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83EBBC" w14:textId="77777777" w:rsidR="006D7105" w:rsidRPr="00F308CF" w:rsidRDefault="006D7105">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D7105" w:rsidRPr="00F308CF" w14:paraId="39BD3449" w14:textId="77777777">
        <w:trPr>
          <w:trHeight w:val="290"/>
        </w:trPr>
        <w:tc>
          <w:tcPr>
            <w:tcW w:w="20934" w:type="dxa"/>
            <w:gridSpan w:val="2"/>
            <w:tcBorders>
              <w:top w:val="nil"/>
              <w:left w:val="nil"/>
              <w:right w:val="nil"/>
            </w:tcBorders>
          </w:tcPr>
          <w:p w14:paraId="2FF7351C" w14:textId="77777777" w:rsidR="006D7105" w:rsidRPr="00F308CF" w:rsidRDefault="006D7105">
            <w:pPr>
              <w:pStyle w:val="Heading2"/>
              <w:jc w:val="left"/>
              <w:rPr>
                <w:rFonts w:ascii="Arial" w:eastAsia="Arial" w:hAnsi="Arial" w:cs="Arial"/>
                <w:b w:val="0"/>
                <w:bCs w:val="0"/>
              </w:rPr>
            </w:pPr>
          </w:p>
        </w:tc>
      </w:tr>
      <w:tr w:rsidR="006D7105" w:rsidRPr="00F308CF" w14:paraId="3823B1BF" w14:textId="77777777">
        <w:trPr>
          <w:trHeight w:val="290"/>
        </w:trPr>
        <w:tc>
          <w:tcPr>
            <w:tcW w:w="5167" w:type="dxa"/>
          </w:tcPr>
          <w:p w14:paraId="2A8BA871" w14:textId="77777777" w:rsidR="006D7105" w:rsidRPr="00F308CF" w:rsidRDefault="000E4B3A">
            <w:pPr>
              <w:pBdr>
                <w:top w:val="nil"/>
                <w:left w:val="nil"/>
                <w:bottom w:val="nil"/>
                <w:right w:val="nil"/>
                <w:between w:val="nil"/>
              </w:pBdr>
              <w:ind w:left="90"/>
              <w:rPr>
                <w:rFonts w:ascii="Arial" w:eastAsia="Arial" w:hAnsi="Arial" w:cs="Arial"/>
                <w:color w:val="000000"/>
                <w:sz w:val="20"/>
                <w:szCs w:val="20"/>
              </w:rPr>
            </w:pPr>
            <w:r w:rsidRPr="00F308CF">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4AC9BB4F" w14:textId="77777777" w:rsidR="006D7105" w:rsidRPr="00F308CF" w:rsidRDefault="00001A3B">
            <w:pPr>
              <w:rPr>
                <w:rFonts w:ascii="Arial" w:eastAsia="Arial" w:hAnsi="Arial" w:cs="Arial"/>
                <w:color w:val="0000FF"/>
                <w:sz w:val="20"/>
                <w:szCs w:val="20"/>
              </w:rPr>
            </w:pPr>
            <w:hyperlink r:id="rId6">
              <w:r w:rsidR="000E4B3A" w:rsidRPr="00F308CF">
                <w:rPr>
                  <w:rFonts w:ascii="Arial" w:eastAsia="Arial" w:hAnsi="Arial" w:cs="Arial"/>
                  <w:b/>
                  <w:bCs/>
                  <w:color w:val="0000FF"/>
                  <w:sz w:val="20"/>
                  <w:szCs w:val="20"/>
                  <w:u w:val="single"/>
                </w:rPr>
                <w:t>European Journal of Nutrition &amp; Food Safety</w:t>
              </w:r>
            </w:hyperlink>
            <w:r w:rsidR="000E4B3A" w:rsidRPr="00F308CF">
              <w:rPr>
                <w:rFonts w:ascii="Arial" w:eastAsia="Arial" w:hAnsi="Arial" w:cs="Arial"/>
                <w:b/>
                <w:bCs/>
                <w:color w:val="0000FF"/>
                <w:sz w:val="20"/>
                <w:szCs w:val="20"/>
              </w:rPr>
              <w:t xml:space="preserve"> </w:t>
            </w:r>
          </w:p>
        </w:tc>
      </w:tr>
      <w:tr w:rsidR="006D7105" w:rsidRPr="00F308CF" w14:paraId="5BB14A91" w14:textId="77777777">
        <w:trPr>
          <w:trHeight w:val="290"/>
        </w:trPr>
        <w:tc>
          <w:tcPr>
            <w:tcW w:w="5167" w:type="dxa"/>
          </w:tcPr>
          <w:p w14:paraId="4C66C361" w14:textId="77777777" w:rsidR="006D7105" w:rsidRPr="00F308CF" w:rsidRDefault="000E4B3A">
            <w:pPr>
              <w:pBdr>
                <w:top w:val="nil"/>
                <w:left w:val="nil"/>
                <w:bottom w:val="nil"/>
                <w:right w:val="nil"/>
                <w:between w:val="nil"/>
              </w:pBdr>
              <w:ind w:left="90"/>
              <w:rPr>
                <w:rFonts w:ascii="Arial" w:eastAsia="Arial" w:hAnsi="Arial" w:cs="Arial"/>
                <w:color w:val="000000"/>
                <w:sz w:val="20"/>
                <w:szCs w:val="20"/>
              </w:rPr>
            </w:pPr>
            <w:r w:rsidRPr="00F308CF">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1D6235A9" w14:textId="77777777" w:rsidR="006D7105" w:rsidRPr="00F308CF" w:rsidRDefault="000E4B3A">
            <w:pPr>
              <w:pBdr>
                <w:top w:val="nil"/>
                <w:left w:val="nil"/>
                <w:bottom w:val="nil"/>
                <w:right w:val="nil"/>
                <w:between w:val="nil"/>
              </w:pBdr>
              <w:rPr>
                <w:rFonts w:ascii="Arial" w:eastAsia="Arial" w:hAnsi="Arial" w:cs="Arial"/>
                <w:color w:val="000000"/>
                <w:sz w:val="20"/>
                <w:szCs w:val="20"/>
              </w:rPr>
            </w:pPr>
            <w:r w:rsidRPr="00F308CF">
              <w:rPr>
                <w:rFonts w:ascii="Arial" w:eastAsia="Arial" w:hAnsi="Arial" w:cs="Arial"/>
                <w:b/>
                <w:bCs/>
                <w:color w:val="000000"/>
                <w:sz w:val="20"/>
                <w:szCs w:val="20"/>
              </w:rPr>
              <w:t>Ms_EJNFS_149489</w:t>
            </w:r>
          </w:p>
        </w:tc>
      </w:tr>
      <w:tr w:rsidR="006D7105" w:rsidRPr="00F308CF" w14:paraId="48522241" w14:textId="77777777">
        <w:trPr>
          <w:trHeight w:val="650"/>
        </w:trPr>
        <w:tc>
          <w:tcPr>
            <w:tcW w:w="5167" w:type="dxa"/>
          </w:tcPr>
          <w:p w14:paraId="3B868307" w14:textId="77777777" w:rsidR="006D7105" w:rsidRPr="00F308CF" w:rsidRDefault="000E4B3A">
            <w:pPr>
              <w:pBdr>
                <w:top w:val="nil"/>
                <w:left w:val="nil"/>
                <w:bottom w:val="nil"/>
                <w:right w:val="nil"/>
                <w:between w:val="nil"/>
              </w:pBdr>
              <w:ind w:left="90"/>
              <w:rPr>
                <w:rFonts w:ascii="Arial" w:eastAsia="Arial" w:hAnsi="Arial" w:cs="Arial"/>
                <w:color w:val="000000"/>
                <w:sz w:val="20"/>
                <w:szCs w:val="20"/>
              </w:rPr>
            </w:pPr>
            <w:r w:rsidRPr="00F308CF">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25D8207" w14:textId="77777777" w:rsidR="006D7105" w:rsidRPr="00F308CF" w:rsidRDefault="000E4B3A">
            <w:pPr>
              <w:pBdr>
                <w:top w:val="nil"/>
                <w:left w:val="nil"/>
                <w:bottom w:val="nil"/>
                <w:right w:val="nil"/>
                <w:between w:val="nil"/>
              </w:pBdr>
              <w:rPr>
                <w:rFonts w:ascii="Arial" w:eastAsia="Arial" w:hAnsi="Arial" w:cs="Arial"/>
                <w:color w:val="000000"/>
                <w:sz w:val="20"/>
                <w:szCs w:val="20"/>
              </w:rPr>
            </w:pPr>
            <w:r w:rsidRPr="00F308CF">
              <w:rPr>
                <w:rFonts w:ascii="Arial" w:eastAsia="Arial" w:hAnsi="Arial" w:cs="Arial"/>
                <w:b/>
                <w:bCs/>
                <w:color w:val="000000"/>
                <w:sz w:val="20"/>
                <w:szCs w:val="20"/>
              </w:rPr>
              <w:t xml:space="preserve">Integrated </w:t>
            </w:r>
            <w:proofErr w:type="spellStart"/>
            <w:r w:rsidRPr="00F308CF">
              <w:rPr>
                <w:rFonts w:ascii="Arial" w:eastAsia="Arial" w:hAnsi="Arial" w:cs="Arial"/>
                <w:b/>
                <w:bCs/>
                <w:color w:val="000000"/>
                <w:sz w:val="20"/>
                <w:szCs w:val="20"/>
              </w:rPr>
              <w:t>Anemia</w:t>
            </w:r>
            <w:proofErr w:type="spellEnd"/>
            <w:r w:rsidRPr="00F308CF">
              <w:rPr>
                <w:rFonts w:ascii="Arial" w:eastAsia="Arial" w:hAnsi="Arial" w:cs="Arial"/>
                <w:b/>
                <w:bCs/>
                <w:color w:val="000000"/>
                <w:sz w:val="20"/>
                <w:szCs w:val="20"/>
              </w:rPr>
              <w:t xml:space="preserve"> </w:t>
            </w:r>
            <w:proofErr w:type="gramStart"/>
            <w:r w:rsidRPr="00F308CF">
              <w:rPr>
                <w:rFonts w:ascii="Arial" w:eastAsia="Arial" w:hAnsi="Arial" w:cs="Arial"/>
                <w:b/>
                <w:bCs/>
                <w:color w:val="000000"/>
                <w:sz w:val="20"/>
                <w:szCs w:val="20"/>
              </w:rPr>
              <w:t>Prevention :</w:t>
            </w:r>
            <w:proofErr w:type="gramEnd"/>
            <w:r w:rsidRPr="00F308CF">
              <w:rPr>
                <w:rFonts w:ascii="Arial" w:eastAsia="Arial" w:hAnsi="Arial" w:cs="Arial"/>
                <w:b/>
                <w:bCs/>
                <w:color w:val="000000"/>
                <w:sz w:val="20"/>
                <w:szCs w:val="20"/>
              </w:rPr>
              <w:t xml:space="preserve"> Current Knowledge and Suggestions for Digital Tools from Staff</w:t>
            </w:r>
          </w:p>
        </w:tc>
      </w:tr>
      <w:tr w:rsidR="006D7105" w:rsidRPr="00F308CF" w14:paraId="044E4296" w14:textId="77777777">
        <w:trPr>
          <w:trHeight w:val="332"/>
        </w:trPr>
        <w:tc>
          <w:tcPr>
            <w:tcW w:w="5167" w:type="dxa"/>
          </w:tcPr>
          <w:p w14:paraId="11F8FE0B" w14:textId="77777777" w:rsidR="006D7105" w:rsidRPr="00F308CF" w:rsidRDefault="000E4B3A">
            <w:pPr>
              <w:pBdr>
                <w:top w:val="nil"/>
                <w:left w:val="nil"/>
                <w:bottom w:val="nil"/>
                <w:right w:val="nil"/>
                <w:between w:val="nil"/>
              </w:pBdr>
              <w:ind w:left="90"/>
              <w:rPr>
                <w:rFonts w:ascii="Arial" w:eastAsia="Arial" w:hAnsi="Arial" w:cs="Arial"/>
                <w:color w:val="000000"/>
                <w:sz w:val="20"/>
                <w:szCs w:val="20"/>
              </w:rPr>
            </w:pPr>
            <w:r w:rsidRPr="00F308CF">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836AB17" w14:textId="77777777" w:rsidR="006D7105" w:rsidRPr="00F308CF" w:rsidRDefault="006D7105">
            <w:pPr>
              <w:pBdr>
                <w:top w:val="nil"/>
                <w:left w:val="nil"/>
                <w:bottom w:val="nil"/>
                <w:right w:val="nil"/>
                <w:between w:val="nil"/>
              </w:pBdr>
              <w:rPr>
                <w:rFonts w:ascii="Arial" w:eastAsia="Arial" w:hAnsi="Arial" w:cs="Arial"/>
                <w:color w:val="000000"/>
                <w:sz w:val="20"/>
                <w:szCs w:val="20"/>
              </w:rPr>
            </w:pPr>
          </w:p>
        </w:tc>
      </w:tr>
    </w:tbl>
    <w:p w14:paraId="661895AD" w14:textId="77777777" w:rsidR="006D7105" w:rsidRPr="00F308CF" w:rsidRDefault="006D7105">
      <w:pPr>
        <w:rPr>
          <w:rFonts w:ascii="Arial" w:hAnsi="Arial" w:cs="Arial"/>
          <w:sz w:val="20"/>
          <w:szCs w:val="20"/>
        </w:rPr>
      </w:pPr>
      <w:bookmarkStart w:id="0" w:name="_x04l7cav0p9g"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D7105" w:rsidRPr="00F308CF" w14:paraId="419F4C6A" w14:textId="77777777">
        <w:tc>
          <w:tcPr>
            <w:tcW w:w="21150" w:type="dxa"/>
            <w:gridSpan w:val="3"/>
            <w:tcBorders>
              <w:top w:val="nil"/>
              <w:left w:val="nil"/>
              <w:right w:val="nil"/>
            </w:tcBorders>
          </w:tcPr>
          <w:p w14:paraId="5832F685" w14:textId="77777777" w:rsidR="006D7105" w:rsidRPr="00F308CF" w:rsidRDefault="000E4B3A">
            <w:pPr>
              <w:pStyle w:val="Heading2"/>
              <w:jc w:val="left"/>
              <w:rPr>
                <w:rFonts w:ascii="Arial" w:eastAsia="Times New Roman" w:hAnsi="Arial" w:cs="Arial"/>
              </w:rPr>
            </w:pPr>
            <w:r w:rsidRPr="00F308CF">
              <w:rPr>
                <w:rFonts w:ascii="Arial" w:eastAsia="Times New Roman" w:hAnsi="Arial" w:cs="Arial"/>
                <w:highlight w:val="yellow"/>
              </w:rPr>
              <w:t>PART  1:</w:t>
            </w:r>
            <w:r w:rsidRPr="00F308CF">
              <w:rPr>
                <w:rFonts w:ascii="Arial" w:eastAsia="Times New Roman" w:hAnsi="Arial" w:cs="Arial"/>
              </w:rPr>
              <w:t xml:space="preserve"> Comments</w:t>
            </w:r>
          </w:p>
          <w:p w14:paraId="36284301" w14:textId="77777777" w:rsidR="006D7105" w:rsidRPr="00F308CF" w:rsidRDefault="006D7105">
            <w:pPr>
              <w:rPr>
                <w:rFonts w:ascii="Arial" w:hAnsi="Arial" w:cs="Arial"/>
                <w:sz w:val="20"/>
                <w:szCs w:val="20"/>
              </w:rPr>
            </w:pPr>
          </w:p>
        </w:tc>
      </w:tr>
      <w:tr w:rsidR="006D7105" w:rsidRPr="00F308CF" w14:paraId="1D1FDB7D" w14:textId="77777777">
        <w:tc>
          <w:tcPr>
            <w:tcW w:w="5351" w:type="dxa"/>
          </w:tcPr>
          <w:p w14:paraId="17434A30" w14:textId="77777777" w:rsidR="006D7105" w:rsidRPr="00F308CF" w:rsidRDefault="006D7105">
            <w:pPr>
              <w:pStyle w:val="Heading2"/>
              <w:jc w:val="left"/>
              <w:rPr>
                <w:rFonts w:ascii="Arial" w:eastAsia="Times New Roman" w:hAnsi="Arial" w:cs="Arial"/>
              </w:rPr>
            </w:pPr>
          </w:p>
        </w:tc>
        <w:tc>
          <w:tcPr>
            <w:tcW w:w="9357" w:type="dxa"/>
          </w:tcPr>
          <w:p w14:paraId="0B81D873" w14:textId="77777777" w:rsidR="006D7105" w:rsidRPr="00F308CF" w:rsidRDefault="000E4B3A">
            <w:pPr>
              <w:pStyle w:val="Heading2"/>
              <w:jc w:val="left"/>
              <w:rPr>
                <w:rFonts w:ascii="Arial" w:eastAsia="Times New Roman" w:hAnsi="Arial" w:cs="Arial"/>
              </w:rPr>
            </w:pPr>
            <w:r w:rsidRPr="00F308CF">
              <w:rPr>
                <w:rFonts w:ascii="Arial" w:eastAsia="Times New Roman" w:hAnsi="Arial" w:cs="Arial"/>
              </w:rPr>
              <w:t>Reviewer’s comment</w:t>
            </w:r>
          </w:p>
          <w:p w14:paraId="0F59726C" w14:textId="77777777" w:rsidR="006D7105" w:rsidRPr="00F308CF" w:rsidRDefault="000E4B3A">
            <w:pPr>
              <w:rPr>
                <w:rFonts w:ascii="Arial" w:hAnsi="Arial" w:cs="Arial"/>
                <w:sz w:val="20"/>
                <w:szCs w:val="20"/>
              </w:rPr>
            </w:pPr>
            <w:r w:rsidRPr="00F308CF">
              <w:rPr>
                <w:rFonts w:ascii="Arial" w:hAnsi="Arial" w:cs="Arial"/>
                <w:b/>
                <w:bCs/>
                <w:sz w:val="20"/>
                <w:szCs w:val="20"/>
                <w:highlight w:val="yellow"/>
              </w:rPr>
              <w:t>Artificial Intelligence (AI) generated or assisted review comments are strictly prohibited during peer review.</w:t>
            </w:r>
          </w:p>
          <w:p w14:paraId="75874703" w14:textId="77777777" w:rsidR="006D7105" w:rsidRPr="00F308CF" w:rsidRDefault="006D7105">
            <w:pPr>
              <w:rPr>
                <w:rFonts w:ascii="Arial" w:hAnsi="Arial" w:cs="Arial"/>
                <w:sz w:val="20"/>
                <w:szCs w:val="20"/>
              </w:rPr>
            </w:pPr>
          </w:p>
        </w:tc>
        <w:tc>
          <w:tcPr>
            <w:tcW w:w="6442" w:type="dxa"/>
          </w:tcPr>
          <w:p w14:paraId="61BC3D9E" w14:textId="77777777" w:rsidR="006D7105" w:rsidRPr="00F308CF" w:rsidRDefault="000E4B3A">
            <w:pPr>
              <w:spacing w:after="160" w:line="254" w:lineRule="auto"/>
              <w:rPr>
                <w:rFonts w:ascii="Arial" w:hAnsi="Arial" w:cs="Arial"/>
                <w:sz w:val="20"/>
                <w:szCs w:val="20"/>
              </w:rPr>
            </w:pPr>
            <w:r w:rsidRPr="00F308CF">
              <w:rPr>
                <w:rFonts w:ascii="Arial" w:hAnsi="Arial" w:cs="Arial"/>
                <w:b/>
                <w:bCs/>
                <w:sz w:val="20"/>
                <w:szCs w:val="20"/>
              </w:rPr>
              <w:t>Author’s Feedback</w:t>
            </w:r>
            <w:r w:rsidRPr="00F308CF">
              <w:rPr>
                <w:rFonts w:ascii="Arial" w:hAnsi="Arial" w:cs="Arial"/>
                <w:sz w:val="20"/>
                <w:szCs w:val="20"/>
              </w:rPr>
              <w:t xml:space="preserve"> (It is mandatory that authors should write his/her feedback here)</w:t>
            </w:r>
          </w:p>
          <w:p w14:paraId="0D94B63C" w14:textId="77777777" w:rsidR="006D7105" w:rsidRPr="00F308CF" w:rsidRDefault="006D7105">
            <w:pPr>
              <w:pStyle w:val="Heading2"/>
              <w:jc w:val="left"/>
              <w:rPr>
                <w:rFonts w:ascii="Arial" w:eastAsia="Times New Roman" w:hAnsi="Arial" w:cs="Arial"/>
                <w:b w:val="0"/>
                <w:bCs w:val="0"/>
              </w:rPr>
            </w:pPr>
          </w:p>
        </w:tc>
      </w:tr>
      <w:tr w:rsidR="006D7105" w:rsidRPr="00F308CF" w14:paraId="70B6DAB5" w14:textId="77777777">
        <w:trPr>
          <w:trHeight w:val="1264"/>
        </w:trPr>
        <w:tc>
          <w:tcPr>
            <w:tcW w:w="5351" w:type="dxa"/>
          </w:tcPr>
          <w:p w14:paraId="6A340D05" w14:textId="77777777" w:rsidR="006D7105" w:rsidRPr="00F308CF" w:rsidRDefault="000E4B3A">
            <w:pPr>
              <w:ind w:left="360"/>
              <w:rPr>
                <w:rFonts w:ascii="Arial" w:hAnsi="Arial" w:cs="Arial"/>
                <w:sz w:val="20"/>
                <w:szCs w:val="20"/>
              </w:rPr>
            </w:pPr>
            <w:r w:rsidRPr="00F308CF">
              <w:rPr>
                <w:rFonts w:ascii="Arial" w:hAnsi="Arial" w:cs="Arial"/>
                <w:b/>
                <w:bCs/>
                <w:sz w:val="20"/>
                <w:szCs w:val="20"/>
              </w:rPr>
              <w:t>Please write a few sentences regarding the importance of this manuscript for the scientific community. A minimum of 3-4 sentences may be required for this part.</w:t>
            </w:r>
          </w:p>
          <w:p w14:paraId="69E46503" w14:textId="77777777" w:rsidR="006D7105" w:rsidRPr="00F308CF" w:rsidRDefault="006D7105">
            <w:pPr>
              <w:ind w:left="360"/>
              <w:rPr>
                <w:rFonts w:ascii="Arial" w:hAnsi="Arial" w:cs="Arial"/>
                <w:sz w:val="20"/>
                <w:szCs w:val="20"/>
              </w:rPr>
            </w:pPr>
          </w:p>
        </w:tc>
        <w:tc>
          <w:tcPr>
            <w:tcW w:w="9357" w:type="dxa"/>
          </w:tcPr>
          <w:p w14:paraId="7A040904" w14:textId="77777777" w:rsidR="006D7105" w:rsidRPr="00F308CF" w:rsidRDefault="000E4B3A">
            <w:pPr>
              <w:pBdr>
                <w:top w:val="nil"/>
                <w:left w:val="nil"/>
                <w:bottom w:val="nil"/>
                <w:right w:val="nil"/>
                <w:between w:val="nil"/>
              </w:pBdr>
              <w:rPr>
                <w:rFonts w:ascii="Arial" w:hAnsi="Arial" w:cs="Arial"/>
                <w:color w:val="000000"/>
                <w:sz w:val="20"/>
                <w:szCs w:val="20"/>
              </w:rPr>
            </w:pPr>
            <w:r w:rsidRPr="00F308CF">
              <w:rPr>
                <w:rFonts w:ascii="Arial" w:hAnsi="Arial" w:cs="Arial"/>
                <w:sz w:val="20"/>
                <w:szCs w:val="20"/>
              </w:rPr>
              <w:t xml:space="preserve">This manuscript contributes valuable insights into the awareness and </w:t>
            </w:r>
            <w:proofErr w:type="spellStart"/>
            <w:r w:rsidRPr="00F308CF">
              <w:rPr>
                <w:rFonts w:ascii="Arial" w:hAnsi="Arial" w:cs="Arial"/>
                <w:sz w:val="20"/>
                <w:szCs w:val="20"/>
              </w:rPr>
              <w:t>behaviors</w:t>
            </w:r>
            <w:proofErr w:type="spellEnd"/>
            <w:r w:rsidRPr="00F308CF">
              <w:rPr>
                <w:rFonts w:ascii="Arial" w:hAnsi="Arial" w:cs="Arial"/>
                <w:sz w:val="20"/>
                <w:szCs w:val="20"/>
              </w:rPr>
              <w:t xml:space="preserve"> of health personnel regarding nutritional </w:t>
            </w:r>
            <w:proofErr w:type="spellStart"/>
            <w:r w:rsidRPr="00F308CF">
              <w:rPr>
                <w:rFonts w:ascii="Arial" w:hAnsi="Arial" w:cs="Arial"/>
                <w:sz w:val="20"/>
                <w:szCs w:val="20"/>
              </w:rPr>
              <w:t>anemia</w:t>
            </w:r>
            <w:proofErr w:type="spellEnd"/>
            <w:r w:rsidRPr="00F308CF">
              <w:rPr>
                <w:rFonts w:ascii="Arial" w:hAnsi="Arial" w:cs="Arial"/>
                <w:sz w:val="20"/>
                <w:szCs w:val="20"/>
              </w:rPr>
              <w:t xml:space="preserve"> and its interrelation with hygiene practices in a low-resource setting. It highlights persistent knowledge gaps that could undermine public health efforts for </w:t>
            </w:r>
            <w:proofErr w:type="spellStart"/>
            <w:r w:rsidRPr="00F308CF">
              <w:rPr>
                <w:rFonts w:ascii="Arial" w:hAnsi="Arial" w:cs="Arial"/>
                <w:sz w:val="20"/>
                <w:szCs w:val="20"/>
              </w:rPr>
              <w:t>anemia</w:t>
            </w:r>
            <w:proofErr w:type="spellEnd"/>
            <w:r w:rsidRPr="00F308CF">
              <w:rPr>
                <w:rFonts w:ascii="Arial" w:hAnsi="Arial" w:cs="Arial"/>
                <w:sz w:val="20"/>
                <w:szCs w:val="20"/>
              </w:rPr>
              <w:t xml:space="preserve"> prevention, especially in regions where infections and malnutrition coexist. The findings serve as a crucial baseline for designing targeted capacity-building interventions and integrating multisectoral approaches, such as </w:t>
            </w:r>
            <w:proofErr w:type="spellStart"/>
            <w:r w:rsidRPr="00F308CF">
              <w:rPr>
                <w:rFonts w:ascii="Arial" w:hAnsi="Arial" w:cs="Arial"/>
                <w:sz w:val="20"/>
                <w:szCs w:val="20"/>
              </w:rPr>
              <w:t>Wash’Nutrition</w:t>
            </w:r>
            <w:proofErr w:type="spellEnd"/>
            <w:r w:rsidRPr="00F308CF">
              <w:rPr>
                <w:rFonts w:ascii="Arial" w:hAnsi="Arial" w:cs="Arial"/>
                <w:sz w:val="20"/>
                <w:szCs w:val="20"/>
              </w:rPr>
              <w:t>, into routine health strategies. Additionally, the study emphasizes the importance of digital tools and culturally adapted education for improving health literacy among frontline workers, ultimately benefiting broader community health outcomes.</w:t>
            </w:r>
          </w:p>
        </w:tc>
        <w:tc>
          <w:tcPr>
            <w:tcW w:w="6442" w:type="dxa"/>
          </w:tcPr>
          <w:p w14:paraId="07DAD1FF" w14:textId="77777777" w:rsidR="006D7105" w:rsidRPr="00F308CF" w:rsidRDefault="006D7105">
            <w:pPr>
              <w:pStyle w:val="Heading2"/>
              <w:jc w:val="left"/>
              <w:rPr>
                <w:rFonts w:ascii="Arial" w:eastAsia="Times New Roman" w:hAnsi="Arial" w:cs="Arial"/>
                <w:b w:val="0"/>
                <w:bCs w:val="0"/>
              </w:rPr>
            </w:pPr>
          </w:p>
        </w:tc>
      </w:tr>
      <w:tr w:rsidR="006D7105" w:rsidRPr="00F308CF" w14:paraId="6A321C44" w14:textId="77777777">
        <w:trPr>
          <w:trHeight w:val="1262"/>
        </w:trPr>
        <w:tc>
          <w:tcPr>
            <w:tcW w:w="5351" w:type="dxa"/>
          </w:tcPr>
          <w:p w14:paraId="31F13F00" w14:textId="77777777" w:rsidR="006D7105" w:rsidRPr="00F308CF" w:rsidRDefault="000E4B3A">
            <w:pPr>
              <w:ind w:left="360"/>
              <w:rPr>
                <w:rFonts w:ascii="Arial" w:hAnsi="Arial" w:cs="Arial"/>
                <w:sz w:val="20"/>
                <w:szCs w:val="20"/>
              </w:rPr>
            </w:pPr>
            <w:r w:rsidRPr="00F308CF">
              <w:rPr>
                <w:rFonts w:ascii="Arial" w:hAnsi="Arial" w:cs="Arial"/>
                <w:b/>
                <w:bCs/>
                <w:sz w:val="20"/>
                <w:szCs w:val="20"/>
              </w:rPr>
              <w:t>Is the title of the article suitable?</w:t>
            </w:r>
          </w:p>
          <w:p w14:paraId="0F0AB68C" w14:textId="77777777" w:rsidR="006D7105" w:rsidRPr="00F308CF" w:rsidRDefault="000E4B3A">
            <w:pPr>
              <w:ind w:left="360"/>
              <w:rPr>
                <w:rFonts w:ascii="Arial" w:hAnsi="Arial" w:cs="Arial"/>
                <w:sz w:val="20"/>
                <w:szCs w:val="20"/>
              </w:rPr>
            </w:pPr>
            <w:r w:rsidRPr="00F308CF">
              <w:rPr>
                <w:rFonts w:ascii="Arial" w:hAnsi="Arial" w:cs="Arial"/>
                <w:b/>
                <w:bCs/>
                <w:sz w:val="20"/>
                <w:szCs w:val="20"/>
              </w:rPr>
              <w:t>(If not please suggest an alternative title)</w:t>
            </w:r>
          </w:p>
          <w:p w14:paraId="2909E0A4" w14:textId="77777777" w:rsidR="006D7105" w:rsidRPr="00F308CF" w:rsidRDefault="006D7105">
            <w:pPr>
              <w:pStyle w:val="Heading2"/>
              <w:jc w:val="left"/>
              <w:rPr>
                <w:rFonts w:ascii="Arial" w:eastAsia="Times New Roman" w:hAnsi="Arial" w:cs="Arial"/>
                <w:u w:val="single"/>
              </w:rPr>
            </w:pPr>
          </w:p>
        </w:tc>
        <w:tc>
          <w:tcPr>
            <w:tcW w:w="9357" w:type="dxa"/>
          </w:tcPr>
          <w:p w14:paraId="7AFBCDDD" w14:textId="77777777" w:rsidR="006D7105" w:rsidRPr="00F308CF" w:rsidRDefault="000E4B3A">
            <w:pPr>
              <w:rPr>
                <w:rFonts w:ascii="Arial" w:hAnsi="Arial" w:cs="Arial"/>
                <w:sz w:val="20"/>
                <w:szCs w:val="20"/>
              </w:rPr>
            </w:pPr>
            <w:r w:rsidRPr="00F308CF">
              <w:rPr>
                <w:rFonts w:ascii="Arial" w:hAnsi="Arial" w:cs="Arial"/>
                <w:sz w:val="20"/>
                <w:szCs w:val="20"/>
              </w:rPr>
              <w:t>The current title is not explicitly provided in the abstract, but based on the content, a more specific and descriptive title could be:</w:t>
            </w:r>
          </w:p>
          <w:p w14:paraId="291592C5" w14:textId="77777777" w:rsidR="006D7105" w:rsidRPr="00F308CF" w:rsidRDefault="000E4B3A">
            <w:pPr>
              <w:rPr>
                <w:rFonts w:ascii="Arial" w:hAnsi="Arial" w:cs="Arial"/>
                <w:sz w:val="20"/>
                <w:szCs w:val="20"/>
              </w:rPr>
            </w:pPr>
            <w:r w:rsidRPr="00F308CF">
              <w:rPr>
                <w:rFonts w:ascii="Arial" w:hAnsi="Arial" w:cs="Arial"/>
                <w:sz w:val="20"/>
                <w:szCs w:val="20"/>
              </w:rPr>
              <w:t xml:space="preserve">"Assessment of Knowledge, Attitudes, and Practices of Health Personnel Regarding Nutritional </w:t>
            </w:r>
            <w:proofErr w:type="spellStart"/>
            <w:r w:rsidRPr="00F308CF">
              <w:rPr>
                <w:rFonts w:ascii="Arial" w:hAnsi="Arial" w:cs="Arial"/>
                <w:sz w:val="20"/>
                <w:szCs w:val="20"/>
              </w:rPr>
              <w:t>Anemia</w:t>
            </w:r>
            <w:proofErr w:type="spellEnd"/>
            <w:r w:rsidRPr="00F308CF">
              <w:rPr>
                <w:rFonts w:ascii="Arial" w:hAnsi="Arial" w:cs="Arial"/>
                <w:sz w:val="20"/>
                <w:szCs w:val="20"/>
              </w:rPr>
              <w:t xml:space="preserve"> and Hygiene Linkages in Côte d'Ivoire."</w:t>
            </w:r>
          </w:p>
          <w:p w14:paraId="3BAC503B" w14:textId="77777777" w:rsidR="006D7105" w:rsidRPr="00F308CF" w:rsidRDefault="000E4B3A">
            <w:pPr>
              <w:rPr>
                <w:rFonts w:ascii="Arial" w:hAnsi="Arial" w:cs="Arial"/>
                <w:sz w:val="20"/>
                <w:szCs w:val="20"/>
              </w:rPr>
            </w:pPr>
            <w:r w:rsidRPr="00F308CF">
              <w:rPr>
                <w:rFonts w:ascii="Arial" w:hAnsi="Arial" w:cs="Arial"/>
                <w:sz w:val="20"/>
                <w:szCs w:val="20"/>
              </w:rPr>
              <w:t>If the actual title is more generic, this suggested alternative emphasizes the key themes and scope.</w:t>
            </w:r>
          </w:p>
        </w:tc>
        <w:tc>
          <w:tcPr>
            <w:tcW w:w="6442" w:type="dxa"/>
          </w:tcPr>
          <w:p w14:paraId="5C8EB7E8" w14:textId="7A80F378" w:rsidR="006D7105" w:rsidRPr="00F308CF" w:rsidRDefault="00CE2777">
            <w:pPr>
              <w:pStyle w:val="Heading2"/>
              <w:jc w:val="left"/>
              <w:rPr>
                <w:rFonts w:ascii="Arial" w:eastAsia="Times New Roman" w:hAnsi="Arial" w:cs="Arial"/>
                <w:b w:val="0"/>
                <w:bCs w:val="0"/>
              </w:rPr>
            </w:pPr>
            <w:r w:rsidRPr="00F308CF">
              <w:rPr>
                <w:rFonts w:ascii="Arial" w:eastAsia="Times New Roman" w:hAnsi="Arial" w:cs="Arial"/>
                <w:b w:val="0"/>
                <w:bCs w:val="0"/>
              </w:rPr>
              <w:t>We changed the title of the article and opted for the one that was suggested to us.</w:t>
            </w:r>
          </w:p>
        </w:tc>
      </w:tr>
      <w:tr w:rsidR="006D7105" w:rsidRPr="00F308CF" w14:paraId="4B08F4C6" w14:textId="77777777">
        <w:trPr>
          <w:trHeight w:val="1262"/>
        </w:trPr>
        <w:tc>
          <w:tcPr>
            <w:tcW w:w="5351" w:type="dxa"/>
          </w:tcPr>
          <w:p w14:paraId="1F734681" w14:textId="77777777" w:rsidR="006D7105" w:rsidRPr="00F308CF" w:rsidRDefault="000E4B3A">
            <w:pPr>
              <w:pStyle w:val="Heading2"/>
              <w:ind w:left="360"/>
              <w:jc w:val="left"/>
              <w:rPr>
                <w:rFonts w:ascii="Arial" w:eastAsia="Times New Roman" w:hAnsi="Arial" w:cs="Arial"/>
              </w:rPr>
            </w:pPr>
            <w:r w:rsidRPr="00F308CF">
              <w:rPr>
                <w:rFonts w:ascii="Arial" w:eastAsia="Times New Roman" w:hAnsi="Arial" w:cs="Arial"/>
              </w:rPr>
              <w:t>Is the abstract of the article comprehensive? Do you suggest the addition (or deletion) of some points in this section? Please write your suggestions here.</w:t>
            </w:r>
          </w:p>
          <w:p w14:paraId="246488A0" w14:textId="77777777" w:rsidR="006D7105" w:rsidRPr="00F308CF" w:rsidRDefault="006D7105">
            <w:pPr>
              <w:pStyle w:val="Heading2"/>
              <w:jc w:val="left"/>
              <w:rPr>
                <w:rFonts w:ascii="Arial" w:eastAsia="Times New Roman" w:hAnsi="Arial" w:cs="Arial"/>
                <w:u w:val="single"/>
              </w:rPr>
            </w:pPr>
          </w:p>
        </w:tc>
        <w:tc>
          <w:tcPr>
            <w:tcW w:w="9357" w:type="dxa"/>
          </w:tcPr>
          <w:p w14:paraId="3FDA19B9" w14:textId="77777777" w:rsidR="006D7105" w:rsidRPr="00F308CF" w:rsidRDefault="000E4B3A">
            <w:pPr>
              <w:rPr>
                <w:rFonts w:ascii="Arial" w:hAnsi="Arial" w:cs="Arial"/>
                <w:sz w:val="20"/>
                <w:szCs w:val="20"/>
              </w:rPr>
            </w:pPr>
            <w:r w:rsidRPr="00F308CF">
              <w:rPr>
                <w:rFonts w:ascii="Arial" w:hAnsi="Arial" w:cs="Arial"/>
                <w:sz w:val="20"/>
                <w:szCs w:val="20"/>
              </w:rPr>
              <w:t xml:space="preserve">The abstract adequately summarizes aims, methodology, key findings, and recommendations. However, clarity could be improved by emphasizing the implications of knowledge gaps on public health initiatives and explicitly stating that the assessment highlights the need for tailored training programs. Mentioning the low response rate (9.2%) directly in the abstract might be useful for transparency, but it warrants cautious </w:t>
            </w:r>
            <w:proofErr w:type="spellStart"/>
            <w:proofErr w:type="gramStart"/>
            <w:r w:rsidRPr="00F308CF">
              <w:rPr>
                <w:rFonts w:ascii="Arial" w:hAnsi="Arial" w:cs="Arial"/>
                <w:sz w:val="20"/>
                <w:szCs w:val="20"/>
              </w:rPr>
              <w:t>interpretation.Suggestions</w:t>
            </w:r>
            <w:proofErr w:type="gramEnd"/>
            <w:r w:rsidRPr="00F308CF">
              <w:rPr>
                <w:rFonts w:ascii="Arial" w:hAnsi="Arial" w:cs="Arial"/>
                <w:sz w:val="20"/>
                <w:szCs w:val="20"/>
              </w:rPr>
              <w:t>:Add</w:t>
            </w:r>
            <w:proofErr w:type="spellEnd"/>
            <w:r w:rsidRPr="00F308CF">
              <w:rPr>
                <w:rFonts w:ascii="Arial" w:hAnsi="Arial" w:cs="Arial"/>
                <w:sz w:val="20"/>
                <w:szCs w:val="20"/>
              </w:rPr>
              <w:t xml:space="preserve"> a brief statement about the potential impact of identified knowledge gaps on </w:t>
            </w:r>
            <w:proofErr w:type="spellStart"/>
            <w:r w:rsidRPr="00F308CF">
              <w:rPr>
                <w:rFonts w:ascii="Arial" w:hAnsi="Arial" w:cs="Arial"/>
                <w:sz w:val="20"/>
                <w:szCs w:val="20"/>
              </w:rPr>
              <w:t>anemia</w:t>
            </w:r>
            <w:proofErr w:type="spellEnd"/>
            <w:r w:rsidRPr="00F308CF">
              <w:rPr>
                <w:rFonts w:ascii="Arial" w:hAnsi="Arial" w:cs="Arial"/>
                <w:sz w:val="20"/>
                <w:szCs w:val="20"/>
              </w:rPr>
              <w:t xml:space="preserve"> control </w:t>
            </w:r>
            <w:proofErr w:type="spellStart"/>
            <w:r w:rsidRPr="00F308CF">
              <w:rPr>
                <w:rFonts w:ascii="Arial" w:hAnsi="Arial" w:cs="Arial"/>
                <w:sz w:val="20"/>
                <w:szCs w:val="20"/>
              </w:rPr>
              <w:t>efforts.Clarify</w:t>
            </w:r>
            <w:proofErr w:type="spellEnd"/>
            <w:r w:rsidRPr="00F308CF">
              <w:rPr>
                <w:rFonts w:ascii="Arial" w:hAnsi="Arial" w:cs="Arial"/>
                <w:sz w:val="20"/>
                <w:szCs w:val="20"/>
              </w:rPr>
              <w:t xml:space="preserve"> that the survey targeted all staff in the WhatsApp group, which may influence representativeness.</w:t>
            </w:r>
          </w:p>
        </w:tc>
        <w:tc>
          <w:tcPr>
            <w:tcW w:w="6442" w:type="dxa"/>
          </w:tcPr>
          <w:p w14:paraId="2D199F81" w14:textId="4FF1DA39" w:rsidR="006D7105" w:rsidRPr="00F308CF" w:rsidRDefault="00CE2777">
            <w:pPr>
              <w:pStyle w:val="Heading2"/>
              <w:jc w:val="left"/>
              <w:rPr>
                <w:rFonts w:ascii="Arial" w:eastAsia="Times New Roman" w:hAnsi="Arial" w:cs="Arial"/>
                <w:b w:val="0"/>
                <w:bCs w:val="0"/>
              </w:rPr>
            </w:pPr>
            <w:r w:rsidRPr="00F308CF">
              <w:rPr>
                <w:rFonts w:ascii="Arial" w:eastAsia="Times New Roman" w:hAnsi="Arial" w:cs="Arial"/>
                <w:b w:val="0"/>
                <w:bCs w:val="0"/>
              </w:rPr>
              <w:t xml:space="preserve">The proposals have been </w:t>
            </w:r>
            <w:proofErr w:type="gramStart"/>
            <w:r w:rsidRPr="00F308CF">
              <w:rPr>
                <w:rFonts w:ascii="Arial" w:eastAsia="Times New Roman" w:hAnsi="Arial" w:cs="Arial"/>
                <w:b w:val="0"/>
                <w:bCs w:val="0"/>
              </w:rPr>
              <w:t>taken into account</w:t>
            </w:r>
            <w:proofErr w:type="gramEnd"/>
            <w:r w:rsidRPr="00F308CF">
              <w:rPr>
                <w:rFonts w:ascii="Arial" w:eastAsia="Times New Roman" w:hAnsi="Arial" w:cs="Arial"/>
                <w:b w:val="0"/>
                <w:bCs w:val="0"/>
              </w:rPr>
              <w:t xml:space="preserve"> and the modifications have been made in the summary</w:t>
            </w:r>
          </w:p>
        </w:tc>
      </w:tr>
      <w:tr w:rsidR="006D7105" w:rsidRPr="00F308CF" w14:paraId="7C238CC7" w14:textId="77777777">
        <w:trPr>
          <w:trHeight w:val="704"/>
        </w:trPr>
        <w:tc>
          <w:tcPr>
            <w:tcW w:w="5351" w:type="dxa"/>
          </w:tcPr>
          <w:p w14:paraId="31A332C3" w14:textId="77777777" w:rsidR="006D7105" w:rsidRPr="00F308CF" w:rsidRDefault="000E4B3A">
            <w:pPr>
              <w:pStyle w:val="Heading2"/>
              <w:ind w:left="360"/>
              <w:jc w:val="left"/>
              <w:rPr>
                <w:rFonts w:ascii="Arial" w:hAnsi="Arial" w:cs="Arial"/>
                <w:b w:val="0"/>
                <w:bCs w:val="0"/>
                <w:u w:val="single"/>
              </w:rPr>
            </w:pPr>
            <w:r w:rsidRPr="00F308CF">
              <w:rPr>
                <w:rFonts w:ascii="Arial" w:eastAsia="Times New Roman" w:hAnsi="Arial" w:cs="Arial"/>
              </w:rPr>
              <w:t>Is the manuscript scientifically, correct? Please write here.</w:t>
            </w:r>
          </w:p>
        </w:tc>
        <w:tc>
          <w:tcPr>
            <w:tcW w:w="9357" w:type="dxa"/>
          </w:tcPr>
          <w:p w14:paraId="5CDF2CB8" w14:textId="77777777" w:rsidR="006D7105" w:rsidRPr="00F308CF" w:rsidRDefault="000E4B3A">
            <w:pPr>
              <w:pBdr>
                <w:top w:val="nil"/>
                <w:left w:val="nil"/>
                <w:bottom w:val="nil"/>
                <w:right w:val="nil"/>
                <w:between w:val="nil"/>
              </w:pBdr>
              <w:rPr>
                <w:rFonts w:ascii="Arial" w:hAnsi="Arial" w:cs="Arial"/>
                <w:color w:val="000000"/>
                <w:sz w:val="20"/>
                <w:szCs w:val="20"/>
              </w:rPr>
            </w:pPr>
            <w:r w:rsidRPr="00F308CF">
              <w:rPr>
                <w:rFonts w:ascii="Arial" w:hAnsi="Arial" w:cs="Arial"/>
                <w:sz w:val="20"/>
                <w:szCs w:val="20"/>
              </w:rPr>
              <w:t>The manuscript appears scientifically accurate, with well-cited references supporting context. The methodology is described transparently, and the analysis appropriately uses Chi-squared tests to explore associations. The discussion aligns with existing literature, and the interpretation of results is sound.</w:t>
            </w:r>
          </w:p>
        </w:tc>
        <w:tc>
          <w:tcPr>
            <w:tcW w:w="6442" w:type="dxa"/>
          </w:tcPr>
          <w:p w14:paraId="78C36C6D" w14:textId="77777777" w:rsidR="006D7105" w:rsidRPr="00F308CF" w:rsidRDefault="006D7105">
            <w:pPr>
              <w:pStyle w:val="Heading2"/>
              <w:jc w:val="left"/>
              <w:rPr>
                <w:rFonts w:ascii="Arial" w:eastAsia="Times New Roman" w:hAnsi="Arial" w:cs="Arial"/>
                <w:b w:val="0"/>
                <w:bCs w:val="0"/>
              </w:rPr>
            </w:pPr>
          </w:p>
        </w:tc>
      </w:tr>
      <w:tr w:rsidR="006D7105" w:rsidRPr="00F308CF" w14:paraId="5358BE2C" w14:textId="77777777">
        <w:trPr>
          <w:trHeight w:val="703"/>
        </w:trPr>
        <w:tc>
          <w:tcPr>
            <w:tcW w:w="5351" w:type="dxa"/>
          </w:tcPr>
          <w:p w14:paraId="7ADC9FCE" w14:textId="77777777" w:rsidR="006D7105" w:rsidRPr="00F308CF" w:rsidRDefault="000E4B3A">
            <w:pPr>
              <w:ind w:left="360"/>
              <w:rPr>
                <w:rFonts w:ascii="Arial" w:hAnsi="Arial" w:cs="Arial"/>
                <w:sz w:val="20"/>
                <w:szCs w:val="20"/>
              </w:rPr>
            </w:pPr>
            <w:r w:rsidRPr="00F308CF">
              <w:rPr>
                <w:rFonts w:ascii="Arial" w:hAnsi="Arial" w:cs="Arial"/>
                <w:b/>
                <w:bCs/>
                <w:sz w:val="20"/>
                <w:szCs w:val="20"/>
              </w:rPr>
              <w:t>Are the references sufficient and recent? If you have suggestions of additional references, please mention them in the review form.</w:t>
            </w:r>
          </w:p>
        </w:tc>
        <w:tc>
          <w:tcPr>
            <w:tcW w:w="9357" w:type="dxa"/>
          </w:tcPr>
          <w:p w14:paraId="7CEBA93A" w14:textId="77777777" w:rsidR="006D7105" w:rsidRPr="00F308CF" w:rsidRDefault="000E4B3A">
            <w:pPr>
              <w:pBdr>
                <w:top w:val="nil"/>
                <w:left w:val="nil"/>
                <w:bottom w:val="nil"/>
                <w:right w:val="nil"/>
                <w:between w:val="nil"/>
              </w:pBdr>
              <w:rPr>
                <w:rFonts w:ascii="Arial" w:hAnsi="Arial" w:cs="Arial"/>
                <w:color w:val="000000"/>
                <w:sz w:val="20"/>
                <w:szCs w:val="20"/>
              </w:rPr>
            </w:pPr>
            <w:r w:rsidRPr="00F308CF">
              <w:rPr>
                <w:rFonts w:ascii="Arial" w:hAnsi="Arial" w:cs="Arial"/>
                <w:sz w:val="20"/>
                <w:szCs w:val="20"/>
              </w:rPr>
              <w:t xml:space="preserve">The references seem sufficient and recent, especially recent DHS data and regional </w:t>
            </w:r>
            <w:proofErr w:type="spellStart"/>
            <w:proofErr w:type="gramStart"/>
            <w:r w:rsidRPr="00F308CF">
              <w:rPr>
                <w:rFonts w:ascii="Arial" w:hAnsi="Arial" w:cs="Arial"/>
                <w:sz w:val="20"/>
                <w:szCs w:val="20"/>
              </w:rPr>
              <w:t>studies.To</w:t>
            </w:r>
            <w:proofErr w:type="spellEnd"/>
            <w:proofErr w:type="gramEnd"/>
            <w:r w:rsidRPr="00F308CF">
              <w:rPr>
                <w:rFonts w:ascii="Arial" w:hAnsi="Arial" w:cs="Arial"/>
                <w:sz w:val="20"/>
                <w:szCs w:val="20"/>
              </w:rPr>
              <w:t xml:space="preserve"> enhance robustness, inclusion of more references on effective training interventions and digital health education strategies could be beneficial.</w:t>
            </w:r>
          </w:p>
        </w:tc>
        <w:tc>
          <w:tcPr>
            <w:tcW w:w="6442" w:type="dxa"/>
          </w:tcPr>
          <w:p w14:paraId="77C81EF6" w14:textId="4B72C231" w:rsidR="006D7105" w:rsidRPr="00F308CF" w:rsidRDefault="00CE2777">
            <w:pPr>
              <w:pStyle w:val="Heading2"/>
              <w:jc w:val="left"/>
              <w:rPr>
                <w:rFonts w:ascii="Arial" w:eastAsia="Times New Roman" w:hAnsi="Arial" w:cs="Arial"/>
                <w:b w:val="0"/>
                <w:bCs w:val="0"/>
              </w:rPr>
            </w:pPr>
            <w:r w:rsidRPr="00F308CF">
              <w:rPr>
                <w:rFonts w:ascii="Arial" w:eastAsia="Times New Roman" w:hAnsi="Arial" w:cs="Arial"/>
                <w:b w:val="0"/>
                <w:bCs w:val="0"/>
              </w:rPr>
              <w:t>6 additional references have been added on the indicated topics</w:t>
            </w:r>
          </w:p>
        </w:tc>
      </w:tr>
      <w:tr w:rsidR="006D7105" w:rsidRPr="00F308CF" w14:paraId="5F424146" w14:textId="77777777">
        <w:trPr>
          <w:trHeight w:val="386"/>
        </w:trPr>
        <w:tc>
          <w:tcPr>
            <w:tcW w:w="5351" w:type="dxa"/>
          </w:tcPr>
          <w:p w14:paraId="0E84931A" w14:textId="77777777" w:rsidR="006D7105" w:rsidRPr="00F308CF" w:rsidRDefault="000E4B3A">
            <w:pPr>
              <w:pStyle w:val="Heading2"/>
              <w:ind w:left="360"/>
              <w:jc w:val="left"/>
              <w:rPr>
                <w:rFonts w:ascii="Arial" w:eastAsia="Times New Roman" w:hAnsi="Arial" w:cs="Arial"/>
              </w:rPr>
            </w:pPr>
            <w:r w:rsidRPr="00F308CF">
              <w:rPr>
                <w:rFonts w:ascii="Arial" w:eastAsia="Times New Roman" w:hAnsi="Arial" w:cs="Arial"/>
              </w:rPr>
              <w:t>Is the language/English quality of the article suitable for scholarly communications?</w:t>
            </w:r>
          </w:p>
          <w:p w14:paraId="0F0BFC41" w14:textId="77777777" w:rsidR="006D7105" w:rsidRPr="00F308CF" w:rsidRDefault="006D7105">
            <w:pPr>
              <w:rPr>
                <w:rFonts w:ascii="Arial" w:hAnsi="Arial" w:cs="Arial"/>
                <w:sz w:val="20"/>
                <w:szCs w:val="20"/>
              </w:rPr>
            </w:pPr>
          </w:p>
        </w:tc>
        <w:tc>
          <w:tcPr>
            <w:tcW w:w="9357" w:type="dxa"/>
          </w:tcPr>
          <w:p w14:paraId="59D8F8BE" w14:textId="77777777" w:rsidR="006D7105" w:rsidRPr="00F308CF" w:rsidRDefault="000E4B3A">
            <w:pPr>
              <w:rPr>
                <w:rFonts w:ascii="Arial" w:hAnsi="Arial" w:cs="Arial"/>
                <w:sz w:val="20"/>
                <w:szCs w:val="20"/>
              </w:rPr>
            </w:pPr>
            <w:r w:rsidRPr="00F308CF">
              <w:rPr>
                <w:rFonts w:ascii="Arial" w:hAnsi="Arial" w:cs="Arial"/>
                <w:sz w:val="20"/>
                <w:szCs w:val="20"/>
              </w:rPr>
              <w:t>The manuscript is written in clear, scholarly English suitable for an academic audience. Minor stylistic adjustments could improve flow and readability, but overall, the language quality meets scholarly standards.</w:t>
            </w:r>
          </w:p>
        </w:tc>
        <w:tc>
          <w:tcPr>
            <w:tcW w:w="6442" w:type="dxa"/>
          </w:tcPr>
          <w:p w14:paraId="73CB7486" w14:textId="77777777" w:rsidR="006D7105" w:rsidRPr="00F308CF" w:rsidRDefault="006D7105">
            <w:pPr>
              <w:rPr>
                <w:rFonts w:ascii="Arial" w:hAnsi="Arial" w:cs="Arial"/>
                <w:sz w:val="20"/>
                <w:szCs w:val="20"/>
              </w:rPr>
            </w:pPr>
          </w:p>
        </w:tc>
      </w:tr>
      <w:tr w:rsidR="006D7105" w:rsidRPr="00F308CF" w14:paraId="6E6AB31E" w14:textId="77777777">
        <w:trPr>
          <w:trHeight w:val="1178"/>
        </w:trPr>
        <w:tc>
          <w:tcPr>
            <w:tcW w:w="5351" w:type="dxa"/>
          </w:tcPr>
          <w:p w14:paraId="0BCEF95E" w14:textId="77777777" w:rsidR="006D7105" w:rsidRPr="00F308CF" w:rsidRDefault="000E4B3A">
            <w:pPr>
              <w:pStyle w:val="Heading2"/>
              <w:jc w:val="left"/>
              <w:rPr>
                <w:rFonts w:ascii="Arial" w:eastAsia="Times New Roman" w:hAnsi="Arial" w:cs="Arial"/>
                <w:b w:val="0"/>
                <w:bCs w:val="0"/>
              </w:rPr>
            </w:pPr>
            <w:r w:rsidRPr="00F308CF">
              <w:rPr>
                <w:rFonts w:ascii="Arial" w:eastAsia="Times New Roman" w:hAnsi="Arial" w:cs="Arial"/>
                <w:u w:val="single"/>
              </w:rPr>
              <w:t>Optional/General</w:t>
            </w:r>
            <w:r w:rsidRPr="00F308CF">
              <w:rPr>
                <w:rFonts w:ascii="Arial" w:eastAsia="Times New Roman" w:hAnsi="Arial" w:cs="Arial"/>
              </w:rPr>
              <w:t xml:space="preserve"> </w:t>
            </w:r>
            <w:r w:rsidRPr="00F308CF">
              <w:rPr>
                <w:rFonts w:ascii="Arial" w:eastAsia="Times New Roman" w:hAnsi="Arial" w:cs="Arial"/>
                <w:b w:val="0"/>
                <w:bCs w:val="0"/>
              </w:rPr>
              <w:t>comments</w:t>
            </w:r>
          </w:p>
          <w:p w14:paraId="1E4143F2" w14:textId="77777777" w:rsidR="006D7105" w:rsidRPr="00F308CF" w:rsidRDefault="006D7105">
            <w:pPr>
              <w:pStyle w:val="Heading2"/>
              <w:jc w:val="left"/>
              <w:rPr>
                <w:rFonts w:ascii="Arial" w:eastAsia="Times New Roman" w:hAnsi="Arial" w:cs="Arial"/>
                <w:b w:val="0"/>
                <w:bCs w:val="0"/>
              </w:rPr>
            </w:pPr>
          </w:p>
        </w:tc>
        <w:tc>
          <w:tcPr>
            <w:tcW w:w="9357" w:type="dxa"/>
          </w:tcPr>
          <w:p w14:paraId="48D8689D" w14:textId="77777777" w:rsidR="006D7105" w:rsidRPr="00F308CF" w:rsidRDefault="000E4B3A">
            <w:pPr>
              <w:pBdr>
                <w:top w:val="nil"/>
                <w:left w:val="nil"/>
                <w:bottom w:val="nil"/>
                <w:right w:val="nil"/>
                <w:between w:val="nil"/>
              </w:pBdr>
              <w:rPr>
                <w:rFonts w:ascii="Arial" w:hAnsi="Arial" w:cs="Arial"/>
                <w:color w:val="000000"/>
                <w:sz w:val="20"/>
                <w:szCs w:val="20"/>
              </w:rPr>
            </w:pPr>
            <w:r w:rsidRPr="00F308CF">
              <w:rPr>
                <w:rFonts w:ascii="Arial" w:hAnsi="Arial" w:cs="Arial"/>
                <w:sz w:val="20"/>
                <w:szCs w:val="20"/>
              </w:rPr>
              <w:t xml:space="preserve">The response rate is low, which limits generalizability; consider discussing the potential for selection </w:t>
            </w:r>
            <w:proofErr w:type="spellStart"/>
            <w:proofErr w:type="gramStart"/>
            <w:r w:rsidRPr="00F308CF">
              <w:rPr>
                <w:rFonts w:ascii="Arial" w:hAnsi="Arial" w:cs="Arial"/>
                <w:sz w:val="20"/>
                <w:szCs w:val="20"/>
              </w:rPr>
              <w:t>bias.The</w:t>
            </w:r>
            <w:proofErr w:type="spellEnd"/>
            <w:proofErr w:type="gramEnd"/>
            <w:r w:rsidRPr="00F308CF">
              <w:rPr>
                <w:rFonts w:ascii="Arial" w:hAnsi="Arial" w:cs="Arial"/>
                <w:sz w:val="20"/>
                <w:szCs w:val="20"/>
              </w:rPr>
              <w:t xml:space="preserve"> study’s cross-sectional design captures a snapshot but cannot infer causality or changes over time—recommend emphasizing this </w:t>
            </w:r>
            <w:proofErr w:type="spellStart"/>
            <w:r w:rsidRPr="00F308CF">
              <w:rPr>
                <w:rFonts w:ascii="Arial" w:hAnsi="Arial" w:cs="Arial"/>
                <w:sz w:val="20"/>
                <w:szCs w:val="20"/>
              </w:rPr>
              <w:t>limitation.Future</w:t>
            </w:r>
            <w:proofErr w:type="spellEnd"/>
            <w:r w:rsidRPr="00F308CF">
              <w:rPr>
                <w:rFonts w:ascii="Arial" w:hAnsi="Arial" w:cs="Arial"/>
                <w:sz w:val="20"/>
                <w:szCs w:val="20"/>
              </w:rPr>
              <w:t xml:space="preserve"> studies could incorporate qualitative methods to explore underlying reasons for traditional practices and knowledge gaps.</w:t>
            </w:r>
          </w:p>
        </w:tc>
        <w:tc>
          <w:tcPr>
            <w:tcW w:w="6442" w:type="dxa"/>
          </w:tcPr>
          <w:p w14:paraId="313236BD" w14:textId="77777777" w:rsidR="006D7105" w:rsidRPr="00F308CF" w:rsidRDefault="006D7105">
            <w:pPr>
              <w:rPr>
                <w:rFonts w:ascii="Arial" w:hAnsi="Arial" w:cs="Arial"/>
                <w:sz w:val="20"/>
                <w:szCs w:val="20"/>
              </w:rPr>
            </w:pPr>
          </w:p>
        </w:tc>
      </w:tr>
    </w:tbl>
    <w:p w14:paraId="0E668A86" w14:textId="77777777" w:rsidR="006D7105" w:rsidRPr="00F308CF" w:rsidRDefault="006D7105">
      <w:pPr>
        <w:pBdr>
          <w:top w:val="nil"/>
          <w:left w:val="nil"/>
          <w:bottom w:val="nil"/>
          <w:right w:val="nil"/>
          <w:between w:val="nil"/>
        </w:pBdr>
        <w:jc w:val="both"/>
        <w:rPr>
          <w:rFonts w:ascii="Arial" w:hAnsi="Arial" w:cs="Arial"/>
          <w:color w:val="000000"/>
          <w:sz w:val="20"/>
          <w:szCs w:val="20"/>
          <w:u w:val="single"/>
        </w:rPr>
      </w:pPr>
    </w:p>
    <w:p w14:paraId="0EDCFDA4" w14:textId="77777777" w:rsidR="006D7105" w:rsidRPr="00F308CF" w:rsidRDefault="006D7105">
      <w:pPr>
        <w:pBdr>
          <w:top w:val="nil"/>
          <w:left w:val="nil"/>
          <w:bottom w:val="nil"/>
          <w:right w:val="nil"/>
          <w:between w:val="nil"/>
        </w:pBdr>
        <w:jc w:val="both"/>
        <w:rPr>
          <w:rFonts w:ascii="Arial" w:hAnsi="Arial" w:cs="Arial"/>
          <w:color w:val="000000"/>
          <w:sz w:val="20"/>
          <w:szCs w:val="20"/>
          <w:u w:val="single"/>
        </w:rPr>
      </w:pPr>
    </w:p>
    <w:p w14:paraId="4EFB3094" w14:textId="77777777" w:rsidR="006D7105" w:rsidRPr="00F308CF" w:rsidRDefault="006D7105">
      <w:pPr>
        <w:pBdr>
          <w:top w:val="nil"/>
          <w:left w:val="nil"/>
          <w:bottom w:val="nil"/>
          <w:right w:val="nil"/>
          <w:between w:val="nil"/>
        </w:pBdr>
        <w:jc w:val="both"/>
        <w:rPr>
          <w:rFonts w:ascii="Arial" w:hAnsi="Arial" w:cs="Arial"/>
          <w:color w:val="000000"/>
          <w:sz w:val="20"/>
          <w:szCs w:val="20"/>
          <w:u w:val="single"/>
        </w:rPr>
      </w:pPr>
    </w:p>
    <w:p w14:paraId="158379DB" w14:textId="77777777" w:rsidR="006D7105" w:rsidRPr="00F308CF" w:rsidRDefault="006D7105">
      <w:pPr>
        <w:pBdr>
          <w:top w:val="nil"/>
          <w:left w:val="nil"/>
          <w:bottom w:val="nil"/>
          <w:right w:val="nil"/>
          <w:between w:val="nil"/>
        </w:pBdr>
        <w:jc w:val="both"/>
        <w:rPr>
          <w:rFonts w:ascii="Arial" w:hAnsi="Arial" w:cs="Arial"/>
          <w:color w:val="000000"/>
          <w:sz w:val="20"/>
          <w:szCs w:val="20"/>
          <w:u w:val="single"/>
        </w:rPr>
      </w:pPr>
    </w:p>
    <w:p w14:paraId="6FE68319" w14:textId="77777777" w:rsidR="006D7105" w:rsidRPr="00F308CF" w:rsidRDefault="006D7105">
      <w:pPr>
        <w:pBdr>
          <w:top w:val="nil"/>
          <w:left w:val="nil"/>
          <w:bottom w:val="nil"/>
          <w:right w:val="nil"/>
          <w:between w:val="nil"/>
        </w:pBdr>
        <w:jc w:val="both"/>
        <w:rPr>
          <w:rFonts w:ascii="Arial" w:hAnsi="Arial" w:cs="Arial"/>
          <w:color w:val="000000"/>
          <w:sz w:val="20"/>
          <w:szCs w:val="20"/>
          <w:u w:val="single"/>
        </w:rPr>
      </w:pPr>
    </w:p>
    <w:p w14:paraId="79404D4A" w14:textId="77777777" w:rsidR="006D7105" w:rsidRPr="00F308CF" w:rsidRDefault="006D7105">
      <w:pPr>
        <w:pBdr>
          <w:top w:val="nil"/>
          <w:left w:val="nil"/>
          <w:bottom w:val="nil"/>
          <w:right w:val="nil"/>
          <w:between w:val="nil"/>
        </w:pBdr>
        <w:jc w:val="both"/>
        <w:rPr>
          <w:rFonts w:ascii="Arial" w:hAnsi="Arial" w:cs="Arial"/>
          <w:color w:val="000000"/>
          <w:sz w:val="20"/>
          <w:szCs w:val="20"/>
          <w:u w:val="single"/>
        </w:rPr>
      </w:pPr>
    </w:p>
    <w:p w14:paraId="32E20FC9" w14:textId="77777777" w:rsidR="006D7105" w:rsidRPr="00F308CF" w:rsidRDefault="006D7105">
      <w:pPr>
        <w:pBdr>
          <w:top w:val="nil"/>
          <w:left w:val="nil"/>
          <w:bottom w:val="nil"/>
          <w:right w:val="nil"/>
          <w:between w:val="nil"/>
        </w:pBdr>
        <w:jc w:val="both"/>
        <w:rPr>
          <w:rFonts w:ascii="Arial" w:hAnsi="Arial" w:cs="Arial"/>
          <w:color w:val="000000"/>
          <w:sz w:val="20"/>
          <w:szCs w:val="20"/>
          <w:u w:val="single"/>
        </w:rPr>
      </w:pPr>
    </w:p>
    <w:p w14:paraId="1079BCB0" w14:textId="77777777" w:rsidR="006D7105" w:rsidRPr="00F308CF" w:rsidRDefault="006D7105">
      <w:pPr>
        <w:pBdr>
          <w:top w:val="nil"/>
          <w:left w:val="nil"/>
          <w:bottom w:val="nil"/>
          <w:right w:val="nil"/>
          <w:between w:val="nil"/>
        </w:pBdr>
        <w:jc w:val="both"/>
        <w:rPr>
          <w:rFonts w:ascii="Arial" w:hAnsi="Arial" w:cs="Arial"/>
          <w:color w:val="000000"/>
          <w:sz w:val="20"/>
          <w:szCs w:val="20"/>
          <w:u w:val="single"/>
        </w:rPr>
      </w:pPr>
      <w:bookmarkStart w:id="1" w:name="_GoBack"/>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6D7105" w:rsidRPr="00F308CF" w14:paraId="706CF350"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294855AD" w14:textId="77777777" w:rsidR="006D7105" w:rsidRPr="00F308CF" w:rsidRDefault="000E4B3A">
            <w:pPr>
              <w:pBdr>
                <w:top w:val="nil"/>
                <w:left w:val="nil"/>
                <w:bottom w:val="nil"/>
                <w:right w:val="nil"/>
                <w:between w:val="nil"/>
              </w:pBdr>
              <w:rPr>
                <w:rFonts w:ascii="Arial" w:hAnsi="Arial" w:cs="Arial"/>
                <w:color w:val="000000"/>
                <w:sz w:val="20"/>
                <w:szCs w:val="20"/>
                <w:u w:val="single"/>
              </w:rPr>
            </w:pPr>
            <w:r w:rsidRPr="00F308CF">
              <w:rPr>
                <w:rFonts w:ascii="Arial" w:hAnsi="Arial" w:cs="Arial"/>
                <w:b/>
                <w:bCs/>
                <w:color w:val="000000"/>
                <w:sz w:val="20"/>
                <w:szCs w:val="20"/>
                <w:highlight w:val="yellow"/>
                <w:u w:val="single"/>
              </w:rPr>
              <w:t>PART  2:</w:t>
            </w:r>
            <w:r w:rsidRPr="00F308CF">
              <w:rPr>
                <w:rFonts w:ascii="Arial" w:hAnsi="Arial" w:cs="Arial"/>
                <w:b/>
                <w:bCs/>
                <w:color w:val="000000"/>
                <w:sz w:val="20"/>
                <w:szCs w:val="20"/>
                <w:u w:val="single"/>
              </w:rPr>
              <w:t xml:space="preserve"> </w:t>
            </w:r>
          </w:p>
          <w:p w14:paraId="570B87FE" w14:textId="77777777" w:rsidR="006D7105" w:rsidRPr="00F308CF" w:rsidRDefault="006D7105">
            <w:pPr>
              <w:pBdr>
                <w:top w:val="nil"/>
                <w:left w:val="nil"/>
                <w:bottom w:val="nil"/>
                <w:right w:val="nil"/>
                <w:between w:val="nil"/>
              </w:pBdr>
              <w:rPr>
                <w:rFonts w:ascii="Arial" w:hAnsi="Arial" w:cs="Arial"/>
                <w:color w:val="000000"/>
                <w:sz w:val="20"/>
                <w:szCs w:val="20"/>
                <w:u w:val="single"/>
              </w:rPr>
            </w:pPr>
          </w:p>
        </w:tc>
      </w:tr>
      <w:tr w:rsidR="006D7105" w:rsidRPr="00F308CF" w14:paraId="29F48781" w14:textId="77777777">
        <w:trPr>
          <w:trHeight w:val="935"/>
        </w:trPr>
        <w:tc>
          <w:tcPr>
            <w:tcW w:w="6831" w:type="dxa"/>
            <w:tcMar>
              <w:top w:w="0" w:type="dxa"/>
              <w:left w:w="108" w:type="dxa"/>
              <w:bottom w:w="0" w:type="dxa"/>
              <w:right w:w="108" w:type="dxa"/>
            </w:tcMar>
            <w:vAlign w:val="center"/>
          </w:tcPr>
          <w:p w14:paraId="1EBF2E50" w14:textId="77777777" w:rsidR="006D7105" w:rsidRPr="00F308CF" w:rsidRDefault="006D7105">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27607C6B" w14:textId="77777777" w:rsidR="006D7105" w:rsidRPr="00F308CF" w:rsidRDefault="000E4B3A">
            <w:pPr>
              <w:pStyle w:val="Heading2"/>
              <w:jc w:val="left"/>
              <w:rPr>
                <w:rFonts w:ascii="Arial" w:eastAsia="Times New Roman" w:hAnsi="Arial" w:cs="Arial"/>
              </w:rPr>
            </w:pPr>
            <w:r w:rsidRPr="00F308CF">
              <w:rPr>
                <w:rFonts w:ascii="Arial" w:eastAsia="Times New Roman" w:hAnsi="Arial" w:cs="Arial"/>
              </w:rPr>
              <w:t>Reviewer’s comment</w:t>
            </w:r>
          </w:p>
        </w:tc>
        <w:tc>
          <w:tcPr>
            <w:tcW w:w="5677" w:type="dxa"/>
          </w:tcPr>
          <w:p w14:paraId="3B91E80B" w14:textId="77777777" w:rsidR="006D7105" w:rsidRPr="00F308CF" w:rsidRDefault="000E4B3A">
            <w:pPr>
              <w:spacing w:after="160" w:line="254" w:lineRule="auto"/>
              <w:rPr>
                <w:rFonts w:ascii="Arial" w:hAnsi="Arial" w:cs="Arial"/>
                <w:sz w:val="20"/>
                <w:szCs w:val="20"/>
              </w:rPr>
            </w:pPr>
            <w:r w:rsidRPr="00F308CF">
              <w:rPr>
                <w:rFonts w:ascii="Arial" w:hAnsi="Arial" w:cs="Arial"/>
                <w:b/>
                <w:bCs/>
                <w:sz w:val="20"/>
                <w:szCs w:val="20"/>
              </w:rPr>
              <w:t>Author’s Feedback</w:t>
            </w:r>
            <w:r w:rsidRPr="00F308CF">
              <w:rPr>
                <w:rFonts w:ascii="Arial" w:hAnsi="Arial" w:cs="Arial"/>
                <w:sz w:val="20"/>
                <w:szCs w:val="20"/>
              </w:rPr>
              <w:t xml:space="preserve"> (It is mandatory that authors should write his/her feedback here)</w:t>
            </w:r>
          </w:p>
          <w:p w14:paraId="677FB94C" w14:textId="77777777" w:rsidR="006D7105" w:rsidRPr="00F308CF" w:rsidRDefault="006D7105">
            <w:pPr>
              <w:pStyle w:val="Heading2"/>
              <w:jc w:val="left"/>
              <w:rPr>
                <w:rFonts w:ascii="Arial" w:eastAsia="Times New Roman" w:hAnsi="Arial" w:cs="Arial"/>
                <w:b w:val="0"/>
                <w:bCs w:val="0"/>
              </w:rPr>
            </w:pPr>
          </w:p>
        </w:tc>
      </w:tr>
      <w:tr w:rsidR="006D7105" w:rsidRPr="00F308CF" w14:paraId="10382B83" w14:textId="77777777">
        <w:trPr>
          <w:trHeight w:val="697"/>
        </w:trPr>
        <w:tc>
          <w:tcPr>
            <w:tcW w:w="6831" w:type="dxa"/>
            <w:tcMar>
              <w:top w:w="0" w:type="dxa"/>
              <w:left w:w="108" w:type="dxa"/>
              <w:bottom w:w="0" w:type="dxa"/>
              <w:right w:w="108" w:type="dxa"/>
            </w:tcMar>
            <w:vAlign w:val="center"/>
          </w:tcPr>
          <w:p w14:paraId="24FF331C" w14:textId="77777777" w:rsidR="006D7105" w:rsidRPr="00F308CF" w:rsidRDefault="000E4B3A">
            <w:pPr>
              <w:pBdr>
                <w:top w:val="nil"/>
                <w:left w:val="nil"/>
                <w:bottom w:val="nil"/>
                <w:right w:val="nil"/>
                <w:between w:val="nil"/>
              </w:pBdr>
              <w:rPr>
                <w:rFonts w:ascii="Arial" w:hAnsi="Arial" w:cs="Arial"/>
                <w:color w:val="000000"/>
                <w:sz w:val="20"/>
                <w:szCs w:val="20"/>
              </w:rPr>
            </w:pPr>
            <w:r w:rsidRPr="00F308CF">
              <w:rPr>
                <w:rFonts w:ascii="Arial" w:hAnsi="Arial" w:cs="Arial"/>
                <w:b/>
                <w:bCs/>
                <w:color w:val="000000"/>
                <w:sz w:val="20"/>
                <w:szCs w:val="20"/>
              </w:rPr>
              <w:t xml:space="preserve">Are there ethical issues in this manuscript? </w:t>
            </w:r>
          </w:p>
          <w:p w14:paraId="6D588B71" w14:textId="77777777" w:rsidR="006D7105" w:rsidRPr="00F308CF" w:rsidRDefault="006D7105">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78EA58D2" w14:textId="77777777" w:rsidR="006D7105" w:rsidRPr="00F308CF" w:rsidRDefault="000E4B3A">
            <w:pPr>
              <w:pBdr>
                <w:top w:val="nil"/>
                <w:left w:val="nil"/>
                <w:bottom w:val="nil"/>
                <w:right w:val="nil"/>
                <w:between w:val="nil"/>
              </w:pBdr>
              <w:rPr>
                <w:rFonts w:ascii="Arial" w:hAnsi="Arial" w:cs="Arial"/>
                <w:color w:val="000000"/>
                <w:sz w:val="20"/>
                <w:szCs w:val="20"/>
              </w:rPr>
            </w:pPr>
            <w:r w:rsidRPr="00F308CF">
              <w:rPr>
                <w:rFonts w:ascii="Arial" w:hAnsi="Arial" w:cs="Arial"/>
                <w:sz w:val="20"/>
                <w:szCs w:val="20"/>
              </w:rPr>
              <w:t>No ethical concerns are apparent, given the implied consent process and confidentiality assurances.</w:t>
            </w:r>
          </w:p>
        </w:tc>
        <w:tc>
          <w:tcPr>
            <w:tcW w:w="5677" w:type="dxa"/>
            <w:vAlign w:val="center"/>
          </w:tcPr>
          <w:p w14:paraId="515E6A59" w14:textId="77777777" w:rsidR="006D7105" w:rsidRPr="00F308CF" w:rsidRDefault="006D7105">
            <w:pPr>
              <w:rPr>
                <w:rFonts w:ascii="Arial" w:hAnsi="Arial" w:cs="Arial"/>
                <w:sz w:val="20"/>
                <w:szCs w:val="20"/>
              </w:rPr>
            </w:pPr>
          </w:p>
          <w:p w14:paraId="2E22AE20" w14:textId="77777777" w:rsidR="006D7105" w:rsidRPr="00F308CF" w:rsidRDefault="006D7105">
            <w:pPr>
              <w:rPr>
                <w:rFonts w:ascii="Arial" w:hAnsi="Arial" w:cs="Arial"/>
                <w:sz w:val="20"/>
                <w:szCs w:val="20"/>
              </w:rPr>
            </w:pPr>
          </w:p>
          <w:p w14:paraId="037EDAA5" w14:textId="77777777" w:rsidR="006D7105" w:rsidRPr="00F308CF" w:rsidRDefault="006D7105">
            <w:pPr>
              <w:rPr>
                <w:rFonts w:ascii="Arial" w:hAnsi="Arial" w:cs="Arial"/>
                <w:sz w:val="20"/>
                <w:szCs w:val="20"/>
              </w:rPr>
            </w:pPr>
          </w:p>
          <w:p w14:paraId="34969753" w14:textId="77777777" w:rsidR="006D7105" w:rsidRPr="00F308CF" w:rsidRDefault="006D7105">
            <w:pPr>
              <w:pBdr>
                <w:top w:val="nil"/>
                <w:left w:val="nil"/>
                <w:bottom w:val="nil"/>
                <w:right w:val="nil"/>
                <w:between w:val="nil"/>
              </w:pBdr>
              <w:rPr>
                <w:rFonts w:ascii="Arial" w:hAnsi="Arial" w:cs="Arial"/>
                <w:color w:val="000000"/>
                <w:sz w:val="20"/>
                <w:szCs w:val="20"/>
              </w:rPr>
            </w:pPr>
          </w:p>
        </w:tc>
      </w:tr>
    </w:tbl>
    <w:p w14:paraId="55EA0AB1" w14:textId="77777777" w:rsidR="006D7105" w:rsidRPr="00F308CF" w:rsidRDefault="006D7105">
      <w:pPr>
        <w:pBdr>
          <w:top w:val="nil"/>
          <w:left w:val="nil"/>
          <w:bottom w:val="nil"/>
          <w:right w:val="nil"/>
          <w:between w:val="nil"/>
        </w:pBdr>
        <w:jc w:val="both"/>
        <w:rPr>
          <w:rFonts w:ascii="Arial" w:eastAsia="Arial" w:hAnsi="Arial" w:cs="Arial"/>
          <w:color w:val="000000"/>
          <w:sz w:val="20"/>
          <w:szCs w:val="20"/>
        </w:rPr>
      </w:pPr>
    </w:p>
    <w:sectPr w:rsidR="006D7105" w:rsidRPr="00F308CF">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13D12A" w14:textId="77777777" w:rsidR="00001A3B" w:rsidRDefault="00001A3B">
      <w:r>
        <w:separator/>
      </w:r>
    </w:p>
  </w:endnote>
  <w:endnote w:type="continuationSeparator" w:id="0">
    <w:p w14:paraId="5EA4C5B0" w14:textId="77777777" w:rsidR="00001A3B" w:rsidRDefault="00001A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E50CB3BC-8A38-4B98-BF2A-C239E18B4EF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F1B1CE6-D087-4A07-9D39-4386D0F37728}"/>
  </w:font>
  <w:font w:name="Cambria">
    <w:panose1 w:val="02040503050406030204"/>
    <w:charset w:val="00"/>
    <w:family w:val="roman"/>
    <w:pitch w:val="variable"/>
    <w:sig w:usb0="E00006FF" w:usb1="420024FF" w:usb2="02000000" w:usb3="00000000" w:csb0="0000019F" w:csb1="00000000"/>
    <w:embedRegular r:id="rId3" w:fontKey="{9E67D5D0-FD6A-452C-B05F-0D80E88870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9948BB" w14:textId="77777777" w:rsidR="006D7105" w:rsidRDefault="000E4B3A">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269E82" w14:textId="77777777" w:rsidR="00001A3B" w:rsidRDefault="00001A3B">
      <w:r>
        <w:separator/>
      </w:r>
    </w:p>
  </w:footnote>
  <w:footnote w:type="continuationSeparator" w:id="0">
    <w:p w14:paraId="3D8AB03A" w14:textId="77777777" w:rsidR="00001A3B" w:rsidRDefault="00001A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EF88AA" w14:textId="77777777" w:rsidR="006D7105" w:rsidRDefault="006D7105">
    <w:pPr>
      <w:spacing w:after="280"/>
      <w:jc w:val="center"/>
      <w:rPr>
        <w:rFonts w:ascii="Arial" w:eastAsia="Arial" w:hAnsi="Arial" w:cs="Arial"/>
        <w:color w:val="003399"/>
        <w:u w:val="single"/>
      </w:rPr>
    </w:pPr>
  </w:p>
  <w:p w14:paraId="2F5AD1A1" w14:textId="77777777" w:rsidR="006D7105" w:rsidRDefault="000E4B3A">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7105"/>
    <w:rsid w:val="00001A3B"/>
    <w:rsid w:val="000E4B3A"/>
    <w:rsid w:val="00130DD8"/>
    <w:rsid w:val="00162389"/>
    <w:rsid w:val="006D7105"/>
    <w:rsid w:val="0076685E"/>
    <w:rsid w:val="00B527DE"/>
    <w:rsid w:val="00BD07F0"/>
    <w:rsid w:val="00CE11A2"/>
    <w:rsid w:val="00CE2777"/>
    <w:rsid w:val="00F17656"/>
    <w:rsid w:val="00F308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D39A83"/>
  <w15:docId w15:val="{762C11C6-611A-4629-8CA0-CC44567D5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162389"/>
    <w:rPr>
      <w:color w:val="0000FF" w:themeColor="hyperlink"/>
      <w:u w:val="single"/>
    </w:rPr>
  </w:style>
  <w:style w:type="character" w:styleId="UnresolvedMention">
    <w:name w:val="Unresolved Mention"/>
    <w:basedOn w:val="DefaultParagraphFont"/>
    <w:uiPriority w:val="99"/>
    <w:semiHidden/>
    <w:unhideWhenUsed/>
    <w:rsid w:val="001623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67706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ejnfs.com/index.php/EJNF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2</Pages>
  <Words>707</Words>
  <Characters>4035</Characters>
  <Application>Microsoft Office Word</Application>
  <DocSecurity>0</DocSecurity>
  <Lines>33</Lines>
  <Paragraphs>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SDI 1137</cp:lastModifiedBy>
  <cp:revision>3</cp:revision>
  <dcterms:created xsi:type="dcterms:W3CDTF">2025-12-09T01:48:00Z</dcterms:created>
  <dcterms:modified xsi:type="dcterms:W3CDTF">2025-12-11T09:40:00Z</dcterms:modified>
</cp:coreProperties>
</file>