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974B3F" w:rsidP="00E65EB7">
            <w:pPr>
              <w:rPr>
                <w:rFonts w:ascii="Arial" w:hAnsi="Arial" w:cs="Arial"/>
                <w:b/>
                <w:bCs/>
                <w:color w:val="0000FF"/>
                <w:sz w:val="20"/>
                <w:szCs w:val="20"/>
              </w:rPr>
            </w:pPr>
            <w:hyperlink r:id="rId8" w:history="1">
              <w:r w:rsidR="008B4B36" w:rsidRPr="00B02FA4">
                <w:rPr>
                  <w:rStyle w:val="Hyperlink"/>
                  <w:rFonts w:ascii="Arial" w:hAnsi="Arial" w:cs="Arial"/>
                  <w:b/>
                  <w:bCs/>
                  <w:sz w:val="20"/>
                  <w:szCs w:val="20"/>
                </w:rPr>
                <w:t>Cardiology and Angiology: An International Journal</w:t>
              </w:r>
            </w:hyperlink>
            <w:r w:rsidR="008B4B36" w:rsidRPr="008B4B36">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3F4675" w:rsidP="00F3669D">
            <w:pPr>
              <w:pStyle w:val="NormalWeb"/>
              <w:spacing w:before="0" w:beforeAutospacing="0" w:after="0" w:afterAutospacing="0"/>
              <w:rPr>
                <w:rFonts w:ascii="Arial" w:hAnsi="Arial" w:cs="Arial"/>
                <w:b/>
                <w:bCs/>
                <w:sz w:val="20"/>
                <w:szCs w:val="28"/>
                <w:lang w:val="en-GB"/>
              </w:rPr>
            </w:pPr>
            <w:r w:rsidRPr="003F4675">
              <w:rPr>
                <w:rFonts w:ascii="Arial" w:hAnsi="Arial" w:cs="Arial"/>
                <w:b/>
                <w:bCs/>
                <w:sz w:val="20"/>
                <w:szCs w:val="28"/>
                <w:lang w:val="en-GB"/>
              </w:rPr>
              <w:t>Ms_CA_148984</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EC7028" w:rsidP="000450FC">
            <w:pPr>
              <w:pStyle w:val="NormalWeb"/>
              <w:spacing w:before="0" w:beforeAutospacing="0" w:after="0" w:afterAutospacing="0"/>
              <w:rPr>
                <w:rFonts w:ascii="Arial" w:hAnsi="Arial" w:cs="Arial"/>
                <w:b/>
                <w:sz w:val="20"/>
                <w:szCs w:val="28"/>
                <w:lang w:val="en-GB"/>
              </w:rPr>
            </w:pPr>
            <w:r w:rsidRPr="00EC7028">
              <w:rPr>
                <w:rFonts w:ascii="Arial" w:hAnsi="Arial" w:cs="Arial"/>
                <w:b/>
                <w:sz w:val="20"/>
                <w:szCs w:val="28"/>
                <w:lang w:val="en-GB"/>
              </w:rPr>
              <w:t>Epidemiological, clinical, etiological and therapeutic profile of prosthesis dysfunction: Mohammed VI University   Hospital   experience   in   Marrakech</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EC7028" w:rsidP="000450FC">
            <w:pPr>
              <w:pStyle w:val="NormalWeb"/>
              <w:spacing w:before="0" w:beforeAutospacing="0" w:after="0" w:afterAutospacing="0"/>
              <w:rPr>
                <w:rFonts w:ascii="Arial" w:hAnsi="Arial" w:cs="Arial"/>
                <w:b/>
                <w:sz w:val="20"/>
                <w:szCs w:val="28"/>
                <w:lang w:val="en-GB"/>
              </w:rPr>
            </w:pPr>
            <w:r w:rsidRPr="00EC7028">
              <w:rPr>
                <w:rFonts w:ascii="Arial" w:hAnsi="Arial" w:cs="Arial"/>
                <w:b/>
                <w:sz w:val="20"/>
                <w:szCs w:val="28"/>
                <w:lang w:val="en-GB"/>
              </w:rPr>
              <w:t>Case report</w:t>
            </w:r>
          </w:p>
        </w:tc>
      </w:tr>
    </w:tbl>
    <w:p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368DB" w:rsidRPr="00900E9B">
        <w:tc>
          <w:tcPr>
            <w:tcW w:w="5000" w:type="pct"/>
            <w:gridSpan w:val="3"/>
            <w:tcBorders>
              <w:top w:val="nil"/>
              <w:left w:val="nil"/>
              <w:right w:val="nil"/>
            </w:tcBorders>
            <w:noWrap/>
          </w:tcPr>
          <w:p w:rsidR="009368DB" w:rsidRPr="00900E9B" w:rsidRDefault="009368DB">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rsidR="009368DB" w:rsidRPr="00900E9B" w:rsidRDefault="009368DB">
            <w:pPr>
              <w:rPr>
                <w:sz w:val="20"/>
                <w:szCs w:val="20"/>
                <w:lang w:val="en-GB"/>
              </w:rPr>
            </w:pPr>
          </w:p>
        </w:tc>
      </w:tr>
      <w:tr w:rsidR="009368DB" w:rsidRPr="00900E9B">
        <w:tc>
          <w:tcPr>
            <w:tcW w:w="1265" w:type="pct"/>
            <w:noWrap/>
          </w:tcPr>
          <w:p w:rsidR="009368DB" w:rsidRPr="00900E9B" w:rsidRDefault="009368DB">
            <w:pPr>
              <w:pStyle w:val="Heading2"/>
              <w:jc w:val="left"/>
              <w:rPr>
                <w:rFonts w:ascii="Times New Roman" w:hAnsi="Times New Roman"/>
                <w:lang w:val="en-GB"/>
              </w:rPr>
            </w:pPr>
          </w:p>
        </w:tc>
        <w:tc>
          <w:tcPr>
            <w:tcW w:w="2212" w:type="pct"/>
          </w:tcPr>
          <w:p w:rsidR="009368DB" w:rsidRDefault="009368DB">
            <w:pPr>
              <w:pStyle w:val="Heading2"/>
              <w:jc w:val="left"/>
              <w:rPr>
                <w:rFonts w:ascii="Times New Roman" w:hAnsi="Times New Roman"/>
                <w:lang w:val="en-GB"/>
              </w:rPr>
            </w:pPr>
            <w:r w:rsidRPr="00900E9B">
              <w:rPr>
                <w:rFonts w:ascii="Times New Roman" w:hAnsi="Times New Roman"/>
                <w:lang w:val="en-GB"/>
              </w:rPr>
              <w:t>Reviewer’s comment</w:t>
            </w:r>
          </w:p>
          <w:p w:rsidR="000272B9" w:rsidRDefault="000272B9" w:rsidP="000272B9">
            <w:pPr>
              <w:rPr>
                <w:b/>
                <w:bCs/>
                <w:sz w:val="20"/>
                <w:szCs w:val="20"/>
              </w:rPr>
            </w:pPr>
            <w:r w:rsidRPr="00A604EE">
              <w:rPr>
                <w:b/>
                <w:bCs/>
                <w:sz w:val="20"/>
                <w:szCs w:val="20"/>
                <w:highlight w:val="yellow"/>
              </w:rPr>
              <w:t>Artificial Intelligence (AI) generated or assisted review comments are strictly prohibited during peer review.</w:t>
            </w:r>
          </w:p>
          <w:p w:rsidR="000272B9" w:rsidRPr="000272B9" w:rsidRDefault="000272B9" w:rsidP="000272B9">
            <w:pPr>
              <w:rPr>
                <w:lang w:val="en-GB"/>
              </w:rPr>
            </w:pPr>
          </w:p>
        </w:tc>
        <w:tc>
          <w:tcPr>
            <w:tcW w:w="1523" w:type="pct"/>
          </w:tcPr>
          <w:p w:rsidR="00ED0359" w:rsidRDefault="00ED0359" w:rsidP="00ED035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368DB" w:rsidRPr="00900E9B" w:rsidRDefault="009368DB">
            <w:pPr>
              <w:pStyle w:val="Heading2"/>
              <w:jc w:val="left"/>
              <w:rPr>
                <w:rFonts w:ascii="Times New Roman" w:hAnsi="Times New Roman"/>
                <w:b w:val="0"/>
                <w:lang w:val="en-GB"/>
              </w:rPr>
            </w:pPr>
          </w:p>
        </w:tc>
      </w:tr>
      <w:tr w:rsidR="009368DB" w:rsidRPr="00900E9B">
        <w:trPr>
          <w:trHeight w:val="1264"/>
        </w:trPr>
        <w:tc>
          <w:tcPr>
            <w:tcW w:w="1265" w:type="pct"/>
            <w:noWrap/>
          </w:tcPr>
          <w:p w:rsidR="009368DB" w:rsidRPr="00900E9B" w:rsidRDefault="009368D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9368DB" w:rsidRPr="00900E9B" w:rsidRDefault="009368DB">
            <w:pPr>
              <w:ind w:left="360"/>
              <w:rPr>
                <w:rFonts w:eastAsia="MS Mincho"/>
                <w:b/>
                <w:bCs/>
                <w:sz w:val="20"/>
                <w:szCs w:val="20"/>
                <w:lang w:val="en-GB"/>
              </w:rPr>
            </w:pPr>
          </w:p>
        </w:tc>
        <w:tc>
          <w:tcPr>
            <w:tcW w:w="2212" w:type="pct"/>
          </w:tcPr>
          <w:p w:rsidR="009368DB" w:rsidRPr="00900E9B" w:rsidRDefault="005B522C">
            <w:pPr>
              <w:pStyle w:val="ListParagraph"/>
              <w:ind w:left="0"/>
              <w:rPr>
                <w:b/>
                <w:bCs/>
                <w:sz w:val="20"/>
                <w:szCs w:val="20"/>
                <w:lang w:val="en-GB"/>
              </w:rPr>
            </w:pPr>
            <w:r>
              <w:rPr>
                <w:b/>
                <w:bCs/>
                <w:sz w:val="20"/>
                <w:szCs w:val="20"/>
                <w:lang w:val="en-GB"/>
              </w:rPr>
              <w:t>With the advent on increasing number of complex operations taking place and increased life expectancy also the risk of such life threatening vents like prosthetic valve dysfunction arise and the authors have vigilantly chosen and very well expanded the topic in the particular region which may help the doctors practising in the area to improvise on the clinical methods.</w:t>
            </w:r>
          </w:p>
        </w:tc>
        <w:tc>
          <w:tcPr>
            <w:tcW w:w="1523" w:type="pct"/>
          </w:tcPr>
          <w:p w:rsidR="00AD70FA" w:rsidRPr="00AD70FA" w:rsidRDefault="00AD70FA" w:rsidP="00AD70FA">
            <w:pPr>
              <w:spacing w:beforeAutospacing="1" w:afterAutospacing="1"/>
              <w:rPr>
                <w:b/>
                <w:bCs/>
                <w:sz w:val="20"/>
                <w:szCs w:val="20"/>
                <w:lang w:val="en-GB"/>
              </w:rPr>
            </w:pPr>
            <w:r w:rsidRPr="00AD70FA">
              <w:rPr>
                <w:b/>
                <w:bCs/>
                <w:sz w:val="20"/>
                <w:szCs w:val="20"/>
                <w:lang w:val="en-GB"/>
              </w:rPr>
              <w:t>This manuscript is of significant interest to the scientific community as it addresses a growing clinical issue related to complications of prosthetic valves. It provides valuable real-world clinical data that may improve prevention, early diagnosis, and patient management. This work represents a relevant contribution for clinicians and researchers in the field.</w:t>
            </w:r>
          </w:p>
          <w:p w:rsidR="009368DB" w:rsidRPr="007B4BC0" w:rsidRDefault="009368DB">
            <w:pPr>
              <w:pStyle w:val="Heading2"/>
              <w:jc w:val="left"/>
              <w:rPr>
                <w:rFonts w:ascii="Times New Roman" w:eastAsia="Times New Roman" w:hAnsi="Times New Roman" w:cs="Times New Roman"/>
                <w:lang w:val="en-GB"/>
              </w:rPr>
            </w:pPr>
          </w:p>
        </w:tc>
      </w:tr>
      <w:tr w:rsidR="009368DB" w:rsidRPr="00900E9B">
        <w:trPr>
          <w:trHeight w:val="1262"/>
        </w:trPr>
        <w:tc>
          <w:tcPr>
            <w:tcW w:w="1265" w:type="pct"/>
            <w:noWrap/>
          </w:tcPr>
          <w:p w:rsidR="009368DB" w:rsidRPr="00900E9B" w:rsidRDefault="009368DB">
            <w:pPr>
              <w:ind w:left="360"/>
              <w:rPr>
                <w:b/>
                <w:bCs/>
                <w:sz w:val="20"/>
                <w:szCs w:val="20"/>
                <w:lang w:val="en-GB"/>
              </w:rPr>
            </w:pPr>
            <w:r w:rsidRPr="00900E9B">
              <w:rPr>
                <w:b/>
                <w:bCs/>
                <w:sz w:val="20"/>
                <w:szCs w:val="20"/>
                <w:lang w:val="en-GB"/>
              </w:rPr>
              <w:t>Is the title of the article suitable?</w:t>
            </w:r>
          </w:p>
          <w:p w:rsidR="009368DB" w:rsidRPr="00900E9B" w:rsidRDefault="009368DB">
            <w:pPr>
              <w:ind w:left="360"/>
              <w:rPr>
                <w:b/>
                <w:bCs/>
                <w:sz w:val="20"/>
                <w:szCs w:val="20"/>
                <w:lang w:val="en-GB"/>
              </w:rPr>
            </w:pPr>
            <w:r w:rsidRPr="00900E9B">
              <w:rPr>
                <w:b/>
                <w:bCs/>
                <w:sz w:val="20"/>
                <w:szCs w:val="20"/>
                <w:lang w:val="en-GB"/>
              </w:rPr>
              <w:t>(If not please suggest an alternative title)</w:t>
            </w:r>
          </w:p>
          <w:p w:rsidR="009368DB" w:rsidRPr="00900E9B" w:rsidRDefault="009368DB">
            <w:pPr>
              <w:pStyle w:val="Heading2"/>
              <w:jc w:val="left"/>
              <w:rPr>
                <w:rFonts w:ascii="Times New Roman" w:hAnsi="Times New Roman"/>
                <w:u w:val="single"/>
                <w:lang w:val="en-GB"/>
              </w:rPr>
            </w:pPr>
          </w:p>
        </w:tc>
        <w:tc>
          <w:tcPr>
            <w:tcW w:w="2212" w:type="pct"/>
          </w:tcPr>
          <w:p w:rsidR="009368DB" w:rsidRPr="00900E9B" w:rsidRDefault="005B522C">
            <w:pPr>
              <w:ind w:left="360"/>
              <w:rPr>
                <w:b/>
                <w:bCs/>
                <w:sz w:val="20"/>
                <w:szCs w:val="20"/>
                <w:lang w:val="en-GB"/>
              </w:rPr>
            </w:pPr>
            <w:r>
              <w:rPr>
                <w:b/>
                <w:bCs/>
                <w:sz w:val="20"/>
                <w:szCs w:val="20"/>
                <w:lang w:val="en-GB"/>
              </w:rPr>
              <w:t>The first part of title is fine but it is not necessary to include the name of place where the study is conducted in the title</w:t>
            </w:r>
          </w:p>
        </w:tc>
        <w:tc>
          <w:tcPr>
            <w:tcW w:w="1523" w:type="pct"/>
          </w:tcPr>
          <w:p w:rsidR="00AD70FA" w:rsidRPr="00AD70FA" w:rsidRDefault="00AD70FA" w:rsidP="00AD70FA">
            <w:pPr>
              <w:spacing w:beforeAutospacing="1" w:afterAutospacing="1"/>
              <w:rPr>
                <w:b/>
                <w:bCs/>
                <w:sz w:val="20"/>
                <w:szCs w:val="20"/>
                <w:lang w:val="en-GB"/>
              </w:rPr>
            </w:pPr>
            <w:r w:rsidRPr="00AD70FA">
              <w:rPr>
                <w:b/>
                <w:bCs/>
                <w:sz w:val="20"/>
                <w:szCs w:val="20"/>
                <w:lang w:val="en-GB"/>
              </w:rPr>
              <w:t>Agreed, the title has been revised accordingly.</w:t>
            </w:r>
          </w:p>
          <w:p w:rsidR="009368DB" w:rsidRPr="007B4BC0" w:rsidRDefault="009368DB">
            <w:pPr>
              <w:pStyle w:val="Heading2"/>
              <w:jc w:val="left"/>
              <w:rPr>
                <w:rFonts w:ascii="Times New Roman" w:eastAsia="Times New Roman" w:hAnsi="Times New Roman" w:cs="Times New Roman"/>
                <w:lang w:val="en-GB"/>
              </w:rPr>
            </w:pPr>
          </w:p>
        </w:tc>
      </w:tr>
      <w:tr w:rsidR="009368DB" w:rsidRPr="00900E9B">
        <w:trPr>
          <w:trHeight w:val="1262"/>
        </w:trPr>
        <w:tc>
          <w:tcPr>
            <w:tcW w:w="1265" w:type="pct"/>
            <w:noWrap/>
          </w:tcPr>
          <w:p w:rsidR="009368DB" w:rsidRPr="00900E9B" w:rsidRDefault="009368D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9368DB" w:rsidRPr="00900E9B" w:rsidRDefault="009368DB">
            <w:pPr>
              <w:pStyle w:val="Heading2"/>
              <w:jc w:val="left"/>
              <w:rPr>
                <w:rFonts w:ascii="Times New Roman" w:hAnsi="Times New Roman"/>
                <w:u w:val="single"/>
                <w:lang w:val="en-GB"/>
              </w:rPr>
            </w:pPr>
          </w:p>
        </w:tc>
        <w:tc>
          <w:tcPr>
            <w:tcW w:w="2212" w:type="pct"/>
          </w:tcPr>
          <w:p w:rsidR="009368DB" w:rsidRPr="00900E9B" w:rsidRDefault="005B522C">
            <w:pPr>
              <w:ind w:left="360"/>
              <w:rPr>
                <w:b/>
                <w:bCs/>
                <w:sz w:val="20"/>
                <w:szCs w:val="20"/>
                <w:lang w:val="en-GB"/>
              </w:rPr>
            </w:pPr>
            <w:r>
              <w:rPr>
                <w:b/>
                <w:bCs/>
                <w:sz w:val="20"/>
                <w:szCs w:val="20"/>
                <w:lang w:val="en-GB"/>
              </w:rPr>
              <w:t>Yes, abstract is apt.</w:t>
            </w:r>
          </w:p>
        </w:tc>
        <w:tc>
          <w:tcPr>
            <w:tcW w:w="1523" w:type="pct"/>
          </w:tcPr>
          <w:p w:rsidR="009368DB" w:rsidRPr="007B4BC0" w:rsidRDefault="007B4BC0">
            <w:pPr>
              <w:pStyle w:val="Heading2"/>
              <w:jc w:val="left"/>
              <w:rPr>
                <w:rFonts w:ascii="Times New Roman" w:eastAsia="Times New Roman" w:hAnsi="Times New Roman" w:cs="Times New Roman"/>
                <w:lang w:val="en-GB"/>
              </w:rPr>
            </w:pPr>
            <w:r w:rsidRPr="007B4BC0">
              <w:rPr>
                <w:rFonts w:ascii="Times New Roman" w:eastAsia="Times New Roman" w:hAnsi="Times New Roman" w:cs="Times New Roman"/>
                <w:lang w:val="en-GB"/>
              </w:rPr>
              <w:t>Yes</w:t>
            </w:r>
          </w:p>
        </w:tc>
      </w:tr>
      <w:tr w:rsidR="009368DB" w:rsidRPr="00900E9B">
        <w:trPr>
          <w:trHeight w:val="704"/>
        </w:trPr>
        <w:tc>
          <w:tcPr>
            <w:tcW w:w="1265" w:type="pct"/>
            <w:noWrap/>
          </w:tcPr>
          <w:p w:rsidR="009368DB" w:rsidRPr="00900E9B" w:rsidRDefault="009368D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9368DB" w:rsidRDefault="005B522C">
            <w:pPr>
              <w:pStyle w:val="ListParagraph"/>
              <w:ind w:left="0"/>
              <w:rPr>
                <w:bCs/>
                <w:sz w:val="20"/>
                <w:szCs w:val="20"/>
                <w:lang w:val="en-GB"/>
              </w:rPr>
            </w:pPr>
            <w:r>
              <w:rPr>
                <w:bCs/>
                <w:sz w:val="20"/>
                <w:szCs w:val="20"/>
                <w:lang w:val="en-GB"/>
              </w:rPr>
              <w:t>Yes, just that the place where the study is conducted is mentioned lot of times, which is un necessary.</w:t>
            </w:r>
          </w:p>
          <w:p w:rsidR="005B522C" w:rsidRDefault="005B522C">
            <w:pPr>
              <w:pStyle w:val="ListParagraph"/>
              <w:ind w:left="0"/>
              <w:rPr>
                <w:bCs/>
                <w:sz w:val="20"/>
                <w:szCs w:val="20"/>
                <w:lang w:val="en-GB"/>
              </w:rPr>
            </w:pPr>
            <w:r>
              <w:rPr>
                <w:bCs/>
                <w:sz w:val="20"/>
                <w:szCs w:val="20"/>
                <w:lang w:val="en-GB"/>
              </w:rPr>
              <w:t>The manuscript is well elaborated with tables and figures where necessary.</w:t>
            </w:r>
          </w:p>
          <w:p w:rsidR="005B522C" w:rsidRPr="00C115E9" w:rsidRDefault="005B522C">
            <w:pPr>
              <w:pStyle w:val="ListParagraph"/>
              <w:ind w:left="0"/>
              <w:rPr>
                <w:bCs/>
                <w:sz w:val="20"/>
                <w:szCs w:val="20"/>
                <w:lang w:val="en-GB"/>
              </w:rPr>
            </w:pPr>
            <w:r>
              <w:rPr>
                <w:bCs/>
                <w:sz w:val="20"/>
                <w:szCs w:val="20"/>
                <w:lang w:val="en-GB"/>
              </w:rPr>
              <w:t>Please mention the statistical methods used for statistical analysis in materials and methods section.</w:t>
            </w:r>
          </w:p>
        </w:tc>
        <w:tc>
          <w:tcPr>
            <w:tcW w:w="1523" w:type="pct"/>
          </w:tcPr>
          <w:p w:rsidR="009368DB" w:rsidRPr="007B4BC0" w:rsidRDefault="00AD70FA">
            <w:pPr>
              <w:pStyle w:val="Heading2"/>
              <w:jc w:val="left"/>
              <w:rPr>
                <w:rFonts w:ascii="Times New Roman" w:eastAsia="Times New Roman" w:hAnsi="Times New Roman" w:cs="Times New Roman"/>
                <w:lang w:val="en-GB"/>
              </w:rPr>
            </w:pPr>
            <w:r w:rsidRPr="007B4BC0">
              <w:rPr>
                <w:rFonts w:ascii="Times New Roman" w:eastAsia="Times New Roman" w:hAnsi="Times New Roman" w:cs="Times New Roman"/>
                <w:lang w:val="en-GB"/>
              </w:rPr>
              <w:t>Yes</w:t>
            </w:r>
          </w:p>
        </w:tc>
      </w:tr>
      <w:tr w:rsidR="009368DB" w:rsidRPr="00900E9B">
        <w:trPr>
          <w:trHeight w:val="703"/>
        </w:trPr>
        <w:tc>
          <w:tcPr>
            <w:tcW w:w="1265" w:type="pct"/>
            <w:noWrap/>
          </w:tcPr>
          <w:p w:rsidR="009368DB" w:rsidRPr="00E10705" w:rsidRDefault="009368D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9368DB" w:rsidRPr="006F5EBE" w:rsidRDefault="005B522C">
            <w:pPr>
              <w:pStyle w:val="ListParagraph"/>
              <w:ind w:left="0"/>
              <w:rPr>
                <w:bCs/>
                <w:sz w:val="20"/>
                <w:szCs w:val="20"/>
                <w:lang w:val="en-GB"/>
              </w:rPr>
            </w:pPr>
            <w:r>
              <w:rPr>
                <w:bCs/>
                <w:sz w:val="20"/>
                <w:szCs w:val="20"/>
                <w:lang w:val="en-GB"/>
              </w:rPr>
              <w:t>Yes, references are recent and numbered according to their appearance in the text</w:t>
            </w:r>
          </w:p>
        </w:tc>
        <w:tc>
          <w:tcPr>
            <w:tcW w:w="1523" w:type="pct"/>
          </w:tcPr>
          <w:p w:rsidR="009368DB" w:rsidRPr="007B4BC0" w:rsidRDefault="00AD70FA">
            <w:pPr>
              <w:pStyle w:val="Heading2"/>
              <w:jc w:val="left"/>
              <w:rPr>
                <w:rFonts w:ascii="Times New Roman" w:eastAsia="Times New Roman" w:hAnsi="Times New Roman" w:cs="Times New Roman"/>
                <w:lang w:val="en-GB"/>
              </w:rPr>
            </w:pPr>
            <w:r w:rsidRPr="007B4BC0">
              <w:rPr>
                <w:rFonts w:ascii="Times New Roman" w:eastAsia="Times New Roman" w:hAnsi="Times New Roman" w:cs="Times New Roman"/>
                <w:lang w:val="en-GB"/>
              </w:rPr>
              <w:t>Yes</w:t>
            </w:r>
          </w:p>
        </w:tc>
      </w:tr>
      <w:tr w:rsidR="009368DB" w:rsidRPr="00900E9B">
        <w:trPr>
          <w:trHeight w:val="386"/>
        </w:trPr>
        <w:tc>
          <w:tcPr>
            <w:tcW w:w="1265" w:type="pct"/>
            <w:noWrap/>
          </w:tcPr>
          <w:p w:rsidR="009368DB" w:rsidRPr="00900E9B" w:rsidRDefault="009368DB">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9368DB" w:rsidRPr="00900E9B" w:rsidRDefault="009368DB">
            <w:pPr>
              <w:rPr>
                <w:sz w:val="20"/>
                <w:szCs w:val="20"/>
                <w:lang w:val="en-GB"/>
              </w:rPr>
            </w:pPr>
          </w:p>
        </w:tc>
        <w:tc>
          <w:tcPr>
            <w:tcW w:w="2212" w:type="pct"/>
          </w:tcPr>
          <w:p w:rsidR="009368DB" w:rsidRDefault="005B522C">
            <w:pPr>
              <w:rPr>
                <w:sz w:val="20"/>
                <w:szCs w:val="20"/>
                <w:lang w:val="en-GB"/>
              </w:rPr>
            </w:pPr>
            <w:r>
              <w:rPr>
                <w:sz w:val="20"/>
                <w:szCs w:val="20"/>
                <w:lang w:val="en-GB"/>
              </w:rPr>
              <w:t>Yes, absolutely.</w:t>
            </w:r>
          </w:p>
          <w:p w:rsidR="005B522C" w:rsidRDefault="005B522C" w:rsidP="005B522C">
            <w:pPr>
              <w:rPr>
                <w:b/>
                <w:sz w:val="20"/>
                <w:szCs w:val="20"/>
              </w:rPr>
            </w:pPr>
            <w:r>
              <w:rPr>
                <w:sz w:val="20"/>
                <w:szCs w:val="20"/>
                <w:lang w:val="en-GB"/>
              </w:rPr>
              <w:t xml:space="preserve">Just that, </w:t>
            </w:r>
            <w:r w:rsidRPr="005B522C">
              <w:rPr>
                <w:b/>
                <w:sz w:val="20"/>
                <w:szCs w:val="20"/>
              </w:rPr>
              <w:t>MATÉRIELS ET MÉTHODES</w:t>
            </w:r>
            <w:r>
              <w:rPr>
                <w:b/>
                <w:sz w:val="20"/>
                <w:szCs w:val="20"/>
              </w:rPr>
              <w:t xml:space="preserve"> can be replaced by MATERIALS AND METHODS</w:t>
            </w:r>
          </w:p>
          <w:p w:rsidR="005B522C" w:rsidRPr="005B522C" w:rsidRDefault="005B522C" w:rsidP="005B522C">
            <w:pPr>
              <w:rPr>
                <w:b/>
                <w:sz w:val="20"/>
                <w:szCs w:val="20"/>
              </w:rPr>
            </w:pPr>
            <w:r>
              <w:rPr>
                <w:b/>
                <w:sz w:val="20"/>
                <w:szCs w:val="20"/>
              </w:rPr>
              <w:t xml:space="preserve">And </w:t>
            </w:r>
            <w:r w:rsidRPr="005B522C">
              <w:rPr>
                <w:b/>
                <w:sz w:val="20"/>
                <w:szCs w:val="20"/>
              </w:rPr>
              <w:t>RESULTATS</w:t>
            </w:r>
            <w:r>
              <w:rPr>
                <w:b/>
                <w:sz w:val="20"/>
                <w:szCs w:val="20"/>
              </w:rPr>
              <w:t xml:space="preserve"> with Results </w:t>
            </w:r>
          </w:p>
          <w:p w:rsidR="005B522C" w:rsidRPr="005B522C" w:rsidRDefault="005B522C" w:rsidP="005B522C">
            <w:pPr>
              <w:rPr>
                <w:b/>
                <w:sz w:val="20"/>
                <w:szCs w:val="20"/>
              </w:rPr>
            </w:pPr>
          </w:p>
          <w:p w:rsidR="005B522C" w:rsidRPr="00900E9B" w:rsidRDefault="005B522C">
            <w:pPr>
              <w:rPr>
                <w:sz w:val="20"/>
                <w:szCs w:val="20"/>
                <w:lang w:val="en-GB"/>
              </w:rPr>
            </w:pPr>
          </w:p>
        </w:tc>
        <w:tc>
          <w:tcPr>
            <w:tcW w:w="1523" w:type="pct"/>
          </w:tcPr>
          <w:p w:rsidR="007B4BC0" w:rsidRPr="007B4BC0" w:rsidRDefault="007B4BC0" w:rsidP="007B4BC0">
            <w:pPr>
              <w:spacing w:before="100" w:beforeAutospacing="1" w:after="100" w:afterAutospacing="1"/>
              <w:rPr>
                <w:b/>
                <w:bCs/>
                <w:sz w:val="20"/>
                <w:szCs w:val="20"/>
                <w:lang w:val="en-GB"/>
              </w:rPr>
            </w:pPr>
            <w:r w:rsidRPr="007B4BC0">
              <w:rPr>
                <w:b/>
                <w:bCs/>
                <w:sz w:val="20"/>
                <w:szCs w:val="20"/>
                <w:lang w:val="en-GB"/>
              </w:rPr>
              <w:t>it has been replaced.</w:t>
            </w:r>
          </w:p>
          <w:p w:rsidR="009368DB" w:rsidRPr="007B4BC0" w:rsidRDefault="009368DB">
            <w:pPr>
              <w:rPr>
                <w:b/>
                <w:bCs/>
                <w:sz w:val="20"/>
                <w:szCs w:val="20"/>
                <w:lang w:val="en-GB"/>
              </w:rPr>
            </w:pPr>
          </w:p>
        </w:tc>
      </w:tr>
      <w:tr w:rsidR="009368DB" w:rsidRPr="00900E9B">
        <w:trPr>
          <w:trHeight w:val="1178"/>
        </w:trPr>
        <w:tc>
          <w:tcPr>
            <w:tcW w:w="1265" w:type="pct"/>
            <w:noWrap/>
          </w:tcPr>
          <w:p w:rsidR="009368DB" w:rsidRPr="00900E9B" w:rsidRDefault="009368D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9368DB" w:rsidRPr="00900E9B" w:rsidRDefault="009368DB">
            <w:pPr>
              <w:pStyle w:val="Heading2"/>
              <w:jc w:val="left"/>
              <w:rPr>
                <w:rFonts w:ascii="Times New Roman" w:hAnsi="Times New Roman"/>
                <w:b w:val="0"/>
                <w:lang w:val="en-GB"/>
              </w:rPr>
            </w:pPr>
          </w:p>
        </w:tc>
        <w:tc>
          <w:tcPr>
            <w:tcW w:w="2212" w:type="pct"/>
          </w:tcPr>
          <w:p w:rsidR="009368DB" w:rsidRPr="000D0955" w:rsidRDefault="005B522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The manuscript is well written and to the point with adequate explanation and references wherever necessary</w:t>
            </w:r>
          </w:p>
        </w:tc>
        <w:tc>
          <w:tcPr>
            <w:tcW w:w="1523" w:type="pct"/>
          </w:tcPr>
          <w:p w:rsidR="009368DB" w:rsidRPr="00900E9B" w:rsidRDefault="009368DB">
            <w:pPr>
              <w:rPr>
                <w:sz w:val="20"/>
                <w:szCs w:val="20"/>
                <w:lang w:val="en-GB"/>
              </w:rPr>
            </w:pPr>
          </w:p>
        </w:tc>
      </w:tr>
    </w:tbl>
    <w:p w:rsidR="009368DB" w:rsidRPr="00900E9B" w:rsidRDefault="009368DB" w:rsidP="009368DB">
      <w:pPr>
        <w:pStyle w:val="BodyText"/>
        <w:rPr>
          <w:rFonts w:ascii="Times New Roman" w:hAnsi="Times New Roman"/>
          <w:b/>
          <w:bCs/>
          <w:sz w:val="20"/>
          <w:szCs w:val="20"/>
          <w:u w:val="single"/>
          <w:lang w:val="en-GB"/>
        </w:rPr>
      </w:pPr>
    </w:p>
    <w:p w:rsidR="009368DB" w:rsidRPr="00900E9B" w:rsidRDefault="009368DB" w:rsidP="009368DB">
      <w:pPr>
        <w:pStyle w:val="BodyText"/>
        <w:rPr>
          <w:rFonts w:ascii="Times New Roman" w:hAnsi="Times New Roman"/>
          <w:b/>
          <w:bCs/>
          <w:sz w:val="20"/>
          <w:szCs w:val="20"/>
          <w:u w:val="single"/>
          <w:lang w:val="en-GB"/>
        </w:rPr>
      </w:pPr>
    </w:p>
    <w:p w:rsidR="009368DB" w:rsidRPr="00900E9B" w:rsidRDefault="009368DB" w:rsidP="009368DB">
      <w:pPr>
        <w:pStyle w:val="BodyText"/>
        <w:rPr>
          <w:rFonts w:ascii="Times New Roman" w:hAnsi="Times New Roman"/>
          <w:b/>
          <w:bCs/>
          <w:sz w:val="20"/>
          <w:szCs w:val="20"/>
          <w:u w:val="single"/>
          <w:lang w:val="en-GB"/>
        </w:rPr>
      </w:pPr>
    </w:p>
    <w:p w:rsidR="009368DB" w:rsidRPr="00900E9B" w:rsidRDefault="009368DB" w:rsidP="009368DB">
      <w:pPr>
        <w:pStyle w:val="BodyText"/>
        <w:rPr>
          <w:rFonts w:ascii="Times New Roman" w:hAnsi="Times New Roman"/>
          <w:b/>
          <w:bCs/>
          <w:sz w:val="20"/>
          <w:szCs w:val="20"/>
          <w:u w:val="single"/>
          <w:lang w:val="en-GB"/>
        </w:rPr>
      </w:pPr>
    </w:p>
    <w:p w:rsidR="009368DB" w:rsidRPr="00900E9B" w:rsidRDefault="009368DB" w:rsidP="009368DB">
      <w:pPr>
        <w:pStyle w:val="BodyText"/>
        <w:rPr>
          <w:rFonts w:ascii="Times New Roman" w:hAnsi="Times New Roman"/>
          <w:b/>
          <w:bCs/>
          <w:sz w:val="20"/>
          <w:szCs w:val="20"/>
          <w:u w:val="single"/>
          <w:lang w:val="en-GB"/>
        </w:rPr>
      </w:pPr>
    </w:p>
    <w:p w:rsidR="009368DB" w:rsidRPr="00900E9B" w:rsidRDefault="009368DB" w:rsidP="009368DB">
      <w:pPr>
        <w:pStyle w:val="BodyText"/>
        <w:rPr>
          <w:rFonts w:ascii="Times New Roman" w:hAnsi="Times New Roman"/>
          <w:b/>
          <w:bCs/>
          <w:sz w:val="20"/>
          <w:szCs w:val="20"/>
          <w:u w:val="single"/>
          <w:lang w:val="en-GB"/>
        </w:rPr>
      </w:pPr>
    </w:p>
    <w:p w:rsidR="009368DB" w:rsidRPr="00900E9B" w:rsidRDefault="009368DB" w:rsidP="009368DB">
      <w:pPr>
        <w:pStyle w:val="BodyText"/>
        <w:rPr>
          <w:rFonts w:ascii="Times New Roman" w:hAnsi="Times New Roman"/>
          <w:b/>
          <w:bCs/>
          <w:sz w:val="20"/>
          <w:szCs w:val="20"/>
          <w:u w:val="single"/>
          <w:lang w:val="en-GB"/>
        </w:rPr>
      </w:pPr>
    </w:p>
    <w:p w:rsidR="009368DB" w:rsidRPr="00900E9B" w:rsidRDefault="009368DB" w:rsidP="009368DB">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368DB" w:rsidRPr="00900E9B">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9368DB" w:rsidRPr="00900E9B" w:rsidRDefault="009368DB">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9368DB" w:rsidRPr="00900E9B" w:rsidRDefault="009368DB">
            <w:pPr>
              <w:pStyle w:val="NormalWeb"/>
              <w:spacing w:before="0" w:beforeAutospacing="0" w:after="0" w:afterAutospacing="0"/>
              <w:rPr>
                <w:rFonts w:ascii="Times New Roman" w:hAnsi="Times New Roman" w:cs="Times New Roman"/>
                <w:b/>
                <w:sz w:val="20"/>
                <w:szCs w:val="20"/>
                <w:u w:val="single"/>
                <w:lang w:val="en-GB"/>
              </w:rPr>
            </w:pPr>
          </w:p>
        </w:tc>
      </w:tr>
      <w:tr w:rsidR="009368DB" w:rsidRPr="00900E9B">
        <w:trPr>
          <w:trHeight w:val="935"/>
        </w:trPr>
        <w:tc>
          <w:tcPr>
            <w:tcW w:w="1615" w:type="pct"/>
            <w:noWrap/>
            <w:tcMar>
              <w:top w:w="0" w:type="dxa"/>
              <w:left w:w="108" w:type="dxa"/>
              <w:bottom w:w="0" w:type="dxa"/>
              <w:right w:w="108" w:type="dxa"/>
            </w:tcMar>
            <w:vAlign w:val="center"/>
          </w:tcPr>
          <w:p w:rsidR="009368DB" w:rsidRPr="00900E9B" w:rsidRDefault="009368D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9368DB" w:rsidRPr="00900E9B" w:rsidRDefault="009368DB">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rsidR="00ED0359" w:rsidRDefault="00ED0359" w:rsidP="00ED035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368DB" w:rsidRPr="00900E9B" w:rsidRDefault="009368DB">
            <w:pPr>
              <w:pStyle w:val="Heading2"/>
              <w:jc w:val="left"/>
              <w:rPr>
                <w:rFonts w:ascii="Times New Roman" w:hAnsi="Times New Roman"/>
                <w:b w:val="0"/>
                <w:lang w:val="en-GB"/>
              </w:rPr>
            </w:pPr>
          </w:p>
        </w:tc>
      </w:tr>
      <w:tr w:rsidR="009368DB" w:rsidRPr="00900E9B">
        <w:trPr>
          <w:trHeight w:val="697"/>
        </w:trPr>
        <w:tc>
          <w:tcPr>
            <w:tcW w:w="1615" w:type="pct"/>
            <w:noWrap/>
            <w:tcMar>
              <w:top w:w="0" w:type="dxa"/>
              <w:left w:w="108" w:type="dxa"/>
              <w:bottom w:w="0" w:type="dxa"/>
              <w:right w:w="108" w:type="dxa"/>
            </w:tcMar>
            <w:vAlign w:val="center"/>
          </w:tcPr>
          <w:p w:rsidR="009368DB" w:rsidRPr="00900E9B" w:rsidRDefault="009368DB">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9368DB" w:rsidRPr="00900E9B" w:rsidRDefault="009368D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9368DB" w:rsidRPr="00900E9B" w:rsidRDefault="009368DB">
            <w:pPr>
              <w:pStyle w:val="NormalWeb"/>
              <w:spacing w:before="0" w:beforeAutospacing="0" w:after="0" w:afterAutospacing="0"/>
              <w:rPr>
                <w:rFonts w:ascii="Times New Roman" w:hAnsi="Times New Roman" w:cs="Times New Roman"/>
                <w:i/>
                <w:iCs/>
                <w:sz w:val="20"/>
                <w:szCs w:val="20"/>
                <w:u w:val="single"/>
                <w:lang w:val="en-GB"/>
              </w:rPr>
            </w:pPr>
          </w:p>
          <w:p w:rsidR="009368DB" w:rsidRDefault="009368DB">
            <w:pPr>
              <w:pStyle w:val="NormalWeb"/>
              <w:spacing w:before="0" w:beforeAutospacing="0" w:after="0" w:afterAutospacing="0"/>
              <w:rPr>
                <w:rFonts w:ascii="Times New Roman" w:hAnsi="Times New Roman" w:cs="Times New Roman"/>
                <w:sz w:val="20"/>
                <w:szCs w:val="20"/>
              </w:rPr>
            </w:pPr>
          </w:p>
          <w:p w:rsidR="009368DB" w:rsidRPr="00900E9B" w:rsidRDefault="005B522C">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rsidR="009368DB" w:rsidRPr="00900E9B" w:rsidRDefault="009368DB">
            <w:pPr>
              <w:rPr>
                <w:rFonts w:eastAsia="Arial Unicode MS"/>
                <w:sz w:val="20"/>
                <w:szCs w:val="20"/>
                <w:lang w:val="en-GB"/>
              </w:rPr>
            </w:pPr>
          </w:p>
          <w:p w:rsidR="009368DB" w:rsidRPr="00900E9B" w:rsidRDefault="009368DB">
            <w:pPr>
              <w:rPr>
                <w:rFonts w:eastAsia="Arial Unicode MS"/>
                <w:sz w:val="20"/>
                <w:szCs w:val="20"/>
                <w:lang w:val="en-GB"/>
              </w:rPr>
            </w:pPr>
          </w:p>
          <w:p w:rsidR="009368DB" w:rsidRPr="00900E9B" w:rsidRDefault="007B4BC0">
            <w:pPr>
              <w:rPr>
                <w:rFonts w:eastAsia="Arial Unicode MS"/>
                <w:sz w:val="20"/>
                <w:szCs w:val="20"/>
                <w:lang w:val="en-GB"/>
              </w:rPr>
            </w:pPr>
            <w:r>
              <w:rPr>
                <w:rFonts w:eastAsia="Arial Unicode MS"/>
                <w:sz w:val="20"/>
                <w:szCs w:val="20"/>
                <w:lang w:val="en-GB"/>
              </w:rPr>
              <w:t xml:space="preserve"> no</w:t>
            </w:r>
          </w:p>
          <w:p w:rsidR="009368DB" w:rsidRPr="00900E9B" w:rsidRDefault="009368DB">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9368DB">
      <w:pPr>
        <w:pStyle w:val="BodyText"/>
        <w:outlineLvl w:val="0"/>
        <w:rPr>
          <w:rFonts w:ascii="Arial" w:hAnsi="Arial" w:cs="Arial"/>
          <w:sz w:val="20"/>
          <w:szCs w:val="20"/>
          <w:lang w:val="en-GB"/>
        </w:rPr>
      </w:pPr>
    </w:p>
    <w:sectPr w:rsidR="008913D5" w:rsidSect="00BE6442">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4B3F" w:rsidRPr="0000007A" w:rsidRDefault="00974B3F" w:rsidP="0099583E">
      <w:r>
        <w:separator/>
      </w:r>
    </w:p>
  </w:endnote>
  <w:endnote w:type="continuationSeparator" w:id="0">
    <w:p w:rsidR="00974B3F" w:rsidRPr="0000007A" w:rsidRDefault="00974B3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3725C" w:rsidRPr="0093725C">
      <w:rPr>
        <w:sz w:val="16"/>
      </w:rPr>
      <w:t xml:space="preserve">Version: </w:t>
    </w:r>
    <w:r w:rsidR="00945697">
      <w:rPr>
        <w:sz w:val="16"/>
      </w:rPr>
      <w:t>3</w:t>
    </w:r>
    <w:r w:rsidR="0093725C" w:rsidRPr="0093725C">
      <w:rPr>
        <w:sz w:val="16"/>
      </w:rPr>
      <w:t xml:space="preserve"> (0</w:t>
    </w:r>
    <w:r w:rsidR="00945697">
      <w:rPr>
        <w:sz w:val="16"/>
      </w:rPr>
      <w:t>7</w:t>
    </w:r>
    <w:r w:rsidR="0093725C" w:rsidRPr="0093725C">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4B3F" w:rsidRPr="0000007A" w:rsidRDefault="00974B3F" w:rsidP="0099583E">
      <w:r>
        <w:separator/>
      </w:r>
    </w:p>
  </w:footnote>
  <w:footnote w:type="continuationSeparator" w:id="0">
    <w:p w:rsidR="00974B3F" w:rsidRPr="0000007A" w:rsidRDefault="00974B3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4569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72B9"/>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4823"/>
    <w:rsid w:val="00136984"/>
    <w:rsid w:val="00141B13"/>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46B79"/>
    <w:rsid w:val="0025366D"/>
    <w:rsid w:val="00254F80"/>
    <w:rsid w:val="00262634"/>
    <w:rsid w:val="002643B3"/>
    <w:rsid w:val="00275984"/>
    <w:rsid w:val="00280EC9"/>
    <w:rsid w:val="00291D08"/>
    <w:rsid w:val="00293482"/>
    <w:rsid w:val="002D7EA9"/>
    <w:rsid w:val="002E0833"/>
    <w:rsid w:val="002E1211"/>
    <w:rsid w:val="002E2339"/>
    <w:rsid w:val="002E6D86"/>
    <w:rsid w:val="002F6935"/>
    <w:rsid w:val="00312559"/>
    <w:rsid w:val="003204B8"/>
    <w:rsid w:val="0033692F"/>
    <w:rsid w:val="00346223"/>
    <w:rsid w:val="00382892"/>
    <w:rsid w:val="003A04E7"/>
    <w:rsid w:val="003A4991"/>
    <w:rsid w:val="003A6E1A"/>
    <w:rsid w:val="003B2172"/>
    <w:rsid w:val="003E746A"/>
    <w:rsid w:val="003F4675"/>
    <w:rsid w:val="003F7026"/>
    <w:rsid w:val="0042465A"/>
    <w:rsid w:val="004270C7"/>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1250"/>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522C"/>
    <w:rsid w:val="005C25A0"/>
    <w:rsid w:val="005D230D"/>
    <w:rsid w:val="00602F7D"/>
    <w:rsid w:val="00605952"/>
    <w:rsid w:val="00620677"/>
    <w:rsid w:val="00624032"/>
    <w:rsid w:val="00640C26"/>
    <w:rsid w:val="00645A56"/>
    <w:rsid w:val="006532DF"/>
    <w:rsid w:val="0065579D"/>
    <w:rsid w:val="00661703"/>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833"/>
    <w:rsid w:val="00741BD0"/>
    <w:rsid w:val="007426E6"/>
    <w:rsid w:val="00746370"/>
    <w:rsid w:val="00766889"/>
    <w:rsid w:val="00766A0D"/>
    <w:rsid w:val="00767F8C"/>
    <w:rsid w:val="00780B67"/>
    <w:rsid w:val="007A4E6A"/>
    <w:rsid w:val="007B1099"/>
    <w:rsid w:val="007B4BC0"/>
    <w:rsid w:val="007B6E18"/>
    <w:rsid w:val="007D0246"/>
    <w:rsid w:val="007E036F"/>
    <w:rsid w:val="007F5873"/>
    <w:rsid w:val="00806382"/>
    <w:rsid w:val="00815F94"/>
    <w:rsid w:val="0082130C"/>
    <w:rsid w:val="008224E2"/>
    <w:rsid w:val="00825DC9"/>
    <w:rsid w:val="0082676D"/>
    <w:rsid w:val="00831055"/>
    <w:rsid w:val="008423BB"/>
    <w:rsid w:val="00846F1F"/>
    <w:rsid w:val="00865303"/>
    <w:rsid w:val="0087201B"/>
    <w:rsid w:val="00877F10"/>
    <w:rsid w:val="00880990"/>
    <w:rsid w:val="00882091"/>
    <w:rsid w:val="008913D5"/>
    <w:rsid w:val="00893E75"/>
    <w:rsid w:val="008B4B36"/>
    <w:rsid w:val="008C2778"/>
    <w:rsid w:val="008C2F62"/>
    <w:rsid w:val="008D020E"/>
    <w:rsid w:val="008D1117"/>
    <w:rsid w:val="008D15A4"/>
    <w:rsid w:val="008F36E4"/>
    <w:rsid w:val="00933C8B"/>
    <w:rsid w:val="009368DB"/>
    <w:rsid w:val="0093725C"/>
    <w:rsid w:val="00945697"/>
    <w:rsid w:val="009553EC"/>
    <w:rsid w:val="0097330E"/>
    <w:rsid w:val="00974330"/>
    <w:rsid w:val="0097498C"/>
    <w:rsid w:val="00974B3F"/>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D70FA"/>
    <w:rsid w:val="00AF3016"/>
    <w:rsid w:val="00B02FA4"/>
    <w:rsid w:val="00B03A45"/>
    <w:rsid w:val="00B2236C"/>
    <w:rsid w:val="00B22FE6"/>
    <w:rsid w:val="00B3033D"/>
    <w:rsid w:val="00B356AF"/>
    <w:rsid w:val="00B62087"/>
    <w:rsid w:val="00B62F41"/>
    <w:rsid w:val="00B73785"/>
    <w:rsid w:val="00B760E1"/>
    <w:rsid w:val="00B807F8"/>
    <w:rsid w:val="00B858FF"/>
    <w:rsid w:val="00B93505"/>
    <w:rsid w:val="00BA1AB3"/>
    <w:rsid w:val="00BA6421"/>
    <w:rsid w:val="00BB34E6"/>
    <w:rsid w:val="00BB4542"/>
    <w:rsid w:val="00BB4FEC"/>
    <w:rsid w:val="00BC21BA"/>
    <w:rsid w:val="00BC402F"/>
    <w:rsid w:val="00BD27BA"/>
    <w:rsid w:val="00BE13EF"/>
    <w:rsid w:val="00BE40A5"/>
    <w:rsid w:val="00BE6442"/>
    <w:rsid w:val="00BE6454"/>
    <w:rsid w:val="00BF39A4"/>
    <w:rsid w:val="00C02797"/>
    <w:rsid w:val="00C10283"/>
    <w:rsid w:val="00C110CC"/>
    <w:rsid w:val="00C20513"/>
    <w:rsid w:val="00C22886"/>
    <w:rsid w:val="00C25C8F"/>
    <w:rsid w:val="00C263C6"/>
    <w:rsid w:val="00C635B6"/>
    <w:rsid w:val="00C70DFC"/>
    <w:rsid w:val="00C82466"/>
    <w:rsid w:val="00C84097"/>
    <w:rsid w:val="00CA61C6"/>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0D10"/>
    <w:rsid w:val="00DB5B54"/>
    <w:rsid w:val="00DB7E1B"/>
    <w:rsid w:val="00DC1D81"/>
    <w:rsid w:val="00E451EA"/>
    <w:rsid w:val="00E53E52"/>
    <w:rsid w:val="00E57F4B"/>
    <w:rsid w:val="00E63889"/>
    <w:rsid w:val="00E65EB7"/>
    <w:rsid w:val="00E71C8D"/>
    <w:rsid w:val="00E72360"/>
    <w:rsid w:val="00E77132"/>
    <w:rsid w:val="00E771C6"/>
    <w:rsid w:val="00E972A7"/>
    <w:rsid w:val="00EA2839"/>
    <w:rsid w:val="00EB3E91"/>
    <w:rsid w:val="00EC66CA"/>
    <w:rsid w:val="00EC6894"/>
    <w:rsid w:val="00EC7028"/>
    <w:rsid w:val="00ED0359"/>
    <w:rsid w:val="00ED6B12"/>
    <w:rsid w:val="00EE0D3E"/>
    <w:rsid w:val="00EF326D"/>
    <w:rsid w:val="00EF53FE"/>
    <w:rsid w:val="00F245A7"/>
    <w:rsid w:val="00F24C53"/>
    <w:rsid w:val="00F2643C"/>
    <w:rsid w:val="00F3295A"/>
    <w:rsid w:val="00F34D8E"/>
    <w:rsid w:val="00F3669D"/>
    <w:rsid w:val="00F405F8"/>
    <w:rsid w:val="00F41154"/>
    <w:rsid w:val="00F44324"/>
    <w:rsid w:val="00F4700F"/>
    <w:rsid w:val="00F51F7F"/>
    <w:rsid w:val="00F573EA"/>
    <w:rsid w:val="00F57E9D"/>
    <w:rsid w:val="00FA6528"/>
    <w:rsid w:val="00FB2EF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6A3BF3-29FE-4CF1-AC35-8016823A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5B522C"/>
    <w:pPr>
      <w:keepNext/>
      <w:spacing w:before="240" w:after="60"/>
      <w:outlineLvl w:val="0"/>
    </w:pPr>
    <w:rPr>
      <w:rFonts w:ascii="Calibri Light" w:hAnsi="Calibri Light" w:cs="Mangal"/>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B02FA4"/>
    <w:rPr>
      <w:color w:val="605E5C"/>
      <w:shd w:val="clear" w:color="auto" w:fill="E1DFDD"/>
    </w:rPr>
  </w:style>
  <w:style w:type="character" w:customStyle="1" w:styleId="Heading1Char">
    <w:name w:val="Heading 1 Char"/>
    <w:link w:val="Heading1"/>
    <w:uiPriority w:val="9"/>
    <w:rsid w:val="005B522C"/>
    <w:rPr>
      <w:rFonts w:ascii="Calibri Light" w:eastAsia="Times New Roman" w:hAnsi="Calibri Light" w:cs="Mangal"/>
      <w:b/>
      <w:bCs/>
      <w:kern w:val="32"/>
      <w:sz w:val="32"/>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4632166">
      <w:bodyDiv w:val="1"/>
      <w:marLeft w:val="0"/>
      <w:marRight w:val="0"/>
      <w:marTop w:val="0"/>
      <w:marBottom w:val="0"/>
      <w:divBdr>
        <w:top w:val="none" w:sz="0" w:space="0" w:color="auto"/>
        <w:left w:val="none" w:sz="0" w:space="0" w:color="auto"/>
        <w:bottom w:val="none" w:sz="0" w:space="0" w:color="auto"/>
        <w:right w:val="none" w:sz="0" w:space="0" w:color="auto"/>
      </w:divBdr>
    </w:div>
    <w:div w:id="327371359">
      <w:bodyDiv w:val="1"/>
      <w:marLeft w:val="0"/>
      <w:marRight w:val="0"/>
      <w:marTop w:val="0"/>
      <w:marBottom w:val="0"/>
      <w:divBdr>
        <w:top w:val="none" w:sz="0" w:space="0" w:color="auto"/>
        <w:left w:val="none" w:sz="0" w:space="0" w:color="auto"/>
        <w:bottom w:val="none" w:sz="0" w:space="0" w:color="auto"/>
        <w:right w:val="none" w:sz="0" w:space="0" w:color="auto"/>
      </w:divBdr>
      <w:divsChild>
        <w:div w:id="1444835997">
          <w:marLeft w:val="0"/>
          <w:marRight w:val="0"/>
          <w:marTop w:val="0"/>
          <w:marBottom w:val="0"/>
          <w:divBdr>
            <w:top w:val="none" w:sz="0" w:space="0" w:color="auto"/>
            <w:left w:val="none" w:sz="0" w:space="0" w:color="auto"/>
            <w:bottom w:val="none" w:sz="0" w:space="0" w:color="auto"/>
            <w:right w:val="none" w:sz="0" w:space="0" w:color="auto"/>
          </w:divBdr>
          <w:divsChild>
            <w:div w:id="1385909049">
              <w:marLeft w:val="0"/>
              <w:marRight w:val="0"/>
              <w:marTop w:val="0"/>
              <w:marBottom w:val="0"/>
              <w:divBdr>
                <w:top w:val="none" w:sz="0" w:space="0" w:color="auto"/>
                <w:left w:val="none" w:sz="0" w:space="0" w:color="auto"/>
                <w:bottom w:val="none" w:sz="0" w:space="0" w:color="auto"/>
                <w:right w:val="none" w:sz="0" w:space="0" w:color="auto"/>
              </w:divBdr>
              <w:divsChild>
                <w:div w:id="2103911795">
                  <w:marLeft w:val="0"/>
                  <w:marRight w:val="0"/>
                  <w:marTop w:val="0"/>
                  <w:marBottom w:val="0"/>
                  <w:divBdr>
                    <w:top w:val="none" w:sz="0" w:space="0" w:color="auto"/>
                    <w:left w:val="none" w:sz="0" w:space="0" w:color="auto"/>
                    <w:bottom w:val="none" w:sz="0" w:space="0" w:color="auto"/>
                    <w:right w:val="none" w:sz="0" w:space="0" w:color="auto"/>
                  </w:divBdr>
                  <w:divsChild>
                    <w:div w:id="1712144105">
                      <w:marLeft w:val="0"/>
                      <w:marRight w:val="0"/>
                      <w:marTop w:val="0"/>
                      <w:marBottom w:val="0"/>
                      <w:divBdr>
                        <w:top w:val="none" w:sz="0" w:space="0" w:color="auto"/>
                        <w:left w:val="none" w:sz="0" w:space="0" w:color="auto"/>
                        <w:bottom w:val="none" w:sz="0" w:space="0" w:color="auto"/>
                        <w:right w:val="none" w:sz="0" w:space="0" w:color="auto"/>
                      </w:divBdr>
                      <w:divsChild>
                        <w:div w:id="1456870394">
                          <w:marLeft w:val="0"/>
                          <w:marRight w:val="0"/>
                          <w:marTop w:val="0"/>
                          <w:marBottom w:val="0"/>
                          <w:divBdr>
                            <w:top w:val="none" w:sz="0" w:space="0" w:color="auto"/>
                            <w:left w:val="none" w:sz="0" w:space="0" w:color="auto"/>
                            <w:bottom w:val="none" w:sz="0" w:space="0" w:color="auto"/>
                            <w:right w:val="none" w:sz="0" w:space="0" w:color="auto"/>
                          </w:divBdr>
                          <w:divsChild>
                            <w:div w:id="205870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7547455">
      <w:bodyDiv w:val="1"/>
      <w:marLeft w:val="0"/>
      <w:marRight w:val="0"/>
      <w:marTop w:val="0"/>
      <w:marBottom w:val="0"/>
      <w:divBdr>
        <w:top w:val="none" w:sz="0" w:space="0" w:color="auto"/>
        <w:left w:val="none" w:sz="0" w:space="0" w:color="auto"/>
        <w:bottom w:val="none" w:sz="0" w:space="0" w:color="auto"/>
        <w:right w:val="none" w:sz="0" w:space="0" w:color="auto"/>
      </w:divBdr>
      <w:divsChild>
        <w:div w:id="473063251">
          <w:marLeft w:val="0"/>
          <w:marRight w:val="0"/>
          <w:marTop w:val="0"/>
          <w:marBottom w:val="0"/>
          <w:divBdr>
            <w:top w:val="none" w:sz="0" w:space="0" w:color="auto"/>
            <w:left w:val="none" w:sz="0" w:space="0" w:color="auto"/>
            <w:bottom w:val="none" w:sz="0" w:space="0" w:color="auto"/>
            <w:right w:val="none" w:sz="0" w:space="0" w:color="auto"/>
          </w:divBdr>
          <w:divsChild>
            <w:div w:id="908149091">
              <w:marLeft w:val="0"/>
              <w:marRight w:val="0"/>
              <w:marTop w:val="0"/>
              <w:marBottom w:val="0"/>
              <w:divBdr>
                <w:top w:val="none" w:sz="0" w:space="0" w:color="auto"/>
                <w:left w:val="none" w:sz="0" w:space="0" w:color="auto"/>
                <w:bottom w:val="none" w:sz="0" w:space="0" w:color="auto"/>
                <w:right w:val="none" w:sz="0" w:space="0" w:color="auto"/>
              </w:divBdr>
              <w:divsChild>
                <w:div w:id="1620642121">
                  <w:marLeft w:val="0"/>
                  <w:marRight w:val="0"/>
                  <w:marTop w:val="0"/>
                  <w:marBottom w:val="0"/>
                  <w:divBdr>
                    <w:top w:val="none" w:sz="0" w:space="0" w:color="auto"/>
                    <w:left w:val="none" w:sz="0" w:space="0" w:color="auto"/>
                    <w:bottom w:val="none" w:sz="0" w:space="0" w:color="auto"/>
                    <w:right w:val="none" w:sz="0" w:space="0" w:color="auto"/>
                  </w:divBdr>
                  <w:divsChild>
                    <w:div w:id="1895849299">
                      <w:marLeft w:val="0"/>
                      <w:marRight w:val="0"/>
                      <w:marTop w:val="0"/>
                      <w:marBottom w:val="0"/>
                      <w:divBdr>
                        <w:top w:val="none" w:sz="0" w:space="0" w:color="auto"/>
                        <w:left w:val="none" w:sz="0" w:space="0" w:color="auto"/>
                        <w:bottom w:val="none" w:sz="0" w:space="0" w:color="auto"/>
                        <w:right w:val="none" w:sz="0" w:space="0" w:color="auto"/>
                      </w:divBdr>
                      <w:divsChild>
                        <w:div w:id="660930716">
                          <w:marLeft w:val="0"/>
                          <w:marRight w:val="0"/>
                          <w:marTop w:val="0"/>
                          <w:marBottom w:val="0"/>
                          <w:divBdr>
                            <w:top w:val="none" w:sz="0" w:space="0" w:color="auto"/>
                            <w:left w:val="none" w:sz="0" w:space="0" w:color="auto"/>
                            <w:bottom w:val="none" w:sz="0" w:space="0" w:color="auto"/>
                            <w:right w:val="none" w:sz="0" w:space="0" w:color="auto"/>
                          </w:divBdr>
                          <w:divsChild>
                            <w:div w:id="1672294147">
                              <w:marLeft w:val="0"/>
                              <w:marRight w:val="0"/>
                              <w:marTop w:val="0"/>
                              <w:marBottom w:val="0"/>
                              <w:divBdr>
                                <w:top w:val="none" w:sz="0" w:space="0" w:color="auto"/>
                                <w:left w:val="none" w:sz="0" w:space="0" w:color="auto"/>
                                <w:bottom w:val="none" w:sz="0" w:space="0" w:color="auto"/>
                                <w:right w:val="none" w:sz="0" w:space="0" w:color="auto"/>
                              </w:divBdr>
                              <w:divsChild>
                                <w:div w:id="659578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51290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8082083">
      <w:bodyDiv w:val="1"/>
      <w:marLeft w:val="0"/>
      <w:marRight w:val="0"/>
      <w:marTop w:val="0"/>
      <w:marBottom w:val="0"/>
      <w:divBdr>
        <w:top w:val="none" w:sz="0" w:space="0" w:color="auto"/>
        <w:left w:val="none" w:sz="0" w:space="0" w:color="auto"/>
        <w:bottom w:val="none" w:sz="0" w:space="0" w:color="auto"/>
        <w:right w:val="none" w:sz="0" w:space="0" w:color="auto"/>
      </w:divBdr>
    </w:div>
    <w:div w:id="538905172">
      <w:bodyDiv w:val="1"/>
      <w:marLeft w:val="0"/>
      <w:marRight w:val="0"/>
      <w:marTop w:val="0"/>
      <w:marBottom w:val="0"/>
      <w:divBdr>
        <w:top w:val="none" w:sz="0" w:space="0" w:color="auto"/>
        <w:left w:val="none" w:sz="0" w:space="0" w:color="auto"/>
        <w:bottom w:val="none" w:sz="0" w:space="0" w:color="auto"/>
        <w:right w:val="none" w:sz="0" w:space="0" w:color="auto"/>
      </w:divBdr>
      <w:divsChild>
        <w:div w:id="84418990">
          <w:marLeft w:val="0"/>
          <w:marRight w:val="0"/>
          <w:marTop w:val="0"/>
          <w:marBottom w:val="0"/>
          <w:divBdr>
            <w:top w:val="none" w:sz="0" w:space="0" w:color="auto"/>
            <w:left w:val="none" w:sz="0" w:space="0" w:color="auto"/>
            <w:bottom w:val="none" w:sz="0" w:space="0" w:color="auto"/>
            <w:right w:val="none" w:sz="0" w:space="0" w:color="auto"/>
          </w:divBdr>
          <w:divsChild>
            <w:div w:id="1400209394">
              <w:marLeft w:val="0"/>
              <w:marRight w:val="0"/>
              <w:marTop w:val="0"/>
              <w:marBottom w:val="0"/>
              <w:divBdr>
                <w:top w:val="none" w:sz="0" w:space="0" w:color="auto"/>
                <w:left w:val="none" w:sz="0" w:space="0" w:color="auto"/>
                <w:bottom w:val="none" w:sz="0" w:space="0" w:color="auto"/>
                <w:right w:val="none" w:sz="0" w:space="0" w:color="auto"/>
              </w:divBdr>
              <w:divsChild>
                <w:div w:id="1152259316">
                  <w:marLeft w:val="0"/>
                  <w:marRight w:val="0"/>
                  <w:marTop w:val="0"/>
                  <w:marBottom w:val="0"/>
                  <w:divBdr>
                    <w:top w:val="none" w:sz="0" w:space="0" w:color="auto"/>
                    <w:left w:val="none" w:sz="0" w:space="0" w:color="auto"/>
                    <w:bottom w:val="none" w:sz="0" w:space="0" w:color="auto"/>
                    <w:right w:val="none" w:sz="0" w:space="0" w:color="auto"/>
                  </w:divBdr>
                  <w:divsChild>
                    <w:div w:id="1605770050">
                      <w:marLeft w:val="0"/>
                      <w:marRight w:val="0"/>
                      <w:marTop w:val="0"/>
                      <w:marBottom w:val="0"/>
                      <w:divBdr>
                        <w:top w:val="none" w:sz="0" w:space="0" w:color="auto"/>
                        <w:left w:val="none" w:sz="0" w:space="0" w:color="auto"/>
                        <w:bottom w:val="none" w:sz="0" w:space="0" w:color="auto"/>
                        <w:right w:val="none" w:sz="0" w:space="0" w:color="auto"/>
                      </w:divBdr>
                      <w:divsChild>
                        <w:div w:id="323554964">
                          <w:marLeft w:val="0"/>
                          <w:marRight w:val="0"/>
                          <w:marTop w:val="0"/>
                          <w:marBottom w:val="0"/>
                          <w:divBdr>
                            <w:top w:val="none" w:sz="0" w:space="0" w:color="auto"/>
                            <w:left w:val="none" w:sz="0" w:space="0" w:color="auto"/>
                            <w:bottom w:val="none" w:sz="0" w:space="0" w:color="auto"/>
                            <w:right w:val="none" w:sz="0" w:space="0" w:color="auto"/>
                          </w:divBdr>
                          <w:divsChild>
                            <w:div w:id="828062281">
                              <w:marLeft w:val="0"/>
                              <w:marRight w:val="0"/>
                              <w:marTop w:val="0"/>
                              <w:marBottom w:val="0"/>
                              <w:divBdr>
                                <w:top w:val="none" w:sz="0" w:space="0" w:color="auto"/>
                                <w:left w:val="none" w:sz="0" w:space="0" w:color="auto"/>
                                <w:bottom w:val="none" w:sz="0" w:space="0" w:color="auto"/>
                                <w:right w:val="none" w:sz="0" w:space="0" w:color="auto"/>
                              </w:divBdr>
                              <w:divsChild>
                                <w:div w:id="14861686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28146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6148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a.com/index.php/C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2243D-B034-4396-BC19-3C0DAA86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459</Words>
  <Characters>2617</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3070</CharactersWithSpaces>
  <SharedDoc>false</SharedDoc>
  <HLinks>
    <vt:vector size="6" baseType="variant">
      <vt:variant>
        <vt:i4>6488100</vt:i4>
      </vt:variant>
      <vt:variant>
        <vt:i4>0</vt:i4>
      </vt:variant>
      <vt:variant>
        <vt:i4>0</vt:i4>
      </vt:variant>
      <vt:variant>
        <vt:i4>5</vt:i4>
      </vt:variant>
      <vt:variant>
        <vt:lpwstr>https://journalca.com/index.php/CA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4</cp:revision>
  <dcterms:created xsi:type="dcterms:W3CDTF">2025-12-08T21:34:00Z</dcterms:created>
  <dcterms:modified xsi:type="dcterms:W3CDTF">2025-12-09T06:04:00Z</dcterms:modified>
</cp:coreProperties>
</file>