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F2E43" w14:paraId="352FEFC8" w14:textId="77777777" w:rsidTr="002643B3">
        <w:trPr>
          <w:trHeight w:val="290"/>
        </w:trPr>
        <w:tc>
          <w:tcPr>
            <w:tcW w:w="5000" w:type="pct"/>
            <w:gridSpan w:val="2"/>
            <w:tcBorders>
              <w:top w:val="nil"/>
              <w:left w:val="nil"/>
              <w:right w:val="nil"/>
            </w:tcBorders>
          </w:tcPr>
          <w:p w14:paraId="17FBE293" w14:textId="77777777" w:rsidR="00602F7D" w:rsidRPr="008F2E43" w:rsidRDefault="00602F7D" w:rsidP="00F2643C">
            <w:pPr>
              <w:pStyle w:val="Heading2"/>
              <w:jc w:val="left"/>
              <w:rPr>
                <w:rFonts w:ascii="Arial" w:hAnsi="Arial" w:cs="Arial"/>
                <w:b w:val="0"/>
                <w:bCs w:val="0"/>
                <w:lang w:val="en-GB"/>
              </w:rPr>
            </w:pPr>
          </w:p>
        </w:tc>
      </w:tr>
      <w:tr w:rsidR="0000007A" w:rsidRPr="008F2E43" w14:paraId="7F1C2300" w14:textId="77777777" w:rsidTr="002643B3">
        <w:trPr>
          <w:trHeight w:val="290"/>
        </w:trPr>
        <w:tc>
          <w:tcPr>
            <w:tcW w:w="1234" w:type="pct"/>
          </w:tcPr>
          <w:p w14:paraId="0B0E8A7D" w14:textId="77777777" w:rsidR="0000007A" w:rsidRPr="008F2E43" w:rsidRDefault="0000007A" w:rsidP="00696CAD">
            <w:pPr>
              <w:pStyle w:val="BodyText"/>
              <w:ind w:left="90"/>
              <w:jc w:val="left"/>
              <w:rPr>
                <w:rFonts w:ascii="Arial" w:hAnsi="Arial" w:cs="Arial"/>
                <w:bCs/>
                <w:sz w:val="20"/>
                <w:szCs w:val="20"/>
                <w:lang w:val="en-GB"/>
              </w:rPr>
            </w:pPr>
            <w:r w:rsidRPr="008F2E4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7E3896E" w14:textId="77777777" w:rsidR="0000007A" w:rsidRPr="008F2E43" w:rsidRDefault="00071AF1" w:rsidP="00E65EB7">
            <w:pPr>
              <w:rPr>
                <w:rFonts w:ascii="Arial" w:hAnsi="Arial" w:cs="Arial"/>
                <w:b/>
                <w:bCs/>
                <w:color w:val="0000FF"/>
                <w:sz w:val="20"/>
                <w:szCs w:val="20"/>
              </w:rPr>
            </w:pPr>
            <w:hyperlink r:id="rId8" w:history="1">
              <w:r w:rsidR="00CF5FD6" w:rsidRPr="008F2E43">
                <w:rPr>
                  <w:rStyle w:val="Hyperlink"/>
                  <w:rFonts w:ascii="Arial" w:hAnsi="Arial" w:cs="Arial"/>
                  <w:b/>
                  <w:bCs/>
                  <w:sz w:val="20"/>
                  <w:szCs w:val="20"/>
                </w:rPr>
                <w:t>Asian Journal of Research in Zoology</w:t>
              </w:r>
            </w:hyperlink>
            <w:r w:rsidR="00CF5FD6" w:rsidRPr="008F2E43">
              <w:rPr>
                <w:rFonts w:ascii="Arial" w:hAnsi="Arial" w:cs="Arial"/>
                <w:b/>
                <w:bCs/>
                <w:color w:val="0000FF"/>
                <w:sz w:val="20"/>
                <w:szCs w:val="20"/>
              </w:rPr>
              <w:t xml:space="preserve"> </w:t>
            </w:r>
          </w:p>
        </w:tc>
      </w:tr>
      <w:tr w:rsidR="0000007A" w:rsidRPr="008F2E43" w14:paraId="59EE2C91" w14:textId="77777777" w:rsidTr="002643B3">
        <w:trPr>
          <w:trHeight w:val="290"/>
        </w:trPr>
        <w:tc>
          <w:tcPr>
            <w:tcW w:w="1234" w:type="pct"/>
          </w:tcPr>
          <w:p w14:paraId="7577BE05" w14:textId="77777777" w:rsidR="0000007A" w:rsidRPr="008F2E43" w:rsidRDefault="0000007A" w:rsidP="00696CAD">
            <w:pPr>
              <w:pStyle w:val="BodyText"/>
              <w:ind w:left="90"/>
              <w:jc w:val="left"/>
              <w:rPr>
                <w:rFonts w:ascii="Arial" w:hAnsi="Arial" w:cs="Arial"/>
                <w:bCs/>
                <w:sz w:val="20"/>
                <w:szCs w:val="20"/>
                <w:lang w:val="en-GB"/>
              </w:rPr>
            </w:pPr>
            <w:r w:rsidRPr="008F2E4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DC1ABF2" w14:textId="77777777" w:rsidR="0000007A" w:rsidRPr="008F2E43" w:rsidRDefault="00EA0EEA" w:rsidP="00F3669D">
            <w:pPr>
              <w:pStyle w:val="NormalWeb"/>
              <w:spacing w:before="0" w:beforeAutospacing="0" w:after="0" w:afterAutospacing="0"/>
              <w:rPr>
                <w:rFonts w:ascii="Arial" w:hAnsi="Arial" w:cs="Arial"/>
                <w:b/>
                <w:bCs/>
                <w:sz w:val="20"/>
                <w:szCs w:val="20"/>
                <w:lang w:val="en-GB"/>
              </w:rPr>
            </w:pPr>
            <w:r w:rsidRPr="008F2E43">
              <w:rPr>
                <w:rFonts w:ascii="Arial" w:hAnsi="Arial" w:cs="Arial"/>
                <w:b/>
                <w:bCs/>
                <w:sz w:val="20"/>
                <w:szCs w:val="20"/>
                <w:lang w:val="en-GB"/>
              </w:rPr>
              <w:t>Ms_AJRIZ_147702</w:t>
            </w:r>
          </w:p>
        </w:tc>
      </w:tr>
      <w:tr w:rsidR="0000007A" w:rsidRPr="008F2E43" w14:paraId="0DFA8793" w14:textId="77777777" w:rsidTr="002643B3">
        <w:trPr>
          <w:trHeight w:val="650"/>
        </w:trPr>
        <w:tc>
          <w:tcPr>
            <w:tcW w:w="1234" w:type="pct"/>
          </w:tcPr>
          <w:p w14:paraId="2130A5B9" w14:textId="77777777" w:rsidR="0000007A" w:rsidRPr="008F2E43" w:rsidRDefault="0000007A" w:rsidP="00696CAD">
            <w:pPr>
              <w:pStyle w:val="BodyText"/>
              <w:ind w:left="90"/>
              <w:jc w:val="left"/>
              <w:rPr>
                <w:rFonts w:ascii="Arial" w:hAnsi="Arial" w:cs="Arial"/>
                <w:bCs/>
                <w:sz w:val="20"/>
                <w:szCs w:val="20"/>
                <w:lang w:val="en-GB"/>
              </w:rPr>
            </w:pPr>
            <w:r w:rsidRPr="008F2E4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2526506" w14:textId="77777777" w:rsidR="0000007A" w:rsidRPr="008F2E43" w:rsidRDefault="007E2A28" w:rsidP="000450FC">
            <w:pPr>
              <w:pStyle w:val="NormalWeb"/>
              <w:spacing w:before="0" w:beforeAutospacing="0" w:after="0" w:afterAutospacing="0"/>
              <w:rPr>
                <w:rFonts w:ascii="Arial" w:hAnsi="Arial" w:cs="Arial"/>
                <w:b/>
                <w:sz w:val="20"/>
                <w:szCs w:val="20"/>
                <w:lang w:val="en-GB"/>
              </w:rPr>
            </w:pPr>
            <w:r w:rsidRPr="008F2E43">
              <w:rPr>
                <w:rFonts w:ascii="Arial" w:hAnsi="Arial" w:cs="Arial"/>
                <w:b/>
                <w:sz w:val="20"/>
                <w:szCs w:val="20"/>
                <w:lang w:val="en-GB"/>
              </w:rPr>
              <w:t>Bidirectional influence of Helminths on Carcinogenesis in Humans: An Overview</w:t>
            </w:r>
          </w:p>
        </w:tc>
      </w:tr>
      <w:tr w:rsidR="00CF0BBB" w:rsidRPr="008F2E43" w14:paraId="0836A5BC" w14:textId="77777777" w:rsidTr="002643B3">
        <w:trPr>
          <w:trHeight w:val="332"/>
        </w:trPr>
        <w:tc>
          <w:tcPr>
            <w:tcW w:w="1234" w:type="pct"/>
          </w:tcPr>
          <w:p w14:paraId="5F2FD78F" w14:textId="77777777" w:rsidR="00CF0BBB" w:rsidRPr="008F2E43" w:rsidRDefault="00CF0BBB" w:rsidP="00696CAD">
            <w:pPr>
              <w:pStyle w:val="BodyText"/>
              <w:ind w:left="90"/>
              <w:jc w:val="left"/>
              <w:rPr>
                <w:rFonts w:ascii="Arial" w:hAnsi="Arial" w:cs="Arial"/>
                <w:bCs/>
                <w:sz w:val="20"/>
                <w:szCs w:val="20"/>
                <w:lang w:val="en-GB"/>
              </w:rPr>
            </w:pPr>
            <w:r w:rsidRPr="008F2E4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96D7BE4" w14:textId="77777777" w:rsidR="00CF0BBB" w:rsidRPr="008F2E43" w:rsidRDefault="00D51AD2" w:rsidP="000450FC">
            <w:pPr>
              <w:pStyle w:val="NormalWeb"/>
              <w:spacing w:before="0" w:beforeAutospacing="0" w:after="0" w:afterAutospacing="0"/>
              <w:rPr>
                <w:rFonts w:ascii="Arial" w:hAnsi="Arial" w:cs="Arial"/>
                <w:b/>
                <w:sz w:val="20"/>
                <w:szCs w:val="20"/>
                <w:lang w:val="en-GB"/>
              </w:rPr>
            </w:pPr>
            <w:r w:rsidRPr="008F2E43">
              <w:rPr>
                <w:rFonts w:ascii="Arial" w:hAnsi="Arial" w:cs="Arial"/>
                <w:b/>
                <w:sz w:val="20"/>
                <w:szCs w:val="20"/>
                <w:lang w:val="en-GB"/>
              </w:rPr>
              <w:t>Review Article</w:t>
            </w:r>
          </w:p>
        </w:tc>
      </w:tr>
    </w:tbl>
    <w:p w14:paraId="3380D0D9" w14:textId="77777777" w:rsidR="00037D52" w:rsidRPr="008F2E43" w:rsidRDefault="00037D52" w:rsidP="0000007A">
      <w:pPr>
        <w:pStyle w:val="BodyText"/>
        <w:rPr>
          <w:rFonts w:ascii="Arial" w:hAnsi="Arial" w:cs="Arial"/>
          <w:b/>
          <w:bCs/>
          <w:sz w:val="20"/>
          <w:szCs w:val="20"/>
          <w:u w:val="single"/>
          <w:lang w:val="en-GB"/>
        </w:rPr>
      </w:pPr>
    </w:p>
    <w:p w14:paraId="6FD8ED78" w14:textId="77777777" w:rsidR="00605952" w:rsidRPr="008F2E43" w:rsidRDefault="00605952" w:rsidP="0000007A">
      <w:pPr>
        <w:pStyle w:val="BodyText"/>
        <w:rPr>
          <w:rFonts w:ascii="Arial" w:hAnsi="Arial" w:cs="Arial"/>
          <w:b/>
          <w:bCs/>
          <w:sz w:val="20"/>
          <w:szCs w:val="20"/>
          <w:u w:val="single"/>
          <w:lang w:val="en-GB"/>
        </w:rPr>
      </w:pPr>
    </w:p>
    <w:p w14:paraId="02B4DF60" w14:textId="49FDB078" w:rsidR="00FA3132" w:rsidRPr="008F2E43" w:rsidRDefault="00FA3132" w:rsidP="00FA313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A3132" w:rsidRPr="008F2E43" w14:paraId="19D7E304" w14:textId="77777777">
        <w:tc>
          <w:tcPr>
            <w:tcW w:w="5000" w:type="pct"/>
            <w:gridSpan w:val="3"/>
            <w:tcBorders>
              <w:top w:val="nil"/>
              <w:left w:val="nil"/>
              <w:right w:val="nil"/>
            </w:tcBorders>
            <w:noWrap/>
          </w:tcPr>
          <w:p w14:paraId="6FEA12FB" w14:textId="77777777" w:rsidR="00FA3132" w:rsidRPr="008F2E43" w:rsidRDefault="00FA3132">
            <w:pPr>
              <w:pStyle w:val="Heading2"/>
              <w:jc w:val="left"/>
              <w:rPr>
                <w:rFonts w:ascii="Arial" w:hAnsi="Arial" w:cs="Arial"/>
                <w:lang w:val="en-GB"/>
              </w:rPr>
            </w:pPr>
            <w:r w:rsidRPr="008F2E43">
              <w:rPr>
                <w:rFonts w:ascii="Arial" w:hAnsi="Arial" w:cs="Arial"/>
                <w:highlight w:val="yellow"/>
                <w:lang w:val="en-GB"/>
              </w:rPr>
              <w:t>PART  1:</w:t>
            </w:r>
            <w:r w:rsidRPr="008F2E43">
              <w:rPr>
                <w:rFonts w:ascii="Arial" w:hAnsi="Arial" w:cs="Arial"/>
                <w:lang w:val="en-GB"/>
              </w:rPr>
              <w:t xml:space="preserve"> Comments</w:t>
            </w:r>
          </w:p>
          <w:p w14:paraId="01E719DD" w14:textId="77777777" w:rsidR="00FA3132" w:rsidRPr="008F2E43" w:rsidRDefault="00FA3132">
            <w:pPr>
              <w:rPr>
                <w:rFonts w:ascii="Arial" w:hAnsi="Arial" w:cs="Arial"/>
                <w:sz w:val="20"/>
                <w:szCs w:val="20"/>
                <w:lang w:val="en-GB"/>
              </w:rPr>
            </w:pPr>
          </w:p>
        </w:tc>
      </w:tr>
      <w:tr w:rsidR="00FA3132" w:rsidRPr="008F2E43" w14:paraId="623B0EBA" w14:textId="77777777">
        <w:tc>
          <w:tcPr>
            <w:tcW w:w="1265" w:type="pct"/>
            <w:noWrap/>
          </w:tcPr>
          <w:p w14:paraId="0A2CDEFC" w14:textId="77777777" w:rsidR="00FA3132" w:rsidRPr="008F2E43" w:rsidRDefault="00FA3132">
            <w:pPr>
              <w:pStyle w:val="Heading2"/>
              <w:jc w:val="left"/>
              <w:rPr>
                <w:rFonts w:ascii="Arial" w:hAnsi="Arial" w:cs="Arial"/>
                <w:lang w:val="en-GB"/>
              </w:rPr>
            </w:pPr>
          </w:p>
        </w:tc>
        <w:tc>
          <w:tcPr>
            <w:tcW w:w="2212" w:type="pct"/>
          </w:tcPr>
          <w:p w14:paraId="76731B72" w14:textId="77777777" w:rsidR="00FA3132" w:rsidRPr="008F2E43" w:rsidRDefault="00FA3132">
            <w:pPr>
              <w:pStyle w:val="Heading2"/>
              <w:jc w:val="left"/>
              <w:rPr>
                <w:rFonts w:ascii="Arial" w:hAnsi="Arial" w:cs="Arial"/>
                <w:lang w:val="en-GB"/>
              </w:rPr>
            </w:pPr>
            <w:r w:rsidRPr="008F2E43">
              <w:rPr>
                <w:rFonts w:ascii="Arial" w:hAnsi="Arial" w:cs="Arial"/>
                <w:lang w:val="en-GB"/>
              </w:rPr>
              <w:t>Reviewer’s comment</w:t>
            </w:r>
          </w:p>
          <w:p w14:paraId="38F0E391" w14:textId="77777777" w:rsidR="00586C0C" w:rsidRPr="008F2E43" w:rsidRDefault="00586C0C" w:rsidP="00586C0C">
            <w:pPr>
              <w:rPr>
                <w:rFonts w:ascii="Arial" w:hAnsi="Arial" w:cs="Arial"/>
                <w:b/>
                <w:bCs/>
                <w:sz w:val="20"/>
                <w:szCs w:val="20"/>
              </w:rPr>
            </w:pPr>
            <w:r w:rsidRPr="008F2E43">
              <w:rPr>
                <w:rFonts w:ascii="Arial" w:hAnsi="Arial" w:cs="Arial"/>
                <w:b/>
                <w:bCs/>
                <w:sz w:val="20"/>
                <w:szCs w:val="20"/>
                <w:highlight w:val="yellow"/>
              </w:rPr>
              <w:t>Artificial Intelligence (AI) generated or assisted review comments are strictly prohibited during peer review.</w:t>
            </w:r>
          </w:p>
          <w:p w14:paraId="0C5714F6" w14:textId="77777777" w:rsidR="00586C0C" w:rsidRPr="008F2E43" w:rsidRDefault="00586C0C" w:rsidP="00586C0C">
            <w:pPr>
              <w:rPr>
                <w:rFonts w:ascii="Arial" w:hAnsi="Arial" w:cs="Arial"/>
                <w:sz w:val="20"/>
                <w:szCs w:val="20"/>
                <w:lang w:val="en-GB"/>
              </w:rPr>
            </w:pPr>
          </w:p>
        </w:tc>
        <w:tc>
          <w:tcPr>
            <w:tcW w:w="1523" w:type="pct"/>
          </w:tcPr>
          <w:p w14:paraId="03CBC855" w14:textId="77777777" w:rsidR="004E135F" w:rsidRPr="008F2E43" w:rsidRDefault="004E135F" w:rsidP="004E135F">
            <w:pPr>
              <w:spacing w:after="160" w:line="256" w:lineRule="auto"/>
              <w:rPr>
                <w:rFonts w:ascii="Arial" w:eastAsia="Calibri" w:hAnsi="Arial" w:cs="Arial"/>
                <w:kern w:val="2"/>
                <w:sz w:val="20"/>
                <w:szCs w:val="20"/>
                <w:lang w:val="en-IN"/>
              </w:rPr>
            </w:pPr>
            <w:r w:rsidRPr="008F2E43">
              <w:rPr>
                <w:rFonts w:ascii="Arial" w:eastAsia="Calibri" w:hAnsi="Arial" w:cs="Arial"/>
                <w:b/>
                <w:kern w:val="2"/>
                <w:sz w:val="20"/>
                <w:szCs w:val="20"/>
                <w:lang w:val="en-IN"/>
              </w:rPr>
              <w:t>Author’s Feedback</w:t>
            </w:r>
            <w:r w:rsidRPr="008F2E43">
              <w:rPr>
                <w:rFonts w:ascii="Arial" w:eastAsia="Calibri" w:hAnsi="Arial" w:cs="Arial"/>
                <w:kern w:val="2"/>
                <w:sz w:val="20"/>
                <w:szCs w:val="20"/>
                <w:lang w:val="en-IN"/>
              </w:rPr>
              <w:t xml:space="preserve"> (It is mandatory that authors should write his/her feedback here)</w:t>
            </w:r>
          </w:p>
          <w:p w14:paraId="3BD129BD" w14:textId="77777777" w:rsidR="00FA3132" w:rsidRPr="008F2E43" w:rsidRDefault="00FA3132">
            <w:pPr>
              <w:pStyle w:val="Heading2"/>
              <w:jc w:val="left"/>
              <w:rPr>
                <w:rFonts w:ascii="Arial" w:hAnsi="Arial" w:cs="Arial"/>
                <w:b w:val="0"/>
                <w:lang w:val="en-GB"/>
              </w:rPr>
            </w:pPr>
          </w:p>
        </w:tc>
      </w:tr>
      <w:tr w:rsidR="00D277CE" w:rsidRPr="008F2E43" w14:paraId="1D1D7CF8" w14:textId="77777777">
        <w:trPr>
          <w:trHeight w:val="1264"/>
        </w:trPr>
        <w:tc>
          <w:tcPr>
            <w:tcW w:w="1265" w:type="pct"/>
            <w:noWrap/>
          </w:tcPr>
          <w:p w14:paraId="0EB0D1F6" w14:textId="77777777" w:rsidR="00D277CE" w:rsidRPr="008F2E43" w:rsidRDefault="00D277CE" w:rsidP="00D277CE">
            <w:pPr>
              <w:ind w:left="360"/>
              <w:rPr>
                <w:rFonts w:ascii="Arial" w:hAnsi="Arial" w:cs="Arial"/>
                <w:b/>
                <w:bCs/>
                <w:sz w:val="20"/>
                <w:szCs w:val="20"/>
                <w:lang w:val="en-GB"/>
              </w:rPr>
            </w:pPr>
            <w:r w:rsidRPr="008F2E4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0737C6C" w14:textId="77777777" w:rsidR="00D277CE" w:rsidRPr="008F2E43" w:rsidRDefault="00D277CE" w:rsidP="00D277CE">
            <w:pPr>
              <w:ind w:left="360"/>
              <w:rPr>
                <w:rFonts w:ascii="Arial" w:eastAsia="MS Mincho" w:hAnsi="Arial" w:cs="Arial"/>
                <w:b/>
                <w:bCs/>
                <w:sz w:val="20"/>
                <w:szCs w:val="20"/>
                <w:lang w:val="en-GB"/>
              </w:rPr>
            </w:pPr>
          </w:p>
        </w:tc>
        <w:tc>
          <w:tcPr>
            <w:tcW w:w="2212" w:type="pct"/>
          </w:tcPr>
          <w:p w14:paraId="5978FB99" w14:textId="088F495A" w:rsidR="00D277CE" w:rsidRPr="008F2E43" w:rsidRDefault="00D277CE" w:rsidP="00D277CE">
            <w:pPr>
              <w:pStyle w:val="ListParagraph"/>
              <w:ind w:left="0"/>
              <w:rPr>
                <w:rFonts w:ascii="Arial" w:hAnsi="Arial" w:cs="Arial"/>
                <w:b/>
                <w:bCs/>
                <w:sz w:val="20"/>
                <w:szCs w:val="20"/>
                <w:lang w:val="en-GB"/>
              </w:rPr>
            </w:pPr>
            <w:r w:rsidRPr="008F2E43">
              <w:rPr>
                <w:rFonts w:ascii="Arial" w:hAnsi="Arial" w:cs="Arial"/>
                <w:b/>
                <w:bCs/>
                <w:sz w:val="20"/>
                <w:szCs w:val="20"/>
                <w:lang w:val="en-GB"/>
              </w:rPr>
              <w:t>The manuscript is pretty much novel and the idea is good, it is okay!</w:t>
            </w:r>
          </w:p>
        </w:tc>
        <w:tc>
          <w:tcPr>
            <w:tcW w:w="1523" w:type="pct"/>
          </w:tcPr>
          <w:p w14:paraId="1158F78C" w14:textId="30BF0A1C" w:rsidR="00D277CE" w:rsidRPr="008F2E43" w:rsidRDefault="00D277CE" w:rsidP="00D277CE">
            <w:pPr>
              <w:pStyle w:val="Heading2"/>
              <w:rPr>
                <w:rFonts w:ascii="Arial" w:hAnsi="Arial" w:cs="Arial"/>
                <w:b w:val="0"/>
                <w:bCs w:val="0"/>
                <w:lang w:val="en-GB"/>
              </w:rPr>
            </w:pPr>
            <w:r w:rsidRPr="008F2E43">
              <w:rPr>
                <w:rFonts w:ascii="Arial" w:hAnsi="Arial" w:cs="Arial"/>
                <w:b w:val="0"/>
                <w:bCs w:val="0"/>
                <w:lang w:val="en-GB"/>
              </w:rPr>
              <w:t>This study integrates the data of both tumor-promoting and inhibitory pathways to clarify the dual impacts of helminths on human carcinogenesis. It enhances the extent of the knowledge of helminth-driven molecular pathways and emphasises their potential for cancer treatment and prevention. The results offer important information for futuristic studies and the public health initiatives in the prevention of Helminth’s infection-related cancer.</w:t>
            </w:r>
          </w:p>
        </w:tc>
      </w:tr>
      <w:tr w:rsidR="00D277CE" w:rsidRPr="008F2E43" w14:paraId="2232DA1D" w14:textId="77777777">
        <w:trPr>
          <w:trHeight w:val="1262"/>
        </w:trPr>
        <w:tc>
          <w:tcPr>
            <w:tcW w:w="1265" w:type="pct"/>
            <w:noWrap/>
          </w:tcPr>
          <w:p w14:paraId="0F4FF809" w14:textId="77777777" w:rsidR="00D277CE" w:rsidRPr="008F2E43" w:rsidRDefault="00D277CE" w:rsidP="00D277CE">
            <w:pPr>
              <w:ind w:left="360"/>
              <w:rPr>
                <w:rFonts w:ascii="Arial" w:hAnsi="Arial" w:cs="Arial"/>
                <w:b/>
                <w:bCs/>
                <w:sz w:val="20"/>
                <w:szCs w:val="20"/>
                <w:lang w:val="en-GB"/>
              </w:rPr>
            </w:pPr>
            <w:r w:rsidRPr="008F2E43">
              <w:rPr>
                <w:rFonts w:ascii="Arial" w:hAnsi="Arial" w:cs="Arial"/>
                <w:b/>
                <w:bCs/>
                <w:sz w:val="20"/>
                <w:szCs w:val="20"/>
                <w:lang w:val="en-GB"/>
              </w:rPr>
              <w:t>Is the title of the article suitable?</w:t>
            </w:r>
          </w:p>
          <w:p w14:paraId="09EB1EC1" w14:textId="77777777" w:rsidR="00D277CE" w:rsidRPr="008F2E43" w:rsidRDefault="00D277CE" w:rsidP="00D277CE">
            <w:pPr>
              <w:ind w:left="360"/>
              <w:rPr>
                <w:rFonts w:ascii="Arial" w:hAnsi="Arial" w:cs="Arial"/>
                <w:b/>
                <w:bCs/>
                <w:sz w:val="20"/>
                <w:szCs w:val="20"/>
                <w:lang w:val="en-GB"/>
              </w:rPr>
            </w:pPr>
            <w:r w:rsidRPr="008F2E43">
              <w:rPr>
                <w:rFonts w:ascii="Arial" w:hAnsi="Arial" w:cs="Arial"/>
                <w:b/>
                <w:bCs/>
                <w:sz w:val="20"/>
                <w:szCs w:val="20"/>
                <w:lang w:val="en-GB"/>
              </w:rPr>
              <w:t>(If not please suggest an alternative title)</w:t>
            </w:r>
          </w:p>
          <w:p w14:paraId="1C078F68" w14:textId="77777777" w:rsidR="00D277CE" w:rsidRPr="008F2E43" w:rsidRDefault="00D277CE" w:rsidP="00D277CE">
            <w:pPr>
              <w:pStyle w:val="Heading2"/>
              <w:jc w:val="left"/>
              <w:rPr>
                <w:rFonts w:ascii="Arial" w:hAnsi="Arial" w:cs="Arial"/>
                <w:u w:val="single"/>
                <w:lang w:val="en-GB"/>
              </w:rPr>
            </w:pPr>
          </w:p>
        </w:tc>
        <w:tc>
          <w:tcPr>
            <w:tcW w:w="2212" w:type="pct"/>
          </w:tcPr>
          <w:p w14:paraId="69155295" w14:textId="38895AF4" w:rsidR="00D277CE" w:rsidRPr="008F2E43" w:rsidRDefault="00D277CE" w:rsidP="00D277CE">
            <w:pPr>
              <w:ind w:left="360"/>
              <w:rPr>
                <w:rFonts w:ascii="Arial" w:hAnsi="Arial" w:cs="Arial"/>
                <w:b/>
                <w:bCs/>
                <w:sz w:val="20"/>
                <w:szCs w:val="20"/>
                <w:lang w:val="en-GB"/>
              </w:rPr>
            </w:pPr>
            <w:r w:rsidRPr="008F2E43">
              <w:rPr>
                <w:rFonts w:ascii="Arial" w:hAnsi="Arial" w:cs="Arial"/>
                <w:b/>
                <w:bCs/>
                <w:sz w:val="20"/>
                <w:szCs w:val="20"/>
                <w:lang w:val="en-GB"/>
              </w:rPr>
              <w:t>Yes it is</w:t>
            </w:r>
          </w:p>
        </w:tc>
        <w:tc>
          <w:tcPr>
            <w:tcW w:w="1523" w:type="pct"/>
          </w:tcPr>
          <w:p w14:paraId="720E1B1B" w14:textId="2BF39789" w:rsidR="00D277CE" w:rsidRPr="008F2E43" w:rsidRDefault="00D277CE" w:rsidP="00D277CE">
            <w:pPr>
              <w:pStyle w:val="Heading2"/>
              <w:rPr>
                <w:rFonts w:ascii="Arial" w:hAnsi="Arial" w:cs="Arial"/>
                <w:b w:val="0"/>
                <w:bCs w:val="0"/>
                <w:lang w:val="en-GB"/>
              </w:rPr>
            </w:pPr>
            <w:r w:rsidRPr="008F2E43">
              <w:rPr>
                <w:rFonts w:ascii="Arial" w:hAnsi="Arial" w:cs="Arial"/>
                <w:b w:val="0"/>
                <w:bCs w:val="0"/>
                <w:lang w:val="en-GB"/>
              </w:rPr>
              <w:t>Yes, the title is appropriate.</w:t>
            </w:r>
          </w:p>
        </w:tc>
      </w:tr>
      <w:tr w:rsidR="00D277CE" w:rsidRPr="008F2E43" w14:paraId="20269F47" w14:textId="77777777">
        <w:trPr>
          <w:trHeight w:val="1262"/>
        </w:trPr>
        <w:tc>
          <w:tcPr>
            <w:tcW w:w="1265" w:type="pct"/>
            <w:noWrap/>
          </w:tcPr>
          <w:p w14:paraId="13E65564" w14:textId="77777777" w:rsidR="00D277CE" w:rsidRPr="008F2E43" w:rsidRDefault="00D277CE" w:rsidP="00D277CE">
            <w:pPr>
              <w:pStyle w:val="Heading2"/>
              <w:ind w:left="360"/>
              <w:jc w:val="left"/>
              <w:rPr>
                <w:rFonts w:ascii="Arial" w:hAnsi="Arial" w:cs="Arial"/>
                <w:lang w:val="en-GB"/>
              </w:rPr>
            </w:pPr>
            <w:r w:rsidRPr="008F2E43">
              <w:rPr>
                <w:rFonts w:ascii="Arial" w:hAnsi="Arial" w:cs="Arial"/>
                <w:lang w:val="en-GB"/>
              </w:rPr>
              <w:t>Is the abstract of the article comprehensive? Do you suggest the addition (or deletion) of some points in this section? Please write your suggestions here.</w:t>
            </w:r>
          </w:p>
          <w:p w14:paraId="0666A26A" w14:textId="77777777" w:rsidR="00D277CE" w:rsidRPr="008F2E43" w:rsidRDefault="00D277CE" w:rsidP="00D277CE">
            <w:pPr>
              <w:pStyle w:val="Heading2"/>
              <w:jc w:val="left"/>
              <w:rPr>
                <w:rFonts w:ascii="Arial" w:hAnsi="Arial" w:cs="Arial"/>
                <w:u w:val="single"/>
                <w:lang w:val="en-GB"/>
              </w:rPr>
            </w:pPr>
          </w:p>
        </w:tc>
        <w:tc>
          <w:tcPr>
            <w:tcW w:w="2212" w:type="pct"/>
          </w:tcPr>
          <w:p w14:paraId="2A71821E" w14:textId="1E071AFC" w:rsidR="00D277CE" w:rsidRPr="008F2E43" w:rsidRDefault="00D277CE" w:rsidP="00D277CE">
            <w:pPr>
              <w:ind w:left="360"/>
              <w:rPr>
                <w:rFonts w:ascii="Arial" w:hAnsi="Arial" w:cs="Arial"/>
                <w:b/>
                <w:bCs/>
                <w:sz w:val="20"/>
                <w:szCs w:val="20"/>
                <w:lang w:val="en-GB"/>
              </w:rPr>
            </w:pPr>
            <w:r w:rsidRPr="008F2E43">
              <w:rPr>
                <w:rFonts w:ascii="Arial" w:hAnsi="Arial" w:cs="Arial"/>
                <w:b/>
                <w:bCs/>
                <w:sz w:val="20"/>
                <w:szCs w:val="20"/>
                <w:lang w:val="en-GB"/>
              </w:rPr>
              <w:t>No, it is not, It would be ideal to mention the quantity of the literatures sourced in the abstract and  what were your sampling frame.</w:t>
            </w:r>
          </w:p>
        </w:tc>
        <w:tc>
          <w:tcPr>
            <w:tcW w:w="1523" w:type="pct"/>
          </w:tcPr>
          <w:p w14:paraId="62AAD984" w14:textId="5562976E" w:rsidR="00D277CE" w:rsidRPr="008F2E43" w:rsidRDefault="00D277CE" w:rsidP="00C74C0D">
            <w:pPr>
              <w:pStyle w:val="Heading2"/>
              <w:rPr>
                <w:rFonts w:ascii="Arial" w:hAnsi="Arial" w:cs="Arial"/>
                <w:b w:val="0"/>
                <w:bCs w:val="0"/>
                <w:color w:val="000000" w:themeColor="text1"/>
                <w:lang w:val="en-IN"/>
              </w:rPr>
            </w:pPr>
            <w:r w:rsidRPr="008F2E43">
              <w:rPr>
                <w:rFonts w:ascii="Arial" w:hAnsi="Arial" w:cs="Arial"/>
                <w:b w:val="0"/>
                <w:bCs w:val="0"/>
                <w:color w:val="000000" w:themeColor="text1"/>
                <w:lang w:val="en-GB"/>
              </w:rPr>
              <w:t>Yes, it is comprehensive and appropriate.</w:t>
            </w:r>
            <w:r w:rsidR="00C74C0D" w:rsidRPr="008F2E43">
              <w:rPr>
                <w:rFonts w:ascii="Arial" w:hAnsi="Arial" w:cs="Arial"/>
                <w:b w:val="0"/>
                <w:bCs w:val="0"/>
                <w:color w:val="000000" w:themeColor="text1"/>
                <w:lang w:val="en-GB"/>
              </w:rPr>
              <w:t xml:space="preserve"> </w:t>
            </w:r>
            <w:r w:rsidRPr="008F2E43">
              <w:rPr>
                <w:rFonts w:ascii="Arial" w:hAnsi="Arial" w:cs="Arial"/>
                <w:b w:val="0"/>
                <w:bCs w:val="0"/>
                <w:color w:val="000000" w:themeColor="text1"/>
                <w:lang w:val="en-IN"/>
              </w:rPr>
              <w:t>Although we agree that providing information about the number of studies and the sample frame can improve clarity, we would like to point out that the Literature Search Strategy section of the paper already provides a thorough description of these specifics. We have decided not to repeat this information there in order to keep the abstract succinct.</w:t>
            </w:r>
          </w:p>
          <w:p w14:paraId="5F9988EC" w14:textId="6AB854B1" w:rsidR="00D277CE" w:rsidRPr="008F2E43" w:rsidRDefault="00D277CE" w:rsidP="00D277CE">
            <w:pPr>
              <w:rPr>
                <w:rFonts w:ascii="Arial" w:hAnsi="Arial" w:cs="Arial"/>
                <w:sz w:val="20"/>
                <w:szCs w:val="20"/>
                <w:lang w:val="en-GB"/>
              </w:rPr>
            </w:pPr>
          </w:p>
        </w:tc>
      </w:tr>
      <w:tr w:rsidR="00D277CE" w:rsidRPr="008F2E43" w14:paraId="536D5D3C" w14:textId="77777777">
        <w:trPr>
          <w:trHeight w:val="704"/>
        </w:trPr>
        <w:tc>
          <w:tcPr>
            <w:tcW w:w="1265" w:type="pct"/>
            <w:noWrap/>
          </w:tcPr>
          <w:p w14:paraId="04B91C98" w14:textId="77777777" w:rsidR="00D277CE" w:rsidRPr="008F2E43" w:rsidRDefault="00D277CE" w:rsidP="00D277CE">
            <w:pPr>
              <w:pStyle w:val="Heading2"/>
              <w:ind w:left="360"/>
              <w:jc w:val="left"/>
              <w:rPr>
                <w:rFonts w:ascii="Arial" w:hAnsi="Arial" w:cs="Arial"/>
                <w:b w:val="0"/>
                <w:bCs w:val="0"/>
                <w:u w:val="single"/>
                <w:lang w:val="en-GB"/>
              </w:rPr>
            </w:pPr>
            <w:r w:rsidRPr="008F2E43">
              <w:rPr>
                <w:rFonts w:ascii="Arial" w:hAnsi="Arial" w:cs="Arial"/>
                <w:lang w:val="en-GB"/>
              </w:rPr>
              <w:t>Is the manuscript scientifically, correct? Please write here.</w:t>
            </w:r>
          </w:p>
        </w:tc>
        <w:tc>
          <w:tcPr>
            <w:tcW w:w="2212" w:type="pct"/>
          </w:tcPr>
          <w:p w14:paraId="4C8AB6BB" w14:textId="1CEA0EAD" w:rsidR="00D277CE" w:rsidRPr="008F2E43" w:rsidRDefault="00D277CE" w:rsidP="00D277CE">
            <w:pPr>
              <w:pStyle w:val="ListParagraph"/>
              <w:ind w:left="0"/>
              <w:rPr>
                <w:rFonts w:ascii="Arial" w:hAnsi="Arial" w:cs="Arial"/>
                <w:bCs/>
                <w:sz w:val="20"/>
                <w:szCs w:val="20"/>
                <w:lang w:val="en-GB"/>
              </w:rPr>
            </w:pPr>
            <w:r w:rsidRPr="008F2E43">
              <w:rPr>
                <w:rFonts w:ascii="Arial" w:hAnsi="Arial" w:cs="Arial"/>
                <w:color w:val="303030"/>
                <w:sz w:val="20"/>
                <w:szCs w:val="20"/>
                <w:shd w:val="clear" w:color="auto" w:fill="FFFFFF"/>
              </w:rPr>
              <w:t>The work is a bit correct lacks sufficient detail required for a thorough systematic review.</w:t>
            </w:r>
          </w:p>
        </w:tc>
        <w:tc>
          <w:tcPr>
            <w:tcW w:w="1523" w:type="pct"/>
          </w:tcPr>
          <w:p w14:paraId="0090F0AA" w14:textId="12E8A4C1" w:rsidR="00D277CE" w:rsidRPr="008F2E43" w:rsidRDefault="00D277CE" w:rsidP="00D277CE">
            <w:pPr>
              <w:pStyle w:val="Heading2"/>
              <w:rPr>
                <w:rFonts w:ascii="Arial" w:hAnsi="Arial" w:cs="Arial"/>
                <w:b w:val="0"/>
                <w:bCs w:val="0"/>
                <w:lang w:val="en-GB"/>
              </w:rPr>
            </w:pPr>
            <w:r w:rsidRPr="008F2E43">
              <w:rPr>
                <w:rFonts w:ascii="Arial" w:hAnsi="Arial" w:cs="Arial"/>
                <w:b w:val="0"/>
                <w:bCs w:val="0"/>
                <w:lang w:val="en-GB"/>
              </w:rPr>
              <w:t xml:space="preserve">The manuscript </w:t>
            </w:r>
            <w:r w:rsidR="002D524C" w:rsidRPr="008F2E43">
              <w:rPr>
                <w:rFonts w:ascii="Arial" w:hAnsi="Arial" w:cs="Arial"/>
                <w:b w:val="0"/>
                <w:bCs w:val="0"/>
                <w:lang w:val="en-GB"/>
              </w:rPr>
              <w:t xml:space="preserve">is </w:t>
            </w:r>
            <w:r w:rsidRPr="008F2E43">
              <w:rPr>
                <w:rFonts w:ascii="Arial" w:hAnsi="Arial" w:cs="Arial"/>
                <w:b w:val="0"/>
                <w:bCs w:val="0"/>
                <w:lang w:val="en-GB"/>
              </w:rPr>
              <w:t>scientifically well-structured and correct.</w:t>
            </w:r>
          </w:p>
        </w:tc>
      </w:tr>
      <w:tr w:rsidR="00D277CE" w:rsidRPr="008F2E43" w14:paraId="0AB5D9F5" w14:textId="77777777">
        <w:trPr>
          <w:trHeight w:val="703"/>
        </w:trPr>
        <w:tc>
          <w:tcPr>
            <w:tcW w:w="1265" w:type="pct"/>
            <w:noWrap/>
          </w:tcPr>
          <w:p w14:paraId="259E9879" w14:textId="77777777" w:rsidR="00D277CE" w:rsidRPr="008F2E43" w:rsidRDefault="00D277CE" w:rsidP="00D277CE">
            <w:pPr>
              <w:ind w:left="360"/>
              <w:rPr>
                <w:rFonts w:ascii="Arial" w:hAnsi="Arial" w:cs="Arial"/>
                <w:b/>
                <w:bCs/>
                <w:sz w:val="20"/>
                <w:szCs w:val="20"/>
                <w:lang w:val="en-GB"/>
              </w:rPr>
            </w:pPr>
            <w:r w:rsidRPr="008F2E4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04C1872" w14:textId="67F04F9E" w:rsidR="00D277CE" w:rsidRPr="008F2E43" w:rsidRDefault="00D277CE" w:rsidP="00D277CE">
            <w:pPr>
              <w:pStyle w:val="ListParagraph"/>
              <w:ind w:left="0"/>
              <w:rPr>
                <w:rFonts w:ascii="Arial" w:hAnsi="Arial" w:cs="Arial"/>
                <w:bCs/>
                <w:sz w:val="20"/>
                <w:szCs w:val="20"/>
                <w:lang w:val="en-GB"/>
              </w:rPr>
            </w:pPr>
            <w:r w:rsidRPr="008F2E43">
              <w:rPr>
                <w:rFonts w:ascii="Arial" w:hAnsi="Arial" w:cs="Arial"/>
                <w:bCs/>
                <w:sz w:val="20"/>
                <w:szCs w:val="20"/>
                <w:lang w:val="en-GB"/>
              </w:rPr>
              <w:t>Yes they are.</w:t>
            </w:r>
          </w:p>
        </w:tc>
        <w:tc>
          <w:tcPr>
            <w:tcW w:w="1523" w:type="pct"/>
          </w:tcPr>
          <w:p w14:paraId="1252B9FD" w14:textId="44ECFCD4" w:rsidR="00D277CE" w:rsidRPr="008F2E43" w:rsidRDefault="00D277CE" w:rsidP="00D277CE">
            <w:pPr>
              <w:pStyle w:val="Heading2"/>
              <w:rPr>
                <w:rFonts w:ascii="Arial" w:hAnsi="Arial" w:cs="Arial"/>
                <w:b w:val="0"/>
                <w:bCs w:val="0"/>
                <w:lang w:val="en-GB"/>
              </w:rPr>
            </w:pPr>
            <w:r w:rsidRPr="008F2E43">
              <w:rPr>
                <w:rFonts w:ascii="Arial" w:hAnsi="Arial" w:cs="Arial"/>
                <w:b w:val="0"/>
                <w:bCs w:val="0"/>
                <w:lang w:val="en-GB"/>
              </w:rPr>
              <w:t>Yes</w:t>
            </w:r>
          </w:p>
        </w:tc>
      </w:tr>
      <w:tr w:rsidR="00D277CE" w:rsidRPr="008F2E43" w14:paraId="5D5FA823" w14:textId="77777777">
        <w:trPr>
          <w:trHeight w:val="386"/>
        </w:trPr>
        <w:tc>
          <w:tcPr>
            <w:tcW w:w="1265" w:type="pct"/>
            <w:noWrap/>
          </w:tcPr>
          <w:p w14:paraId="7D774492" w14:textId="77777777" w:rsidR="00D277CE" w:rsidRPr="008F2E43" w:rsidRDefault="00D277CE" w:rsidP="00D277CE">
            <w:pPr>
              <w:pStyle w:val="Heading2"/>
              <w:ind w:left="360"/>
              <w:jc w:val="left"/>
              <w:rPr>
                <w:rFonts w:ascii="Arial" w:hAnsi="Arial" w:cs="Arial"/>
                <w:bCs w:val="0"/>
                <w:lang w:val="en-GB"/>
              </w:rPr>
            </w:pPr>
            <w:r w:rsidRPr="008F2E43">
              <w:rPr>
                <w:rFonts w:ascii="Arial" w:hAnsi="Arial" w:cs="Arial"/>
                <w:bCs w:val="0"/>
                <w:lang w:val="en-GB"/>
              </w:rPr>
              <w:t>Is the language/English quality of the article suitable for scholarly communications?</w:t>
            </w:r>
          </w:p>
          <w:p w14:paraId="638E9A8F" w14:textId="77777777" w:rsidR="00D277CE" w:rsidRPr="008F2E43" w:rsidRDefault="00D277CE" w:rsidP="00D277CE">
            <w:pPr>
              <w:rPr>
                <w:rFonts w:ascii="Arial" w:hAnsi="Arial" w:cs="Arial"/>
                <w:sz w:val="20"/>
                <w:szCs w:val="20"/>
                <w:lang w:val="en-GB"/>
              </w:rPr>
            </w:pPr>
          </w:p>
        </w:tc>
        <w:tc>
          <w:tcPr>
            <w:tcW w:w="2212" w:type="pct"/>
          </w:tcPr>
          <w:p w14:paraId="70CC5429" w14:textId="16C3326A" w:rsidR="00D277CE" w:rsidRPr="008F2E43" w:rsidRDefault="00D277CE" w:rsidP="00D277CE">
            <w:pPr>
              <w:rPr>
                <w:rFonts w:ascii="Arial" w:hAnsi="Arial" w:cs="Arial"/>
                <w:sz w:val="20"/>
                <w:szCs w:val="20"/>
                <w:lang w:val="en-GB"/>
              </w:rPr>
            </w:pPr>
            <w:r w:rsidRPr="008F2E43">
              <w:rPr>
                <w:rFonts w:ascii="Arial" w:hAnsi="Arial" w:cs="Arial"/>
                <w:sz w:val="20"/>
                <w:szCs w:val="20"/>
                <w:lang w:val="en-GB"/>
              </w:rPr>
              <w:t>Yes it is. But lacks clarity!</w:t>
            </w:r>
          </w:p>
        </w:tc>
        <w:tc>
          <w:tcPr>
            <w:tcW w:w="1523" w:type="pct"/>
          </w:tcPr>
          <w:p w14:paraId="69C59E88" w14:textId="52AC3173" w:rsidR="00D277CE" w:rsidRPr="008F2E43" w:rsidRDefault="00D277CE" w:rsidP="00D277CE">
            <w:pPr>
              <w:jc w:val="both"/>
              <w:rPr>
                <w:rFonts w:ascii="Arial" w:hAnsi="Arial" w:cs="Arial"/>
                <w:sz w:val="20"/>
                <w:szCs w:val="20"/>
                <w:lang w:val="en-GB"/>
              </w:rPr>
            </w:pPr>
            <w:r w:rsidRPr="008F2E43">
              <w:rPr>
                <w:rFonts w:ascii="Arial" w:hAnsi="Arial" w:cs="Arial"/>
                <w:sz w:val="20"/>
                <w:szCs w:val="20"/>
                <w:lang w:val="en-GB"/>
              </w:rPr>
              <w:t>Yes</w:t>
            </w:r>
          </w:p>
        </w:tc>
      </w:tr>
      <w:tr w:rsidR="00FA3132" w:rsidRPr="008F2E43" w14:paraId="25E08BB9" w14:textId="77777777">
        <w:trPr>
          <w:trHeight w:val="1178"/>
        </w:trPr>
        <w:tc>
          <w:tcPr>
            <w:tcW w:w="1265" w:type="pct"/>
            <w:noWrap/>
          </w:tcPr>
          <w:p w14:paraId="39C233A9" w14:textId="77777777" w:rsidR="00FA3132" w:rsidRPr="008F2E43" w:rsidRDefault="00FA3132">
            <w:pPr>
              <w:pStyle w:val="Heading2"/>
              <w:jc w:val="left"/>
              <w:rPr>
                <w:rFonts w:ascii="Arial" w:hAnsi="Arial" w:cs="Arial"/>
                <w:b w:val="0"/>
                <w:bCs w:val="0"/>
                <w:lang w:val="en-GB"/>
              </w:rPr>
            </w:pPr>
            <w:r w:rsidRPr="008F2E43">
              <w:rPr>
                <w:rFonts w:ascii="Arial" w:hAnsi="Arial" w:cs="Arial"/>
                <w:bCs w:val="0"/>
                <w:u w:val="single"/>
                <w:lang w:val="en-GB"/>
              </w:rPr>
              <w:t>Optional/General</w:t>
            </w:r>
            <w:r w:rsidRPr="008F2E43">
              <w:rPr>
                <w:rFonts w:ascii="Arial" w:hAnsi="Arial" w:cs="Arial"/>
                <w:bCs w:val="0"/>
                <w:lang w:val="en-GB"/>
              </w:rPr>
              <w:t xml:space="preserve"> </w:t>
            </w:r>
            <w:r w:rsidRPr="008F2E43">
              <w:rPr>
                <w:rFonts w:ascii="Arial" w:hAnsi="Arial" w:cs="Arial"/>
                <w:b w:val="0"/>
                <w:bCs w:val="0"/>
                <w:lang w:val="en-GB"/>
              </w:rPr>
              <w:t>comments</w:t>
            </w:r>
          </w:p>
          <w:p w14:paraId="6A44B847" w14:textId="77777777" w:rsidR="00FA3132" w:rsidRPr="008F2E43" w:rsidRDefault="00FA3132">
            <w:pPr>
              <w:pStyle w:val="Heading2"/>
              <w:jc w:val="left"/>
              <w:rPr>
                <w:rFonts w:ascii="Arial" w:hAnsi="Arial" w:cs="Arial"/>
                <w:b w:val="0"/>
                <w:lang w:val="en-GB"/>
              </w:rPr>
            </w:pPr>
          </w:p>
        </w:tc>
        <w:tc>
          <w:tcPr>
            <w:tcW w:w="2212" w:type="pct"/>
          </w:tcPr>
          <w:p w14:paraId="571681B8" w14:textId="374ADAB5" w:rsidR="00820AEE" w:rsidRPr="008F2E43" w:rsidRDefault="007F05E0" w:rsidP="00820AEE">
            <w:pPr>
              <w:pStyle w:val="NormalWeb"/>
              <w:rPr>
                <w:rFonts w:ascii="Arial" w:hAnsi="Arial" w:cs="Arial"/>
                <w:sz w:val="20"/>
                <w:szCs w:val="20"/>
                <w:lang w:val="en-GB"/>
              </w:rPr>
            </w:pPr>
            <w:r w:rsidRPr="008F2E43">
              <w:rPr>
                <w:rFonts w:ascii="Arial" w:hAnsi="Arial" w:cs="Arial"/>
                <w:sz w:val="20"/>
                <w:szCs w:val="20"/>
                <w:lang w:val="en-GB"/>
              </w:rPr>
              <w:t>The authors should ensure that these figures are visually distinct and that the accompanying text accurately differentiates their specific conceptual contributions.</w:t>
            </w:r>
            <w:r w:rsidR="00820AEE" w:rsidRPr="008F2E43">
              <w:rPr>
                <w:rFonts w:ascii="Arial" w:hAnsi="Arial" w:cs="Arial"/>
                <w:sz w:val="20"/>
                <w:szCs w:val="20"/>
                <w:lang w:val="en-GB"/>
              </w:rPr>
              <w:t xml:space="preserve"> Clarification of Anti-Cancer Helminth Status should be spelt out thoroughly. While the Literature Search Strategy outlines the screening criteria and the exclusion criteria, it fails to specify key methodological components.</w:t>
            </w:r>
            <w:r w:rsidR="00F2342D" w:rsidRPr="008F2E43">
              <w:rPr>
                <w:rFonts w:ascii="Arial" w:hAnsi="Arial" w:cs="Arial"/>
                <w:sz w:val="20"/>
                <w:szCs w:val="20"/>
                <w:lang w:val="en-GB"/>
              </w:rPr>
              <w:t xml:space="preserve"> lack of clear distinction in the visual data presented.</w:t>
            </w:r>
          </w:p>
          <w:p w14:paraId="695E6C7C" w14:textId="065E54F0" w:rsidR="00FA3132" w:rsidRPr="008F2E43" w:rsidRDefault="00FA3132" w:rsidP="00820AEE">
            <w:pPr>
              <w:pStyle w:val="NormalWeb"/>
              <w:spacing w:before="0" w:beforeAutospacing="0" w:after="0" w:afterAutospacing="0"/>
              <w:rPr>
                <w:rFonts w:ascii="Arial" w:hAnsi="Arial" w:cs="Arial"/>
                <w:sz w:val="20"/>
                <w:szCs w:val="20"/>
                <w:lang w:val="en-GB"/>
              </w:rPr>
            </w:pPr>
          </w:p>
        </w:tc>
        <w:tc>
          <w:tcPr>
            <w:tcW w:w="1523" w:type="pct"/>
          </w:tcPr>
          <w:p w14:paraId="6674B214" w14:textId="36324B49" w:rsidR="00FA3132" w:rsidRPr="008F2E43" w:rsidRDefault="00430062" w:rsidP="00D277CE">
            <w:pPr>
              <w:jc w:val="both"/>
              <w:rPr>
                <w:rFonts w:ascii="Arial" w:hAnsi="Arial" w:cs="Arial"/>
                <w:sz w:val="20"/>
                <w:szCs w:val="20"/>
                <w:lang w:val="en-GB"/>
              </w:rPr>
            </w:pPr>
            <w:r w:rsidRPr="008F2E43">
              <w:rPr>
                <w:rFonts w:ascii="Arial" w:hAnsi="Arial" w:cs="Arial"/>
                <w:sz w:val="20"/>
                <w:szCs w:val="20"/>
                <w:lang w:val="en-GB"/>
              </w:rPr>
              <w:t xml:space="preserve">The </w:t>
            </w:r>
            <w:r w:rsidR="00AA426C" w:rsidRPr="008F2E43">
              <w:rPr>
                <w:rFonts w:ascii="Arial" w:hAnsi="Arial" w:cs="Arial"/>
                <w:sz w:val="20"/>
                <w:szCs w:val="20"/>
                <w:lang w:val="en-GB"/>
              </w:rPr>
              <w:t xml:space="preserve">methodological criteria of this article </w:t>
            </w:r>
            <w:r w:rsidR="004A51E2" w:rsidRPr="008F2E43">
              <w:rPr>
                <w:rFonts w:ascii="Arial" w:hAnsi="Arial" w:cs="Arial"/>
                <w:sz w:val="20"/>
                <w:szCs w:val="20"/>
                <w:lang w:val="en-GB"/>
              </w:rPr>
              <w:t>is well defined and presented thoroughly</w:t>
            </w:r>
            <w:r w:rsidR="006B1459" w:rsidRPr="008F2E43">
              <w:rPr>
                <w:rFonts w:ascii="Arial" w:hAnsi="Arial" w:cs="Arial"/>
                <w:sz w:val="20"/>
                <w:szCs w:val="20"/>
                <w:lang w:val="en-GB"/>
              </w:rPr>
              <w:t>.</w:t>
            </w:r>
          </w:p>
        </w:tc>
      </w:tr>
    </w:tbl>
    <w:p w14:paraId="325D059C" w14:textId="1D239E30" w:rsidR="00FA3132" w:rsidRDefault="00FA3132" w:rsidP="00FA3132">
      <w:pPr>
        <w:pStyle w:val="BodyText"/>
        <w:rPr>
          <w:rFonts w:ascii="Arial" w:hAnsi="Arial" w:cs="Arial"/>
          <w:b/>
          <w:bCs/>
          <w:sz w:val="20"/>
          <w:szCs w:val="20"/>
          <w:u w:val="single"/>
          <w:lang w:val="en-GB"/>
        </w:rPr>
      </w:pPr>
    </w:p>
    <w:p w14:paraId="7A786A9B" w14:textId="789EADF9" w:rsidR="008F2E43" w:rsidRDefault="008F2E43" w:rsidP="00FA3132">
      <w:pPr>
        <w:pStyle w:val="BodyText"/>
        <w:rPr>
          <w:rFonts w:ascii="Arial" w:hAnsi="Arial" w:cs="Arial"/>
          <w:b/>
          <w:bCs/>
          <w:sz w:val="20"/>
          <w:szCs w:val="20"/>
          <w:u w:val="single"/>
          <w:lang w:val="en-GB"/>
        </w:rPr>
      </w:pPr>
    </w:p>
    <w:p w14:paraId="7A85186C" w14:textId="7D574F06" w:rsidR="008F2E43" w:rsidRDefault="008F2E43" w:rsidP="00FA3132">
      <w:pPr>
        <w:pStyle w:val="BodyText"/>
        <w:rPr>
          <w:rFonts w:ascii="Arial" w:hAnsi="Arial" w:cs="Arial"/>
          <w:b/>
          <w:bCs/>
          <w:sz w:val="20"/>
          <w:szCs w:val="20"/>
          <w:u w:val="single"/>
          <w:lang w:val="en-GB"/>
        </w:rPr>
      </w:pPr>
    </w:p>
    <w:p w14:paraId="197F8BE6" w14:textId="25E3CFE9" w:rsidR="008F2E43" w:rsidRDefault="008F2E43" w:rsidP="00FA3132">
      <w:pPr>
        <w:pStyle w:val="BodyText"/>
        <w:rPr>
          <w:rFonts w:ascii="Arial" w:hAnsi="Arial" w:cs="Arial"/>
          <w:b/>
          <w:bCs/>
          <w:sz w:val="20"/>
          <w:szCs w:val="20"/>
          <w:u w:val="single"/>
          <w:lang w:val="en-GB"/>
        </w:rPr>
      </w:pPr>
    </w:p>
    <w:p w14:paraId="2FABD77E" w14:textId="68CC2A97" w:rsidR="008F2E43" w:rsidRDefault="008F2E43" w:rsidP="00FA3132">
      <w:pPr>
        <w:pStyle w:val="BodyText"/>
        <w:rPr>
          <w:rFonts w:ascii="Arial" w:hAnsi="Arial" w:cs="Arial"/>
          <w:b/>
          <w:bCs/>
          <w:sz w:val="20"/>
          <w:szCs w:val="20"/>
          <w:u w:val="single"/>
          <w:lang w:val="en-GB"/>
        </w:rPr>
      </w:pPr>
    </w:p>
    <w:p w14:paraId="7B8AC41C" w14:textId="77777777" w:rsidR="008F2E43" w:rsidRPr="008F2E43" w:rsidRDefault="008F2E43" w:rsidP="00FA3132">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F5A07" w:rsidRPr="008F2E43" w14:paraId="14F65EAB" w14:textId="77777777" w:rsidTr="00FF5A0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C82269D" w14:textId="77777777" w:rsidR="00FF5A07" w:rsidRPr="008F2E43" w:rsidRDefault="00FF5A07" w:rsidP="00FF5A07">
            <w:pPr>
              <w:spacing w:line="276" w:lineRule="auto"/>
              <w:rPr>
                <w:rFonts w:ascii="Arial" w:eastAsia="Arial Unicode MS" w:hAnsi="Arial" w:cs="Arial"/>
                <w:b/>
                <w:sz w:val="20"/>
                <w:szCs w:val="20"/>
                <w:u w:val="single"/>
                <w:lang w:val="en-GB"/>
              </w:rPr>
            </w:pPr>
            <w:bookmarkStart w:id="3" w:name="_Hlk156057883"/>
            <w:bookmarkStart w:id="4" w:name="_Hlk156057704"/>
            <w:r w:rsidRPr="008F2E43">
              <w:rPr>
                <w:rFonts w:ascii="Arial" w:eastAsia="Arial Unicode MS" w:hAnsi="Arial" w:cs="Arial"/>
                <w:b/>
                <w:sz w:val="20"/>
                <w:szCs w:val="20"/>
                <w:highlight w:val="yellow"/>
                <w:u w:val="single"/>
                <w:lang w:val="en-GB"/>
              </w:rPr>
              <w:t>PART  2:</w:t>
            </w:r>
            <w:r w:rsidRPr="008F2E43">
              <w:rPr>
                <w:rFonts w:ascii="Arial" w:eastAsia="Arial Unicode MS" w:hAnsi="Arial" w:cs="Arial"/>
                <w:b/>
                <w:sz w:val="20"/>
                <w:szCs w:val="20"/>
                <w:u w:val="single"/>
                <w:lang w:val="en-GB"/>
              </w:rPr>
              <w:t xml:space="preserve"> </w:t>
            </w:r>
          </w:p>
          <w:p w14:paraId="281050BE" w14:textId="77777777" w:rsidR="00FF5A07" w:rsidRPr="008F2E43" w:rsidRDefault="00FF5A07" w:rsidP="00FF5A07">
            <w:pPr>
              <w:spacing w:line="276" w:lineRule="auto"/>
              <w:rPr>
                <w:rFonts w:ascii="Arial" w:eastAsia="Arial Unicode MS" w:hAnsi="Arial" w:cs="Arial"/>
                <w:b/>
                <w:sz w:val="20"/>
                <w:szCs w:val="20"/>
                <w:u w:val="single"/>
                <w:lang w:val="en-GB"/>
              </w:rPr>
            </w:pPr>
          </w:p>
        </w:tc>
      </w:tr>
      <w:tr w:rsidR="00FF5A07" w:rsidRPr="008F2E43" w14:paraId="2EE724D8" w14:textId="77777777" w:rsidTr="00FF5A0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9A9133" w14:textId="77777777" w:rsidR="00FF5A07" w:rsidRPr="008F2E43" w:rsidRDefault="00FF5A07" w:rsidP="00FF5A0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12B85" w14:textId="77777777" w:rsidR="00FF5A07" w:rsidRPr="008F2E43" w:rsidRDefault="00FF5A07" w:rsidP="00FF5A07">
            <w:pPr>
              <w:keepNext/>
              <w:spacing w:line="276" w:lineRule="auto"/>
              <w:outlineLvl w:val="1"/>
              <w:rPr>
                <w:rFonts w:ascii="Arial" w:eastAsia="MS Mincho" w:hAnsi="Arial" w:cs="Arial"/>
                <w:b/>
                <w:bCs/>
                <w:sz w:val="20"/>
                <w:szCs w:val="20"/>
                <w:lang w:val="en-GB"/>
              </w:rPr>
            </w:pPr>
            <w:r w:rsidRPr="008F2E4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BAF468F" w14:textId="77777777" w:rsidR="00FF5A07" w:rsidRPr="008F2E43" w:rsidRDefault="00FF5A07" w:rsidP="00FF5A07">
            <w:pPr>
              <w:spacing w:after="160" w:line="252" w:lineRule="auto"/>
              <w:rPr>
                <w:rFonts w:ascii="Arial" w:eastAsia="Calibri" w:hAnsi="Arial" w:cs="Arial"/>
                <w:kern w:val="2"/>
                <w:sz w:val="20"/>
                <w:szCs w:val="20"/>
                <w:lang w:val="en-IN"/>
              </w:rPr>
            </w:pPr>
            <w:r w:rsidRPr="008F2E43">
              <w:rPr>
                <w:rFonts w:ascii="Arial" w:eastAsia="Calibri" w:hAnsi="Arial" w:cs="Arial"/>
                <w:b/>
                <w:kern w:val="2"/>
                <w:sz w:val="20"/>
                <w:szCs w:val="20"/>
                <w:lang w:val="en-IN"/>
              </w:rPr>
              <w:t>Author’s Feedback</w:t>
            </w:r>
            <w:r w:rsidRPr="008F2E43">
              <w:rPr>
                <w:rFonts w:ascii="Arial" w:eastAsia="Calibri" w:hAnsi="Arial" w:cs="Arial"/>
                <w:kern w:val="2"/>
                <w:sz w:val="20"/>
                <w:szCs w:val="20"/>
                <w:lang w:val="en-IN"/>
              </w:rPr>
              <w:t xml:space="preserve"> (It is mandatory that authors should write his/her feedback here)</w:t>
            </w:r>
          </w:p>
          <w:p w14:paraId="6E32D375" w14:textId="77777777" w:rsidR="00FF5A07" w:rsidRPr="008F2E43" w:rsidRDefault="00FF5A07" w:rsidP="00FF5A07">
            <w:pPr>
              <w:keepNext/>
              <w:spacing w:line="276" w:lineRule="auto"/>
              <w:outlineLvl w:val="1"/>
              <w:rPr>
                <w:rFonts w:ascii="Arial" w:eastAsia="MS Mincho" w:hAnsi="Arial" w:cs="Arial"/>
                <w:bCs/>
                <w:sz w:val="20"/>
                <w:szCs w:val="20"/>
                <w:lang w:val="en-GB"/>
              </w:rPr>
            </w:pPr>
          </w:p>
        </w:tc>
      </w:tr>
      <w:tr w:rsidR="00FF5A07" w:rsidRPr="008F2E43" w14:paraId="4D6F627B" w14:textId="77777777" w:rsidTr="00FF5A0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7D3753" w14:textId="77777777" w:rsidR="00FF5A07" w:rsidRPr="008F2E43" w:rsidRDefault="00FF5A07" w:rsidP="00FF5A07">
            <w:pPr>
              <w:spacing w:line="276" w:lineRule="auto"/>
              <w:rPr>
                <w:rFonts w:ascii="Arial" w:eastAsia="Arial Unicode MS" w:hAnsi="Arial" w:cs="Arial"/>
                <w:b/>
                <w:sz w:val="20"/>
                <w:szCs w:val="20"/>
                <w:lang w:val="en-GB"/>
              </w:rPr>
            </w:pPr>
            <w:r w:rsidRPr="008F2E43">
              <w:rPr>
                <w:rFonts w:ascii="Arial" w:eastAsia="Arial Unicode MS" w:hAnsi="Arial" w:cs="Arial"/>
                <w:b/>
                <w:sz w:val="20"/>
                <w:szCs w:val="20"/>
                <w:lang w:val="en-GB"/>
              </w:rPr>
              <w:t xml:space="preserve">Are there ethical issues in this manuscript? </w:t>
            </w:r>
          </w:p>
          <w:p w14:paraId="02C06896" w14:textId="77777777" w:rsidR="00FF5A07" w:rsidRPr="008F2E43" w:rsidRDefault="00FF5A07" w:rsidP="00FF5A0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78F8AB" w14:textId="77777777" w:rsidR="00FF5A07" w:rsidRPr="008F2E43" w:rsidRDefault="00FF5A07" w:rsidP="00FF5A07">
            <w:pPr>
              <w:spacing w:line="276" w:lineRule="auto"/>
              <w:rPr>
                <w:rFonts w:ascii="Arial" w:eastAsia="Arial Unicode MS" w:hAnsi="Arial" w:cs="Arial"/>
                <w:i/>
                <w:iCs/>
                <w:sz w:val="20"/>
                <w:szCs w:val="20"/>
                <w:u w:val="single"/>
                <w:lang w:val="en-GB"/>
              </w:rPr>
            </w:pPr>
            <w:r w:rsidRPr="008F2E43">
              <w:rPr>
                <w:rFonts w:ascii="Arial" w:eastAsia="Arial Unicode MS" w:hAnsi="Arial" w:cs="Arial"/>
                <w:i/>
                <w:iCs/>
                <w:sz w:val="20"/>
                <w:szCs w:val="20"/>
                <w:u w:val="single"/>
                <w:lang w:val="en-GB"/>
              </w:rPr>
              <w:t>(If yes, Kindly please write down the ethical issues here in details)</w:t>
            </w:r>
          </w:p>
          <w:p w14:paraId="7DE8781C" w14:textId="77777777" w:rsidR="00FF5A07" w:rsidRPr="008F2E43" w:rsidRDefault="00FF5A07" w:rsidP="00FF5A0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A54BFA8" w14:textId="77777777" w:rsidR="00FF5A07" w:rsidRPr="008F2E43" w:rsidRDefault="00FF5A07" w:rsidP="00FF5A07">
            <w:pPr>
              <w:spacing w:line="276" w:lineRule="auto"/>
              <w:rPr>
                <w:rFonts w:ascii="Arial" w:eastAsia="Arial Unicode MS" w:hAnsi="Arial" w:cs="Arial"/>
                <w:sz w:val="20"/>
                <w:szCs w:val="20"/>
                <w:lang w:val="en-GB"/>
              </w:rPr>
            </w:pPr>
          </w:p>
          <w:p w14:paraId="0049890B" w14:textId="2ACC4FD9" w:rsidR="00FF5A07" w:rsidRPr="008F2E43" w:rsidRDefault="00F453FA" w:rsidP="00FF5A07">
            <w:pPr>
              <w:spacing w:line="276" w:lineRule="auto"/>
              <w:rPr>
                <w:rFonts w:ascii="Arial" w:eastAsia="Arial Unicode MS" w:hAnsi="Arial" w:cs="Arial"/>
                <w:sz w:val="20"/>
                <w:szCs w:val="20"/>
                <w:lang w:val="en-GB"/>
              </w:rPr>
            </w:pPr>
            <w:r w:rsidRPr="008F2E43">
              <w:rPr>
                <w:rFonts w:ascii="Arial" w:eastAsia="Arial Unicode MS" w:hAnsi="Arial" w:cs="Arial"/>
                <w:sz w:val="20"/>
                <w:szCs w:val="20"/>
                <w:lang w:val="en-GB"/>
              </w:rPr>
              <w:t>No</w:t>
            </w:r>
          </w:p>
          <w:p w14:paraId="201B2BE3" w14:textId="77777777" w:rsidR="00FF5A07" w:rsidRPr="008F2E43" w:rsidRDefault="00FF5A07" w:rsidP="00FF5A07">
            <w:pPr>
              <w:spacing w:line="276" w:lineRule="auto"/>
              <w:rPr>
                <w:rFonts w:ascii="Arial" w:eastAsia="Arial Unicode MS" w:hAnsi="Arial" w:cs="Arial"/>
                <w:sz w:val="20"/>
                <w:szCs w:val="20"/>
                <w:lang w:val="en-GB"/>
              </w:rPr>
            </w:pPr>
          </w:p>
        </w:tc>
      </w:tr>
      <w:bookmarkEnd w:id="3"/>
    </w:tbl>
    <w:p w14:paraId="4521E7B1" w14:textId="77777777" w:rsidR="00FF5A07" w:rsidRPr="008F2E43" w:rsidRDefault="00FF5A07" w:rsidP="00FF5A07">
      <w:pPr>
        <w:rPr>
          <w:rFonts w:ascii="Arial" w:hAnsi="Arial" w:cs="Arial"/>
          <w:sz w:val="20"/>
          <w:szCs w:val="20"/>
        </w:rPr>
      </w:pPr>
    </w:p>
    <w:p w14:paraId="40C2576E" w14:textId="77777777" w:rsidR="00FF5A07" w:rsidRPr="008F2E43" w:rsidRDefault="00FF5A07" w:rsidP="00FF5A07">
      <w:pPr>
        <w:rPr>
          <w:rFonts w:ascii="Arial" w:hAnsi="Arial" w:cs="Arial"/>
          <w:sz w:val="20"/>
          <w:szCs w:val="20"/>
        </w:rPr>
      </w:pPr>
    </w:p>
    <w:p w14:paraId="7AA0E08A" w14:textId="77777777" w:rsidR="00FF5A07" w:rsidRPr="008F2E43" w:rsidRDefault="00FF5A07" w:rsidP="00FF5A07">
      <w:pPr>
        <w:rPr>
          <w:rFonts w:ascii="Arial" w:hAnsi="Arial" w:cs="Arial"/>
          <w:bCs/>
          <w:sz w:val="20"/>
          <w:szCs w:val="20"/>
          <w:u w:val="single"/>
          <w:lang w:val="en-GB"/>
        </w:rPr>
      </w:pPr>
    </w:p>
    <w:bookmarkEnd w:id="4"/>
    <w:p w14:paraId="08D2F636" w14:textId="77777777" w:rsidR="00FF5A07" w:rsidRPr="008F2E43" w:rsidRDefault="00FF5A07" w:rsidP="00FF5A07">
      <w:pPr>
        <w:rPr>
          <w:rFonts w:ascii="Arial" w:hAnsi="Arial" w:cs="Arial"/>
          <w:sz w:val="20"/>
          <w:szCs w:val="20"/>
        </w:rPr>
      </w:pPr>
    </w:p>
    <w:bookmarkEnd w:id="0"/>
    <w:bookmarkEnd w:id="1"/>
    <w:p w14:paraId="0658F602" w14:textId="77777777" w:rsidR="00FF5A07" w:rsidRPr="008F2E43" w:rsidRDefault="00FF5A07" w:rsidP="00FA3132">
      <w:pPr>
        <w:pStyle w:val="BodyText"/>
        <w:rPr>
          <w:rFonts w:ascii="Arial" w:hAnsi="Arial" w:cs="Arial"/>
          <w:b/>
          <w:bCs/>
          <w:sz w:val="20"/>
          <w:szCs w:val="20"/>
          <w:u w:val="single"/>
          <w:lang w:val="en-GB"/>
        </w:rPr>
      </w:pPr>
    </w:p>
    <w:sectPr w:rsidR="00FF5A07" w:rsidRPr="008F2E43"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F343A" w14:textId="77777777" w:rsidR="00071AF1" w:rsidRPr="0000007A" w:rsidRDefault="00071AF1" w:rsidP="0099583E">
      <w:r>
        <w:separator/>
      </w:r>
    </w:p>
  </w:endnote>
  <w:endnote w:type="continuationSeparator" w:id="0">
    <w:p w14:paraId="54D349A7" w14:textId="77777777" w:rsidR="00071AF1" w:rsidRPr="0000007A" w:rsidRDefault="00071AF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A036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A47CD" w14:textId="77777777" w:rsidR="00071AF1" w:rsidRPr="0000007A" w:rsidRDefault="00071AF1" w:rsidP="0099583E">
      <w:r>
        <w:separator/>
      </w:r>
    </w:p>
  </w:footnote>
  <w:footnote w:type="continuationSeparator" w:id="0">
    <w:p w14:paraId="2DB8BE13" w14:textId="77777777" w:rsidR="00071AF1" w:rsidRPr="0000007A" w:rsidRDefault="00071AF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6E85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E1BD25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57D"/>
    <w:rsid w:val="00006187"/>
    <w:rsid w:val="00010403"/>
    <w:rsid w:val="00010FBA"/>
    <w:rsid w:val="00012C8B"/>
    <w:rsid w:val="00021981"/>
    <w:rsid w:val="000234E1"/>
    <w:rsid w:val="0002598E"/>
    <w:rsid w:val="00037D52"/>
    <w:rsid w:val="000450FC"/>
    <w:rsid w:val="00056CB0"/>
    <w:rsid w:val="000577C2"/>
    <w:rsid w:val="0006257C"/>
    <w:rsid w:val="00071AF1"/>
    <w:rsid w:val="00084D7C"/>
    <w:rsid w:val="00091112"/>
    <w:rsid w:val="000936AC"/>
    <w:rsid w:val="00095A59"/>
    <w:rsid w:val="000A2134"/>
    <w:rsid w:val="000A6F41"/>
    <w:rsid w:val="000B4EE5"/>
    <w:rsid w:val="000B74A1"/>
    <w:rsid w:val="000B757E"/>
    <w:rsid w:val="000C0837"/>
    <w:rsid w:val="000C3B7E"/>
    <w:rsid w:val="00100577"/>
    <w:rsid w:val="00101322"/>
    <w:rsid w:val="00104438"/>
    <w:rsid w:val="00122AC6"/>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0A52"/>
    <w:rsid w:val="00220111"/>
    <w:rsid w:val="0022369C"/>
    <w:rsid w:val="002320EB"/>
    <w:rsid w:val="00232E3A"/>
    <w:rsid w:val="0023696A"/>
    <w:rsid w:val="002422CB"/>
    <w:rsid w:val="00245E23"/>
    <w:rsid w:val="0025366D"/>
    <w:rsid w:val="00254F80"/>
    <w:rsid w:val="00262634"/>
    <w:rsid w:val="002643B3"/>
    <w:rsid w:val="00275984"/>
    <w:rsid w:val="00280EC9"/>
    <w:rsid w:val="00291D08"/>
    <w:rsid w:val="00293482"/>
    <w:rsid w:val="0029639A"/>
    <w:rsid w:val="002A6020"/>
    <w:rsid w:val="002C07AB"/>
    <w:rsid w:val="002D524C"/>
    <w:rsid w:val="002D7EA9"/>
    <w:rsid w:val="002E0FA6"/>
    <w:rsid w:val="002E1211"/>
    <w:rsid w:val="002E133C"/>
    <w:rsid w:val="002E2339"/>
    <w:rsid w:val="002E6D86"/>
    <w:rsid w:val="002F6935"/>
    <w:rsid w:val="00312559"/>
    <w:rsid w:val="0031780C"/>
    <w:rsid w:val="003204B8"/>
    <w:rsid w:val="0033692F"/>
    <w:rsid w:val="00346223"/>
    <w:rsid w:val="00372E59"/>
    <w:rsid w:val="003A04E7"/>
    <w:rsid w:val="003A1527"/>
    <w:rsid w:val="003A4991"/>
    <w:rsid w:val="003A6E1A"/>
    <w:rsid w:val="003B2172"/>
    <w:rsid w:val="003E746A"/>
    <w:rsid w:val="00405810"/>
    <w:rsid w:val="00405D75"/>
    <w:rsid w:val="0042465A"/>
    <w:rsid w:val="00430062"/>
    <w:rsid w:val="004356CC"/>
    <w:rsid w:val="00435B36"/>
    <w:rsid w:val="00442B24"/>
    <w:rsid w:val="0044444D"/>
    <w:rsid w:val="0044519B"/>
    <w:rsid w:val="00445B35"/>
    <w:rsid w:val="00446659"/>
    <w:rsid w:val="00457AB1"/>
    <w:rsid w:val="00457BC0"/>
    <w:rsid w:val="00462996"/>
    <w:rsid w:val="004674B4"/>
    <w:rsid w:val="004A51E2"/>
    <w:rsid w:val="004B4CAD"/>
    <w:rsid w:val="004B4FDC"/>
    <w:rsid w:val="004C3DF1"/>
    <w:rsid w:val="004D2E36"/>
    <w:rsid w:val="004E135F"/>
    <w:rsid w:val="004E7DF1"/>
    <w:rsid w:val="00503AB6"/>
    <w:rsid w:val="005047C5"/>
    <w:rsid w:val="00510920"/>
    <w:rsid w:val="005161B1"/>
    <w:rsid w:val="00521812"/>
    <w:rsid w:val="00523D2C"/>
    <w:rsid w:val="00531C82"/>
    <w:rsid w:val="005339A8"/>
    <w:rsid w:val="00533FC1"/>
    <w:rsid w:val="005445CE"/>
    <w:rsid w:val="0054564B"/>
    <w:rsid w:val="00545A13"/>
    <w:rsid w:val="00546343"/>
    <w:rsid w:val="00557CD3"/>
    <w:rsid w:val="00560D3C"/>
    <w:rsid w:val="00564ADE"/>
    <w:rsid w:val="00567DE0"/>
    <w:rsid w:val="005735A5"/>
    <w:rsid w:val="00586C0C"/>
    <w:rsid w:val="005A5BE0"/>
    <w:rsid w:val="005B12E0"/>
    <w:rsid w:val="005C25A0"/>
    <w:rsid w:val="005D230D"/>
    <w:rsid w:val="00602F7D"/>
    <w:rsid w:val="00605952"/>
    <w:rsid w:val="00620154"/>
    <w:rsid w:val="00620677"/>
    <w:rsid w:val="00624032"/>
    <w:rsid w:val="006340EC"/>
    <w:rsid w:val="00645A56"/>
    <w:rsid w:val="006532DF"/>
    <w:rsid w:val="0065579D"/>
    <w:rsid w:val="00663792"/>
    <w:rsid w:val="0067046C"/>
    <w:rsid w:val="00676845"/>
    <w:rsid w:val="00680547"/>
    <w:rsid w:val="006837A4"/>
    <w:rsid w:val="0068446F"/>
    <w:rsid w:val="0069428E"/>
    <w:rsid w:val="006956D4"/>
    <w:rsid w:val="00696CAD"/>
    <w:rsid w:val="006A5E0B"/>
    <w:rsid w:val="006B1459"/>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E2A28"/>
    <w:rsid w:val="007F05E0"/>
    <w:rsid w:val="007F5873"/>
    <w:rsid w:val="007F7939"/>
    <w:rsid w:val="00806382"/>
    <w:rsid w:val="00815F94"/>
    <w:rsid w:val="00820AEE"/>
    <w:rsid w:val="0082130C"/>
    <w:rsid w:val="008224E2"/>
    <w:rsid w:val="00825DC9"/>
    <w:rsid w:val="0082676D"/>
    <w:rsid w:val="00831055"/>
    <w:rsid w:val="008423BB"/>
    <w:rsid w:val="00846F1F"/>
    <w:rsid w:val="00852EC1"/>
    <w:rsid w:val="008712FF"/>
    <w:rsid w:val="0087201B"/>
    <w:rsid w:val="00877F10"/>
    <w:rsid w:val="00882091"/>
    <w:rsid w:val="008913D5"/>
    <w:rsid w:val="00893E75"/>
    <w:rsid w:val="008C2778"/>
    <w:rsid w:val="008C2F62"/>
    <w:rsid w:val="008D020E"/>
    <w:rsid w:val="008D1117"/>
    <w:rsid w:val="008D15A4"/>
    <w:rsid w:val="008F2E43"/>
    <w:rsid w:val="008F36E4"/>
    <w:rsid w:val="008F6B22"/>
    <w:rsid w:val="00933C8B"/>
    <w:rsid w:val="009553EC"/>
    <w:rsid w:val="009639C7"/>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4EFC"/>
    <w:rsid w:val="00AA41B3"/>
    <w:rsid w:val="00AA426C"/>
    <w:rsid w:val="00AA6670"/>
    <w:rsid w:val="00AB1ED6"/>
    <w:rsid w:val="00AB397D"/>
    <w:rsid w:val="00AB638A"/>
    <w:rsid w:val="00AB6E43"/>
    <w:rsid w:val="00AC1349"/>
    <w:rsid w:val="00AD3177"/>
    <w:rsid w:val="00AD6C51"/>
    <w:rsid w:val="00AF3016"/>
    <w:rsid w:val="00B03A45"/>
    <w:rsid w:val="00B2236C"/>
    <w:rsid w:val="00B22FE6"/>
    <w:rsid w:val="00B3033D"/>
    <w:rsid w:val="00B356AF"/>
    <w:rsid w:val="00B5350A"/>
    <w:rsid w:val="00B62087"/>
    <w:rsid w:val="00B62F41"/>
    <w:rsid w:val="00B73785"/>
    <w:rsid w:val="00B760E1"/>
    <w:rsid w:val="00B807F8"/>
    <w:rsid w:val="00B858FF"/>
    <w:rsid w:val="00B930A8"/>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74C0D"/>
    <w:rsid w:val="00C82466"/>
    <w:rsid w:val="00C84097"/>
    <w:rsid w:val="00CB429B"/>
    <w:rsid w:val="00CB5A31"/>
    <w:rsid w:val="00CC2753"/>
    <w:rsid w:val="00CD093E"/>
    <w:rsid w:val="00CD1556"/>
    <w:rsid w:val="00CD1FD7"/>
    <w:rsid w:val="00CE199A"/>
    <w:rsid w:val="00CE5AC7"/>
    <w:rsid w:val="00CF0BBB"/>
    <w:rsid w:val="00CF5FD6"/>
    <w:rsid w:val="00D1283A"/>
    <w:rsid w:val="00D17979"/>
    <w:rsid w:val="00D2075F"/>
    <w:rsid w:val="00D277CE"/>
    <w:rsid w:val="00D3257B"/>
    <w:rsid w:val="00D40416"/>
    <w:rsid w:val="00D45CF7"/>
    <w:rsid w:val="00D4782A"/>
    <w:rsid w:val="00D51AD2"/>
    <w:rsid w:val="00D7603E"/>
    <w:rsid w:val="00D8579C"/>
    <w:rsid w:val="00D90124"/>
    <w:rsid w:val="00D9392F"/>
    <w:rsid w:val="00DA41F5"/>
    <w:rsid w:val="00DB5B54"/>
    <w:rsid w:val="00DB7E1B"/>
    <w:rsid w:val="00DC1D81"/>
    <w:rsid w:val="00E12BB2"/>
    <w:rsid w:val="00E451EA"/>
    <w:rsid w:val="00E53E52"/>
    <w:rsid w:val="00E57F4B"/>
    <w:rsid w:val="00E63889"/>
    <w:rsid w:val="00E65EB7"/>
    <w:rsid w:val="00E71C8D"/>
    <w:rsid w:val="00E72360"/>
    <w:rsid w:val="00E972A7"/>
    <w:rsid w:val="00EA0EEA"/>
    <w:rsid w:val="00EA2839"/>
    <w:rsid w:val="00EB3E91"/>
    <w:rsid w:val="00EC3DE7"/>
    <w:rsid w:val="00EC6894"/>
    <w:rsid w:val="00ED6B12"/>
    <w:rsid w:val="00EE0D3E"/>
    <w:rsid w:val="00EF326D"/>
    <w:rsid w:val="00EF53FE"/>
    <w:rsid w:val="00F2342D"/>
    <w:rsid w:val="00F245A7"/>
    <w:rsid w:val="00F2643C"/>
    <w:rsid w:val="00F3295A"/>
    <w:rsid w:val="00F34D8E"/>
    <w:rsid w:val="00F3669D"/>
    <w:rsid w:val="00F405F8"/>
    <w:rsid w:val="00F41154"/>
    <w:rsid w:val="00F453FA"/>
    <w:rsid w:val="00F4700F"/>
    <w:rsid w:val="00F51F7F"/>
    <w:rsid w:val="00F557F2"/>
    <w:rsid w:val="00F573EA"/>
    <w:rsid w:val="00F57E9D"/>
    <w:rsid w:val="00F72484"/>
    <w:rsid w:val="00F9093C"/>
    <w:rsid w:val="00FA3132"/>
    <w:rsid w:val="00FA6528"/>
    <w:rsid w:val="00FC2E17"/>
    <w:rsid w:val="00FC6387"/>
    <w:rsid w:val="00FC6802"/>
    <w:rsid w:val="00FD70A7"/>
    <w:rsid w:val="00FF09A0"/>
    <w:rsid w:val="00FF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D99E8"/>
  <w15:docId w15:val="{261BFA53-C629-487F-8D59-FDB95079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11171">
      <w:bodyDiv w:val="1"/>
      <w:marLeft w:val="0"/>
      <w:marRight w:val="0"/>
      <w:marTop w:val="0"/>
      <w:marBottom w:val="0"/>
      <w:divBdr>
        <w:top w:val="none" w:sz="0" w:space="0" w:color="auto"/>
        <w:left w:val="none" w:sz="0" w:space="0" w:color="auto"/>
        <w:bottom w:val="none" w:sz="0" w:space="0" w:color="auto"/>
        <w:right w:val="none" w:sz="0" w:space="0" w:color="auto"/>
      </w:divBdr>
      <w:divsChild>
        <w:div w:id="1576889303">
          <w:marLeft w:val="0"/>
          <w:marRight w:val="0"/>
          <w:marTop w:val="0"/>
          <w:marBottom w:val="0"/>
          <w:divBdr>
            <w:top w:val="none" w:sz="0" w:space="0" w:color="auto"/>
            <w:left w:val="none" w:sz="0" w:space="0" w:color="auto"/>
            <w:bottom w:val="none" w:sz="0" w:space="0" w:color="auto"/>
            <w:right w:val="none" w:sz="0" w:space="0" w:color="auto"/>
          </w:divBdr>
        </w:div>
        <w:div w:id="883369677">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21247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7133822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48080534">
      <w:bodyDiv w:val="1"/>
      <w:marLeft w:val="0"/>
      <w:marRight w:val="0"/>
      <w:marTop w:val="0"/>
      <w:marBottom w:val="0"/>
      <w:divBdr>
        <w:top w:val="none" w:sz="0" w:space="0" w:color="auto"/>
        <w:left w:val="none" w:sz="0" w:space="0" w:color="auto"/>
        <w:bottom w:val="none" w:sz="0" w:space="0" w:color="auto"/>
        <w:right w:val="none" w:sz="0" w:space="0" w:color="auto"/>
      </w:divBdr>
    </w:div>
    <w:div w:id="2002003935">
      <w:bodyDiv w:val="1"/>
      <w:marLeft w:val="0"/>
      <w:marRight w:val="0"/>
      <w:marTop w:val="0"/>
      <w:marBottom w:val="0"/>
      <w:divBdr>
        <w:top w:val="none" w:sz="0" w:space="0" w:color="auto"/>
        <w:left w:val="none" w:sz="0" w:space="0" w:color="auto"/>
        <w:bottom w:val="none" w:sz="0" w:space="0" w:color="auto"/>
        <w:right w:val="none" w:sz="0" w:space="0" w:color="auto"/>
      </w:divBdr>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414A5-BEDE-49B0-93C6-E2FC1323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2025-11-11T06:49:00Z</dcterms:created>
  <dcterms:modified xsi:type="dcterms:W3CDTF">2025-11-12T09:04:00Z</dcterms:modified>
</cp:coreProperties>
</file>