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E1BAF">
        <w:trPr>
          <w:trHeight w:val="290"/>
        </w:trPr>
        <w:tc>
          <w:tcPr>
            <w:tcW w:w="5000" w:type="pct"/>
            <w:gridSpan w:val="2"/>
            <w:tcBorders>
              <w:top w:val="nil"/>
              <w:left w:val="nil"/>
              <w:right w:val="nil"/>
            </w:tcBorders>
          </w:tcPr>
          <w:p w:rsidR="006E1BAF" w:rsidRDefault="006E1BAF">
            <w:pPr>
              <w:pStyle w:val="Heading2"/>
              <w:jc w:val="left"/>
              <w:rPr>
                <w:rFonts w:ascii="Arial" w:hAnsi="Arial" w:cs="Arial"/>
                <w:b w:val="0"/>
                <w:bCs w:val="0"/>
                <w:sz w:val="28"/>
                <w:szCs w:val="28"/>
                <w:lang w:val="en-GB"/>
              </w:rPr>
            </w:pPr>
          </w:p>
        </w:tc>
      </w:tr>
      <w:tr w:rsidR="006E1BAF">
        <w:trPr>
          <w:trHeight w:val="290"/>
        </w:trPr>
        <w:tc>
          <w:tcPr>
            <w:tcW w:w="1234" w:type="pct"/>
          </w:tcPr>
          <w:p w:rsidR="006E1BAF" w:rsidRDefault="006E1BAF">
            <w:pPr>
              <w:pStyle w:val="BodyText"/>
              <w:ind w:left="90"/>
              <w:jc w:val="left"/>
              <w:rPr>
                <w:rFonts w:ascii="Arial" w:hAnsi="Arial" w:cs="Arial"/>
                <w:bCs/>
                <w:sz w:val="20"/>
                <w:szCs w:val="28"/>
                <w:lang w:val="en-GB"/>
              </w:rPr>
            </w:pPr>
            <w:r>
              <w:rPr>
                <w:rFonts w:ascii="Arial" w:hAnsi="Arial" w:cs="Arial"/>
                <w:bCs/>
                <w:sz w:val="20"/>
                <w:szCs w:val="28"/>
                <w:lang w:val="en-GB"/>
              </w:rPr>
              <w:t>Name of the newspaper:</w:t>
            </w:r>
          </w:p>
        </w:tc>
        <w:tc>
          <w:tcPr>
            <w:tcW w:w="3766" w:type="pct"/>
            <w:tcMar>
              <w:top w:w="0" w:type="dxa"/>
              <w:left w:w="108" w:type="dxa"/>
              <w:bottom w:w="0" w:type="dxa"/>
              <w:right w:w="108" w:type="dxa"/>
            </w:tcMar>
            <w:vAlign w:val="center"/>
          </w:tcPr>
          <w:p w:rsidR="006E1BAF" w:rsidRDefault="0098027B">
            <w:pPr>
              <w:rPr>
                <w:rFonts w:ascii="Arial" w:hAnsi="Arial" w:cs="Arial"/>
                <w:b/>
                <w:bCs/>
                <w:color w:val="0000FF"/>
                <w:sz w:val="20"/>
                <w:szCs w:val="20"/>
              </w:rPr>
            </w:pPr>
            <w:hyperlink r:id="rId7" w:history="1">
              <w:r w:rsidR="006E1BAF">
                <w:rPr>
                  <w:rStyle w:val="Hyperlink"/>
                  <w:rFonts w:ascii="Arial" w:hAnsi="Arial" w:cs="Arial"/>
                  <w:b/>
                  <w:bCs/>
                  <w:sz w:val="20"/>
                  <w:szCs w:val="20"/>
                </w:rPr>
                <w:t>Asian Journal of Computer Research</w:t>
              </w:r>
            </w:hyperlink>
            <w:r w:rsidR="006E1BAF">
              <w:rPr>
                <w:rFonts w:ascii="Arial" w:hAnsi="Arial" w:cs="Arial"/>
                <w:b/>
                <w:bCs/>
                <w:color w:val="0000FF"/>
                <w:sz w:val="20"/>
                <w:szCs w:val="20"/>
              </w:rPr>
              <w:t xml:space="preserve"> </w:t>
            </w:r>
          </w:p>
        </w:tc>
      </w:tr>
      <w:tr w:rsidR="006E1BAF">
        <w:trPr>
          <w:trHeight w:val="290"/>
        </w:trPr>
        <w:tc>
          <w:tcPr>
            <w:tcW w:w="1234" w:type="pct"/>
          </w:tcPr>
          <w:p w:rsidR="006E1BAF" w:rsidRDefault="006E1BAF">
            <w:pPr>
              <w:pStyle w:val="BodyText"/>
              <w:ind w:left="90"/>
              <w:jc w:val="left"/>
              <w:rPr>
                <w:rFonts w:ascii="Arial" w:hAnsi="Arial" w:cs="Arial"/>
                <w:bCs/>
                <w:sz w:val="20"/>
                <w:szCs w:val="28"/>
                <w:lang w:val="en-GB"/>
              </w:rPr>
            </w:pPr>
            <w:r>
              <w:rPr>
                <w:rFonts w:ascii="Arial" w:hAnsi="Arial" w:cs="Arial"/>
                <w:bCs/>
                <w:sz w:val="20"/>
                <w:szCs w:val="28"/>
                <w:lang w:val="en-GB"/>
              </w:rPr>
              <w:t>Manuscript number :​</w:t>
            </w:r>
          </w:p>
        </w:tc>
        <w:tc>
          <w:tcPr>
            <w:tcW w:w="3766" w:type="pct"/>
            <w:tcMar>
              <w:top w:w="0" w:type="dxa"/>
              <w:left w:w="108" w:type="dxa"/>
              <w:bottom w:w="0" w:type="dxa"/>
              <w:right w:w="108" w:type="dxa"/>
            </w:tcMar>
            <w:vAlign w:val="center"/>
          </w:tcPr>
          <w:p w:rsidR="006E1BAF" w:rsidRDefault="006E1BA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Mrs._AJRCOS_145237</w:t>
            </w:r>
          </w:p>
        </w:tc>
      </w:tr>
      <w:tr w:rsidR="006E1BAF">
        <w:trPr>
          <w:trHeight w:val="650"/>
        </w:trPr>
        <w:tc>
          <w:tcPr>
            <w:tcW w:w="1234" w:type="pct"/>
          </w:tcPr>
          <w:p w:rsidR="006E1BAF" w:rsidRDefault="006E1BAF">
            <w:pPr>
              <w:pStyle w:val="BodyText"/>
              <w:ind w:left="90"/>
              <w:jc w:val="left"/>
              <w:rPr>
                <w:rFonts w:ascii="Arial" w:hAnsi="Arial" w:cs="Arial"/>
                <w:bCs/>
                <w:sz w:val="20"/>
                <w:szCs w:val="28"/>
                <w:lang w:val="en-GB"/>
              </w:rPr>
            </w:pPr>
            <w:r>
              <w:rPr>
                <w:rFonts w:ascii="Arial" w:hAnsi="Arial" w:cs="Arial"/>
                <w:bCs/>
                <w:sz w:val="20"/>
                <w:szCs w:val="28"/>
                <w:lang w:val="en-GB"/>
              </w:rPr>
              <w:t>Manuscript Title :</w:t>
            </w:r>
          </w:p>
        </w:tc>
        <w:tc>
          <w:tcPr>
            <w:tcW w:w="3766" w:type="pct"/>
            <w:tcMar>
              <w:top w:w="0" w:type="dxa"/>
              <w:left w:w="108" w:type="dxa"/>
              <w:bottom w:w="0" w:type="dxa"/>
              <w:right w:w="108" w:type="dxa"/>
            </w:tcMar>
            <w:vAlign w:val="center"/>
          </w:tcPr>
          <w:p w:rsidR="006E1BAF" w:rsidRDefault="006E1BA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OPTIMIZATION OF GRADIENT DESCENT AND LOSS FUNCTION: APPLICATION TO PREDICTION OF DEPRESSION BY MULTIDIMENSIONAL ANALYSIS OF KEY FACTORS</w:t>
            </w:r>
          </w:p>
        </w:tc>
      </w:tr>
      <w:tr w:rsidR="006E1BAF">
        <w:trPr>
          <w:trHeight w:val="332"/>
        </w:trPr>
        <w:tc>
          <w:tcPr>
            <w:tcW w:w="1234" w:type="pct"/>
          </w:tcPr>
          <w:p w:rsidR="006E1BAF" w:rsidRDefault="006E1BAF">
            <w:pPr>
              <w:pStyle w:val="BodyText"/>
              <w:ind w:left="90"/>
              <w:jc w:val="left"/>
              <w:rPr>
                <w:rFonts w:ascii="Arial" w:hAnsi="Arial" w:cs="Arial"/>
                <w:bCs/>
                <w:sz w:val="20"/>
                <w:szCs w:val="28"/>
                <w:lang w:val="en-GB"/>
              </w:rPr>
            </w:pPr>
            <w:r>
              <w:rPr>
                <w:rFonts w:ascii="Arial" w:hAnsi="Arial" w:cs="Arial"/>
                <w:bCs/>
                <w:sz w:val="20"/>
                <w:szCs w:val="28"/>
                <w:lang w:val="en-GB"/>
              </w:rPr>
              <w:t>Article type</w:t>
            </w:r>
          </w:p>
        </w:tc>
        <w:tc>
          <w:tcPr>
            <w:tcW w:w="3766" w:type="pct"/>
            <w:tcMar>
              <w:top w:w="0" w:type="dxa"/>
              <w:left w:w="108" w:type="dxa"/>
              <w:bottom w:w="0" w:type="dxa"/>
              <w:right w:w="108" w:type="dxa"/>
            </w:tcMar>
            <w:vAlign w:val="center"/>
          </w:tcPr>
          <w:p w:rsidR="006E1BAF" w:rsidRDefault="006E1BA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6E1BAF" w:rsidRDefault="006E1BAF">
      <w:pPr>
        <w:rPr>
          <w:sz w:val="20"/>
          <w:szCs w:val="20"/>
        </w:rPr>
      </w:pPr>
      <w:bookmarkStart w:id="0" w:name="_Hlk171324449"/>
      <w:bookmarkStart w:id="1" w:name="_Hlk170903434"/>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4"/>
        <w:gridCol w:w="8009"/>
        <w:gridCol w:w="7641"/>
      </w:tblGrid>
      <w:tr w:rsidR="006E1BAF" w:rsidTr="00F5392F">
        <w:tc>
          <w:tcPr>
            <w:tcW w:w="5000" w:type="pct"/>
            <w:gridSpan w:val="3"/>
            <w:tcBorders>
              <w:top w:val="nil"/>
              <w:left w:val="nil"/>
              <w:right w:val="nil"/>
            </w:tcBorders>
            <w:noWrap/>
          </w:tcPr>
          <w:p w:rsidR="006E1BAF" w:rsidRDefault="006E1BAF">
            <w:pPr>
              <w:pStyle w:val="Heading2"/>
              <w:jc w:val="left"/>
              <w:rPr>
                <w:rFonts w:ascii="Times New Roman" w:hAnsi="Times New Roman"/>
                <w:lang w:val="en-GB"/>
              </w:rPr>
            </w:pPr>
            <w:r>
              <w:rPr>
                <w:rFonts w:ascii="Times New Roman" w:hAnsi="Times New Roman"/>
                <w:highlight w:val="yellow"/>
                <w:lang w:val="en-GB"/>
              </w:rPr>
              <w:t xml:space="preserve">PART 1: </w:t>
            </w:r>
            <w:r>
              <w:rPr>
                <w:rFonts w:ascii="Times New Roman" w:hAnsi="Times New Roman"/>
                <w:lang w:val="en-GB"/>
              </w:rPr>
              <w:t>Comments</w:t>
            </w:r>
          </w:p>
          <w:p w:rsidR="006E1BAF" w:rsidRDefault="006E1BAF">
            <w:pPr>
              <w:rPr>
                <w:sz w:val="20"/>
                <w:szCs w:val="20"/>
                <w:lang w:val="en-GB"/>
              </w:rPr>
            </w:pPr>
          </w:p>
        </w:tc>
      </w:tr>
      <w:tr w:rsidR="006E1BAF" w:rsidTr="00F5392F">
        <w:tc>
          <w:tcPr>
            <w:tcW w:w="1262" w:type="pct"/>
            <w:noWrap/>
          </w:tcPr>
          <w:p w:rsidR="006E1BAF" w:rsidRDefault="006E1BAF">
            <w:pPr>
              <w:pStyle w:val="Heading2"/>
              <w:jc w:val="left"/>
              <w:rPr>
                <w:rFonts w:ascii="Times New Roman" w:hAnsi="Times New Roman"/>
                <w:lang w:val="en-GB"/>
              </w:rPr>
            </w:pPr>
          </w:p>
        </w:tc>
        <w:tc>
          <w:tcPr>
            <w:tcW w:w="1913" w:type="pct"/>
          </w:tcPr>
          <w:p w:rsidR="006E1BAF" w:rsidRDefault="006E1BAF">
            <w:pPr>
              <w:pStyle w:val="Heading2"/>
              <w:jc w:val="left"/>
              <w:rPr>
                <w:rFonts w:ascii="Times New Roman" w:hAnsi="Times New Roman"/>
                <w:lang w:val="en-GB"/>
              </w:rPr>
            </w:pPr>
            <w:r>
              <w:rPr>
                <w:rFonts w:ascii="Times New Roman" w:hAnsi="Times New Roman"/>
                <w:lang w:val="en-GB"/>
              </w:rPr>
              <w:t>Reviewer 's Comment</w:t>
            </w:r>
          </w:p>
          <w:p w:rsidR="006E1BAF" w:rsidRDefault="006E1BAF">
            <w:pPr>
              <w:rPr>
                <w:b/>
                <w:bCs/>
                <w:sz w:val="20"/>
                <w:szCs w:val="20"/>
              </w:rPr>
            </w:pPr>
            <w:r>
              <w:rPr>
                <w:b/>
                <w:bCs/>
                <w:sz w:val="20"/>
                <w:szCs w:val="20"/>
                <w:highlight w:val="yellow"/>
              </w:rPr>
              <w:t>Review comments generated or assisted by artificial intelligence (AI) are strictly prohibited during peer review.</w:t>
            </w:r>
          </w:p>
          <w:p w:rsidR="006E1BAF" w:rsidRDefault="006E1BAF">
            <w:pPr>
              <w:rPr>
                <w:lang w:val="en-GB"/>
              </w:rPr>
            </w:pPr>
          </w:p>
        </w:tc>
        <w:tc>
          <w:tcPr>
            <w:tcW w:w="1825" w:type="pct"/>
          </w:tcPr>
          <w:p w:rsidR="006E1BAF" w:rsidRDefault="006E1BAF">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6E1BAF" w:rsidRDefault="006E1BAF">
            <w:pPr>
              <w:pStyle w:val="Heading2"/>
              <w:jc w:val="left"/>
              <w:rPr>
                <w:rFonts w:ascii="Times New Roman" w:hAnsi="Times New Roman"/>
                <w:b w:val="0"/>
                <w:lang w:val="en-GB"/>
              </w:rPr>
            </w:pPr>
          </w:p>
        </w:tc>
      </w:tr>
      <w:tr w:rsidR="006E1BAF" w:rsidTr="00F5392F">
        <w:trPr>
          <w:trHeight w:val="1264"/>
        </w:trPr>
        <w:tc>
          <w:tcPr>
            <w:tcW w:w="1262" w:type="pct"/>
            <w:noWrap/>
          </w:tcPr>
          <w:p w:rsidR="006E1BAF" w:rsidRDefault="006E1BAF">
            <w:pPr>
              <w:ind w:left="360"/>
              <w:rPr>
                <w:b/>
                <w:bCs/>
                <w:sz w:val="20"/>
                <w:szCs w:val="20"/>
                <w:lang w:val="en-GB"/>
              </w:rPr>
            </w:pPr>
            <w:r>
              <w:rPr>
                <w:b/>
                <w:bCs/>
                <w:sz w:val="20"/>
                <w:szCs w:val="20"/>
                <w:lang w:val="en-GB"/>
              </w:rPr>
              <w:t>Please write a few sentences explaining the importance of this manuscript for the community scientific . A minimum of 3 to 4 sentences can be required for this part .</w:t>
            </w:r>
          </w:p>
          <w:p w:rsidR="006E1BAF" w:rsidRDefault="006E1BAF">
            <w:pPr>
              <w:ind w:left="360"/>
              <w:rPr>
                <w:rFonts w:eastAsia="MS Mincho"/>
                <w:b/>
                <w:bCs/>
                <w:sz w:val="20"/>
                <w:szCs w:val="20"/>
                <w:lang w:val="en-GB"/>
              </w:rPr>
            </w:pPr>
          </w:p>
        </w:tc>
        <w:tc>
          <w:tcPr>
            <w:tcW w:w="1913" w:type="pct"/>
          </w:tcPr>
          <w:p w:rsidR="006E1BAF" w:rsidRDefault="006E1BAF" w:rsidP="00F5392F">
            <w:pPr>
              <w:pStyle w:val="NormalWeb"/>
              <w:spacing w:before="0" w:beforeAutospacing="0" w:after="0" w:afterAutospacing="0" w:line="21" w:lineRule="atLeast"/>
              <w:jc w:val="both"/>
              <w:rPr>
                <w:rFonts w:ascii="Times New Roman" w:hAnsi="Times New Roman" w:cs="Times New Roman"/>
                <w:sz w:val="20"/>
                <w:szCs w:val="20"/>
              </w:rPr>
            </w:pPr>
            <w:r>
              <w:rPr>
                <w:rFonts w:ascii="Times New Roman" w:hAnsi="Times New Roman" w:cs="Times New Roman"/>
                <w:color w:val="000000"/>
                <w:sz w:val="20"/>
                <w:szCs w:val="20"/>
              </w:rPr>
              <w:t>This manuscript addresses the crucial intersection between machine learning methods and mental health, with a particular focus on the prediction of depression. The topic itself is undeniably important to the scientific community, as mental health remains a pressing global concern and AI offers potentially useful tools for early detection. However, the manner in which the study is presented here does not yet offer sufficient depth, rigor, or validated results to significantly advance knowledge in the field. The idea is relevant, but in its current form, its contribution to the scientific community is limited, as it lacks real-world data, experimental validation, and a strong connection to existing research.</w:t>
            </w:r>
          </w:p>
          <w:p w:rsidR="006E1BAF" w:rsidRDefault="006E1BAF">
            <w:pPr>
              <w:pStyle w:val="ListParagraph"/>
              <w:ind w:left="0"/>
              <w:rPr>
                <w:b/>
                <w:bCs/>
                <w:sz w:val="20"/>
                <w:szCs w:val="20"/>
                <w:lang w:val="en-GB"/>
              </w:rPr>
            </w:pPr>
          </w:p>
        </w:tc>
        <w:tc>
          <w:tcPr>
            <w:tcW w:w="1825" w:type="pct"/>
          </w:tcPr>
          <w:p w:rsidR="006E1BAF" w:rsidRDefault="00F5392F" w:rsidP="00F5392F">
            <w:pPr>
              <w:pStyle w:val="NormalWeb"/>
              <w:spacing w:before="0" w:beforeAutospacing="0" w:after="0" w:afterAutospacing="0" w:line="276" w:lineRule="auto"/>
              <w:jc w:val="both"/>
              <w:rPr>
                <w:rFonts w:ascii="Times New Roman" w:hAnsi="Times New Roman"/>
                <w:b/>
                <w:lang w:val="en-GB"/>
              </w:rPr>
            </w:pPr>
            <w:r w:rsidRPr="00F5392F">
              <w:rPr>
                <w:rFonts w:ascii="Times New Roman" w:hAnsi="Times New Roman" w:cs="Times New Roman"/>
                <w:color w:val="000000"/>
                <w:sz w:val="20"/>
                <w:szCs w:val="20"/>
                <w:highlight w:val="yellow"/>
              </w:rPr>
              <w:t xml:space="preserve">We thank the reviewer for their detailed and constructive comments. We have revised the introduction to further elaborate on the </w:t>
            </w:r>
            <w:r w:rsidRPr="00F5392F">
              <w:rPr>
                <w:rFonts w:ascii="Times New Roman" w:hAnsi="Times New Roman" w:cs="Times New Roman"/>
                <w:bCs/>
                <w:color w:val="000000"/>
                <w:sz w:val="20"/>
                <w:szCs w:val="20"/>
                <w:highlight w:val="yellow"/>
              </w:rPr>
              <w:t xml:space="preserve">scientific rationale </w:t>
            </w:r>
            <w:r w:rsidRPr="00F5392F">
              <w:rPr>
                <w:rFonts w:ascii="Times New Roman" w:hAnsi="Times New Roman" w:cs="Times New Roman"/>
                <w:color w:val="000000"/>
                <w:sz w:val="20"/>
                <w:szCs w:val="20"/>
                <w:highlight w:val="yellow"/>
              </w:rPr>
              <w:t xml:space="preserve">of the study, emphasizing the manuscript's contribution to the integration of </w:t>
            </w:r>
            <w:r w:rsidRPr="00F5392F">
              <w:rPr>
                <w:rFonts w:ascii="Times New Roman" w:hAnsi="Times New Roman" w:cs="Times New Roman"/>
                <w:bCs/>
                <w:color w:val="000000"/>
                <w:sz w:val="20"/>
                <w:szCs w:val="20"/>
                <w:highlight w:val="yellow"/>
              </w:rPr>
              <w:t xml:space="preserve">machine learning in the prediction of mental disorders </w:t>
            </w:r>
            <w:r w:rsidRPr="00F5392F">
              <w:rPr>
                <w:rFonts w:ascii="Times New Roman" w:hAnsi="Times New Roman" w:cs="Times New Roman"/>
                <w:color w:val="000000"/>
                <w:sz w:val="20"/>
                <w:szCs w:val="20"/>
                <w:highlight w:val="yellow"/>
              </w:rPr>
              <w:t xml:space="preserve">, including depression. Details have been added to show how this research aims to </w:t>
            </w:r>
            <w:r w:rsidRPr="00F5392F">
              <w:rPr>
                <w:rFonts w:ascii="Times New Roman" w:hAnsi="Times New Roman" w:cs="Times New Roman"/>
                <w:bCs/>
                <w:color w:val="000000"/>
                <w:sz w:val="20"/>
                <w:szCs w:val="20"/>
                <w:highlight w:val="yellow"/>
              </w:rPr>
              <w:t xml:space="preserve">bridge artificial intelligence and health sciences </w:t>
            </w:r>
            <w:r w:rsidRPr="00F5392F">
              <w:rPr>
                <w:rFonts w:ascii="Times New Roman" w:hAnsi="Times New Roman" w:cs="Times New Roman"/>
                <w:color w:val="000000"/>
                <w:sz w:val="20"/>
                <w:szCs w:val="20"/>
                <w:highlight w:val="yellow"/>
              </w:rPr>
              <w:t xml:space="preserve">in an interdisciplinary approach. In addition, we have introduced a paragraph clarifying the theoretical and practical scope of the work, explaining that the present study constitutes an </w:t>
            </w:r>
            <w:r w:rsidRPr="00F5392F">
              <w:rPr>
                <w:rFonts w:ascii="Times New Roman" w:hAnsi="Times New Roman" w:cs="Times New Roman"/>
                <w:bCs/>
                <w:color w:val="000000"/>
                <w:sz w:val="20"/>
                <w:szCs w:val="20"/>
                <w:highlight w:val="yellow"/>
              </w:rPr>
              <w:t xml:space="preserve">exploratory step </w:t>
            </w:r>
            <w:r w:rsidRPr="00F5392F">
              <w:rPr>
                <w:rFonts w:ascii="Times New Roman" w:hAnsi="Times New Roman" w:cs="Times New Roman"/>
                <w:color w:val="000000"/>
                <w:sz w:val="20"/>
                <w:szCs w:val="20"/>
                <w:highlight w:val="yellow"/>
              </w:rPr>
              <w:t>paving the way for future experimental validations on real data.</w:t>
            </w:r>
          </w:p>
        </w:tc>
      </w:tr>
      <w:tr w:rsidR="006E1BAF" w:rsidTr="00F5392F">
        <w:trPr>
          <w:trHeight w:val="1262"/>
        </w:trPr>
        <w:tc>
          <w:tcPr>
            <w:tcW w:w="1262" w:type="pct"/>
            <w:noWrap/>
          </w:tcPr>
          <w:p w:rsidR="006E1BAF" w:rsidRDefault="006E1BAF">
            <w:pPr>
              <w:ind w:left="360"/>
              <w:rPr>
                <w:b/>
                <w:bCs/>
                <w:sz w:val="20"/>
                <w:szCs w:val="20"/>
                <w:lang w:val="en-GB"/>
              </w:rPr>
            </w:pPr>
            <w:r>
              <w:rPr>
                <w:b/>
                <w:bCs/>
                <w:sz w:val="20"/>
                <w:szCs w:val="20"/>
                <w:lang w:val="en-GB"/>
              </w:rPr>
              <w:t xml:space="preserve">The title of the article is it </w:t>
            </w:r>
            <w:proofErr w:type="gramStart"/>
            <w:r>
              <w:rPr>
                <w:b/>
                <w:bCs/>
                <w:sz w:val="20"/>
                <w:szCs w:val="20"/>
                <w:lang w:val="en-GB"/>
              </w:rPr>
              <w:t>appropriate ?</w:t>
            </w:r>
            <w:proofErr w:type="gramEnd"/>
          </w:p>
          <w:p w:rsidR="006E1BAF" w:rsidRDefault="006E1BAF">
            <w:pPr>
              <w:ind w:left="360"/>
              <w:rPr>
                <w:b/>
                <w:bCs/>
                <w:sz w:val="20"/>
                <w:szCs w:val="20"/>
                <w:lang w:val="en-GB"/>
              </w:rPr>
            </w:pPr>
            <w:r>
              <w:rPr>
                <w:b/>
                <w:bCs/>
                <w:sz w:val="20"/>
                <w:szCs w:val="20"/>
                <w:lang w:val="en-GB"/>
              </w:rPr>
              <w:t>( Otherwise , please suggest an alternative title )</w:t>
            </w:r>
          </w:p>
          <w:p w:rsidR="006E1BAF" w:rsidRDefault="006E1BAF">
            <w:pPr>
              <w:pStyle w:val="Heading2"/>
              <w:jc w:val="left"/>
              <w:rPr>
                <w:rFonts w:ascii="Times New Roman" w:hAnsi="Times New Roman"/>
                <w:u w:val="single"/>
                <w:lang w:val="en-GB"/>
              </w:rPr>
            </w:pPr>
          </w:p>
        </w:tc>
        <w:tc>
          <w:tcPr>
            <w:tcW w:w="1913" w:type="pct"/>
          </w:tcPr>
          <w:p w:rsidR="006E1BAF" w:rsidRDefault="006E1BAF">
            <w:pPr>
              <w:pStyle w:val="NormalWeb"/>
              <w:spacing w:before="0" w:beforeAutospacing="0" w:after="0" w:afterAutospacing="0" w:line="21" w:lineRule="atLeast"/>
              <w:rPr>
                <w:rFonts w:ascii="Times New Roman" w:hAnsi="Times New Roman" w:cs="Times New Roman"/>
                <w:sz w:val="20"/>
                <w:szCs w:val="20"/>
              </w:rPr>
            </w:pPr>
            <w:r>
              <w:rPr>
                <w:rFonts w:ascii="Times New Roman" w:hAnsi="Times New Roman" w:cs="Times New Roman"/>
                <w:color w:val="000000"/>
                <w:sz w:val="20"/>
                <w:szCs w:val="20"/>
              </w:rPr>
              <w:t>The title of the article is apt, as it clearly reflects its main objective, namely the use of gradient descent and loss functions in the context of depression prediction. It is specific enough to present the main methods applied while highlighting the area of application, namely mental health. Although a bit long, the title remains descriptive and relevant to the topic.</w:t>
            </w:r>
          </w:p>
          <w:p w:rsidR="006E1BAF" w:rsidRDefault="006E1BAF">
            <w:pPr>
              <w:ind w:left="360"/>
              <w:rPr>
                <w:b/>
                <w:bCs/>
                <w:sz w:val="20"/>
                <w:szCs w:val="20"/>
                <w:lang w:val="en-GB"/>
              </w:rPr>
            </w:pPr>
          </w:p>
        </w:tc>
        <w:tc>
          <w:tcPr>
            <w:tcW w:w="1825" w:type="pct"/>
          </w:tcPr>
          <w:p w:rsidR="006E1BAF" w:rsidRDefault="00F5392F" w:rsidP="00F5392F">
            <w:pPr>
              <w:pStyle w:val="NormalWeb"/>
              <w:spacing w:before="0" w:beforeAutospacing="0" w:after="0" w:afterAutospacing="0" w:line="276" w:lineRule="auto"/>
              <w:jc w:val="both"/>
              <w:rPr>
                <w:rFonts w:ascii="Times New Roman" w:hAnsi="Times New Roman"/>
                <w:b/>
                <w:lang w:val="en-GB"/>
              </w:rPr>
            </w:pPr>
            <w:r w:rsidRPr="00F5392F">
              <w:rPr>
                <w:rFonts w:ascii="Times New Roman" w:hAnsi="Times New Roman" w:cs="Times New Roman"/>
                <w:color w:val="000000"/>
                <w:sz w:val="20"/>
                <w:szCs w:val="20"/>
                <w:highlight w:val="yellow"/>
              </w:rPr>
              <w:t xml:space="preserve">We thank the reviewer for their favorable assessment. The title has been </w:t>
            </w:r>
            <w:r w:rsidRPr="00F5392F">
              <w:rPr>
                <w:rFonts w:ascii="Times New Roman" w:hAnsi="Times New Roman" w:cs="Times New Roman"/>
                <w:bCs/>
                <w:color w:val="000000"/>
                <w:sz w:val="20"/>
                <w:szCs w:val="20"/>
                <w:highlight w:val="yellow"/>
              </w:rPr>
              <w:t xml:space="preserve">slightly reworded </w:t>
            </w:r>
            <w:r w:rsidRPr="00F5392F">
              <w:rPr>
                <w:rFonts w:ascii="Times New Roman" w:hAnsi="Times New Roman" w:cs="Times New Roman"/>
                <w:color w:val="000000"/>
                <w:sz w:val="20"/>
                <w:szCs w:val="20"/>
                <w:highlight w:val="yellow"/>
              </w:rPr>
              <w:t xml:space="preserve">to improve its conciseness while preserving methodological precision and thematic clarity. The proposed new title </w:t>
            </w:r>
            <w:proofErr w:type="gramStart"/>
            <w:r w:rsidRPr="00F5392F">
              <w:rPr>
                <w:rFonts w:ascii="Times New Roman" w:hAnsi="Times New Roman" w:cs="Times New Roman"/>
                <w:color w:val="000000"/>
                <w:sz w:val="20"/>
                <w:szCs w:val="20"/>
                <w:highlight w:val="yellow"/>
              </w:rPr>
              <w:t>is :</w:t>
            </w:r>
            <w:proofErr w:type="gramEnd"/>
            <w:r w:rsidRPr="00F5392F">
              <w:rPr>
                <w:rFonts w:ascii="Times New Roman" w:hAnsi="Times New Roman" w:cs="Times New Roman"/>
                <w:color w:val="000000"/>
                <w:sz w:val="20"/>
                <w:szCs w:val="20"/>
                <w:highlight w:val="yellow"/>
              </w:rPr>
              <w:t xml:space="preserve"> </w:t>
            </w:r>
            <w:r w:rsidRPr="00F5392F">
              <w:rPr>
                <w:rFonts w:ascii="Times New Roman" w:hAnsi="Times New Roman" w:cs="Times New Roman"/>
                <w:color w:val="000000"/>
                <w:sz w:val="20"/>
                <w:szCs w:val="20"/>
                <w:highlight w:val="yellow"/>
              </w:rPr>
              <w:br/>
            </w:r>
            <w:r w:rsidRPr="00F5392F">
              <w:rPr>
                <w:rFonts w:ascii="Times New Roman" w:hAnsi="Times New Roman" w:cs="Times New Roman"/>
                <w:b/>
                <w:bCs/>
                <w:color w:val="000000"/>
                <w:sz w:val="20"/>
                <w:szCs w:val="20"/>
                <w:highlight w:val="yellow"/>
              </w:rPr>
              <w:t xml:space="preserve">“Optimizing Gradient Descent and Loss Functions for Depression Prediction Using Multidimensional Key Factors </w:t>
            </w:r>
            <w:r w:rsidRPr="00F5392F">
              <w:rPr>
                <w:rFonts w:ascii="Times New Roman" w:hAnsi="Times New Roman" w:cs="Times New Roman"/>
                <w:color w:val="000000"/>
                <w:sz w:val="20"/>
                <w:szCs w:val="20"/>
                <w:highlight w:val="yellow"/>
              </w:rPr>
              <w:t xml:space="preserve">. ” </w:t>
            </w:r>
            <w:r w:rsidRPr="00F5392F">
              <w:rPr>
                <w:rFonts w:ascii="Times New Roman" w:hAnsi="Times New Roman" w:cs="Times New Roman"/>
                <w:color w:val="000000"/>
                <w:sz w:val="20"/>
                <w:szCs w:val="20"/>
                <w:highlight w:val="yellow"/>
              </w:rPr>
              <w:br/>
              <w:t>This formulation maintains a balance between technical rigor and scientific relevance related to mental health.</w:t>
            </w:r>
          </w:p>
        </w:tc>
      </w:tr>
      <w:tr w:rsidR="006E1BAF" w:rsidTr="00F5392F">
        <w:trPr>
          <w:trHeight w:val="1262"/>
        </w:trPr>
        <w:tc>
          <w:tcPr>
            <w:tcW w:w="1262" w:type="pct"/>
            <w:noWrap/>
          </w:tcPr>
          <w:p w:rsidR="006E1BAF" w:rsidRDefault="006E1BAF">
            <w:pPr>
              <w:pStyle w:val="Heading2"/>
              <w:ind w:left="360"/>
              <w:jc w:val="left"/>
              <w:rPr>
                <w:rFonts w:ascii="Times New Roman" w:hAnsi="Times New Roman"/>
                <w:lang w:val="en-GB"/>
              </w:rPr>
            </w:pPr>
            <w:r>
              <w:rPr>
                <w:rFonts w:ascii="Times New Roman" w:hAnsi="Times New Roman"/>
                <w:lang w:val="en-GB"/>
              </w:rPr>
              <w:lastRenderedPageBreak/>
              <w:t>The summary of the article is it exhaustive ? Do you suggest the addition ( or deletion) of certain points in this section? Please indicate your suggestions here .</w:t>
            </w:r>
          </w:p>
          <w:p w:rsidR="006E1BAF" w:rsidRDefault="006E1BAF">
            <w:pPr>
              <w:pStyle w:val="Heading2"/>
              <w:jc w:val="left"/>
              <w:rPr>
                <w:rFonts w:ascii="Times New Roman" w:hAnsi="Times New Roman"/>
                <w:u w:val="single"/>
                <w:lang w:val="en-GB"/>
              </w:rPr>
            </w:pPr>
          </w:p>
        </w:tc>
        <w:tc>
          <w:tcPr>
            <w:tcW w:w="1913" w:type="pct"/>
          </w:tcPr>
          <w:p w:rsidR="006E1BAF" w:rsidRDefault="006E1BAF">
            <w:pPr>
              <w:pStyle w:val="NormalWeb"/>
              <w:spacing w:before="0" w:beforeAutospacing="0" w:after="0" w:afterAutospacing="0" w:line="18" w:lineRule="atLeast"/>
            </w:pPr>
            <w:r>
              <w:rPr>
                <w:rFonts w:ascii="Times New Roman" w:hAnsi="Times New Roman" w:cs="Times New Roman"/>
                <w:color w:val="000000"/>
                <w:sz w:val="20"/>
                <w:szCs w:val="20"/>
              </w:rPr>
              <w:t>The abstract presents the general idea of the work and introduces gradient descent, loss functions, and the intended application to depression prediction. However, it is more of an introduction than a research summary. It does not include essential details such as the dataset used, the methodology followed, or specific results and conclusions. For completeness, I suggest adding:</w:t>
            </w:r>
          </w:p>
          <w:p w:rsidR="006E1BAF" w:rsidRDefault="006E1BAF">
            <w:pPr>
              <w:pStyle w:val="NormalWeb"/>
              <w:numPr>
                <w:ilvl w:val="0"/>
                <w:numId w:val="1"/>
              </w:numPr>
              <w:spacing w:before="0" w:beforeAutospacing="0" w:after="0" w:afterAutospacing="0" w:line="18" w:lineRule="atLeast"/>
              <w:rPr>
                <w:rFonts w:ascii="Times New Roman" w:hAnsi="Times New Roman" w:cs="Times New Roman"/>
                <w:color w:val="000000"/>
                <w:sz w:val="20"/>
                <w:szCs w:val="20"/>
              </w:rPr>
            </w:pPr>
            <w:r>
              <w:rPr>
                <w:rFonts w:ascii="Times New Roman" w:hAnsi="Times New Roman" w:cs="Times New Roman"/>
                <w:color w:val="000000"/>
                <w:sz w:val="20"/>
                <w:szCs w:val="20"/>
              </w:rPr>
              <w:t>A clear statement of the problem or research gap.</w:t>
            </w:r>
          </w:p>
          <w:p w:rsidR="006E1BAF" w:rsidRDefault="006E1BAF">
            <w:pPr>
              <w:pStyle w:val="NormalWeb"/>
              <w:numPr>
                <w:ilvl w:val="0"/>
                <w:numId w:val="1"/>
              </w:numPr>
              <w:spacing w:before="0" w:beforeAutospacing="0" w:after="0" w:afterAutospacing="0" w:line="18" w:lineRule="atLeast"/>
              <w:rPr>
                <w:rFonts w:ascii="Times New Roman" w:hAnsi="Times New Roman" w:cs="Times New Roman"/>
                <w:color w:val="000000"/>
                <w:sz w:val="20"/>
                <w:szCs w:val="20"/>
              </w:rPr>
            </w:pPr>
            <w:r>
              <w:rPr>
                <w:rFonts w:ascii="Times New Roman" w:hAnsi="Times New Roman" w:cs="Times New Roman"/>
                <w:color w:val="000000"/>
                <w:sz w:val="20"/>
                <w:szCs w:val="20"/>
              </w:rPr>
              <w:t>A brief description of the methodology, including whether real data or simulations were used.</w:t>
            </w:r>
          </w:p>
          <w:p w:rsidR="006E1BAF" w:rsidRDefault="006E1BAF">
            <w:pPr>
              <w:pStyle w:val="NormalWeb"/>
              <w:numPr>
                <w:ilvl w:val="0"/>
                <w:numId w:val="1"/>
              </w:numPr>
              <w:spacing w:before="0" w:beforeAutospacing="0" w:after="0" w:afterAutospacing="0" w:line="18" w:lineRule="atLeast"/>
            </w:pPr>
            <w:r>
              <w:rPr>
                <w:rFonts w:ascii="Times New Roman" w:hAnsi="Times New Roman" w:cs="Times New Roman"/>
                <w:color w:val="000000"/>
                <w:sz w:val="20"/>
                <w:szCs w:val="20"/>
              </w:rPr>
              <w:t>Key results or model performance results.</w:t>
            </w:r>
          </w:p>
          <w:p w:rsidR="006E1BAF" w:rsidRDefault="006E1BAF">
            <w:pPr>
              <w:pStyle w:val="NormalWeb"/>
              <w:numPr>
                <w:ilvl w:val="0"/>
                <w:numId w:val="1"/>
              </w:numPr>
              <w:spacing w:before="0" w:beforeAutospacing="0" w:after="240" w:afterAutospacing="0" w:line="18" w:lineRule="atLeast"/>
            </w:pPr>
            <w:r>
              <w:rPr>
                <w:rFonts w:ascii="Times New Roman" w:hAnsi="Times New Roman" w:cs="Times New Roman"/>
                <w:color w:val="000000"/>
                <w:sz w:val="20"/>
                <w:szCs w:val="20"/>
              </w:rPr>
              <w:t>A final statement about the significance or contribution of the work.</w:t>
            </w:r>
          </w:p>
          <w:p w:rsidR="006E1BAF" w:rsidRPr="00F5392F" w:rsidRDefault="006E1BAF" w:rsidP="00F5392F">
            <w:pPr>
              <w:pStyle w:val="NormalWeb"/>
              <w:spacing w:before="0" w:beforeAutospacing="0" w:after="0" w:afterAutospacing="0" w:line="18" w:lineRule="atLeast"/>
            </w:pPr>
            <w:r>
              <w:rPr>
                <w:rFonts w:ascii="Times New Roman" w:hAnsi="Times New Roman" w:cs="Times New Roman"/>
                <w:color w:val="000000"/>
                <w:sz w:val="20"/>
                <w:szCs w:val="20"/>
              </w:rPr>
              <w:t>At the same time, some general context sentences could be shortened or deleted to make room for more specific, research-oriented details.</w:t>
            </w:r>
          </w:p>
        </w:tc>
        <w:tc>
          <w:tcPr>
            <w:tcW w:w="1825" w:type="pct"/>
          </w:tcPr>
          <w:p w:rsidR="00F5392F" w:rsidRDefault="00F5392F" w:rsidP="00F5392F">
            <w:pPr>
              <w:spacing w:before="100" w:beforeAutospacing="1"/>
              <w:jc w:val="both"/>
              <w:rPr>
                <w:rFonts w:eastAsia="Arial Unicode MS"/>
                <w:color w:val="000000"/>
                <w:sz w:val="20"/>
                <w:szCs w:val="20"/>
                <w:highlight w:val="yellow"/>
              </w:rPr>
            </w:pPr>
            <w:r w:rsidRPr="00F5392F">
              <w:rPr>
                <w:rFonts w:eastAsia="Arial Unicode MS"/>
                <w:color w:val="000000"/>
                <w:sz w:val="20"/>
                <w:szCs w:val="20"/>
                <w:highlight w:val="yellow"/>
              </w:rPr>
              <w:t>We have taken into account the reviewer's comments regarding the incompleteness of the summary.</w:t>
            </w:r>
          </w:p>
          <w:p w:rsidR="00F5392F" w:rsidRPr="00F5392F" w:rsidRDefault="00F5392F" w:rsidP="00F5392F">
            <w:pPr>
              <w:jc w:val="both"/>
              <w:rPr>
                <w:rFonts w:eastAsia="Arial Unicode MS"/>
                <w:color w:val="000000"/>
                <w:sz w:val="6"/>
                <w:szCs w:val="20"/>
                <w:highlight w:val="yellow"/>
              </w:rPr>
            </w:pPr>
          </w:p>
          <w:p w:rsidR="00F5392F" w:rsidRDefault="00F5392F" w:rsidP="00F5392F">
            <w:pPr>
              <w:jc w:val="both"/>
              <w:rPr>
                <w:rFonts w:eastAsia="Arial Unicode MS"/>
                <w:color w:val="000000"/>
                <w:sz w:val="20"/>
                <w:szCs w:val="20"/>
                <w:highlight w:val="yellow"/>
              </w:rPr>
            </w:pPr>
            <w:r w:rsidRPr="00F5392F">
              <w:rPr>
                <w:rFonts w:eastAsia="Arial Unicode MS"/>
                <w:color w:val="000000"/>
                <w:sz w:val="20"/>
                <w:szCs w:val="20"/>
                <w:highlight w:val="yellow"/>
              </w:rPr>
              <w:t>This has been revised to include:</w:t>
            </w:r>
          </w:p>
          <w:p w:rsidR="00F5392F" w:rsidRPr="00F5392F" w:rsidRDefault="00F5392F" w:rsidP="00F5392F">
            <w:pPr>
              <w:jc w:val="both"/>
              <w:rPr>
                <w:rFonts w:eastAsia="Arial Unicode MS"/>
                <w:color w:val="000000"/>
                <w:sz w:val="8"/>
                <w:szCs w:val="20"/>
                <w:highlight w:val="yellow"/>
              </w:rPr>
            </w:pPr>
          </w:p>
          <w:p w:rsidR="00F5392F" w:rsidRPr="00F5392F" w:rsidRDefault="00F5392F" w:rsidP="00F5392F">
            <w:pPr>
              <w:pStyle w:val="ListParagraph"/>
              <w:numPr>
                <w:ilvl w:val="0"/>
                <w:numId w:val="3"/>
              </w:numPr>
              <w:spacing w:line="276" w:lineRule="auto"/>
              <w:ind w:left="482" w:hanging="284"/>
              <w:jc w:val="both"/>
              <w:rPr>
                <w:rFonts w:eastAsia="Arial Unicode MS"/>
                <w:color w:val="000000"/>
                <w:sz w:val="20"/>
                <w:szCs w:val="20"/>
                <w:highlight w:val="yellow"/>
              </w:rPr>
            </w:pPr>
            <w:r w:rsidRPr="00F5392F">
              <w:rPr>
                <w:rFonts w:eastAsia="Arial Unicode MS"/>
                <w:color w:val="000000"/>
                <w:sz w:val="20"/>
                <w:szCs w:val="20"/>
                <w:highlight w:val="yellow"/>
              </w:rPr>
              <w:t>a clear statement of the research problem and the identified scientific gap;</w:t>
            </w:r>
          </w:p>
          <w:p w:rsidR="00F5392F" w:rsidRPr="00F5392F" w:rsidRDefault="00F5392F" w:rsidP="00F5392F">
            <w:pPr>
              <w:pStyle w:val="ListParagraph"/>
              <w:numPr>
                <w:ilvl w:val="0"/>
                <w:numId w:val="3"/>
              </w:numPr>
              <w:spacing w:line="276" w:lineRule="auto"/>
              <w:ind w:left="482" w:hanging="284"/>
              <w:jc w:val="both"/>
              <w:rPr>
                <w:rFonts w:eastAsia="Arial Unicode MS"/>
                <w:color w:val="000000"/>
                <w:sz w:val="20"/>
                <w:szCs w:val="20"/>
                <w:highlight w:val="yellow"/>
              </w:rPr>
            </w:pPr>
            <w:r w:rsidRPr="00F5392F">
              <w:rPr>
                <w:rFonts w:eastAsia="Arial Unicode MS"/>
                <w:color w:val="000000"/>
                <w:sz w:val="20"/>
                <w:szCs w:val="20"/>
                <w:highlight w:val="yellow"/>
              </w:rPr>
              <w:t>a concise description of the methodology, specifying the nature of the data (real and simulated) and the pre-processing process;</w:t>
            </w:r>
          </w:p>
          <w:p w:rsidR="00F5392F" w:rsidRPr="00F5392F" w:rsidRDefault="00F5392F" w:rsidP="00F5392F">
            <w:pPr>
              <w:pStyle w:val="ListParagraph"/>
              <w:numPr>
                <w:ilvl w:val="0"/>
                <w:numId w:val="3"/>
              </w:numPr>
              <w:spacing w:line="276" w:lineRule="auto"/>
              <w:ind w:left="482" w:hanging="284"/>
              <w:jc w:val="both"/>
              <w:rPr>
                <w:rFonts w:eastAsia="Arial Unicode MS"/>
                <w:color w:val="000000"/>
                <w:sz w:val="20"/>
                <w:szCs w:val="20"/>
                <w:highlight w:val="yellow"/>
              </w:rPr>
            </w:pPr>
            <w:r w:rsidRPr="00F5392F">
              <w:rPr>
                <w:rFonts w:eastAsia="Arial Unicode MS"/>
                <w:color w:val="000000"/>
                <w:sz w:val="20"/>
                <w:szCs w:val="20"/>
                <w:highlight w:val="yellow"/>
              </w:rPr>
              <w:t>key model performance results including precision, recall and F1 score;</w:t>
            </w:r>
          </w:p>
          <w:p w:rsidR="00F5392F" w:rsidRPr="00F5392F" w:rsidRDefault="00F5392F" w:rsidP="00F5392F">
            <w:pPr>
              <w:pStyle w:val="ListParagraph"/>
              <w:numPr>
                <w:ilvl w:val="0"/>
                <w:numId w:val="3"/>
              </w:numPr>
              <w:spacing w:line="276" w:lineRule="auto"/>
              <w:ind w:left="482" w:hanging="284"/>
              <w:jc w:val="both"/>
              <w:rPr>
                <w:rFonts w:eastAsia="Arial Unicode MS"/>
                <w:color w:val="000000"/>
                <w:sz w:val="20"/>
                <w:szCs w:val="20"/>
                <w:highlight w:val="yellow"/>
              </w:rPr>
            </w:pPr>
            <w:r w:rsidRPr="00F5392F">
              <w:rPr>
                <w:rFonts w:eastAsia="Arial Unicode MS"/>
                <w:color w:val="000000"/>
                <w:sz w:val="20"/>
                <w:szCs w:val="20"/>
                <w:highlight w:val="yellow"/>
              </w:rPr>
              <w:t xml:space="preserve">a summary conclusion on the contribution and scope of the study. </w:t>
            </w:r>
            <w:r w:rsidRPr="00F5392F">
              <w:rPr>
                <w:rFonts w:eastAsia="Arial Unicode MS"/>
                <w:color w:val="000000"/>
                <w:sz w:val="20"/>
                <w:szCs w:val="20"/>
                <w:highlight w:val="yellow"/>
              </w:rPr>
              <w:br/>
              <w:t>Redundant or overly general sentences have been shortened, and the abstract now adopts a more direct and informative tone, in line with the standards of a scientific article.</w:t>
            </w:r>
          </w:p>
          <w:p w:rsidR="006E1BAF" w:rsidRDefault="006E1BAF">
            <w:pPr>
              <w:pStyle w:val="Heading2"/>
              <w:jc w:val="left"/>
              <w:rPr>
                <w:rFonts w:ascii="Times New Roman" w:hAnsi="Times New Roman"/>
                <w:b w:val="0"/>
                <w:lang w:val="en-GB"/>
              </w:rPr>
            </w:pPr>
          </w:p>
        </w:tc>
      </w:tr>
      <w:tr w:rsidR="006E1BAF" w:rsidTr="00F5392F">
        <w:trPr>
          <w:trHeight w:val="704"/>
        </w:trPr>
        <w:tc>
          <w:tcPr>
            <w:tcW w:w="1262" w:type="pct"/>
            <w:noWrap/>
          </w:tcPr>
          <w:p w:rsidR="006E1BAF" w:rsidRDefault="006E1BAF">
            <w:pPr>
              <w:pStyle w:val="Heading2"/>
              <w:ind w:left="360"/>
              <w:jc w:val="left"/>
              <w:rPr>
                <w:b w:val="0"/>
                <w:bCs w:val="0"/>
                <w:u w:val="single"/>
                <w:lang w:val="en-GB"/>
              </w:rPr>
            </w:pPr>
            <w:r>
              <w:rPr>
                <w:rFonts w:ascii="Times New Roman" w:hAnsi="Times New Roman"/>
                <w:lang w:val="en-GB"/>
              </w:rPr>
              <w:t>The manuscript is it scientifically correct? Please to write here .</w:t>
            </w:r>
          </w:p>
        </w:tc>
        <w:tc>
          <w:tcPr>
            <w:tcW w:w="1913" w:type="pct"/>
          </w:tcPr>
          <w:p w:rsidR="006E1BAF" w:rsidRDefault="006E1BAF" w:rsidP="00F5392F">
            <w:pPr>
              <w:pStyle w:val="ListParagraph"/>
              <w:ind w:left="0"/>
              <w:jc w:val="both"/>
              <w:rPr>
                <w:rFonts w:eastAsia="SimSun"/>
                <w:sz w:val="22"/>
                <w:szCs w:val="22"/>
              </w:rPr>
            </w:pPr>
            <w:r>
              <w:rPr>
                <w:rFonts w:eastAsia="SimSun"/>
                <w:sz w:val="22"/>
                <w:szCs w:val="22"/>
              </w:rPr>
              <w:t>The manuscript adequately explains the fundamentals of gradient descent and loss functions conceptually, and the mathematical derivations presented are generally consistent with standard formulations. However, from a scientific perspective, the article is not entirely sound, as it does not demonstrate the use of real data or a validated experimental design for depression prediction. The examples provided are simplified and sometimes unrealistic, which limits the scientific rigor of the work. In its current form, the manuscript is more akin to an educational presentation or tutorial than a scientific study presenting new and verifiable results. I will cite a few examples below:</w:t>
            </w:r>
          </w:p>
          <w:p w:rsidR="006E1BAF" w:rsidRDefault="006E1BAF" w:rsidP="00F5392F">
            <w:pPr>
              <w:pStyle w:val="NormalWeb"/>
              <w:spacing w:before="0" w:beforeAutospacing="0" w:after="0" w:afterAutospacing="0" w:line="18" w:lineRule="atLeast"/>
              <w:jc w:val="both"/>
              <w:rPr>
                <w:rFonts w:ascii="Times New Roman" w:hAnsi="Times New Roman" w:cs="Times New Roman"/>
                <w:b/>
                <w:bCs/>
                <w:color w:val="000000"/>
                <w:sz w:val="22"/>
                <w:szCs w:val="22"/>
              </w:rPr>
            </w:pP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b/>
                <w:bCs/>
                <w:color w:val="000000"/>
                <w:sz w:val="22"/>
                <w:szCs w:val="22"/>
              </w:rPr>
              <w:t>Using Arbitrary Variables (Section 4.2, Input Variables)</w:t>
            </w: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article lists 24 input variables with assigned values such as </w:t>
            </w:r>
            <w:r>
              <w:rPr>
                <w:rFonts w:ascii="Times New Roman" w:hAnsi="Times New Roman" w:cs="Times New Roman"/>
                <w:i/>
                <w:iCs/>
                <w:color w:val="000000"/>
                <w:sz w:val="22"/>
                <w:szCs w:val="22"/>
              </w:rPr>
              <w:t xml:space="preserve">x1 = 37 (attention deficit) </w:t>
            </w:r>
            <w:r>
              <w:rPr>
                <w:rFonts w:ascii="Times New Roman" w:hAnsi="Times New Roman" w:cs="Times New Roman"/>
                <w:color w:val="000000"/>
                <w:sz w:val="22"/>
                <w:szCs w:val="22"/>
              </w:rPr>
              <w:t xml:space="preserve">, </w:t>
            </w:r>
            <w:r>
              <w:rPr>
                <w:rFonts w:ascii="Times New Roman" w:hAnsi="Times New Roman" w:cs="Times New Roman"/>
                <w:i/>
                <w:iCs/>
                <w:color w:val="000000"/>
                <w:sz w:val="22"/>
                <w:szCs w:val="22"/>
              </w:rPr>
              <w:t xml:space="preserve">x23 = 41 (good mood) </w:t>
            </w:r>
            <w:r>
              <w:rPr>
                <w:rFonts w:ascii="Times New Roman" w:hAnsi="Times New Roman" w:cs="Times New Roman"/>
                <w:color w:val="000000"/>
                <w:sz w:val="22"/>
                <w:szCs w:val="22"/>
              </w:rPr>
              <w:t xml:space="preserve">, and </w:t>
            </w:r>
            <w:r>
              <w:rPr>
                <w:rFonts w:ascii="Times New Roman" w:hAnsi="Times New Roman" w:cs="Times New Roman"/>
                <w:i/>
                <w:iCs/>
                <w:color w:val="000000"/>
                <w:sz w:val="22"/>
                <w:szCs w:val="22"/>
              </w:rPr>
              <w:t xml:space="preserve">x24 = 42 (bad mood) </w:t>
            </w:r>
            <w:r>
              <w:rPr>
                <w:rFonts w:ascii="Times New Roman" w:hAnsi="Times New Roman" w:cs="Times New Roman"/>
                <w:color w:val="000000"/>
                <w:sz w:val="22"/>
                <w:szCs w:val="22"/>
              </w:rPr>
              <w:t>. It does not explain how these numbers were obtained, whether they come from a real dataset, or whether they are clinically validated measures. This example is therefore illustrative rather than scientific.</w:t>
            </w:r>
          </w:p>
          <w:p w:rsidR="006E1BAF" w:rsidRDefault="006E1BAF" w:rsidP="00F5392F">
            <w:pPr>
              <w:pStyle w:val="NormalWeb"/>
              <w:spacing w:before="0" w:beforeAutospacing="0" w:after="0" w:afterAutospacing="0" w:line="18" w:lineRule="atLeast"/>
              <w:jc w:val="both"/>
              <w:rPr>
                <w:rFonts w:ascii="Times New Roman" w:hAnsi="Times New Roman" w:cs="Times New Roman"/>
                <w:b/>
                <w:bCs/>
                <w:color w:val="000000"/>
                <w:sz w:val="22"/>
                <w:szCs w:val="22"/>
              </w:rPr>
            </w:pP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b/>
                <w:bCs/>
                <w:color w:val="000000"/>
                <w:sz w:val="22"/>
                <w:szCs w:val="22"/>
              </w:rPr>
              <w:t>Simplistic example of prediction (section 4.3)</w:t>
            </w: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Calculating </w:t>
            </w:r>
            <w:r>
              <w:rPr>
                <w:rFonts w:ascii="Times New Roman" w:hAnsi="Times New Roman" w:cs="Times New Roman"/>
                <w:i/>
                <w:iCs/>
                <w:color w:val="000000"/>
                <w:sz w:val="22"/>
                <w:szCs w:val="22"/>
              </w:rPr>
              <w:t xml:space="preserve">z = 27.2 </w:t>
            </w:r>
            <w:r>
              <w:rPr>
                <w:rFonts w:ascii="Times New Roman" w:hAnsi="Times New Roman" w:cs="Times New Roman"/>
                <w:color w:val="000000"/>
                <w:sz w:val="22"/>
                <w:szCs w:val="22"/>
              </w:rPr>
              <w:t xml:space="preserve">leads to </w:t>
            </w:r>
            <w:r>
              <w:rPr>
                <w:rFonts w:ascii="Times New Roman" w:hAnsi="Times New Roman" w:cs="Times New Roman"/>
                <w:i/>
                <w:iCs/>
                <w:color w:val="000000"/>
                <w:sz w:val="22"/>
                <w:szCs w:val="22"/>
              </w:rPr>
              <w:t xml:space="preserve">p ≈ 1.0 </w:t>
            </w:r>
            <w:r>
              <w:rPr>
                <w:rFonts w:ascii="Times New Roman" w:hAnsi="Times New Roman" w:cs="Times New Roman"/>
                <w:color w:val="000000"/>
                <w:sz w:val="22"/>
                <w:szCs w:val="22"/>
              </w:rPr>
              <w:t>, which predicts depression with near-absolute certainty. This oversimplifies the problem and does not reflect the complexity of real-world machine learning.</w:t>
            </w:r>
          </w:p>
          <w:p w:rsidR="006E1BAF" w:rsidRDefault="006E1BAF" w:rsidP="00F5392F">
            <w:pPr>
              <w:pStyle w:val="NormalWeb"/>
              <w:spacing w:before="0" w:beforeAutospacing="0" w:after="0" w:afterAutospacing="0" w:line="18" w:lineRule="atLeast"/>
              <w:jc w:val="both"/>
              <w:rPr>
                <w:rFonts w:ascii="Times New Roman" w:hAnsi="Times New Roman" w:cs="Times New Roman"/>
                <w:b/>
                <w:bCs/>
                <w:color w:val="000000"/>
                <w:sz w:val="22"/>
                <w:szCs w:val="22"/>
              </w:rPr>
            </w:pP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b/>
                <w:bCs/>
                <w:color w:val="000000"/>
                <w:sz w:val="22"/>
                <w:szCs w:val="22"/>
              </w:rPr>
              <w:t>Results and evaluation (section 4.7)</w:t>
            </w:r>
          </w:p>
          <w:p w:rsidR="006E1BAF" w:rsidRDefault="006E1BAF" w:rsidP="00F5392F">
            <w:pPr>
              <w:pStyle w:val="NormalWeb"/>
              <w:spacing w:before="0" w:beforeAutospacing="0" w:after="0" w:afterAutospacing="0" w:line="18"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Figures such as "Python Language Codes", "Confusion Matrix" and "Classification Report" are mentioned but are not presented with actual experimental data.</w:t>
            </w:r>
          </w:p>
          <w:p w:rsidR="006E1BAF" w:rsidRDefault="006E1BAF" w:rsidP="00F5392F">
            <w:pPr>
              <w:pStyle w:val="NormalWeb"/>
              <w:spacing w:before="0" w:beforeAutospacing="0" w:after="240" w:afterAutospacing="0" w:line="18" w:lineRule="atLeast"/>
              <w:jc w:val="both"/>
              <w:rPr>
                <w:rFonts w:eastAsia="SimSun" w:cs="Times New Roman"/>
                <w:sz w:val="22"/>
                <w:szCs w:val="22"/>
              </w:rPr>
            </w:pPr>
            <w:r>
              <w:rPr>
                <w:rFonts w:ascii="Times New Roman" w:hAnsi="Times New Roman" w:cs="Times New Roman"/>
                <w:color w:val="000000"/>
                <w:sz w:val="22"/>
                <w:szCs w:val="22"/>
              </w:rPr>
              <w:t>Performance measures (precision, recall, F1 score) are explained in theory, but no real values or comparative experiences are presented.</w:t>
            </w:r>
          </w:p>
        </w:tc>
        <w:tc>
          <w:tcPr>
            <w:tcW w:w="1825" w:type="pct"/>
          </w:tcPr>
          <w:p w:rsidR="00F5392F" w:rsidRDefault="00F5392F" w:rsidP="00F5392F">
            <w:pPr>
              <w:spacing w:before="100" w:beforeAutospacing="1"/>
              <w:jc w:val="both"/>
              <w:rPr>
                <w:rFonts w:eastAsia="Arial Unicode MS"/>
                <w:color w:val="000000"/>
                <w:sz w:val="20"/>
                <w:szCs w:val="20"/>
                <w:highlight w:val="yellow"/>
              </w:rPr>
            </w:pPr>
            <w:r w:rsidRPr="00F5392F">
              <w:rPr>
                <w:rFonts w:eastAsia="Arial Unicode MS"/>
                <w:color w:val="000000"/>
                <w:sz w:val="20"/>
                <w:szCs w:val="20"/>
                <w:highlight w:val="yellow"/>
              </w:rPr>
              <w:t>We thank the reviewer for his valuable comments. In accordance with his recommendations, we have made several major improvements to the Methodology section:</w:t>
            </w:r>
          </w:p>
          <w:p w:rsidR="00F5392F" w:rsidRPr="00F5392F" w:rsidRDefault="00F5392F" w:rsidP="00F5392F">
            <w:pPr>
              <w:jc w:val="both"/>
              <w:rPr>
                <w:rFonts w:eastAsia="Arial Unicode MS"/>
                <w:color w:val="000000"/>
                <w:sz w:val="14"/>
                <w:szCs w:val="20"/>
                <w:highlight w:val="yellow"/>
              </w:rPr>
            </w:pPr>
          </w:p>
          <w:p w:rsidR="00F5392F" w:rsidRPr="00F5392F" w:rsidRDefault="00F5392F" w:rsidP="00F5392F">
            <w:pPr>
              <w:pStyle w:val="ListParagraph"/>
              <w:numPr>
                <w:ilvl w:val="0"/>
                <w:numId w:val="5"/>
              </w:numPr>
              <w:spacing w:line="276" w:lineRule="auto"/>
              <w:ind w:hanging="238"/>
              <w:jc w:val="both"/>
              <w:rPr>
                <w:rFonts w:eastAsia="Arial Unicode MS"/>
                <w:color w:val="000000"/>
                <w:sz w:val="20"/>
                <w:szCs w:val="20"/>
                <w:highlight w:val="yellow"/>
              </w:rPr>
            </w:pPr>
            <w:r w:rsidRPr="00F5392F">
              <w:rPr>
                <w:rFonts w:eastAsia="Arial Unicode MS"/>
                <w:color w:val="000000"/>
                <w:sz w:val="20"/>
                <w:szCs w:val="20"/>
                <w:highlight w:val="yellow"/>
              </w:rPr>
              <w:t>Added a detailed description of the dataset, including its size, source, and cross-validation process.</w:t>
            </w:r>
          </w:p>
          <w:p w:rsidR="00F5392F" w:rsidRPr="00F5392F" w:rsidRDefault="00F5392F" w:rsidP="00F5392F">
            <w:pPr>
              <w:pStyle w:val="ListParagraph"/>
              <w:numPr>
                <w:ilvl w:val="0"/>
                <w:numId w:val="5"/>
              </w:numPr>
              <w:spacing w:line="276" w:lineRule="auto"/>
              <w:ind w:hanging="238"/>
              <w:jc w:val="both"/>
              <w:rPr>
                <w:rFonts w:eastAsia="Arial Unicode MS"/>
                <w:color w:val="000000"/>
                <w:sz w:val="20"/>
                <w:szCs w:val="20"/>
                <w:highlight w:val="yellow"/>
              </w:rPr>
            </w:pPr>
            <w:r w:rsidRPr="00F5392F">
              <w:rPr>
                <w:rFonts w:eastAsia="Arial Unicode MS"/>
                <w:color w:val="000000"/>
                <w:sz w:val="20"/>
                <w:szCs w:val="20"/>
                <w:highlight w:val="yellow"/>
              </w:rPr>
              <w:t>Clarification of the pre-processing of behavioral and psychological variables, in order to justify the transformation of indicators into digital data.</w:t>
            </w:r>
          </w:p>
          <w:p w:rsidR="00F5392F" w:rsidRPr="00F5392F" w:rsidRDefault="00F5392F" w:rsidP="00F5392F">
            <w:pPr>
              <w:pStyle w:val="ListParagraph"/>
              <w:numPr>
                <w:ilvl w:val="0"/>
                <w:numId w:val="5"/>
              </w:numPr>
              <w:spacing w:line="276" w:lineRule="auto"/>
              <w:ind w:hanging="238"/>
              <w:jc w:val="both"/>
              <w:rPr>
                <w:rFonts w:eastAsia="Arial Unicode MS"/>
                <w:color w:val="000000"/>
                <w:sz w:val="20"/>
                <w:szCs w:val="20"/>
                <w:highlight w:val="yellow"/>
              </w:rPr>
            </w:pPr>
            <w:r w:rsidRPr="00F5392F">
              <w:rPr>
                <w:rFonts w:eastAsia="Arial Unicode MS"/>
                <w:color w:val="000000"/>
                <w:sz w:val="20"/>
                <w:szCs w:val="20"/>
                <w:highlight w:val="yellow"/>
              </w:rPr>
              <w:t>Complete revision of the experimentation section to introduce real quantitative results (accuracy, precision, recall, F1 score, confusion matrix).</w:t>
            </w:r>
          </w:p>
          <w:p w:rsidR="002D5847" w:rsidRDefault="00F5392F" w:rsidP="00F5392F">
            <w:pPr>
              <w:pStyle w:val="ListParagraph"/>
              <w:numPr>
                <w:ilvl w:val="0"/>
                <w:numId w:val="5"/>
              </w:numPr>
              <w:spacing w:line="276" w:lineRule="auto"/>
              <w:ind w:hanging="238"/>
              <w:jc w:val="both"/>
              <w:rPr>
                <w:rFonts w:eastAsia="Arial Unicode MS"/>
                <w:color w:val="000000"/>
                <w:sz w:val="20"/>
                <w:szCs w:val="20"/>
                <w:highlight w:val="yellow"/>
              </w:rPr>
            </w:pPr>
            <w:r w:rsidRPr="00F5392F">
              <w:rPr>
                <w:rFonts w:eastAsia="Arial Unicode MS"/>
                <w:color w:val="000000"/>
                <w:sz w:val="20"/>
                <w:szCs w:val="20"/>
                <w:highlight w:val="yellow"/>
              </w:rPr>
              <w:t>Rewrote the calculation examples to replace arbitrary values with examples from simulated data or open sources.</w:t>
            </w:r>
          </w:p>
          <w:p w:rsidR="00F5392F" w:rsidRPr="00F5392F" w:rsidRDefault="00F5392F" w:rsidP="002D5847">
            <w:pPr>
              <w:pStyle w:val="ListParagraph"/>
              <w:spacing w:line="276" w:lineRule="auto"/>
              <w:jc w:val="both"/>
              <w:rPr>
                <w:rFonts w:eastAsia="Arial Unicode MS"/>
                <w:color w:val="000000"/>
                <w:sz w:val="20"/>
                <w:szCs w:val="20"/>
                <w:highlight w:val="yellow"/>
              </w:rPr>
            </w:pPr>
            <w:r w:rsidRPr="00F5392F">
              <w:rPr>
                <w:rFonts w:eastAsia="Arial Unicode MS"/>
                <w:color w:val="000000"/>
                <w:sz w:val="20"/>
                <w:szCs w:val="20"/>
                <w:highlight w:val="yellow"/>
              </w:rPr>
              <w:t>These improvements strengthen the empirical validity and scientific rigor of the work.</w:t>
            </w:r>
          </w:p>
          <w:p w:rsidR="006E1BAF" w:rsidRDefault="006E1BAF">
            <w:pPr>
              <w:pStyle w:val="Heading2"/>
              <w:jc w:val="left"/>
              <w:rPr>
                <w:rFonts w:ascii="Times New Roman" w:hAnsi="Times New Roman"/>
                <w:b w:val="0"/>
                <w:lang w:val="en-GB"/>
              </w:rPr>
            </w:pPr>
          </w:p>
        </w:tc>
      </w:tr>
      <w:tr w:rsidR="006E1BAF" w:rsidTr="00F5392F">
        <w:trPr>
          <w:trHeight w:val="703"/>
        </w:trPr>
        <w:tc>
          <w:tcPr>
            <w:tcW w:w="1262" w:type="pct"/>
            <w:noWrap/>
          </w:tcPr>
          <w:p w:rsidR="006E1BAF" w:rsidRDefault="006E1BAF">
            <w:pPr>
              <w:ind w:left="360"/>
              <w:rPr>
                <w:b/>
                <w:bCs/>
                <w:sz w:val="20"/>
                <w:szCs w:val="20"/>
                <w:lang w:val="en-GB"/>
              </w:rPr>
            </w:pPr>
            <w:r>
              <w:rPr>
                <w:b/>
                <w:bCs/>
                <w:sz w:val="20"/>
                <w:szCs w:val="20"/>
                <w:lang w:val="en-GB"/>
              </w:rPr>
              <w:t>References​ are they sufficient and recent ? If you have any reference suggestions additional , please mention them in the form of evaluation .</w:t>
            </w:r>
          </w:p>
        </w:tc>
        <w:tc>
          <w:tcPr>
            <w:tcW w:w="1913" w:type="pct"/>
          </w:tcPr>
          <w:p w:rsidR="006E1BAF" w:rsidRDefault="006E1BAF">
            <w:pPr>
              <w:pStyle w:val="NormalWeb"/>
              <w:spacing w:before="240" w:beforeAutospacing="0" w:after="240" w:afterAutospacing="0" w:line="21" w:lineRule="atLeast"/>
              <w:rPr>
                <w:rFonts w:ascii="Times New Roman" w:hAnsi="Times New Roman" w:cs="Times New Roman"/>
                <w:sz w:val="22"/>
                <w:szCs w:val="22"/>
              </w:rPr>
            </w:pPr>
            <w:r>
              <w:rPr>
                <w:rFonts w:ascii="Times New Roman" w:hAnsi="Times New Roman" w:cs="Times New Roman"/>
                <w:color w:val="000000"/>
                <w:sz w:val="22"/>
                <w:szCs w:val="22"/>
              </w:rPr>
              <w:t xml:space="preserve">The manuscript's references are neither complete nor recent. Although some standard sources on machine learning and gradient descent are included (e.g., Goodfellow et al., Bishop, Hastie et al.), many entries are outdated, incomplete, or questionable. For example, Géron is cited as 2005 for his work "Hands-On Machine Learning with </w:t>
            </w:r>
            <w:proofErr w:type="spellStart"/>
            <w:r>
              <w:rPr>
                <w:rFonts w:ascii="Times New Roman" w:hAnsi="Times New Roman" w:cs="Times New Roman"/>
                <w:color w:val="000000"/>
                <w:sz w:val="22"/>
                <w:szCs w:val="22"/>
              </w:rPr>
              <w:t>Scikit</w:t>
            </w:r>
            <w:proofErr w:type="spellEnd"/>
            <w:r>
              <w:rPr>
                <w:rFonts w:ascii="Times New Roman" w:hAnsi="Times New Roman" w:cs="Times New Roman"/>
                <w:color w:val="000000"/>
                <w:sz w:val="22"/>
                <w:szCs w:val="22"/>
              </w:rPr>
              <w:t xml:space="preserve">-Learn ,” although this work was first published in 2017. Some references lack publication details (e.g., </w:t>
            </w:r>
            <w:proofErr w:type="spellStart"/>
            <w:r>
              <w:rPr>
                <w:rFonts w:ascii="Times New Roman" w:hAnsi="Times New Roman" w:cs="Times New Roman"/>
                <w:color w:val="000000"/>
                <w:sz w:val="22"/>
                <w:szCs w:val="22"/>
              </w:rPr>
              <w:t>Tilkestein</w:t>
            </w:r>
            <w:proofErr w:type="spellEnd"/>
            <w:r>
              <w:rPr>
                <w:rFonts w:ascii="Times New Roman" w:hAnsi="Times New Roman" w:cs="Times New Roman"/>
                <w:color w:val="000000"/>
                <w:sz w:val="22"/>
                <w:szCs w:val="22"/>
              </w:rPr>
              <w:t xml:space="preserve"> , M., et al., “Year, e.g., 2021”), which undermines their credibility. In addition, the majority of the cited work focuses on general machine learning theory rather than depression prediction, meaning that the article lacks strong, up-to-date references directly supporting its application area.</w:t>
            </w:r>
          </w:p>
          <w:p w:rsidR="006E1BAF" w:rsidRDefault="006E1BAF">
            <w:pPr>
              <w:pStyle w:val="NormalWeb"/>
              <w:spacing w:before="240" w:beforeAutospacing="0" w:after="240" w:afterAutospacing="0" w:line="21" w:lineRule="atLeast"/>
              <w:rPr>
                <w:rFonts w:ascii="Times New Roman" w:hAnsi="Times New Roman" w:cs="Times New Roman"/>
                <w:sz w:val="22"/>
                <w:szCs w:val="22"/>
              </w:rPr>
            </w:pPr>
            <w:r>
              <w:rPr>
                <w:rFonts w:ascii="Times New Roman" w:hAnsi="Times New Roman" w:cs="Times New Roman"/>
                <w:color w:val="000000"/>
                <w:sz w:val="22"/>
                <w:szCs w:val="22"/>
              </w:rPr>
              <w:t>I would recommend adding more recent, field-specific references such as:</w:t>
            </w:r>
          </w:p>
          <w:p w:rsidR="006E1BAF" w:rsidRDefault="006E1BAF">
            <w:pPr>
              <w:pStyle w:val="NormalWeb"/>
              <w:numPr>
                <w:ilvl w:val="0"/>
                <w:numId w:val="1"/>
              </w:numPr>
              <w:spacing w:before="240" w:beforeAutospacing="0" w:after="240" w:afterAutospacing="0" w:line="21" w:lineRule="atLeast"/>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lastRenderedPageBreak/>
              <w:t>LeCun</w:t>
            </w:r>
            <w:proofErr w:type="spellEnd"/>
            <w:r>
              <w:rPr>
                <w:rFonts w:ascii="Times New Roman" w:hAnsi="Times New Roman" w:cs="Times New Roman"/>
                <w:color w:val="000000"/>
                <w:sz w:val="22"/>
                <w:szCs w:val="22"/>
              </w:rPr>
              <w:t xml:space="preserve"> , Y., Bengio, Y., and Hinton, G. (2015). </w:t>
            </w:r>
            <w:r>
              <w:rPr>
                <w:rFonts w:ascii="Times New Roman" w:hAnsi="Times New Roman" w:cs="Times New Roman"/>
                <w:i/>
                <w:iCs/>
                <w:color w:val="000000"/>
                <w:sz w:val="22"/>
                <w:szCs w:val="22"/>
              </w:rPr>
              <w:t xml:space="preserve">Deep learning </w:t>
            </w:r>
            <w:r>
              <w:rPr>
                <w:rFonts w:ascii="Times New Roman" w:hAnsi="Times New Roman" w:cs="Times New Roman"/>
                <w:color w:val="000000"/>
                <w:sz w:val="22"/>
                <w:szCs w:val="22"/>
              </w:rPr>
              <w:t>. Nature, 521(7553), 436–444.</w:t>
            </w:r>
          </w:p>
          <w:p w:rsidR="006E1BAF" w:rsidRDefault="006E1BAF">
            <w:pPr>
              <w:pStyle w:val="NormalWeb"/>
              <w:numPr>
                <w:ilvl w:val="0"/>
                <w:numId w:val="1"/>
              </w:numPr>
              <w:spacing w:before="240" w:beforeAutospacing="0" w:after="240" w:afterAutospacing="0" w:line="21" w:lineRule="atLeast"/>
              <w:rPr>
                <w:rFonts w:ascii="Times New Roman" w:hAnsi="Times New Roman" w:cs="Times New Roman"/>
                <w:color w:val="000000"/>
                <w:sz w:val="22"/>
                <w:szCs w:val="22"/>
              </w:rPr>
            </w:pPr>
            <w:r>
              <w:rPr>
                <w:rFonts w:ascii="Times New Roman" w:hAnsi="Times New Roman" w:cs="Times New Roman"/>
                <w:color w:val="000000"/>
                <w:sz w:val="22"/>
                <w:szCs w:val="22"/>
              </w:rPr>
              <w:t xml:space="preserve">Devlin , J., Chang, M.W., Lee, K., &amp; Toutanova , K. (2019). </w:t>
            </w:r>
            <w:r>
              <w:rPr>
                <w:rFonts w:ascii="Times New Roman" w:hAnsi="Times New Roman" w:cs="Times New Roman"/>
                <w:i/>
                <w:iCs/>
                <w:color w:val="000000"/>
                <w:sz w:val="22"/>
                <w:szCs w:val="22"/>
              </w:rPr>
              <w:t xml:space="preserve">BERT: Pre-training deep bidirectional transformers for language understanding </w:t>
            </w:r>
            <w:r>
              <w:rPr>
                <w:rFonts w:ascii="Times New Roman" w:hAnsi="Times New Roman" w:cs="Times New Roman"/>
                <w:color w:val="000000"/>
                <w:sz w:val="22"/>
                <w:szCs w:val="22"/>
              </w:rPr>
              <w:t>. NAACL.</w:t>
            </w:r>
          </w:p>
          <w:p w:rsidR="006E1BAF" w:rsidRDefault="006E1BAF">
            <w:pPr>
              <w:pStyle w:val="NormalWeb"/>
              <w:numPr>
                <w:ilvl w:val="0"/>
                <w:numId w:val="1"/>
              </w:numPr>
              <w:spacing w:before="0" w:beforeAutospacing="0" w:after="240" w:afterAutospacing="0" w:line="21" w:lineRule="atLeast"/>
              <w:rPr>
                <w:rFonts w:ascii="Times New Roman" w:hAnsi="Times New Roman" w:cs="Times New Roman"/>
                <w:color w:val="000000"/>
                <w:sz w:val="22"/>
                <w:szCs w:val="22"/>
              </w:rPr>
            </w:pPr>
            <w:r>
              <w:rPr>
                <w:rFonts w:ascii="Times New Roman" w:hAnsi="Times New Roman" w:cs="Times New Roman"/>
                <w:color w:val="000000"/>
                <w:sz w:val="22"/>
                <w:szCs w:val="22"/>
              </w:rPr>
              <w:t xml:space="preserve">Lin, E., et al. (2019). </w:t>
            </w:r>
            <w:r>
              <w:rPr>
                <w:rFonts w:ascii="Times New Roman" w:hAnsi="Times New Roman" w:cs="Times New Roman"/>
                <w:i/>
                <w:iCs/>
                <w:color w:val="000000"/>
                <w:sz w:val="22"/>
                <w:szCs w:val="22"/>
              </w:rPr>
              <w:t xml:space="preserve">Prediction of depression diagnosis using machine learning algorithms in a large health survey population </w:t>
            </w:r>
            <w:r>
              <w:rPr>
                <w:rFonts w:ascii="Times New Roman" w:hAnsi="Times New Roman" w:cs="Times New Roman"/>
                <w:color w:val="000000"/>
                <w:sz w:val="22"/>
                <w:szCs w:val="22"/>
              </w:rPr>
              <w:t>. Frontiers in Psychiatry .</w:t>
            </w:r>
          </w:p>
          <w:p w:rsidR="006E1BAF" w:rsidRDefault="006E1BAF">
            <w:pPr>
              <w:pStyle w:val="NormalWeb"/>
              <w:numPr>
                <w:ilvl w:val="0"/>
                <w:numId w:val="1"/>
              </w:numPr>
              <w:spacing w:before="0" w:beforeAutospacing="0" w:after="240" w:afterAutospacing="0" w:line="21" w:lineRule="atLeast"/>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Orabi</w:t>
            </w:r>
            <w:proofErr w:type="spellEnd"/>
            <w:r>
              <w:rPr>
                <w:rFonts w:ascii="Times New Roman" w:hAnsi="Times New Roman" w:cs="Times New Roman"/>
                <w:color w:val="000000"/>
                <w:sz w:val="22"/>
                <w:szCs w:val="22"/>
              </w:rPr>
              <w:t xml:space="preserve"> , AH, et al. (2018). </w:t>
            </w:r>
            <w:r>
              <w:rPr>
                <w:rFonts w:ascii="Times New Roman" w:hAnsi="Times New Roman" w:cs="Times New Roman"/>
                <w:i/>
                <w:iCs/>
                <w:color w:val="000000"/>
                <w:sz w:val="22"/>
                <w:szCs w:val="22"/>
              </w:rPr>
              <w:t xml:space="preserve">Deep learning for depression detection in Twitter users. </w:t>
            </w:r>
            <w:r>
              <w:rPr>
                <w:rFonts w:ascii="Times New Roman" w:hAnsi="Times New Roman" w:cs="Times New Roman"/>
                <w:color w:val="000000"/>
                <w:sz w:val="22"/>
                <w:szCs w:val="22"/>
              </w:rPr>
              <w:t>. Proceedings of the Fifth Workshop on Computational Linguistics and Clinical Psychology.</w:t>
            </w:r>
          </w:p>
          <w:p w:rsidR="006E1BAF" w:rsidRDefault="006E1BAF" w:rsidP="006C5285">
            <w:pPr>
              <w:pStyle w:val="NormalWeb"/>
              <w:spacing w:before="0" w:beforeAutospacing="0" w:after="0" w:afterAutospacing="0" w:line="21"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Including more recent work (2018-2024) that applies machine learning to mental health prediction would make the article more credible and scientifically relevant.</w:t>
            </w:r>
          </w:p>
          <w:p w:rsidR="006C5285" w:rsidRPr="006C5285" w:rsidRDefault="006C5285" w:rsidP="006C5285">
            <w:pPr>
              <w:pStyle w:val="NormalWeb"/>
              <w:spacing w:before="0" w:beforeAutospacing="0" w:after="0" w:afterAutospacing="0" w:line="21" w:lineRule="atLeast"/>
              <w:jc w:val="both"/>
              <w:rPr>
                <w:rFonts w:ascii="Times New Roman" w:hAnsi="Times New Roman" w:cs="Times New Roman"/>
                <w:color w:val="000000"/>
                <w:sz w:val="6"/>
                <w:szCs w:val="22"/>
              </w:rPr>
            </w:pPr>
          </w:p>
          <w:p w:rsidR="006E1BAF" w:rsidRDefault="006E1BAF" w:rsidP="006C5285">
            <w:pPr>
              <w:pStyle w:val="NormalWeb"/>
              <w:spacing w:before="0" w:beforeAutospacing="0" w:after="0" w:afterAutospacing="0" w:line="21" w:lineRule="atLeast"/>
              <w:jc w:val="both"/>
              <w:rPr>
                <w:bCs/>
                <w:sz w:val="20"/>
                <w:szCs w:val="20"/>
                <w:lang w:val="en-GB"/>
              </w:rPr>
            </w:pPr>
            <w:r>
              <w:rPr>
                <w:rFonts w:ascii="Times New Roman" w:eastAsia="SimSun" w:hAnsi="Times New Roman" w:cs="Times New Roman"/>
                <w:sz w:val="22"/>
                <w:szCs w:val="22"/>
              </w:rPr>
              <w:t>Furthermore, although the bibliography lists several sources, the manuscript contains almost no citations to indicate the source of specific information, definitions, or claims. This makes it difficult to verify the accuracy of the claims and situate the work within existing research. Proper in-text referencing is necessary to credit previous studies and strengthen the scientific reliability of the article.</w:t>
            </w:r>
          </w:p>
        </w:tc>
        <w:tc>
          <w:tcPr>
            <w:tcW w:w="1825" w:type="pct"/>
          </w:tcPr>
          <w:p w:rsidR="006C5285" w:rsidRDefault="002D5847" w:rsidP="006C5285">
            <w:pPr>
              <w:spacing w:before="100" w:beforeAutospacing="1" w:line="276" w:lineRule="auto"/>
              <w:jc w:val="both"/>
              <w:rPr>
                <w:rFonts w:eastAsia="Arial Unicode MS"/>
                <w:color w:val="000000"/>
                <w:sz w:val="20"/>
                <w:szCs w:val="20"/>
                <w:highlight w:val="yellow"/>
              </w:rPr>
            </w:pPr>
            <w:r w:rsidRPr="002D5847">
              <w:rPr>
                <w:rFonts w:eastAsia="Arial Unicode MS"/>
                <w:color w:val="000000"/>
                <w:sz w:val="20"/>
                <w:szCs w:val="20"/>
                <w:highlight w:val="yellow"/>
              </w:rPr>
              <w:lastRenderedPageBreak/>
              <w:t xml:space="preserve">We have thoroughly revised the bibliography to correct inconsistencies and update sources. </w:t>
            </w:r>
            <w:r w:rsidRPr="002D5847">
              <w:rPr>
                <w:rFonts w:eastAsia="Arial Unicode MS"/>
                <w:color w:val="000000"/>
                <w:sz w:val="20"/>
                <w:szCs w:val="20"/>
                <w:highlight w:val="yellow"/>
              </w:rPr>
              <w:br/>
              <w:t>Outdated, incomplete, or incorrectly cited references (such as Géron, 2005) have been replaced with correct and recent editions.</w:t>
            </w:r>
          </w:p>
          <w:p w:rsidR="002D5847" w:rsidRDefault="002D5847" w:rsidP="006C5285">
            <w:pPr>
              <w:spacing w:line="276" w:lineRule="auto"/>
              <w:jc w:val="both"/>
              <w:rPr>
                <w:rFonts w:eastAsia="Arial Unicode MS"/>
                <w:color w:val="000000"/>
                <w:sz w:val="20"/>
                <w:szCs w:val="20"/>
                <w:highlight w:val="yellow"/>
              </w:rPr>
            </w:pPr>
            <w:r w:rsidRPr="002D5847">
              <w:rPr>
                <w:rFonts w:eastAsia="Arial Unicode MS"/>
                <w:color w:val="000000"/>
                <w:sz w:val="20"/>
                <w:szCs w:val="20"/>
                <w:highlight w:val="yellow"/>
              </w:rPr>
              <w:t>Additional references have been incorporated, including:</w:t>
            </w:r>
          </w:p>
          <w:p w:rsidR="002D5847" w:rsidRPr="002D5847" w:rsidRDefault="002D5847" w:rsidP="006C5285">
            <w:pPr>
              <w:pStyle w:val="ListParagraph"/>
              <w:numPr>
                <w:ilvl w:val="0"/>
                <w:numId w:val="7"/>
              </w:numPr>
              <w:spacing w:line="276" w:lineRule="auto"/>
              <w:ind w:left="624" w:hanging="264"/>
              <w:jc w:val="both"/>
              <w:rPr>
                <w:rFonts w:eastAsia="Arial Unicode MS"/>
                <w:color w:val="000000"/>
                <w:sz w:val="20"/>
                <w:szCs w:val="20"/>
                <w:highlight w:val="yellow"/>
              </w:rPr>
            </w:pPr>
            <w:proofErr w:type="spellStart"/>
            <w:r w:rsidRPr="002D5847">
              <w:rPr>
                <w:rFonts w:eastAsia="Arial Unicode MS"/>
                <w:color w:val="000000"/>
                <w:sz w:val="20"/>
                <w:szCs w:val="20"/>
                <w:highlight w:val="yellow"/>
              </w:rPr>
              <w:t>LeCun</w:t>
            </w:r>
            <w:proofErr w:type="spellEnd"/>
            <w:r w:rsidRPr="002D5847">
              <w:rPr>
                <w:rFonts w:eastAsia="Arial Unicode MS"/>
                <w:color w:val="000000"/>
                <w:sz w:val="20"/>
                <w:szCs w:val="20"/>
                <w:highlight w:val="yellow"/>
              </w:rPr>
              <w:t xml:space="preserve"> et al. (2015), on deep learning;</w:t>
            </w:r>
          </w:p>
          <w:p w:rsidR="002D5847" w:rsidRPr="002D5847" w:rsidRDefault="002D5847" w:rsidP="006C5285">
            <w:pPr>
              <w:pStyle w:val="ListParagraph"/>
              <w:numPr>
                <w:ilvl w:val="0"/>
                <w:numId w:val="7"/>
              </w:numPr>
              <w:spacing w:line="276" w:lineRule="auto"/>
              <w:ind w:left="624" w:hanging="264"/>
              <w:jc w:val="both"/>
              <w:rPr>
                <w:rFonts w:eastAsia="Arial Unicode MS"/>
                <w:color w:val="000000"/>
                <w:sz w:val="20"/>
                <w:szCs w:val="20"/>
                <w:highlight w:val="yellow"/>
              </w:rPr>
            </w:pPr>
            <w:r w:rsidRPr="002D5847">
              <w:rPr>
                <w:rFonts w:eastAsia="Arial Unicode MS"/>
                <w:color w:val="000000"/>
                <w:sz w:val="20"/>
                <w:szCs w:val="20"/>
                <w:highlight w:val="yellow"/>
              </w:rPr>
              <w:t>Devlin et al. (2019), on BERT language models;</w:t>
            </w:r>
          </w:p>
          <w:p w:rsidR="006C5285" w:rsidRDefault="002D5847" w:rsidP="006C5285">
            <w:pPr>
              <w:pStyle w:val="ListParagraph"/>
              <w:numPr>
                <w:ilvl w:val="0"/>
                <w:numId w:val="7"/>
              </w:numPr>
              <w:spacing w:line="276" w:lineRule="auto"/>
              <w:ind w:left="0" w:firstLine="360"/>
              <w:jc w:val="both"/>
              <w:rPr>
                <w:rFonts w:eastAsia="Arial Unicode MS"/>
                <w:color w:val="000000"/>
                <w:sz w:val="20"/>
                <w:szCs w:val="20"/>
                <w:highlight w:val="yellow"/>
              </w:rPr>
            </w:pPr>
            <w:r w:rsidRPr="002D5847">
              <w:rPr>
                <w:rFonts w:eastAsia="Arial Unicode MS"/>
                <w:color w:val="000000"/>
                <w:sz w:val="20"/>
                <w:szCs w:val="20"/>
                <w:highlight w:val="yellow"/>
              </w:rPr>
              <w:t xml:space="preserve">Lin et al. (2019) and </w:t>
            </w:r>
            <w:proofErr w:type="spellStart"/>
            <w:r w:rsidRPr="002D5847">
              <w:rPr>
                <w:rFonts w:eastAsia="Arial Unicode MS"/>
                <w:color w:val="000000"/>
                <w:sz w:val="20"/>
                <w:szCs w:val="20"/>
                <w:highlight w:val="yellow"/>
              </w:rPr>
              <w:t>Orabi</w:t>
            </w:r>
            <w:proofErr w:type="spellEnd"/>
            <w:r w:rsidRPr="002D5847">
              <w:rPr>
                <w:rFonts w:eastAsia="Arial Unicode MS"/>
                <w:color w:val="000000"/>
                <w:sz w:val="20"/>
                <w:szCs w:val="20"/>
                <w:highlight w:val="yellow"/>
              </w:rPr>
              <w:t xml:space="preserve"> et al. (2018), on the detection of depression by machine learning.</w:t>
            </w:r>
          </w:p>
          <w:p w:rsidR="006C5285" w:rsidRDefault="002D5847" w:rsidP="006C5285">
            <w:pPr>
              <w:pStyle w:val="ListParagraph"/>
              <w:spacing w:line="276" w:lineRule="auto"/>
              <w:ind w:left="360"/>
              <w:jc w:val="both"/>
              <w:rPr>
                <w:rFonts w:eastAsia="Arial Unicode MS"/>
                <w:color w:val="000000"/>
                <w:sz w:val="20"/>
                <w:szCs w:val="20"/>
                <w:highlight w:val="yellow"/>
              </w:rPr>
            </w:pPr>
            <w:r w:rsidRPr="002D5847">
              <w:rPr>
                <w:rFonts w:eastAsia="Arial Unicode MS"/>
                <w:color w:val="000000"/>
                <w:sz w:val="20"/>
                <w:szCs w:val="20"/>
                <w:highlight w:val="yellow"/>
              </w:rPr>
              <w:br/>
              <w:t>These additions (2018–2024) update the theoretical framework and strengthen the empirical relevance of the manuscript.</w:t>
            </w:r>
          </w:p>
          <w:p w:rsidR="006C5285" w:rsidRDefault="006C5285" w:rsidP="006C5285">
            <w:pPr>
              <w:pStyle w:val="ListParagraph"/>
              <w:spacing w:line="276" w:lineRule="auto"/>
              <w:ind w:left="360"/>
              <w:jc w:val="both"/>
              <w:rPr>
                <w:rFonts w:eastAsia="Arial Unicode MS"/>
                <w:color w:val="000000"/>
                <w:sz w:val="20"/>
                <w:szCs w:val="20"/>
                <w:highlight w:val="yellow"/>
              </w:rPr>
            </w:pPr>
          </w:p>
          <w:p w:rsidR="002D5847" w:rsidRPr="002D5847" w:rsidRDefault="002D5847" w:rsidP="006C5285">
            <w:pPr>
              <w:pStyle w:val="ListParagraph"/>
              <w:spacing w:line="276" w:lineRule="auto"/>
              <w:ind w:left="360"/>
              <w:jc w:val="both"/>
              <w:rPr>
                <w:rFonts w:eastAsia="Arial Unicode MS"/>
                <w:color w:val="000000"/>
                <w:sz w:val="20"/>
                <w:szCs w:val="20"/>
                <w:highlight w:val="yellow"/>
              </w:rPr>
            </w:pPr>
            <w:r w:rsidRPr="002D5847">
              <w:rPr>
                <w:rFonts w:eastAsia="Arial Unicode MS"/>
                <w:color w:val="000000"/>
                <w:sz w:val="20"/>
                <w:szCs w:val="20"/>
                <w:highlight w:val="yellow"/>
              </w:rPr>
              <w:t>Additionally, all verbatim citations have been double-checked for consistency between the body of the text and the bibliography, in accordance with APA standards.</w:t>
            </w:r>
          </w:p>
          <w:p w:rsidR="006E1BAF" w:rsidRDefault="006E1BAF">
            <w:pPr>
              <w:pStyle w:val="Heading2"/>
              <w:jc w:val="left"/>
              <w:rPr>
                <w:rFonts w:ascii="Times New Roman" w:hAnsi="Times New Roman"/>
                <w:b w:val="0"/>
                <w:lang w:val="en-GB"/>
              </w:rPr>
            </w:pPr>
          </w:p>
        </w:tc>
      </w:tr>
      <w:tr w:rsidR="006E1BAF" w:rsidTr="00F5392F">
        <w:trPr>
          <w:trHeight w:val="386"/>
        </w:trPr>
        <w:tc>
          <w:tcPr>
            <w:tcW w:w="1262" w:type="pct"/>
            <w:noWrap/>
          </w:tcPr>
          <w:p w:rsidR="006E1BAF" w:rsidRDefault="006E1BAF">
            <w:pPr>
              <w:pStyle w:val="Heading2"/>
              <w:ind w:left="360"/>
              <w:jc w:val="left"/>
              <w:rPr>
                <w:rFonts w:ascii="Times New Roman" w:hAnsi="Times New Roman"/>
                <w:bCs w:val="0"/>
                <w:lang w:val="en-GB"/>
              </w:rPr>
            </w:pPr>
            <w:r>
              <w:rPr>
                <w:rFonts w:ascii="Times New Roman" w:hAnsi="Times New Roman"/>
                <w:bCs w:val="0"/>
                <w:lang w:val="en-GB"/>
              </w:rPr>
              <w:lastRenderedPageBreak/>
              <w:t>The quality of the language and English of the article is she suitable for scientific communications ?</w:t>
            </w:r>
          </w:p>
          <w:p w:rsidR="006E1BAF" w:rsidRDefault="006E1BAF">
            <w:pPr>
              <w:rPr>
                <w:sz w:val="20"/>
                <w:szCs w:val="20"/>
                <w:lang w:val="en-GB"/>
              </w:rPr>
            </w:pPr>
          </w:p>
        </w:tc>
        <w:tc>
          <w:tcPr>
            <w:tcW w:w="1913" w:type="pct"/>
          </w:tcPr>
          <w:p w:rsidR="006E1BAF" w:rsidRDefault="006E1BAF">
            <w:pPr>
              <w:rPr>
                <w:sz w:val="20"/>
                <w:szCs w:val="20"/>
                <w:lang w:val="en-GB"/>
              </w:rPr>
            </w:pPr>
            <w:r>
              <w:rPr>
                <w:rFonts w:eastAsia="SimSun"/>
                <w:sz w:val="22"/>
                <w:szCs w:val="22"/>
              </w:rPr>
              <w:t>The language of the manuscript is understandable, but the quality of the English is not fully suited to scientific communication in its current form. The text contains grammatical errors, awkward wording, and inconsistent terminology (for example, the manuscript sometimes uses " this talk" instead of " this paper "). The sections are written more like lecture notes or a student report, with bullet points and informal explanations, rather than in a professional academic style. The manuscript would benefit from extensive editing to improve clarity, grammar, and flow, and to maintain the formal tone expected of a scholarly journal.</w:t>
            </w:r>
          </w:p>
        </w:tc>
        <w:tc>
          <w:tcPr>
            <w:tcW w:w="1825" w:type="pct"/>
          </w:tcPr>
          <w:p w:rsidR="006E1BAF" w:rsidRDefault="006C5285" w:rsidP="006C5285">
            <w:pPr>
              <w:spacing w:line="276" w:lineRule="auto"/>
              <w:jc w:val="both"/>
              <w:rPr>
                <w:sz w:val="20"/>
                <w:szCs w:val="20"/>
                <w:lang w:val="en-GB"/>
              </w:rPr>
            </w:pPr>
            <w:r w:rsidRPr="006C5285">
              <w:rPr>
                <w:rFonts w:eastAsia="Arial Unicode MS"/>
                <w:color w:val="000000"/>
                <w:sz w:val="20"/>
                <w:szCs w:val="20"/>
                <w:highlight w:val="yellow"/>
              </w:rPr>
              <w:t xml:space="preserve">We thank the reviewer for their linguistic comments. A </w:t>
            </w:r>
            <w:r w:rsidRPr="006C5285">
              <w:rPr>
                <w:rFonts w:eastAsia="Arial Unicode MS"/>
                <w:bCs/>
                <w:color w:val="000000"/>
                <w:sz w:val="20"/>
                <w:szCs w:val="20"/>
                <w:highlight w:val="yellow"/>
              </w:rPr>
              <w:t xml:space="preserve">comprehensive linguistic revision </w:t>
            </w:r>
            <w:r w:rsidRPr="006C5285">
              <w:rPr>
                <w:rFonts w:eastAsia="Arial Unicode MS"/>
                <w:color w:val="000000"/>
                <w:sz w:val="20"/>
                <w:szCs w:val="20"/>
                <w:highlight w:val="yellow"/>
              </w:rPr>
              <w:t xml:space="preserve">of the manuscript was carried out to improve grammar, coherence, and scientific terminology. Inappropriate formulations (e.g., “ this talk”) were corrected, and the style was adjusted to adopt a </w:t>
            </w:r>
            <w:r w:rsidRPr="006C5285">
              <w:rPr>
                <w:rFonts w:eastAsia="Arial Unicode MS"/>
                <w:bCs/>
                <w:color w:val="000000"/>
                <w:sz w:val="20"/>
                <w:szCs w:val="20"/>
                <w:highlight w:val="yellow"/>
              </w:rPr>
              <w:t xml:space="preserve">professional academic register </w:t>
            </w:r>
            <w:r w:rsidRPr="006C5285">
              <w:rPr>
                <w:rFonts w:eastAsia="Arial Unicode MS"/>
                <w:color w:val="000000"/>
                <w:sz w:val="20"/>
                <w:szCs w:val="20"/>
                <w:highlight w:val="yellow"/>
              </w:rPr>
              <w:t>. The text was shortened to eliminate informal expressions and respect the standard tone of international scientific publications.</w:t>
            </w:r>
          </w:p>
        </w:tc>
      </w:tr>
      <w:tr w:rsidR="006E1BAF" w:rsidTr="00F5392F">
        <w:trPr>
          <w:trHeight w:val="1178"/>
        </w:trPr>
        <w:tc>
          <w:tcPr>
            <w:tcW w:w="1262" w:type="pct"/>
            <w:noWrap/>
          </w:tcPr>
          <w:p w:rsidR="006E1BAF" w:rsidRDefault="006E1BAF">
            <w:pPr>
              <w:pStyle w:val="Heading2"/>
              <w:jc w:val="left"/>
              <w:rPr>
                <w:rFonts w:ascii="Times New Roman" w:hAnsi="Times New Roman"/>
                <w:b w:val="0"/>
                <w:bCs w:val="0"/>
                <w:lang w:val="en-GB"/>
              </w:rPr>
            </w:pPr>
            <w:r>
              <w:rPr>
                <w:rFonts w:ascii="Times New Roman" w:hAnsi="Times New Roman"/>
                <w:bCs w:val="0"/>
                <w:u w:val="single"/>
                <w:lang w:val="en-GB"/>
              </w:rPr>
              <w:t>Optional / General</w:t>
            </w:r>
            <w:r>
              <w:rPr>
                <w:rFonts w:ascii="Times New Roman" w:hAnsi="Times New Roman"/>
                <w:bCs w:val="0"/>
                <w:lang w:val="en-GB"/>
              </w:rPr>
              <w:t xml:space="preserve"> </w:t>
            </w:r>
            <w:r>
              <w:rPr>
                <w:rFonts w:ascii="Times New Roman" w:hAnsi="Times New Roman"/>
                <w:b w:val="0"/>
                <w:bCs w:val="0"/>
                <w:lang w:val="en-GB"/>
              </w:rPr>
              <w:t>comments</w:t>
            </w:r>
          </w:p>
          <w:p w:rsidR="006E1BAF" w:rsidRDefault="006E1BAF">
            <w:pPr>
              <w:pStyle w:val="Heading2"/>
              <w:jc w:val="left"/>
              <w:rPr>
                <w:rFonts w:ascii="Times New Roman" w:hAnsi="Times New Roman"/>
                <w:b w:val="0"/>
                <w:lang w:val="en-GB"/>
              </w:rPr>
            </w:pPr>
          </w:p>
        </w:tc>
        <w:tc>
          <w:tcPr>
            <w:tcW w:w="1913" w:type="pct"/>
          </w:tcPr>
          <w:p w:rsidR="006E1BAF" w:rsidRDefault="006E1BAF" w:rsidP="006C5285">
            <w:pPr>
              <w:pStyle w:val="NormalWeb"/>
              <w:spacing w:before="0" w:beforeAutospacing="0" w:after="0" w:afterAutospacing="0"/>
              <w:jc w:val="both"/>
              <w:rPr>
                <w:rFonts w:ascii="Times New Roman" w:hAnsi="Times New Roman" w:cs="Times New Roman"/>
                <w:b/>
                <w:sz w:val="20"/>
                <w:szCs w:val="20"/>
                <w:lang w:val="en-GB"/>
              </w:rPr>
            </w:pPr>
            <w:r>
              <w:rPr>
                <w:rFonts w:ascii="Times New Roman" w:eastAsia="SimSun" w:hAnsi="Times New Roman" w:cs="Times New Roman"/>
                <w:sz w:val="22"/>
                <w:szCs w:val="22"/>
              </w:rPr>
              <w:t>The manuscript addresses an important and relevant topic, linking machine learning optimization methods to the prediction of depression, a pressing global health problem. However, in its current form, the work reads more like an educational presentation than a scientific study. The article lacks clear in-text citations, has a significant research gap, and, most importantly, lacks experimental validation with real-world or benchmark data. The methodology is explained using arbitrary examples rather than relying on a dataset, and the results section lacks concrete results, comparative analysis, or reproducible experiments. References are partly outdated and incomplete, and the language requires significant revision to meet scientific standards. Overall, although the topic is promising, the manuscript requires major revision to achieve the level of rigor, originality, and clarity required for publication.</w:t>
            </w:r>
          </w:p>
        </w:tc>
        <w:tc>
          <w:tcPr>
            <w:tcW w:w="1825" w:type="pct"/>
          </w:tcPr>
          <w:p w:rsidR="00D367C6" w:rsidRPr="00D367C6" w:rsidRDefault="00D367C6" w:rsidP="00D367C6">
            <w:pPr>
              <w:spacing w:line="276" w:lineRule="auto"/>
              <w:jc w:val="both"/>
              <w:rPr>
                <w:rFonts w:eastAsia="Arial Unicode MS"/>
                <w:color w:val="000000"/>
                <w:sz w:val="20"/>
                <w:szCs w:val="20"/>
                <w:highlight w:val="yellow"/>
              </w:rPr>
            </w:pPr>
            <w:r w:rsidRPr="00D367C6">
              <w:rPr>
                <w:rFonts w:eastAsia="Arial Unicode MS"/>
                <w:color w:val="000000"/>
                <w:sz w:val="20"/>
                <w:szCs w:val="20"/>
                <w:highlight w:val="yellow"/>
              </w:rPr>
              <w:t>We thank the reviewer for his comprehensive and objective analysis. In accordance with his observations:</w:t>
            </w:r>
          </w:p>
          <w:p w:rsidR="00D367C6" w:rsidRPr="00D367C6" w:rsidRDefault="00D367C6" w:rsidP="00D367C6">
            <w:pPr>
              <w:pStyle w:val="ListParagraph"/>
              <w:spacing w:line="276" w:lineRule="auto"/>
              <w:ind w:left="482"/>
              <w:jc w:val="both"/>
              <w:rPr>
                <w:rFonts w:eastAsia="Arial Unicode MS"/>
                <w:color w:val="000000"/>
                <w:sz w:val="6"/>
                <w:szCs w:val="20"/>
                <w:highlight w:val="yellow"/>
              </w:rPr>
            </w:pPr>
          </w:p>
          <w:p w:rsidR="00D367C6" w:rsidRPr="00D367C6" w:rsidRDefault="00D367C6" w:rsidP="00D367C6">
            <w:pPr>
              <w:pStyle w:val="ListParagraph"/>
              <w:numPr>
                <w:ilvl w:val="0"/>
                <w:numId w:val="9"/>
              </w:numPr>
              <w:spacing w:line="276" w:lineRule="auto"/>
              <w:ind w:left="482" w:hanging="284"/>
              <w:jc w:val="both"/>
              <w:rPr>
                <w:rFonts w:eastAsia="Arial Unicode MS"/>
                <w:color w:val="000000"/>
                <w:sz w:val="20"/>
                <w:szCs w:val="20"/>
                <w:highlight w:val="yellow"/>
              </w:rPr>
            </w:pPr>
            <w:r w:rsidRPr="00D367C6">
              <w:rPr>
                <w:rFonts w:eastAsia="Arial Unicode MS"/>
                <w:color w:val="000000"/>
                <w:sz w:val="20"/>
                <w:szCs w:val="20"/>
                <w:highlight w:val="yellow"/>
              </w:rPr>
              <w:t>We added an experimental validation section based on data from public databases to demonstrate the reproducibility of the model.</w:t>
            </w:r>
          </w:p>
          <w:p w:rsidR="00D367C6" w:rsidRPr="00D367C6" w:rsidRDefault="00D367C6" w:rsidP="00D367C6">
            <w:pPr>
              <w:pStyle w:val="ListParagraph"/>
              <w:numPr>
                <w:ilvl w:val="0"/>
                <w:numId w:val="9"/>
              </w:numPr>
              <w:spacing w:line="276" w:lineRule="auto"/>
              <w:ind w:left="482" w:hanging="284"/>
              <w:jc w:val="both"/>
              <w:rPr>
                <w:rFonts w:eastAsia="Arial Unicode MS"/>
                <w:color w:val="000000"/>
                <w:sz w:val="20"/>
                <w:szCs w:val="20"/>
                <w:highlight w:val="yellow"/>
              </w:rPr>
            </w:pPr>
            <w:r w:rsidRPr="00D367C6">
              <w:rPr>
                <w:rFonts w:eastAsia="Arial Unicode MS"/>
                <w:color w:val="000000"/>
                <w:sz w:val="20"/>
                <w:szCs w:val="20"/>
                <w:highlight w:val="yellow"/>
              </w:rPr>
              <w:t>An ethics paragraph has been introduced to address data confidentiality, participant protection and risks associated with automated diagnostic errors.</w:t>
            </w:r>
          </w:p>
          <w:p w:rsidR="00D367C6" w:rsidRPr="00D367C6" w:rsidRDefault="00D367C6" w:rsidP="00D367C6">
            <w:pPr>
              <w:pStyle w:val="ListParagraph"/>
              <w:numPr>
                <w:ilvl w:val="0"/>
                <w:numId w:val="9"/>
              </w:numPr>
              <w:spacing w:line="276" w:lineRule="auto"/>
              <w:ind w:left="482" w:hanging="284"/>
              <w:jc w:val="both"/>
              <w:rPr>
                <w:rFonts w:eastAsia="Arial Unicode MS"/>
                <w:color w:val="000000"/>
                <w:sz w:val="20"/>
                <w:szCs w:val="20"/>
                <w:highlight w:val="yellow"/>
              </w:rPr>
            </w:pPr>
            <w:r w:rsidRPr="00D367C6">
              <w:rPr>
                <w:rFonts w:eastAsia="Arial Unicode MS"/>
                <w:color w:val="000000"/>
                <w:sz w:val="20"/>
                <w:szCs w:val="20"/>
                <w:highlight w:val="yellow"/>
              </w:rPr>
              <w:t>The methodology has been rewritten in a more structured and scientific way, replacing pedagogical lists with rigorous academic descriptions.</w:t>
            </w:r>
          </w:p>
          <w:p w:rsidR="00D367C6" w:rsidRDefault="00D367C6" w:rsidP="00D367C6">
            <w:pPr>
              <w:pStyle w:val="ListParagraph"/>
              <w:numPr>
                <w:ilvl w:val="0"/>
                <w:numId w:val="9"/>
              </w:numPr>
              <w:spacing w:line="276" w:lineRule="auto"/>
              <w:ind w:left="482" w:hanging="284"/>
              <w:jc w:val="both"/>
              <w:rPr>
                <w:rFonts w:eastAsia="Arial Unicode MS"/>
                <w:color w:val="000000"/>
                <w:sz w:val="20"/>
                <w:szCs w:val="20"/>
                <w:highlight w:val="yellow"/>
              </w:rPr>
            </w:pPr>
            <w:r w:rsidRPr="00D367C6">
              <w:rPr>
                <w:rFonts w:eastAsia="Arial Unicode MS"/>
                <w:color w:val="000000"/>
                <w:sz w:val="20"/>
                <w:szCs w:val="20"/>
                <w:highlight w:val="yellow"/>
              </w:rPr>
              <w:t>Finally, the discussion was expanded to highlight practical implications and future research perspectives.</w:t>
            </w:r>
          </w:p>
          <w:p w:rsidR="00D367C6" w:rsidRPr="00D367C6" w:rsidRDefault="00D367C6" w:rsidP="00D367C6">
            <w:pPr>
              <w:pStyle w:val="ListParagraph"/>
              <w:spacing w:line="276" w:lineRule="auto"/>
              <w:ind w:left="482"/>
              <w:jc w:val="both"/>
              <w:rPr>
                <w:rFonts w:eastAsia="Arial Unicode MS"/>
                <w:color w:val="000000"/>
                <w:sz w:val="6"/>
                <w:szCs w:val="20"/>
                <w:highlight w:val="yellow"/>
              </w:rPr>
            </w:pPr>
          </w:p>
          <w:p w:rsidR="00D367C6" w:rsidRPr="00D367C6" w:rsidRDefault="00D367C6" w:rsidP="00D367C6">
            <w:pPr>
              <w:spacing w:line="276" w:lineRule="auto"/>
              <w:jc w:val="both"/>
              <w:rPr>
                <w:rFonts w:eastAsia="Arial Unicode MS"/>
                <w:color w:val="000000"/>
                <w:sz w:val="20"/>
                <w:szCs w:val="20"/>
                <w:highlight w:val="yellow"/>
              </w:rPr>
            </w:pPr>
            <w:r w:rsidRPr="00D367C6">
              <w:rPr>
                <w:rFonts w:eastAsia="Arial Unicode MS"/>
                <w:color w:val="000000"/>
                <w:sz w:val="20"/>
                <w:szCs w:val="20"/>
                <w:highlight w:val="yellow"/>
              </w:rPr>
              <w:t>These changes aim to strengthen the rigor, clarity and scientific credibility of the manuscript so that it reaches the standards required for academic publication.</w:t>
            </w:r>
          </w:p>
          <w:p w:rsidR="006E1BAF" w:rsidRPr="00D367C6" w:rsidRDefault="006E1BAF">
            <w:pPr>
              <w:rPr>
                <w:sz w:val="4"/>
                <w:szCs w:val="20"/>
                <w:lang w:val="en-GB"/>
              </w:rPr>
            </w:pPr>
          </w:p>
        </w:tc>
      </w:tr>
    </w:tbl>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247915" w:rsidRDefault="00247915">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p w:rsidR="006E1BAF" w:rsidRDefault="006E1BAF">
      <w:pPr>
        <w:pStyle w:val="BodyText"/>
        <w:rPr>
          <w:rFonts w:ascii="Times New Roman" w:hAnsi="Times New Roman"/>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518C6" w:rsidRPr="002518C6" w:rsidTr="002518C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518C6" w:rsidRDefault="002518C6">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2518C6" w:rsidRDefault="002518C6">
            <w:pPr>
              <w:spacing w:line="276" w:lineRule="auto"/>
              <w:rPr>
                <w:rFonts w:ascii="Arial" w:eastAsia="Arial Unicode MS" w:hAnsi="Arial" w:cs="Arial"/>
                <w:b/>
                <w:sz w:val="20"/>
                <w:szCs w:val="20"/>
                <w:u w:val="single"/>
                <w:lang w:val="en-GB"/>
              </w:rPr>
            </w:pPr>
          </w:p>
        </w:tc>
      </w:tr>
      <w:tr w:rsidR="002518C6" w:rsidRPr="002518C6" w:rsidTr="002518C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518C6" w:rsidRDefault="002518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518C6" w:rsidRDefault="002518C6">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518C6" w:rsidRDefault="002518C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 xml:space="preserve">Author 's Comments </w:t>
            </w:r>
            <w:r>
              <w:rPr>
                <w:rFonts w:ascii="Arial" w:eastAsia="Calibri" w:hAnsi="Arial" w:cs="Arial"/>
                <w:kern w:val="2"/>
                <w:sz w:val="20"/>
                <w:szCs w:val="20"/>
                <w:lang w:val="en-IN"/>
              </w:rPr>
              <w:t>(He is OBLIGATORY that the authors write their comments here )</w:t>
            </w:r>
          </w:p>
          <w:p w:rsidR="002518C6" w:rsidRDefault="002518C6">
            <w:pPr>
              <w:keepNext/>
              <w:spacing w:line="276" w:lineRule="auto"/>
              <w:outlineLvl w:val="1"/>
              <w:rPr>
                <w:rFonts w:ascii="Arial" w:eastAsia="MS Mincho" w:hAnsi="Arial" w:cs="Arial"/>
                <w:bCs/>
                <w:sz w:val="20"/>
                <w:szCs w:val="20"/>
                <w:lang w:val="en-GB"/>
              </w:rPr>
            </w:pPr>
          </w:p>
        </w:tc>
      </w:tr>
      <w:tr w:rsidR="002518C6" w:rsidRPr="002518C6" w:rsidTr="002518C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518C6" w:rsidRDefault="002518C6">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Are there any problems ? ethics In This manuscript ?</w:t>
            </w:r>
          </w:p>
          <w:p w:rsidR="002518C6" w:rsidRDefault="002518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518C6" w:rsidRDefault="002518C6">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 please to write Here in detail the problems ethics )</w:t>
            </w:r>
          </w:p>
          <w:p w:rsidR="002518C6" w:rsidRDefault="002518C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518C6" w:rsidRDefault="002518C6">
            <w:pPr>
              <w:spacing w:line="276" w:lineRule="auto"/>
              <w:rPr>
                <w:rFonts w:ascii="Arial" w:eastAsia="Arial Unicode MS" w:hAnsi="Arial" w:cs="Arial"/>
                <w:sz w:val="20"/>
                <w:szCs w:val="20"/>
                <w:lang w:val="en-GB"/>
              </w:rPr>
            </w:pPr>
          </w:p>
          <w:p w:rsidR="002518C6" w:rsidRDefault="002518C6">
            <w:pPr>
              <w:spacing w:line="276" w:lineRule="auto"/>
              <w:rPr>
                <w:rFonts w:ascii="Arial" w:eastAsia="Arial Unicode MS" w:hAnsi="Arial" w:cs="Arial"/>
                <w:sz w:val="20"/>
                <w:szCs w:val="20"/>
                <w:lang w:val="en-GB"/>
              </w:rPr>
            </w:pPr>
          </w:p>
          <w:p w:rsidR="002518C6" w:rsidRDefault="002518C6">
            <w:pPr>
              <w:spacing w:line="276" w:lineRule="auto"/>
              <w:rPr>
                <w:rFonts w:ascii="Arial" w:eastAsia="Arial Unicode MS" w:hAnsi="Arial" w:cs="Arial"/>
                <w:sz w:val="20"/>
                <w:szCs w:val="20"/>
                <w:lang w:val="en-GB"/>
              </w:rPr>
            </w:pPr>
          </w:p>
        </w:tc>
      </w:tr>
    </w:tbl>
    <w:p w:rsidR="002518C6" w:rsidRDefault="002518C6" w:rsidP="002518C6">
      <w:bookmarkStart w:id="6" w:name="_GoBack"/>
      <w:bookmarkEnd w:id="2"/>
      <w:bookmarkEnd w:id="6"/>
    </w:p>
    <w:p w:rsidR="002518C6" w:rsidRDefault="002518C6" w:rsidP="002518C6"/>
    <w:p w:rsidR="002518C6" w:rsidRDefault="002518C6" w:rsidP="002518C6">
      <w:pPr>
        <w:rPr>
          <w:bCs/>
          <w:u w:val="single"/>
          <w:lang w:val="en-GB"/>
        </w:rPr>
      </w:pPr>
    </w:p>
    <w:bookmarkEnd w:id="3"/>
    <w:p w:rsidR="002518C6" w:rsidRDefault="002518C6" w:rsidP="002518C6"/>
    <w:bookmarkEnd w:id="0"/>
    <w:bookmarkEnd w:id="1"/>
    <w:bookmarkEnd w:id="4"/>
    <w:bookmarkEnd w:id="5"/>
    <w:p w:rsidR="006E1BAF" w:rsidRDefault="006E1BAF">
      <w:pPr>
        <w:pStyle w:val="BodyText"/>
        <w:rPr>
          <w:rFonts w:ascii="Times New Roman" w:hAnsi="Times New Roman"/>
          <w:b/>
          <w:bCs/>
          <w:sz w:val="20"/>
          <w:szCs w:val="20"/>
          <w:u w:val="single"/>
          <w:lang w:val="en-GB"/>
        </w:rPr>
      </w:pPr>
    </w:p>
    <w:sectPr w:rsidR="006E1BAF">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27B" w:rsidRDefault="0098027B">
      <w:r>
        <w:separator/>
      </w:r>
    </w:p>
  </w:endnote>
  <w:endnote w:type="continuationSeparator" w:id="0">
    <w:p w:rsidR="0098027B" w:rsidRDefault="0098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BAF" w:rsidRDefault="006E1BAF">
    <w:pPr>
      <w:pStyle w:val="Footer"/>
      <w:rPr>
        <w:sz w:val="16"/>
      </w:rPr>
    </w:pPr>
    <w:r>
      <w:rPr>
        <w:sz w:val="16"/>
      </w:rPr>
      <w:t xml:space="preserve">Created by: DR </w:t>
    </w:r>
    <w:r>
      <w:rPr>
        <w:sz w:val="16"/>
      </w:rPr>
      <w:tab/>
      <w:t>Verified by: PM Approved by: MBM 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27B" w:rsidRDefault="0098027B">
      <w:r>
        <w:separator/>
      </w:r>
    </w:p>
  </w:footnote>
  <w:footnote w:type="continuationSeparator" w:id="0">
    <w:p w:rsidR="0098027B" w:rsidRDefault="00980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BAF" w:rsidRDefault="006E1BAF">
    <w:pPr>
      <w:spacing w:before="100" w:beforeAutospacing="1" w:after="100" w:afterAutospacing="1"/>
      <w:jc w:val="center"/>
      <w:rPr>
        <w:rFonts w:ascii="Arial" w:hAnsi="Arial" w:cs="Arial"/>
        <w:b/>
        <w:bCs/>
        <w:color w:val="003399"/>
        <w:szCs w:val="20"/>
        <w:u w:val="single"/>
        <w:lang w:val="en-GB"/>
      </w:rPr>
    </w:pPr>
  </w:p>
  <w:p w:rsidR="006E1BAF" w:rsidRDefault="006E1BAF">
    <w:pPr>
      <w:spacing w:before="100" w:beforeAutospacing="1" w:after="100" w:afterAutospacing="1"/>
    </w:pPr>
    <w:r>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7653B3"/>
    <w:multiLevelType w:val="singleLevel"/>
    <w:tmpl w:val="A57653B3"/>
    <w:lvl w:ilvl="0">
      <w:start w:val="1"/>
      <w:numFmt w:val="bullet"/>
      <w:lvlText w:val=""/>
      <w:lvlJc w:val="left"/>
      <w:pPr>
        <w:tabs>
          <w:tab w:val="num" w:pos="420"/>
        </w:tabs>
        <w:ind w:left="420" w:hanging="420"/>
      </w:pPr>
      <w:rPr>
        <w:rFonts w:ascii="Wingdings" w:hAnsi="Wingdings" w:hint="default"/>
      </w:rPr>
    </w:lvl>
  </w:abstractNum>
  <w:abstractNum w:abstractNumId="1" w15:restartNumberingAfterBreak="0">
    <w:nsid w:val="0C746381"/>
    <w:multiLevelType w:val="multilevel"/>
    <w:tmpl w:val="3DE0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778CB"/>
    <w:multiLevelType w:val="multilevel"/>
    <w:tmpl w:val="918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647B4"/>
    <w:multiLevelType w:val="multilevel"/>
    <w:tmpl w:val="FB22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F6CFB"/>
    <w:multiLevelType w:val="hybridMultilevel"/>
    <w:tmpl w:val="6646E4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3F3B23"/>
    <w:multiLevelType w:val="hybridMultilevel"/>
    <w:tmpl w:val="FC18A8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734ED5"/>
    <w:multiLevelType w:val="hybridMultilevel"/>
    <w:tmpl w:val="074684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99505D"/>
    <w:multiLevelType w:val="multilevel"/>
    <w:tmpl w:val="7A02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832035"/>
    <w:multiLevelType w:val="hybridMultilevel"/>
    <w:tmpl w:val="857A06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7"/>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6C8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47915"/>
    <w:rsid w:val="002518C6"/>
    <w:rsid w:val="0025366D"/>
    <w:rsid w:val="00254F80"/>
    <w:rsid w:val="00262634"/>
    <w:rsid w:val="002643B3"/>
    <w:rsid w:val="00275984"/>
    <w:rsid w:val="00280EC9"/>
    <w:rsid w:val="00291D08"/>
    <w:rsid w:val="00293482"/>
    <w:rsid w:val="002D5847"/>
    <w:rsid w:val="002D7EA9"/>
    <w:rsid w:val="002E1211"/>
    <w:rsid w:val="002E2339"/>
    <w:rsid w:val="002E6D86"/>
    <w:rsid w:val="002F6935"/>
    <w:rsid w:val="00302F66"/>
    <w:rsid w:val="00312559"/>
    <w:rsid w:val="003204B8"/>
    <w:rsid w:val="00320C82"/>
    <w:rsid w:val="0033692F"/>
    <w:rsid w:val="00346223"/>
    <w:rsid w:val="0039694B"/>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7C3B"/>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64DD7"/>
    <w:rsid w:val="0067046C"/>
    <w:rsid w:val="00676845"/>
    <w:rsid w:val="00680547"/>
    <w:rsid w:val="0068446F"/>
    <w:rsid w:val="0069428E"/>
    <w:rsid w:val="00696CAD"/>
    <w:rsid w:val="006A5E0B"/>
    <w:rsid w:val="006C0524"/>
    <w:rsid w:val="006C3797"/>
    <w:rsid w:val="006C5285"/>
    <w:rsid w:val="006E1BAF"/>
    <w:rsid w:val="006E7D6E"/>
    <w:rsid w:val="006F6F2F"/>
    <w:rsid w:val="00701186"/>
    <w:rsid w:val="007077DE"/>
    <w:rsid w:val="00707BE1"/>
    <w:rsid w:val="007238EB"/>
    <w:rsid w:val="0072789A"/>
    <w:rsid w:val="007317C3"/>
    <w:rsid w:val="00734756"/>
    <w:rsid w:val="0073538B"/>
    <w:rsid w:val="00741BD0"/>
    <w:rsid w:val="007426E6"/>
    <w:rsid w:val="00746370"/>
    <w:rsid w:val="0076685E"/>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A22E0"/>
    <w:rsid w:val="008C2778"/>
    <w:rsid w:val="008C2F62"/>
    <w:rsid w:val="008D020E"/>
    <w:rsid w:val="008D1117"/>
    <w:rsid w:val="008D15A4"/>
    <w:rsid w:val="008D41E9"/>
    <w:rsid w:val="008F36E4"/>
    <w:rsid w:val="00933C8B"/>
    <w:rsid w:val="009553EC"/>
    <w:rsid w:val="0097330E"/>
    <w:rsid w:val="00974330"/>
    <w:rsid w:val="0097498C"/>
    <w:rsid w:val="0098027B"/>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7F3B"/>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367C6"/>
    <w:rsid w:val="00D40416"/>
    <w:rsid w:val="00D45CF7"/>
    <w:rsid w:val="00D4782A"/>
    <w:rsid w:val="00D633FC"/>
    <w:rsid w:val="00D7603E"/>
    <w:rsid w:val="00D84361"/>
    <w:rsid w:val="00D8579C"/>
    <w:rsid w:val="00D90124"/>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392F"/>
    <w:rsid w:val="00F573EA"/>
    <w:rsid w:val="00F57E9D"/>
    <w:rsid w:val="00FA6528"/>
    <w:rsid w:val="00FC2E17"/>
    <w:rsid w:val="00FC6387"/>
    <w:rsid w:val="00FC6802"/>
    <w:rsid w:val="00FD70A7"/>
    <w:rsid w:val="00FE4013"/>
    <w:rsid w:val="00FF09A0"/>
    <w:rsid w:val="644D0F28"/>
    <w:rsid w:val="6FA723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D305F4"/>
  <w15:chartTrackingRefBased/>
  <w15:docId w15:val="{C57CFA32-5C7B-4EF9-AF9D-DADEF81B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en"/>
    </w:rPr>
  </w:style>
  <w:style w:type="character" w:customStyle="1" w:styleId="Heading4Char">
    <w:name w:val="Heading 4 Char"/>
    <w:link w:val="Heading4"/>
    <w:rPr>
      <w:rFonts w:ascii="Arial Unicode MS" w:eastAsia="Arial Unicode MS" w:hAnsi="Arial Unicode MS" w:cs="Arial Unicode MS"/>
      <w:b/>
      <w:bCs/>
      <w:sz w:val="24"/>
      <w:szCs w:val="24"/>
      <w:lang w:val="en"/>
    </w:rPr>
  </w:style>
  <w:style w:type="paragraph" w:styleId="BodyText">
    <w:name w:val="Body Text"/>
    <w:basedOn w:val="Normal"/>
    <w:link w:val="BodyTextChar"/>
    <w:pPr>
      <w:jc w:val="both"/>
    </w:pPr>
    <w:rPr>
      <w:rFonts w:ascii="Helvetica" w:eastAsia="MS Mincho" w:hAnsi="Helvetica" w:cs="Helvetica"/>
    </w:rPr>
  </w:style>
  <w:style w:type="character" w:customStyle="1" w:styleId="BodyTextChar">
    <w:name w:val="Body Text Char"/>
    <w:link w:val="BodyText"/>
    <w:rPr>
      <w:rFonts w:ascii="Helvetica" w:eastAsia="MS Mincho" w:hAnsi="Helvetica" w:cs="Helvetica"/>
      <w:sz w:val="24"/>
      <w:szCs w:val="24"/>
      <w:lang w:val="en"/>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
    </w:r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eastAsia="en-US"/>
    </w:rPr>
  </w:style>
  <w:style w:type="character" w:customStyle="1" w:styleId="UnresolvedMention1">
    <w:name w:val="Unresolved Mention1"/>
    <w:uiPriority w:val="99"/>
    <w:unhideWhenUsed/>
    <w:rPr>
      <w:color w:val="605E5C"/>
      <w:shd w:val="clear" w:color="auto" w:fill="E1DFDD"/>
    </w:rPr>
  </w:style>
  <w:style w:type="character" w:styleId="Strong">
    <w:name w:val="Strong"/>
    <w:basedOn w:val="DefaultParagraphFont"/>
    <w:uiPriority w:val="22"/>
    <w:qFormat/>
    <w:rsid w:val="00F53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863177">
      <w:bodyDiv w:val="1"/>
      <w:marLeft w:val="0"/>
      <w:marRight w:val="0"/>
      <w:marTop w:val="0"/>
      <w:marBottom w:val="0"/>
      <w:divBdr>
        <w:top w:val="none" w:sz="0" w:space="0" w:color="auto"/>
        <w:left w:val="none" w:sz="0" w:space="0" w:color="auto"/>
        <w:bottom w:val="none" w:sz="0" w:space="0" w:color="auto"/>
        <w:right w:val="none" w:sz="0" w:space="0" w:color="auto"/>
      </w:divBdr>
    </w:div>
    <w:div w:id="468982248">
      <w:bodyDiv w:val="1"/>
      <w:marLeft w:val="0"/>
      <w:marRight w:val="0"/>
      <w:marTop w:val="0"/>
      <w:marBottom w:val="0"/>
      <w:divBdr>
        <w:top w:val="none" w:sz="0" w:space="0" w:color="auto"/>
        <w:left w:val="none" w:sz="0" w:space="0" w:color="auto"/>
        <w:bottom w:val="none" w:sz="0" w:space="0" w:color="auto"/>
        <w:right w:val="none" w:sz="0" w:space="0" w:color="auto"/>
      </w:divBdr>
    </w:div>
    <w:div w:id="1336491679">
      <w:bodyDiv w:val="1"/>
      <w:marLeft w:val="0"/>
      <w:marRight w:val="0"/>
      <w:marTop w:val="0"/>
      <w:marBottom w:val="0"/>
      <w:divBdr>
        <w:top w:val="none" w:sz="0" w:space="0" w:color="auto"/>
        <w:left w:val="none" w:sz="0" w:space="0" w:color="auto"/>
        <w:bottom w:val="none" w:sz="0" w:space="0" w:color="auto"/>
        <w:right w:val="none" w:sz="0" w:space="0" w:color="auto"/>
      </w:divBdr>
    </w:div>
    <w:div w:id="1431004154">
      <w:bodyDiv w:val="1"/>
      <w:marLeft w:val="0"/>
      <w:marRight w:val="0"/>
      <w:marTop w:val="0"/>
      <w:marBottom w:val="0"/>
      <w:divBdr>
        <w:top w:val="none" w:sz="0" w:space="0" w:color="auto"/>
        <w:left w:val="none" w:sz="0" w:space="0" w:color="auto"/>
        <w:bottom w:val="none" w:sz="0" w:space="0" w:color="auto"/>
        <w:right w:val="none" w:sz="0" w:space="0" w:color="auto"/>
      </w:divBdr>
    </w:div>
    <w:div w:id="1757365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index.php/AJRC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1973</Words>
  <Characters>11247</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13194</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2025-09-29T14:46:00Z</dcterms:created>
  <dcterms:modified xsi:type="dcterms:W3CDTF">2025-10-21T09:55:00Z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2057-12.2.0.22556</vt:lpwstr>
  </property>
  <property fmtid="{D5CDD505-2E9C-101B-9397-08002B2CF9AE}" pid="3" name="ICV">
    <vt:lpwstr>70D18FC0B77344B59B98F7CA8C555E24_13</vt:lpwstr>
  </property>
</Properties>
</file>