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61" w:rsidRDefault="00200E61">
      <w:pPr>
        <w:pStyle w:val="BodyText"/>
        <w:rPr>
          <w:b w:val="0"/>
        </w:rPr>
      </w:pPr>
    </w:p>
    <w:p w:rsidR="00200E61" w:rsidRDefault="00200E61">
      <w:pPr>
        <w:pStyle w:val="BodyText"/>
        <w:spacing w:before="40" w:after="1"/>
        <w:rPr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200E61">
        <w:trPr>
          <w:trHeight w:val="373"/>
        </w:trPr>
        <w:tc>
          <w:tcPr>
            <w:tcW w:w="5164" w:type="dxa"/>
          </w:tcPr>
          <w:p w:rsidR="00200E61" w:rsidRDefault="00DF76F7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:rsidR="00200E61" w:rsidRDefault="00DF76F7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 Research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 xml:space="preserve">Cardiovascular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Diseases</w:t>
            </w:r>
          </w:p>
        </w:tc>
      </w:tr>
      <w:tr w:rsidR="00200E61">
        <w:trPr>
          <w:trHeight w:val="373"/>
        </w:trPr>
        <w:tc>
          <w:tcPr>
            <w:tcW w:w="5164" w:type="dxa"/>
          </w:tcPr>
          <w:p w:rsidR="00200E61" w:rsidRDefault="00DF76F7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:rsidR="00200E61" w:rsidRDefault="00DF76F7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Ms_AJRCD_149950</w:t>
            </w:r>
          </w:p>
        </w:tc>
      </w:tr>
      <w:tr w:rsidR="00200E61">
        <w:trPr>
          <w:trHeight w:val="640"/>
        </w:trPr>
        <w:tc>
          <w:tcPr>
            <w:tcW w:w="5164" w:type="dxa"/>
          </w:tcPr>
          <w:p w:rsidR="00200E61" w:rsidRDefault="00DF76F7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:rsidR="00200E61" w:rsidRDefault="00DF76F7">
            <w:pPr>
              <w:pStyle w:val="TableParagraph"/>
              <w:spacing w:before="20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45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Year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Old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male Intravenous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Drug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abuser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chronic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limb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ischemia-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challenging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successfully.</w:t>
            </w:r>
          </w:p>
        </w:tc>
      </w:tr>
      <w:tr w:rsidR="00200E61">
        <w:trPr>
          <w:trHeight w:val="373"/>
        </w:trPr>
        <w:tc>
          <w:tcPr>
            <w:tcW w:w="5164" w:type="dxa"/>
          </w:tcPr>
          <w:p w:rsidR="00200E61" w:rsidRDefault="00DF76F7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:rsidR="00200E61" w:rsidRDefault="00DF76F7">
            <w:pPr>
              <w:pStyle w:val="TableParagraph"/>
              <w:spacing w:before="63"/>
              <w:ind w:left="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Case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200E61" w:rsidRDefault="00200E61">
      <w:pPr>
        <w:pStyle w:val="BodyText"/>
        <w:rPr>
          <w:b w:val="0"/>
        </w:rPr>
      </w:pPr>
    </w:p>
    <w:p w:rsidR="00200E61" w:rsidRDefault="00DF76F7">
      <w:pPr>
        <w:pStyle w:val="BodyText"/>
        <w:spacing w:before="91"/>
        <w:ind w:left="123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:rsidR="00200E61" w:rsidRDefault="00200E61">
      <w:pPr>
        <w:pStyle w:val="BodyText"/>
        <w:spacing w:before="70"/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1"/>
        <w:gridCol w:w="9304"/>
        <w:gridCol w:w="6405"/>
      </w:tblGrid>
      <w:tr w:rsidR="00200E61">
        <w:trPr>
          <w:trHeight w:val="1109"/>
        </w:trPr>
        <w:tc>
          <w:tcPr>
            <w:tcW w:w="5321" w:type="dxa"/>
          </w:tcPr>
          <w:p w:rsidR="00200E61" w:rsidRDefault="00200E6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spacing w:line="225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200E61" w:rsidRDefault="00DF76F7">
            <w:pPr>
              <w:pStyle w:val="TableParagraph"/>
              <w:spacing w:before="3" w:line="230" w:lineRule="auto"/>
              <w:ind w:left="84" w:right="10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8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05" w:type="dxa"/>
          </w:tcPr>
          <w:p w:rsidR="00200E61" w:rsidRDefault="00DF76F7">
            <w:pPr>
              <w:pStyle w:val="TableParagraph"/>
              <w:spacing w:line="242" w:lineRule="auto"/>
              <w:ind w:left="84" w:right="71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00E61">
        <w:trPr>
          <w:trHeight w:val="1253"/>
        </w:trPr>
        <w:tc>
          <w:tcPr>
            <w:tcW w:w="5321" w:type="dxa"/>
          </w:tcPr>
          <w:p w:rsidR="00200E61" w:rsidRDefault="00DF76F7">
            <w:pPr>
              <w:pStyle w:val="TableParagraph"/>
              <w:spacing w:before="69" w:line="230" w:lineRule="auto"/>
              <w:ind w:left="445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spacing w:before="69" w:line="230" w:lineRule="auto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Intravenous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drug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abuser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chronic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limb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ischaemia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,</w:t>
            </w:r>
            <w:proofErr w:type="gram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DVT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bleeding,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sepsis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etc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common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association. Femoral arterial site common route of drug </w:t>
            </w:r>
            <w:proofErr w:type="gramStart"/>
            <w:r>
              <w:rPr>
                <w:b/>
                <w:sz w:val="20"/>
              </w:rPr>
              <w:t>taken .</w:t>
            </w:r>
            <w:proofErr w:type="gramEnd"/>
            <w:r>
              <w:rPr>
                <w:b/>
                <w:sz w:val="20"/>
              </w:rPr>
              <w:t xml:space="preserve"> Various complications may arise on the groin when repeated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IV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drug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Ruptured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pseudo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aneurysm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complicated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matter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manage.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case manage nicely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826"/>
        </w:trPr>
        <w:tc>
          <w:tcPr>
            <w:tcW w:w="5321" w:type="dxa"/>
          </w:tcPr>
          <w:p w:rsidR="00200E61" w:rsidRDefault="00DF76F7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00E61" w:rsidRDefault="00DF76F7">
            <w:pPr>
              <w:pStyle w:val="TableParagraph"/>
              <w:spacing w:before="0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688"/>
        </w:trPr>
        <w:tc>
          <w:tcPr>
            <w:tcW w:w="5321" w:type="dxa"/>
          </w:tcPr>
          <w:p w:rsidR="00200E61" w:rsidRDefault="00DF76F7">
            <w:pPr>
              <w:pStyle w:val="TableParagraph"/>
              <w:spacing w:before="69" w:line="230" w:lineRule="auto"/>
              <w:ind w:left="445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44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693"/>
        </w:trPr>
        <w:tc>
          <w:tcPr>
            <w:tcW w:w="5321" w:type="dxa"/>
          </w:tcPr>
          <w:p w:rsidR="00200E61" w:rsidRDefault="00DF76F7">
            <w:pPr>
              <w:pStyle w:val="TableParagraph"/>
              <w:spacing w:before="69" w:line="230" w:lineRule="auto"/>
              <w:ind w:left="445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811"/>
        </w:trPr>
        <w:tc>
          <w:tcPr>
            <w:tcW w:w="5321" w:type="dxa"/>
          </w:tcPr>
          <w:p w:rsidR="00200E61" w:rsidRDefault="00DF76F7">
            <w:pPr>
              <w:pStyle w:val="TableParagraph"/>
              <w:spacing w:before="69" w:line="230" w:lineRule="auto"/>
              <w:ind w:left="445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811"/>
        </w:trPr>
        <w:tc>
          <w:tcPr>
            <w:tcW w:w="5321" w:type="dxa"/>
          </w:tcPr>
          <w:p w:rsidR="00200E61" w:rsidRDefault="00DF76F7">
            <w:pPr>
              <w:pStyle w:val="TableParagraph"/>
              <w:spacing w:before="69" w:line="230" w:lineRule="auto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z w:val="20"/>
              </w:rPr>
              <w:t>scholarly communications?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8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</w:p>
        </w:tc>
      </w:tr>
      <w:tr w:rsidR="00200E61">
        <w:trPr>
          <w:trHeight w:val="457"/>
        </w:trPr>
        <w:tc>
          <w:tcPr>
            <w:tcW w:w="5321" w:type="dxa"/>
          </w:tcPr>
          <w:p w:rsidR="00200E61" w:rsidRDefault="00DF76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04" w:type="dxa"/>
          </w:tcPr>
          <w:p w:rsidR="00200E61" w:rsidRDefault="00DF76F7">
            <w:pPr>
              <w:pStyle w:val="TableParagraph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rupture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pseudo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aneurysm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common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scenario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IV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drug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abuser.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it?</w:t>
            </w:r>
          </w:p>
        </w:tc>
        <w:tc>
          <w:tcPr>
            <w:tcW w:w="6405" w:type="dxa"/>
          </w:tcPr>
          <w:p w:rsidR="00200E61" w:rsidRDefault="00C3006A">
            <w:pPr>
              <w:pStyle w:val="TableParagraph"/>
              <w:spacing w:before="0"/>
              <w:ind w:left="0"/>
              <w:rPr>
                <w:sz w:val="18"/>
              </w:rPr>
            </w:pPr>
            <w:r w:rsidRPr="00C3006A">
              <w:rPr>
                <w:sz w:val="18"/>
              </w:rPr>
              <w:t>Thank you for your comments</w:t>
            </w:r>
            <w:bookmarkStart w:id="0" w:name="_GoBack"/>
            <w:bookmarkEnd w:id="0"/>
          </w:p>
        </w:tc>
      </w:tr>
    </w:tbl>
    <w:p w:rsidR="00200E61" w:rsidRDefault="00200E61">
      <w:pPr>
        <w:pStyle w:val="BodyText"/>
      </w:pPr>
    </w:p>
    <w:p w:rsidR="00200E61" w:rsidRDefault="00200E61">
      <w:pPr>
        <w:pStyle w:val="BodyText"/>
      </w:pPr>
    </w:p>
    <w:p w:rsidR="00200E61" w:rsidRDefault="00200E61">
      <w:pPr>
        <w:pStyle w:val="BodyText"/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3"/>
        <w:gridCol w:w="8778"/>
        <w:gridCol w:w="5768"/>
      </w:tblGrid>
      <w:tr w:rsidR="00200E61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E61" w:rsidRDefault="00DF76F7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0E61">
        <w:trPr>
          <w:trHeight w:val="935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E61" w:rsidRDefault="00DF76F7">
            <w:pPr>
              <w:keepNext/>
              <w:widowControl/>
              <w:autoSpaceDE/>
              <w:autoSpaceDN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E61" w:rsidRDefault="00DF76F7">
            <w:pPr>
              <w:widowControl/>
              <w:autoSpaceDE/>
              <w:autoSpaceDN/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0E61" w:rsidRDefault="00200E61">
            <w:pPr>
              <w:keepNext/>
              <w:widowControl/>
              <w:autoSpaceDE/>
              <w:autoSpaceDN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200E61">
        <w:trPr>
          <w:trHeight w:val="697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E61" w:rsidRDefault="00DF76F7">
            <w:pPr>
              <w:widowControl/>
              <w:autoSpaceDE/>
              <w:autoSpaceDN/>
              <w:rPr>
                <w:rFonts w:eastAsia="Arial Unicode MS"/>
                <w:b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0E61" w:rsidRDefault="00DF76F7">
            <w:pPr>
              <w:widowControl/>
              <w:autoSpaceDE/>
              <w:autoSpaceDN/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:rsidR="00200E61" w:rsidRDefault="00DF76F7">
            <w:pPr>
              <w:widowControl/>
              <w:autoSpaceDE/>
              <w:autoSpaceDN/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There was ethical aspect and was written at the end  of the article</w:t>
            </w: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</w:rPr>
            </w:pP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00E61" w:rsidRDefault="00200E61">
            <w:pPr>
              <w:widowControl/>
              <w:autoSpaceDE/>
              <w:autoSpaceDN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</w:tbl>
    <w:p w:rsidR="00200E61" w:rsidRDefault="00200E61">
      <w:pPr>
        <w:pStyle w:val="BodyText"/>
      </w:pPr>
    </w:p>
    <w:sectPr w:rsidR="00200E61">
      <w:headerReference w:type="default" r:id="rId6"/>
      <w:footerReference w:type="default" r:id="rId7"/>
      <w:pgSz w:w="23820" w:h="16840" w:orient="landscape"/>
      <w:pgMar w:top="142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6F7" w:rsidRDefault="00DF76F7">
      <w:r>
        <w:separator/>
      </w:r>
    </w:p>
  </w:endnote>
  <w:endnote w:type="continuationSeparator" w:id="0">
    <w:p w:rsidR="00DF76F7" w:rsidRDefault="00DF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61" w:rsidRDefault="00DF76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0E61" w:rsidRDefault="00DF76F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" filled="f" stroked="f">
              <v:path arrowok="t"/>
              <v:textbox inset="0,0,0,0">
                <w:txbxContent>
                  <w:p w:rsidR="00200E61" w:rsidRDefault="00DF76F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0E61" w:rsidRDefault="00DF76F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pt;margin-top:796.15pt;width:55.8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vKP8YOIAAAANAQAADwAAAAAAAAAAAAAAAAAEBAAAZHJzL2Rvd25yZXYu&#10;eG1sUEsFBgAAAAAEAAQA8wAAABMFAAAAAA==&#10;" filled="f" stroked="f">
              <v:path arrowok="t"/>
              <v:textbox inset="0,0,0,0">
                <w:txbxContent>
                  <w:p w:rsidR="00200E61" w:rsidRDefault="00DF76F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0E61" w:rsidRDefault="00DF76F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5pt;margin-top:796.15pt;width:67.8pt;height:10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" filled="f" stroked="f">
              <v:path arrowok="t"/>
              <v:textbox inset="0,0,0,0">
                <w:txbxContent>
                  <w:p w:rsidR="00200E61" w:rsidRDefault="00DF76F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0E61" w:rsidRDefault="00DF76F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79.35pt;height:10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" filled="f" stroked="f">
              <v:path arrowok="t"/>
              <v:textbox inset="0,0,0,0">
                <w:txbxContent>
                  <w:p w:rsidR="00200E61" w:rsidRDefault="00DF76F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6F7" w:rsidRDefault="00DF76F7">
      <w:r>
        <w:separator/>
      </w:r>
    </w:p>
  </w:footnote>
  <w:footnote w:type="continuationSeparator" w:id="0">
    <w:p w:rsidR="00DF76F7" w:rsidRDefault="00DF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61" w:rsidRDefault="00DF76F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00E61" w:rsidRDefault="00DF76F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" filled="f" stroked="f">
              <v:path arrowok="t"/>
              <v:textbox inset="0,0,0,0">
                <w:txbxContent>
                  <w:p w:rsidR="00200E61" w:rsidRDefault="00DF76F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00E61"/>
    <w:rsid w:val="00200E61"/>
    <w:rsid w:val="00C3006A"/>
    <w:rsid w:val="00D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E71D4B-7686-42FE-9821-F3A170C2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Rev_AJRCD_149950</dc:title>
  <cp:lastModifiedBy>Microsoft account</cp:lastModifiedBy>
  <cp:revision>8</cp:revision>
  <dcterms:created xsi:type="dcterms:W3CDTF">2025-12-15T04:26:00Z</dcterms:created>
  <dcterms:modified xsi:type="dcterms:W3CDTF">2025-12-19T11:45:00Z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Pages</vt:lpwstr>
  </property>
  <property fmtid="{D5CDD505-2E9C-101B-9397-08002B2CF9AE}" pid="4" name="LastSaved">
    <vt:filetime>2025-12-15T00:00:00Z</vt:filetime>
  </property>
  <property fmtid="{D5CDD505-2E9C-101B-9397-08002B2CF9AE}" pid="5" name="Producer">
    <vt:lpwstr>iOS Version 18.5 (Build 22F76) Quartz PDFContext</vt:lpwstr>
  </property>
</Properties>
</file>