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664705" w:rsidP="00E65EB7">
            <w:pPr>
              <w:rPr>
                <w:rFonts w:ascii="Arial" w:hAnsi="Arial" w:cs="Arial"/>
                <w:b/>
                <w:bCs/>
                <w:color w:val="0000FF"/>
                <w:sz w:val="20"/>
                <w:szCs w:val="20"/>
              </w:rPr>
            </w:pPr>
            <w:hyperlink r:id="rId8" w:history="1">
              <w:r w:rsidR="009B7F7C" w:rsidRPr="005E4357">
                <w:rPr>
                  <w:rStyle w:val="Hyperlink"/>
                  <w:rFonts w:ascii="Arial" w:hAnsi="Arial" w:cs="Arial"/>
                  <w:b/>
                  <w:bCs/>
                  <w:sz w:val="20"/>
                  <w:szCs w:val="20"/>
                </w:rPr>
                <w:t>Asian Journal of Research in Biochemistry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FD536C" w:rsidP="00F3669D">
            <w:pPr>
              <w:pStyle w:val="NormalWeb"/>
              <w:spacing w:before="0" w:beforeAutospacing="0" w:after="0" w:afterAutospacing="0"/>
              <w:rPr>
                <w:rFonts w:ascii="Arial" w:hAnsi="Arial" w:cs="Arial"/>
                <w:b/>
                <w:bCs/>
                <w:sz w:val="20"/>
                <w:szCs w:val="28"/>
                <w:lang w:val="en-GB"/>
              </w:rPr>
            </w:pPr>
            <w:r w:rsidRPr="00FD536C">
              <w:rPr>
                <w:rFonts w:ascii="Arial" w:hAnsi="Arial" w:cs="Arial"/>
                <w:b/>
                <w:bCs/>
                <w:sz w:val="20"/>
                <w:szCs w:val="28"/>
                <w:lang w:val="en-GB"/>
              </w:rPr>
              <w:t>Ms_AJRB_149186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FD536C" w:rsidP="000450FC">
            <w:pPr>
              <w:pStyle w:val="NormalWeb"/>
              <w:spacing w:before="0" w:beforeAutospacing="0" w:after="0" w:afterAutospacing="0"/>
              <w:rPr>
                <w:rFonts w:ascii="Arial" w:hAnsi="Arial" w:cs="Arial"/>
                <w:b/>
                <w:sz w:val="20"/>
                <w:szCs w:val="28"/>
                <w:lang w:val="en-GB"/>
              </w:rPr>
            </w:pPr>
            <w:r w:rsidRPr="00FD536C">
              <w:rPr>
                <w:rFonts w:ascii="Arial" w:hAnsi="Arial" w:cs="Arial"/>
                <w:b/>
                <w:sz w:val="20"/>
                <w:szCs w:val="28"/>
                <w:lang w:val="en-GB"/>
              </w:rPr>
              <w:t xml:space="preserve">Radical Scavenging Potentials of </w:t>
            </w:r>
            <w:proofErr w:type="spellStart"/>
            <w:r w:rsidRPr="00FD536C">
              <w:rPr>
                <w:rFonts w:ascii="Arial" w:hAnsi="Arial" w:cs="Arial"/>
                <w:b/>
                <w:sz w:val="20"/>
                <w:szCs w:val="28"/>
                <w:lang w:val="en-GB"/>
              </w:rPr>
              <w:t>Artocarpus</w:t>
            </w:r>
            <w:proofErr w:type="spellEnd"/>
            <w:r w:rsidRPr="00FD536C">
              <w:rPr>
                <w:rFonts w:ascii="Arial" w:hAnsi="Arial" w:cs="Arial"/>
                <w:b/>
                <w:sz w:val="20"/>
                <w:szCs w:val="28"/>
                <w:lang w:val="en-GB"/>
              </w:rPr>
              <w:t xml:space="preserve"> </w:t>
            </w:r>
            <w:proofErr w:type="spellStart"/>
            <w:r w:rsidRPr="00FD536C">
              <w:rPr>
                <w:rFonts w:ascii="Arial" w:hAnsi="Arial" w:cs="Arial"/>
                <w:b/>
                <w:sz w:val="20"/>
                <w:szCs w:val="28"/>
                <w:lang w:val="en-GB"/>
              </w:rPr>
              <w:t>heterophyllus</w:t>
            </w:r>
            <w:proofErr w:type="spellEnd"/>
            <w:r w:rsidRPr="00FD536C">
              <w:rPr>
                <w:rFonts w:ascii="Arial" w:hAnsi="Arial" w:cs="Arial"/>
                <w:b/>
                <w:sz w:val="20"/>
                <w:szCs w:val="28"/>
                <w:lang w:val="en-GB"/>
              </w:rPr>
              <w:t xml:space="preserve"> Seed Extract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7D43D8" w:rsidRPr="00900E9B" w:rsidRDefault="007D43D8" w:rsidP="007D43D8">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D43D8" w:rsidRPr="00900E9B">
        <w:tc>
          <w:tcPr>
            <w:tcW w:w="5000" w:type="pct"/>
            <w:gridSpan w:val="3"/>
            <w:tcBorders>
              <w:top w:val="nil"/>
              <w:left w:val="nil"/>
              <w:right w:val="nil"/>
            </w:tcBorders>
            <w:noWrap/>
          </w:tcPr>
          <w:p w:rsidR="007D43D8" w:rsidRPr="00900E9B" w:rsidRDefault="007D43D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7D43D8" w:rsidRPr="00900E9B" w:rsidRDefault="007D43D8">
            <w:pPr>
              <w:rPr>
                <w:sz w:val="20"/>
                <w:szCs w:val="20"/>
                <w:lang w:val="en-GB"/>
              </w:rPr>
            </w:pPr>
          </w:p>
        </w:tc>
      </w:tr>
      <w:tr w:rsidR="007D43D8" w:rsidRPr="00900E9B">
        <w:tc>
          <w:tcPr>
            <w:tcW w:w="1265" w:type="pct"/>
            <w:noWrap/>
          </w:tcPr>
          <w:p w:rsidR="007D43D8" w:rsidRPr="00900E9B" w:rsidRDefault="007D43D8">
            <w:pPr>
              <w:pStyle w:val="Heading2"/>
              <w:jc w:val="left"/>
              <w:rPr>
                <w:rFonts w:ascii="Times New Roman" w:hAnsi="Times New Roman"/>
                <w:lang w:val="en-GB"/>
              </w:rPr>
            </w:pPr>
          </w:p>
        </w:tc>
        <w:tc>
          <w:tcPr>
            <w:tcW w:w="2212" w:type="pct"/>
          </w:tcPr>
          <w:p w:rsidR="007D43D8" w:rsidRDefault="007D43D8">
            <w:pPr>
              <w:pStyle w:val="Heading2"/>
              <w:jc w:val="left"/>
              <w:rPr>
                <w:rFonts w:ascii="Times New Roman" w:hAnsi="Times New Roman"/>
                <w:lang w:val="en-GB"/>
              </w:rPr>
            </w:pPr>
            <w:r w:rsidRPr="00900E9B">
              <w:rPr>
                <w:rFonts w:ascii="Times New Roman" w:hAnsi="Times New Roman"/>
                <w:lang w:val="en-GB"/>
              </w:rPr>
              <w:t>Reviewer’s comment</w:t>
            </w:r>
          </w:p>
          <w:p w:rsidR="00631E69" w:rsidRDefault="00631E69" w:rsidP="00631E69">
            <w:pPr>
              <w:rPr>
                <w:b/>
                <w:bCs/>
                <w:sz w:val="20"/>
                <w:szCs w:val="20"/>
              </w:rPr>
            </w:pPr>
            <w:r w:rsidRPr="00A604EE">
              <w:rPr>
                <w:b/>
                <w:bCs/>
                <w:sz w:val="20"/>
                <w:szCs w:val="20"/>
                <w:highlight w:val="yellow"/>
              </w:rPr>
              <w:t>Artificial Intelligence (AI) generated or assisted review comments are strictly prohibited during peer review.</w:t>
            </w:r>
          </w:p>
          <w:p w:rsidR="00631E69" w:rsidRPr="00631E69" w:rsidRDefault="00631E69" w:rsidP="00631E69">
            <w:pPr>
              <w:rPr>
                <w:lang w:val="en-GB"/>
              </w:rPr>
            </w:pPr>
          </w:p>
        </w:tc>
        <w:tc>
          <w:tcPr>
            <w:tcW w:w="1523" w:type="pct"/>
          </w:tcPr>
          <w:p w:rsidR="00E331C8" w:rsidRDefault="00E331C8" w:rsidP="00E331C8">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1264"/>
        </w:trPr>
        <w:tc>
          <w:tcPr>
            <w:tcW w:w="1265" w:type="pct"/>
            <w:noWrap/>
          </w:tcPr>
          <w:p w:rsidR="007D43D8" w:rsidRPr="00900E9B" w:rsidRDefault="007D43D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7D43D8" w:rsidRPr="00900E9B" w:rsidRDefault="007D43D8">
            <w:pPr>
              <w:ind w:left="360"/>
              <w:rPr>
                <w:rFonts w:eastAsia="MS Mincho"/>
                <w:b/>
                <w:bCs/>
                <w:sz w:val="20"/>
                <w:szCs w:val="20"/>
                <w:lang w:val="en-GB"/>
              </w:rPr>
            </w:pPr>
          </w:p>
        </w:tc>
        <w:tc>
          <w:tcPr>
            <w:tcW w:w="2212" w:type="pct"/>
          </w:tcPr>
          <w:p w:rsidR="007D43D8" w:rsidRPr="00EA73B9" w:rsidRDefault="00272F9E">
            <w:pPr>
              <w:pStyle w:val="ListParagraph"/>
              <w:ind w:left="0"/>
              <w:rPr>
                <w:b/>
                <w:bCs/>
                <w:sz w:val="20"/>
                <w:szCs w:val="20"/>
                <w:lang w:val="en-GB"/>
              </w:rPr>
            </w:pPr>
            <w:r w:rsidRPr="00EA73B9">
              <w:rPr>
                <w:sz w:val="20"/>
                <w:szCs w:val="20"/>
              </w:rPr>
              <w:t xml:space="preserve">Radical Scavenging Potentials of </w:t>
            </w:r>
            <w:proofErr w:type="spellStart"/>
            <w:r w:rsidRPr="00EA73B9">
              <w:rPr>
                <w:rStyle w:val="Emphasis"/>
                <w:rFonts w:eastAsia="Arial Unicode MS"/>
                <w:sz w:val="20"/>
                <w:szCs w:val="20"/>
              </w:rPr>
              <w:t>Artocarpus</w:t>
            </w:r>
            <w:proofErr w:type="spellEnd"/>
            <w:r w:rsidRPr="00EA73B9">
              <w:rPr>
                <w:rStyle w:val="Emphasis"/>
                <w:rFonts w:eastAsia="Arial Unicode MS"/>
                <w:sz w:val="20"/>
                <w:szCs w:val="20"/>
              </w:rPr>
              <w:t xml:space="preserve"> </w:t>
            </w:r>
            <w:proofErr w:type="spellStart"/>
            <w:r w:rsidRPr="00EA73B9">
              <w:rPr>
                <w:rStyle w:val="Emphasis"/>
                <w:rFonts w:eastAsia="Arial Unicode MS"/>
                <w:sz w:val="20"/>
                <w:szCs w:val="20"/>
              </w:rPr>
              <w:t>heterophyllus</w:t>
            </w:r>
            <w:proofErr w:type="spellEnd"/>
            <w:r w:rsidRPr="00EA73B9">
              <w:rPr>
                <w:sz w:val="20"/>
                <w:szCs w:val="20"/>
              </w:rPr>
              <w:t xml:space="preserve"> Seed Extract” provides valuable insight into the antioxidant capacity of an underutilized natural resource. By characterizing its free-radical–scavenging activity, the study highlights the potential therapeutic applications of jackfruit seed bioactive compounds in combating oxidative stress–related diseases. These findings contribute to the growing field of plant-based antioxidants and support future research into safe, affordable, and accessible natural alternatives to synthetic antioxidants. Overall, this work expands scientific understanding of functional plant metabolites and encourages further pharmacological and nutraceutical exploration.</w:t>
            </w:r>
          </w:p>
        </w:tc>
        <w:tc>
          <w:tcPr>
            <w:tcW w:w="1523" w:type="pct"/>
          </w:tcPr>
          <w:p w:rsidR="007D43D8" w:rsidRPr="00900E9B" w:rsidRDefault="00530391">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1262"/>
        </w:trPr>
        <w:tc>
          <w:tcPr>
            <w:tcW w:w="1265" w:type="pct"/>
            <w:noWrap/>
          </w:tcPr>
          <w:p w:rsidR="007D43D8" w:rsidRPr="00900E9B" w:rsidRDefault="007D43D8">
            <w:pPr>
              <w:ind w:left="360"/>
              <w:rPr>
                <w:b/>
                <w:bCs/>
                <w:sz w:val="20"/>
                <w:szCs w:val="20"/>
                <w:lang w:val="en-GB"/>
              </w:rPr>
            </w:pPr>
            <w:r w:rsidRPr="00900E9B">
              <w:rPr>
                <w:b/>
                <w:bCs/>
                <w:sz w:val="20"/>
                <w:szCs w:val="20"/>
                <w:lang w:val="en-GB"/>
              </w:rPr>
              <w:t>Is the title of the article suitable?</w:t>
            </w:r>
          </w:p>
          <w:p w:rsidR="007D43D8" w:rsidRPr="00900E9B" w:rsidRDefault="007D43D8">
            <w:pPr>
              <w:ind w:left="360"/>
              <w:rPr>
                <w:b/>
                <w:bCs/>
                <w:sz w:val="20"/>
                <w:szCs w:val="20"/>
                <w:lang w:val="en-GB"/>
              </w:rPr>
            </w:pPr>
            <w:r w:rsidRPr="00900E9B">
              <w:rPr>
                <w:b/>
                <w:bCs/>
                <w:sz w:val="20"/>
                <w:szCs w:val="20"/>
                <w:lang w:val="en-GB"/>
              </w:rPr>
              <w:t>(If not please suggest an alternative title)</w:t>
            </w:r>
          </w:p>
          <w:p w:rsidR="007D43D8" w:rsidRPr="00900E9B" w:rsidRDefault="007D43D8">
            <w:pPr>
              <w:pStyle w:val="Heading2"/>
              <w:jc w:val="left"/>
              <w:rPr>
                <w:rFonts w:ascii="Times New Roman" w:hAnsi="Times New Roman"/>
                <w:u w:val="single"/>
                <w:lang w:val="en-GB"/>
              </w:rPr>
            </w:pPr>
          </w:p>
        </w:tc>
        <w:tc>
          <w:tcPr>
            <w:tcW w:w="2212" w:type="pct"/>
          </w:tcPr>
          <w:p w:rsidR="007D43D8" w:rsidRPr="00900E9B" w:rsidRDefault="0039733E" w:rsidP="0039733E">
            <w:pPr>
              <w:rPr>
                <w:b/>
                <w:bCs/>
                <w:sz w:val="20"/>
                <w:szCs w:val="20"/>
                <w:lang w:val="en-GB"/>
              </w:rPr>
            </w:pPr>
            <w:r>
              <w:rPr>
                <w:b/>
                <w:bCs/>
                <w:sz w:val="20"/>
                <w:szCs w:val="20"/>
                <w:lang w:val="en-GB"/>
              </w:rPr>
              <w:t>Yes, t</w:t>
            </w:r>
            <w:r w:rsidRPr="00900E9B">
              <w:rPr>
                <w:b/>
                <w:bCs/>
                <w:sz w:val="20"/>
                <w:szCs w:val="20"/>
                <w:lang w:val="en-GB"/>
              </w:rPr>
              <w:t>he title of the article</w:t>
            </w:r>
            <w:r>
              <w:rPr>
                <w:b/>
                <w:bCs/>
                <w:sz w:val="20"/>
                <w:szCs w:val="20"/>
                <w:lang w:val="en-GB"/>
              </w:rPr>
              <w:t xml:space="preserve"> is</w:t>
            </w:r>
            <w:r w:rsidRPr="00900E9B">
              <w:rPr>
                <w:b/>
                <w:bCs/>
                <w:sz w:val="20"/>
                <w:szCs w:val="20"/>
                <w:lang w:val="en-GB"/>
              </w:rPr>
              <w:t xml:space="preserve"> suitable</w:t>
            </w:r>
          </w:p>
        </w:tc>
        <w:tc>
          <w:tcPr>
            <w:tcW w:w="1523" w:type="pct"/>
          </w:tcPr>
          <w:p w:rsidR="007D43D8" w:rsidRPr="00900E9B" w:rsidRDefault="00530391">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1262"/>
        </w:trPr>
        <w:tc>
          <w:tcPr>
            <w:tcW w:w="1265" w:type="pct"/>
            <w:noWrap/>
          </w:tcPr>
          <w:p w:rsidR="007D43D8" w:rsidRPr="00900E9B" w:rsidRDefault="007D43D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7D43D8" w:rsidRPr="00900E9B" w:rsidRDefault="007D43D8">
            <w:pPr>
              <w:pStyle w:val="Heading2"/>
              <w:jc w:val="left"/>
              <w:rPr>
                <w:rFonts w:ascii="Times New Roman" w:hAnsi="Times New Roman"/>
                <w:u w:val="single"/>
                <w:lang w:val="en-GB"/>
              </w:rPr>
            </w:pPr>
          </w:p>
        </w:tc>
        <w:tc>
          <w:tcPr>
            <w:tcW w:w="2212" w:type="pct"/>
          </w:tcPr>
          <w:p w:rsidR="007D43D8" w:rsidRPr="00900E9B" w:rsidRDefault="0039733E" w:rsidP="0039733E">
            <w:pPr>
              <w:rPr>
                <w:b/>
                <w:bCs/>
                <w:sz w:val="20"/>
                <w:szCs w:val="20"/>
                <w:lang w:val="en-GB"/>
              </w:rPr>
            </w:pPr>
            <w:r>
              <w:rPr>
                <w:b/>
                <w:bCs/>
                <w:sz w:val="20"/>
                <w:szCs w:val="20"/>
                <w:lang w:val="en-GB"/>
              </w:rPr>
              <w:t xml:space="preserve">Yes, </w:t>
            </w:r>
            <w:r w:rsidRPr="00900E9B">
              <w:rPr>
                <w:lang w:val="en-GB"/>
              </w:rPr>
              <w:t xml:space="preserve">the abstract of the article </w:t>
            </w:r>
            <w:r>
              <w:rPr>
                <w:lang w:val="en-GB"/>
              </w:rPr>
              <w:t xml:space="preserve">is </w:t>
            </w:r>
            <w:r w:rsidRPr="00900E9B">
              <w:rPr>
                <w:lang w:val="en-GB"/>
              </w:rPr>
              <w:t>comprehensive</w:t>
            </w:r>
          </w:p>
        </w:tc>
        <w:tc>
          <w:tcPr>
            <w:tcW w:w="1523" w:type="pct"/>
          </w:tcPr>
          <w:p w:rsidR="007D43D8" w:rsidRPr="00900E9B" w:rsidRDefault="00530391">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704"/>
        </w:trPr>
        <w:tc>
          <w:tcPr>
            <w:tcW w:w="1265" w:type="pct"/>
            <w:noWrap/>
          </w:tcPr>
          <w:p w:rsidR="007D43D8" w:rsidRPr="00900E9B" w:rsidRDefault="007D43D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7D43D8" w:rsidRPr="00C115E9" w:rsidRDefault="0039733E">
            <w:pPr>
              <w:pStyle w:val="ListParagraph"/>
              <w:ind w:left="0"/>
              <w:rPr>
                <w:bCs/>
                <w:sz w:val="20"/>
                <w:szCs w:val="20"/>
                <w:lang w:val="en-GB"/>
              </w:rPr>
            </w:pPr>
            <w:r>
              <w:rPr>
                <w:b/>
                <w:bCs/>
                <w:sz w:val="20"/>
                <w:szCs w:val="20"/>
                <w:lang w:val="en-GB"/>
              </w:rPr>
              <w:t xml:space="preserve">Yes, </w:t>
            </w:r>
            <w:r w:rsidRPr="00900E9B">
              <w:rPr>
                <w:lang w:val="en-GB"/>
              </w:rPr>
              <w:t xml:space="preserve">the </w:t>
            </w:r>
            <w:r>
              <w:rPr>
                <w:lang w:val="en-GB"/>
              </w:rPr>
              <w:t>manuscript is scientifically correct</w:t>
            </w:r>
          </w:p>
        </w:tc>
        <w:tc>
          <w:tcPr>
            <w:tcW w:w="1523" w:type="pct"/>
          </w:tcPr>
          <w:p w:rsidR="007D43D8" w:rsidRPr="00900E9B" w:rsidRDefault="00530391">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703"/>
        </w:trPr>
        <w:tc>
          <w:tcPr>
            <w:tcW w:w="1265" w:type="pct"/>
            <w:noWrap/>
          </w:tcPr>
          <w:p w:rsidR="007D43D8" w:rsidRPr="00E10705" w:rsidRDefault="007D43D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7D43D8" w:rsidRPr="006F5EBE" w:rsidRDefault="0039733E">
            <w:pPr>
              <w:pStyle w:val="ListParagraph"/>
              <w:ind w:left="0"/>
              <w:rPr>
                <w:bCs/>
                <w:sz w:val="20"/>
                <w:szCs w:val="20"/>
                <w:lang w:val="en-GB"/>
              </w:rPr>
            </w:pPr>
            <w:r>
              <w:rPr>
                <w:b/>
                <w:bCs/>
                <w:sz w:val="20"/>
                <w:szCs w:val="20"/>
                <w:lang w:val="en-GB"/>
              </w:rPr>
              <w:t xml:space="preserve">Yes, </w:t>
            </w:r>
            <w:r w:rsidRPr="00900E9B">
              <w:rPr>
                <w:b/>
                <w:bCs/>
                <w:sz w:val="20"/>
                <w:szCs w:val="20"/>
                <w:lang w:val="en-GB"/>
              </w:rPr>
              <w:t xml:space="preserve">the references </w:t>
            </w:r>
            <w:r>
              <w:rPr>
                <w:b/>
                <w:bCs/>
                <w:sz w:val="20"/>
                <w:szCs w:val="20"/>
                <w:lang w:val="en-GB"/>
              </w:rPr>
              <w:t xml:space="preserve">are </w:t>
            </w:r>
            <w:r w:rsidRPr="00900E9B">
              <w:rPr>
                <w:b/>
                <w:bCs/>
                <w:sz w:val="20"/>
                <w:szCs w:val="20"/>
                <w:lang w:val="en-GB"/>
              </w:rPr>
              <w:t>sufficient and recent</w:t>
            </w:r>
          </w:p>
        </w:tc>
        <w:tc>
          <w:tcPr>
            <w:tcW w:w="1523" w:type="pct"/>
          </w:tcPr>
          <w:p w:rsidR="007D43D8" w:rsidRPr="00900E9B" w:rsidRDefault="00530391">
            <w:pPr>
              <w:pStyle w:val="Heading2"/>
              <w:jc w:val="left"/>
              <w:rPr>
                <w:rFonts w:ascii="Times New Roman" w:hAnsi="Times New Roman"/>
                <w:b w:val="0"/>
                <w:lang w:val="en-GB"/>
              </w:rPr>
            </w:pPr>
            <w:r>
              <w:rPr>
                <w:rFonts w:ascii="Times New Roman" w:hAnsi="Times New Roman"/>
                <w:b w:val="0"/>
                <w:lang w:val="en-GB"/>
              </w:rPr>
              <w:t>Noted</w:t>
            </w:r>
          </w:p>
        </w:tc>
      </w:tr>
      <w:tr w:rsidR="007D43D8" w:rsidRPr="00900E9B">
        <w:trPr>
          <w:trHeight w:val="386"/>
        </w:trPr>
        <w:tc>
          <w:tcPr>
            <w:tcW w:w="1265" w:type="pct"/>
            <w:noWrap/>
          </w:tcPr>
          <w:p w:rsidR="007D43D8" w:rsidRPr="00900E9B" w:rsidRDefault="007D43D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7D43D8" w:rsidRPr="00900E9B" w:rsidRDefault="007D43D8">
            <w:pPr>
              <w:rPr>
                <w:sz w:val="20"/>
                <w:szCs w:val="20"/>
                <w:lang w:val="en-GB"/>
              </w:rPr>
            </w:pPr>
          </w:p>
        </w:tc>
        <w:tc>
          <w:tcPr>
            <w:tcW w:w="2212" w:type="pct"/>
          </w:tcPr>
          <w:p w:rsidR="007D43D8" w:rsidRPr="00900E9B" w:rsidRDefault="0039733E">
            <w:pPr>
              <w:rPr>
                <w:sz w:val="20"/>
                <w:szCs w:val="20"/>
                <w:lang w:val="en-GB"/>
              </w:rPr>
            </w:pPr>
            <w:r>
              <w:rPr>
                <w:b/>
                <w:bCs/>
                <w:sz w:val="20"/>
                <w:szCs w:val="20"/>
                <w:lang w:val="en-GB"/>
              </w:rPr>
              <w:t xml:space="preserve">Yes, </w:t>
            </w:r>
            <w:r>
              <w:rPr>
                <w:bCs/>
                <w:lang w:val="en-GB"/>
              </w:rPr>
              <w:t xml:space="preserve">the </w:t>
            </w:r>
            <w:r w:rsidRPr="00900E9B">
              <w:rPr>
                <w:bCs/>
                <w:lang w:val="en-GB"/>
              </w:rPr>
              <w:t xml:space="preserve">language/English quality of the article </w:t>
            </w:r>
            <w:r>
              <w:rPr>
                <w:bCs/>
                <w:lang w:val="en-GB"/>
              </w:rPr>
              <w:t xml:space="preserve">is </w:t>
            </w:r>
            <w:r w:rsidRPr="00900E9B">
              <w:rPr>
                <w:bCs/>
                <w:lang w:val="en-GB"/>
              </w:rPr>
              <w:t>suitable for scholarly communications</w:t>
            </w:r>
          </w:p>
        </w:tc>
        <w:tc>
          <w:tcPr>
            <w:tcW w:w="1523" w:type="pct"/>
          </w:tcPr>
          <w:p w:rsidR="007D43D8" w:rsidRPr="00530391" w:rsidRDefault="00530391">
            <w:pPr>
              <w:rPr>
                <w:sz w:val="20"/>
                <w:szCs w:val="20"/>
                <w:lang w:val="en-GB"/>
              </w:rPr>
            </w:pPr>
            <w:r w:rsidRPr="00530391">
              <w:rPr>
                <w:lang w:val="en-GB"/>
              </w:rPr>
              <w:t>Noted</w:t>
            </w:r>
          </w:p>
        </w:tc>
      </w:tr>
      <w:tr w:rsidR="007D43D8" w:rsidRPr="00900E9B">
        <w:trPr>
          <w:trHeight w:val="1178"/>
        </w:trPr>
        <w:tc>
          <w:tcPr>
            <w:tcW w:w="1265" w:type="pct"/>
            <w:noWrap/>
          </w:tcPr>
          <w:p w:rsidR="007D43D8" w:rsidRPr="00900E9B" w:rsidRDefault="007D43D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7D43D8" w:rsidRPr="00900E9B" w:rsidRDefault="007D43D8">
            <w:pPr>
              <w:pStyle w:val="Heading2"/>
              <w:jc w:val="left"/>
              <w:rPr>
                <w:rFonts w:ascii="Times New Roman" w:hAnsi="Times New Roman"/>
                <w:b w:val="0"/>
                <w:lang w:val="en-GB"/>
              </w:rPr>
            </w:pPr>
          </w:p>
        </w:tc>
        <w:tc>
          <w:tcPr>
            <w:tcW w:w="2212" w:type="pct"/>
          </w:tcPr>
          <w:p w:rsidR="007D43D8" w:rsidRPr="000D0955" w:rsidRDefault="007D43D8">
            <w:pPr>
              <w:pStyle w:val="NormalWeb"/>
              <w:spacing w:before="0" w:beforeAutospacing="0" w:after="0" w:afterAutospacing="0"/>
              <w:rPr>
                <w:rFonts w:ascii="Times New Roman" w:hAnsi="Times New Roman" w:cs="Times New Roman"/>
                <w:b/>
                <w:sz w:val="20"/>
                <w:szCs w:val="20"/>
                <w:lang w:val="en-GB"/>
              </w:rPr>
            </w:pPr>
          </w:p>
        </w:tc>
        <w:tc>
          <w:tcPr>
            <w:tcW w:w="1523" w:type="pct"/>
          </w:tcPr>
          <w:p w:rsidR="007D43D8" w:rsidRPr="00900E9B" w:rsidRDefault="007D43D8">
            <w:pPr>
              <w:rPr>
                <w:sz w:val="20"/>
                <w:szCs w:val="20"/>
                <w:lang w:val="en-GB"/>
              </w:rPr>
            </w:pPr>
          </w:p>
        </w:tc>
      </w:tr>
    </w:tbl>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Default="007D43D8" w:rsidP="007D43D8">
      <w:pPr>
        <w:pStyle w:val="BodyText"/>
        <w:rPr>
          <w:rFonts w:ascii="Times New Roman" w:hAnsi="Times New Roman"/>
          <w:b/>
          <w:bCs/>
          <w:sz w:val="20"/>
          <w:szCs w:val="20"/>
          <w:u w:val="single"/>
          <w:lang w:val="en-GB"/>
        </w:rPr>
      </w:pPr>
    </w:p>
    <w:p w:rsidR="007D43D8"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p w:rsidR="007D43D8" w:rsidRPr="00900E9B" w:rsidRDefault="007D43D8" w:rsidP="007D43D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7D43D8"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7D43D8" w:rsidRPr="00900E9B" w:rsidRDefault="007D43D8">
            <w:pPr>
              <w:pStyle w:val="NormalWeb"/>
              <w:spacing w:before="0" w:beforeAutospacing="0" w:after="0" w:afterAutospacing="0"/>
              <w:rPr>
                <w:rFonts w:ascii="Times New Roman" w:hAnsi="Times New Roman" w:cs="Times New Roman"/>
                <w:b/>
                <w:sz w:val="20"/>
                <w:szCs w:val="20"/>
                <w:u w:val="single"/>
                <w:lang w:val="en-GB"/>
              </w:rPr>
            </w:pPr>
          </w:p>
        </w:tc>
      </w:tr>
      <w:tr w:rsidR="007D43D8" w:rsidRPr="00900E9B">
        <w:trPr>
          <w:trHeight w:val="935"/>
        </w:trPr>
        <w:tc>
          <w:tcPr>
            <w:tcW w:w="1615" w:type="pct"/>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7D43D8" w:rsidRPr="00900E9B" w:rsidRDefault="007D43D8">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085497" w:rsidRDefault="00085497" w:rsidP="00085497">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D43D8" w:rsidRPr="00900E9B" w:rsidRDefault="007D43D8">
            <w:pPr>
              <w:pStyle w:val="Heading2"/>
              <w:jc w:val="left"/>
              <w:rPr>
                <w:rFonts w:ascii="Times New Roman" w:hAnsi="Times New Roman"/>
                <w:b w:val="0"/>
                <w:lang w:val="en-GB"/>
              </w:rPr>
            </w:pPr>
          </w:p>
        </w:tc>
      </w:tr>
      <w:tr w:rsidR="007D43D8" w:rsidRPr="00900E9B">
        <w:trPr>
          <w:trHeight w:val="697"/>
        </w:trPr>
        <w:tc>
          <w:tcPr>
            <w:tcW w:w="1615" w:type="pct"/>
            <w:shd w:val="clear" w:color="auto" w:fill="auto"/>
            <w:noWrap/>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7D43D8" w:rsidRPr="00900E9B" w:rsidRDefault="007D43D8">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7D43D8" w:rsidRDefault="007D43D8">
            <w:pPr>
              <w:pStyle w:val="NormalWeb"/>
              <w:spacing w:before="0" w:beforeAutospacing="0" w:after="0" w:afterAutospacing="0"/>
              <w:rPr>
                <w:rFonts w:ascii="Times New Roman" w:hAnsi="Times New Roman" w:cs="Times New Roman"/>
                <w:sz w:val="20"/>
                <w:szCs w:val="20"/>
              </w:rPr>
            </w:pPr>
          </w:p>
          <w:p w:rsidR="007D43D8" w:rsidRPr="00900E9B" w:rsidRDefault="00F8711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sz w:val="20"/>
                <w:szCs w:val="20"/>
                <w:lang w:val="en-GB"/>
              </w:rPr>
              <w:t>T</w:t>
            </w:r>
            <w:r w:rsidRPr="00900E9B">
              <w:rPr>
                <w:rFonts w:ascii="Times New Roman" w:hAnsi="Times New Roman" w:cs="Times New Roman"/>
                <w:b/>
                <w:sz w:val="20"/>
                <w:szCs w:val="20"/>
                <w:lang w:val="en-GB"/>
              </w:rPr>
              <w:t>here</w:t>
            </w:r>
            <w:r>
              <w:rPr>
                <w:rFonts w:ascii="Times New Roman" w:hAnsi="Times New Roman" w:cs="Times New Roman"/>
                <w:b/>
                <w:sz w:val="20"/>
                <w:szCs w:val="20"/>
                <w:lang w:val="en-GB"/>
              </w:rPr>
              <w:t xml:space="preserve"> are no</w:t>
            </w:r>
            <w:r w:rsidRPr="00900E9B">
              <w:rPr>
                <w:rFonts w:ascii="Times New Roman" w:hAnsi="Times New Roman" w:cs="Times New Roman"/>
                <w:b/>
                <w:sz w:val="20"/>
                <w:szCs w:val="20"/>
                <w:lang w:val="en-GB"/>
              </w:rPr>
              <w:t xml:space="preserve"> ethical issues in this manuscript</w:t>
            </w:r>
          </w:p>
        </w:tc>
        <w:tc>
          <w:tcPr>
            <w:tcW w:w="1342" w:type="pct"/>
            <w:shd w:val="clear" w:color="auto" w:fill="auto"/>
            <w:vAlign w:val="center"/>
          </w:tcPr>
          <w:p w:rsidR="007D43D8" w:rsidRPr="00900E9B" w:rsidRDefault="007D43D8">
            <w:pPr>
              <w:rPr>
                <w:rFonts w:eastAsia="Arial Unicode MS"/>
                <w:sz w:val="20"/>
                <w:szCs w:val="20"/>
                <w:lang w:val="en-GB"/>
              </w:rPr>
            </w:pPr>
          </w:p>
          <w:p w:rsidR="007D43D8" w:rsidRPr="00900E9B" w:rsidRDefault="007D43D8">
            <w:pPr>
              <w:rPr>
                <w:rFonts w:eastAsia="Arial Unicode MS"/>
                <w:sz w:val="20"/>
                <w:szCs w:val="20"/>
                <w:lang w:val="en-GB"/>
              </w:rPr>
            </w:pPr>
          </w:p>
          <w:p w:rsidR="007D43D8" w:rsidRPr="00900E9B" w:rsidRDefault="007D43D8">
            <w:pPr>
              <w:rPr>
                <w:rFonts w:eastAsia="Arial Unicode MS"/>
                <w:sz w:val="20"/>
                <w:szCs w:val="20"/>
                <w:lang w:val="en-GB"/>
              </w:rPr>
            </w:pPr>
          </w:p>
          <w:p w:rsidR="007D43D8" w:rsidRPr="00900E9B" w:rsidRDefault="007D43D8">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7D43D8">
      <w:pPr>
        <w:pStyle w:val="BodyText"/>
        <w:outlineLvl w:val="0"/>
        <w:rPr>
          <w:rFonts w:ascii="Arial" w:hAnsi="Arial" w:cs="Arial"/>
          <w:sz w:val="20"/>
          <w:szCs w:val="20"/>
          <w:lang w:val="en-GB"/>
        </w:rPr>
      </w:pPr>
    </w:p>
    <w:sectPr w:rsidR="008913D5" w:rsidSect="0055623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705" w:rsidRPr="0000007A" w:rsidRDefault="00664705" w:rsidP="0099583E">
      <w:r>
        <w:separator/>
      </w:r>
    </w:p>
  </w:endnote>
  <w:endnote w:type="continuationSeparator" w:id="0">
    <w:p w:rsidR="00664705" w:rsidRPr="0000007A" w:rsidRDefault="0066470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S Minch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2383" w:rsidRPr="00612383">
      <w:rPr>
        <w:sz w:val="16"/>
      </w:rPr>
      <w:t xml:space="preserve">Version: </w:t>
    </w:r>
    <w:r w:rsidR="009470BF">
      <w:rPr>
        <w:sz w:val="16"/>
      </w:rPr>
      <w:t>3</w:t>
    </w:r>
    <w:r w:rsidR="00612383" w:rsidRPr="00612383">
      <w:rPr>
        <w:sz w:val="16"/>
      </w:rPr>
      <w:t xml:space="preserve"> (0</w:t>
    </w:r>
    <w:r w:rsidR="009470BF">
      <w:rPr>
        <w:sz w:val="16"/>
      </w:rPr>
      <w:t>7</w:t>
    </w:r>
    <w:r w:rsidR="00612383" w:rsidRPr="0061238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705" w:rsidRPr="0000007A" w:rsidRDefault="00664705" w:rsidP="0099583E">
      <w:r>
        <w:separator/>
      </w:r>
    </w:p>
  </w:footnote>
  <w:footnote w:type="continuationSeparator" w:id="0">
    <w:p w:rsidR="00664705" w:rsidRPr="0000007A" w:rsidRDefault="0066470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470B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3D1"/>
    <w:rsid w:val="000234E1"/>
    <w:rsid w:val="0002598E"/>
    <w:rsid w:val="0003399B"/>
    <w:rsid w:val="00037D52"/>
    <w:rsid w:val="00040A25"/>
    <w:rsid w:val="000450FC"/>
    <w:rsid w:val="000539F9"/>
    <w:rsid w:val="00056CB0"/>
    <w:rsid w:val="000577C2"/>
    <w:rsid w:val="0006257C"/>
    <w:rsid w:val="00084D7C"/>
    <w:rsid w:val="00085497"/>
    <w:rsid w:val="00091112"/>
    <w:rsid w:val="000936AC"/>
    <w:rsid w:val="00095A59"/>
    <w:rsid w:val="000A2134"/>
    <w:rsid w:val="000A6F41"/>
    <w:rsid w:val="000B4EE5"/>
    <w:rsid w:val="000B74A1"/>
    <w:rsid w:val="000B757E"/>
    <w:rsid w:val="000C0837"/>
    <w:rsid w:val="000C3B7E"/>
    <w:rsid w:val="000D5FD1"/>
    <w:rsid w:val="000F47A6"/>
    <w:rsid w:val="000F74E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1B19"/>
    <w:rsid w:val="001E4B3D"/>
    <w:rsid w:val="001F24FF"/>
    <w:rsid w:val="001F2913"/>
    <w:rsid w:val="001F707F"/>
    <w:rsid w:val="002011F3"/>
    <w:rsid w:val="00201B85"/>
    <w:rsid w:val="00202E80"/>
    <w:rsid w:val="002105F7"/>
    <w:rsid w:val="00220111"/>
    <w:rsid w:val="0022369C"/>
    <w:rsid w:val="00225048"/>
    <w:rsid w:val="002320EB"/>
    <w:rsid w:val="0023696A"/>
    <w:rsid w:val="002422CB"/>
    <w:rsid w:val="00245E23"/>
    <w:rsid w:val="0025366D"/>
    <w:rsid w:val="00254F80"/>
    <w:rsid w:val="00262634"/>
    <w:rsid w:val="002643B3"/>
    <w:rsid w:val="00272F9E"/>
    <w:rsid w:val="00275984"/>
    <w:rsid w:val="00280EC9"/>
    <w:rsid w:val="00291D08"/>
    <w:rsid w:val="00293482"/>
    <w:rsid w:val="002D7EA9"/>
    <w:rsid w:val="002E1211"/>
    <w:rsid w:val="002E2339"/>
    <w:rsid w:val="002E559E"/>
    <w:rsid w:val="002E6D86"/>
    <w:rsid w:val="002F6935"/>
    <w:rsid w:val="00312559"/>
    <w:rsid w:val="00316DEF"/>
    <w:rsid w:val="003204B8"/>
    <w:rsid w:val="0033692F"/>
    <w:rsid w:val="00346223"/>
    <w:rsid w:val="0039733E"/>
    <w:rsid w:val="003A04E7"/>
    <w:rsid w:val="003A4991"/>
    <w:rsid w:val="003A6E1A"/>
    <w:rsid w:val="003B2172"/>
    <w:rsid w:val="003D4B97"/>
    <w:rsid w:val="003E746A"/>
    <w:rsid w:val="00421EF7"/>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1508"/>
    <w:rsid w:val="00503AB6"/>
    <w:rsid w:val="005047C5"/>
    <w:rsid w:val="00510920"/>
    <w:rsid w:val="00521812"/>
    <w:rsid w:val="00523D2C"/>
    <w:rsid w:val="00530391"/>
    <w:rsid w:val="00531C82"/>
    <w:rsid w:val="005339A8"/>
    <w:rsid w:val="00533FC1"/>
    <w:rsid w:val="0054564B"/>
    <w:rsid w:val="00545A13"/>
    <w:rsid w:val="00546343"/>
    <w:rsid w:val="00556231"/>
    <w:rsid w:val="00557CD3"/>
    <w:rsid w:val="00560D3C"/>
    <w:rsid w:val="00567DE0"/>
    <w:rsid w:val="005735A5"/>
    <w:rsid w:val="0059179A"/>
    <w:rsid w:val="005A5BE0"/>
    <w:rsid w:val="005B12E0"/>
    <w:rsid w:val="005C25A0"/>
    <w:rsid w:val="005D230D"/>
    <w:rsid w:val="005E4357"/>
    <w:rsid w:val="00602F7D"/>
    <w:rsid w:val="0060424A"/>
    <w:rsid w:val="00605952"/>
    <w:rsid w:val="00612383"/>
    <w:rsid w:val="00620677"/>
    <w:rsid w:val="00624032"/>
    <w:rsid w:val="00631E69"/>
    <w:rsid w:val="00645A56"/>
    <w:rsid w:val="006532DF"/>
    <w:rsid w:val="0065579D"/>
    <w:rsid w:val="00663792"/>
    <w:rsid w:val="00664705"/>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43D8"/>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7A52"/>
    <w:rsid w:val="00933C8B"/>
    <w:rsid w:val="009470BF"/>
    <w:rsid w:val="009553EC"/>
    <w:rsid w:val="0097330E"/>
    <w:rsid w:val="00974330"/>
    <w:rsid w:val="0097498C"/>
    <w:rsid w:val="00982766"/>
    <w:rsid w:val="009852C4"/>
    <w:rsid w:val="00985F26"/>
    <w:rsid w:val="0099583E"/>
    <w:rsid w:val="009A0242"/>
    <w:rsid w:val="009A59ED"/>
    <w:rsid w:val="009B5AA8"/>
    <w:rsid w:val="009B7F7C"/>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84F"/>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67D0"/>
    <w:rsid w:val="00C635B6"/>
    <w:rsid w:val="00C70DFC"/>
    <w:rsid w:val="00C82466"/>
    <w:rsid w:val="00C84097"/>
    <w:rsid w:val="00CB429B"/>
    <w:rsid w:val="00CC2753"/>
    <w:rsid w:val="00CD093E"/>
    <w:rsid w:val="00CD1556"/>
    <w:rsid w:val="00CD1FD7"/>
    <w:rsid w:val="00CE199A"/>
    <w:rsid w:val="00CE5AC7"/>
    <w:rsid w:val="00CF0BBB"/>
    <w:rsid w:val="00D03D39"/>
    <w:rsid w:val="00D1283A"/>
    <w:rsid w:val="00D17979"/>
    <w:rsid w:val="00D2075F"/>
    <w:rsid w:val="00D3257B"/>
    <w:rsid w:val="00D40416"/>
    <w:rsid w:val="00D45CF7"/>
    <w:rsid w:val="00D4782A"/>
    <w:rsid w:val="00D60051"/>
    <w:rsid w:val="00D6031E"/>
    <w:rsid w:val="00D7603E"/>
    <w:rsid w:val="00D8579C"/>
    <w:rsid w:val="00D90124"/>
    <w:rsid w:val="00D9392F"/>
    <w:rsid w:val="00DA41F5"/>
    <w:rsid w:val="00DA7EEA"/>
    <w:rsid w:val="00DB5B54"/>
    <w:rsid w:val="00DB7E1B"/>
    <w:rsid w:val="00DC1D81"/>
    <w:rsid w:val="00E331C8"/>
    <w:rsid w:val="00E451EA"/>
    <w:rsid w:val="00E53E52"/>
    <w:rsid w:val="00E57F4B"/>
    <w:rsid w:val="00E63889"/>
    <w:rsid w:val="00E65EB7"/>
    <w:rsid w:val="00E71C8D"/>
    <w:rsid w:val="00E72360"/>
    <w:rsid w:val="00E85A47"/>
    <w:rsid w:val="00E8741D"/>
    <w:rsid w:val="00E972A7"/>
    <w:rsid w:val="00EA2839"/>
    <w:rsid w:val="00EA73B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711E"/>
    <w:rsid w:val="00FA6528"/>
    <w:rsid w:val="00FB5EC6"/>
    <w:rsid w:val="00FC2E17"/>
    <w:rsid w:val="00FC6387"/>
    <w:rsid w:val="00FC6802"/>
    <w:rsid w:val="00FD536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E04085-062A-4FA5-94B7-88F8248C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E4357"/>
    <w:rPr>
      <w:color w:val="605E5C"/>
      <w:shd w:val="clear" w:color="auto" w:fill="E1DFDD"/>
    </w:rPr>
  </w:style>
  <w:style w:type="character" w:styleId="Emphasis">
    <w:name w:val="Emphasis"/>
    <w:uiPriority w:val="20"/>
    <w:qFormat/>
    <w:rsid w:val="00272F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428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3516738">
      <w:bodyDiv w:val="1"/>
      <w:marLeft w:val="0"/>
      <w:marRight w:val="0"/>
      <w:marTop w:val="0"/>
      <w:marBottom w:val="0"/>
      <w:divBdr>
        <w:top w:val="none" w:sz="0" w:space="0" w:color="auto"/>
        <w:left w:val="none" w:sz="0" w:space="0" w:color="auto"/>
        <w:bottom w:val="none" w:sz="0" w:space="0" w:color="auto"/>
        <w:right w:val="none" w:sz="0" w:space="0" w:color="auto"/>
      </w:divBdr>
    </w:div>
    <w:div w:id="7173581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4203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8744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062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index.php/AJ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9CF23-5EAA-4A2A-BA81-26A98CC9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Links>
    <vt:vector size="6" baseType="variant">
      <vt:variant>
        <vt:i4>7995453</vt:i4>
      </vt:variant>
      <vt:variant>
        <vt:i4>0</vt:i4>
      </vt:variant>
      <vt:variant>
        <vt:i4>0</vt:i4>
      </vt:variant>
      <vt:variant>
        <vt:i4>5</vt:i4>
      </vt:variant>
      <vt:variant>
        <vt:lpwstr>https://journalajrb.com/index.php/AJRB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2025-12-03T10:54:00Z</dcterms:created>
  <dcterms:modified xsi:type="dcterms:W3CDTF">2025-12-15T07:51:00Z</dcterms:modified>
</cp:coreProperties>
</file>