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753C9" w14:textId="77777777" w:rsidR="00D1776F" w:rsidRPr="007B6791" w:rsidRDefault="00D1776F">
      <w:pPr>
        <w:spacing w:before="9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1776F" w:rsidRPr="007B6791" w14:paraId="2C759649" w14:textId="77777777">
        <w:trPr>
          <w:trHeight w:val="290"/>
        </w:trPr>
        <w:tc>
          <w:tcPr>
            <w:tcW w:w="5168" w:type="dxa"/>
          </w:tcPr>
          <w:p w14:paraId="18E608C9" w14:textId="77777777" w:rsidR="00D1776F" w:rsidRPr="007B6791" w:rsidRDefault="008758B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Journal</w:t>
            </w:r>
            <w:r w:rsidRPr="007B679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4BEBB46D" w14:textId="21EC1DE3" w:rsidR="00D1776F" w:rsidRPr="007B6791" w:rsidRDefault="00DC7508" w:rsidP="007B6791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="007B6791" w:rsidRPr="007B6791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Asian Journal of Pregnancy and Childbirth </w:t>
              </w:r>
            </w:hyperlink>
          </w:p>
        </w:tc>
      </w:tr>
      <w:tr w:rsidR="00D1776F" w:rsidRPr="007B6791" w14:paraId="524C847E" w14:textId="77777777">
        <w:trPr>
          <w:trHeight w:val="290"/>
        </w:trPr>
        <w:tc>
          <w:tcPr>
            <w:tcW w:w="5168" w:type="dxa"/>
          </w:tcPr>
          <w:p w14:paraId="36133C72" w14:textId="77777777" w:rsidR="00D1776F" w:rsidRPr="007B6791" w:rsidRDefault="008758B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Manuscript</w:t>
            </w:r>
            <w:r w:rsidRPr="007B6791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1B02B7A9" w14:textId="527F9ED7" w:rsidR="00D1776F" w:rsidRPr="007B6791" w:rsidRDefault="008758B4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>Ms</w:t>
            </w:r>
            <w:proofErr w:type="spellEnd"/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>_</w:t>
            </w:r>
            <w:r w:rsidR="000E49A8">
              <w:t xml:space="preserve"> </w:t>
            </w:r>
            <w:r w:rsidR="000E49A8" w:rsidRPr="000E49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AJPCB </w:t>
            </w: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>_148639</w:t>
            </w:r>
            <w:bookmarkStart w:id="0" w:name="_GoBack"/>
            <w:bookmarkEnd w:id="0"/>
          </w:p>
        </w:tc>
      </w:tr>
      <w:tr w:rsidR="00D1776F" w:rsidRPr="007B6791" w14:paraId="295DF40E" w14:textId="77777777">
        <w:trPr>
          <w:trHeight w:val="650"/>
        </w:trPr>
        <w:tc>
          <w:tcPr>
            <w:tcW w:w="5168" w:type="dxa"/>
          </w:tcPr>
          <w:p w14:paraId="5C83B528" w14:textId="77777777" w:rsidR="00D1776F" w:rsidRPr="007B6791" w:rsidRDefault="008758B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Title</w:t>
            </w:r>
            <w:r w:rsidRPr="007B679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of</w:t>
            </w:r>
            <w:r w:rsidRPr="007B67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3C9A223" w14:textId="77777777" w:rsidR="00D1776F" w:rsidRPr="007B6791" w:rsidRDefault="008758B4">
            <w:pPr>
              <w:pStyle w:val="TableParagraph"/>
              <w:spacing w:before="20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7B67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Womb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Operating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Room: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67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Advanced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Fetal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Echocardiography</w:t>
            </w:r>
            <w:r w:rsidRPr="007B679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Congenital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Heart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Surgery</w:t>
            </w:r>
            <w:r w:rsidRPr="007B67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>Planning</w:t>
            </w:r>
          </w:p>
        </w:tc>
      </w:tr>
      <w:tr w:rsidR="00D1776F" w:rsidRPr="007B6791" w14:paraId="5F822C6D" w14:textId="77777777">
        <w:trPr>
          <w:trHeight w:val="333"/>
        </w:trPr>
        <w:tc>
          <w:tcPr>
            <w:tcW w:w="5168" w:type="dxa"/>
          </w:tcPr>
          <w:p w14:paraId="146880AD" w14:textId="77777777" w:rsidR="00D1776F" w:rsidRPr="007B6791" w:rsidRDefault="008758B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Type</w:t>
            </w:r>
            <w:r w:rsidRPr="007B67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of</w:t>
            </w:r>
            <w:r w:rsidRPr="007B67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81D1A2F" w14:textId="77777777" w:rsidR="00D1776F" w:rsidRPr="007B6791" w:rsidRDefault="008758B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</w:tr>
    </w:tbl>
    <w:p w14:paraId="1FEF4A02" w14:textId="77777777" w:rsidR="00D1776F" w:rsidRPr="007B6791" w:rsidRDefault="00D1776F">
      <w:pPr>
        <w:rPr>
          <w:rFonts w:ascii="Arial" w:hAnsi="Arial" w:cs="Arial"/>
          <w:sz w:val="20"/>
          <w:szCs w:val="20"/>
        </w:rPr>
      </w:pPr>
    </w:p>
    <w:p w14:paraId="54781B33" w14:textId="77777777" w:rsidR="00D1776F" w:rsidRPr="007B6791" w:rsidRDefault="00D1776F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1776F" w:rsidRPr="007B6791" w14:paraId="236813B0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EB86785" w14:textId="77777777" w:rsidR="00D1776F" w:rsidRPr="007B6791" w:rsidRDefault="008758B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B679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1776F" w:rsidRPr="007B6791" w14:paraId="3E155639" w14:textId="77777777">
        <w:trPr>
          <w:trHeight w:val="964"/>
        </w:trPr>
        <w:tc>
          <w:tcPr>
            <w:tcW w:w="5352" w:type="dxa"/>
          </w:tcPr>
          <w:p w14:paraId="6AC80D85" w14:textId="77777777" w:rsidR="00D1776F" w:rsidRPr="007B6791" w:rsidRDefault="00D1776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7BB8534" w14:textId="77777777" w:rsidR="00D1776F" w:rsidRPr="007B6791" w:rsidRDefault="008758B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B679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FF1E64C" w14:textId="77777777" w:rsidR="00D1776F" w:rsidRPr="007B6791" w:rsidRDefault="008758B4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B679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B67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B67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B67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B67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B67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B679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B679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B67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B679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B67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B679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B679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4E1CB33F" w14:textId="77777777" w:rsidR="00D1776F" w:rsidRPr="007B6791" w:rsidRDefault="008758B4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(It</w:t>
            </w:r>
            <w:r w:rsidRPr="007B679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is</w:t>
            </w:r>
            <w:r w:rsidRPr="007B67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mandatory</w:t>
            </w:r>
            <w:r w:rsidRPr="007B679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that</w:t>
            </w:r>
            <w:r w:rsidRPr="007B67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authors</w:t>
            </w:r>
            <w:r w:rsidRPr="007B679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should</w:t>
            </w:r>
            <w:r w:rsidRPr="007B67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write</w:t>
            </w:r>
            <w:r w:rsidRPr="007B67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1776F" w:rsidRPr="007B6791" w14:paraId="14CE2CD4" w14:textId="77777777">
        <w:trPr>
          <w:trHeight w:val="1968"/>
        </w:trPr>
        <w:tc>
          <w:tcPr>
            <w:tcW w:w="5352" w:type="dxa"/>
          </w:tcPr>
          <w:p w14:paraId="5399967B" w14:textId="77777777" w:rsidR="00D1776F" w:rsidRPr="007B6791" w:rsidRDefault="008758B4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462EDB5A" w14:textId="77777777" w:rsidR="00D1776F" w:rsidRPr="007B6791" w:rsidRDefault="008758B4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This manuscript addresses a relevant and timely topic that has significant implications for the scientific community.</w:t>
            </w:r>
          </w:p>
          <w:p w14:paraId="0EA1F067" w14:textId="77777777" w:rsidR="00D1776F" w:rsidRPr="007B6791" w:rsidRDefault="008758B4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By providing new insights and evidence, it contributes to a better understanding of the subject area and opens pathways for further research.</w:t>
            </w:r>
          </w:p>
          <w:p w14:paraId="759057B0" w14:textId="77777777" w:rsidR="00D1776F" w:rsidRPr="007B6791" w:rsidRDefault="008758B4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70" w:lineRule="atLeast"/>
              <w:ind w:right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The work also has potential applications that may benefit both academic researchers and professionals in related fields. Its novelty</w:t>
            </w:r>
            <w:r w:rsidRPr="007B67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and clarity</w:t>
            </w:r>
            <w:r w:rsidRPr="007B67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make it a valuable addition to the current body of literature</w:t>
            </w:r>
          </w:p>
        </w:tc>
        <w:tc>
          <w:tcPr>
            <w:tcW w:w="6445" w:type="dxa"/>
          </w:tcPr>
          <w:p w14:paraId="3D80E496" w14:textId="255FA656" w:rsidR="00D1776F" w:rsidRPr="007B6791" w:rsidRDefault="00484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Thank you so much for the feedback</w:t>
            </w:r>
          </w:p>
        </w:tc>
      </w:tr>
      <w:tr w:rsidR="00D1776F" w:rsidRPr="007B6791" w14:paraId="7C936614" w14:textId="77777777">
        <w:trPr>
          <w:trHeight w:val="690"/>
        </w:trPr>
        <w:tc>
          <w:tcPr>
            <w:tcW w:w="5352" w:type="dxa"/>
          </w:tcPr>
          <w:p w14:paraId="449A8ECB" w14:textId="77777777" w:rsidR="00D1776F" w:rsidRPr="007B6791" w:rsidRDefault="008758B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67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679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B679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864CA0C" w14:textId="77777777" w:rsidR="00D1776F" w:rsidRPr="007B6791" w:rsidRDefault="008758B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4DA8396D" w14:textId="77777777" w:rsidR="00D1776F" w:rsidRPr="007B6791" w:rsidRDefault="008758B4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right="94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Title</w:t>
            </w:r>
            <w:r w:rsidRPr="007B6791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is</w:t>
            </w:r>
            <w:r w:rsidRPr="007B6791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generally clear</w:t>
            </w:r>
            <w:r w:rsidRPr="007B6791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and</w:t>
            </w:r>
            <w:r w:rsidRPr="007B6791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descriptive,</w:t>
            </w:r>
            <w:r w:rsidRPr="007B6791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but</w:t>
            </w:r>
            <w:r w:rsidRPr="007B6791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it</w:t>
            </w:r>
            <w:r w:rsidRPr="007B6791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could</w:t>
            </w:r>
            <w:r w:rsidRPr="007B6791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be</w:t>
            </w:r>
            <w:r w:rsidRPr="007B6791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more</w:t>
            </w:r>
            <w:r w:rsidRPr="007B6791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specific</w:t>
            </w:r>
            <w:r w:rsidRPr="007B6791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to</w:t>
            </w:r>
            <w:r w:rsidRPr="007B6791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highlight</w:t>
            </w:r>
            <w:r w:rsidRPr="007B6791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7B679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B6791">
              <w:rPr>
                <w:rFonts w:ascii="Arial" w:hAnsi="Arial" w:cs="Arial"/>
                <w:sz w:val="20"/>
                <w:szCs w:val="20"/>
              </w:rPr>
              <w:t xml:space="preserve"> research.</w:t>
            </w:r>
          </w:p>
        </w:tc>
        <w:tc>
          <w:tcPr>
            <w:tcW w:w="6445" w:type="dxa"/>
          </w:tcPr>
          <w:p w14:paraId="49AFE93B" w14:textId="18B1E4AC" w:rsidR="00D1776F" w:rsidRPr="007B6791" w:rsidRDefault="00484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D1776F" w:rsidRPr="007B6791" w14:paraId="7CEBD497" w14:textId="77777777">
        <w:trPr>
          <w:trHeight w:val="1261"/>
        </w:trPr>
        <w:tc>
          <w:tcPr>
            <w:tcW w:w="5352" w:type="dxa"/>
          </w:tcPr>
          <w:p w14:paraId="3DC011D0" w14:textId="77777777" w:rsidR="00D1776F" w:rsidRPr="007B6791" w:rsidRDefault="008758B4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B67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C783ED8" w14:textId="77777777" w:rsidR="00D1776F" w:rsidRPr="007B6791" w:rsidRDefault="008758B4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98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Abstract</w:t>
            </w:r>
            <w:r w:rsidRPr="007B67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is comprehensive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 xml:space="preserve">and well-structured, </w:t>
            </w:r>
            <w:r w:rsidRPr="007B6791">
              <w:rPr>
                <w:rFonts w:ascii="Arial" w:hAnsi="Arial" w:cs="Arial"/>
                <w:sz w:val="20"/>
                <w:szCs w:val="20"/>
                <w:highlight w:val="green"/>
              </w:rPr>
              <w:t>but</w:t>
            </w:r>
            <w:r w:rsidRPr="007B6791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  <w:highlight w:val="green"/>
              </w:rPr>
              <w:t>it</w:t>
            </w:r>
            <w:r w:rsidRPr="007B6791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  <w:highlight w:val="green"/>
              </w:rPr>
              <w:t>could</w:t>
            </w:r>
            <w:r w:rsidRPr="007B6791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  <w:highlight w:val="green"/>
              </w:rPr>
              <w:t>be improved by</w:t>
            </w:r>
            <w:r w:rsidRPr="007B6791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  <w:highlight w:val="green"/>
              </w:rPr>
              <w:t>including</w:t>
            </w:r>
            <w:r w:rsidRPr="007B6791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  <w:highlight w:val="green"/>
              </w:rPr>
              <w:t>a more explicit statement of the study’s key quantitative results.</w:t>
            </w:r>
          </w:p>
        </w:tc>
        <w:tc>
          <w:tcPr>
            <w:tcW w:w="6445" w:type="dxa"/>
          </w:tcPr>
          <w:p w14:paraId="7C0F959E" w14:textId="3A302181" w:rsidR="00D1776F" w:rsidRPr="007B6791" w:rsidRDefault="00484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D1776F" w:rsidRPr="007B6791" w14:paraId="1110D7E9" w14:textId="77777777">
        <w:trPr>
          <w:trHeight w:val="703"/>
        </w:trPr>
        <w:tc>
          <w:tcPr>
            <w:tcW w:w="5352" w:type="dxa"/>
          </w:tcPr>
          <w:p w14:paraId="7E47B158" w14:textId="77777777" w:rsidR="00D1776F" w:rsidRPr="007B6791" w:rsidRDefault="008758B4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67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B67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1F6B6CFD" w14:textId="77777777" w:rsidR="00D1776F" w:rsidRPr="007B6791" w:rsidRDefault="008758B4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right="96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Manuscript</w:t>
            </w:r>
            <w:r w:rsidRPr="007B679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appears</w:t>
            </w:r>
            <w:r w:rsidRPr="007B679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7B679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sound,</w:t>
            </w:r>
            <w:r w:rsidRPr="007B679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with</w:t>
            </w:r>
            <w:r w:rsidRPr="007B679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appropriate</w:t>
            </w:r>
            <w:r w:rsidRPr="007B679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methodology</w:t>
            </w:r>
            <w:r w:rsidRPr="007B679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and</w:t>
            </w:r>
            <w:r w:rsidRPr="007B679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logical interpretation of results.</w:t>
            </w:r>
          </w:p>
        </w:tc>
        <w:tc>
          <w:tcPr>
            <w:tcW w:w="6445" w:type="dxa"/>
          </w:tcPr>
          <w:p w14:paraId="7740EEAA" w14:textId="12D0D282" w:rsidR="00D1776F" w:rsidRPr="007B6791" w:rsidRDefault="00484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Thank you for stating that</w:t>
            </w:r>
          </w:p>
        </w:tc>
      </w:tr>
      <w:tr w:rsidR="00D1776F" w:rsidRPr="007B6791" w14:paraId="6E7E8D84" w14:textId="77777777">
        <w:trPr>
          <w:trHeight w:val="959"/>
        </w:trPr>
        <w:tc>
          <w:tcPr>
            <w:tcW w:w="5352" w:type="dxa"/>
          </w:tcPr>
          <w:p w14:paraId="4E37CBB4" w14:textId="77777777" w:rsidR="00D1776F" w:rsidRPr="007B6791" w:rsidRDefault="008758B4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B679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D8E8BDC" w14:textId="77777777" w:rsidR="00D1776F" w:rsidRPr="007B6791" w:rsidRDefault="008758B4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88" w:lineRule="exact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References</w:t>
            </w:r>
            <w:r w:rsidRPr="007B679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are</w:t>
            </w:r>
            <w:r w:rsidRPr="007B67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sufficient</w:t>
            </w:r>
            <w:r w:rsidRPr="007B679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and relevant,</w:t>
            </w:r>
            <w:r w:rsidRPr="007B67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but</w:t>
            </w:r>
            <w:r w:rsidRPr="007B67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some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of</w:t>
            </w:r>
            <w:r w:rsidRPr="007B679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them</w:t>
            </w:r>
            <w:r w:rsidRPr="007B67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are</w:t>
            </w:r>
            <w:r w:rsidRPr="007B67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slightly</w:t>
            </w:r>
            <w:r w:rsidRPr="007B67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>dated.</w:t>
            </w:r>
          </w:p>
          <w:p w14:paraId="70985E18" w14:textId="77777777" w:rsidR="00D1776F" w:rsidRPr="007B6791" w:rsidRDefault="008758B4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00" w:line="270" w:lineRule="atLeast"/>
              <w:ind w:right="102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inclusion</w:t>
            </w:r>
            <w:r w:rsidRPr="007B6791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of</w:t>
            </w:r>
            <w:r w:rsidRPr="007B6791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more</w:t>
            </w:r>
            <w:r w:rsidRPr="007B6791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recent</w:t>
            </w:r>
            <w:r w:rsidRPr="007B6791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studies</w:t>
            </w:r>
            <w:r w:rsidRPr="007B6791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published</w:t>
            </w:r>
            <w:r w:rsidRPr="007B6791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in</w:t>
            </w:r>
            <w:r w:rsidRPr="007B6791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last</w:t>
            </w:r>
            <w:r w:rsidRPr="007B6791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3years</w:t>
            </w:r>
            <w:r w:rsidRPr="007B6791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would</w:t>
            </w:r>
            <w:r w:rsidRPr="007B6791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enhance</w:t>
            </w:r>
            <w:r w:rsidRPr="007B6791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the manuscript’s scholarly grounding. Suggested references could include recent works</w:t>
            </w:r>
          </w:p>
        </w:tc>
        <w:tc>
          <w:tcPr>
            <w:tcW w:w="6445" w:type="dxa"/>
          </w:tcPr>
          <w:p w14:paraId="205EC37E" w14:textId="75FD45AD" w:rsidR="00D1776F" w:rsidRPr="007B6791" w:rsidRDefault="00484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D1776F" w:rsidRPr="007B6791" w14:paraId="6B59D71E" w14:textId="77777777">
        <w:trPr>
          <w:trHeight w:val="1007"/>
        </w:trPr>
        <w:tc>
          <w:tcPr>
            <w:tcW w:w="5352" w:type="dxa"/>
          </w:tcPr>
          <w:p w14:paraId="0807EB81" w14:textId="77777777" w:rsidR="00D1776F" w:rsidRPr="007B6791" w:rsidRDefault="008758B4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B67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B67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67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B67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2E272BB" w14:textId="77777777" w:rsidR="00D1776F" w:rsidRPr="007B6791" w:rsidRDefault="008758B4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88" w:lineRule="exact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Language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of the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article</w:t>
            </w:r>
            <w:r w:rsidRPr="007B67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is generally</w:t>
            </w:r>
            <w:r w:rsidRPr="007B67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suitable</w:t>
            </w:r>
            <w:r w:rsidRPr="007B679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for scholarly</w:t>
            </w:r>
            <w:r w:rsidRPr="007B67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>communication.</w:t>
            </w:r>
          </w:p>
          <w:p w14:paraId="3458329F" w14:textId="77777777" w:rsidR="00D1776F" w:rsidRPr="007B6791" w:rsidRDefault="008758B4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48" w:line="270" w:lineRule="atLeast"/>
              <w:ind w:right="100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  <w:highlight w:val="green"/>
              </w:rPr>
              <w:t xml:space="preserve">Minor grammatical and stylistic adjustments are recommended to improve fluency and 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readability.</w:t>
            </w:r>
          </w:p>
        </w:tc>
        <w:tc>
          <w:tcPr>
            <w:tcW w:w="6445" w:type="dxa"/>
          </w:tcPr>
          <w:p w14:paraId="369ACA90" w14:textId="79192404" w:rsidR="00D1776F" w:rsidRPr="007B6791" w:rsidRDefault="00484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D1776F" w:rsidRPr="007B6791" w14:paraId="7E7E769D" w14:textId="77777777">
        <w:trPr>
          <w:trHeight w:val="1178"/>
        </w:trPr>
        <w:tc>
          <w:tcPr>
            <w:tcW w:w="5352" w:type="dxa"/>
          </w:tcPr>
          <w:p w14:paraId="709E8DCF" w14:textId="77777777" w:rsidR="00D1776F" w:rsidRPr="007B6791" w:rsidRDefault="008758B4">
            <w:pPr>
              <w:pStyle w:val="TableParagraph"/>
              <w:spacing w:line="225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B6791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DB33E68" w14:textId="77777777" w:rsidR="00D1776F" w:rsidRPr="007B6791" w:rsidRDefault="008758B4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Refer</w:t>
            </w:r>
            <w:r w:rsidRPr="007B67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IEEE</w:t>
            </w:r>
            <w:r w:rsidRPr="007B67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Taxonomy</w:t>
            </w:r>
            <w:r w:rsidRPr="007B679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2025</w:t>
            </w:r>
            <w:r w:rsidRPr="007B67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for</w:t>
            </w:r>
            <w:r w:rsidRPr="007B679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the</w:t>
            </w:r>
            <w:r w:rsidRPr="007B67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standard</w:t>
            </w:r>
            <w:r w:rsidRPr="007B67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z w:val="20"/>
                <w:szCs w:val="20"/>
              </w:rPr>
              <w:t>keyword</w:t>
            </w:r>
            <w:r w:rsidRPr="007B67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6791">
              <w:rPr>
                <w:rFonts w:ascii="Arial" w:hAnsi="Arial" w:cs="Arial"/>
                <w:spacing w:val="-2"/>
                <w:sz w:val="20"/>
                <w:szCs w:val="20"/>
              </w:rPr>
              <w:t>selection.</w:t>
            </w:r>
          </w:p>
        </w:tc>
        <w:tc>
          <w:tcPr>
            <w:tcW w:w="6445" w:type="dxa"/>
          </w:tcPr>
          <w:p w14:paraId="306DC72A" w14:textId="3A4B2CEB" w:rsidR="00D1776F" w:rsidRPr="007B6791" w:rsidRDefault="00484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B6791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</w:tbl>
    <w:p w14:paraId="54995580" w14:textId="25AEC9B4" w:rsidR="008758B4" w:rsidRPr="007B6791" w:rsidRDefault="008758B4" w:rsidP="000706D8">
      <w:pPr>
        <w:spacing w:before="12" w:after="1"/>
        <w:rPr>
          <w:rFonts w:ascii="Arial" w:hAnsi="Arial" w:cs="Arial"/>
          <w:sz w:val="20"/>
          <w:szCs w:val="20"/>
        </w:rPr>
      </w:pPr>
    </w:p>
    <w:p w14:paraId="3D7CC161" w14:textId="7613688C" w:rsidR="007B6791" w:rsidRPr="007B6791" w:rsidRDefault="007B6791" w:rsidP="000706D8">
      <w:pPr>
        <w:spacing w:before="12" w:after="1"/>
        <w:rPr>
          <w:rFonts w:ascii="Arial" w:hAnsi="Arial" w:cs="Arial"/>
          <w:sz w:val="20"/>
          <w:szCs w:val="20"/>
        </w:rPr>
      </w:pPr>
    </w:p>
    <w:p w14:paraId="619EB98B" w14:textId="29FFC12A" w:rsidR="007B6791" w:rsidRPr="007B6791" w:rsidRDefault="007B6791" w:rsidP="000706D8">
      <w:pPr>
        <w:spacing w:before="12" w:after="1"/>
        <w:rPr>
          <w:rFonts w:ascii="Arial" w:hAnsi="Arial" w:cs="Arial"/>
          <w:sz w:val="20"/>
          <w:szCs w:val="20"/>
        </w:rPr>
      </w:pPr>
    </w:p>
    <w:p w14:paraId="53A226E6" w14:textId="3561547C" w:rsidR="007B6791" w:rsidRPr="007B6791" w:rsidRDefault="007B6791" w:rsidP="000706D8">
      <w:pPr>
        <w:spacing w:before="12" w:after="1"/>
        <w:rPr>
          <w:rFonts w:ascii="Arial" w:hAnsi="Arial" w:cs="Arial"/>
          <w:sz w:val="20"/>
          <w:szCs w:val="20"/>
        </w:rPr>
      </w:pPr>
    </w:p>
    <w:p w14:paraId="71F2F129" w14:textId="66EDFD3D" w:rsidR="007B6791" w:rsidRPr="007B6791" w:rsidRDefault="007B6791" w:rsidP="000706D8">
      <w:pPr>
        <w:spacing w:before="12" w:after="1"/>
        <w:rPr>
          <w:rFonts w:ascii="Arial" w:hAnsi="Arial" w:cs="Arial"/>
          <w:sz w:val="20"/>
          <w:szCs w:val="20"/>
        </w:rPr>
      </w:pPr>
    </w:p>
    <w:p w14:paraId="5318FF6D" w14:textId="024FE0B5" w:rsidR="007B6791" w:rsidRPr="007B6791" w:rsidRDefault="007B6791" w:rsidP="000706D8">
      <w:pPr>
        <w:spacing w:before="12" w:after="1"/>
        <w:rPr>
          <w:rFonts w:ascii="Arial" w:hAnsi="Arial" w:cs="Arial"/>
          <w:sz w:val="20"/>
          <w:szCs w:val="20"/>
        </w:rPr>
      </w:pPr>
    </w:p>
    <w:p w14:paraId="4D6C3374" w14:textId="6C48BCA8" w:rsidR="007B6791" w:rsidRPr="007B6791" w:rsidRDefault="007B6791" w:rsidP="000706D8">
      <w:pPr>
        <w:spacing w:before="12" w:after="1"/>
        <w:rPr>
          <w:rFonts w:ascii="Arial" w:hAnsi="Arial" w:cs="Arial"/>
          <w:sz w:val="20"/>
          <w:szCs w:val="20"/>
        </w:rPr>
      </w:pPr>
    </w:p>
    <w:p w14:paraId="3D7A6168" w14:textId="77777777" w:rsidR="007B6791" w:rsidRPr="007B6791" w:rsidRDefault="007B6791" w:rsidP="000706D8">
      <w:pPr>
        <w:spacing w:before="12" w:after="1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0706D8" w:rsidRPr="007B6791" w14:paraId="5B377D1A" w14:textId="77777777" w:rsidTr="002D1E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20211" w14:textId="77777777" w:rsidR="000706D8" w:rsidRPr="007B6791" w:rsidRDefault="000706D8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B679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B679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5C6159A" w14:textId="77777777" w:rsidR="000706D8" w:rsidRPr="007B6791" w:rsidRDefault="000706D8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706D8" w:rsidRPr="007B6791" w14:paraId="62457D0E" w14:textId="77777777" w:rsidTr="002D1EC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72536" w14:textId="77777777" w:rsidR="000706D8" w:rsidRPr="007B6791" w:rsidRDefault="000706D8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6F7E" w14:textId="77777777" w:rsidR="000706D8" w:rsidRPr="007B6791" w:rsidRDefault="000706D8" w:rsidP="002D1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7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7211DC0" w14:textId="77777777" w:rsidR="000706D8" w:rsidRPr="007B6791" w:rsidRDefault="000706D8" w:rsidP="002D1EC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67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67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7F1495" w14:textId="77777777" w:rsidR="000706D8" w:rsidRPr="007B6791" w:rsidRDefault="000706D8" w:rsidP="002D1E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706D8" w:rsidRPr="007B6791" w14:paraId="50CC36DF" w14:textId="77777777" w:rsidTr="002D1EC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B75B4" w14:textId="77777777" w:rsidR="000706D8" w:rsidRPr="007B6791" w:rsidRDefault="000706D8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B679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3F3848" w14:textId="77777777" w:rsidR="000706D8" w:rsidRPr="007B6791" w:rsidRDefault="000706D8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EFD58" w14:textId="77777777" w:rsidR="000706D8" w:rsidRPr="007B6791" w:rsidRDefault="000706D8" w:rsidP="002D1EC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67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B67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B67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F29F4FC" w14:textId="77777777" w:rsidR="000706D8" w:rsidRPr="007B6791" w:rsidRDefault="000706D8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A81D1F" w14:textId="77777777" w:rsidR="000706D8" w:rsidRPr="007B6791" w:rsidRDefault="000706D8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772033A" w14:textId="77777777" w:rsidR="000706D8" w:rsidRPr="007B6791" w:rsidRDefault="000706D8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F2C785" w14:textId="77777777" w:rsidR="000706D8" w:rsidRPr="007B6791" w:rsidRDefault="000706D8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DD3878" w14:textId="77777777" w:rsidR="000706D8" w:rsidRPr="007B6791" w:rsidRDefault="000706D8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561FCB3" w14:textId="77777777" w:rsidR="000706D8" w:rsidRPr="007B6791" w:rsidRDefault="000706D8" w:rsidP="000706D8">
      <w:pPr>
        <w:rPr>
          <w:rFonts w:ascii="Arial" w:hAnsi="Arial" w:cs="Arial"/>
          <w:sz w:val="20"/>
          <w:szCs w:val="20"/>
        </w:rPr>
      </w:pPr>
    </w:p>
    <w:p w14:paraId="5B284A40" w14:textId="77777777" w:rsidR="000706D8" w:rsidRPr="007B6791" w:rsidRDefault="000706D8" w:rsidP="000706D8">
      <w:pPr>
        <w:rPr>
          <w:rFonts w:ascii="Arial" w:hAnsi="Arial" w:cs="Arial"/>
          <w:sz w:val="20"/>
          <w:szCs w:val="20"/>
        </w:rPr>
      </w:pPr>
    </w:p>
    <w:p w14:paraId="33B55051" w14:textId="77777777" w:rsidR="000706D8" w:rsidRPr="007B6791" w:rsidRDefault="000706D8" w:rsidP="000706D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4DD70FD0" w14:textId="77777777" w:rsidR="000706D8" w:rsidRPr="007B6791" w:rsidRDefault="000706D8" w:rsidP="000706D8">
      <w:pPr>
        <w:rPr>
          <w:rFonts w:ascii="Arial" w:hAnsi="Arial" w:cs="Arial"/>
          <w:sz w:val="20"/>
          <w:szCs w:val="20"/>
        </w:rPr>
      </w:pPr>
    </w:p>
    <w:p w14:paraId="4E8676FA" w14:textId="77777777" w:rsidR="000706D8" w:rsidRPr="007B6791" w:rsidRDefault="000706D8" w:rsidP="000706D8">
      <w:pPr>
        <w:spacing w:before="12" w:after="1"/>
        <w:rPr>
          <w:rFonts w:ascii="Arial" w:hAnsi="Arial" w:cs="Arial"/>
          <w:sz w:val="20"/>
          <w:szCs w:val="20"/>
        </w:rPr>
      </w:pPr>
    </w:p>
    <w:sectPr w:rsidR="000706D8" w:rsidRPr="007B6791" w:rsidSect="000706D8">
      <w:headerReference w:type="default" r:id="rId8"/>
      <w:footerReference w:type="default" r:id="rId9"/>
      <w:pgSz w:w="23820" w:h="16840" w:orient="landscape"/>
      <w:pgMar w:top="1820" w:right="1275" w:bottom="15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1B634" w14:textId="77777777" w:rsidR="00DC7508" w:rsidRDefault="00DC7508">
      <w:r>
        <w:separator/>
      </w:r>
    </w:p>
  </w:endnote>
  <w:endnote w:type="continuationSeparator" w:id="0">
    <w:p w14:paraId="51B3FEAB" w14:textId="77777777" w:rsidR="00DC7508" w:rsidRDefault="00DC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3F875" w14:textId="77777777" w:rsidR="00D1776F" w:rsidRDefault="008758B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4FED4B05" wp14:editId="5D63F008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9C1308" w14:textId="77777777" w:rsidR="00D1776F" w:rsidRDefault="008758B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D4B0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799C1308" w14:textId="77777777" w:rsidR="00D1776F" w:rsidRDefault="008758B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5DFC4E5A" wp14:editId="3356BEAB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4C36B1" w14:textId="77777777" w:rsidR="00D1776F" w:rsidRDefault="008758B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FC4E5A" id="Textbox 3" o:spid="_x0000_s1028" type="#_x0000_t202" style="position:absolute;margin-left:207.95pt;margin-top:795.95pt;width:55.7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6D4C36B1" w14:textId="77777777" w:rsidR="00D1776F" w:rsidRDefault="008758B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21DD7626" wp14:editId="480A42FB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0606C5" w14:textId="77777777" w:rsidR="00D1776F" w:rsidRDefault="008758B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DD7626" id="Textbox 4" o:spid="_x0000_s1029" type="#_x0000_t202" style="position:absolute;margin-left:347.75pt;margin-top:795.95pt;width:67.8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340606C5" w14:textId="77777777" w:rsidR="00D1776F" w:rsidRDefault="008758B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4CB87358" wp14:editId="5B2DE0D7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DB0F4" w14:textId="77777777" w:rsidR="00D1776F" w:rsidRDefault="008758B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B87358" id="Textbox 5" o:spid="_x0000_s1030" type="#_x0000_t202" style="position:absolute;margin-left:539.05pt;margin-top:795.95pt;width:80.45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048DB0F4" w14:textId="77777777" w:rsidR="00D1776F" w:rsidRDefault="008758B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43B13" w14:textId="77777777" w:rsidR="00DC7508" w:rsidRDefault="00DC7508">
      <w:r>
        <w:separator/>
      </w:r>
    </w:p>
  </w:footnote>
  <w:footnote w:type="continuationSeparator" w:id="0">
    <w:p w14:paraId="7D19CFA4" w14:textId="77777777" w:rsidR="00DC7508" w:rsidRDefault="00DC7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3A710" w14:textId="77777777" w:rsidR="00D1776F" w:rsidRDefault="008758B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7CF57CB6" wp14:editId="70BE4F18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178B33" w14:textId="77777777" w:rsidR="00D1776F" w:rsidRDefault="008758B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F57CB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" filled="f" stroked="f">
              <v:textbox inset="0,0,0,0">
                <w:txbxContent>
                  <w:p w14:paraId="0A178B33" w14:textId="77777777" w:rsidR="00D1776F" w:rsidRDefault="008758B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B4513"/>
    <w:multiLevelType w:val="hybridMultilevel"/>
    <w:tmpl w:val="5288B194"/>
    <w:lvl w:ilvl="0" w:tplc="FA705F3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A3A6F2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2F61AE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3B2D85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9A2C082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3F7CC3B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E050EF4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7B66719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553C333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9DD6637"/>
    <w:multiLevelType w:val="hybridMultilevel"/>
    <w:tmpl w:val="1AB2983C"/>
    <w:lvl w:ilvl="0" w:tplc="D9C02C9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C8BEAA4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3A6E13E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C60EBEC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3FC845E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89C277D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7DFE029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438CE8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3FFC007C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02E0D0D"/>
    <w:multiLevelType w:val="hybridMultilevel"/>
    <w:tmpl w:val="9E467766"/>
    <w:lvl w:ilvl="0" w:tplc="1B9A594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510FB9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EFAF82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5676517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6FEC105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DCEE252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207C964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CD329F0A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C03EC3C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B0C7B3D"/>
    <w:multiLevelType w:val="hybridMultilevel"/>
    <w:tmpl w:val="52145824"/>
    <w:lvl w:ilvl="0" w:tplc="E99A703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A0A367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CE40BF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DAF8E36C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30185FD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EF40FF4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604A7CE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70436F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BC52357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B6C3903"/>
    <w:multiLevelType w:val="hybridMultilevel"/>
    <w:tmpl w:val="F2148716"/>
    <w:lvl w:ilvl="0" w:tplc="FFDEAB1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C760619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7A30F57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7914675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D7B849D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4F5851A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4EAED96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11BA65BA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23B41E6C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9675ECC"/>
    <w:multiLevelType w:val="hybridMultilevel"/>
    <w:tmpl w:val="EF7885CE"/>
    <w:lvl w:ilvl="0" w:tplc="C316C03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0C0D4E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BBE244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8E7CB80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D79C29D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D1EAB59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E93C55A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DA6A27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CF2673A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715345FD"/>
    <w:multiLevelType w:val="hybridMultilevel"/>
    <w:tmpl w:val="5C8E4488"/>
    <w:lvl w:ilvl="0" w:tplc="84ECB3C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1210516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88C61D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07A2177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9640934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C9122B9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5CD48F4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3CEEE5E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332C8F2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LQ0MjE3MzEwswQyLZR0lIJTi4sz8/NACgxrAajNfPssAAAA"/>
  </w:docVars>
  <w:rsids>
    <w:rsidRoot w:val="00D1776F"/>
    <w:rsid w:val="000706D8"/>
    <w:rsid w:val="000750D9"/>
    <w:rsid w:val="000E49A8"/>
    <w:rsid w:val="00363904"/>
    <w:rsid w:val="00484BD3"/>
    <w:rsid w:val="005515A9"/>
    <w:rsid w:val="005965F7"/>
    <w:rsid w:val="005B48CA"/>
    <w:rsid w:val="005F2273"/>
    <w:rsid w:val="006A31FA"/>
    <w:rsid w:val="007B6791"/>
    <w:rsid w:val="008758B4"/>
    <w:rsid w:val="008D1C6E"/>
    <w:rsid w:val="0095477A"/>
    <w:rsid w:val="00AB1D59"/>
    <w:rsid w:val="00D1776F"/>
    <w:rsid w:val="00D67F3F"/>
    <w:rsid w:val="00DC7508"/>
    <w:rsid w:val="00F6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13C5E"/>
  <w15:docId w15:val="{11A80901-326F-417E-97CF-E1730578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D67F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0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1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2488</Characters>
  <Application>Microsoft Office Word</Application>
  <DocSecurity>0</DocSecurity>
  <Lines>20</Lines>
  <Paragraphs>5</Paragraphs>
  <ScaleCrop>false</ScaleCrop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26</cp:revision>
  <dcterms:created xsi:type="dcterms:W3CDTF">2025-11-20T08:26:00Z</dcterms:created>
  <dcterms:modified xsi:type="dcterms:W3CDTF">2025-12-11T11:53:00Z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2025-11-20T00:00:00Z</vt:filetime>
  </property>
  <property fmtid="{D5CDD505-2E9C-101B-9397-08002B2CF9AE}" pid="5" name="Producer">
    <vt:lpwstr>Microsoft® Word 2016</vt:lpwstr>
  </property>
  <property fmtid="{D5CDD505-2E9C-101B-9397-08002B2CF9AE}" pid="6" name="GrammarlyDocumentId">
    <vt:lpwstr>85656f86-fa5e-4cab-beb6-2cf330e67f40</vt:lpwstr>
  </property>
</Properties>
</file>