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5"/>
        <w:gridCol w:w="15766"/>
      </w:tblGrid>
      <w:tr w:rsidR="00290D54" w:rsidRPr="005150F2">
        <w:trPr>
          <w:trHeight w:val="290"/>
        </w:trPr>
        <w:tc>
          <w:tcPr>
            <w:tcW w:w="20930" w:type="dxa"/>
            <w:gridSpan w:val="2"/>
            <w:tcBorders>
              <w:bottom w:val="single" w:sz="4" w:space="0" w:color="000000"/>
            </w:tcBorders>
          </w:tcPr>
          <w:p w:rsidR="00290D54" w:rsidRPr="005150F2" w:rsidRDefault="00290D54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</w:p>
        </w:tc>
      </w:tr>
      <w:tr w:rsidR="00290D54" w:rsidRPr="005150F2">
        <w:trPr>
          <w:trHeight w:val="290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D54" w:rsidRPr="005150F2" w:rsidRDefault="0028486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150F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15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90D54" w:rsidRPr="005150F2" w:rsidRDefault="0028486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7">
              <w:r w:rsidRPr="005150F2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Geological Research</w:t>
              </w:r>
            </w:hyperlink>
            <w:r w:rsidRPr="005150F2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290D54" w:rsidRPr="005150F2">
        <w:trPr>
          <w:trHeight w:val="290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D54" w:rsidRPr="005150F2" w:rsidRDefault="0028486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150F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15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90D54" w:rsidRPr="005150F2" w:rsidRDefault="00284869">
            <w:pPr>
              <w:pStyle w:val="NormalWeb"/>
              <w:spacing w:beforeAutospacing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50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Ms_AJOGER_148566</w:t>
            </w:r>
          </w:p>
        </w:tc>
      </w:tr>
      <w:tr w:rsidR="00290D54" w:rsidRPr="005150F2">
        <w:trPr>
          <w:trHeight w:val="650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D54" w:rsidRPr="005150F2" w:rsidRDefault="0028486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150F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15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90D54" w:rsidRPr="005150F2" w:rsidRDefault="00284869">
            <w:pPr>
              <w:pStyle w:val="NormalWeb"/>
              <w:spacing w:beforeAutospacing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50F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Assessment of Topsoil Geotechnical Competency and Overburden Protective </w:t>
            </w:r>
            <w:r w:rsidRPr="005150F2">
              <w:rPr>
                <w:rFonts w:ascii="Arial" w:hAnsi="Arial" w:cs="Arial"/>
                <w:b/>
                <w:sz w:val="20"/>
                <w:szCs w:val="20"/>
                <w:lang w:val="en-GB"/>
              </w:rPr>
              <w:t>Capacity Using Geoelectrical Methods in Gwarinpa, Abuja</w:t>
            </w:r>
          </w:p>
        </w:tc>
      </w:tr>
      <w:tr w:rsidR="00290D54" w:rsidRPr="005150F2">
        <w:trPr>
          <w:trHeight w:val="332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D54" w:rsidRPr="005150F2" w:rsidRDefault="0028486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150F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15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90D54" w:rsidRPr="005150F2" w:rsidRDefault="00284869">
            <w:pPr>
              <w:pStyle w:val="NormalWeb"/>
              <w:spacing w:beforeAutospacing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50F2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:rsidR="00290D54" w:rsidRPr="005150F2" w:rsidRDefault="00290D5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290D54" w:rsidRPr="005150F2" w:rsidRDefault="00290D5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290D54" w:rsidRPr="005150F2" w:rsidRDefault="00290D54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349"/>
        <w:gridCol w:w="9356"/>
        <w:gridCol w:w="6442"/>
      </w:tblGrid>
      <w:tr w:rsidR="00290D54" w:rsidRPr="005150F2">
        <w:tc>
          <w:tcPr>
            <w:tcW w:w="20931" w:type="dxa"/>
            <w:gridSpan w:val="3"/>
            <w:tcBorders>
              <w:bottom w:val="single" w:sz="4" w:space="0" w:color="000000"/>
            </w:tcBorders>
          </w:tcPr>
          <w:p w:rsidR="00290D54" w:rsidRPr="005150F2" w:rsidRDefault="0028486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150F2">
              <w:rPr>
                <w:rFonts w:ascii="Arial" w:hAnsi="Arial" w:cs="Arial"/>
                <w:highlight w:val="yellow"/>
                <w:lang w:val="en-GB" w:eastAsia="en-US"/>
              </w:rPr>
              <w:t>PART  1:</w:t>
            </w:r>
            <w:r w:rsidRPr="005150F2">
              <w:rPr>
                <w:rFonts w:ascii="Arial" w:hAnsi="Arial" w:cs="Arial"/>
                <w:lang w:val="en-GB" w:eastAsia="en-US"/>
              </w:rPr>
              <w:t xml:space="preserve"> Comments</w:t>
            </w:r>
          </w:p>
          <w:p w:rsidR="00290D54" w:rsidRPr="005150F2" w:rsidRDefault="00290D5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90D54" w:rsidRPr="005150F2"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D54" w:rsidRPr="005150F2" w:rsidRDefault="00290D5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D54" w:rsidRPr="005150F2" w:rsidRDefault="0028486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150F2">
              <w:rPr>
                <w:rFonts w:ascii="Arial" w:hAnsi="Arial" w:cs="Arial"/>
                <w:lang w:val="en-GB" w:eastAsia="en-US"/>
              </w:rPr>
              <w:t>Reviewer’s comment</w:t>
            </w:r>
          </w:p>
          <w:p w:rsidR="00290D54" w:rsidRPr="005150F2" w:rsidRDefault="002848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50F2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 xml:space="preserve">Artificial Intelligence (AI) generated or assisted review comments are strictly prohibited during peer </w:t>
            </w:r>
            <w:r w:rsidRPr="005150F2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review.</w:t>
            </w:r>
          </w:p>
          <w:p w:rsidR="00290D54" w:rsidRPr="005150F2" w:rsidRDefault="00290D5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D54" w:rsidRPr="005150F2" w:rsidRDefault="00284869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150F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150F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290D54" w:rsidRPr="005150F2" w:rsidRDefault="00290D5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290D54" w:rsidRPr="005150F2">
        <w:trPr>
          <w:trHeight w:val="1264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D54" w:rsidRPr="005150F2" w:rsidRDefault="0028486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50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290D54" w:rsidRPr="005150F2" w:rsidRDefault="00290D54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D54" w:rsidRPr="005150F2" w:rsidRDefault="00284869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50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characterization of the subsurface lithological facies was done to pin-point the capacity for engineering structures by measuring various parameters, aquifer vulnerability, lithological beds, structural integrity that will enhance a better urban plann</w:t>
            </w:r>
            <w:r w:rsidRPr="005150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ing for future development of the area. In essence, the geotechnical, geophysical and hydrogeological findings </w:t>
            </w:r>
            <w:proofErr w:type="gramStart"/>
            <w:r w:rsidRPr="005150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has</w:t>
            </w:r>
            <w:proofErr w:type="gramEnd"/>
            <w:r w:rsidRPr="005150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shown a variable results within Gwarinpa study area that will guide such future urban planning.  </w:t>
            </w:r>
            <w:proofErr w:type="spellStart"/>
            <w:r w:rsidRPr="005150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Moreso</w:t>
            </w:r>
            <w:proofErr w:type="spellEnd"/>
            <w:r w:rsidRPr="005150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, the study has elucidated the need fo</w:t>
            </w:r>
            <w:r w:rsidRPr="005150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 further insightful study that will illuminate deeper into the area using more sophisticated geophysical tools.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D54" w:rsidRPr="005150F2" w:rsidRDefault="00284869">
            <w:pPr>
              <w:pStyle w:val="Heading2"/>
              <w:rPr>
                <w:rFonts w:ascii="Arial" w:hAnsi="Arial" w:cs="Arial"/>
              </w:rPr>
            </w:pPr>
            <w:r w:rsidRPr="005150F2">
              <w:rPr>
                <w:rFonts w:ascii="Arial" w:hAnsi="Arial" w:cs="Arial"/>
                <w:b w:val="0"/>
                <w:lang w:val="en-GB" w:eastAsia="en-US"/>
              </w:rPr>
              <w:t>Thank you very much for taking your time to review this manuscript. We appreciate the reviewer’s insightful comments.</w:t>
            </w:r>
          </w:p>
        </w:tc>
      </w:tr>
      <w:tr w:rsidR="00290D54" w:rsidRPr="005150F2">
        <w:trPr>
          <w:trHeight w:val="1262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D54" w:rsidRPr="005150F2" w:rsidRDefault="0028486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50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Is the title of the </w:t>
            </w:r>
            <w:r w:rsidRPr="005150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article suitable?</w:t>
            </w:r>
          </w:p>
          <w:p w:rsidR="00290D54" w:rsidRPr="005150F2" w:rsidRDefault="0028486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50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290D54" w:rsidRPr="005150F2" w:rsidRDefault="00290D54">
            <w:pPr>
              <w:pStyle w:val="Heading2"/>
              <w:jc w:val="left"/>
              <w:rPr>
                <w:rFonts w:ascii="Arial" w:hAnsi="Arial" w:cs="Arial"/>
                <w:u w:val="single"/>
                <w:lang w:val="en-GB" w:eastAsia="en-US"/>
              </w:rPr>
            </w:pPr>
          </w:p>
        </w:tc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D54" w:rsidRPr="005150F2" w:rsidRDefault="0028486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50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its suitable. But can be better modified as: Assessment of Topsoil Competency and Overburden Protective Capacity using Geotechnical and Geophysical Techniques in Gwarinpa, Abuja, Nigeria</w:t>
            </w:r>
          </w:p>
          <w:p w:rsidR="00290D54" w:rsidRPr="005150F2" w:rsidRDefault="0028486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50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OR</w:t>
            </w:r>
          </w:p>
          <w:p w:rsidR="00290D54" w:rsidRPr="005150F2" w:rsidRDefault="0028486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50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Utilization of Geotechnical and Geophysical Techniques for the Assessment </w:t>
            </w:r>
            <w:proofErr w:type="gramStart"/>
            <w:r w:rsidRPr="005150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of  Topsoil</w:t>
            </w:r>
            <w:proofErr w:type="gramEnd"/>
            <w:r w:rsidRPr="005150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Competency and Overburden Protective Capacity, Gwarinpa, Abuja, Nigeria  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D54" w:rsidRPr="005150F2" w:rsidRDefault="0028486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150F2">
              <w:rPr>
                <w:rFonts w:ascii="Arial" w:hAnsi="Arial" w:cs="Arial"/>
                <w:b w:val="0"/>
                <w:lang w:val="en-GB" w:eastAsia="en-US"/>
              </w:rPr>
              <w:t>Thank you very much for the feedback. Based on consideration of all reviewers’ comments and d</w:t>
            </w:r>
            <w:r w:rsidRPr="005150F2">
              <w:rPr>
                <w:rFonts w:ascii="Arial" w:hAnsi="Arial" w:cs="Arial"/>
                <w:b w:val="0"/>
                <w:lang w:val="en-GB" w:eastAsia="en-US"/>
              </w:rPr>
              <w:t>iscussions with the authors, we have modified the title to now read “Integrated Geotechnical and Geophysical Assessment of Topsoil Competency and Aquifer Vulnerability in Gwarinpa, Abuja”.</w:t>
            </w:r>
          </w:p>
        </w:tc>
      </w:tr>
      <w:tr w:rsidR="00290D54" w:rsidRPr="005150F2">
        <w:trPr>
          <w:trHeight w:val="1262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D54" w:rsidRPr="005150F2" w:rsidRDefault="00284869">
            <w:pPr>
              <w:pStyle w:val="Heading2"/>
              <w:ind w:left="360"/>
              <w:jc w:val="left"/>
              <w:rPr>
                <w:rFonts w:ascii="Arial" w:hAnsi="Arial" w:cs="Arial"/>
                <w:lang w:val="en-GB" w:eastAsia="en-US"/>
              </w:rPr>
            </w:pPr>
            <w:r w:rsidRPr="005150F2">
              <w:rPr>
                <w:rFonts w:ascii="Arial" w:hAnsi="Arial" w:cs="Arial"/>
                <w:lang w:val="en-GB" w:eastAsia="en-US"/>
              </w:rPr>
              <w:t xml:space="preserve">Is the abstract of the article comprehensive? Do you suggest the </w:t>
            </w:r>
            <w:r w:rsidRPr="005150F2">
              <w:rPr>
                <w:rFonts w:ascii="Arial" w:hAnsi="Arial" w:cs="Arial"/>
                <w:lang w:val="en-GB" w:eastAsia="en-US"/>
              </w:rPr>
              <w:t>addition (or deletion) of some points in this section? Please write your suggestions here.</w:t>
            </w:r>
          </w:p>
          <w:p w:rsidR="00290D54" w:rsidRPr="005150F2" w:rsidRDefault="00290D54">
            <w:pPr>
              <w:pStyle w:val="Heading2"/>
              <w:jc w:val="left"/>
              <w:rPr>
                <w:rFonts w:ascii="Arial" w:hAnsi="Arial" w:cs="Arial"/>
                <w:u w:val="single"/>
                <w:lang w:val="en-GB" w:eastAsia="en-US"/>
              </w:rPr>
            </w:pPr>
          </w:p>
        </w:tc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D54" w:rsidRPr="005150F2" w:rsidRDefault="00284869">
            <w:pPr>
              <w:pStyle w:val="Default"/>
              <w:rPr>
                <w:rFonts w:ascii="Arial" w:hAnsi="Arial" w:cs="Arial"/>
                <w:b/>
                <w:sz w:val="20"/>
                <w:szCs w:val="20"/>
              </w:rPr>
            </w:pPr>
            <w:r w:rsidRPr="005150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 is an original research article already carried out and should be past tense, so a brief methodology should be reframed thus: The investigation employed the util</w:t>
            </w:r>
            <w:r w:rsidRPr="005150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ization of </w:t>
            </w:r>
            <w:r w:rsidRPr="005150F2">
              <w:rPr>
                <w:rFonts w:ascii="Arial" w:hAnsi="Arial" w:cs="Arial"/>
                <w:b/>
                <w:sz w:val="20"/>
                <w:szCs w:val="20"/>
              </w:rPr>
              <w:t xml:space="preserve">electrical resistivity technique (method) and geotechnical analysis to elucidate the Gwarinpa study area using Schlumberger electrode array of Vertical electrode sounding and laboratory analysis of collected samples respectively. The integrated </w:t>
            </w:r>
            <w:r w:rsidRPr="005150F2">
              <w:rPr>
                <w:rFonts w:ascii="Arial" w:hAnsi="Arial" w:cs="Arial"/>
                <w:b/>
                <w:sz w:val="20"/>
                <w:szCs w:val="20"/>
              </w:rPr>
              <w:t>procedure has thus allowed a proper diagnosis of the Gwarinpa area for its stability for Engineering structures, aquifer vulnerability and risk assessment zones for future urban planning.</w:t>
            </w:r>
          </w:p>
          <w:p w:rsidR="00290D54" w:rsidRPr="005150F2" w:rsidRDefault="00284869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5150F2">
              <w:rPr>
                <w:rFonts w:ascii="Arial" w:hAnsi="Arial" w:cs="Arial"/>
                <w:b/>
                <w:sz w:val="20"/>
                <w:szCs w:val="20"/>
              </w:rPr>
              <w:t xml:space="preserve">Results </w:t>
            </w:r>
            <w:proofErr w:type="spellStart"/>
            <w:r w:rsidRPr="005150F2">
              <w:rPr>
                <w:rFonts w:ascii="Arial" w:hAnsi="Arial" w:cs="Arial"/>
                <w:b/>
                <w:sz w:val="20"/>
                <w:szCs w:val="20"/>
              </w:rPr>
              <w:t>ie</w:t>
            </w:r>
            <w:proofErr w:type="spellEnd"/>
            <w:r w:rsidRPr="005150F2">
              <w:rPr>
                <w:rFonts w:ascii="Arial" w:hAnsi="Arial" w:cs="Arial"/>
                <w:b/>
                <w:sz w:val="20"/>
                <w:szCs w:val="20"/>
              </w:rPr>
              <w:t xml:space="preserve"> findings can now be written as in the article. 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D54" w:rsidRPr="005150F2" w:rsidRDefault="0028486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150F2">
              <w:rPr>
                <w:rFonts w:ascii="Arial" w:hAnsi="Arial" w:cs="Arial"/>
                <w:b w:val="0"/>
                <w:lang w:val="en-GB" w:eastAsia="en-US"/>
              </w:rPr>
              <w:t>Thank you</w:t>
            </w:r>
            <w:r w:rsidRPr="005150F2">
              <w:rPr>
                <w:rFonts w:ascii="Arial" w:hAnsi="Arial" w:cs="Arial"/>
                <w:b w:val="0"/>
                <w:lang w:val="en-GB" w:eastAsia="en-US"/>
              </w:rPr>
              <w:t xml:space="preserve"> very much for pointing out this insightful addition to our abstract. We have revised the abstract to capture this observation.</w:t>
            </w:r>
          </w:p>
        </w:tc>
      </w:tr>
      <w:tr w:rsidR="00290D54" w:rsidRPr="005150F2">
        <w:trPr>
          <w:trHeight w:val="704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D54" w:rsidRPr="005150F2" w:rsidRDefault="00284869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 w:eastAsia="en-US"/>
              </w:rPr>
            </w:pPr>
            <w:r w:rsidRPr="005150F2">
              <w:rPr>
                <w:rFonts w:ascii="Arial" w:hAnsi="Arial" w:cs="Arial"/>
                <w:lang w:val="en-GB" w:eastAsia="en-US"/>
              </w:rPr>
              <w:t>Is the manuscript scientifically, correct? Please write here.</w:t>
            </w:r>
          </w:p>
        </w:tc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D54" w:rsidRPr="005150F2" w:rsidRDefault="0028486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50F2">
              <w:rPr>
                <w:rFonts w:ascii="Arial" w:hAnsi="Arial" w:cs="Arial"/>
                <w:bCs/>
                <w:sz w:val="20"/>
                <w:szCs w:val="20"/>
                <w:lang w:val="en-GB"/>
              </w:rPr>
              <w:t>Very correct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D54" w:rsidRPr="005150F2" w:rsidRDefault="0028486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150F2">
              <w:rPr>
                <w:rFonts w:ascii="Arial" w:hAnsi="Arial" w:cs="Arial"/>
                <w:b w:val="0"/>
                <w:lang w:val="en-GB" w:eastAsia="en-US"/>
              </w:rPr>
              <w:t>Thank you very much.</w:t>
            </w:r>
          </w:p>
        </w:tc>
      </w:tr>
      <w:tr w:rsidR="00290D54" w:rsidRPr="005150F2">
        <w:trPr>
          <w:trHeight w:val="703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D54" w:rsidRPr="005150F2" w:rsidRDefault="0028486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50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</w:t>
            </w:r>
            <w:r w:rsidRPr="005150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and recent? If you have suggestions of additional references, please mention them in the review form.</w:t>
            </w:r>
          </w:p>
        </w:tc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D54" w:rsidRPr="005150F2" w:rsidRDefault="00284869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5150F2">
              <w:rPr>
                <w:rFonts w:ascii="Arial" w:hAnsi="Arial" w:cs="Arial"/>
                <w:b/>
                <w:sz w:val="20"/>
                <w:szCs w:val="20"/>
              </w:rPr>
              <w:t>Azuoko</w:t>
            </w:r>
            <w:proofErr w:type="spellEnd"/>
            <w:r w:rsidRPr="005150F2">
              <w:rPr>
                <w:rFonts w:ascii="Arial" w:hAnsi="Arial" w:cs="Arial"/>
                <w:b/>
                <w:sz w:val="20"/>
                <w:szCs w:val="20"/>
              </w:rPr>
              <w:t xml:space="preserve"> et al.,2023, </w:t>
            </w:r>
            <w:proofErr w:type="spellStart"/>
            <w:r w:rsidRPr="005150F2">
              <w:rPr>
                <w:rFonts w:ascii="Arial" w:hAnsi="Arial" w:cs="Arial"/>
                <w:b/>
                <w:sz w:val="20"/>
                <w:szCs w:val="20"/>
              </w:rPr>
              <w:t>Ayua</w:t>
            </w:r>
            <w:proofErr w:type="spellEnd"/>
            <w:r w:rsidRPr="005150F2">
              <w:rPr>
                <w:rFonts w:ascii="Arial" w:hAnsi="Arial" w:cs="Arial"/>
                <w:b/>
                <w:sz w:val="20"/>
                <w:szCs w:val="20"/>
              </w:rPr>
              <w:t xml:space="preserve"> 2025, Worthington, 1877 were cited but not referenced appropriately. More importantly, the use of @ should be deleted and replace</w:t>
            </w:r>
            <w:r w:rsidRPr="005150F2">
              <w:rPr>
                <w:rFonts w:ascii="Arial" w:hAnsi="Arial" w:cs="Arial"/>
                <w:b/>
                <w:sz w:val="20"/>
                <w:szCs w:val="20"/>
              </w:rPr>
              <w:t xml:space="preserve">d with and. Abbreviation is not permitted in citation and reference please. Lastly, author should adopt a single citation style through-out the write-up </w:t>
            </w:r>
            <w:proofErr w:type="spellStart"/>
            <w:r w:rsidRPr="005150F2">
              <w:rPr>
                <w:rFonts w:ascii="Arial" w:hAnsi="Arial" w:cs="Arial"/>
                <w:b/>
                <w:sz w:val="20"/>
                <w:szCs w:val="20"/>
              </w:rPr>
              <w:t>eg</w:t>
            </w:r>
            <w:proofErr w:type="spellEnd"/>
            <w:r w:rsidRPr="005150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5150F2">
              <w:rPr>
                <w:rFonts w:ascii="Arial" w:hAnsi="Arial" w:cs="Arial"/>
                <w:b/>
                <w:sz w:val="20"/>
                <w:szCs w:val="20"/>
              </w:rPr>
              <w:t>Ayua</w:t>
            </w:r>
            <w:proofErr w:type="spellEnd"/>
            <w:r w:rsidRPr="005150F2">
              <w:rPr>
                <w:rFonts w:ascii="Arial" w:hAnsi="Arial" w:cs="Arial"/>
                <w:b/>
                <w:sz w:val="20"/>
                <w:szCs w:val="20"/>
              </w:rPr>
              <w:t xml:space="preserve"> et al. (2024) is not consistent with (</w:t>
            </w:r>
            <w:proofErr w:type="spellStart"/>
            <w:r w:rsidRPr="005150F2">
              <w:rPr>
                <w:rFonts w:ascii="Arial" w:hAnsi="Arial" w:cs="Arial"/>
                <w:b/>
                <w:sz w:val="20"/>
                <w:szCs w:val="20"/>
              </w:rPr>
              <w:t>Akintorinwa</w:t>
            </w:r>
            <w:proofErr w:type="spellEnd"/>
            <w:r w:rsidRPr="005150F2">
              <w:rPr>
                <w:rFonts w:ascii="Arial" w:hAnsi="Arial" w:cs="Arial"/>
                <w:b/>
                <w:sz w:val="20"/>
                <w:szCs w:val="20"/>
              </w:rPr>
              <w:t xml:space="preserve"> and </w:t>
            </w:r>
            <w:proofErr w:type="spellStart"/>
            <w:r w:rsidRPr="005150F2">
              <w:rPr>
                <w:rFonts w:ascii="Arial" w:hAnsi="Arial" w:cs="Arial"/>
                <w:b/>
                <w:sz w:val="20"/>
                <w:szCs w:val="20"/>
              </w:rPr>
              <w:t>Abiola</w:t>
            </w:r>
            <w:proofErr w:type="spellEnd"/>
            <w:r w:rsidRPr="005150F2">
              <w:rPr>
                <w:rFonts w:ascii="Arial" w:hAnsi="Arial" w:cs="Arial"/>
                <w:b/>
                <w:sz w:val="20"/>
                <w:szCs w:val="20"/>
              </w:rPr>
              <w:t>, 2011). Author will need to be con</w:t>
            </w:r>
            <w:r w:rsidRPr="005150F2">
              <w:rPr>
                <w:rFonts w:ascii="Arial" w:hAnsi="Arial" w:cs="Arial"/>
                <w:b/>
                <w:sz w:val="20"/>
                <w:szCs w:val="20"/>
              </w:rPr>
              <w:t>sistent please and your journal may have a preferred style.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D54" w:rsidRPr="005150F2" w:rsidRDefault="0028486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150F2">
              <w:rPr>
                <w:rFonts w:ascii="Arial" w:hAnsi="Arial" w:cs="Arial"/>
                <w:b w:val="0"/>
                <w:lang w:val="en-GB" w:eastAsia="en-US"/>
              </w:rPr>
              <w:t>Thank you very much. We have rectified these and ensured a more consistent reference format.</w:t>
            </w:r>
          </w:p>
        </w:tc>
      </w:tr>
      <w:tr w:rsidR="00290D54" w:rsidRPr="005150F2">
        <w:trPr>
          <w:trHeight w:val="386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D54" w:rsidRPr="005150F2" w:rsidRDefault="00284869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 w:rsidRPr="005150F2">
              <w:rPr>
                <w:rFonts w:ascii="Arial" w:hAnsi="Arial" w:cs="Arial"/>
                <w:bCs w:val="0"/>
                <w:lang w:val="en-GB" w:eastAsia="en-US"/>
              </w:rPr>
              <w:t>Is the language/English quality of the article suitable for scholarly communications?</w:t>
            </w:r>
          </w:p>
          <w:p w:rsidR="00290D54" w:rsidRPr="005150F2" w:rsidRDefault="00290D5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D54" w:rsidRPr="005150F2" w:rsidRDefault="002848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50F2">
              <w:rPr>
                <w:rFonts w:ascii="Arial" w:hAnsi="Arial" w:cs="Arial"/>
                <w:sz w:val="20"/>
                <w:szCs w:val="20"/>
                <w:lang w:val="en-GB"/>
              </w:rPr>
              <w:t>The language us</w:t>
            </w:r>
            <w:r w:rsidRPr="005150F2">
              <w:rPr>
                <w:rFonts w:ascii="Arial" w:hAnsi="Arial" w:cs="Arial"/>
                <w:sz w:val="20"/>
                <w:szCs w:val="20"/>
                <w:lang w:val="en-GB"/>
              </w:rPr>
              <w:t>ed is good for communication.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D54" w:rsidRPr="005150F2" w:rsidRDefault="002848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50F2">
              <w:rPr>
                <w:rFonts w:ascii="Arial" w:hAnsi="Arial" w:cs="Arial"/>
                <w:sz w:val="20"/>
                <w:szCs w:val="20"/>
                <w:lang w:val="en-GB"/>
              </w:rPr>
              <w:t>Thank you very much for acknowledging our language suitability.</w:t>
            </w:r>
          </w:p>
        </w:tc>
      </w:tr>
      <w:tr w:rsidR="00290D54" w:rsidRPr="005150F2">
        <w:trPr>
          <w:trHeight w:val="1178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D54" w:rsidRPr="005150F2" w:rsidRDefault="00284869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5150F2">
              <w:rPr>
                <w:rFonts w:ascii="Arial" w:hAnsi="Arial" w:cs="Arial"/>
                <w:bCs w:val="0"/>
                <w:u w:val="single"/>
                <w:lang w:val="en-GB" w:eastAsia="en-US"/>
              </w:rPr>
              <w:t>Optional/General</w:t>
            </w:r>
            <w:r w:rsidRPr="005150F2">
              <w:rPr>
                <w:rFonts w:ascii="Arial" w:hAnsi="Arial" w:cs="Arial"/>
                <w:bCs w:val="0"/>
                <w:lang w:val="en-GB" w:eastAsia="en-US"/>
              </w:rPr>
              <w:t xml:space="preserve"> </w:t>
            </w:r>
            <w:r w:rsidRPr="005150F2">
              <w:rPr>
                <w:rFonts w:ascii="Arial" w:hAnsi="Arial" w:cs="Arial"/>
                <w:b w:val="0"/>
                <w:bCs w:val="0"/>
                <w:lang w:val="en-GB" w:eastAsia="en-US"/>
              </w:rPr>
              <w:t>comments</w:t>
            </w:r>
          </w:p>
          <w:p w:rsidR="00290D54" w:rsidRPr="005150F2" w:rsidRDefault="00290D5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D54" w:rsidRPr="005150F2" w:rsidRDefault="00284869">
            <w:pPr>
              <w:pStyle w:val="NormalWeb"/>
              <w:spacing w:beforeAutospacing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50F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The article is novel for Geological (earth) scientists, earth research and useful for planning of cities for adequate urban renewal </w:t>
            </w:r>
            <w:r w:rsidRPr="005150F2">
              <w:rPr>
                <w:rFonts w:ascii="Arial" w:hAnsi="Arial" w:cs="Arial"/>
                <w:b/>
                <w:sz w:val="20"/>
                <w:szCs w:val="20"/>
                <w:lang w:val="en-GB"/>
              </w:rPr>
              <w:t>exercise.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D54" w:rsidRPr="005150F2" w:rsidRDefault="002848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50F2">
              <w:rPr>
                <w:rFonts w:ascii="Arial" w:hAnsi="Arial" w:cs="Arial"/>
                <w:sz w:val="20"/>
                <w:szCs w:val="20"/>
                <w:lang w:val="en-GB"/>
              </w:rPr>
              <w:t>Thank you very much for the comment and observing the novelty of this study in providing scientific data to the people and government.</w:t>
            </w:r>
          </w:p>
        </w:tc>
      </w:tr>
    </w:tbl>
    <w:p w:rsidR="00290D54" w:rsidRPr="005150F2" w:rsidRDefault="00290D5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290D54" w:rsidRPr="005150F2" w:rsidRDefault="00290D5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290D54" w:rsidRPr="005150F2" w:rsidRDefault="00290D5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290D54" w:rsidRPr="005150F2" w:rsidRDefault="00290D5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290D54" w:rsidRPr="005150F2" w:rsidRDefault="00290D5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290D54" w:rsidRPr="005150F2" w:rsidRDefault="00290D5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6830"/>
        <w:gridCol w:w="8640"/>
        <w:gridCol w:w="5677"/>
      </w:tblGrid>
      <w:tr w:rsidR="00290D54" w:rsidRPr="005150F2">
        <w:trPr>
          <w:trHeight w:val="237"/>
        </w:trPr>
        <w:tc>
          <w:tcPr>
            <w:tcW w:w="20931" w:type="dxa"/>
            <w:gridSpan w:val="3"/>
            <w:tcBorders>
              <w:bottom w:val="single" w:sz="4" w:space="0" w:color="000000"/>
            </w:tcBorders>
            <w:vAlign w:val="center"/>
          </w:tcPr>
          <w:p w:rsidR="00290D54" w:rsidRPr="005150F2" w:rsidRDefault="00284869">
            <w:pPr>
              <w:pStyle w:val="NormalWeb"/>
              <w:spacing w:beforeAutospacing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5150F2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5150F2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290D54" w:rsidRPr="005150F2" w:rsidRDefault="00290D54">
            <w:pPr>
              <w:pStyle w:val="NormalWeb"/>
              <w:spacing w:beforeAutospacing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90D54" w:rsidRPr="005150F2">
        <w:trPr>
          <w:trHeight w:val="935"/>
        </w:trPr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D54" w:rsidRPr="005150F2" w:rsidRDefault="00290D54">
            <w:pPr>
              <w:pStyle w:val="NormalWeb"/>
              <w:spacing w:beforeAutospacing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D54" w:rsidRPr="005150F2" w:rsidRDefault="0028486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150F2">
              <w:rPr>
                <w:rFonts w:ascii="Arial" w:hAnsi="Arial" w:cs="Arial"/>
                <w:lang w:val="en-GB" w:eastAsia="en-US"/>
              </w:rPr>
              <w:t>Reviewer’s comment</w:t>
            </w:r>
          </w:p>
        </w:tc>
        <w:tc>
          <w:tcPr>
            <w:tcW w:w="5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0D54" w:rsidRPr="005150F2" w:rsidRDefault="00284869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150F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150F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290D54" w:rsidRPr="005150F2" w:rsidRDefault="00290D5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290D54" w:rsidRPr="005150F2">
        <w:trPr>
          <w:trHeight w:val="697"/>
        </w:trPr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D54" w:rsidRPr="005150F2" w:rsidRDefault="00284869">
            <w:pPr>
              <w:pStyle w:val="NormalWeb"/>
              <w:spacing w:beforeAutospacing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50F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290D54" w:rsidRPr="005150F2" w:rsidRDefault="00290D54">
            <w:pPr>
              <w:pStyle w:val="NormalWeb"/>
              <w:spacing w:beforeAutospacing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D54" w:rsidRPr="005150F2" w:rsidRDefault="00284869">
            <w:pPr>
              <w:pStyle w:val="NormalWeb"/>
              <w:spacing w:beforeAutospacing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5150F2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5150F2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5150F2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:rsidR="00290D54" w:rsidRPr="005150F2" w:rsidRDefault="00290D54">
            <w:pPr>
              <w:pStyle w:val="NormalWeb"/>
              <w:spacing w:beforeAutospacing="0" w:afterAutospacing="0"/>
              <w:rPr>
                <w:rFonts w:ascii="Arial" w:hAnsi="Arial" w:cs="Arial"/>
                <w:sz w:val="20"/>
                <w:szCs w:val="20"/>
              </w:rPr>
            </w:pPr>
          </w:p>
          <w:p w:rsidR="00290D54" w:rsidRPr="005150F2" w:rsidRDefault="00290D54">
            <w:pPr>
              <w:pStyle w:val="NormalWeb"/>
              <w:spacing w:beforeAutospacing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5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90D54" w:rsidRPr="005150F2" w:rsidRDefault="00290D5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290D54" w:rsidRPr="005150F2" w:rsidRDefault="00290D5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290D54" w:rsidRPr="005150F2" w:rsidRDefault="00290D5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290D54" w:rsidRPr="005150F2" w:rsidRDefault="00290D54">
            <w:pPr>
              <w:pStyle w:val="NormalWeb"/>
              <w:spacing w:beforeAutospacing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bookmarkStart w:id="0" w:name="_Hlk170903434"/>
            <w:bookmarkStart w:id="1" w:name="_Hlk171324449"/>
            <w:bookmarkEnd w:id="0"/>
            <w:bookmarkEnd w:id="1"/>
          </w:p>
        </w:tc>
      </w:tr>
    </w:tbl>
    <w:p w:rsidR="00290D54" w:rsidRPr="005150F2" w:rsidRDefault="00290D54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  <w:bookmarkStart w:id="2" w:name="_GoBack"/>
      <w:bookmarkEnd w:id="2"/>
    </w:p>
    <w:sectPr w:rsidR="00290D54" w:rsidRPr="005150F2">
      <w:headerReference w:type="default" r:id="rId8"/>
      <w:footerReference w:type="default" r:id="rId9"/>
      <w:pgSz w:w="23811" w:h="16838" w:orient="landscape"/>
      <w:pgMar w:top="1440" w:right="1440" w:bottom="1440" w:left="1440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4869" w:rsidRDefault="00284869">
      <w:r>
        <w:separator/>
      </w:r>
    </w:p>
  </w:endnote>
  <w:endnote w:type="continuationSeparator" w:id="0">
    <w:p w:rsidR="00284869" w:rsidRDefault="00284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mbria"/>
    <w:panose1 w:val="00000000000000000000"/>
    <w:charset w:val="00"/>
    <w:family w:val="roman"/>
    <w:notTrueType/>
    <w:pitch w:val="default"/>
  </w:font>
  <w:font w:name="Aptos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0D54" w:rsidRDefault="00284869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  <w:r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4869" w:rsidRDefault="00284869">
      <w:r>
        <w:separator/>
      </w:r>
    </w:p>
  </w:footnote>
  <w:footnote w:type="continuationSeparator" w:id="0">
    <w:p w:rsidR="00284869" w:rsidRDefault="002848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0D54" w:rsidRDefault="00290D54">
    <w:pPr>
      <w:spacing w:beforeAutospacing="1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290D54" w:rsidRDefault="00284869">
    <w:pPr>
      <w:spacing w:beforeAutospacing="1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oNotTrackMoves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90D54"/>
    <w:rsid w:val="00284869"/>
    <w:rsid w:val="00290D54"/>
    <w:rsid w:val="00515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201741"/>
  <w15:docId w15:val="{BF6F11BE-BFCB-4CEB-800D-E6331A165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pPr>
      <w:suppressAutoHyphens/>
    </w:pPr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Autospacing="1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qFormat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sid w:val="0000007A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character" w:styleId="UnresolvedMention">
    <w:name w:val="Unresolved Mention"/>
    <w:uiPriority w:val="99"/>
    <w:semiHidden/>
    <w:unhideWhenUsed/>
    <w:qFormat/>
    <w:rsid w:val="00EA0004"/>
    <w:rPr>
      <w:color w:val="605E5C"/>
      <w:shd w:val="clear" w:color="auto" w:fill="E1DFDD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NormalWeb">
    <w:name w:val="Normal (Web)"/>
    <w:basedOn w:val="Normal"/>
    <w:qFormat/>
    <w:rsid w:val="0000007A"/>
    <w:pPr>
      <w:spacing w:beforeAutospacing="1" w:afterAutospacing="1"/>
    </w:pPr>
    <w:rPr>
      <w:rFonts w:ascii="Arial Unicode MS" w:eastAsia="Arial Unicode MS" w:hAnsi="Arial Unicode MS" w:cs="Arial Unicode M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uiPriority w:val="99"/>
    <w:semiHidden/>
    <w:qFormat/>
    <w:rsid w:val="00E57F4B"/>
    <w:pPr>
      <w:suppressAutoHyphens/>
    </w:pPr>
    <w:rPr>
      <w:sz w:val="22"/>
      <w:szCs w:val="22"/>
    </w:rPr>
  </w:style>
  <w:style w:type="paragraph" w:customStyle="1" w:styleId="Default">
    <w:name w:val="Default"/>
    <w:qFormat/>
    <w:rsid w:val="005B6582"/>
    <w:pPr>
      <w:suppressAutoHyphens/>
    </w:pPr>
    <w:rPr>
      <w:rFonts w:ascii="Times New Roman" w:hAnsi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8913D5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oger.com/index.php/AJOGE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8B0459-C958-432B-801F-15E30D821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705</Words>
  <Characters>4024</Characters>
  <Application>Microsoft Office Word</Application>
  <DocSecurity>0</DocSecurity>
  <Lines>33</Lines>
  <Paragraphs>9</Paragraphs>
  <ScaleCrop>false</ScaleCrop>
  <Company/>
  <LinksUpToDate>false</LinksUpToDate>
  <CharactersWithSpaces>4720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dc:description/>
  <cp:lastModifiedBy>Editor-11</cp:lastModifiedBy>
  <cp:revision>39</cp:revision>
  <dcterms:created xsi:type="dcterms:W3CDTF">2025-11-20T18:25:00Z</dcterms:created>
  <dcterms:modified xsi:type="dcterms:W3CDTF">2025-12-01T08:22:00Z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