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65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57"/>
      </w:tblGrid>
      <w:tr w:rsidR="00081D0F" w:rsidRPr="00463B5F" w:rsidTr="00081D0F">
        <w:trPr>
          <w:trHeight w:val="373"/>
        </w:trPr>
        <w:tc>
          <w:tcPr>
            <w:tcW w:w="5164" w:type="dxa"/>
          </w:tcPr>
          <w:p w:rsidR="00081D0F" w:rsidRPr="00463B5F" w:rsidRDefault="00081D0F" w:rsidP="00081D0F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</w:rPr>
            </w:pPr>
            <w:r w:rsidRPr="00463B5F">
              <w:rPr>
                <w:rFonts w:ascii="Arial" w:hAnsi="Arial" w:cs="Arial"/>
                <w:sz w:val="20"/>
              </w:rPr>
              <w:t>Journal</w:t>
            </w:r>
            <w:r w:rsidRPr="00463B5F">
              <w:rPr>
                <w:rFonts w:ascii="Arial" w:hAnsi="Arial" w:cs="Arial"/>
                <w:spacing w:val="-2"/>
                <w:sz w:val="20"/>
              </w:rPr>
              <w:t xml:space="preserve"> Name:</w:t>
            </w:r>
          </w:p>
        </w:tc>
        <w:tc>
          <w:tcPr>
            <w:tcW w:w="15757" w:type="dxa"/>
          </w:tcPr>
          <w:p w:rsidR="00081D0F" w:rsidRPr="00463B5F" w:rsidRDefault="00081D0F" w:rsidP="00081D0F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</w:rPr>
            </w:pPr>
            <w:r w:rsidRPr="00463B5F">
              <w:rPr>
                <w:rFonts w:ascii="Arial" w:hAnsi="Arial" w:cs="Arial"/>
                <w:b/>
                <w:color w:val="0000FF"/>
                <w:sz w:val="20"/>
                <w:u w:val="single" w:color="0000FF"/>
              </w:rPr>
              <w:t>Asian</w:t>
            </w:r>
            <w:r w:rsidRPr="00463B5F">
              <w:rPr>
                <w:rFonts w:ascii="Arial" w:hAnsi="Arial" w:cs="Arial"/>
                <w:b/>
                <w:color w:val="0000FF"/>
                <w:spacing w:val="-4"/>
                <w:sz w:val="20"/>
                <w:u w:val="single" w:color="0000FF"/>
              </w:rPr>
              <w:t xml:space="preserve"> </w:t>
            </w:r>
            <w:r w:rsidRPr="00463B5F">
              <w:rPr>
                <w:rFonts w:ascii="Arial" w:hAnsi="Arial" w:cs="Arial"/>
                <w:b/>
                <w:color w:val="0000FF"/>
                <w:sz w:val="20"/>
                <w:u w:val="single" w:color="0000FF"/>
              </w:rPr>
              <w:t>Journal</w:t>
            </w:r>
            <w:r w:rsidRPr="00463B5F">
              <w:rPr>
                <w:rFonts w:ascii="Arial" w:hAnsi="Arial" w:cs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 w:rsidRPr="00463B5F">
              <w:rPr>
                <w:rFonts w:ascii="Arial" w:hAnsi="Arial" w:cs="Arial"/>
                <w:b/>
                <w:color w:val="0000FF"/>
                <w:sz w:val="20"/>
                <w:u w:val="single" w:color="0000FF"/>
              </w:rPr>
              <w:t>of Case Reports in</w:t>
            </w:r>
            <w:r w:rsidRPr="00463B5F">
              <w:rPr>
                <w:rFonts w:ascii="Arial" w:hAnsi="Arial" w:cs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 w:rsidRPr="00463B5F">
              <w:rPr>
                <w:rFonts w:ascii="Arial" w:hAnsi="Arial" w:cs="Arial"/>
                <w:b/>
                <w:color w:val="0000FF"/>
                <w:spacing w:val="-2"/>
                <w:sz w:val="20"/>
                <w:u w:val="single" w:color="0000FF"/>
              </w:rPr>
              <w:t>Surgery</w:t>
            </w:r>
          </w:p>
        </w:tc>
      </w:tr>
      <w:tr w:rsidR="00081D0F" w:rsidRPr="00463B5F" w:rsidTr="00081D0F">
        <w:trPr>
          <w:trHeight w:val="373"/>
        </w:trPr>
        <w:tc>
          <w:tcPr>
            <w:tcW w:w="5164" w:type="dxa"/>
          </w:tcPr>
          <w:p w:rsidR="00081D0F" w:rsidRPr="00463B5F" w:rsidRDefault="00081D0F" w:rsidP="00081D0F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</w:rPr>
            </w:pPr>
            <w:r w:rsidRPr="00463B5F">
              <w:rPr>
                <w:rFonts w:ascii="Arial" w:hAnsi="Arial" w:cs="Arial"/>
                <w:sz w:val="20"/>
              </w:rPr>
              <w:t>Manuscript</w:t>
            </w:r>
            <w:r w:rsidRPr="00463B5F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5757" w:type="dxa"/>
          </w:tcPr>
          <w:p w:rsidR="00081D0F" w:rsidRPr="00463B5F" w:rsidRDefault="00081D0F" w:rsidP="00081D0F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</w:rPr>
            </w:pPr>
            <w:r w:rsidRPr="00463B5F">
              <w:rPr>
                <w:rFonts w:ascii="Arial" w:hAnsi="Arial" w:cs="Arial"/>
                <w:b/>
                <w:spacing w:val="-2"/>
                <w:sz w:val="20"/>
              </w:rPr>
              <w:t>Ms_AJCRS_149008</w:t>
            </w:r>
          </w:p>
        </w:tc>
      </w:tr>
      <w:tr w:rsidR="00081D0F" w:rsidRPr="00463B5F" w:rsidTr="00081D0F">
        <w:trPr>
          <w:trHeight w:val="640"/>
        </w:trPr>
        <w:tc>
          <w:tcPr>
            <w:tcW w:w="5164" w:type="dxa"/>
          </w:tcPr>
          <w:p w:rsidR="00081D0F" w:rsidRPr="00463B5F" w:rsidRDefault="00081D0F" w:rsidP="00081D0F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</w:rPr>
            </w:pPr>
            <w:r w:rsidRPr="00463B5F">
              <w:rPr>
                <w:rFonts w:ascii="Arial" w:hAnsi="Arial" w:cs="Arial"/>
                <w:sz w:val="20"/>
              </w:rPr>
              <w:t>Title</w:t>
            </w:r>
            <w:r w:rsidRPr="00463B5F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sz w:val="20"/>
              </w:rPr>
              <w:t>of</w:t>
            </w:r>
            <w:r w:rsidRPr="00463B5F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sz w:val="20"/>
              </w:rPr>
              <w:t>the</w:t>
            </w:r>
            <w:r w:rsidRPr="00463B5F">
              <w:rPr>
                <w:rFonts w:ascii="Arial" w:hAnsi="Arial" w:cs="Arial"/>
                <w:spacing w:val="-2"/>
                <w:sz w:val="20"/>
              </w:rPr>
              <w:t xml:space="preserve"> Manuscript:</w:t>
            </w:r>
          </w:p>
        </w:tc>
        <w:tc>
          <w:tcPr>
            <w:tcW w:w="15757" w:type="dxa"/>
          </w:tcPr>
          <w:p w:rsidR="00081D0F" w:rsidRPr="00463B5F" w:rsidRDefault="00081D0F" w:rsidP="00081D0F">
            <w:pPr>
              <w:pStyle w:val="TableParagraph"/>
              <w:spacing w:before="203"/>
              <w:ind w:left="84"/>
              <w:rPr>
                <w:rFonts w:ascii="Arial" w:hAnsi="Arial" w:cs="Arial"/>
                <w:b/>
                <w:sz w:val="20"/>
              </w:rPr>
            </w:pPr>
            <w:r w:rsidRPr="00463B5F">
              <w:rPr>
                <w:rFonts w:ascii="Arial" w:hAnsi="Arial" w:cs="Arial"/>
                <w:b/>
                <w:sz w:val="20"/>
              </w:rPr>
              <w:t>A</w:t>
            </w:r>
            <w:r w:rsidRPr="00463B5F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case of fatal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rhino-orbital</w:t>
            </w:r>
            <w:r w:rsidRPr="00463B5F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proofErr w:type="spellStart"/>
            <w:r w:rsidRPr="00463B5F">
              <w:rPr>
                <w:rFonts w:ascii="Arial" w:hAnsi="Arial" w:cs="Arial"/>
                <w:b/>
                <w:sz w:val="20"/>
              </w:rPr>
              <w:t>mucormycosis</w:t>
            </w:r>
            <w:proofErr w:type="spellEnd"/>
            <w:r w:rsidRPr="00463B5F">
              <w:rPr>
                <w:rFonts w:ascii="Arial" w:hAnsi="Arial" w:cs="Arial"/>
                <w:b/>
                <w:sz w:val="20"/>
              </w:rPr>
              <w:t xml:space="preserve"> in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 xml:space="preserve">a diabetic 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>patient</w:t>
            </w:r>
          </w:p>
        </w:tc>
      </w:tr>
      <w:tr w:rsidR="00081D0F" w:rsidRPr="00463B5F" w:rsidTr="00081D0F">
        <w:trPr>
          <w:trHeight w:val="373"/>
        </w:trPr>
        <w:tc>
          <w:tcPr>
            <w:tcW w:w="5164" w:type="dxa"/>
          </w:tcPr>
          <w:p w:rsidR="00081D0F" w:rsidRPr="00463B5F" w:rsidRDefault="00081D0F" w:rsidP="00081D0F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</w:rPr>
            </w:pPr>
            <w:r w:rsidRPr="00463B5F">
              <w:rPr>
                <w:rFonts w:ascii="Arial" w:hAnsi="Arial" w:cs="Arial"/>
                <w:sz w:val="20"/>
              </w:rPr>
              <w:t>Type</w:t>
            </w:r>
            <w:r w:rsidRPr="00463B5F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sz w:val="20"/>
              </w:rPr>
              <w:t>of</w:t>
            </w:r>
            <w:r w:rsidRPr="00463B5F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sz w:val="20"/>
              </w:rPr>
              <w:t>the</w:t>
            </w:r>
            <w:r w:rsidRPr="00463B5F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5757" w:type="dxa"/>
          </w:tcPr>
          <w:p w:rsidR="00081D0F" w:rsidRPr="00463B5F" w:rsidRDefault="00081D0F" w:rsidP="00081D0F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</w:rPr>
            </w:pPr>
            <w:r w:rsidRPr="00463B5F">
              <w:rPr>
                <w:rFonts w:ascii="Arial" w:hAnsi="Arial" w:cs="Arial"/>
                <w:b/>
                <w:sz w:val="20"/>
              </w:rPr>
              <w:t xml:space="preserve">Case 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>report</w:t>
            </w:r>
          </w:p>
        </w:tc>
      </w:tr>
    </w:tbl>
    <w:p w:rsidR="00081D0F" w:rsidRPr="00463B5F" w:rsidRDefault="00081D0F">
      <w:pPr>
        <w:pStyle w:val="BodyText"/>
        <w:spacing w:before="40" w:after="1"/>
        <w:rPr>
          <w:rFonts w:ascii="Arial" w:hAnsi="Arial" w:cs="Arial"/>
          <w:b w:val="0"/>
        </w:rPr>
      </w:pPr>
    </w:p>
    <w:tbl>
      <w:tblPr>
        <w:tblpPr w:leftFromText="180" w:rightFromText="180" w:vertAnchor="text" w:horzAnchor="page" w:tblpX="1380" w:tblpY="374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55"/>
        <w:gridCol w:w="9285"/>
        <w:gridCol w:w="6835"/>
      </w:tblGrid>
      <w:tr w:rsidR="00081D0F" w:rsidRPr="00463B5F" w:rsidTr="00463B5F">
        <w:trPr>
          <w:trHeight w:val="1109"/>
        </w:trPr>
        <w:tc>
          <w:tcPr>
            <w:tcW w:w="4855" w:type="dxa"/>
          </w:tcPr>
          <w:p w:rsidR="00081D0F" w:rsidRPr="00463B5F" w:rsidRDefault="00081D0F" w:rsidP="00463B5F">
            <w:pPr>
              <w:pStyle w:val="TableParagraph"/>
              <w:spacing w:before="0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9285" w:type="dxa"/>
          </w:tcPr>
          <w:p w:rsidR="00081D0F" w:rsidRPr="00463B5F" w:rsidRDefault="00081D0F" w:rsidP="00463B5F">
            <w:pPr>
              <w:pStyle w:val="TableParagraph"/>
              <w:spacing w:line="225" w:lineRule="exact"/>
              <w:ind w:left="84"/>
              <w:rPr>
                <w:rFonts w:ascii="Arial" w:hAnsi="Arial" w:cs="Arial"/>
                <w:b/>
                <w:sz w:val="20"/>
              </w:rPr>
            </w:pPr>
            <w:r w:rsidRPr="00463B5F">
              <w:rPr>
                <w:rFonts w:ascii="Arial" w:hAnsi="Arial" w:cs="Arial"/>
                <w:b/>
                <w:sz w:val="20"/>
              </w:rPr>
              <w:t>Reviewer’s</w:t>
            </w:r>
            <w:r w:rsidRPr="00463B5F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:rsidR="00081D0F" w:rsidRPr="00463B5F" w:rsidRDefault="00081D0F" w:rsidP="00463B5F">
            <w:pPr>
              <w:pStyle w:val="TableParagraph"/>
              <w:spacing w:before="3" w:line="230" w:lineRule="auto"/>
              <w:ind w:left="84" w:right="84"/>
              <w:rPr>
                <w:rFonts w:ascii="Arial" w:hAnsi="Arial" w:cs="Arial"/>
                <w:b/>
                <w:sz w:val="20"/>
              </w:rPr>
            </w:pPr>
            <w:r w:rsidRPr="00463B5F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</w:t>
            </w:r>
            <w:r w:rsidRPr="00463B5F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63B5F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Intelligence</w:t>
            </w:r>
            <w:r w:rsidRPr="00463B5F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63B5F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(AI)</w:t>
            </w:r>
            <w:r w:rsidRPr="00463B5F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63B5F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generated</w:t>
            </w:r>
            <w:r w:rsidRPr="00463B5F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63B5F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or</w:t>
            </w:r>
            <w:r w:rsidRPr="00463B5F">
              <w:rPr>
                <w:rFonts w:ascii="Arial" w:hAnsi="Arial" w:cs="Arial"/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 w:rsidRPr="00463B5F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assisted</w:t>
            </w:r>
            <w:r w:rsidRPr="00463B5F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63B5F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review</w:t>
            </w:r>
            <w:r w:rsidRPr="00463B5F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63B5F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comments</w:t>
            </w:r>
            <w:r w:rsidRPr="00463B5F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63B5F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are</w:t>
            </w:r>
            <w:r w:rsidRPr="00463B5F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63B5F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strictly</w:t>
            </w:r>
            <w:r w:rsidRPr="00463B5F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63B5F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prohibited</w:t>
            </w:r>
            <w:r w:rsidRPr="00463B5F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 w:rsidRPr="00463B5F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during</w:t>
            </w:r>
            <w:r w:rsidRPr="00463B5F">
              <w:rPr>
                <w:rFonts w:ascii="Arial" w:hAnsi="Arial" w:cs="Arial"/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proofErr w:type="gramStart"/>
            <w:r w:rsidRPr="00463B5F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peer</w:t>
            </w:r>
            <w:r w:rsidRPr="00463B5F">
              <w:rPr>
                <w:rFonts w:ascii="Arial" w:hAnsi="Arial" w:cs="Arial"/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 w:rsidRPr="00463B5F">
              <w:rPr>
                <w:rFonts w:ascii="Arial" w:hAnsi="Arial" w:cs="Arial"/>
                <w:b/>
                <w:color w:val="000000"/>
                <w:spacing w:val="-8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review</w:t>
            </w:r>
            <w:proofErr w:type="gramEnd"/>
            <w:r w:rsidRPr="00463B5F">
              <w:rPr>
                <w:rFonts w:ascii="Arial" w:hAnsi="Arial" w:cs="Arial"/>
                <w:b/>
                <w:color w:val="000000"/>
                <w:spacing w:val="-2"/>
                <w:sz w:val="20"/>
                <w:highlight w:val="yellow"/>
              </w:rPr>
              <w:t>.</w:t>
            </w:r>
          </w:p>
        </w:tc>
        <w:tc>
          <w:tcPr>
            <w:tcW w:w="6835" w:type="dxa"/>
          </w:tcPr>
          <w:p w:rsidR="00081D0F" w:rsidRPr="00463B5F" w:rsidRDefault="00081D0F" w:rsidP="00463B5F">
            <w:pPr>
              <w:pStyle w:val="TableParagraph"/>
              <w:spacing w:line="244" w:lineRule="auto"/>
              <w:ind w:right="704"/>
              <w:rPr>
                <w:rFonts w:ascii="Arial" w:hAnsi="Arial" w:cs="Arial"/>
                <w:sz w:val="20"/>
              </w:rPr>
            </w:pPr>
            <w:r w:rsidRPr="00463B5F">
              <w:rPr>
                <w:rFonts w:ascii="Arial" w:hAnsi="Arial" w:cs="Arial"/>
                <w:b/>
                <w:sz w:val="20"/>
              </w:rPr>
              <w:t>Author’s</w:t>
            </w:r>
            <w:r w:rsidRPr="00463B5F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Feedback</w:t>
            </w:r>
            <w:r w:rsidRPr="00463B5F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sz w:val="20"/>
              </w:rPr>
              <w:t>(It</w:t>
            </w:r>
            <w:r w:rsidRPr="00463B5F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sz w:val="20"/>
              </w:rPr>
              <w:t>is</w:t>
            </w:r>
            <w:r w:rsidRPr="00463B5F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sz w:val="20"/>
              </w:rPr>
              <w:t>mandatory</w:t>
            </w:r>
            <w:r w:rsidRPr="00463B5F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sz w:val="20"/>
              </w:rPr>
              <w:t>that</w:t>
            </w:r>
            <w:r w:rsidRPr="00463B5F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sz w:val="20"/>
              </w:rPr>
              <w:t>authors</w:t>
            </w:r>
            <w:r w:rsidRPr="00463B5F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sz w:val="20"/>
              </w:rPr>
              <w:t>should</w:t>
            </w:r>
            <w:r w:rsidRPr="00463B5F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sz w:val="20"/>
              </w:rPr>
              <w:t>write</w:t>
            </w:r>
            <w:r w:rsidRPr="00463B5F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sz w:val="20"/>
              </w:rPr>
              <w:t>his/her feedback here)</w:t>
            </w:r>
          </w:p>
        </w:tc>
      </w:tr>
      <w:tr w:rsidR="00081D0F" w:rsidRPr="00463B5F" w:rsidTr="00463B5F">
        <w:trPr>
          <w:trHeight w:val="1253"/>
        </w:trPr>
        <w:tc>
          <w:tcPr>
            <w:tcW w:w="4855" w:type="dxa"/>
          </w:tcPr>
          <w:p w:rsidR="00081D0F" w:rsidRPr="00463B5F" w:rsidRDefault="00081D0F" w:rsidP="00463B5F">
            <w:pPr>
              <w:pStyle w:val="TableParagraph"/>
              <w:spacing w:before="69" w:line="230" w:lineRule="auto"/>
              <w:ind w:left="445" w:right="177"/>
              <w:rPr>
                <w:rFonts w:ascii="Arial" w:hAnsi="Arial" w:cs="Arial"/>
                <w:b/>
                <w:sz w:val="20"/>
              </w:rPr>
            </w:pPr>
            <w:r w:rsidRPr="00463B5F">
              <w:rPr>
                <w:rFonts w:ascii="Arial" w:hAnsi="Arial" w:cs="Arial"/>
                <w:b/>
                <w:sz w:val="20"/>
              </w:rPr>
              <w:t>Please</w:t>
            </w:r>
            <w:r w:rsidRPr="00463B5F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write</w:t>
            </w:r>
            <w:r w:rsidRPr="00463B5F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a</w:t>
            </w:r>
            <w:r w:rsidRPr="00463B5F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few</w:t>
            </w:r>
            <w:r w:rsidRPr="00463B5F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sentences</w:t>
            </w:r>
            <w:r w:rsidRPr="00463B5F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regarding</w:t>
            </w:r>
            <w:r w:rsidRPr="00463B5F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the</w:t>
            </w:r>
            <w:r w:rsidRPr="00463B5F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 xml:space="preserve">importance of this manuscript for the scientific community. A minimum of 3-4 sentences may be required for this 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>part.</w:t>
            </w:r>
          </w:p>
        </w:tc>
        <w:tc>
          <w:tcPr>
            <w:tcW w:w="9285" w:type="dxa"/>
          </w:tcPr>
          <w:p w:rsidR="00081D0F" w:rsidRPr="00463B5F" w:rsidRDefault="00081D0F" w:rsidP="00463B5F">
            <w:pPr>
              <w:pStyle w:val="TableParagraph"/>
              <w:spacing w:before="69" w:line="230" w:lineRule="auto"/>
              <w:ind w:left="84" w:right="84"/>
              <w:rPr>
                <w:rFonts w:ascii="Arial" w:hAnsi="Arial" w:cs="Arial"/>
                <w:b/>
                <w:sz w:val="20"/>
              </w:rPr>
            </w:pPr>
            <w:r w:rsidRPr="00463B5F">
              <w:rPr>
                <w:rFonts w:ascii="Arial" w:hAnsi="Arial" w:cs="Arial"/>
                <w:b/>
                <w:sz w:val="20"/>
              </w:rPr>
              <w:t>Diabetes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is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a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leading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cause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for</w:t>
            </w:r>
            <w:r w:rsidRPr="00463B5F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many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diseases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to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humans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and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keeping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an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eye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on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it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and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its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other</w:t>
            </w:r>
            <w:r w:rsidRPr="00463B5F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health related issues have become crucial for not letting diabetes spread itself.</w:t>
            </w:r>
          </w:p>
        </w:tc>
        <w:tc>
          <w:tcPr>
            <w:tcW w:w="6835" w:type="dxa"/>
          </w:tcPr>
          <w:p w:rsidR="00081D0F" w:rsidRPr="00463B5F" w:rsidRDefault="00D50937" w:rsidP="00463B5F">
            <w:pPr>
              <w:pStyle w:val="TableParagraph"/>
              <w:spacing w:before="0"/>
              <w:ind w:left="0"/>
              <w:rPr>
                <w:rFonts w:ascii="Arial" w:hAnsi="Arial" w:cs="Arial"/>
                <w:sz w:val="18"/>
              </w:rPr>
            </w:pPr>
            <w:proofErr w:type="gramStart"/>
            <w:r w:rsidRPr="00463B5F">
              <w:rPr>
                <w:rFonts w:ascii="Arial" w:hAnsi="Arial" w:cs="Arial"/>
                <w:sz w:val="18"/>
              </w:rPr>
              <w:t>Indeed ,</w:t>
            </w:r>
            <w:proofErr w:type="gramEnd"/>
            <w:r w:rsidRPr="00463B5F">
              <w:rPr>
                <w:rFonts w:ascii="Arial" w:hAnsi="Arial" w:cs="Arial"/>
                <w:sz w:val="18"/>
              </w:rPr>
              <w:t xml:space="preserve"> this patient’s case illustrate the importance of keeping control of diabetes.</w:t>
            </w:r>
          </w:p>
        </w:tc>
      </w:tr>
      <w:tr w:rsidR="00081D0F" w:rsidRPr="00463B5F" w:rsidTr="00463B5F">
        <w:trPr>
          <w:trHeight w:val="1252"/>
        </w:trPr>
        <w:tc>
          <w:tcPr>
            <w:tcW w:w="4855" w:type="dxa"/>
          </w:tcPr>
          <w:p w:rsidR="00081D0F" w:rsidRPr="00463B5F" w:rsidRDefault="00081D0F" w:rsidP="00463B5F">
            <w:pPr>
              <w:pStyle w:val="TableParagraph"/>
              <w:spacing w:line="225" w:lineRule="exact"/>
              <w:ind w:left="445"/>
              <w:rPr>
                <w:rFonts w:ascii="Arial" w:hAnsi="Arial" w:cs="Arial"/>
                <w:b/>
                <w:sz w:val="20"/>
              </w:rPr>
            </w:pPr>
            <w:r w:rsidRPr="00463B5F">
              <w:rPr>
                <w:rFonts w:ascii="Arial" w:hAnsi="Arial" w:cs="Arial"/>
                <w:b/>
                <w:sz w:val="20"/>
              </w:rPr>
              <w:t>Is</w:t>
            </w:r>
            <w:r w:rsidRPr="00463B5F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the title of</w:t>
            </w:r>
            <w:r w:rsidRPr="00463B5F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 xml:space="preserve">the article 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:rsidR="00081D0F" w:rsidRPr="00463B5F" w:rsidRDefault="00081D0F" w:rsidP="00463B5F">
            <w:pPr>
              <w:pStyle w:val="TableParagraph"/>
              <w:spacing w:before="0" w:line="225" w:lineRule="exact"/>
              <w:ind w:left="445"/>
              <w:rPr>
                <w:rFonts w:ascii="Arial" w:hAnsi="Arial" w:cs="Arial"/>
                <w:b/>
                <w:sz w:val="20"/>
              </w:rPr>
            </w:pPr>
            <w:r w:rsidRPr="00463B5F">
              <w:rPr>
                <w:rFonts w:ascii="Arial" w:hAnsi="Arial" w:cs="Arial"/>
                <w:b/>
                <w:sz w:val="20"/>
              </w:rPr>
              <w:t>(If</w:t>
            </w:r>
            <w:r w:rsidRPr="00463B5F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not please</w:t>
            </w:r>
            <w:r w:rsidRPr="00463B5F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suggest an</w:t>
            </w:r>
            <w:r w:rsidRPr="00463B5F">
              <w:rPr>
                <w:rFonts w:ascii="Arial" w:hAnsi="Arial" w:cs="Arial"/>
                <w:b/>
                <w:spacing w:val="-1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 xml:space="preserve">alternative 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>title)</w:t>
            </w:r>
          </w:p>
        </w:tc>
        <w:tc>
          <w:tcPr>
            <w:tcW w:w="9285" w:type="dxa"/>
          </w:tcPr>
          <w:p w:rsidR="00081D0F" w:rsidRPr="00463B5F" w:rsidRDefault="00081D0F" w:rsidP="00463B5F">
            <w:pPr>
              <w:pStyle w:val="TableParagraph"/>
              <w:ind w:left="444"/>
              <w:rPr>
                <w:rFonts w:ascii="Arial" w:hAnsi="Arial" w:cs="Arial"/>
                <w:b/>
                <w:sz w:val="20"/>
              </w:rPr>
            </w:pPr>
            <w:r w:rsidRPr="00463B5F">
              <w:rPr>
                <w:rFonts w:ascii="Arial" w:hAnsi="Arial" w:cs="Arial"/>
                <w:b/>
                <w:spacing w:val="-5"/>
                <w:sz w:val="20"/>
              </w:rPr>
              <w:t>Yes</w:t>
            </w:r>
          </w:p>
        </w:tc>
        <w:tc>
          <w:tcPr>
            <w:tcW w:w="6835" w:type="dxa"/>
          </w:tcPr>
          <w:p w:rsidR="00081D0F" w:rsidRPr="00463B5F" w:rsidRDefault="00D50937" w:rsidP="00463B5F">
            <w:pPr>
              <w:pStyle w:val="TableParagraph"/>
              <w:spacing w:before="0"/>
              <w:ind w:left="0"/>
              <w:rPr>
                <w:rFonts w:ascii="Arial" w:hAnsi="Arial" w:cs="Arial"/>
                <w:sz w:val="18"/>
              </w:rPr>
            </w:pPr>
            <w:proofErr w:type="spellStart"/>
            <w:r w:rsidRPr="00463B5F">
              <w:rPr>
                <w:rFonts w:ascii="Arial" w:hAnsi="Arial" w:cs="Arial"/>
                <w:sz w:val="18"/>
              </w:rPr>
              <w:t>okey</w:t>
            </w:r>
            <w:proofErr w:type="spellEnd"/>
          </w:p>
        </w:tc>
      </w:tr>
      <w:tr w:rsidR="00081D0F" w:rsidRPr="00463B5F" w:rsidTr="00463B5F">
        <w:trPr>
          <w:trHeight w:val="1251"/>
        </w:trPr>
        <w:tc>
          <w:tcPr>
            <w:tcW w:w="4855" w:type="dxa"/>
          </w:tcPr>
          <w:p w:rsidR="00081D0F" w:rsidRPr="00463B5F" w:rsidRDefault="00081D0F" w:rsidP="00463B5F">
            <w:pPr>
              <w:pStyle w:val="TableParagraph"/>
              <w:spacing w:before="69" w:line="230" w:lineRule="auto"/>
              <w:ind w:left="445" w:right="177"/>
              <w:rPr>
                <w:rFonts w:ascii="Arial" w:hAnsi="Arial" w:cs="Arial"/>
                <w:b/>
                <w:sz w:val="20"/>
              </w:rPr>
            </w:pPr>
            <w:r w:rsidRPr="00463B5F">
              <w:rPr>
                <w:rFonts w:ascii="Arial" w:hAnsi="Arial" w:cs="Arial"/>
                <w:b/>
                <w:sz w:val="20"/>
              </w:rPr>
              <w:t>Is the abstract of the article comprehensive? Do you suggest</w:t>
            </w:r>
            <w:r w:rsidRPr="00463B5F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the</w:t>
            </w:r>
            <w:r w:rsidRPr="00463B5F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addition</w:t>
            </w:r>
            <w:r w:rsidRPr="00463B5F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(or</w:t>
            </w:r>
            <w:r w:rsidRPr="00463B5F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deletion)</w:t>
            </w:r>
            <w:r w:rsidRPr="00463B5F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of</w:t>
            </w:r>
            <w:r w:rsidRPr="00463B5F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some</w:t>
            </w:r>
            <w:r w:rsidRPr="00463B5F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points</w:t>
            </w:r>
            <w:r w:rsidRPr="00463B5F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in</w:t>
            </w:r>
            <w:r w:rsidRPr="00463B5F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this section? Please write your suggestions here.</w:t>
            </w:r>
          </w:p>
        </w:tc>
        <w:tc>
          <w:tcPr>
            <w:tcW w:w="9285" w:type="dxa"/>
          </w:tcPr>
          <w:p w:rsidR="00081D0F" w:rsidRPr="00463B5F" w:rsidRDefault="00081D0F" w:rsidP="00463B5F">
            <w:pPr>
              <w:pStyle w:val="TableParagraph"/>
              <w:ind w:left="444"/>
              <w:rPr>
                <w:rFonts w:ascii="Arial" w:hAnsi="Arial" w:cs="Arial"/>
                <w:b/>
                <w:sz w:val="20"/>
              </w:rPr>
            </w:pPr>
            <w:r w:rsidRPr="00463B5F">
              <w:rPr>
                <w:rFonts w:ascii="Arial" w:hAnsi="Arial" w:cs="Arial"/>
                <w:b/>
                <w:sz w:val="20"/>
              </w:rPr>
              <w:t>Adding</w:t>
            </w:r>
            <w:r w:rsidRPr="00463B5F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more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relation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of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diabetes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with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proofErr w:type="spellStart"/>
            <w:r w:rsidRPr="00463B5F">
              <w:rPr>
                <w:rFonts w:ascii="Arial" w:hAnsi="Arial" w:cs="Arial"/>
                <w:b/>
                <w:sz w:val="20"/>
              </w:rPr>
              <w:t>mucor</w:t>
            </w:r>
            <w:proofErr w:type="spellEnd"/>
            <w:r w:rsidRPr="00463B5F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may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prove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more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enhancing</w:t>
            </w:r>
          </w:p>
        </w:tc>
        <w:tc>
          <w:tcPr>
            <w:tcW w:w="6835" w:type="dxa"/>
          </w:tcPr>
          <w:p w:rsidR="00081D0F" w:rsidRPr="00463B5F" w:rsidRDefault="00D50937" w:rsidP="00463B5F">
            <w:pPr>
              <w:pStyle w:val="TableParagraph"/>
              <w:spacing w:before="0"/>
              <w:ind w:left="0"/>
              <w:rPr>
                <w:rFonts w:ascii="Arial" w:hAnsi="Arial" w:cs="Arial"/>
                <w:sz w:val="18"/>
              </w:rPr>
            </w:pPr>
            <w:proofErr w:type="spellStart"/>
            <w:r w:rsidRPr="00463B5F">
              <w:rPr>
                <w:rFonts w:ascii="Arial" w:hAnsi="Arial" w:cs="Arial"/>
                <w:sz w:val="18"/>
              </w:rPr>
              <w:t>Okey</w:t>
            </w:r>
            <w:proofErr w:type="spellEnd"/>
            <w:r w:rsidRPr="00463B5F">
              <w:rPr>
                <w:rFonts w:ascii="Arial" w:hAnsi="Arial" w:cs="Arial"/>
                <w:sz w:val="18"/>
              </w:rPr>
              <w:t xml:space="preserve"> </w:t>
            </w:r>
          </w:p>
        </w:tc>
      </w:tr>
      <w:tr w:rsidR="00081D0F" w:rsidRPr="00463B5F" w:rsidTr="00463B5F">
        <w:trPr>
          <w:trHeight w:val="693"/>
        </w:trPr>
        <w:tc>
          <w:tcPr>
            <w:tcW w:w="4855" w:type="dxa"/>
          </w:tcPr>
          <w:p w:rsidR="00081D0F" w:rsidRPr="00463B5F" w:rsidRDefault="00081D0F" w:rsidP="00463B5F">
            <w:pPr>
              <w:pStyle w:val="TableParagraph"/>
              <w:spacing w:before="69" w:line="230" w:lineRule="auto"/>
              <w:ind w:left="445" w:right="177"/>
              <w:rPr>
                <w:rFonts w:ascii="Arial" w:hAnsi="Arial" w:cs="Arial"/>
                <w:b/>
                <w:sz w:val="20"/>
              </w:rPr>
            </w:pPr>
            <w:r w:rsidRPr="00463B5F">
              <w:rPr>
                <w:rFonts w:ascii="Arial" w:hAnsi="Arial" w:cs="Arial"/>
                <w:b/>
                <w:sz w:val="20"/>
              </w:rPr>
              <w:t>Is</w:t>
            </w:r>
            <w:r w:rsidRPr="00463B5F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the</w:t>
            </w:r>
            <w:r w:rsidRPr="00463B5F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manuscript</w:t>
            </w:r>
            <w:r w:rsidRPr="00463B5F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scientifically,</w:t>
            </w:r>
            <w:r w:rsidRPr="00463B5F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correct?</w:t>
            </w:r>
            <w:r w:rsidRPr="00463B5F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Please</w:t>
            </w:r>
            <w:r w:rsidRPr="00463B5F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 xml:space="preserve">write 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9285" w:type="dxa"/>
          </w:tcPr>
          <w:p w:rsidR="00081D0F" w:rsidRPr="00463B5F" w:rsidRDefault="00081D0F" w:rsidP="00463B5F">
            <w:pPr>
              <w:pStyle w:val="TableParagraph"/>
              <w:ind w:left="84"/>
              <w:rPr>
                <w:rFonts w:ascii="Arial" w:hAnsi="Arial" w:cs="Arial"/>
                <w:sz w:val="20"/>
              </w:rPr>
            </w:pPr>
            <w:r w:rsidRPr="00463B5F">
              <w:rPr>
                <w:rFonts w:ascii="Arial" w:hAnsi="Arial" w:cs="Arial"/>
                <w:sz w:val="20"/>
              </w:rPr>
              <w:t>Few</w:t>
            </w:r>
            <w:r w:rsidRPr="00463B5F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sz w:val="20"/>
              </w:rPr>
              <w:t>spellings mistakes</w:t>
            </w:r>
            <w:r w:rsidRPr="00463B5F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sz w:val="20"/>
              </w:rPr>
              <w:t xml:space="preserve">were </w:t>
            </w:r>
            <w:r w:rsidRPr="00463B5F">
              <w:rPr>
                <w:rFonts w:ascii="Arial" w:hAnsi="Arial" w:cs="Arial"/>
                <w:spacing w:val="-2"/>
                <w:sz w:val="20"/>
              </w:rPr>
              <w:t>detected</w:t>
            </w:r>
          </w:p>
        </w:tc>
        <w:tc>
          <w:tcPr>
            <w:tcW w:w="6835" w:type="dxa"/>
          </w:tcPr>
          <w:p w:rsidR="00081D0F" w:rsidRPr="00463B5F" w:rsidRDefault="00D50937" w:rsidP="00463B5F">
            <w:pPr>
              <w:pStyle w:val="TableParagraph"/>
              <w:spacing w:before="0"/>
              <w:ind w:left="0"/>
              <w:rPr>
                <w:rFonts w:ascii="Arial" w:hAnsi="Arial" w:cs="Arial"/>
                <w:sz w:val="18"/>
              </w:rPr>
            </w:pPr>
            <w:proofErr w:type="spellStart"/>
            <w:r w:rsidRPr="00463B5F">
              <w:rPr>
                <w:rFonts w:ascii="Arial" w:hAnsi="Arial" w:cs="Arial"/>
                <w:sz w:val="18"/>
              </w:rPr>
              <w:t>okey</w:t>
            </w:r>
            <w:proofErr w:type="spellEnd"/>
          </w:p>
        </w:tc>
      </w:tr>
      <w:tr w:rsidR="00081D0F" w:rsidRPr="00463B5F" w:rsidTr="00463B5F">
        <w:trPr>
          <w:trHeight w:val="811"/>
        </w:trPr>
        <w:tc>
          <w:tcPr>
            <w:tcW w:w="4855" w:type="dxa"/>
          </w:tcPr>
          <w:p w:rsidR="00081D0F" w:rsidRPr="00463B5F" w:rsidRDefault="00081D0F" w:rsidP="00463B5F">
            <w:pPr>
              <w:pStyle w:val="TableParagraph"/>
              <w:spacing w:before="69" w:line="230" w:lineRule="auto"/>
              <w:ind w:left="445" w:right="177"/>
              <w:rPr>
                <w:rFonts w:ascii="Arial" w:hAnsi="Arial" w:cs="Arial"/>
                <w:b/>
                <w:sz w:val="20"/>
              </w:rPr>
            </w:pPr>
            <w:r w:rsidRPr="00463B5F">
              <w:rPr>
                <w:rFonts w:ascii="Arial" w:hAnsi="Arial" w:cs="Arial"/>
                <w:b/>
                <w:sz w:val="20"/>
              </w:rPr>
              <w:t>Are</w:t>
            </w:r>
            <w:r w:rsidRPr="00463B5F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the</w:t>
            </w:r>
            <w:r w:rsidRPr="00463B5F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references</w:t>
            </w:r>
            <w:r w:rsidRPr="00463B5F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sufficient</w:t>
            </w:r>
            <w:r w:rsidRPr="00463B5F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and</w:t>
            </w:r>
            <w:r w:rsidRPr="00463B5F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recent?</w:t>
            </w:r>
            <w:r w:rsidRPr="00463B5F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If</w:t>
            </w:r>
            <w:r w:rsidRPr="00463B5F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you</w:t>
            </w:r>
            <w:r w:rsidRPr="00463B5F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85" w:type="dxa"/>
          </w:tcPr>
          <w:p w:rsidR="00081D0F" w:rsidRPr="00463B5F" w:rsidRDefault="00081D0F" w:rsidP="00463B5F">
            <w:pPr>
              <w:pStyle w:val="TableParagraph"/>
              <w:ind w:left="84"/>
              <w:rPr>
                <w:rFonts w:ascii="Arial" w:hAnsi="Arial" w:cs="Arial"/>
                <w:sz w:val="20"/>
              </w:rPr>
            </w:pPr>
            <w:r w:rsidRPr="00463B5F">
              <w:rPr>
                <w:rFonts w:ascii="Arial" w:hAnsi="Arial" w:cs="Arial"/>
                <w:spacing w:val="-5"/>
                <w:sz w:val="20"/>
              </w:rPr>
              <w:t>Yes</w:t>
            </w:r>
          </w:p>
        </w:tc>
        <w:tc>
          <w:tcPr>
            <w:tcW w:w="6835" w:type="dxa"/>
          </w:tcPr>
          <w:p w:rsidR="00081D0F" w:rsidRPr="00463B5F" w:rsidRDefault="00D50937" w:rsidP="00463B5F">
            <w:pPr>
              <w:pStyle w:val="TableParagraph"/>
              <w:spacing w:before="0"/>
              <w:ind w:left="0"/>
              <w:rPr>
                <w:rFonts w:ascii="Arial" w:hAnsi="Arial" w:cs="Arial"/>
                <w:sz w:val="18"/>
              </w:rPr>
            </w:pPr>
            <w:proofErr w:type="spellStart"/>
            <w:r w:rsidRPr="00463B5F">
              <w:rPr>
                <w:rFonts w:ascii="Arial" w:hAnsi="Arial" w:cs="Arial"/>
                <w:sz w:val="18"/>
              </w:rPr>
              <w:t>okey</w:t>
            </w:r>
            <w:proofErr w:type="spellEnd"/>
          </w:p>
        </w:tc>
      </w:tr>
      <w:tr w:rsidR="00081D0F" w:rsidRPr="00463B5F" w:rsidTr="00463B5F">
        <w:trPr>
          <w:trHeight w:val="811"/>
        </w:trPr>
        <w:tc>
          <w:tcPr>
            <w:tcW w:w="4855" w:type="dxa"/>
          </w:tcPr>
          <w:p w:rsidR="00081D0F" w:rsidRPr="00463B5F" w:rsidRDefault="00081D0F" w:rsidP="00463B5F">
            <w:pPr>
              <w:pStyle w:val="TableParagraph"/>
              <w:spacing w:before="69" w:line="230" w:lineRule="auto"/>
              <w:ind w:left="445" w:right="177"/>
              <w:rPr>
                <w:rFonts w:ascii="Arial" w:hAnsi="Arial" w:cs="Arial"/>
                <w:b/>
                <w:sz w:val="20"/>
              </w:rPr>
            </w:pPr>
            <w:r w:rsidRPr="00463B5F">
              <w:rPr>
                <w:rFonts w:ascii="Arial" w:hAnsi="Arial" w:cs="Arial"/>
                <w:b/>
                <w:sz w:val="20"/>
              </w:rPr>
              <w:t>Is</w:t>
            </w:r>
            <w:r w:rsidRPr="00463B5F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the</w:t>
            </w:r>
            <w:r w:rsidRPr="00463B5F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language/English</w:t>
            </w:r>
            <w:r w:rsidRPr="00463B5F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quality</w:t>
            </w:r>
            <w:r w:rsidRPr="00463B5F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of</w:t>
            </w:r>
            <w:r w:rsidRPr="00463B5F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the</w:t>
            </w:r>
            <w:r w:rsidRPr="00463B5F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article</w:t>
            </w:r>
            <w:r w:rsidRPr="00463B5F">
              <w:rPr>
                <w:rFonts w:ascii="Arial" w:hAnsi="Arial" w:cs="Arial"/>
                <w:b/>
                <w:spacing w:val="-6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b/>
                <w:sz w:val="20"/>
              </w:rPr>
              <w:t>suitable for scholarly communications?</w:t>
            </w:r>
          </w:p>
        </w:tc>
        <w:tc>
          <w:tcPr>
            <w:tcW w:w="9285" w:type="dxa"/>
          </w:tcPr>
          <w:p w:rsidR="00081D0F" w:rsidRPr="00463B5F" w:rsidRDefault="00081D0F" w:rsidP="00463B5F">
            <w:pPr>
              <w:pStyle w:val="TableParagraph"/>
              <w:ind w:left="84"/>
              <w:rPr>
                <w:rFonts w:ascii="Arial" w:hAnsi="Arial" w:cs="Arial"/>
                <w:sz w:val="20"/>
              </w:rPr>
            </w:pPr>
            <w:r w:rsidRPr="00463B5F">
              <w:rPr>
                <w:rFonts w:ascii="Arial" w:hAnsi="Arial" w:cs="Arial"/>
                <w:spacing w:val="-5"/>
                <w:sz w:val="20"/>
              </w:rPr>
              <w:t>Yes</w:t>
            </w:r>
          </w:p>
        </w:tc>
        <w:tc>
          <w:tcPr>
            <w:tcW w:w="6835" w:type="dxa"/>
          </w:tcPr>
          <w:p w:rsidR="00081D0F" w:rsidRPr="00463B5F" w:rsidRDefault="00D50937" w:rsidP="00463B5F">
            <w:pPr>
              <w:pStyle w:val="TableParagraph"/>
              <w:spacing w:before="0"/>
              <w:ind w:left="0"/>
              <w:rPr>
                <w:rFonts w:ascii="Arial" w:hAnsi="Arial" w:cs="Arial"/>
                <w:sz w:val="18"/>
              </w:rPr>
            </w:pPr>
            <w:proofErr w:type="spellStart"/>
            <w:r w:rsidRPr="00463B5F">
              <w:rPr>
                <w:rFonts w:ascii="Arial" w:hAnsi="Arial" w:cs="Arial"/>
                <w:sz w:val="18"/>
              </w:rPr>
              <w:t>okey</w:t>
            </w:r>
            <w:proofErr w:type="spellEnd"/>
          </w:p>
        </w:tc>
      </w:tr>
      <w:tr w:rsidR="00081D0F" w:rsidRPr="00463B5F" w:rsidTr="00463B5F">
        <w:trPr>
          <w:trHeight w:val="1167"/>
        </w:trPr>
        <w:tc>
          <w:tcPr>
            <w:tcW w:w="4855" w:type="dxa"/>
          </w:tcPr>
          <w:p w:rsidR="00081D0F" w:rsidRPr="00463B5F" w:rsidRDefault="00081D0F" w:rsidP="00463B5F">
            <w:pPr>
              <w:pStyle w:val="TableParagraph"/>
              <w:rPr>
                <w:rFonts w:ascii="Arial" w:hAnsi="Arial" w:cs="Arial"/>
                <w:sz w:val="20"/>
              </w:rPr>
            </w:pPr>
            <w:r w:rsidRPr="00463B5F">
              <w:rPr>
                <w:rFonts w:ascii="Arial" w:hAnsi="Arial" w:cs="Arial"/>
                <w:b/>
                <w:sz w:val="20"/>
                <w:u w:val="single"/>
              </w:rPr>
              <w:t>Optional/General</w:t>
            </w:r>
            <w:r w:rsidRPr="00463B5F">
              <w:rPr>
                <w:rFonts w:ascii="Arial" w:hAnsi="Arial" w:cs="Arial"/>
                <w:b/>
                <w:spacing w:val="-2"/>
                <w:sz w:val="20"/>
              </w:rPr>
              <w:t xml:space="preserve"> </w:t>
            </w:r>
            <w:r w:rsidRPr="00463B5F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9285" w:type="dxa"/>
          </w:tcPr>
          <w:p w:rsidR="00081D0F" w:rsidRPr="00463B5F" w:rsidRDefault="00081D0F" w:rsidP="00463B5F">
            <w:pPr>
              <w:pStyle w:val="TableParagraph"/>
              <w:spacing w:before="0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6835" w:type="dxa"/>
          </w:tcPr>
          <w:p w:rsidR="00081D0F" w:rsidRPr="00463B5F" w:rsidRDefault="00081D0F" w:rsidP="00463B5F">
            <w:pPr>
              <w:pStyle w:val="TableParagraph"/>
              <w:spacing w:before="0"/>
              <w:ind w:left="0"/>
              <w:rPr>
                <w:rFonts w:ascii="Arial" w:hAnsi="Arial" w:cs="Arial"/>
                <w:sz w:val="18"/>
              </w:rPr>
            </w:pPr>
          </w:p>
        </w:tc>
      </w:tr>
    </w:tbl>
    <w:p w:rsidR="00081D0F" w:rsidRPr="00463B5F" w:rsidRDefault="00081D0F" w:rsidP="00081D0F">
      <w:pPr>
        <w:pStyle w:val="BodyText"/>
        <w:spacing w:before="91"/>
        <w:ind w:left="123"/>
        <w:rPr>
          <w:rFonts w:ascii="Arial" w:hAnsi="Arial" w:cs="Arial"/>
        </w:rPr>
      </w:pPr>
      <w:r w:rsidRPr="00463B5F">
        <w:rPr>
          <w:rFonts w:ascii="Arial" w:hAnsi="Arial" w:cs="Arial"/>
          <w:color w:val="000000"/>
          <w:highlight w:val="yellow"/>
        </w:rPr>
        <w:t>PART</w:t>
      </w:r>
      <w:r w:rsidRPr="00463B5F">
        <w:rPr>
          <w:rFonts w:ascii="Arial" w:hAnsi="Arial" w:cs="Arial"/>
          <w:color w:val="000000"/>
          <w:spacing w:val="30"/>
          <w:highlight w:val="yellow"/>
        </w:rPr>
        <w:t xml:space="preserve"> </w:t>
      </w:r>
      <w:r w:rsidRPr="00463B5F">
        <w:rPr>
          <w:rFonts w:ascii="Arial" w:hAnsi="Arial" w:cs="Arial"/>
          <w:color w:val="000000"/>
          <w:highlight w:val="yellow"/>
        </w:rPr>
        <w:t>1:</w:t>
      </w:r>
      <w:r w:rsidRPr="00463B5F">
        <w:rPr>
          <w:rFonts w:ascii="Arial" w:hAnsi="Arial" w:cs="Arial"/>
          <w:color w:val="000000"/>
          <w:spacing w:val="-7"/>
        </w:rPr>
        <w:t xml:space="preserve"> </w:t>
      </w:r>
      <w:r w:rsidRPr="00463B5F">
        <w:rPr>
          <w:rFonts w:ascii="Arial" w:hAnsi="Arial" w:cs="Arial"/>
          <w:color w:val="000000"/>
          <w:spacing w:val="-2"/>
        </w:rPr>
        <w:t>Comments</w:t>
      </w:r>
    </w:p>
    <w:p w:rsidR="00081D0F" w:rsidRPr="00463B5F" w:rsidRDefault="00081D0F">
      <w:pPr>
        <w:spacing w:line="230" w:lineRule="auto"/>
        <w:rPr>
          <w:rFonts w:ascii="Arial" w:hAnsi="Arial" w:cs="Arial"/>
          <w:sz w:val="20"/>
        </w:rPr>
        <w:sectPr w:rsidR="00081D0F" w:rsidRPr="00463B5F">
          <w:headerReference w:type="default" r:id="rId6"/>
          <w:footerReference w:type="default" r:id="rId7"/>
          <w:type w:val="continuous"/>
          <w:pgSz w:w="23820" w:h="16840" w:orient="landscape"/>
          <w:pgMar w:top="1420" w:right="1133" w:bottom="880" w:left="1417" w:header="1104" w:footer="697" w:gutter="0"/>
          <w:pgNumType w:start="1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081D0F" w:rsidRPr="00463B5F" w:rsidTr="00081D0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D0F" w:rsidRPr="00463B5F" w:rsidRDefault="00081D0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GoBack"/>
            <w:bookmarkEnd w:id="2"/>
            <w:r w:rsidRPr="00463B5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463B5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081D0F" w:rsidRPr="00463B5F" w:rsidRDefault="00081D0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81D0F" w:rsidRPr="00463B5F" w:rsidTr="00081D0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D0F" w:rsidRPr="00463B5F" w:rsidRDefault="00081D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1D0F" w:rsidRPr="00463B5F" w:rsidRDefault="00081D0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63B5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D0F" w:rsidRPr="00463B5F" w:rsidRDefault="00081D0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63B5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63B5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81D0F" w:rsidRPr="00463B5F" w:rsidRDefault="00081D0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1D0F" w:rsidRPr="00463B5F" w:rsidTr="00081D0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D0F" w:rsidRPr="00463B5F" w:rsidRDefault="00081D0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63B5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081D0F" w:rsidRPr="00463B5F" w:rsidRDefault="00081D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1D0F" w:rsidRPr="00463B5F" w:rsidRDefault="00081D0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63B5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63B5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63B5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081D0F" w:rsidRPr="00463B5F" w:rsidRDefault="00081D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D0F" w:rsidRPr="00463B5F" w:rsidRDefault="00081D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081D0F" w:rsidRPr="00463B5F" w:rsidRDefault="00D5093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63B5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081D0F" w:rsidRPr="00463B5F" w:rsidRDefault="00081D0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081D0F" w:rsidRPr="00463B5F" w:rsidRDefault="00081D0F" w:rsidP="00081D0F">
      <w:pPr>
        <w:rPr>
          <w:rFonts w:ascii="Arial" w:hAnsi="Arial" w:cs="Arial"/>
          <w:sz w:val="24"/>
          <w:szCs w:val="24"/>
        </w:rPr>
      </w:pPr>
    </w:p>
    <w:p w:rsidR="00081D0F" w:rsidRPr="00463B5F" w:rsidRDefault="00081D0F" w:rsidP="00081D0F">
      <w:pPr>
        <w:rPr>
          <w:rFonts w:ascii="Arial" w:hAnsi="Arial" w:cs="Arial"/>
        </w:rPr>
      </w:pPr>
    </w:p>
    <w:p w:rsidR="00081D0F" w:rsidRPr="00463B5F" w:rsidRDefault="00081D0F" w:rsidP="00081D0F">
      <w:pPr>
        <w:rPr>
          <w:rFonts w:ascii="Arial" w:hAnsi="Arial" w:cs="Arial"/>
          <w:bCs/>
          <w:u w:val="single"/>
          <w:lang w:val="en-GB"/>
        </w:rPr>
      </w:pPr>
    </w:p>
    <w:bookmarkEnd w:id="1"/>
    <w:p w:rsidR="00081D0F" w:rsidRPr="00463B5F" w:rsidRDefault="00081D0F" w:rsidP="00081D0F">
      <w:pPr>
        <w:rPr>
          <w:rFonts w:ascii="Arial" w:hAnsi="Arial" w:cs="Arial"/>
        </w:rPr>
      </w:pPr>
    </w:p>
    <w:p w:rsidR="00752E22" w:rsidRPr="00463B5F" w:rsidRDefault="00752E22">
      <w:pPr>
        <w:pStyle w:val="BodyText"/>
        <w:rPr>
          <w:rFonts w:ascii="Arial" w:hAnsi="Arial" w:cs="Arial"/>
        </w:rPr>
      </w:pPr>
    </w:p>
    <w:sectPr w:rsidR="00752E22" w:rsidRPr="00463B5F" w:rsidSect="00081D0F">
      <w:pgSz w:w="23820" w:h="16840" w:orient="landscape"/>
      <w:pgMar w:top="1420" w:right="1133" w:bottom="1310" w:left="1417" w:header="110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4E5" w:rsidRDefault="00DF64E5">
      <w:r>
        <w:separator/>
      </w:r>
    </w:p>
  </w:endnote>
  <w:endnote w:type="continuationSeparator" w:id="0">
    <w:p w:rsidR="00DF64E5" w:rsidRDefault="00DF6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E22" w:rsidRDefault="005A48C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10110985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2E22" w:rsidRDefault="005A48C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5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" filled="f" stroked="f">
              <v:textbox inset="0,0,0,0">
                <w:txbxContent>
                  <w:p w:rsidR="00752E22" w:rsidRDefault="005A48C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2642810</wp:posOffset>
              </wp:positionH>
              <wp:positionV relativeFrom="page">
                <wp:posOffset>10110985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2E22" w:rsidRDefault="005A48C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1pt;margin-top:796.15pt;width:55.8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" filled="f" stroked="f">
              <v:textbox inset="0,0,0,0">
                <w:txbxContent>
                  <w:p w:rsidR="00752E22" w:rsidRDefault="005A48C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4412396</wp:posOffset>
              </wp:positionH>
              <wp:positionV relativeFrom="page">
                <wp:posOffset>10110985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2E22" w:rsidRDefault="005A48C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Approved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45pt;margin-top:796.15pt;width:67.8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" filled="f" stroked="f">
              <v:textbox inset="0,0,0,0">
                <w:txbxContent>
                  <w:p w:rsidR="00752E22" w:rsidRDefault="005A48C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Approved 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10110985</wp:posOffset>
              </wp:positionV>
              <wp:extent cx="10077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7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2E22" w:rsidRDefault="005A48CB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15pt;width:79.3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" filled="f" stroked="f">
              <v:textbox inset="0,0,0,0">
                <w:txbxContent>
                  <w:p w:rsidR="00752E22" w:rsidRDefault="005A48CB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4E5" w:rsidRDefault="00DF64E5">
      <w:r>
        <w:separator/>
      </w:r>
    </w:p>
  </w:footnote>
  <w:footnote w:type="continuationSeparator" w:id="0">
    <w:p w:rsidR="00DF64E5" w:rsidRDefault="00DF6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2E22" w:rsidRDefault="005A48CB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688355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52E22" w:rsidRDefault="005A48C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4.2pt;width:86.7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" filled="f" stroked="f">
              <v:textbox inset="0,0,0,0">
                <w:txbxContent>
                  <w:p w:rsidR="00752E22" w:rsidRDefault="005A48C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52E22"/>
    <w:rsid w:val="00081D0F"/>
    <w:rsid w:val="000F519C"/>
    <w:rsid w:val="00463B5F"/>
    <w:rsid w:val="004A4AF1"/>
    <w:rsid w:val="005A48CB"/>
    <w:rsid w:val="00752E22"/>
    <w:rsid w:val="007C1FF3"/>
    <w:rsid w:val="008A6172"/>
    <w:rsid w:val="00973CB1"/>
    <w:rsid w:val="00D50937"/>
    <w:rsid w:val="00D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4F6BAB-B8C0-4DFE-A7A3-6E1AD2453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85"/>
    </w:pPr>
  </w:style>
  <w:style w:type="character" w:styleId="Hyperlink">
    <w:name w:val="Hyperlink"/>
    <w:basedOn w:val="DefaultParagraphFont"/>
    <w:uiPriority w:val="99"/>
    <w:semiHidden/>
    <w:unhideWhenUsed/>
    <w:rsid w:val="007C1F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55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Rev_AJCRS_form</dc:title>
  <cp:lastModifiedBy>SDI 1137</cp:lastModifiedBy>
  <cp:revision>6</cp:revision>
  <dcterms:created xsi:type="dcterms:W3CDTF">2025-11-26T10:57:00Z</dcterms:created>
  <dcterms:modified xsi:type="dcterms:W3CDTF">2025-12-08T05:10:00Z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2025-11-25T00:00:00Z</vt:filetime>
  </property>
  <property fmtid="{D5CDD505-2E9C-101B-9397-08002B2CF9AE}" pid="3" name="Creator">
    <vt:lpwstr>Pages</vt:lpwstr>
  </property>
  <property fmtid="{D5CDD505-2E9C-101B-9397-08002B2CF9AE}" pid="4" name="LastSaved">
    <vt:filetime>2025-11-26T00:00:00Z</vt:filetime>
  </property>
  <property fmtid="{D5CDD505-2E9C-101B-9397-08002B2CF9AE}" pid="5" name="Producer">
    <vt:lpwstr>macOS Version 26.0.1 (Build 25A362) Quartz PDFContext</vt:lpwstr>
  </property>
</Properties>
</file>