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A5774" w:rsidRDefault="007A5774" w:rsidP="007A5774">
      <w:r>
        <w:t xml:space="preserve">If the study design is cross-sectional, how can it be prospective? It is </w:t>
      </w:r>
      <w:proofErr w:type="gramStart"/>
      <w:r>
        <w:t>an incongruence</w:t>
      </w:r>
      <w:proofErr w:type="gramEnd"/>
    </w:p>
    <w:p w:rsidR="007A5774" w:rsidRDefault="007A5774" w:rsidP="007A5774">
      <w:r>
        <w:t>N in tables should be n</w:t>
      </w:r>
    </w:p>
    <w:p w:rsidR="009344FF" w:rsidRDefault="007A5774" w:rsidP="007A5774">
      <w:r>
        <w:t>The references at the end are numbered. They should be in alphabetical order.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7A5774" w:rsidRPr="007A5774" w:rsidRDefault="007A5774" w:rsidP="009344FF">
      <w:r w:rsidRPr="007A5774">
        <w:t xml:space="preserve">Dr. </w:t>
      </w:r>
      <w:proofErr w:type="spellStart"/>
      <w:r w:rsidRPr="007A5774">
        <w:t>Nicolás</w:t>
      </w:r>
      <w:proofErr w:type="spellEnd"/>
      <w:r w:rsidRPr="007A5774">
        <w:t xml:space="preserve"> Padilla-</w:t>
      </w:r>
      <w:proofErr w:type="spellStart"/>
      <w:r w:rsidRPr="007A5774">
        <w:t>Raygoza</w:t>
      </w:r>
      <w:proofErr w:type="spellEnd"/>
      <w:r w:rsidRPr="007A5774">
        <w:t>, Institute of Public Health from Guanajuato State, México</w:t>
      </w:r>
    </w:p>
    <w:sectPr w:rsidR="007A5774" w:rsidRPr="007A5774" w:rsidSect="009C02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7A5774"/>
    <w:rsid w:val="009344FF"/>
    <w:rsid w:val="009C024B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2025-12-13T14:17:00Z</dcterms:modified>
</cp:coreProperties>
</file>