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669B" w:rsidP="009344FF">
      <w:r>
        <w:t xml:space="preserve">Accepted </w:t>
      </w:r>
      <w:r>
        <w:tab/>
      </w:r>
      <w:r>
        <w:tab/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1674" w:rsidRPr="009344FF" w:rsidRDefault="00F11674" w:rsidP="009344FF">
      <w:pPr>
        <w:rPr>
          <w:b/>
          <w:u w:val="single"/>
        </w:rPr>
      </w:pPr>
      <w:proofErr w:type="spellStart"/>
      <w:r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 LUO </w:t>
      </w:r>
      <w:proofErr w:type="spellStart"/>
      <w:r>
        <w:rPr>
          <w:rFonts w:asciiTheme="majorHAnsi" w:eastAsiaTheme="minorEastAsia" w:hAnsiTheme="majorHAnsi" w:cs="Arial"/>
          <w:sz w:val="24"/>
          <w:szCs w:val="24"/>
        </w:rPr>
        <w:t>Ching-Ruey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>,</w:t>
      </w:r>
      <w:r>
        <w:rPr>
          <w:rFonts w:eastAsiaTheme="minorEastAsia"/>
        </w:rPr>
        <w:t xml:space="preserve"> </w:t>
      </w:r>
      <w:r w:rsidRPr="00BD6770">
        <w:rPr>
          <w:rFonts w:asciiTheme="majorHAnsi" w:eastAsiaTheme="minorEastAsia" w:hAnsiTheme="majorHAnsi" w:cs="Arial"/>
          <w:sz w:val="24"/>
          <w:szCs w:val="24"/>
        </w:rPr>
        <w:t>N</w:t>
      </w:r>
      <w:bookmarkStart w:id="0" w:name="_GoBack"/>
      <w:bookmarkEnd w:id="0"/>
      <w:r w:rsidRPr="00BD6770">
        <w:rPr>
          <w:rFonts w:asciiTheme="majorHAnsi" w:eastAsiaTheme="minorEastAsia" w:hAnsiTheme="majorHAnsi" w:cs="Arial"/>
          <w:sz w:val="24"/>
          <w:szCs w:val="24"/>
        </w:rPr>
        <w:t>ational Chi-Nan University, Taiwan</w:t>
      </w:r>
    </w:p>
    <w:sectPr w:rsidR="00F1167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669B"/>
    <w:rsid w:val="009344FF"/>
    <w:rsid w:val="009F328F"/>
    <w:rsid w:val="00A72896"/>
    <w:rsid w:val="00F1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2025-12-01T09:21:00Z</dcterms:modified>
</cp:coreProperties>
</file>