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F42240" w:rsidRDefault="009344FF" w:rsidP="009344FF">
      <w:pPr>
        <w:rPr>
          <w:rFonts w:ascii="Arial" w:hAnsi="Arial" w:cs="Arial"/>
          <w:b/>
          <w:sz w:val="20"/>
          <w:szCs w:val="20"/>
          <w:u w:val="single"/>
        </w:rPr>
      </w:pPr>
      <w:r w:rsidRPr="00F42240">
        <w:rPr>
          <w:rFonts w:ascii="Arial" w:hAnsi="Arial" w:cs="Arial"/>
          <w:b/>
          <w:sz w:val="20"/>
          <w:szCs w:val="20"/>
          <w:u w:val="single"/>
        </w:rPr>
        <w:t>Editor’s Comment:</w:t>
      </w:r>
    </w:p>
    <w:p w:rsidR="00F42240" w:rsidRPr="00F42240" w:rsidRDefault="00F42240" w:rsidP="00F42240">
      <w:pPr>
        <w:spacing w:after="0" w:line="256" w:lineRule="auto"/>
        <w:jc w:val="both"/>
        <w:rPr>
          <w:rFonts w:ascii="Arial" w:eastAsia="Calibri" w:hAnsi="Arial" w:cs="Arial"/>
          <w:sz w:val="20"/>
          <w:szCs w:val="20"/>
          <w:lang w:val="en"/>
        </w:rPr>
      </w:pPr>
      <w:r w:rsidRPr="00F42240">
        <w:rPr>
          <w:rFonts w:ascii="Arial" w:eastAsia="Calibri" w:hAnsi="Arial" w:cs="Arial"/>
          <w:sz w:val="20"/>
          <w:szCs w:val="20"/>
          <w:lang w:val="en"/>
        </w:rPr>
        <w:t xml:space="preserve">Authors have only </w:t>
      </w:r>
      <w:proofErr w:type="gramStart"/>
      <w:r w:rsidRPr="00F42240">
        <w:rPr>
          <w:rFonts w:ascii="Arial" w:eastAsia="Calibri" w:hAnsi="Arial" w:cs="Arial"/>
          <w:sz w:val="20"/>
          <w:szCs w:val="20"/>
          <w:lang w:val="en"/>
        </w:rPr>
        <w:t>take</w:t>
      </w:r>
      <w:proofErr w:type="gramEnd"/>
      <w:r w:rsidRPr="00F42240">
        <w:rPr>
          <w:rFonts w:ascii="Arial" w:eastAsia="Calibri" w:hAnsi="Arial" w:cs="Arial"/>
          <w:sz w:val="20"/>
          <w:szCs w:val="20"/>
          <w:lang w:val="en"/>
        </w:rPr>
        <w:t xml:space="preserve"> account of a limited part of the suggestions and recommendations of the three Reviewers and the revised manuscript </w:t>
      </w:r>
      <w:r w:rsidRPr="00F42240">
        <w:rPr>
          <w:rFonts w:ascii="Arial" w:eastAsia="Calibri" w:hAnsi="Arial" w:cs="Arial"/>
          <w:i/>
          <w:iCs/>
          <w:sz w:val="20"/>
          <w:szCs w:val="20"/>
          <w:lang w:val="en"/>
        </w:rPr>
        <w:t>still needs further efforts</w:t>
      </w:r>
      <w:r w:rsidRPr="00F42240">
        <w:rPr>
          <w:rFonts w:ascii="Arial" w:eastAsia="Calibri" w:hAnsi="Arial" w:cs="Arial"/>
          <w:sz w:val="20"/>
          <w:szCs w:val="20"/>
          <w:lang w:val="en"/>
        </w:rPr>
        <w:t xml:space="preserve"> to substantially improve readability.</w:t>
      </w:r>
    </w:p>
    <w:p w:rsidR="00F42240" w:rsidRPr="00F42240" w:rsidRDefault="00F42240" w:rsidP="00F42240">
      <w:pPr>
        <w:spacing w:after="0" w:line="256" w:lineRule="auto"/>
        <w:jc w:val="both"/>
        <w:rPr>
          <w:rFonts w:ascii="Arial" w:eastAsia="Calibri" w:hAnsi="Arial" w:cs="Arial"/>
          <w:sz w:val="20"/>
          <w:szCs w:val="20"/>
          <w:lang w:val="en"/>
        </w:rPr>
      </w:pPr>
    </w:p>
    <w:p w:rsidR="00F42240" w:rsidRPr="00F42240" w:rsidRDefault="00F42240" w:rsidP="00F42240">
      <w:pPr>
        <w:spacing w:after="0" w:line="256" w:lineRule="auto"/>
        <w:jc w:val="both"/>
        <w:rPr>
          <w:rFonts w:ascii="Arial" w:eastAsia="Calibri" w:hAnsi="Arial" w:cs="Arial"/>
          <w:sz w:val="20"/>
          <w:szCs w:val="20"/>
          <w:lang w:val="en"/>
        </w:rPr>
      </w:pPr>
      <w:r w:rsidRPr="00F42240">
        <w:rPr>
          <w:rFonts w:ascii="Arial" w:eastAsia="Calibri" w:hAnsi="Arial" w:cs="Arial"/>
          <w:sz w:val="20"/>
          <w:szCs w:val="20"/>
          <w:lang w:val="en"/>
        </w:rPr>
        <w:t xml:space="preserve">This stands in particular for the Abstract which, as required by Reviewers, </w:t>
      </w:r>
      <w:r w:rsidRPr="00F42240">
        <w:rPr>
          <w:rFonts w:ascii="Arial" w:eastAsia="Calibri" w:hAnsi="Arial" w:cs="Arial"/>
          <w:i/>
          <w:iCs/>
          <w:sz w:val="20"/>
          <w:szCs w:val="20"/>
          <w:lang w:val="en"/>
        </w:rPr>
        <w:t xml:space="preserve">needs thorough and deep </w:t>
      </w:r>
      <w:proofErr w:type="gramStart"/>
      <w:r w:rsidRPr="00F42240">
        <w:rPr>
          <w:rFonts w:ascii="Arial" w:eastAsia="Calibri" w:hAnsi="Arial" w:cs="Arial"/>
          <w:i/>
          <w:iCs/>
          <w:sz w:val="20"/>
          <w:szCs w:val="20"/>
          <w:lang w:val="en"/>
        </w:rPr>
        <w:t>additional  revision</w:t>
      </w:r>
      <w:proofErr w:type="gramEnd"/>
      <w:r w:rsidRPr="00F42240">
        <w:rPr>
          <w:rFonts w:ascii="Arial" w:eastAsia="Calibri" w:hAnsi="Arial" w:cs="Arial"/>
          <w:i/>
          <w:iCs/>
          <w:sz w:val="20"/>
          <w:szCs w:val="20"/>
          <w:lang w:val="en"/>
        </w:rPr>
        <w:t xml:space="preserve"> </w:t>
      </w:r>
      <w:r w:rsidRPr="00F42240">
        <w:rPr>
          <w:rFonts w:ascii="Arial" w:eastAsia="Calibri" w:hAnsi="Arial" w:cs="Arial"/>
          <w:sz w:val="20"/>
          <w:szCs w:val="20"/>
          <w:lang w:val="en"/>
        </w:rPr>
        <w:t xml:space="preserve">to be understandable and informative. </w:t>
      </w:r>
    </w:p>
    <w:p w:rsidR="00F42240" w:rsidRPr="00F42240" w:rsidRDefault="00F42240" w:rsidP="00F42240">
      <w:pPr>
        <w:spacing w:after="0" w:line="256" w:lineRule="auto"/>
        <w:jc w:val="both"/>
        <w:rPr>
          <w:rFonts w:ascii="Arial" w:eastAsia="Calibri" w:hAnsi="Arial" w:cs="Arial"/>
          <w:sz w:val="20"/>
          <w:szCs w:val="20"/>
          <w:lang w:val="en"/>
        </w:rPr>
      </w:pPr>
    </w:p>
    <w:p w:rsidR="00F42240" w:rsidRPr="00F42240" w:rsidRDefault="00F42240" w:rsidP="00F42240">
      <w:pPr>
        <w:spacing w:after="0" w:line="256" w:lineRule="auto"/>
        <w:jc w:val="both"/>
        <w:rPr>
          <w:rFonts w:ascii="Arial" w:eastAsia="Calibri" w:hAnsi="Arial" w:cs="Arial"/>
          <w:sz w:val="20"/>
          <w:szCs w:val="20"/>
          <w:lang w:val="en"/>
        </w:rPr>
      </w:pPr>
      <w:r w:rsidRPr="00F42240">
        <w:rPr>
          <w:rFonts w:ascii="Arial" w:eastAsia="Calibri" w:hAnsi="Arial" w:cs="Arial"/>
          <w:sz w:val="20"/>
          <w:szCs w:val="20"/>
          <w:lang w:val="en"/>
        </w:rPr>
        <w:t>For example, in my own opinion, it is unacceptable to use letters abbreviations like A, A1, A2, … B, C, … SC, ST and the like without having clearly defined first their respective significations. This stands even also in the body of the manuscript, including Methodology section which is very laconic and lack the definitions relative to these items</w:t>
      </w:r>
    </w:p>
    <w:p w:rsidR="00F42240" w:rsidRPr="00F42240" w:rsidRDefault="00F42240" w:rsidP="00F42240">
      <w:pPr>
        <w:spacing w:after="0" w:line="256" w:lineRule="auto"/>
        <w:jc w:val="both"/>
        <w:rPr>
          <w:rFonts w:ascii="Arial" w:eastAsia="Calibri" w:hAnsi="Arial" w:cs="Arial"/>
          <w:sz w:val="20"/>
          <w:szCs w:val="20"/>
          <w:lang w:val="en"/>
        </w:rPr>
      </w:pPr>
    </w:p>
    <w:p w:rsidR="00F42240" w:rsidRPr="00F42240" w:rsidRDefault="00F42240" w:rsidP="00F42240">
      <w:pPr>
        <w:spacing w:after="0" w:line="256" w:lineRule="auto"/>
        <w:jc w:val="both"/>
        <w:rPr>
          <w:rFonts w:ascii="Arial" w:eastAsia="Calibri" w:hAnsi="Arial" w:cs="Arial"/>
          <w:sz w:val="20"/>
          <w:szCs w:val="20"/>
          <w:lang w:val="en"/>
        </w:rPr>
      </w:pPr>
      <w:proofErr w:type="gramStart"/>
      <w:r w:rsidRPr="00F42240">
        <w:rPr>
          <w:rFonts w:ascii="Arial" w:eastAsia="Calibri" w:hAnsi="Arial" w:cs="Arial"/>
          <w:sz w:val="20"/>
          <w:szCs w:val="20"/>
          <w:lang w:val="en"/>
        </w:rPr>
        <w:t>Also</w:t>
      </w:r>
      <w:proofErr w:type="gramEnd"/>
      <w:r w:rsidRPr="00F42240">
        <w:rPr>
          <w:rFonts w:ascii="Arial" w:eastAsia="Calibri" w:hAnsi="Arial" w:cs="Arial"/>
          <w:sz w:val="20"/>
          <w:szCs w:val="20"/>
          <w:lang w:val="en"/>
        </w:rPr>
        <w:t xml:space="preserve"> please mention, at least for the understanding of foreign readers of your future paper, the </w:t>
      </w:r>
      <w:r w:rsidRPr="00F42240">
        <w:rPr>
          <w:rFonts w:ascii="Arial" w:eastAsia="Calibri" w:hAnsi="Arial" w:cs="Arial"/>
          <w:i/>
          <w:iCs/>
          <w:sz w:val="20"/>
          <w:szCs w:val="20"/>
          <w:lang w:val="en"/>
        </w:rPr>
        <w:t xml:space="preserve">Latin </w:t>
      </w:r>
      <w:r w:rsidRPr="00F42240">
        <w:rPr>
          <w:rFonts w:ascii="Arial" w:eastAsia="Calibri" w:hAnsi="Arial" w:cs="Arial"/>
          <w:sz w:val="20"/>
          <w:szCs w:val="20"/>
          <w:lang w:val="en"/>
        </w:rPr>
        <w:t xml:space="preserve">names associated to the plants corresponding to </w:t>
      </w:r>
      <w:proofErr w:type="spellStart"/>
      <w:r w:rsidRPr="00F42240">
        <w:rPr>
          <w:rFonts w:ascii="Arial" w:eastAsia="Calibri" w:hAnsi="Arial" w:cs="Arial"/>
          <w:sz w:val="20"/>
          <w:szCs w:val="20"/>
          <w:lang w:val="en"/>
        </w:rPr>
        <w:t>Isabgol</w:t>
      </w:r>
      <w:proofErr w:type="spellEnd"/>
      <w:r w:rsidRPr="00F42240">
        <w:rPr>
          <w:rFonts w:ascii="Arial" w:eastAsia="Calibri" w:hAnsi="Arial" w:cs="Arial"/>
          <w:sz w:val="20"/>
          <w:szCs w:val="20"/>
          <w:lang w:val="en"/>
        </w:rPr>
        <w:t xml:space="preserve"> and </w:t>
      </w:r>
      <w:proofErr w:type="spellStart"/>
      <w:r w:rsidRPr="00F42240">
        <w:rPr>
          <w:rFonts w:ascii="Arial" w:eastAsia="Calibri" w:hAnsi="Arial" w:cs="Arial"/>
          <w:sz w:val="20"/>
          <w:szCs w:val="20"/>
          <w:lang w:val="en"/>
        </w:rPr>
        <w:t>Chandrasur</w:t>
      </w:r>
      <w:proofErr w:type="spellEnd"/>
      <w:r w:rsidRPr="00F42240">
        <w:rPr>
          <w:rFonts w:ascii="Arial" w:eastAsia="Calibri" w:hAnsi="Arial" w:cs="Arial"/>
          <w:sz w:val="20"/>
          <w:szCs w:val="20"/>
          <w:lang w:val="en"/>
        </w:rPr>
        <w:t>.</w:t>
      </w:r>
    </w:p>
    <w:p w:rsidR="00F42240" w:rsidRPr="00F42240" w:rsidRDefault="00F42240" w:rsidP="00F42240">
      <w:pPr>
        <w:spacing w:after="0" w:line="256" w:lineRule="auto"/>
        <w:jc w:val="both"/>
        <w:rPr>
          <w:rFonts w:ascii="Arial" w:eastAsia="Calibri" w:hAnsi="Arial" w:cs="Arial"/>
          <w:sz w:val="20"/>
          <w:szCs w:val="20"/>
          <w:lang w:val="en"/>
        </w:rPr>
      </w:pPr>
    </w:p>
    <w:p w:rsidR="00F42240" w:rsidRPr="00F42240" w:rsidRDefault="00F42240" w:rsidP="00F42240">
      <w:pPr>
        <w:spacing w:after="0" w:line="256" w:lineRule="auto"/>
        <w:jc w:val="both"/>
        <w:rPr>
          <w:rFonts w:ascii="Arial" w:eastAsia="Calibri" w:hAnsi="Arial" w:cs="Arial"/>
          <w:sz w:val="20"/>
          <w:szCs w:val="20"/>
          <w:lang w:val="en-US"/>
        </w:rPr>
      </w:pPr>
      <w:r w:rsidRPr="00F42240">
        <w:rPr>
          <w:rFonts w:ascii="Arial" w:eastAsia="Calibri" w:hAnsi="Arial" w:cs="Arial"/>
          <w:sz w:val="20"/>
          <w:szCs w:val="20"/>
          <w:lang w:val="en"/>
        </w:rPr>
        <w:t>So that, I suggest that Authors further improve, as mentioned above, their first revised version. After what, I think that this otherwise interesting article could be accepted for publication in ARJA.</w:t>
      </w:r>
    </w:p>
    <w:p w:rsidR="009344FF" w:rsidRPr="00F42240" w:rsidRDefault="009344FF" w:rsidP="009344FF">
      <w:pPr>
        <w:rPr>
          <w:rFonts w:ascii="Arial" w:hAnsi="Arial" w:cs="Arial"/>
          <w:sz w:val="20"/>
          <w:szCs w:val="20"/>
        </w:rPr>
      </w:pPr>
    </w:p>
    <w:p w:rsidR="00F42240" w:rsidRPr="00F42240" w:rsidRDefault="009344FF" w:rsidP="009344FF">
      <w:pPr>
        <w:rPr>
          <w:rFonts w:ascii="Arial" w:hAnsi="Arial" w:cs="Arial"/>
          <w:b/>
          <w:sz w:val="20"/>
          <w:szCs w:val="20"/>
          <w:u w:val="single"/>
        </w:rPr>
      </w:pPr>
      <w:r w:rsidRPr="00F42240">
        <w:rPr>
          <w:rFonts w:ascii="Arial" w:hAnsi="Arial" w:cs="Arial"/>
          <w:b/>
          <w:sz w:val="20"/>
          <w:szCs w:val="20"/>
          <w:u w:val="single"/>
        </w:rPr>
        <w:t>Editor’s Details:</w:t>
      </w:r>
    </w:p>
    <w:p w:rsidR="000F2F46" w:rsidRPr="00F42240" w:rsidRDefault="00F42240" w:rsidP="00F42240">
      <w:pPr>
        <w:rPr>
          <w:rFonts w:ascii="Arial" w:hAnsi="Arial" w:cs="Arial"/>
          <w:sz w:val="20"/>
          <w:szCs w:val="20"/>
        </w:rPr>
      </w:pPr>
      <w:bookmarkStart w:id="0" w:name="_GoBack"/>
      <w:proofErr w:type="spellStart"/>
      <w:r w:rsidRPr="00F42240">
        <w:rPr>
          <w:rFonts w:ascii="Arial" w:hAnsi="Arial" w:cs="Arial"/>
          <w:sz w:val="20"/>
          <w:szCs w:val="20"/>
        </w:rPr>
        <w:t>Dr.</w:t>
      </w:r>
      <w:proofErr w:type="spellEnd"/>
      <w:r w:rsidRPr="00F42240">
        <w:rPr>
          <w:rFonts w:ascii="Arial" w:hAnsi="Arial" w:cs="Arial"/>
          <w:sz w:val="20"/>
          <w:szCs w:val="20"/>
        </w:rPr>
        <w:t xml:space="preserve"> Jean </w:t>
      </w:r>
      <w:proofErr w:type="spellStart"/>
      <w:r w:rsidRPr="00F42240">
        <w:rPr>
          <w:rFonts w:ascii="Arial" w:hAnsi="Arial" w:cs="Arial"/>
          <w:sz w:val="20"/>
          <w:szCs w:val="20"/>
        </w:rPr>
        <w:t>Béguinot</w:t>
      </w:r>
      <w:proofErr w:type="spellEnd"/>
      <w:r w:rsidRPr="00F42240">
        <w:rPr>
          <w:rFonts w:ascii="Arial" w:hAnsi="Arial" w:cs="Arial"/>
          <w:sz w:val="20"/>
          <w:szCs w:val="20"/>
        </w:rPr>
        <w:t>, University of Burgundy, France</w:t>
      </w:r>
      <w:bookmarkEnd w:id="0"/>
    </w:p>
    <w:sectPr w:rsidR="000F2F46" w:rsidRPr="00F422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F422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39AD"/>
  <w15:docId w15:val="{3243AA65-7134-4C31-8A57-C31E2188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2025-11-22T10:33:00Z</dcterms:modified>
</cp:coreProperties>
</file>