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07D8" w14:textId="77777777" w:rsidR="00BF1367" w:rsidRPr="00EF3C95" w:rsidRDefault="00EF3C95" w:rsidP="00BE37EE">
      <w:pPr>
        <w:spacing w:after="0"/>
        <w:ind w:firstLine="540"/>
        <w:jc w:val="center"/>
        <w:rPr>
          <w:rFonts w:ascii="Times New Roman" w:hAnsi="Times New Roman" w:cs="Times New Roman"/>
          <w:b/>
          <w:sz w:val="28"/>
        </w:rPr>
      </w:pPr>
      <w:r w:rsidRPr="00EF3C95">
        <w:rPr>
          <w:rFonts w:ascii="Times New Roman" w:hAnsi="Times New Roman" w:cs="Times New Roman"/>
          <w:b/>
          <w:sz w:val="28"/>
        </w:rPr>
        <w:t>Addressing Multicollinearity in Economic Forecasting: A Comparative Study of Ridge and Bayesian Regression Models</w:t>
      </w:r>
    </w:p>
    <w:p w14:paraId="0EFFBF1D" w14:textId="77777777" w:rsidR="00BF1367" w:rsidRPr="00BE37EE" w:rsidRDefault="00BF1367" w:rsidP="00BE37EE">
      <w:pPr>
        <w:spacing w:after="0"/>
        <w:ind w:firstLine="540"/>
        <w:jc w:val="center"/>
        <w:rPr>
          <w:rFonts w:ascii="Times New Roman" w:hAnsi="Times New Roman" w:cs="Times New Roman"/>
          <w:b/>
        </w:rPr>
      </w:pPr>
    </w:p>
    <w:p w14:paraId="6542C031" w14:textId="77777777" w:rsidR="00BF1367" w:rsidRPr="00BE37EE" w:rsidRDefault="00BF1367" w:rsidP="00BE37EE">
      <w:pPr>
        <w:spacing w:after="0"/>
        <w:ind w:firstLine="540"/>
        <w:jc w:val="center"/>
        <w:rPr>
          <w:rFonts w:ascii="Times New Roman" w:hAnsi="Times New Roman"/>
          <w:b/>
        </w:rPr>
      </w:pPr>
    </w:p>
    <w:p w14:paraId="269AEAE6" w14:textId="77777777" w:rsidR="00BF1367" w:rsidRPr="00BE37EE" w:rsidRDefault="00BF1367" w:rsidP="00BE37EE">
      <w:pPr>
        <w:spacing w:after="0"/>
        <w:ind w:firstLine="540"/>
        <w:jc w:val="center"/>
        <w:rPr>
          <w:rFonts w:ascii="Times New Roman" w:hAnsi="Times New Roman" w:cs="Times New Roman"/>
          <w:b/>
        </w:rPr>
      </w:pPr>
    </w:p>
    <w:p w14:paraId="20323114" w14:textId="77777777" w:rsidR="00BF1367" w:rsidRPr="00BE37EE" w:rsidRDefault="00BF1367" w:rsidP="00BE37EE">
      <w:pPr>
        <w:rPr>
          <w:rFonts w:ascii="Times New Roman" w:hAnsi="Times New Roman" w:cs="Times New Roman"/>
          <w:b/>
        </w:rPr>
      </w:pPr>
      <w:bookmarkStart w:id="0" w:name="_Toc483200970"/>
      <w:r w:rsidRPr="00BE37EE">
        <w:rPr>
          <w:rFonts w:ascii="Times New Roman" w:hAnsi="Times New Roman" w:cs="Times New Roman"/>
          <w:b/>
        </w:rPr>
        <w:t>A</w:t>
      </w:r>
      <w:r w:rsidR="00AD00D3" w:rsidRPr="00BE37EE">
        <w:rPr>
          <w:rFonts w:ascii="Times New Roman" w:hAnsi="Times New Roman" w:cs="Times New Roman"/>
          <w:b/>
        </w:rPr>
        <w:t>bstract</w:t>
      </w:r>
      <w:bookmarkEnd w:id="0"/>
    </w:p>
    <w:p w14:paraId="40919698" w14:textId="0BC9B9C0" w:rsidR="00EF3C95" w:rsidRPr="00EF3C95" w:rsidRDefault="00EF3C95" w:rsidP="00EF3C95">
      <w:pPr>
        <w:spacing w:before="240"/>
        <w:jc w:val="both"/>
        <w:rPr>
          <w:rFonts w:ascii="Times New Roman" w:eastAsiaTheme="minorEastAsia" w:hAnsi="Times New Roman" w:cs="Times New Roman"/>
        </w:rPr>
      </w:pPr>
      <w:r w:rsidRPr="00EF3C95">
        <w:rPr>
          <w:rFonts w:ascii="Times New Roman" w:eastAsiaTheme="minorEastAsia" w:hAnsi="Times New Roman" w:cs="Times New Roman"/>
        </w:rPr>
        <w:t xml:space="preserve">Multicollinearity poses a significant challenge in econometric </w:t>
      </w:r>
      <w:r w:rsidR="00C16F04" w:rsidRPr="0054501F">
        <w:rPr>
          <w:rFonts w:ascii="Times New Roman" w:eastAsiaTheme="minorEastAsia" w:hAnsi="Times New Roman" w:cs="Times New Roman"/>
          <w:highlight w:val="yellow"/>
        </w:rPr>
        <w:t>modelling</w:t>
      </w:r>
      <w:r w:rsidRPr="00EF3C95">
        <w:rPr>
          <w:rFonts w:ascii="Times New Roman" w:eastAsiaTheme="minorEastAsia" w:hAnsi="Times New Roman" w:cs="Times New Roman"/>
        </w:rPr>
        <w:t xml:space="preserve">, particularly when </w:t>
      </w:r>
      <w:r w:rsidR="00C16F04" w:rsidRPr="0054501F">
        <w:rPr>
          <w:rFonts w:ascii="Times New Roman" w:eastAsiaTheme="minorEastAsia" w:hAnsi="Times New Roman" w:cs="Times New Roman"/>
          <w:highlight w:val="yellow"/>
        </w:rPr>
        <w:t>analysing</w:t>
      </w:r>
      <w:r w:rsidR="00C16F04" w:rsidRPr="0054501F">
        <w:rPr>
          <w:rFonts w:ascii="Times New Roman" w:eastAsiaTheme="minorEastAsia" w:hAnsi="Times New Roman" w:cs="Times New Roman"/>
          <w:highlight w:val="yellow"/>
        </w:rPr>
        <w:t xml:space="preserve"> </w:t>
      </w:r>
      <w:r w:rsidRPr="00EF3C95">
        <w:rPr>
          <w:rFonts w:ascii="Times New Roman" w:eastAsiaTheme="minorEastAsia" w:hAnsi="Times New Roman" w:cs="Times New Roman"/>
        </w:rPr>
        <w:t>economic indicators that are inherently interrelated. This study investigate</w:t>
      </w:r>
      <w:r>
        <w:rPr>
          <w:rFonts w:ascii="Times New Roman" w:eastAsiaTheme="minorEastAsia" w:hAnsi="Times New Roman" w:cs="Times New Roman"/>
        </w:rPr>
        <w:t>d</w:t>
      </w:r>
      <w:r w:rsidRPr="00EF3C95">
        <w:rPr>
          <w:rFonts w:ascii="Times New Roman" w:eastAsiaTheme="minorEastAsia" w:hAnsi="Times New Roman" w:cs="Times New Roman"/>
        </w:rPr>
        <w:t xml:space="preserve"> the efficacy of Ridge Regression (RR) and Bayesian Regression (BR) as alternatives to Ordinary Least Squares (OLS) in the presence of multicollinearity. Using both simulated datasets and Nigerian economic data spanning 1995 to 2016</w:t>
      </w:r>
      <w:r>
        <w:rPr>
          <w:rFonts w:ascii="Times New Roman" w:eastAsiaTheme="minorEastAsia" w:hAnsi="Times New Roman" w:cs="Times New Roman"/>
        </w:rPr>
        <w:t xml:space="preserve">, </w:t>
      </w:r>
      <w:r w:rsidRPr="00EF3C95">
        <w:rPr>
          <w:rFonts w:ascii="Times New Roman" w:eastAsiaTheme="minorEastAsia" w:hAnsi="Times New Roman" w:cs="Times New Roman"/>
        </w:rPr>
        <w:t>including GDP, oil revenue, education, agriculture, manufacturing, trade, and construction</w:t>
      </w:r>
      <w:r>
        <w:rPr>
          <w:rFonts w:ascii="Times New Roman" w:eastAsiaTheme="minorEastAsia" w:hAnsi="Times New Roman" w:cs="Times New Roman"/>
        </w:rPr>
        <w:t xml:space="preserve">, </w:t>
      </w:r>
      <w:r w:rsidRPr="00EF3C95">
        <w:rPr>
          <w:rFonts w:ascii="Times New Roman" w:eastAsiaTheme="minorEastAsia" w:hAnsi="Times New Roman" w:cs="Times New Roman"/>
        </w:rPr>
        <w:t>we compare</w:t>
      </w:r>
      <w:r>
        <w:rPr>
          <w:rFonts w:ascii="Times New Roman" w:eastAsiaTheme="minorEastAsia" w:hAnsi="Times New Roman" w:cs="Times New Roman"/>
        </w:rPr>
        <w:t>d</w:t>
      </w:r>
      <w:r w:rsidRPr="00EF3C95">
        <w:rPr>
          <w:rFonts w:ascii="Times New Roman" w:eastAsiaTheme="minorEastAsia" w:hAnsi="Times New Roman" w:cs="Times New Roman"/>
        </w:rPr>
        <w:t xml:space="preserve"> the predictive and inferential performance of the three methods. Model performance was evaluated using Akaike Information Criterion (AIC), Bayesian Information Criterion (BIC), and Mean Squared Prediction Error (MSPE). The findings reveal</w:t>
      </w:r>
      <w:r>
        <w:rPr>
          <w:rFonts w:ascii="Times New Roman" w:eastAsiaTheme="minorEastAsia" w:hAnsi="Times New Roman" w:cs="Times New Roman"/>
        </w:rPr>
        <w:t>ed</w:t>
      </w:r>
      <w:r w:rsidRPr="00EF3C95">
        <w:rPr>
          <w:rFonts w:ascii="Times New Roman" w:eastAsiaTheme="minorEastAsia" w:hAnsi="Times New Roman" w:cs="Times New Roman"/>
        </w:rPr>
        <w:t xml:space="preserve"> that while OLS exhibited superior model fit under AIC and BIC, BR outperformed both OLS and RR in predictive accuracy, as indicated by the lowest MSPE. These results underscore the importance of prior distribution assumptions in Bayesian estimation and highlight the need for careful model selection when handling multicollinearity in economic data.</w:t>
      </w:r>
    </w:p>
    <w:p w14:paraId="2C4B2641" w14:textId="54E7C489" w:rsidR="00BF1367" w:rsidRPr="00BE37EE" w:rsidRDefault="00EF3C95" w:rsidP="00EF3C95">
      <w:pPr>
        <w:spacing w:before="240"/>
        <w:jc w:val="both"/>
        <w:rPr>
          <w:rFonts w:ascii="Times New Roman" w:eastAsiaTheme="minorEastAsia" w:hAnsi="Times New Roman" w:cs="Times New Roman"/>
        </w:rPr>
      </w:pPr>
      <w:r w:rsidRPr="00EF3C95">
        <w:rPr>
          <w:rFonts w:ascii="Times New Roman" w:eastAsiaTheme="minorEastAsia" w:hAnsi="Times New Roman" w:cs="Times New Roman"/>
          <w:b/>
        </w:rPr>
        <w:t>Keywords</w:t>
      </w:r>
      <w:r w:rsidRPr="00EF3C95">
        <w:rPr>
          <w:rFonts w:ascii="Times New Roman" w:eastAsiaTheme="minorEastAsia" w:hAnsi="Times New Roman" w:cs="Times New Roman"/>
        </w:rPr>
        <w:t>: Bayesian Estimation</w:t>
      </w:r>
      <w:r>
        <w:rPr>
          <w:rFonts w:ascii="Times New Roman" w:eastAsiaTheme="minorEastAsia" w:hAnsi="Times New Roman" w:cs="Times New Roman"/>
        </w:rPr>
        <w:t xml:space="preserve">, </w:t>
      </w:r>
      <w:r w:rsidRPr="00EF3C95">
        <w:rPr>
          <w:rFonts w:ascii="Times New Roman" w:eastAsiaTheme="minorEastAsia" w:hAnsi="Times New Roman" w:cs="Times New Roman"/>
        </w:rPr>
        <w:t xml:space="preserve">Economic </w:t>
      </w:r>
      <w:r w:rsidR="00C16F04" w:rsidRPr="0054501F">
        <w:rPr>
          <w:rFonts w:ascii="Times New Roman" w:eastAsiaTheme="minorEastAsia" w:hAnsi="Times New Roman" w:cs="Times New Roman"/>
          <w:highlight w:val="yellow"/>
        </w:rPr>
        <w:t>Modelling</w:t>
      </w:r>
      <w:r w:rsidRPr="00EF3C95">
        <w:rPr>
          <w:rFonts w:ascii="Times New Roman" w:eastAsiaTheme="minorEastAsia" w:hAnsi="Times New Roman" w:cs="Times New Roman"/>
        </w:rPr>
        <w:t>, GDP Forecasting</w:t>
      </w:r>
      <w:r>
        <w:rPr>
          <w:rFonts w:ascii="Times New Roman" w:eastAsiaTheme="minorEastAsia" w:hAnsi="Times New Roman" w:cs="Times New Roman"/>
        </w:rPr>
        <w:t xml:space="preserve">, </w:t>
      </w:r>
      <w:r w:rsidRPr="00EF3C95">
        <w:rPr>
          <w:rFonts w:ascii="Times New Roman" w:eastAsiaTheme="minorEastAsia" w:hAnsi="Times New Roman" w:cs="Times New Roman"/>
        </w:rPr>
        <w:t>Multicollinearity,</w:t>
      </w:r>
      <w:r>
        <w:rPr>
          <w:rFonts w:ascii="Times New Roman" w:eastAsiaTheme="minorEastAsia" w:hAnsi="Times New Roman" w:cs="Times New Roman"/>
        </w:rPr>
        <w:t xml:space="preserve"> </w:t>
      </w:r>
      <w:r w:rsidRPr="00EF3C95">
        <w:rPr>
          <w:rFonts w:ascii="Times New Roman" w:eastAsiaTheme="minorEastAsia" w:hAnsi="Times New Roman" w:cs="Times New Roman"/>
        </w:rPr>
        <w:t xml:space="preserve">Ridge Regression </w:t>
      </w:r>
    </w:p>
    <w:p w14:paraId="5A0747B4" w14:textId="77777777" w:rsidR="00385CDB" w:rsidRPr="00BE37EE" w:rsidRDefault="00FD74B9" w:rsidP="00BE37EE">
      <w:pPr>
        <w:spacing w:before="240"/>
        <w:jc w:val="both"/>
        <w:rPr>
          <w:rFonts w:ascii="Times New Roman" w:hAnsi="Times New Roman" w:cs="Times New Roman"/>
          <w:b/>
        </w:rPr>
      </w:pPr>
      <w:r w:rsidRPr="00BE37EE">
        <w:rPr>
          <w:rFonts w:ascii="Times New Roman" w:hAnsi="Times New Roman" w:cs="Times New Roman"/>
          <w:b/>
        </w:rPr>
        <w:t>1. I</w:t>
      </w:r>
      <w:r w:rsidR="00AD00D3" w:rsidRPr="00BE37EE">
        <w:rPr>
          <w:rFonts w:ascii="Times New Roman" w:hAnsi="Times New Roman" w:cs="Times New Roman"/>
          <w:b/>
        </w:rPr>
        <w:t>ntroduction</w:t>
      </w:r>
    </w:p>
    <w:p w14:paraId="6456B827" w14:textId="5A6B9A3C" w:rsidR="00C801FD" w:rsidRDefault="003B4F78" w:rsidP="00C801FD">
      <w:pPr>
        <w:pStyle w:val="Default"/>
        <w:jc w:val="both"/>
        <w:rPr>
          <w:sz w:val="22"/>
          <w:szCs w:val="22"/>
        </w:rPr>
      </w:pPr>
      <w:r>
        <w:rPr>
          <w:sz w:val="22"/>
          <w:szCs w:val="22"/>
        </w:rPr>
        <w:t>Recently</w:t>
      </w:r>
      <w:r w:rsidR="00C801FD" w:rsidRPr="00C801FD">
        <w:rPr>
          <w:sz w:val="22"/>
          <w:szCs w:val="22"/>
        </w:rPr>
        <w:t>, the</w:t>
      </w:r>
      <w:r>
        <w:rPr>
          <w:sz w:val="22"/>
          <w:szCs w:val="22"/>
        </w:rPr>
        <w:t xml:space="preserve"> interest </w:t>
      </w:r>
      <w:r w:rsidR="00C801FD" w:rsidRPr="00C801FD">
        <w:rPr>
          <w:sz w:val="22"/>
          <w:szCs w:val="22"/>
        </w:rPr>
        <w:t>in evaluating economic growth through key economic indicators</w:t>
      </w:r>
      <w:r>
        <w:rPr>
          <w:sz w:val="22"/>
          <w:szCs w:val="22"/>
        </w:rPr>
        <w:t xml:space="preserve"> has been on the increase</w:t>
      </w:r>
      <w:r w:rsidR="008D4561">
        <w:rPr>
          <w:sz w:val="22"/>
          <w:szCs w:val="22"/>
        </w:rPr>
        <w:t xml:space="preserve"> (Amalare et al., 2020)</w:t>
      </w:r>
      <w:r w:rsidR="00C801FD" w:rsidRPr="00C801FD">
        <w:rPr>
          <w:sz w:val="22"/>
          <w:szCs w:val="22"/>
        </w:rPr>
        <w:t>. Among these, Gross Domestic Product (GDP) stands out as a critical measure of a nation’s economic performance</w:t>
      </w:r>
      <w:r w:rsidR="00A7524D">
        <w:rPr>
          <w:sz w:val="22"/>
          <w:szCs w:val="22"/>
        </w:rPr>
        <w:t xml:space="preserve"> (Ekum et al., 2013; Ekum &amp; Farinde</w:t>
      </w:r>
      <w:r w:rsidR="00F24D89">
        <w:rPr>
          <w:sz w:val="22"/>
          <w:szCs w:val="22"/>
        </w:rPr>
        <w:t>,</w:t>
      </w:r>
      <w:r w:rsidR="00A7524D">
        <w:rPr>
          <w:sz w:val="22"/>
          <w:szCs w:val="22"/>
        </w:rPr>
        <w:t xml:space="preserve"> 2014</w:t>
      </w:r>
      <w:r w:rsidR="00320D03">
        <w:rPr>
          <w:sz w:val="22"/>
          <w:szCs w:val="22"/>
        </w:rPr>
        <w:t xml:space="preserve">; </w:t>
      </w:r>
      <w:r w:rsidR="00320D03" w:rsidRPr="00320D03">
        <w:rPr>
          <w:sz w:val="22"/>
          <w:szCs w:val="22"/>
        </w:rPr>
        <w:t>Mohammed</w:t>
      </w:r>
      <w:r w:rsidR="00320D03">
        <w:rPr>
          <w:sz w:val="22"/>
          <w:szCs w:val="22"/>
        </w:rPr>
        <w:t>, 2024</w:t>
      </w:r>
      <w:r w:rsidR="00A7524D">
        <w:rPr>
          <w:sz w:val="22"/>
          <w:szCs w:val="22"/>
        </w:rPr>
        <w:t>)</w:t>
      </w:r>
      <w:r w:rsidR="00C801FD" w:rsidRPr="00C801FD">
        <w:rPr>
          <w:sz w:val="22"/>
          <w:szCs w:val="22"/>
        </w:rPr>
        <w:t xml:space="preserve">. </w:t>
      </w:r>
      <w:r w:rsidR="00B527C6" w:rsidRPr="0054501F">
        <w:rPr>
          <w:sz w:val="22"/>
          <w:szCs w:val="22"/>
          <w:highlight w:val="yellow"/>
        </w:rPr>
        <w:t>Forecasts such as those by the International Monetary Fund (IMF) take into account a large number of potential predictors and rely on country-specific assumptions made by country-specific experts</w:t>
      </w:r>
      <w:r w:rsidR="00B527C6" w:rsidRPr="0054501F">
        <w:rPr>
          <w:sz w:val="22"/>
          <w:szCs w:val="22"/>
          <w:highlight w:val="yellow"/>
        </w:rPr>
        <w:t xml:space="preserve"> (</w:t>
      </w:r>
      <w:r w:rsidR="00C16F04">
        <w:rPr>
          <w:sz w:val="22"/>
          <w:szCs w:val="22"/>
          <w:highlight w:val="yellow"/>
        </w:rPr>
        <w:t>Ye et al., 2022</w:t>
      </w:r>
      <w:r w:rsidR="00B527C6" w:rsidRPr="0054501F">
        <w:rPr>
          <w:sz w:val="22"/>
          <w:szCs w:val="22"/>
          <w:highlight w:val="yellow"/>
        </w:rPr>
        <w:t>).</w:t>
      </w:r>
      <w:r w:rsidR="00B527C6">
        <w:rPr>
          <w:sz w:val="22"/>
          <w:szCs w:val="22"/>
        </w:rPr>
        <w:t xml:space="preserve"> </w:t>
      </w:r>
      <w:r w:rsidR="00C801FD" w:rsidRPr="00C801FD">
        <w:rPr>
          <w:sz w:val="22"/>
          <w:szCs w:val="22"/>
        </w:rPr>
        <w:t>Monitoring GDP growth in an economy like Nigeria, particularly during periods of economic downturn, is essential for informed decision-making within the economic and financial sectors. GDP is influenced by a multitude of factors rather than a single variable. Notably, Nigeria revised its economic analysis framework to reflect emerging sectors such as telecommunications, banking, and the entertainment industry, leading to a substantial 89% upward adjustment in its GDP estimate (Ekum et al., 2015</w:t>
      </w:r>
      <w:r w:rsidR="00C801FD">
        <w:rPr>
          <w:sz w:val="22"/>
          <w:szCs w:val="22"/>
        </w:rPr>
        <w:t xml:space="preserve">; </w:t>
      </w:r>
      <w:r w:rsidR="00C801FD" w:rsidRPr="00C801FD">
        <w:rPr>
          <w:sz w:val="22"/>
          <w:szCs w:val="22"/>
        </w:rPr>
        <w:t>Groner</w:t>
      </w:r>
      <w:r w:rsidR="00C801FD">
        <w:rPr>
          <w:sz w:val="22"/>
          <w:szCs w:val="22"/>
        </w:rPr>
        <w:t xml:space="preserve"> </w:t>
      </w:r>
      <w:r w:rsidR="00C801FD" w:rsidRPr="00C801FD">
        <w:rPr>
          <w:sz w:val="22"/>
          <w:szCs w:val="22"/>
        </w:rPr>
        <w:t>&amp; Moradi, 2024)</w:t>
      </w:r>
      <w:r w:rsidR="00C801FD">
        <w:rPr>
          <w:sz w:val="22"/>
          <w:szCs w:val="22"/>
        </w:rPr>
        <w:t xml:space="preserve">. </w:t>
      </w:r>
      <w:r w:rsidR="00C801FD" w:rsidRPr="00C801FD">
        <w:rPr>
          <w:sz w:val="22"/>
          <w:szCs w:val="22"/>
        </w:rPr>
        <w:t>When the relationship between a dependent variable and a</w:t>
      </w:r>
      <w:r w:rsidR="00EA1A3F">
        <w:rPr>
          <w:sz w:val="22"/>
          <w:szCs w:val="22"/>
        </w:rPr>
        <w:t xml:space="preserve">n independent </w:t>
      </w:r>
      <w:r w:rsidR="00C801FD" w:rsidRPr="00C801FD">
        <w:rPr>
          <w:sz w:val="22"/>
          <w:szCs w:val="22"/>
        </w:rPr>
        <w:t xml:space="preserve">variable is </w:t>
      </w:r>
      <w:r w:rsidR="00F24D89">
        <w:rPr>
          <w:sz w:val="22"/>
          <w:szCs w:val="22"/>
        </w:rPr>
        <w:t>analysed</w:t>
      </w:r>
      <w:r w:rsidR="00C801FD" w:rsidRPr="00C801FD">
        <w:rPr>
          <w:sz w:val="22"/>
          <w:szCs w:val="22"/>
        </w:rPr>
        <w:t>, it is referred to as simple linear regression. In contrast, multiple linear regression extends this framework by incorporating two or more explanatory variables. Multiple regression has become a fundamental tool in econometric analysis due to its robustness and adaptability</w:t>
      </w:r>
      <w:r w:rsidR="00C801FD">
        <w:rPr>
          <w:sz w:val="22"/>
          <w:szCs w:val="22"/>
        </w:rPr>
        <w:t xml:space="preserve"> (</w:t>
      </w:r>
      <w:r w:rsidR="00F67240">
        <w:rPr>
          <w:sz w:val="22"/>
          <w:szCs w:val="22"/>
        </w:rPr>
        <w:t xml:space="preserve">Ekum et al., 2018; 2020; </w:t>
      </w:r>
      <w:r w:rsidR="00C801FD" w:rsidRPr="00C801FD">
        <w:rPr>
          <w:sz w:val="22"/>
          <w:szCs w:val="22"/>
        </w:rPr>
        <w:t>Gregorich</w:t>
      </w:r>
      <w:r w:rsidR="00C801FD">
        <w:rPr>
          <w:sz w:val="22"/>
          <w:szCs w:val="22"/>
        </w:rPr>
        <w:t xml:space="preserve"> et al., 2021</w:t>
      </w:r>
      <w:r w:rsidR="00F67240">
        <w:rPr>
          <w:sz w:val="22"/>
          <w:szCs w:val="22"/>
        </w:rPr>
        <w:t>; Iluno et al., 2021</w:t>
      </w:r>
      <w:r w:rsidR="003E3C73">
        <w:rPr>
          <w:sz w:val="22"/>
          <w:szCs w:val="22"/>
        </w:rPr>
        <w:t xml:space="preserve">; </w:t>
      </w:r>
      <w:r w:rsidR="003E3C73" w:rsidRPr="003E3C73">
        <w:rPr>
          <w:color w:val="000000" w:themeColor="text1"/>
        </w:rPr>
        <w:t>Okunnu</w:t>
      </w:r>
      <w:r w:rsidR="003E3C73">
        <w:rPr>
          <w:color w:val="000000" w:themeColor="text1"/>
        </w:rPr>
        <w:t xml:space="preserve"> et al., 2017</w:t>
      </w:r>
      <w:r w:rsidR="00C801FD">
        <w:rPr>
          <w:sz w:val="22"/>
          <w:szCs w:val="22"/>
        </w:rPr>
        <w:t>)</w:t>
      </w:r>
      <w:r w:rsidR="00C801FD" w:rsidRPr="00C801FD">
        <w:rPr>
          <w:sz w:val="22"/>
          <w:szCs w:val="22"/>
        </w:rPr>
        <w:t xml:space="preserve">. </w:t>
      </w:r>
    </w:p>
    <w:p w14:paraId="6DE3A25B" w14:textId="77777777" w:rsidR="00C801FD" w:rsidRDefault="00C801FD" w:rsidP="00C801FD">
      <w:pPr>
        <w:pStyle w:val="Default"/>
        <w:jc w:val="both"/>
        <w:rPr>
          <w:sz w:val="22"/>
          <w:szCs w:val="22"/>
        </w:rPr>
      </w:pPr>
    </w:p>
    <w:p w14:paraId="50D8765E" w14:textId="77777777" w:rsidR="00FF408F" w:rsidRPr="00BE37EE" w:rsidRDefault="00C801FD" w:rsidP="00C801FD">
      <w:pPr>
        <w:pStyle w:val="Default"/>
        <w:jc w:val="both"/>
        <w:rPr>
          <w:sz w:val="22"/>
          <w:szCs w:val="22"/>
        </w:rPr>
      </w:pPr>
      <w:r w:rsidRPr="00C801FD">
        <w:rPr>
          <w:sz w:val="22"/>
          <w:szCs w:val="22"/>
        </w:rPr>
        <w:t xml:space="preserve">According to Ayinde et al. (2015), the general form of a multiple linear regression model with </w:t>
      </w:r>
      <w:r>
        <w:rPr>
          <w:i/>
          <w:sz w:val="22"/>
          <w:szCs w:val="22"/>
        </w:rPr>
        <w:t>p</w:t>
      </w:r>
      <w:r w:rsidRPr="00C801FD">
        <w:rPr>
          <w:sz w:val="22"/>
          <w:szCs w:val="22"/>
        </w:rPr>
        <w:t xml:space="preserve"> explanatory variables is expressed as:</w:t>
      </w:r>
    </w:p>
    <w:p w14:paraId="1B41D0FD" w14:textId="77777777" w:rsidR="00FF408F" w:rsidRPr="00BE37EE" w:rsidRDefault="00000000" w:rsidP="00BE37EE">
      <w:pPr>
        <w:autoSpaceDE w:val="0"/>
        <w:autoSpaceDN w:val="0"/>
        <w:adjustRightInd w:val="0"/>
        <w:spacing w:before="240"/>
        <w:jc w:val="both"/>
        <w:rPr>
          <w:rFonts w:ascii="Times New Roman" w:eastAsia="Times New Roman" w:hAnsi="Times New Roman"/>
        </w:rPr>
      </w:pPr>
      <m:oMathPara>
        <m:oMathParaPr>
          <m:jc m:val="right"/>
        </m:oMathParaPr>
        <m:oMath>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Cambria Math"/>
                </w:rPr>
                <m:t>j</m:t>
              </m:r>
            </m:sub>
          </m:sSub>
          <m:r>
            <w:rPr>
              <w:rFonts w:ascii="Cambria Math" w:hAnsi="Times New Roman"/>
            </w:rPr>
            <m:t xml:space="preserve">= </m:t>
          </m:r>
          <m:sSub>
            <m:sSubPr>
              <m:ctrlPr>
                <w:rPr>
                  <w:rFonts w:ascii="Cambria Math" w:hAnsi="Times New Roman"/>
                  <w:i/>
                </w:rPr>
              </m:ctrlPr>
            </m:sSubPr>
            <m:e>
              <m:r>
                <w:rPr>
                  <w:rFonts w:ascii="Cambria Math" w:hAnsi="Cambria Math"/>
                </w:rPr>
                <m:t>β</m:t>
              </m:r>
            </m:e>
            <m:sub>
              <m:r>
                <w:rPr>
                  <w:rFonts w:ascii="Cambria Math" w:hAnsi="Times New Roman"/>
                </w:rPr>
                <m:t>0</m:t>
              </m:r>
            </m:sub>
          </m:sSub>
          <m:r>
            <w:rPr>
              <w:rFonts w:ascii="Cambria Math" w:hAnsi="Times New Roman"/>
            </w:rPr>
            <m:t xml:space="preserve">+ </m:t>
          </m:r>
          <m:sSub>
            <m:sSubPr>
              <m:ctrlPr>
                <w:rPr>
                  <w:rFonts w:ascii="Cambria Math" w:hAnsi="Times New Roman"/>
                  <w:i/>
                </w:rPr>
              </m:ctrlPr>
            </m:sSubPr>
            <m:e>
              <m:r>
                <w:rPr>
                  <w:rFonts w:ascii="Cambria Math" w:hAnsi="Cambria Math"/>
                </w:rPr>
                <m:t>β</m:t>
              </m:r>
            </m:e>
            <m:sub>
              <m:r>
                <w:rPr>
                  <w:rFonts w:ascii="Cambria Math" w:hAnsi="Times New Roman"/>
                </w:rPr>
                <m:t>1</m:t>
              </m:r>
            </m:sub>
          </m:sSub>
          <m:sSub>
            <m:sSubPr>
              <m:ctrlPr>
                <w:rPr>
                  <w:rFonts w:ascii="Cambria Math" w:hAnsi="Times New Roman"/>
                  <w:i/>
                </w:rPr>
              </m:ctrlPr>
            </m:sSubPr>
            <m:e>
              <m:r>
                <w:rPr>
                  <w:rFonts w:ascii="Cambria Math" w:hAnsi="Cambria Math"/>
                </w:rPr>
                <m:t>x</m:t>
              </m:r>
            </m:e>
            <m:sub>
              <m:r>
                <w:rPr>
                  <w:rFonts w:ascii="Cambria Math" w:hAnsi="Times New Roman"/>
                </w:rPr>
                <m:t>1j</m:t>
              </m:r>
            </m:sub>
          </m:sSub>
          <m:r>
            <w:rPr>
              <w:rFonts w:ascii="Cambria Math" w:hAnsi="Times New Roman"/>
            </w:rPr>
            <m:t>+</m:t>
          </m:r>
          <m:sSub>
            <m:sSubPr>
              <m:ctrlPr>
                <w:rPr>
                  <w:rFonts w:ascii="Cambria Math" w:hAnsi="Times New Roman"/>
                  <w:i/>
                </w:rPr>
              </m:ctrlPr>
            </m:sSubPr>
            <m:e>
              <m:r>
                <w:rPr>
                  <w:rFonts w:ascii="Cambria Math" w:hAnsi="Cambria Math"/>
                </w:rPr>
                <m:t>β</m:t>
              </m:r>
            </m:e>
            <m:sub>
              <m:r>
                <w:rPr>
                  <w:rFonts w:ascii="Cambria Math" w:hAnsi="Times New Roman"/>
                </w:rPr>
                <m:t>2</m:t>
              </m:r>
            </m:sub>
          </m:sSub>
          <m:sSub>
            <m:sSubPr>
              <m:ctrlPr>
                <w:rPr>
                  <w:rFonts w:ascii="Cambria Math" w:hAnsi="Times New Roman"/>
                  <w:i/>
                </w:rPr>
              </m:ctrlPr>
            </m:sSubPr>
            <m:e>
              <m:r>
                <w:rPr>
                  <w:rFonts w:ascii="Cambria Math" w:hAnsi="Cambria Math"/>
                </w:rPr>
                <m:t>x</m:t>
              </m:r>
            </m:e>
            <m:sub>
              <m:r>
                <w:rPr>
                  <w:rFonts w:ascii="Cambria Math" w:hAnsi="Times New Roman"/>
                </w:rPr>
                <m:t>2j</m:t>
              </m:r>
            </m:sub>
          </m:sSub>
          <m:r>
            <w:rPr>
              <w:rFonts w:ascii="Cambria Math" w:hAnsi="Times New Roman"/>
            </w:rPr>
            <m:t>+</m:t>
          </m:r>
          <m:r>
            <w:rPr>
              <w:rFonts w:ascii="Times New Roman" w:hAnsi="Times New Roman"/>
            </w:rPr>
            <m:t>…</m:t>
          </m:r>
          <m:r>
            <w:rPr>
              <w:rFonts w:ascii="Cambria Math" w:hAnsi="Times New Roman"/>
            </w:rPr>
            <m:t>+</m:t>
          </m:r>
          <m:sSub>
            <m:sSubPr>
              <m:ctrlPr>
                <w:rPr>
                  <w:rFonts w:ascii="Cambria Math" w:hAnsi="Times New Roman"/>
                  <w:i/>
                </w:rPr>
              </m:ctrlPr>
            </m:sSubPr>
            <m:e>
              <m:r>
                <w:rPr>
                  <w:rFonts w:ascii="Cambria Math" w:hAnsi="Cambria Math"/>
                </w:rPr>
                <m:t>β</m:t>
              </m:r>
            </m:e>
            <m:sub>
              <m:r>
                <w:rPr>
                  <w:rFonts w:ascii="Cambria Math" w:hAnsi="Cambria Math"/>
                </w:rPr>
                <m:t>p</m:t>
              </m:r>
            </m:sub>
          </m:sSub>
          <m:sSub>
            <m:sSubPr>
              <m:ctrlPr>
                <w:rPr>
                  <w:rFonts w:ascii="Cambria Math" w:hAnsi="Times New Roman"/>
                  <w:i/>
                </w:rPr>
              </m:ctrlPr>
            </m:sSubPr>
            <m:e>
              <m:r>
                <w:rPr>
                  <w:rFonts w:ascii="Cambria Math" w:hAnsi="Cambria Math"/>
                </w:rPr>
                <m:t>x</m:t>
              </m:r>
            </m:e>
            <m:sub>
              <m:r>
                <w:rPr>
                  <w:rFonts w:ascii="Cambria Math" w:hAnsi="Cambria Math"/>
                </w:rPr>
                <m:t>pj</m:t>
              </m:r>
            </m:sub>
          </m:sSub>
          <m:r>
            <w:rPr>
              <w:rFonts w:ascii="Cambria Math" w:hAnsi="Times New Roman"/>
            </w:rPr>
            <m:t xml:space="preserve">+ </m:t>
          </m:r>
          <m:sSub>
            <m:sSubPr>
              <m:ctrlPr>
                <w:rPr>
                  <w:rFonts w:ascii="Cambria Math" w:hAnsi="Times New Roman"/>
                  <w:i/>
                </w:rPr>
              </m:ctrlPr>
            </m:sSubPr>
            <m:e>
              <m:r>
                <w:rPr>
                  <w:rFonts w:ascii="Cambria Math" w:hAnsi="Cambria Math"/>
                  <w:i/>
                </w:rPr>
                <w:sym w:font="Symbol" w:char="F065"/>
              </m:r>
            </m:e>
            <m:sub>
              <m:r>
                <w:rPr>
                  <w:rFonts w:ascii="Cambria Math" w:hAnsi="Cambria Math"/>
                </w:rPr>
                <m:t>j</m:t>
              </m:r>
            </m:sub>
          </m:sSub>
          <m:r>
            <w:rPr>
              <w:rFonts w:ascii="Cambria Math" w:hAnsi="Times New Roman"/>
            </w:rPr>
            <m:t xml:space="preserve">,  j=1, </m:t>
          </m:r>
          <m:r>
            <w:rPr>
              <w:rFonts w:ascii="Times New Roman" w:hAnsi="Times New Roman"/>
            </w:rPr>
            <m:t>…</m:t>
          </m:r>
          <m:r>
            <w:rPr>
              <w:rFonts w:ascii="Cambria Math" w:hAnsi="Times New Roman"/>
            </w:rPr>
            <m:t>, n                          1.1</m:t>
          </m:r>
        </m:oMath>
      </m:oMathPara>
    </w:p>
    <w:p w14:paraId="46FB2F69" w14:textId="6D08D360" w:rsidR="00FD74B9" w:rsidRPr="00BE37EE" w:rsidRDefault="00C801FD" w:rsidP="00BE37EE">
      <w:pPr>
        <w:autoSpaceDE w:val="0"/>
        <w:autoSpaceDN w:val="0"/>
        <w:adjustRightInd w:val="0"/>
        <w:spacing w:before="240"/>
        <w:jc w:val="both"/>
        <w:rPr>
          <w:rFonts w:ascii="Times New Roman" w:hAnsi="Times New Roman" w:cs="Times New Roman"/>
        </w:rPr>
      </w:pPr>
      <w:r w:rsidRPr="00C801FD">
        <w:rPr>
          <w:rFonts w:ascii="Times New Roman" w:hAnsi="Times New Roman" w:cs="Times New Roman"/>
        </w:rPr>
        <w:t>One key assumption of th</w:t>
      </w:r>
      <w:r w:rsidR="006D4594">
        <w:rPr>
          <w:rFonts w:ascii="Times New Roman" w:hAnsi="Times New Roman" w:cs="Times New Roman"/>
        </w:rPr>
        <w:t xml:space="preserve">is </w:t>
      </w:r>
      <w:r w:rsidRPr="00C801FD">
        <w:rPr>
          <w:rFonts w:ascii="Times New Roman" w:hAnsi="Times New Roman" w:cs="Times New Roman"/>
        </w:rPr>
        <w:t>model, particularly when employing the Ordinary Least Squares (OLS) estimation method, is t</w:t>
      </w:r>
      <w:r>
        <w:rPr>
          <w:rFonts w:ascii="Times New Roman" w:hAnsi="Times New Roman" w:cs="Times New Roman"/>
        </w:rPr>
        <w:t xml:space="preserve">he absence of linear dependence, or collinearity, </w:t>
      </w:r>
      <w:r w:rsidRPr="00C801FD">
        <w:rPr>
          <w:rFonts w:ascii="Times New Roman" w:hAnsi="Times New Roman" w:cs="Times New Roman"/>
        </w:rPr>
        <w:t xml:space="preserve">among the explanatory variables. </w:t>
      </w:r>
      <w:r w:rsidRPr="00C801FD">
        <w:rPr>
          <w:rFonts w:ascii="Times New Roman" w:hAnsi="Times New Roman" w:cs="Times New Roman"/>
        </w:rPr>
        <w:lastRenderedPageBreak/>
        <w:t>Violation of this assumption results in a condition known as multicollinearity. This assumption is essential to ensure that the individual contribution of each predictor to the response variable is both identifiable and interpretable. I</w:t>
      </w:r>
      <w:r w:rsidR="006D4594">
        <w:rPr>
          <w:rFonts w:ascii="Times New Roman" w:hAnsi="Times New Roman" w:cs="Times New Roman"/>
        </w:rPr>
        <w:t xml:space="preserve">f </w:t>
      </w:r>
      <w:r w:rsidRPr="00C801FD">
        <w:rPr>
          <w:rFonts w:ascii="Times New Roman" w:hAnsi="Times New Roman" w:cs="Times New Roman"/>
        </w:rPr>
        <w:t>multicollinearity</w:t>
      </w:r>
      <w:r w:rsidR="006D4594">
        <w:rPr>
          <w:rFonts w:ascii="Times New Roman" w:hAnsi="Times New Roman" w:cs="Times New Roman"/>
        </w:rPr>
        <w:t xml:space="preserve"> is </w:t>
      </w:r>
      <w:r w:rsidR="00F24D89">
        <w:rPr>
          <w:rFonts w:ascii="Times New Roman" w:hAnsi="Times New Roman" w:cs="Times New Roman"/>
        </w:rPr>
        <w:t>present</w:t>
      </w:r>
      <w:r w:rsidRPr="00C801FD">
        <w:rPr>
          <w:rFonts w:ascii="Times New Roman" w:hAnsi="Times New Roman" w:cs="Times New Roman"/>
        </w:rPr>
        <w:t xml:space="preserve">, however, it becomes challenging to distinguish the </w:t>
      </w:r>
      <w:r w:rsidR="006D4594">
        <w:rPr>
          <w:rFonts w:ascii="Times New Roman" w:hAnsi="Times New Roman" w:cs="Times New Roman"/>
        </w:rPr>
        <w:t>isolated</w:t>
      </w:r>
      <w:r w:rsidRPr="00C801FD">
        <w:rPr>
          <w:rFonts w:ascii="Times New Roman" w:hAnsi="Times New Roman" w:cs="Times New Roman"/>
        </w:rPr>
        <w:t xml:space="preserve"> effect of each pre</w:t>
      </w:r>
      <w:r>
        <w:rPr>
          <w:rFonts w:ascii="Times New Roman" w:hAnsi="Times New Roman" w:cs="Times New Roman"/>
        </w:rPr>
        <w:t>dictor on the response variable</w:t>
      </w:r>
      <w:r w:rsidR="005E1CC4" w:rsidRPr="00BE37EE">
        <w:rPr>
          <w:rFonts w:ascii="Times New Roman" w:hAnsi="Times New Roman" w:cs="Times New Roman"/>
        </w:rPr>
        <w:t xml:space="preserve"> </w:t>
      </w:r>
      <w:r>
        <w:rPr>
          <w:rFonts w:ascii="Times New Roman" w:hAnsi="Times New Roman" w:cs="Times New Roman"/>
        </w:rPr>
        <w:t>(</w:t>
      </w:r>
      <w:r w:rsidR="006801D7">
        <w:rPr>
          <w:rFonts w:ascii="Times New Roman" w:hAnsi="Times New Roman" w:cs="Times New Roman"/>
        </w:rPr>
        <w:t xml:space="preserve">Ekum et al., 2023; </w:t>
      </w:r>
      <w:r w:rsidRPr="00C801FD">
        <w:rPr>
          <w:rFonts w:ascii="Times New Roman" w:hAnsi="Times New Roman" w:cs="Times New Roman"/>
        </w:rPr>
        <w:t>Starbuck, 2023</w:t>
      </w:r>
      <w:r>
        <w:rPr>
          <w:rFonts w:ascii="Times New Roman" w:hAnsi="Times New Roman" w:cs="Times New Roman"/>
        </w:rPr>
        <w:t>).</w:t>
      </w:r>
      <w:r w:rsidR="002221B9">
        <w:rPr>
          <w:rFonts w:ascii="Times New Roman" w:hAnsi="Times New Roman" w:cs="Times New Roman"/>
        </w:rPr>
        <w:t xml:space="preserve"> </w:t>
      </w:r>
      <w:r w:rsidR="002221B9" w:rsidRPr="0054501F">
        <w:rPr>
          <w:rFonts w:ascii="Times New Roman" w:hAnsi="Times New Roman" w:cs="Times New Roman"/>
          <w:highlight w:val="yellow"/>
        </w:rPr>
        <w:t xml:space="preserve">Multicollinearity, or near-linear dependence, is a statistical phenomenon in which two or more </w:t>
      </w:r>
      <w:r w:rsidR="002221B9" w:rsidRPr="0054501F">
        <w:rPr>
          <w:rFonts w:ascii="Times New Roman" w:hAnsi="Times New Roman" w:cs="Times New Roman"/>
          <w:highlight w:val="yellow"/>
        </w:rPr>
        <w:t>predictor</w:t>
      </w:r>
      <w:r w:rsidR="002221B9" w:rsidRPr="0054501F">
        <w:rPr>
          <w:rFonts w:ascii="Times New Roman" w:hAnsi="Times New Roman" w:cs="Times New Roman"/>
          <w:highlight w:val="yellow"/>
        </w:rPr>
        <w:t xml:space="preserve"> variables in a multiple regression model are highly correlated. If there is no linear relationship between predictor variables, they are said to be orthogonal</w:t>
      </w:r>
      <w:r w:rsidR="002221B9" w:rsidRPr="0054501F">
        <w:rPr>
          <w:rFonts w:ascii="Times New Roman" w:hAnsi="Times New Roman" w:cs="Times New Roman"/>
          <w:highlight w:val="yellow"/>
        </w:rPr>
        <w:t xml:space="preserve"> (</w:t>
      </w:r>
      <w:r w:rsidR="00B527C6" w:rsidRPr="0054501F">
        <w:rPr>
          <w:rFonts w:ascii="Times New Roman" w:hAnsi="Times New Roman" w:cs="Times New Roman"/>
          <w:color w:val="000000" w:themeColor="text1"/>
          <w:highlight w:val="yellow"/>
        </w:rPr>
        <w:t>Daoud,</w:t>
      </w:r>
      <w:r w:rsidR="00B527C6" w:rsidRPr="0054501F">
        <w:rPr>
          <w:rFonts w:ascii="Times New Roman" w:hAnsi="Times New Roman" w:cs="Times New Roman"/>
          <w:color w:val="000000" w:themeColor="text1"/>
          <w:highlight w:val="yellow"/>
        </w:rPr>
        <w:t xml:space="preserve"> </w:t>
      </w:r>
      <w:r w:rsidR="00B527C6" w:rsidRPr="0054501F">
        <w:rPr>
          <w:rFonts w:ascii="Times New Roman" w:hAnsi="Times New Roman" w:cs="Times New Roman"/>
          <w:color w:val="000000" w:themeColor="text1"/>
          <w:highlight w:val="yellow"/>
        </w:rPr>
        <w:t>2017</w:t>
      </w:r>
      <w:r w:rsidR="002221B9" w:rsidRPr="0054501F">
        <w:rPr>
          <w:rFonts w:ascii="Times New Roman" w:hAnsi="Times New Roman" w:cs="Times New Roman"/>
          <w:highlight w:val="yellow"/>
        </w:rPr>
        <w:t>).</w:t>
      </w:r>
    </w:p>
    <w:p w14:paraId="2D569D25" w14:textId="764A4EBE" w:rsidR="000C6B3A" w:rsidRDefault="000C6B3A" w:rsidP="006D76E8">
      <w:pPr>
        <w:autoSpaceDE w:val="0"/>
        <w:autoSpaceDN w:val="0"/>
        <w:adjustRightInd w:val="0"/>
        <w:spacing w:before="240"/>
        <w:jc w:val="both"/>
        <w:rPr>
          <w:rFonts w:ascii="Times New Roman" w:hAnsi="Times New Roman" w:cs="Times New Roman"/>
        </w:rPr>
      </w:pPr>
      <w:r w:rsidRPr="000C6B3A">
        <w:rPr>
          <w:rFonts w:ascii="Times New Roman" w:hAnsi="Times New Roman" w:cs="Times New Roman"/>
        </w:rPr>
        <w:t>Furthermore, parameter estimates can become highly unstable with even minor changes in the dataset, making the model unreliable for predictive purposes (</w:t>
      </w:r>
      <w:r w:rsidR="001805F7">
        <w:rPr>
          <w:rFonts w:ascii="Times New Roman" w:hAnsi="Times New Roman" w:cs="Times New Roman"/>
        </w:rPr>
        <w:t xml:space="preserve">Arowolo et al., 2016; 2017; </w:t>
      </w:r>
      <w:r w:rsidRPr="000C6B3A">
        <w:rPr>
          <w:rFonts w:ascii="Times New Roman" w:hAnsi="Times New Roman" w:cs="Times New Roman"/>
        </w:rPr>
        <w:t xml:space="preserve">Montesinos et al., 2022). To address multicollinearity, many researchers (Vatcheva et al., 2016; Lindner et al., 2020; Gregorich et al., 2021) often resort to eliminating one or more of the correlated predictors. However, this approach may not always be appropriate, particularly when the excluded variables are essential to the model's explanatory power. In economic </w:t>
      </w:r>
      <w:r w:rsidR="00F24D89" w:rsidRPr="000C6B3A">
        <w:rPr>
          <w:rFonts w:ascii="Times New Roman" w:hAnsi="Times New Roman" w:cs="Times New Roman"/>
        </w:rPr>
        <w:t>modelling</w:t>
      </w:r>
      <w:r w:rsidRPr="000C6B3A">
        <w:rPr>
          <w:rFonts w:ascii="Times New Roman" w:hAnsi="Times New Roman" w:cs="Times New Roman"/>
        </w:rPr>
        <w:t>, for instance, predictors are frequently highly correlated yet critically important. Despite this, some researchers continue to apply Ordinary Least Squares (OLS) estimation, leading to potentially misleading interpretations. This is due to inflated variances, poor identification of individual predictor contributions, and distorted values of the coefficient of determination. A more robust alternative for addressing multicollinearity is Ridge regression, which introduces a bias term during parameter esti</w:t>
      </w:r>
      <w:r>
        <w:rPr>
          <w:rFonts w:ascii="Times New Roman" w:hAnsi="Times New Roman" w:cs="Times New Roman"/>
        </w:rPr>
        <w:t xml:space="preserve">mation to </w:t>
      </w:r>
      <w:r w:rsidR="00F24D89">
        <w:rPr>
          <w:rFonts w:ascii="Times New Roman" w:hAnsi="Times New Roman" w:cs="Times New Roman"/>
        </w:rPr>
        <w:t>stabilise</w:t>
      </w:r>
      <w:r>
        <w:rPr>
          <w:rFonts w:ascii="Times New Roman" w:hAnsi="Times New Roman" w:cs="Times New Roman"/>
        </w:rPr>
        <w:t xml:space="preserve"> the results, </w:t>
      </w:r>
      <w:r w:rsidRPr="000C6B3A">
        <w:rPr>
          <w:rFonts w:ascii="Times New Roman" w:hAnsi="Times New Roman" w:cs="Times New Roman"/>
        </w:rPr>
        <w:t xml:space="preserve">though this comes at the cost of introducing bias. </w:t>
      </w:r>
      <w:r>
        <w:rPr>
          <w:rFonts w:ascii="Times New Roman" w:hAnsi="Times New Roman" w:cs="Times New Roman"/>
        </w:rPr>
        <w:t xml:space="preserve"> </w:t>
      </w:r>
      <w:r w:rsidRPr="000C6B3A">
        <w:rPr>
          <w:rFonts w:ascii="Times New Roman" w:hAnsi="Times New Roman" w:cs="Times New Roman"/>
        </w:rPr>
        <w:t>Additionally, Bayesian regression techniques that employ non-Gaussian prior distributions may offer improved parameter estimates compared to OLS (Hu, 2024</w:t>
      </w:r>
      <w:r w:rsidR="000C562D">
        <w:rPr>
          <w:rFonts w:ascii="Times New Roman" w:hAnsi="Times New Roman" w:cs="Times New Roman"/>
        </w:rPr>
        <w:t xml:space="preserve">; </w:t>
      </w:r>
      <w:r w:rsidR="000C562D" w:rsidRPr="008040EE">
        <w:rPr>
          <w:rFonts w:ascii="Times New Roman" w:eastAsia="SimSun" w:hAnsi="Times New Roman"/>
          <w:color w:val="000000" w:themeColor="text1"/>
          <w:lang w:val="en-GB" w:eastAsia="en-GB"/>
        </w:rPr>
        <w:t>Ogunsanya</w:t>
      </w:r>
      <w:r w:rsidR="000C562D">
        <w:rPr>
          <w:rFonts w:ascii="Times New Roman" w:eastAsia="SimSun" w:hAnsi="Times New Roman"/>
          <w:color w:val="000000" w:themeColor="text1"/>
          <w:lang w:val="en-GB" w:eastAsia="en-GB"/>
        </w:rPr>
        <w:t xml:space="preserve"> et al., 2020</w:t>
      </w:r>
      <w:r w:rsidR="00F24D89">
        <w:rPr>
          <w:rFonts w:ascii="Times New Roman" w:hAnsi="Times New Roman" w:cs="Times New Roman"/>
        </w:rPr>
        <w:t xml:space="preserve">; </w:t>
      </w:r>
      <w:r w:rsidR="009E5645" w:rsidRPr="009E5645">
        <w:rPr>
          <w:rFonts w:ascii="Times New Roman" w:hAnsi="Times New Roman" w:cs="Times New Roman"/>
          <w:color w:val="000000" w:themeColor="text1"/>
          <w:highlight w:val="yellow"/>
        </w:rPr>
        <w:t>Martin</w:t>
      </w:r>
      <w:r w:rsidR="009E5645" w:rsidRPr="009E5645">
        <w:rPr>
          <w:rFonts w:ascii="Times New Roman" w:hAnsi="Times New Roman" w:cs="Times New Roman"/>
          <w:color w:val="000000" w:themeColor="text1"/>
          <w:highlight w:val="yellow"/>
        </w:rPr>
        <w:t xml:space="preserve"> et al., 2024)</w:t>
      </w:r>
      <w:r w:rsidRPr="009E5645">
        <w:rPr>
          <w:rFonts w:ascii="Times New Roman" w:hAnsi="Times New Roman" w:cs="Times New Roman"/>
          <w:highlight w:val="yellow"/>
        </w:rPr>
        <w:t>.</w:t>
      </w:r>
    </w:p>
    <w:p w14:paraId="6ED771A6" w14:textId="7646D0F5" w:rsidR="007C26FA" w:rsidRDefault="00861CC7" w:rsidP="006D76E8">
      <w:pPr>
        <w:autoSpaceDE w:val="0"/>
        <w:autoSpaceDN w:val="0"/>
        <w:adjustRightInd w:val="0"/>
        <w:spacing w:before="240"/>
        <w:jc w:val="both"/>
        <w:rPr>
          <w:rFonts w:ascii="Times New Roman" w:hAnsi="Times New Roman" w:cs="Times New Roman"/>
        </w:rPr>
      </w:pPr>
      <w:r>
        <w:rPr>
          <w:rFonts w:ascii="Times New Roman" w:hAnsi="Times New Roman" w:cs="Times New Roman"/>
        </w:rPr>
        <w:t>I</w:t>
      </w:r>
      <w:r w:rsidR="00C232A5" w:rsidRPr="00BE37EE">
        <w:rPr>
          <w:rFonts w:ascii="Times New Roman" w:hAnsi="Times New Roman" w:cs="Times New Roman"/>
        </w:rPr>
        <w:t xml:space="preserve">n this research, </w:t>
      </w:r>
      <w:r w:rsidR="007C26FA" w:rsidRPr="00BE37EE">
        <w:rPr>
          <w:rFonts w:ascii="Times New Roman" w:hAnsi="Times New Roman" w:cs="Times New Roman"/>
        </w:rPr>
        <w:t xml:space="preserve">simulated </w:t>
      </w:r>
      <w:r w:rsidR="005C367D">
        <w:rPr>
          <w:rFonts w:ascii="Times New Roman" w:hAnsi="Times New Roman" w:cs="Times New Roman"/>
        </w:rPr>
        <w:t xml:space="preserve">as well as </w:t>
      </w:r>
      <w:r w:rsidR="007C26FA" w:rsidRPr="00BE37EE">
        <w:rPr>
          <w:rFonts w:ascii="Times New Roman" w:hAnsi="Times New Roman" w:cs="Times New Roman"/>
        </w:rPr>
        <w:t xml:space="preserve">real data are </w:t>
      </w:r>
      <w:r w:rsidR="005C367D">
        <w:rPr>
          <w:rFonts w:ascii="Times New Roman" w:hAnsi="Times New Roman" w:cs="Times New Roman"/>
        </w:rPr>
        <w:t>employed for the analysis</w:t>
      </w:r>
      <w:r w:rsidR="007C26FA" w:rsidRPr="00BE37EE">
        <w:rPr>
          <w:rFonts w:ascii="Times New Roman" w:hAnsi="Times New Roman" w:cs="Times New Roman"/>
        </w:rPr>
        <w:t>. T</w:t>
      </w:r>
      <w:r w:rsidR="00C232A5" w:rsidRPr="00BE37EE">
        <w:rPr>
          <w:rFonts w:ascii="Times New Roman" w:hAnsi="Times New Roman" w:cs="Times New Roman"/>
        </w:rPr>
        <w:t xml:space="preserve">he GDP </w:t>
      </w:r>
      <w:r w:rsidR="00E72BAE" w:rsidRPr="00BE37EE">
        <w:rPr>
          <w:rFonts w:ascii="Times New Roman" w:hAnsi="Times New Roman" w:cs="Times New Roman"/>
        </w:rPr>
        <w:t xml:space="preserve">of Nigeria, </w:t>
      </w:r>
      <w:r w:rsidR="00C232A5" w:rsidRPr="00BE37EE">
        <w:rPr>
          <w:rFonts w:ascii="Times New Roman" w:hAnsi="Times New Roman" w:cs="Times New Roman"/>
        </w:rPr>
        <w:t>from</w:t>
      </w:r>
      <w:r w:rsidR="007C26FA" w:rsidRPr="00BE37EE">
        <w:rPr>
          <w:rFonts w:ascii="Times New Roman" w:hAnsi="Times New Roman" w:cs="Times New Roman"/>
        </w:rPr>
        <w:t xml:space="preserve"> 1995 to 2016, spanning 22 years, was used as the dependent variable while income from agriculture, oil, construction, trade, transport and education are used as explanatory variables. The OLS, ridge and Bayesian techniques </w:t>
      </w:r>
      <w:r w:rsidR="005C367D">
        <w:rPr>
          <w:rFonts w:ascii="Times New Roman" w:hAnsi="Times New Roman" w:cs="Times New Roman"/>
        </w:rPr>
        <w:t>we</w:t>
      </w:r>
      <w:r w:rsidR="007C26FA" w:rsidRPr="00BE37EE">
        <w:rPr>
          <w:rFonts w:ascii="Times New Roman" w:hAnsi="Times New Roman" w:cs="Times New Roman"/>
        </w:rPr>
        <w:t xml:space="preserve">re </w:t>
      </w:r>
      <w:r w:rsidR="005C367D">
        <w:rPr>
          <w:rFonts w:ascii="Times New Roman" w:hAnsi="Times New Roman" w:cs="Times New Roman"/>
        </w:rPr>
        <w:t>adopted</w:t>
      </w:r>
      <w:r w:rsidR="007C26FA" w:rsidRPr="00BE37EE">
        <w:rPr>
          <w:rFonts w:ascii="Times New Roman" w:hAnsi="Times New Roman" w:cs="Times New Roman"/>
        </w:rPr>
        <w:t xml:space="preserve"> </w:t>
      </w:r>
      <w:r w:rsidR="005C367D">
        <w:rPr>
          <w:rFonts w:ascii="Times New Roman" w:hAnsi="Times New Roman" w:cs="Times New Roman"/>
        </w:rPr>
        <w:t xml:space="preserve">in </w:t>
      </w:r>
      <w:r w:rsidR="007C26FA" w:rsidRPr="00BE37EE">
        <w:rPr>
          <w:rFonts w:ascii="Times New Roman" w:hAnsi="Times New Roman" w:cs="Times New Roman"/>
        </w:rPr>
        <w:t>estimat</w:t>
      </w:r>
      <w:r w:rsidR="005C367D">
        <w:rPr>
          <w:rFonts w:ascii="Times New Roman" w:hAnsi="Times New Roman" w:cs="Times New Roman"/>
        </w:rPr>
        <w:t xml:space="preserve">ing </w:t>
      </w:r>
      <w:r w:rsidR="007C26FA" w:rsidRPr="00BE37EE">
        <w:rPr>
          <w:rFonts w:ascii="Times New Roman" w:hAnsi="Times New Roman" w:cs="Times New Roman"/>
        </w:rPr>
        <w:t xml:space="preserve">the parameters of the two models </w:t>
      </w:r>
      <w:r>
        <w:rPr>
          <w:rFonts w:ascii="Times New Roman" w:hAnsi="Times New Roman" w:cs="Times New Roman"/>
        </w:rPr>
        <w:t xml:space="preserve">and their results </w:t>
      </w:r>
      <w:r w:rsidR="005C367D">
        <w:rPr>
          <w:rFonts w:ascii="Times New Roman" w:hAnsi="Times New Roman" w:cs="Times New Roman"/>
        </w:rPr>
        <w:t>we</w:t>
      </w:r>
      <w:r>
        <w:rPr>
          <w:rFonts w:ascii="Times New Roman" w:hAnsi="Times New Roman" w:cs="Times New Roman"/>
        </w:rPr>
        <w:t>re compared</w:t>
      </w:r>
      <w:r w:rsidR="006D76E8">
        <w:rPr>
          <w:rFonts w:ascii="Times New Roman" w:hAnsi="Times New Roman" w:cs="Times New Roman"/>
        </w:rPr>
        <w:t>.</w:t>
      </w:r>
      <w:r>
        <w:rPr>
          <w:rFonts w:ascii="Times New Roman" w:hAnsi="Times New Roman" w:cs="Times New Roman"/>
        </w:rPr>
        <w:t xml:space="preserve"> </w:t>
      </w:r>
      <w:r w:rsidR="007C26FA" w:rsidRPr="00BE37EE">
        <w:rPr>
          <w:rFonts w:ascii="Times New Roman" w:eastAsiaTheme="minorEastAsia" w:hAnsi="Times New Roman" w:cs="Times New Roman"/>
        </w:rPr>
        <w:t xml:space="preserve">The simulation study </w:t>
      </w:r>
      <w:r w:rsidR="005C367D">
        <w:rPr>
          <w:rFonts w:ascii="Times New Roman" w:eastAsiaTheme="minorEastAsia" w:hAnsi="Times New Roman" w:cs="Times New Roman"/>
        </w:rPr>
        <w:t>was</w:t>
      </w:r>
      <w:r w:rsidR="007C26FA" w:rsidRPr="00BE37EE">
        <w:rPr>
          <w:rFonts w:ascii="Times New Roman" w:eastAsiaTheme="minorEastAsia" w:hAnsi="Times New Roman" w:cs="Times New Roman"/>
        </w:rPr>
        <w:t xml:space="preserve"> conducted</w:t>
      </w:r>
      <w:r w:rsidR="005C367D">
        <w:rPr>
          <w:rFonts w:ascii="Times New Roman" w:eastAsiaTheme="minorEastAsia" w:hAnsi="Times New Roman" w:cs="Times New Roman"/>
        </w:rPr>
        <w:t xml:space="preserve">, </w:t>
      </w:r>
      <w:r w:rsidR="007C26FA" w:rsidRPr="00BE37EE">
        <w:rPr>
          <w:rFonts w:ascii="Times New Roman" w:eastAsiaTheme="minorEastAsia" w:hAnsi="Times New Roman" w:cs="Times New Roman"/>
        </w:rPr>
        <w:t>compar</w:t>
      </w:r>
      <w:r w:rsidR="005C367D">
        <w:rPr>
          <w:rFonts w:ascii="Times New Roman" w:eastAsiaTheme="minorEastAsia" w:hAnsi="Times New Roman" w:cs="Times New Roman"/>
        </w:rPr>
        <w:t>ing</w:t>
      </w:r>
      <w:r w:rsidR="007C26FA" w:rsidRPr="00BE37EE">
        <w:rPr>
          <w:rFonts w:ascii="Times New Roman" w:eastAsiaTheme="minorEastAsia" w:hAnsi="Times New Roman" w:cs="Times New Roman"/>
        </w:rPr>
        <w:t xml:space="preserve"> the performances of the Ordinary </w:t>
      </w:r>
      <w:r w:rsidR="00F24D89">
        <w:rPr>
          <w:rFonts w:ascii="Times New Roman" w:eastAsiaTheme="minorEastAsia" w:hAnsi="Times New Roman" w:cs="Times New Roman"/>
        </w:rPr>
        <w:t>Least Squares</w:t>
      </w:r>
      <w:r w:rsidR="007C26FA" w:rsidRPr="00BE37EE">
        <w:rPr>
          <w:rFonts w:ascii="Times New Roman" w:eastAsiaTheme="minorEastAsia" w:hAnsi="Times New Roman" w:cs="Times New Roman"/>
        </w:rPr>
        <w:t xml:space="preserve"> (OLS), Ridge Regression</w:t>
      </w:r>
      <w:r w:rsidR="00AC0048" w:rsidRPr="00BE37EE">
        <w:rPr>
          <w:rFonts w:ascii="Times New Roman" w:eastAsiaTheme="minorEastAsia" w:hAnsi="Times New Roman" w:cs="Times New Roman"/>
        </w:rPr>
        <w:t xml:space="preserve"> (RR)</w:t>
      </w:r>
      <w:r w:rsidR="007C26FA" w:rsidRPr="00BE37EE">
        <w:rPr>
          <w:rFonts w:ascii="Times New Roman" w:eastAsiaTheme="minorEastAsia" w:hAnsi="Times New Roman" w:cs="Times New Roman"/>
        </w:rPr>
        <w:t xml:space="preserve"> and </w:t>
      </w:r>
      <w:r w:rsidR="00AC0048" w:rsidRPr="00BE37EE">
        <w:rPr>
          <w:rFonts w:ascii="Times New Roman" w:eastAsiaTheme="minorEastAsia" w:hAnsi="Times New Roman" w:cs="Times New Roman"/>
        </w:rPr>
        <w:t>B</w:t>
      </w:r>
      <w:r w:rsidR="007C26FA" w:rsidRPr="00BE37EE">
        <w:rPr>
          <w:rFonts w:ascii="Times New Roman" w:eastAsiaTheme="minorEastAsia" w:hAnsi="Times New Roman" w:cs="Times New Roman"/>
        </w:rPr>
        <w:t>ayes</w:t>
      </w:r>
      <w:r w:rsidR="00AC0048" w:rsidRPr="00BE37EE">
        <w:rPr>
          <w:rFonts w:ascii="Times New Roman" w:eastAsiaTheme="minorEastAsia" w:hAnsi="Times New Roman" w:cs="Times New Roman"/>
        </w:rPr>
        <w:t>ian Regression (BR)</w:t>
      </w:r>
      <w:r w:rsidR="007C26FA" w:rsidRPr="00BE37EE">
        <w:rPr>
          <w:rFonts w:ascii="Times New Roman" w:eastAsiaTheme="minorEastAsia" w:hAnsi="Times New Roman" w:cs="Times New Roman"/>
        </w:rPr>
        <w:t xml:space="preserve"> using four criteria: Absolute </w:t>
      </w:r>
      <w:r w:rsidR="00F24D89">
        <w:rPr>
          <w:rFonts w:ascii="Times New Roman" w:eastAsiaTheme="minorEastAsia" w:hAnsi="Times New Roman" w:cs="Times New Roman"/>
        </w:rPr>
        <w:t>bias</w:t>
      </w:r>
      <w:r w:rsidR="007C26FA" w:rsidRPr="00BE37EE">
        <w:rPr>
          <w:rFonts w:ascii="Times New Roman" w:eastAsiaTheme="minorEastAsia" w:hAnsi="Times New Roman" w:cs="Times New Roman"/>
        </w:rPr>
        <w:t>, Variance, root mean square error</w:t>
      </w:r>
      <w:r w:rsidR="00AC0048" w:rsidRPr="00BE37EE">
        <w:rPr>
          <w:rFonts w:ascii="Times New Roman" w:eastAsiaTheme="minorEastAsia" w:hAnsi="Times New Roman" w:cs="Times New Roman"/>
        </w:rPr>
        <w:t xml:space="preserve"> (RMSE)</w:t>
      </w:r>
      <w:r w:rsidR="007C26FA" w:rsidRPr="00BE37EE">
        <w:rPr>
          <w:rFonts w:ascii="Times New Roman" w:eastAsiaTheme="minorEastAsia" w:hAnsi="Times New Roman" w:cs="Times New Roman"/>
        </w:rPr>
        <w:t xml:space="preserve">, </w:t>
      </w:r>
      <w:r w:rsidR="00F24D89">
        <w:rPr>
          <w:rFonts w:ascii="Times New Roman" w:eastAsiaTheme="minorEastAsia" w:hAnsi="Times New Roman" w:cs="Times New Roman"/>
        </w:rPr>
        <w:t xml:space="preserve">and </w:t>
      </w:r>
      <w:r w:rsidR="007C26FA" w:rsidRPr="00BE37EE">
        <w:rPr>
          <w:rFonts w:ascii="Times New Roman" w:eastAsiaTheme="minorEastAsia" w:hAnsi="Times New Roman" w:cs="Times New Roman"/>
        </w:rPr>
        <w:t>standard deviation</w:t>
      </w:r>
      <w:r w:rsidR="00AC0048" w:rsidRPr="00BE37EE">
        <w:rPr>
          <w:rFonts w:ascii="Times New Roman" w:eastAsiaTheme="minorEastAsia" w:hAnsi="Times New Roman" w:cs="Times New Roman"/>
        </w:rPr>
        <w:t>.</w:t>
      </w:r>
      <w:r w:rsidR="007C26FA" w:rsidRPr="00BE37EE">
        <w:rPr>
          <w:rFonts w:ascii="Times New Roman" w:hAnsi="Times New Roman" w:cs="Times New Roman"/>
        </w:rPr>
        <w:t xml:space="preserve"> </w:t>
      </w:r>
      <w:r w:rsidR="006D76E8">
        <w:rPr>
          <w:rFonts w:ascii="Times New Roman" w:hAnsi="Times New Roman" w:cs="Times New Roman"/>
        </w:rPr>
        <w:t xml:space="preserve">Thereafter, we apply the same techniques to </w:t>
      </w:r>
      <w:r w:rsidR="00F24D89">
        <w:rPr>
          <w:rFonts w:ascii="Times New Roman" w:hAnsi="Times New Roman" w:cs="Times New Roman"/>
        </w:rPr>
        <w:t>real-life</w:t>
      </w:r>
      <w:r w:rsidR="006D76E8">
        <w:rPr>
          <w:rFonts w:ascii="Times New Roman" w:hAnsi="Times New Roman" w:cs="Times New Roman"/>
        </w:rPr>
        <w:t xml:space="preserve"> data.</w:t>
      </w:r>
    </w:p>
    <w:p w14:paraId="5A2FEC02" w14:textId="77777777" w:rsidR="005E1CC4" w:rsidRPr="00BE37EE" w:rsidRDefault="005E1CC4" w:rsidP="00BE37EE">
      <w:pPr>
        <w:tabs>
          <w:tab w:val="left" w:pos="6660"/>
        </w:tabs>
        <w:ind w:left="720" w:hanging="720"/>
        <w:jc w:val="both"/>
        <w:rPr>
          <w:rFonts w:ascii="Times New Roman" w:eastAsiaTheme="minorEastAsia" w:hAnsi="Times New Roman" w:cs="Times New Roman"/>
          <w:b/>
        </w:rPr>
      </w:pPr>
      <w:r w:rsidRPr="00BE37EE">
        <w:rPr>
          <w:rFonts w:ascii="Times New Roman" w:eastAsiaTheme="minorEastAsia" w:hAnsi="Times New Roman" w:cs="Times New Roman"/>
          <w:b/>
        </w:rPr>
        <w:t>1.</w:t>
      </w:r>
      <w:r w:rsidR="008D65E9" w:rsidRPr="00BE37EE">
        <w:rPr>
          <w:rFonts w:ascii="Times New Roman" w:eastAsiaTheme="minorEastAsia" w:hAnsi="Times New Roman" w:cs="Times New Roman"/>
          <w:b/>
        </w:rPr>
        <w:t>1 Gauss-</w:t>
      </w:r>
      <w:r w:rsidRPr="00BE37EE">
        <w:rPr>
          <w:rFonts w:ascii="Times New Roman" w:eastAsiaTheme="minorEastAsia" w:hAnsi="Times New Roman" w:cs="Times New Roman"/>
          <w:b/>
        </w:rPr>
        <w:t>Markov Theorem</w:t>
      </w:r>
    </w:p>
    <w:p w14:paraId="7B7DE88E" w14:textId="18ADB5C7" w:rsidR="005E1CC4" w:rsidRPr="00BE37EE" w:rsidRDefault="005E1CC4" w:rsidP="00BE37EE">
      <w:pPr>
        <w:tabs>
          <w:tab w:val="left" w:pos="6660"/>
        </w:tabs>
        <w:jc w:val="both"/>
        <w:rPr>
          <w:rFonts w:ascii="Times New Roman" w:eastAsiaTheme="minorEastAsia" w:hAnsi="Times New Roman" w:cs="Times New Roman"/>
        </w:rPr>
      </w:pPr>
      <w:r w:rsidRPr="00BE37EE">
        <w:rPr>
          <w:rFonts w:ascii="Times New Roman" w:eastAsiaTheme="minorEastAsia" w:hAnsi="Times New Roman" w:cs="Times New Roman"/>
        </w:rPr>
        <w:t xml:space="preserve">An OLS estimator  </w:t>
      </w:r>
      <m:oMath>
        <m:acc>
          <m:accPr>
            <m:ctrlPr>
              <w:rPr>
                <w:rFonts w:ascii="Cambria Math" w:eastAsiaTheme="minorEastAsia" w:hAnsi="Times New Roman" w:cs="Times New Roman"/>
                <w:i/>
              </w:rPr>
            </m:ctrlPr>
          </m:accPr>
          <m:e>
            <m:r>
              <w:rPr>
                <w:rFonts w:ascii="Cambria Math" w:eastAsiaTheme="minorEastAsia" w:hAnsi="Cambria Math" w:cs="Times New Roman"/>
              </w:rPr>
              <m:t>β</m:t>
            </m:r>
          </m:e>
        </m:acc>
      </m:oMath>
      <w:r w:rsidRPr="00BE37EE">
        <w:rPr>
          <w:rFonts w:ascii="Times New Roman" w:eastAsiaTheme="minorEastAsia" w:hAnsi="Times New Roman" w:cs="Times New Roman"/>
        </w:rPr>
        <w:t xml:space="preserve"> is said to be </w:t>
      </w:r>
      <w:r w:rsidR="00F24D89">
        <w:rPr>
          <w:rFonts w:ascii="Times New Roman" w:eastAsiaTheme="minorEastAsia" w:hAnsi="Times New Roman" w:cs="Times New Roman"/>
        </w:rPr>
        <w:t>the</w:t>
      </w:r>
      <w:r w:rsidR="00F24D89" w:rsidRPr="00BE37EE">
        <w:rPr>
          <w:rFonts w:ascii="Times New Roman" w:eastAsiaTheme="minorEastAsia" w:hAnsi="Times New Roman" w:cs="Times New Roman"/>
        </w:rPr>
        <w:t xml:space="preserve"> </w:t>
      </w:r>
      <w:r w:rsidRPr="00BE37EE">
        <w:rPr>
          <w:rFonts w:ascii="Times New Roman" w:eastAsiaTheme="minorEastAsia" w:hAnsi="Times New Roman" w:cs="Times New Roman"/>
        </w:rPr>
        <w:t xml:space="preserve">best linear unbiased estimator (BLUE) of </w:t>
      </w:r>
      <m:oMath>
        <m:r>
          <w:rPr>
            <w:rFonts w:ascii="Cambria Math" w:eastAsiaTheme="minorEastAsia" w:hAnsi="Cambria Math" w:cs="Times New Roman"/>
          </w:rPr>
          <m:t>β</m:t>
        </m:r>
      </m:oMath>
      <w:r w:rsidRPr="00BE37EE">
        <w:rPr>
          <w:rFonts w:ascii="Times New Roman" w:eastAsiaTheme="minorEastAsia" w:hAnsi="Times New Roman" w:cs="Times New Roman"/>
        </w:rPr>
        <w:t xml:space="preserve">, </w:t>
      </w:r>
      <w:r w:rsidR="008D65E9" w:rsidRPr="00BE37EE">
        <w:rPr>
          <w:rFonts w:ascii="Times New Roman" w:eastAsiaTheme="minorEastAsia" w:hAnsi="Times New Roman" w:cs="Times New Roman"/>
        </w:rPr>
        <w:t>if and only if i</w:t>
      </w:r>
      <w:r w:rsidRPr="00BE37EE">
        <w:rPr>
          <w:rFonts w:ascii="Times New Roman" w:eastAsiaTheme="minorEastAsia" w:hAnsi="Times New Roman" w:cs="Times New Roman"/>
        </w:rPr>
        <w:t>t is a linear estimator,</w:t>
      </w:r>
      <w:r w:rsidR="00F24D89">
        <w:rPr>
          <w:rFonts w:ascii="Times New Roman" w:eastAsiaTheme="minorEastAsia" w:hAnsi="Times New Roman" w:cs="Times New Roman"/>
        </w:rPr>
        <w:t xml:space="preserve"> </w:t>
      </w:r>
      <w:r w:rsidRPr="00BE37EE">
        <w:rPr>
          <w:rFonts w:ascii="Times New Roman" w:eastAsiaTheme="minorEastAsia" w:hAnsi="Times New Roman" w:cs="Times New Roman"/>
        </w:rPr>
        <w:t xml:space="preserve">that is,  </w:t>
      </w:r>
      <m:oMath>
        <m:acc>
          <m:accPr>
            <m:ctrlPr>
              <w:rPr>
                <w:rFonts w:ascii="Cambria Math" w:eastAsiaTheme="minorEastAsia" w:hAnsi="Times New Roman" w:cs="Times New Roman"/>
                <w:i/>
              </w:rPr>
            </m:ctrlPr>
          </m:accPr>
          <m:e>
            <m:r>
              <w:rPr>
                <w:rFonts w:ascii="Cambria Math" w:eastAsiaTheme="minorEastAsia" w:hAnsi="Cambria Math" w:cs="Times New Roman"/>
              </w:rPr>
              <m:t>β</m:t>
            </m:r>
          </m:e>
        </m:acc>
        <m:r>
          <w:rPr>
            <w:rFonts w:ascii="Cambria Math" w:eastAsiaTheme="minorEastAsia" w:hAnsi="Times New Roman" w:cs="Times New Roman"/>
          </w:rPr>
          <m:t>=</m:t>
        </m:r>
        <m:nary>
          <m:naryPr>
            <m:chr m:val="∑"/>
            <m:limLoc m:val="undOvr"/>
            <m:ctrlPr>
              <w:rPr>
                <w:rFonts w:ascii="Cambria Math" w:eastAsiaTheme="minorEastAsia" w:hAnsi="Times New Roman" w:cs="Times New Roman"/>
                <w:i/>
              </w:rPr>
            </m:ctrlPr>
          </m:naryPr>
          <m:sub>
            <m:r>
              <w:rPr>
                <w:rFonts w:ascii="Cambria Math" w:eastAsiaTheme="minorEastAsia" w:hAnsi="Cambria Math" w:cs="Times New Roman"/>
              </w:rPr>
              <m:t>i</m:t>
            </m:r>
            <m:r>
              <w:rPr>
                <w:rFonts w:ascii="Cambria Math" w:eastAsiaTheme="minorEastAsia" w:hAnsi="Times New Roman" w:cs="Times New Roman"/>
              </w:rPr>
              <m:t>=1</m:t>
            </m:r>
          </m:sub>
          <m:sup>
            <m:r>
              <w:rPr>
                <w:rFonts w:ascii="Cambria Math" w:eastAsiaTheme="minorEastAsia" w:hAnsi="Cambria Math" w:cs="Times New Roman"/>
              </w:rPr>
              <m:t>n</m:t>
            </m:r>
          </m:sup>
          <m:e>
            <m:sSub>
              <m:sSubPr>
                <m:ctrlPr>
                  <w:rPr>
                    <w:rFonts w:ascii="Cambria Math" w:eastAsiaTheme="minorEastAsia" w:hAnsi="Times New Roman" w:cs="Times New Roman"/>
                    <w:i/>
                  </w:rPr>
                </m:ctrlPr>
              </m:sSubPr>
              <m:e>
                <m:r>
                  <w:rPr>
                    <w:rFonts w:ascii="Cambria Math" w:eastAsiaTheme="minorEastAsia" w:hAnsi="Cambria Math" w:cs="Times New Roman"/>
                  </w:rPr>
                  <m:t>a</m:t>
                </m:r>
              </m:e>
              <m:sub>
                <m:r>
                  <w:rPr>
                    <w:rFonts w:ascii="Cambria Math" w:eastAsiaTheme="minorEastAsia" w:hAnsi="Cambria Math" w:cs="Times New Roman"/>
                  </w:rPr>
                  <m:t>i</m:t>
                </m:r>
              </m:sub>
            </m:sSub>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nary>
      </m:oMath>
      <w:r w:rsidR="008D65E9" w:rsidRPr="00BE37EE">
        <w:rPr>
          <w:rFonts w:ascii="Times New Roman" w:eastAsiaTheme="minorEastAsia" w:hAnsi="Times New Roman" w:cs="Times New Roman"/>
        </w:rPr>
        <w:t xml:space="preserve">, </w:t>
      </w:r>
      <w:r w:rsidRPr="00BE37EE">
        <w:rPr>
          <w:rFonts w:ascii="Times New Roman" w:eastAsiaTheme="minorEastAsia" w:hAnsi="Times New Roman" w:cs="Times New Roman"/>
        </w:rPr>
        <w:t>unbiased estimator,</w:t>
      </w:r>
      <w:r w:rsidR="008D65E9" w:rsidRPr="00BE37EE">
        <w:rPr>
          <w:rFonts w:ascii="Times New Roman" w:eastAsiaTheme="minorEastAsia" w:hAnsi="Times New Roman" w:cs="Times New Roman"/>
        </w:rPr>
        <w:t xml:space="preserve"> that is, </w:t>
      </w:r>
      <m:oMath>
        <m:r>
          <w:rPr>
            <w:rFonts w:ascii="Cambria Math" w:eastAsiaTheme="minorEastAsia" w:hAnsi="Cambria Math" w:cs="Times New Roman"/>
          </w:rPr>
          <m:t>E</m:t>
        </m:r>
        <m:d>
          <m:dPr>
            <m:ctrlPr>
              <w:rPr>
                <w:rFonts w:ascii="Cambria Math" w:eastAsiaTheme="minorEastAsia" w:hAnsi="Times New Roman" w:cs="Times New Roman"/>
                <w:i/>
              </w:rPr>
            </m:ctrlPr>
          </m:dPr>
          <m:e>
            <m:acc>
              <m:accPr>
                <m:ctrlPr>
                  <w:rPr>
                    <w:rFonts w:ascii="Cambria Math" w:eastAsiaTheme="minorEastAsia" w:hAnsi="Times New Roman" w:cs="Times New Roman"/>
                    <w:i/>
                  </w:rPr>
                </m:ctrlPr>
              </m:accPr>
              <m:e>
                <m:r>
                  <w:rPr>
                    <w:rFonts w:ascii="Cambria Math" w:eastAsiaTheme="minorEastAsia" w:hAnsi="Cambria Math" w:cs="Times New Roman"/>
                  </w:rPr>
                  <m:t>β</m:t>
                </m:r>
              </m:e>
            </m:acc>
          </m:e>
        </m:d>
        <m:r>
          <w:rPr>
            <w:rFonts w:ascii="Cambria Math" w:eastAsiaTheme="minorEastAsia" w:hAnsi="Times New Roman" w:cs="Times New Roman"/>
          </w:rPr>
          <m:t>=</m:t>
        </m:r>
        <m:r>
          <w:rPr>
            <w:rFonts w:ascii="Cambria Math" w:eastAsiaTheme="minorEastAsia" w:hAnsi="Cambria Math" w:cs="Times New Roman"/>
          </w:rPr>
          <m:t>β</m:t>
        </m:r>
      </m:oMath>
      <w:r w:rsidR="008D65E9" w:rsidRPr="00BE37EE">
        <w:rPr>
          <w:rFonts w:ascii="Times New Roman" w:eastAsiaTheme="minorEastAsia" w:hAnsi="Times New Roman" w:cs="Times New Roman"/>
        </w:rPr>
        <w:t xml:space="preserve"> and </w:t>
      </w:r>
      <w:r w:rsidRPr="00BE37EE">
        <w:rPr>
          <w:rFonts w:ascii="Times New Roman" w:eastAsiaTheme="minorEastAsia" w:hAnsi="Times New Roman" w:cs="Times New Roman"/>
        </w:rPr>
        <w:t>has the minimum variance among all o</w:t>
      </w:r>
      <w:r w:rsidR="008D65E9" w:rsidRPr="00BE37EE">
        <w:rPr>
          <w:rFonts w:ascii="Times New Roman" w:eastAsiaTheme="minorEastAsia" w:hAnsi="Times New Roman" w:cs="Times New Roman"/>
        </w:rPr>
        <w:t xml:space="preserve">ther linear unbiased estimators, that is, </w:t>
      </w:r>
      <m:oMath>
        <m:r>
          <m:rPr>
            <m:sty m:val="p"/>
          </m:rPr>
          <w:rPr>
            <w:rFonts w:ascii="Cambria Math" w:eastAsiaTheme="minorEastAsia" w:hAnsi="Times New Roman" w:cs="Times New Roman"/>
          </w:rPr>
          <m:t>Var</m:t>
        </m:r>
        <m:d>
          <m:dPr>
            <m:ctrlPr>
              <w:rPr>
                <w:rFonts w:ascii="Cambria Math" w:eastAsiaTheme="minorEastAsia" w:hAnsi="Times New Roman" w:cs="Times New Roman"/>
                <w:i/>
              </w:rPr>
            </m:ctrlPr>
          </m:dPr>
          <m:e>
            <m:acc>
              <m:accPr>
                <m:ctrlPr>
                  <w:rPr>
                    <w:rFonts w:ascii="Cambria Math" w:eastAsiaTheme="minorEastAsia" w:hAnsi="Times New Roman" w:cs="Times New Roman"/>
                    <w:i/>
                  </w:rPr>
                </m:ctrlPr>
              </m:accPr>
              <m:e>
                <m:r>
                  <w:rPr>
                    <w:rFonts w:ascii="Cambria Math" w:eastAsiaTheme="minorEastAsia" w:hAnsi="Cambria Math" w:cs="Times New Roman"/>
                  </w:rPr>
                  <m:t>β</m:t>
                </m:r>
              </m:e>
            </m:acc>
          </m:e>
        </m:d>
        <m:r>
          <w:rPr>
            <w:rFonts w:ascii="Cambria Math" w:eastAsiaTheme="minorEastAsia" w:hAnsi="Times New Roman" w:cs="Times New Roman"/>
          </w:rPr>
          <m:t xml:space="preserve"> </m:t>
        </m:r>
        <m:r>
          <w:rPr>
            <w:rFonts w:ascii="Cambria Math" w:eastAsiaTheme="minorEastAsia" w:hAnsi="Times New Roman" w:cs="Times New Roman"/>
          </w:rPr>
          <m:t>≤</m:t>
        </m:r>
        <m:r>
          <w:rPr>
            <w:rFonts w:ascii="Cambria Math" w:eastAsiaTheme="minorEastAsia" w:hAnsi="Cambria Math" w:cs="Times New Roman"/>
          </w:rPr>
          <m:t>Var</m:t>
        </m:r>
        <m:d>
          <m:dPr>
            <m:ctrlPr>
              <w:rPr>
                <w:rFonts w:ascii="Cambria Math" w:eastAsiaTheme="minorEastAsia" w:hAnsi="Times New Roman" w:cs="Times New Roman"/>
                <w:i/>
              </w:rPr>
            </m:ctrlPr>
          </m:dPr>
          <m:e>
            <m:acc>
              <m:accPr>
                <m:chr m:val="̌"/>
                <m:ctrlPr>
                  <w:rPr>
                    <w:rFonts w:ascii="Cambria Math" w:eastAsiaTheme="minorEastAsia" w:hAnsi="Times New Roman" w:cs="Times New Roman"/>
                    <w:i/>
                  </w:rPr>
                </m:ctrlPr>
              </m:accPr>
              <m:e>
                <m:r>
                  <w:rPr>
                    <w:rFonts w:ascii="Cambria Math" w:eastAsiaTheme="minorEastAsia" w:hAnsi="Cambria Math" w:cs="Times New Roman"/>
                  </w:rPr>
                  <m:t>β</m:t>
                </m:r>
              </m:e>
            </m:acc>
          </m:e>
        </m:d>
      </m:oMath>
      <w:r w:rsidR="008D65E9" w:rsidRPr="00BE37EE">
        <w:rPr>
          <w:rFonts w:ascii="Times New Roman" w:eastAsiaTheme="minorEastAsia" w:hAnsi="Times New Roman" w:cs="Times New Roman"/>
          <w:b/>
        </w:rPr>
        <w:t>, w</w:t>
      </w:r>
      <w:r w:rsidRPr="00BE37EE">
        <w:rPr>
          <w:rFonts w:ascii="Times New Roman" w:eastAsiaTheme="minorEastAsia" w:hAnsi="Times New Roman" w:cs="Times New Roman"/>
        </w:rPr>
        <w:t xml:space="preserve">here </w:t>
      </w:r>
      <m:oMath>
        <m:acc>
          <m:accPr>
            <m:chr m:val="̌"/>
            <m:ctrlPr>
              <w:rPr>
                <w:rFonts w:ascii="Cambria Math" w:eastAsiaTheme="minorEastAsia" w:hAnsi="Times New Roman" w:cs="Times New Roman"/>
                <w:i/>
              </w:rPr>
            </m:ctrlPr>
          </m:accPr>
          <m:e>
            <m:r>
              <w:rPr>
                <w:rFonts w:ascii="Cambria Math" w:eastAsiaTheme="minorEastAsia" w:hAnsi="Cambria Math" w:cs="Times New Roman"/>
              </w:rPr>
              <m:t>β</m:t>
            </m:r>
          </m:e>
        </m:acc>
      </m:oMath>
      <w:r w:rsidRPr="00BE37EE">
        <w:rPr>
          <w:rFonts w:ascii="Times New Roman" w:eastAsiaTheme="minorEastAsia" w:hAnsi="Times New Roman" w:cs="Times New Roman"/>
        </w:rPr>
        <w:t xml:space="preserve"> is any other linear unbiased estimator</w:t>
      </w:r>
      <w:r w:rsidR="008D65E9" w:rsidRPr="00BE37EE">
        <w:rPr>
          <w:rFonts w:ascii="Times New Roman" w:eastAsiaTheme="minorEastAsia" w:hAnsi="Times New Roman" w:cs="Times New Roman"/>
        </w:rPr>
        <w:t>, Markov</w:t>
      </w:r>
      <w:r w:rsidRPr="00BE37EE">
        <w:rPr>
          <w:rFonts w:ascii="Times New Roman" w:eastAsiaTheme="minorEastAsia" w:hAnsi="Times New Roman" w:cs="Times New Roman"/>
        </w:rPr>
        <w:t xml:space="preserve"> </w:t>
      </w:r>
      <w:r w:rsidR="008D65E9" w:rsidRPr="00BE37EE">
        <w:rPr>
          <w:rFonts w:ascii="Times New Roman" w:eastAsiaTheme="minorEastAsia" w:hAnsi="Times New Roman" w:cs="Times New Roman"/>
        </w:rPr>
        <w:t>(</w:t>
      </w:r>
      <w:r w:rsidRPr="00BE37EE">
        <w:rPr>
          <w:rFonts w:ascii="Times New Roman" w:eastAsiaTheme="minorEastAsia" w:hAnsi="Times New Roman" w:cs="Times New Roman"/>
        </w:rPr>
        <w:t>1900).</w:t>
      </w:r>
    </w:p>
    <w:p w14:paraId="284F9C01" w14:textId="77777777" w:rsidR="005E1CC4" w:rsidRPr="00BE37EE" w:rsidRDefault="005E1CC4" w:rsidP="00BE37EE">
      <w:pPr>
        <w:tabs>
          <w:tab w:val="left" w:pos="6660"/>
        </w:tabs>
        <w:spacing w:before="240"/>
        <w:ind w:left="720" w:hanging="720"/>
        <w:rPr>
          <w:rFonts w:ascii="Times New Roman" w:eastAsiaTheme="minorEastAsia" w:hAnsi="Times New Roman" w:cs="Times New Roman"/>
          <w:b/>
        </w:rPr>
      </w:pPr>
      <w:r w:rsidRPr="00BE37EE">
        <w:rPr>
          <w:rFonts w:ascii="Times New Roman" w:eastAsiaTheme="minorEastAsia" w:hAnsi="Times New Roman" w:cs="Times New Roman"/>
          <w:b/>
        </w:rPr>
        <w:t>1.</w:t>
      </w:r>
      <w:r w:rsidR="008D65E9" w:rsidRPr="00BE37EE">
        <w:rPr>
          <w:rFonts w:ascii="Times New Roman" w:eastAsiaTheme="minorEastAsia" w:hAnsi="Times New Roman" w:cs="Times New Roman"/>
          <w:b/>
        </w:rPr>
        <w:t xml:space="preserve">2 </w:t>
      </w:r>
      <w:r w:rsidRPr="00BE37EE">
        <w:rPr>
          <w:rFonts w:ascii="Times New Roman" w:eastAsiaTheme="minorEastAsia" w:hAnsi="Times New Roman" w:cs="Times New Roman"/>
          <w:b/>
        </w:rPr>
        <w:t xml:space="preserve">Consequences of </w:t>
      </w:r>
      <w:r w:rsidR="008D65E9" w:rsidRPr="00BE37EE">
        <w:rPr>
          <w:rFonts w:ascii="Times New Roman" w:eastAsiaTheme="minorEastAsia" w:hAnsi="Times New Roman" w:cs="Times New Roman"/>
          <w:b/>
        </w:rPr>
        <w:t>Multicollinearity</w:t>
      </w:r>
    </w:p>
    <w:p w14:paraId="11209521" w14:textId="7EDC91BE" w:rsidR="003C5D00" w:rsidRPr="003C5D00" w:rsidRDefault="005A35F5" w:rsidP="003C5D00">
      <w:pPr>
        <w:autoSpaceDE w:val="0"/>
        <w:autoSpaceDN w:val="0"/>
        <w:adjustRightInd w:val="0"/>
        <w:spacing w:before="240" w:after="0"/>
        <w:jc w:val="both"/>
        <w:rPr>
          <w:rFonts w:ascii="Times New Roman" w:hAnsi="Times New Roman" w:cs="Times New Roman"/>
        </w:rPr>
      </w:pPr>
      <w:r w:rsidRPr="00BE37EE">
        <w:rPr>
          <w:rFonts w:ascii="Times New Roman" w:hAnsi="Times New Roman" w:cs="Times New Roman"/>
        </w:rPr>
        <w:t xml:space="preserve">Multicollinearity </w:t>
      </w:r>
      <w:r w:rsidR="008D65E9" w:rsidRPr="00BE37EE">
        <w:rPr>
          <w:rFonts w:ascii="Times New Roman" w:hAnsi="Times New Roman" w:cs="Times New Roman"/>
        </w:rPr>
        <w:t xml:space="preserve">may occur </w:t>
      </w:r>
      <w:r w:rsidRPr="00BE37EE">
        <w:rPr>
          <w:rFonts w:ascii="Times New Roman" w:hAnsi="Times New Roman" w:cs="Times New Roman"/>
        </w:rPr>
        <w:t xml:space="preserve">if </w:t>
      </w:r>
      <w:r w:rsidR="005C367D">
        <w:rPr>
          <w:rFonts w:ascii="Times New Roman" w:hAnsi="Times New Roman" w:cs="Times New Roman"/>
        </w:rPr>
        <w:t xml:space="preserve">more than one </w:t>
      </w:r>
      <w:r w:rsidR="00E7749E" w:rsidRPr="00BE37EE">
        <w:rPr>
          <w:rFonts w:ascii="Times New Roman" w:hAnsi="Times New Roman" w:cs="Times New Roman"/>
        </w:rPr>
        <w:t>predictor</w:t>
      </w:r>
      <w:r w:rsidR="005C367D">
        <w:rPr>
          <w:rFonts w:ascii="Times New Roman" w:hAnsi="Times New Roman" w:cs="Times New Roman"/>
        </w:rPr>
        <w:t>s</w:t>
      </w:r>
      <w:r w:rsidR="008D65E9" w:rsidRPr="00BE37EE">
        <w:rPr>
          <w:rFonts w:ascii="Times New Roman" w:hAnsi="Times New Roman" w:cs="Times New Roman"/>
        </w:rPr>
        <w:t xml:space="preserve"> </w:t>
      </w:r>
      <w:r w:rsidR="005C367D">
        <w:rPr>
          <w:rFonts w:ascii="Times New Roman" w:hAnsi="Times New Roman" w:cs="Times New Roman"/>
        </w:rPr>
        <w:t>have</w:t>
      </w:r>
      <w:r w:rsidR="008D65E9" w:rsidRPr="00BE37EE">
        <w:rPr>
          <w:rFonts w:ascii="Times New Roman" w:hAnsi="Times New Roman" w:cs="Times New Roman"/>
        </w:rPr>
        <w:t xml:space="preserve"> </w:t>
      </w:r>
      <w:r w:rsidR="00C16F04" w:rsidRPr="0054501F">
        <w:rPr>
          <w:rFonts w:ascii="Times New Roman" w:hAnsi="Times New Roman" w:cs="Times New Roman"/>
          <w:highlight w:val="yellow"/>
        </w:rPr>
        <w:t>a</w:t>
      </w:r>
      <w:r w:rsidR="00C16F04">
        <w:rPr>
          <w:rFonts w:ascii="Times New Roman" w:hAnsi="Times New Roman" w:cs="Times New Roman"/>
        </w:rPr>
        <w:t xml:space="preserve"> </w:t>
      </w:r>
      <w:r w:rsidR="008D65E9" w:rsidRPr="00BE37EE">
        <w:rPr>
          <w:rFonts w:ascii="Times New Roman" w:hAnsi="Times New Roman" w:cs="Times New Roman"/>
        </w:rPr>
        <w:t>high correlat</w:t>
      </w:r>
      <w:r w:rsidR="005C367D">
        <w:rPr>
          <w:rFonts w:ascii="Times New Roman" w:hAnsi="Times New Roman" w:cs="Times New Roman"/>
        </w:rPr>
        <w:t>ion</w:t>
      </w:r>
      <w:r w:rsidR="008D65E9" w:rsidRPr="00BE37EE">
        <w:rPr>
          <w:rFonts w:ascii="Times New Roman" w:hAnsi="Times New Roman" w:cs="Times New Roman"/>
        </w:rPr>
        <w:t xml:space="preserve"> or </w:t>
      </w:r>
      <w:r w:rsidR="00E7749E" w:rsidRPr="00BE37EE">
        <w:rPr>
          <w:rFonts w:ascii="Times New Roman" w:hAnsi="Times New Roman" w:cs="Times New Roman"/>
        </w:rPr>
        <w:t xml:space="preserve">if </w:t>
      </w:r>
      <w:r w:rsidR="008D65E9" w:rsidRPr="00BE37EE">
        <w:rPr>
          <w:rFonts w:ascii="Times New Roman" w:hAnsi="Times New Roman" w:cs="Times New Roman"/>
        </w:rPr>
        <w:t xml:space="preserve">one variable is well approximated by a linear function of other </w:t>
      </w:r>
      <w:r w:rsidR="00E7749E" w:rsidRPr="00BE37EE">
        <w:rPr>
          <w:rFonts w:ascii="Times New Roman" w:hAnsi="Times New Roman" w:cs="Times New Roman"/>
        </w:rPr>
        <w:t xml:space="preserve">predictor </w:t>
      </w:r>
      <w:r w:rsidR="008D65E9" w:rsidRPr="00BE37EE">
        <w:rPr>
          <w:rFonts w:ascii="Times New Roman" w:hAnsi="Times New Roman" w:cs="Times New Roman"/>
        </w:rPr>
        <w:t>variables.</w:t>
      </w:r>
      <w:r w:rsidR="00E7749E" w:rsidRPr="00BE37EE">
        <w:rPr>
          <w:rFonts w:ascii="Times New Roman" w:hAnsi="Times New Roman" w:cs="Times New Roman"/>
        </w:rPr>
        <w:t xml:space="preserve"> </w:t>
      </w:r>
      <w:r w:rsidR="008D65E9" w:rsidRPr="00BE37EE">
        <w:rPr>
          <w:rFonts w:ascii="Times New Roman" w:hAnsi="Times New Roman" w:cs="Times New Roman"/>
        </w:rPr>
        <w:t xml:space="preserve">Multicollinearity is a </w:t>
      </w:r>
      <w:r w:rsidR="00084F6A" w:rsidRPr="00BE37EE">
        <w:rPr>
          <w:rFonts w:ascii="Times New Roman" w:hAnsi="Times New Roman" w:cs="Times New Roman"/>
        </w:rPr>
        <w:t>feature</w:t>
      </w:r>
      <w:r w:rsidR="008D65E9" w:rsidRPr="00BE37EE">
        <w:rPr>
          <w:rFonts w:ascii="Times New Roman" w:hAnsi="Times New Roman" w:cs="Times New Roman"/>
        </w:rPr>
        <w:t xml:space="preserve"> of the </w:t>
      </w:r>
      <w:r w:rsidR="008D65E9" w:rsidRPr="00BE37EE">
        <w:rPr>
          <w:rFonts w:ascii="Times New Roman" w:hAnsi="Times New Roman" w:cs="Times New Roman"/>
          <w:b/>
          <w:bCs/>
          <w:i/>
        </w:rPr>
        <w:t>X</w:t>
      </w:r>
      <w:r w:rsidR="00084F6A" w:rsidRPr="00BE37EE">
        <w:rPr>
          <w:rFonts w:ascii="Times New Roman" w:eastAsia="CMSY10" w:hAnsi="Times New Roman" w:cs="Times New Roman"/>
          <w:vertAlign w:val="superscript"/>
        </w:rPr>
        <w:t>I</w:t>
      </w:r>
      <w:r w:rsidR="008D65E9" w:rsidRPr="00BE37EE">
        <w:rPr>
          <w:rFonts w:ascii="Times New Roman" w:hAnsi="Times New Roman" w:cs="Times New Roman"/>
          <w:b/>
          <w:bCs/>
          <w:i/>
        </w:rPr>
        <w:t>X</w:t>
      </w:r>
      <w:r w:rsidR="008D65E9" w:rsidRPr="00BE37EE">
        <w:rPr>
          <w:rFonts w:ascii="Times New Roman" w:hAnsi="Times New Roman" w:cs="Times New Roman"/>
          <w:b/>
          <w:bCs/>
        </w:rPr>
        <w:t xml:space="preserve"> </w:t>
      </w:r>
      <w:r w:rsidR="008D65E9" w:rsidRPr="00BE37EE">
        <w:rPr>
          <w:rFonts w:ascii="Times New Roman" w:hAnsi="Times New Roman" w:cs="Times New Roman"/>
        </w:rPr>
        <w:t xml:space="preserve">matrix. With </w:t>
      </w:r>
      <w:r w:rsidR="00C16F04" w:rsidRPr="0054501F">
        <w:rPr>
          <w:rFonts w:ascii="Times New Roman" w:hAnsi="Times New Roman" w:cs="Times New Roman"/>
          <w:highlight w:val="yellow"/>
        </w:rPr>
        <w:t>centred</w:t>
      </w:r>
      <w:r w:rsidR="00C16F04" w:rsidRPr="00BE37EE">
        <w:rPr>
          <w:rFonts w:ascii="Times New Roman" w:hAnsi="Times New Roman" w:cs="Times New Roman"/>
        </w:rPr>
        <w:t xml:space="preserve"> </w:t>
      </w:r>
      <w:r w:rsidR="008D65E9" w:rsidRPr="00BE37EE">
        <w:rPr>
          <w:rFonts w:ascii="Times New Roman" w:hAnsi="Times New Roman" w:cs="Times New Roman"/>
        </w:rPr>
        <w:t xml:space="preserve">data, </w:t>
      </w:r>
      <w:r w:rsidR="00084F6A" w:rsidRPr="00BE37EE">
        <w:rPr>
          <w:rFonts w:ascii="Times New Roman" w:hAnsi="Times New Roman" w:cs="Times New Roman"/>
          <w:b/>
          <w:bCs/>
          <w:i/>
        </w:rPr>
        <w:t>X</w:t>
      </w:r>
      <w:r w:rsidR="00084F6A" w:rsidRPr="00BE37EE">
        <w:rPr>
          <w:rFonts w:ascii="Times New Roman" w:eastAsia="CMSY10" w:hAnsi="Times New Roman" w:cs="Times New Roman"/>
          <w:vertAlign w:val="superscript"/>
        </w:rPr>
        <w:t>I</w:t>
      </w:r>
      <w:r w:rsidR="00084F6A" w:rsidRPr="00BE37EE">
        <w:rPr>
          <w:rFonts w:ascii="Times New Roman" w:hAnsi="Times New Roman" w:cs="Times New Roman"/>
          <w:b/>
          <w:bCs/>
          <w:i/>
        </w:rPr>
        <w:t>X</w:t>
      </w:r>
      <w:r w:rsidR="00E7749E" w:rsidRPr="00BE37EE">
        <w:rPr>
          <w:rFonts w:ascii="Times New Roman" w:hAnsi="Times New Roman" w:cs="Times New Roman"/>
          <w:b/>
          <w:bCs/>
        </w:rPr>
        <w:t xml:space="preserve"> </w:t>
      </w:r>
      <w:r w:rsidR="008D65E9" w:rsidRPr="00BE37EE">
        <w:rPr>
          <w:rFonts w:ascii="Times New Roman" w:hAnsi="Times New Roman" w:cs="Times New Roman"/>
        </w:rPr>
        <w:t xml:space="preserve">equals </w:t>
      </w:r>
      <w:r w:rsidR="008D65E9" w:rsidRPr="00BE37EE">
        <w:rPr>
          <w:rFonts w:ascii="Times New Roman" w:hAnsi="Times New Roman" w:cs="Times New Roman"/>
          <w:i/>
        </w:rPr>
        <w:t>n</w:t>
      </w:r>
      <w:r w:rsidR="008D65E9" w:rsidRPr="00BE37EE">
        <w:rPr>
          <w:rFonts w:ascii="Times New Roman" w:hAnsi="Times New Roman" w:cs="Times New Roman"/>
        </w:rPr>
        <w:t xml:space="preserve"> times the </w:t>
      </w:r>
      <w:r w:rsidR="00C16F04" w:rsidRPr="0054501F">
        <w:rPr>
          <w:rFonts w:ascii="Times New Roman" w:hAnsi="Times New Roman" w:cs="Times New Roman"/>
          <w:highlight w:val="yellow"/>
        </w:rPr>
        <w:t>variance-covariance</w:t>
      </w:r>
      <w:r w:rsidR="008D65E9" w:rsidRPr="00BE37EE">
        <w:rPr>
          <w:rFonts w:ascii="Times New Roman" w:hAnsi="Times New Roman" w:cs="Times New Roman"/>
        </w:rPr>
        <w:t xml:space="preserve"> matrix </w:t>
      </w:r>
      <w:r w:rsidR="005C367D">
        <w:rPr>
          <w:rFonts w:ascii="Times New Roman" w:hAnsi="Times New Roman" w:cs="Times New Roman"/>
        </w:rPr>
        <w:t xml:space="preserve">of </w:t>
      </w:r>
      <w:r w:rsidR="008D65E9" w:rsidRPr="00BE37EE">
        <w:rPr>
          <w:rFonts w:ascii="Times New Roman" w:hAnsi="Times New Roman" w:cs="Times New Roman"/>
          <w:b/>
          <w:bCs/>
          <w:i/>
        </w:rPr>
        <w:t>X</w:t>
      </w:r>
      <w:r w:rsidR="008D65E9" w:rsidRPr="00BE37EE">
        <w:rPr>
          <w:rFonts w:ascii="Times New Roman" w:hAnsi="Times New Roman" w:cs="Times New Roman"/>
        </w:rPr>
        <w:t xml:space="preserve">. </w:t>
      </w:r>
      <w:r w:rsidR="003C5D00" w:rsidRPr="003C5D00">
        <w:rPr>
          <w:rFonts w:ascii="Times New Roman" w:hAnsi="Times New Roman" w:cs="Times New Roman"/>
        </w:rPr>
        <w:t xml:space="preserve">Multicollinearity is a common phenomenon in real-world datasets, particularly in economic data. When Ordinary Least Squares (OLS) estimation is applied </w:t>
      </w:r>
      <w:r w:rsidR="004958B0">
        <w:rPr>
          <w:rFonts w:ascii="Times New Roman" w:hAnsi="Times New Roman" w:cs="Times New Roman"/>
        </w:rPr>
        <w:t xml:space="preserve">when </w:t>
      </w:r>
      <w:r w:rsidR="003C5D00" w:rsidRPr="003C5D00">
        <w:rPr>
          <w:rFonts w:ascii="Times New Roman" w:hAnsi="Times New Roman" w:cs="Times New Roman"/>
        </w:rPr>
        <w:t>multicollinearity</w:t>
      </w:r>
      <w:r w:rsidR="004958B0">
        <w:rPr>
          <w:rFonts w:ascii="Times New Roman" w:hAnsi="Times New Roman" w:cs="Times New Roman"/>
        </w:rPr>
        <w:t xml:space="preserve"> is perfect</w:t>
      </w:r>
      <w:r w:rsidR="003C5D00" w:rsidRPr="003C5D00">
        <w:rPr>
          <w:rFonts w:ascii="Times New Roman" w:hAnsi="Times New Roman" w:cs="Times New Roman"/>
        </w:rPr>
        <w:t xml:space="preserve">, the </w:t>
      </w:r>
      <w:r w:rsidR="00C16F04" w:rsidRPr="0054501F">
        <w:rPr>
          <w:rFonts w:ascii="Times New Roman" w:hAnsi="Times New Roman" w:cs="Times New Roman"/>
          <w:highlight w:val="yellow"/>
        </w:rPr>
        <w:t>parameters</w:t>
      </w:r>
      <w:r w:rsidR="00C16F04">
        <w:rPr>
          <w:rFonts w:ascii="Times New Roman" w:hAnsi="Times New Roman" w:cs="Times New Roman"/>
        </w:rPr>
        <w:t xml:space="preserve"> </w:t>
      </w:r>
      <w:r w:rsidR="004958B0">
        <w:rPr>
          <w:rFonts w:ascii="Times New Roman" w:hAnsi="Times New Roman" w:cs="Times New Roman"/>
        </w:rPr>
        <w:t>estimated are</w:t>
      </w:r>
      <w:r w:rsidR="003C5D00" w:rsidRPr="003C5D00">
        <w:rPr>
          <w:rFonts w:ascii="Times New Roman" w:hAnsi="Times New Roman" w:cs="Times New Roman"/>
        </w:rPr>
        <w:t xml:space="preserve"> indeterminate, </w:t>
      </w:r>
      <w:r w:rsidR="003C5D00" w:rsidRPr="003C5D00">
        <w:rPr>
          <w:rFonts w:ascii="Times New Roman" w:hAnsi="Times New Roman" w:cs="Times New Roman"/>
        </w:rPr>
        <w:lastRenderedPageBreak/>
        <w:t>and their standard errors tend toward infinity. In cases of high but not perfect multicollinearity, coefficient estimates remain computable but are often accompanied by large standard errors (Gujarati et al., 2012). This undermines the reliability of coefficient interpretation, as inflated sampling errors adversely affect both statistical inference and forecasting accuracy (Chatterjee et al., 2000). Although OLS estimators remain unbiased under multicollinearity, they become inefficient.</w:t>
      </w:r>
    </w:p>
    <w:p w14:paraId="2A05C066" w14:textId="6ED01C42" w:rsidR="003C5D00" w:rsidRPr="003C5D00" w:rsidRDefault="003C5D00" w:rsidP="003C5D00">
      <w:pPr>
        <w:autoSpaceDE w:val="0"/>
        <w:autoSpaceDN w:val="0"/>
        <w:adjustRightInd w:val="0"/>
        <w:spacing w:before="240" w:after="0"/>
        <w:jc w:val="both"/>
        <w:rPr>
          <w:rFonts w:ascii="Times New Roman" w:hAnsi="Times New Roman" w:cs="Times New Roman"/>
        </w:rPr>
      </w:pPr>
      <w:r w:rsidRPr="003C5D00">
        <w:rPr>
          <w:rFonts w:ascii="Times New Roman" w:hAnsi="Times New Roman" w:cs="Times New Roman"/>
        </w:rPr>
        <w:t>Several scholars, including Maddala (2002) and Fomby et al. (1984), have documented scenarios where multicollinearity is prevalent and outlined its adverse consequences on OLS estimators. To address this issue, a range of alternative estimation techniques has been developed</w:t>
      </w:r>
      <w:r w:rsidR="00737210">
        <w:rPr>
          <w:rFonts w:ascii="Times New Roman" w:hAnsi="Times New Roman" w:cs="Times New Roman"/>
        </w:rPr>
        <w:t xml:space="preserve">, such </w:t>
      </w:r>
      <w:r w:rsidR="00737210" w:rsidRPr="0054501F">
        <w:rPr>
          <w:rFonts w:ascii="Times New Roman" w:hAnsi="Times New Roman" w:cs="Times New Roman"/>
          <w:highlight w:val="yellow"/>
        </w:rPr>
        <w:t>as</w:t>
      </w:r>
      <w:r w:rsidR="00737210">
        <w:rPr>
          <w:rFonts w:ascii="Times New Roman" w:hAnsi="Times New Roman" w:cs="Times New Roman"/>
        </w:rPr>
        <w:t xml:space="preserve"> the estimator of </w:t>
      </w:r>
      <w:r w:rsidRPr="003C5D00">
        <w:rPr>
          <w:rFonts w:ascii="Times New Roman" w:hAnsi="Times New Roman" w:cs="Times New Roman"/>
        </w:rPr>
        <w:t xml:space="preserve">Ridge Regression estimator proposed by Hoerl and Kennard (1970) and later refined by Hoerl et al. (1975) and Liu (1993). Another notable approach is Principal Component Regression (PCR), as </w:t>
      </w:r>
      <w:r w:rsidR="00737210">
        <w:rPr>
          <w:rFonts w:ascii="Times New Roman" w:hAnsi="Times New Roman" w:cs="Times New Roman"/>
        </w:rPr>
        <w:t xml:space="preserve">proposed </w:t>
      </w:r>
      <w:r w:rsidRPr="003C5D00">
        <w:rPr>
          <w:rFonts w:ascii="Times New Roman" w:hAnsi="Times New Roman" w:cs="Times New Roman"/>
        </w:rPr>
        <w:t>by Massy (1965), Marquardt (1970), Naes and Martens (1988), and Ayinde et al. (2012), which reduces the dimensionality of predictor variables before applying OLS to the transformed data.</w:t>
      </w:r>
    </w:p>
    <w:p w14:paraId="39B2BF61" w14:textId="77777777" w:rsidR="00AC0048" w:rsidRPr="00BE37EE" w:rsidRDefault="003C5D00" w:rsidP="003C5D00">
      <w:pPr>
        <w:autoSpaceDE w:val="0"/>
        <w:autoSpaceDN w:val="0"/>
        <w:adjustRightInd w:val="0"/>
        <w:spacing w:before="240" w:after="0"/>
        <w:jc w:val="both"/>
        <w:rPr>
          <w:rFonts w:ascii="Times New Roman" w:eastAsiaTheme="minorEastAsia" w:hAnsi="Times New Roman" w:cs="Times New Roman"/>
        </w:rPr>
      </w:pPr>
      <w:r w:rsidRPr="003C5D00">
        <w:rPr>
          <w:rFonts w:ascii="Times New Roman" w:hAnsi="Times New Roman" w:cs="Times New Roman"/>
        </w:rPr>
        <w:t>OLS estimators are also highly sensitive to specification errors, often resulting in statistically insignificant coefficients or signs contrary to theoretical expectations. Consequently, making valid inferences becomes challenging in the presence of multicollinearity.</w:t>
      </w:r>
    </w:p>
    <w:p w14:paraId="1964BA2B" w14:textId="77777777" w:rsidR="00AC0048" w:rsidRPr="00BE37EE" w:rsidRDefault="00AC0048" w:rsidP="00BE37EE">
      <w:pPr>
        <w:autoSpaceDE w:val="0"/>
        <w:autoSpaceDN w:val="0"/>
        <w:adjustRightInd w:val="0"/>
        <w:spacing w:before="240" w:after="0"/>
        <w:jc w:val="both"/>
        <w:rPr>
          <w:rFonts w:ascii="Times New Roman" w:hAnsi="Times New Roman" w:cs="Times New Roman"/>
          <w:b/>
        </w:rPr>
      </w:pPr>
      <w:r w:rsidRPr="00BE37EE">
        <w:rPr>
          <w:rFonts w:ascii="Times New Roman" w:hAnsi="Times New Roman" w:cs="Times New Roman"/>
          <w:b/>
        </w:rPr>
        <w:t xml:space="preserve">2. </w:t>
      </w:r>
      <w:r w:rsidR="007C2A0F" w:rsidRPr="00BE37EE">
        <w:rPr>
          <w:rFonts w:ascii="Times New Roman" w:hAnsi="Times New Roman" w:cs="Times New Roman"/>
          <w:b/>
        </w:rPr>
        <w:t xml:space="preserve">METHODS AND MATERIALS </w:t>
      </w:r>
    </w:p>
    <w:p w14:paraId="4846B380" w14:textId="40D90218" w:rsidR="00AC0048" w:rsidRPr="00BE37EE" w:rsidRDefault="008D65E9" w:rsidP="00BE37EE">
      <w:pPr>
        <w:autoSpaceDE w:val="0"/>
        <w:autoSpaceDN w:val="0"/>
        <w:adjustRightInd w:val="0"/>
        <w:spacing w:before="240" w:after="0"/>
        <w:jc w:val="both"/>
        <w:rPr>
          <w:rFonts w:ascii="Times New Roman" w:hAnsi="Times New Roman" w:cs="Times New Roman"/>
          <w:b/>
        </w:rPr>
      </w:pPr>
      <w:r w:rsidRPr="00BE37EE">
        <w:rPr>
          <w:rFonts w:ascii="Times New Roman" w:hAnsi="Times New Roman" w:cs="Times New Roman"/>
          <w:b/>
        </w:rPr>
        <w:t>2.1</w:t>
      </w:r>
      <w:r w:rsidR="00694DC0" w:rsidRPr="00BE37EE">
        <w:rPr>
          <w:rFonts w:ascii="Times New Roman" w:hAnsi="Times New Roman" w:cs="Times New Roman"/>
          <w:b/>
        </w:rPr>
        <w:t xml:space="preserve"> </w:t>
      </w:r>
      <w:r w:rsidR="00AC0048" w:rsidRPr="00BE37EE">
        <w:rPr>
          <w:rFonts w:ascii="Times New Roman" w:hAnsi="Times New Roman" w:cs="Times New Roman"/>
          <w:b/>
        </w:rPr>
        <w:t xml:space="preserve">Ordinary Least </w:t>
      </w:r>
      <w:r w:rsidR="00C16F04" w:rsidRPr="0054501F">
        <w:rPr>
          <w:rFonts w:ascii="Times New Roman" w:hAnsi="Times New Roman" w:cs="Times New Roman"/>
          <w:b/>
          <w:highlight w:val="yellow"/>
        </w:rPr>
        <w:t>Squares</w:t>
      </w:r>
      <w:r w:rsidR="00C16F04" w:rsidRPr="00BE37EE">
        <w:rPr>
          <w:rFonts w:ascii="Times New Roman" w:hAnsi="Times New Roman" w:cs="Times New Roman"/>
          <w:b/>
        </w:rPr>
        <w:t xml:space="preserve"> </w:t>
      </w:r>
      <w:r w:rsidR="00AC0048" w:rsidRPr="00BE37EE">
        <w:rPr>
          <w:rFonts w:ascii="Times New Roman" w:hAnsi="Times New Roman" w:cs="Times New Roman"/>
          <w:b/>
        </w:rPr>
        <w:t>(OLS)</w:t>
      </w:r>
    </w:p>
    <w:p w14:paraId="5B6111F6" w14:textId="77777777" w:rsidR="008D65E9" w:rsidRPr="00BE37EE" w:rsidRDefault="008D65E9" w:rsidP="00BE37EE">
      <w:pPr>
        <w:autoSpaceDE w:val="0"/>
        <w:autoSpaceDN w:val="0"/>
        <w:adjustRightInd w:val="0"/>
        <w:spacing w:before="240" w:after="0"/>
        <w:jc w:val="both"/>
        <w:rPr>
          <w:rFonts w:ascii="Times New Roman" w:eastAsiaTheme="minorEastAsia" w:hAnsi="Times New Roman" w:cs="Times New Roman"/>
        </w:rPr>
      </w:pPr>
      <w:r w:rsidRPr="00BE37EE">
        <w:rPr>
          <w:rFonts w:ascii="Times New Roman" w:hAnsi="Times New Roman" w:cs="Times New Roman"/>
          <w:b/>
          <w:color w:val="000000" w:themeColor="text1"/>
        </w:rPr>
        <w:t>Simple Linear Regression Analysis</w:t>
      </w:r>
    </w:p>
    <w:p w14:paraId="35FAE9C0" w14:textId="77777777" w:rsidR="008D65E9" w:rsidRPr="00BE37EE" w:rsidRDefault="008D65E9" w:rsidP="00BE37EE">
      <w:pPr>
        <w:pStyle w:val="NormalWeb"/>
        <w:spacing w:line="276" w:lineRule="auto"/>
        <w:jc w:val="both"/>
        <w:rPr>
          <w:sz w:val="22"/>
          <w:szCs w:val="22"/>
        </w:rPr>
      </w:pPr>
      <w:r w:rsidRPr="00BE37EE">
        <w:rPr>
          <w:sz w:val="22"/>
          <w:szCs w:val="22"/>
        </w:rPr>
        <w:t>The simple linear regression model is expressed as:</w:t>
      </w:r>
    </w:p>
    <w:p w14:paraId="75E64D5A" w14:textId="77777777" w:rsidR="008D65E9" w:rsidRPr="00BE37EE" w:rsidRDefault="00000000" w:rsidP="00BE37EE">
      <w:pPr>
        <w:pStyle w:val="NormalWeb"/>
        <w:spacing w:line="276" w:lineRule="auto"/>
        <w:jc w:val="both"/>
        <w:rPr>
          <w:color w:val="000000" w:themeColor="text1"/>
          <w:sz w:val="22"/>
          <w:szCs w:val="22"/>
        </w:rPr>
      </w:pPr>
      <m:oMathPara>
        <m:oMathParaPr>
          <m:jc m:val="right"/>
        </m:oMathParaP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sz w:val="22"/>
                  <w:szCs w:val="22"/>
                </w:rPr>
                <m:t>0</m:t>
              </m:r>
            </m:sub>
          </m:sSub>
          <m:r>
            <w:rPr>
              <w:rFonts w:asci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sz w:val="22"/>
                  <w:szCs w:val="22"/>
                </w:rPr>
                <m:t>1</m:t>
              </m:r>
            </m:sub>
          </m:sSub>
          <m:sSub>
            <m:sSubPr>
              <m:ctrlPr>
                <w:rPr>
                  <w:rFonts w:ascii="Cambria Math" w:hAnsi="Cambria Math"/>
                  <w:i/>
                  <w:sz w:val="22"/>
                  <w:szCs w:val="22"/>
                </w:rPr>
              </m:ctrlPr>
            </m:sSubPr>
            <m:e>
              <m:r>
                <w:rPr>
                  <w:rFonts w:ascii="Cambria Math" w:hAnsi="Cambria Math"/>
                  <w:sz w:val="22"/>
                  <w:szCs w:val="22"/>
                </w:rPr>
                <m:t>X</m:t>
              </m:r>
            </m:e>
            <m:sub>
              <m:r>
                <w:rPr>
                  <w:rFonts w:ascii="Cambria Math"/>
                  <w:sz w:val="22"/>
                  <w:szCs w:val="22"/>
                </w:rPr>
                <m:t>i</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e</m:t>
              </m:r>
            </m:e>
            <m:sub>
              <m:r>
                <w:rPr>
                  <w:rFonts w:ascii="Cambria Math"/>
                  <w:sz w:val="22"/>
                  <w:szCs w:val="22"/>
                </w:rPr>
                <m:t>i</m:t>
              </m:r>
            </m:sub>
          </m:sSub>
          <m:r>
            <w:rPr>
              <w:rFonts w:ascii="Cambria Math"/>
              <w:sz w:val="22"/>
              <w:szCs w:val="22"/>
            </w:rPr>
            <m:t xml:space="preserve">                                                                             2.1</m:t>
          </m:r>
        </m:oMath>
      </m:oMathPara>
    </w:p>
    <w:p w14:paraId="1F327766" w14:textId="60321EC5" w:rsidR="008D65E9" w:rsidRPr="00BE37EE" w:rsidRDefault="00AC0048" w:rsidP="00BE37EE">
      <w:pPr>
        <w:pStyle w:val="NormalWeb"/>
        <w:spacing w:line="276" w:lineRule="auto"/>
        <w:jc w:val="both"/>
        <w:rPr>
          <w:sz w:val="22"/>
          <w:szCs w:val="22"/>
        </w:rPr>
      </w:pPr>
      <w:r w:rsidRPr="00BE37EE">
        <w:rPr>
          <w:color w:val="000000" w:themeColor="text1"/>
          <w:sz w:val="22"/>
          <w:szCs w:val="22"/>
        </w:rPr>
        <w:t>W</w:t>
      </w:r>
      <w:r w:rsidR="008D65E9" w:rsidRPr="00BE37EE">
        <w:rPr>
          <w:color w:val="000000" w:themeColor="text1"/>
          <w:sz w:val="22"/>
          <w:szCs w:val="22"/>
        </w:rPr>
        <w:t>here</w:t>
      </w:r>
      <w:r w:rsidRPr="00BE37EE">
        <w:rPr>
          <w:color w:val="000000" w:themeColor="text1"/>
          <w:sz w:val="22"/>
          <w:szCs w:val="22"/>
        </w:rPr>
        <w:t xml:space="preserve"> </w:t>
      </w:r>
      <w:r w:rsidR="008D65E9" w:rsidRPr="00BE37EE">
        <w:rPr>
          <w:i/>
          <w:sz w:val="22"/>
          <w:szCs w:val="22"/>
        </w:rPr>
        <w:t>Y</w:t>
      </w:r>
      <w:r w:rsidR="008D65E9" w:rsidRPr="00BE37EE">
        <w:rPr>
          <w:sz w:val="22"/>
          <w:szCs w:val="22"/>
        </w:rPr>
        <w:t xml:space="preserve"> is the dependent or response variable, </w:t>
      </w:r>
      <w:r w:rsidR="008D65E9" w:rsidRPr="00BE37EE">
        <w:rPr>
          <w:i/>
          <w:sz w:val="22"/>
          <w:szCs w:val="22"/>
        </w:rPr>
        <w:t>X</w:t>
      </w:r>
      <w:r w:rsidR="008D65E9" w:rsidRPr="00BE37EE">
        <w:rPr>
          <w:sz w:val="22"/>
          <w:szCs w:val="22"/>
        </w:rPr>
        <w:t xml:space="preserve"> is the independent or explanatory variable. </w:t>
      </w:r>
      <w:r w:rsidR="008D65E9" w:rsidRPr="00BE37EE">
        <w:rPr>
          <w:i/>
          <w:sz w:val="22"/>
          <w:szCs w:val="22"/>
        </w:rPr>
        <w:sym w:font="Symbol" w:char="F062"/>
      </w:r>
      <w:r w:rsidR="008D65E9" w:rsidRPr="00BE37EE">
        <w:rPr>
          <w:sz w:val="22"/>
          <w:szCs w:val="22"/>
          <w:vertAlign w:val="subscript"/>
        </w:rPr>
        <w:t>0</w:t>
      </w:r>
      <w:r w:rsidR="008D65E9" w:rsidRPr="00BE37EE">
        <w:rPr>
          <w:sz w:val="22"/>
          <w:szCs w:val="22"/>
        </w:rPr>
        <w:t xml:space="preserve"> and </w:t>
      </w:r>
      <w:r w:rsidR="008D65E9" w:rsidRPr="00BE37EE">
        <w:rPr>
          <w:i/>
          <w:sz w:val="22"/>
          <w:szCs w:val="22"/>
        </w:rPr>
        <w:sym w:font="Symbol" w:char="F062"/>
      </w:r>
      <w:r w:rsidR="008D65E9" w:rsidRPr="00BE37EE">
        <w:rPr>
          <w:sz w:val="22"/>
          <w:szCs w:val="22"/>
          <w:vertAlign w:val="subscript"/>
        </w:rPr>
        <w:t>1</w:t>
      </w:r>
      <w:r w:rsidR="008D65E9" w:rsidRPr="00BE37EE">
        <w:rPr>
          <w:sz w:val="22"/>
          <w:szCs w:val="22"/>
        </w:rPr>
        <w:t xml:space="preserve"> are the unknown parameters to be estimated. Specifically, </w:t>
      </w:r>
      <w:r w:rsidR="008D65E9" w:rsidRPr="00BE37EE">
        <w:rPr>
          <w:i/>
          <w:sz w:val="22"/>
          <w:szCs w:val="22"/>
        </w:rPr>
        <w:sym w:font="Symbol" w:char="F062"/>
      </w:r>
      <w:r w:rsidR="008D65E9" w:rsidRPr="00BE37EE">
        <w:rPr>
          <w:sz w:val="22"/>
          <w:szCs w:val="22"/>
          <w:vertAlign w:val="subscript"/>
        </w:rPr>
        <w:t xml:space="preserve">0 </w:t>
      </w:r>
      <w:r w:rsidR="008D65E9" w:rsidRPr="00BE37EE">
        <w:rPr>
          <w:sz w:val="22"/>
          <w:szCs w:val="22"/>
        </w:rPr>
        <w:t xml:space="preserve">is the constant, which is the expected value of </w:t>
      </w:r>
      <w:r w:rsidR="008D65E9" w:rsidRPr="00BE37EE">
        <w:rPr>
          <w:i/>
          <w:sz w:val="22"/>
          <w:szCs w:val="22"/>
        </w:rPr>
        <w:t>Y</w:t>
      </w:r>
      <w:r w:rsidR="008D65E9" w:rsidRPr="00BE37EE">
        <w:rPr>
          <w:sz w:val="22"/>
          <w:szCs w:val="22"/>
        </w:rPr>
        <w:t xml:space="preserve"> when </w:t>
      </w:r>
      <w:r w:rsidR="008D65E9" w:rsidRPr="00BE37EE">
        <w:rPr>
          <w:i/>
          <w:sz w:val="22"/>
          <w:szCs w:val="22"/>
        </w:rPr>
        <w:t>X</w:t>
      </w:r>
      <w:r w:rsidR="008D65E9" w:rsidRPr="00BE37EE">
        <w:rPr>
          <w:sz w:val="22"/>
          <w:szCs w:val="22"/>
        </w:rPr>
        <w:t xml:space="preserve"> = 0, </w:t>
      </w:r>
      <w:r w:rsidR="008D65E9" w:rsidRPr="00BE37EE">
        <w:rPr>
          <w:i/>
          <w:sz w:val="22"/>
          <w:szCs w:val="22"/>
        </w:rPr>
        <w:sym w:font="Symbol" w:char="F062"/>
      </w:r>
      <w:r w:rsidR="008D65E9" w:rsidRPr="00BE37EE">
        <w:rPr>
          <w:sz w:val="22"/>
          <w:szCs w:val="22"/>
          <w:vertAlign w:val="subscript"/>
        </w:rPr>
        <w:t>1</w:t>
      </w:r>
      <w:r w:rsidR="008D65E9" w:rsidRPr="00BE37EE">
        <w:rPr>
          <w:sz w:val="22"/>
          <w:szCs w:val="22"/>
        </w:rPr>
        <w:t xml:space="preserve"> is the slope of the regression model. It is the value </w:t>
      </w:r>
      <w:r w:rsidR="008D65E9" w:rsidRPr="00BE37EE">
        <w:rPr>
          <w:i/>
          <w:sz w:val="22"/>
          <w:szCs w:val="22"/>
        </w:rPr>
        <w:t>Y</w:t>
      </w:r>
      <w:r w:rsidR="008D65E9" w:rsidRPr="00BE37EE">
        <w:rPr>
          <w:sz w:val="22"/>
          <w:szCs w:val="22"/>
        </w:rPr>
        <w:t xml:space="preserve"> will change by if </w:t>
      </w:r>
      <w:r w:rsidR="008D65E9" w:rsidRPr="00BE37EE">
        <w:rPr>
          <w:i/>
          <w:sz w:val="22"/>
          <w:szCs w:val="22"/>
        </w:rPr>
        <w:t>X</w:t>
      </w:r>
      <w:r w:rsidR="008D65E9" w:rsidRPr="00BE37EE">
        <w:rPr>
          <w:sz w:val="22"/>
          <w:szCs w:val="22"/>
        </w:rPr>
        <w:t xml:space="preserve"> is changed by a unit.</w:t>
      </w:r>
      <w:r w:rsidR="008D65E9" w:rsidRPr="00BE37EE">
        <w:rPr>
          <w:i/>
          <w:sz w:val="22"/>
          <w:szCs w:val="22"/>
        </w:rPr>
        <w:t>e</w:t>
      </w:r>
      <w:r w:rsidR="008D65E9" w:rsidRPr="00BE37EE">
        <w:rPr>
          <w:sz w:val="22"/>
          <w:szCs w:val="22"/>
        </w:rPr>
        <w:t xml:space="preserve">is the random or disturbance or stochastic term in the model. It is usually </w:t>
      </w:r>
      <w:r w:rsidR="00C16F04" w:rsidRPr="0054501F">
        <w:rPr>
          <w:sz w:val="22"/>
          <w:szCs w:val="22"/>
          <w:highlight w:val="yellow"/>
        </w:rPr>
        <w:t>minimised</w:t>
      </w:r>
      <w:r w:rsidR="00C16F04" w:rsidRPr="00BE37EE">
        <w:rPr>
          <w:sz w:val="22"/>
          <w:szCs w:val="22"/>
        </w:rPr>
        <w:t xml:space="preserve"> </w:t>
      </w:r>
      <w:r w:rsidR="008D65E9" w:rsidRPr="00BE37EE">
        <w:rPr>
          <w:sz w:val="22"/>
          <w:szCs w:val="22"/>
        </w:rPr>
        <w:t>and equated to zero for the parameters to be estimated. (</w:t>
      </w:r>
      <w:r w:rsidR="0083273D" w:rsidRPr="00BE37EE">
        <w:rPr>
          <w:color w:val="000000" w:themeColor="text1"/>
          <w:sz w:val="22"/>
          <w:szCs w:val="22"/>
        </w:rPr>
        <w:t>Evans, 2012</w:t>
      </w:r>
      <w:r w:rsidR="008D65E9" w:rsidRPr="00BE37EE">
        <w:rPr>
          <w:sz w:val="22"/>
          <w:szCs w:val="22"/>
        </w:rPr>
        <w:t xml:space="preserve">). </w:t>
      </w:r>
    </w:p>
    <w:p w14:paraId="6E1B47B6" w14:textId="77777777" w:rsidR="008D65E9" w:rsidRPr="00BE37EE" w:rsidRDefault="00694DC0" w:rsidP="00BE37EE">
      <w:pPr>
        <w:autoSpaceDE w:val="0"/>
        <w:autoSpaceDN w:val="0"/>
        <w:adjustRightInd w:val="0"/>
        <w:spacing w:after="0"/>
        <w:jc w:val="both"/>
        <w:rPr>
          <w:rFonts w:ascii="Times New Roman" w:hAnsi="Times New Roman" w:cs="Times New Roman"/>
          <w:b/>
          <w:color w:val="000000" w:themeColor="text1"/>
        </w:rPr>
      </w:pPr>
      <w:r w:rsidRPr="00BE37EE">
        <w:rPr>
          <w:rFonts w:ascii="Times New Roman" w:hAnsi="Times New Roman" w:cs="Times New Roman"/>
          <w:b/>
          <w:color w:val="000000" w:themeColor="text1"/>
        </w:rPr>
        <w:t xml:space="preserve">2.2 </w:t>
      </w:r>
      <w:r w:rsidR="008D65E9" w:rsidRPr="00BE37EE">
        <w:rPr>
          <w:rFonts w:ascii="Times New Roman" w:hAnsi="Times New Roman" w:cs="Times New Roman"/>
          <w:b/>
          <w:color w:val="000000" w:themeColor="text1"/>
        </w:rPr>
        <w:t>Multiple Linear Regression Analysis</w:t>
      </w:r>
    </w:p>
    <w:p w14:paraId="279B1225" w14:textId="2F340045" w:rsidR="008D65E9" w:rsidRPr="00BE37EE" w:rsidRDefault="008D65E9" w:rsidP="00BE37EE">
      <w:pPr>
        <w:pStyle w:val="NormalWeb"/>
        <w:spacing w:before="240" w:beforeAutospacing="0" w:after="0" w:afterAutospacing="0" w:line="276" w:lineRule="auto"/>
        <w:jc w:val="both"/>
        <w:rPr>
          <w:sz w:val="22"/>
          <w:szCs w:val="22"/>
        </w:rPr>
      </w:pPr>
      <w:r w:rsidRPr="00BE37EE">
        <w:rPr>
          <w:sz w:val="22"/>
          <w:szCs w:val="22"/>
        </w:rPr>
        <w:t xml:space="preserve">The k-variable linear equation model is used to study the relationship between a dependent variable and </w:t>
      </w:r>
      <w:r w:rsidRPr="00BE37EE">
        <w:rPr>
          <w:i/>
          <w:sz w:val="22"/>
          <w:szCs w:val="22"/>
        </w:rPr>
        <w:t>k</w:t>
      </w:r>
      <w:r w:rsidRPr="00BE37EE">
        <w:rPr>
          <w:sz w:val="22"/>
          <w:szCs w:val="22"/>
        </w:rPr>
        <w:t xml:space="preserve"> independent variables (</w:t>
      </w:r>
      <w:r w:rsidRPr="00BE37EE">
        <w:rPr>
          <w:i/>
          <w:sz w:val="22"/>
          <w:szCs w:val="22"/>
        </w:rPr>
        <w:t>k</w:t>
      </w:r>
      <w:r w:rsidR="00AC0048" w:rsidRPr="00BE37EE">
        <w:rPr>
          <w:i/>
          <w:sz w:val="22"/>
          <w:szCs w:val="22"/>
        </w:rPr>
        <w:t xml:space="preserve"> </w:t>
      </w:r>
      <w:r w:rsidRPr="00BE37EE">
        <w:rPr>
          <w:sz w:val="22"/>
          <w:szCs w:val="22"/>
        </w:rPr>
        <w:t xml:space="preserve">&gt; 1). If </w:t>
      </w:r>
      <w:r w:rsidRPr="00BE37EE">
        <w:rPr>
          <w:i/>
          <w:sz w:val="22"/>
          <w:szCs w:val="22"/>
        </w:rPr>
        <w:t>k</w:t>
      </w:r>
      <w:r w:rsidRPr="00BE37EE">
        <w:rPr>
          <w:sz w:val="22"/>
          <w:szCs w:val="22"/>
        </w:rPr>
        <w:t xml:space="preserve"> = 1, it is a simple line</w:t>
      </w:r>
      <w:r w:rsidR="00405F21" w:rsidRPr="00BE37EE">
        <w:rPr>
          <w:sz w:val="22"/>
          <w:szCs w:val="22"/>
        </w:rPr>
        <w:t xml:space="preserve">ar regression as discussed in </w:t>
      </w:r>
      <w:r w:rsidRPr="00BE37EE">
        <w:rPr>
          <w:sz w:val="22"/>
          <w:szCs w:val="22"/>
        </w:rPr>
        <w:t xml:space="preserve">2.1. However, if </w:t>
      </w:r>
      <w:r w:rsidRPr="00BE37EE">
        <w:rPr>
          <w:i/>
          <w:sz w:val="22"/>
          <w:szCs w:val="22"/>
        </w:rPr>
        <w:t>k</w:t>
      </w:r>
      <w:r w:rsidRPr="00BE37EE">
        <w:rPr>
          <w:sz w:val="22"/>
          <w:szCs w:val="22"/>
        </w:rPr>
        <w:t xml:space="preserve"> is greater than 1, then it is referred to as a multiple linear regression model, provided that the method for </w:t>
      </w:r>
      <w:r w:rsidR="00C16F04" w:rsidRPr="0054501F">
        <w:rPr>
          <w:sz w:val="22"/>
          <w:szCs w:val="22"/>
          <w:highlight w:val="yellow"/>
        </w:rPr>
        <w:t>analysing</w:t>
      </w:r>
      <w:r w:rsidR="00C16F04" w:rsidRPr="00BE37EE">
        <w:rPr>
          <w:sz w:val="22"/>
          <w:szCs w:val="22"/>
        </w:rPr>
        <w:t xml:space="preserve"> </w:t>
      </w:r>
      <w:r w:rsidRPr="00BE37EE">
        <w:rPr>
          <w:sz w:val="22"/>
          <w:szCs w:val="22"/>
        </w:rPr>
        <w:t xml:space="preserve">data described by the model </w:t>
      </w:r>
      <w:r w:rsidR="00C16F04" w:rsidRPr="0054501F">
        <w:rPr>
          <w:sz w:val="22"/>
          <w:szCs w:val="22"/>
          <w:highlight w:val="yellow"/>
        </w:rPr>
        <w:t>is</w:t>
      </w:r>
      <w:r w:rsidR="00C16F04" w:rsidRPr="00BE37EE">
        <w:rPr>
          <w:sz w:val="22"/>
          <w:szCs w:val="22"/>
        </w:rPr>
        <w:t xml:space="preserve"> </w:t>
      </w:r>
      <w:r w:rsidRPr="00BE37EE">
        <w:rPr>
          <w:sz w:val="22"/>
          <w:szCs w:val="22"/>
        </w:rPr>
        <w:t>linear in the parameters and variables.</w:t>
      </w:r>
      <w:r w:rsidR="00AC0048" w:rsidRPr="00BE37EE">
        <w:rPr>
          <w:sz w:val="22"/>
          <w:szCs w:val="22"/>
        </w:rPr>
        <w:t xml:space="preserve"> </w:t>
      </w:r>
      <w:r w:rsidRPr="00BE37EE">
        <w:rPr>
          <w:sz w:val="22"/>
          <w:szCs w:val="22"/>
        </w:rPr>
        <w:t xml:space="preserve">The specification of </w:t>
      </w:r>
      <w:r w:rsidR="00C16F04" w:rsidRPr="0054501F">
        <w:rPr>
          <w:sz w:val="22"/>
          <w:szCs w:val="22"/>
          <w:highlight w:val="yellow"/>
        </w:rPr>
        <w:t>the</w:t>
      </w:r>
      <w:r w:rsidR="00C16F04">
        <w:rPr>
          <w:sz w:val="22"/>
          <w:szCs w:val="22"/>
        </w:rPr>
        <w:t xml:space="preserve"> </w:t>
      </w:r>
      <w:r w:rsidRPr="00BE37EE">
        <w:rPr>
          <w:sz w:val="22"/>
          <w:szCs w:val="22"/>
        </w:rPr>
        <w:t xml:space="preserve">multiple linear regression model is given </w:t>
      </w:r>
      <w:r w:rsidR="00405F21" w:rsidRPr="00BE37EE">
        <w:rPr>
          <w:sz w:val="22"/>
          <w:szCs w:val="22"/>
        </w:rPr>
        <w:t>by</w:t>
      </w:r>
      <w:r w:rsidRPr="00BE37EE">
        <w:rPr>
          <w:sz w:val="22"/>
          <w:szCs w:val="22"/>
        </w:rPr>
        <w:t>:</w:t>
      </w:r>
    </w:p>
    <w:p w14:paraId="0313E731" w14:textId="77777777" w:rsidR="008D65E9" w:rsidRPr="00BE37EE" w:rsidRDefault="00000000" w:rsidP="00BE37EE">
      <w:pPr>
        <w:autoSpaceDE w:val="0"/>
        <w:autoSpaceDN w:val="0"/>
        <w:adjustRightInd w:val="0"/>
        <w:jc w:val="both"/>
        <w:rPr>
          <w:rFonts w:ascii="Times New Roman" w:eastAsia="Times New Roman" w:hAnsi="Times New Roman"/>
        </w:rPr>
      </w:pPr>
      <m:oMathPara>
        <m:oMathParaPr>
          <m:jc m:val="right"/>
        </m:oMathParaPr>
        <m:oMath>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Cambria Math"/>
                </w:rPr>
                <m:t>i</m:t>
              </m:r>
            </m:sub>
          </m:sSub>
          <m:r>
            <w:rPr>
              <w:rFonts w:ascii="Cambria Math" w:hAnsi="Times New Roman"/>
            </w:rPr>
            <m:t xml:space="preserve">= </m:t>
          </m:r>
          <m:sSub>
            <m:sSubPr>
              <m:ctrlPr>
                <w:rPr>
                  <w:rFonts w:ascii="Cambria Math" w:hAnsi="Times New Roman"/>
                  <w:i/>
                </w:rPr>
              </m:ctrlPr>
            </m:sSubPr>
            <m:e>
              <m:r>
                <w:rPr>
                  <w:rFonts w:ascii="Cambria Math" w:hAnsi="Cambria Math"/>
                </w:rPr>
                <m:t>β</m:t>
              </m:r>
            </m:e>
            <m:sub>
              <m:r>
                <w:rPr>
                  <w:rFonts w:ascii="Cambria Math" w:hAnsi="Times New Roman"/>
                </w:rPr>
                <m:t>0</m:t>
              </m:r>
            </m:sub>
          </m:sSub>
          <m:r>
            <w:rPr>
              <w:rFonts w:ascii="Cambria Math" w:hAnsi="Times New Roman"/>
            </w:rPr>
            <m:t xml:space="preserve">+ </m:t>
          </m:r>
          <m:sSub>
            <m:sSubPr>
              <m:ctrlPr>
                <w:rPr>
                  <w:rFonts w:ascii="Cambria Math" w:hAnsi="Times New Roman"/>
                  <w:i/>
                </w:rPr>
              </m:ctrlPr>
            </m:sSubPr>
            <m:e>
              <m:r>
                <w:rPr>
                  <w:rFonts w:ascii="Cambria Math" w:hAnsi="Cambria Math"/>
                </w:rPr>
                <m:t>β</m:t>
              </m:r>
            </m:e>
            <m:sub>
              <m:r>
                <w:rPr>
                  <w:rFonts w:ascii="Cambria Math" w:hAnsi="Times New Roman"/>
                </w:rPr>
                <m:t>1</m:t>
              </m:r>
            </m:sub>
          </m:sSub>
          <m:sSub>
            <m:sSubPr>
              <m:ctrlPr>
                <w:rPr>
                  <w:rFonts w:ascii="Cambria Math" w:hAnsi="Times New Roman"/>
                  <w:i/>
                </w:rPr>
              </m:ctrlPr>
            </m:sSubPr>
            <m:e>
              <m:r>
                <w:rPr>
                  <w:rFonts w:ascii="Cambria Math" w:hAnsi="Cambria Math"/>
                </w:rPr>
                <m:t>X</m:t>
              </m:r>
            </m:e>
            <m:sub>
              <m:r>
                <w:rPr>
                  <w:rFonts w:ascii="Cambria Math" w:hAnsi="Times New Roman"/>
                </w:rPr>
                <m:t>1i</m:t>
              </m:r>
            </m:sub>
          </m:sSub>
          <m:r>
            <w:rPr>
              <w:rFonts w:ascii="Cambria Math" w:hAnsi="Times New Roman"/>
            </w:rPr>
            <m:t>+</m:t>
          </m:r>
          <m:sSub>
            <m:sSubPr>
              <m:ctrlPr>
                <w:rPr>
                  <w:rFonts w:ascii="Cambria Math" w:hAnsi="Times New Roman"/>
                  <w:i/>
                </w:rPr>
              </m:ctrlPr>
            </m:sSubPr>
            <m:e>
              <m:r>
                <w:rPr>
                  <w:rFonts w:ascii="Cambria Math" w:hAnsi="Cambria Math"/>
                </w:rPr>
                <m:t>β</m:t>
              </m:r>
            </m:e>
            <m:sub>
              <m:r>
                <w:rPr>
                  <w:rFonts w:ascii="Cambria Math" w:hAnsi="Times New Roman"/>
                </w:rPr>
                <m:t>2</m:t>
              </m:r>
            </m:sub>
          </m:sSub>
          <m:sSub>
            <m:sSubPr>
              <m:ctrlPr>
                <w:rPr>
                  <w:rFonts w:ascii="Cambria Math" w:hAnsi="Times New Roman"/>
                  <w:i/>
                </w:rPr>
              </m:ctrlPr>
            </m:sSubPr>
            <m:e>
              <m:r>
                <w:rPr>
                  <w:rFonts w:ascii="Cambria Math" w:hAnsi="Cambria Math"/>
                </w:rPr>
                <m:t>X</m:t>
              </m:r>
            </m:e>
            <m:sub>
              <m:r>
                <w:rPr>
                  <w:rFonts w:ascii="Cambria Math" w:hAnsi="Times New Roman"/>
                </w:rPr>
                <m:t>2i</m:t>
              </m:r>
            </m:sub>
          </m:sSub>
          <m:r>
            <w:rPr>
              <w:rFonts w:ascii="Cambria Math" w:hAnsi="Times New Roman"/>
            </w:rPr>
            <m:t>+</m:t>
          </m:r>
          <m:r>
            <w:rPr>
              <w:rFonts w:ascii="Cambria Math" w:hAnsi="Cambria Math"/>
            </w:rPr>
            <m:t>…</m:t>
          </m:r>
          <m:r>
            <w:rPr>
              <w:rFonts w:ascii="Cambria Math" w:hAnsi="Times New Roman"/>
            </w:rPr>
            <m:t>+</m:t>
          </m:r>
          <m:sSub>
            <m:sSubPr>
              <m:ctrlPr>
                <w:rPr>
                  <w:rFonts w:ascii="Cambria Math" w:hAnsi="Times New Roman"/>
                  <w:i/>
                </w:rPr>
              </m:ctrlPr>
            </m:sSubPr>
            <m:e>
              <m:r>
                <w:rPr>
                  <w:rFonts w:ascii="Cambria Math" w:hAnsi="Cambria Math"/>
                </w:rPr>
                <m:t>β</m:t>
              </m:r>
            </m:e>
            <m:sub>
              <m:r>
                <w:rPr>
                  <w:rFonts w:ascii="Cambria Math" w:hAnsi="Cambria Math"/>
                </w:rPr>
                <m:t>k</m:t>
              </m:r>
            </m:sub>
          </m:sSub>
          <m:sSub>
            <m:sSubPr>
              <m:ctrlPr>
                <w:rPr>
                  <w:rFonts w:ascii="Cambria Math" w:hAnsi="Times New Roman"/>
                  <w:i/>
                </w:rPr>
              </m:ctrlPr>
            </m:sSubPr>
            <m:e>
              <m:r>
                <w:rPr>
                  <w:rFonts w:ascii="Cambria Math" w:hAnsi="Cambria Math"/>
                </w:rPr>
                <m:t>X</m:t>
              </m:r>
            </m:e>
            <m:sub>
              <m:r>
                <w:rPr>
                  <w:rFonts w:ascii="Cambria Math" w:hAnsi="Cambria Math"/>
                </w:rPr>
                <m:t>ki</m:t>
              </m:r>
            </m:sub>
          </m:sSub>
          <m:r>
            <w:rPr>
              <w:rFonts w:ascii="Cambria Math" w:hAnsi="Times New Roman"/>
            </w:rPr>
            <m:t xml:space="preserve">+ </m:t>
          </m:r>
          <m:sSub>
            <m:sSubPr>
              <m:ctrlPr>
                <w:rPr>
                  <w:rFonts w:ascii="Cambria Math" w:hAnsi="Times New Roman"/>
                  <w:i/>
                </w:rPr>
              </m:ctrlPr>
            </m:sSubPr>
            <m:e>
              <m:r>
                <w:rPr>
                  <w:rFonts w:ascii="Cambria Math" w:hAnsi="Cambria Math"/>
                  <w:color w:val="000000"/>
                </w:rPr>
                <m:t>e</m:t>
              </m:r>
            </m:e>
            <m:sub>
              <m:r>
                <w:rPr>
                  <w:rFonts w:ascii="Cambria Math" w:hAnsi="Cambria Math"/>
                </w:rPr>
                <m:t>i</m:t>
              </m:r>
            </m:sub>
          </m:sSub>
          <m:r>
            <w:rPr>
              <w:rFonts w:ascii="Cambria Math" w:hAnsi="Times New Roman"/>
            </w:rPr>
            <m:t xml:space="preserve">,  i=1, </m:t>
          </m:r>
          <m:r>
            <w:rPr>
              <w:rFonts w:ascii="Cambria Math" w:hAnsi="Cambria Math"/>
            </w:rPr>
            <m:t>…</m:t>
          </m:r>
          <m:r>
            <w:rPr>
              <w:rFonts w:ascii="Cambria Math" w:hAnsi="Times New Roman"/>
            </w:rPr>
            <m:t>, n                          2.2</m:t>
          </m:r>
        </m:oMath>
      </m:oMathPara>
    </w:p>
    <w:p w14:paraId="2D98FCCC" w14:textId="77777777" w:rsidR="008D65E9" w:rsidRPr="00BE37EE" w:rsidRDefault="00737210" w:rsidP="00BE37EE">
      <w:pPr>
        <w:autoSpaceDE w:val="0"/>
        <w:autoSpaceDN w:val="0"/>
        <w:adjustRightInd w:val="0"/>
        <w:jc w:val="both"/>
        <w:rPr>
          <w:rFonts w:ascii="Times New Roman" w:eastAsia="Times New Roman" w:hAnsi="Times New Roman"/>
        </w:rPr>
      </w:pPr>
      <w:r>
        <w:rPr>
          <w:rFonts w:ascii="Times New Roman" w:eastAsia="Times New Roman" w:hAnsi="Times New Roman"/>
        </w:rPr>
        <w:t>w</w:t>
      </w:r>
      <w:r w:rsidR="008D65E9" w:rsidRPr="00BE37EE">
        <w:rPr>
          <w:rFonts w:ascii="Times New Roman" w:eastAsia="Times New Roman" w:hAnsi="Times New Roman"/>
        </w:rPr>
        <w:t xml:space="preserve">here </w:t>
      </w:r>
      <w:r w:rsidR="008D65E9" w:rsidRPr="00BE37EE">
        <w:rPr>
          <w:rFonts w:ascii="Times New Roman" w:hAnsi="Times New Roman"/>
          <w:i/>
        </w:rPr>
        <w:t>Y</w:t>
      </w:r>
      <w:r w:rsidR="008D65E9" w:rsidRPr="00BE37EE">
        <w:rPr>
          <w:rFonts w:ascii="Times New Roman" w:hAnsi="Times New Roman"/>
        </w:rPr>
        <w:t xml:space="preserve"> is the response variable, </w:t>
      </w:r>
      <w:r w:rsidR="008D65E9" w:rsidRPr="00BE37EE">
        <w:rPr>
          <w:rFonts w:ascii="Times New Roman" w:hAnsi="Times New Roman"/>
          <w:i/>
        </w:rPr>
        <w:t>X</w:t>
      </w:r>
      <w:r w:rsidR="008D65E9" w:rsidRPr="00BE37EE">
        <w:rPr>
          <w:rFonts w:ascii="Times New Roman" w:hAnsi="Times New Roman"/>
          <w:vertAlign w:val="subscript"/>
        </w:rPr>
        <w:t>1</w:t>
      </w:r>
      <w:r w:rsidR="008D65E9" w:rsidRPr="00BE37EE">
        <w:rPr>
          <w:rFonts w:ascii="Times New Roman" w:hAnsi="Times New Roman"/>
        </w:rPr>
        <w:t xml:space="preserve">, …, </w:t>
      </w:r>
      <w:r w:rsidR="008D65E9" w:rsidRPr="00BE37EE">
        <w:rPr>
          <w:rFonts w:ascii="Times New Roman" w:hAnsi="Times New Roman"/>
          <w:i/>
        </w:rPr>
        <w:t>X</w:t>
      </w:r>
      <w:r w:rsidR="008D65E9" w:rsidRPr="00BE37EE">
        <w:rPr>
          <w:rFonts w:ascii="Times New Roman" w:hAnsi="Times New Roman"/>
          <w:vertAlign w:val="subscript"/>
        </w:rPr>
        <w:t>k</w:t>
      </w:r>
      <w:r w:rsidR="008D65E9" w:rsidRPr="00BE37EE">
        <w:rPr>
          <w:rFonts w:ascii="Times New Roman" w:hAnsi="Times New Roman"/>
        </w:rPr>
        <w:t xml:space="preserve"> are the </w:t>
      </w:r>
      <w:r>
        <w:rPr>
          <w:rFonts w:ascii="Times New Roman" w:hAnsi="Times New Roman"/>
        </w:rPr>
        <w:t>covariates</w:t>
      </w:r>
      <w:r w:rsidR="008D65E9" w:rsidRPr="00BE37EE">
        <w:rPr>
          <w:rFonts w:ascii="Times New Roman" w:hAnsi="Times New Roman"/>
        </w:rPr>
        <w:t xml:space="preserve">; </w:t>
      </w:r>
      <w:r w:rsidR="008D65E9" w:rsidRPr="00BE37EE">
        <w:rPr>
          <w:rFonts w:ascii="Times New Roman" w:hAnsi="Times New Roman"/>
          <w:i/>
        </w:rPr>
        <w:sym w:font="Symbol" w:char="F062"/>
      </w:r>
      <w:r w:rsidR="008D65E9" w:rsidRPr="00BE37EE">
        <w:rPr>
          <w:rFonts w:ascii="Times New Roman" w:hAnsi="Times New Roman"/>
          <w:vertAlign w:val="subscript"/>
        </w:rPr>
        <w:t>0</w:t>
      </w:r>
      <w:r w:rsidR="008D65E9" w:rsidRPr="00BE37EE">
        <w:rPr>
          <w:rFonts w:ascii="Times New Roman" w:hAnsi="Times New Roman"/>
        </w:rPr>
        <w:t xml:space="preserve">, </w:t>
      </w:r>
      <w:r w:rsidR="008D65E9" w:rsidRPr="00BE37EE">
        <w:rPr>
          <w:rFonts w:ascii="Times New Roman" w:hAnsi="Times New Roman"/>
          <w:i/>
        </w:rPr>
        <w:sym w:font="Symbol" w:char="F062"/>
      </w:r>
      <w:r w:rsidR="008D65E9" w:rsidRPr="00BE37EE">
        <w:rPr>
          <w:rFonts w:ascii="Times New Roman" w:hAnsi="Times New Roman"/>
          <w:vertAlign w:val="subscript"/>
        </w:rPr>
        <w:t>1</w:t>
      </w:r>
      <w:r w:rsidR="008D65E9" w:rsidRPr="00BE37EE">
        <w:rPr>
          <w:rFonts w:ascii="Times New Roman" w:hAnsi="Times New Roman"/>
        </w:rPr>
        <w:t xml:space="preserve">, …, </w:t>
      </w:r>
      <w:r w:rsidR="008D65E9" w:rsidRPr="00BE37EE">
        <w:rPr>
          <w:rFonts w:ascii="Times New Roman" w:hAnsi="Times New Roman"/>
          <w:i/>
        </w:rPr>
        <w:sym w:font="Symbol" w:char="F062"/>
      </w:r>
      <w:r w:rsidR="008D65E9" w:rsidRPr="00BE37EE">
        <w:rPr>
          <w:rFonts w:ascii="Times New Roman" w:hAnsi="Times New Roman"/>
          <w:vertAlign w:val="subscript"/>
        </w:rPr>
        <w:t>k</w:t>
      </w:r>
      <w:r w:rsidR="008D65E9" w:rsidRPr="00BE37EE">
        <w:rPr>
          <w:rFonts w:ascii="Times New Roman" w:hAnsi="Times New Roman"/>
        </w:rPr>
        <w:t xml:space="preserve"> are the </w:t>
      </w:r>
      <w:r>
        <w:rPr>
          <w:rFonts w:ascii="Times New Roman" w:hAnsi="Times New Roman"/>
        </w:rPr>
        <w:t>regression coefficients</w:t>
      </w:r>
      <w:r w:rsidR="008D65E9" w:rsidRPr="00BE37EE">
        <w:rPr>
          <w:rFonts w:ascii="Times New Roman" w:hAnsi="Times New Roman"/>
        </w:rPr>
        <w:t xml:space="preserve">, </w:t>
      </w:r>
      <m:oMath>
        <m:r>
          <w:rPr>
            <w:rFonts w:ascii="Cambria Math" w:hAnsi="Cambria Math"/>
            <w:color w:val="000000"/>
          </w:rPr>
          <m:t>e</m:t>
        </m:r>
      </m:oMath>
      <w:r w:rsidR="00405F21" w:rsidRPr="00BE37EE">
        <w:rPr>
          <w:rFonts w:ascii="Times New Roman" w:eastAsiaTheme="minorEastAsia" w:hAnsi="Times New Roman"/>
          <w:color w:val="000000"/>
          <w:vertAlign w:val="subscript"/>
        </w:rPr>
        <w:t>i</w:t>
      </w:r>
      <w:r w:rsidR="008D65E9" w:rsidRPr="00BE37EE">
        <w:rPr>
          <w:rFonts w:ascii="Times New Roman" w:hAnsi="Times New Roman"/>
        </w:rPr>
        <w:t xml:space="preserve"> is the random term,</w:t>
      </w:r>
      <w:r>
        <w:rPr>
          <w:rFonts w:ascii="Times New Roman" w:hAnsi="Times New Roman"/>
        </w:rPr>
        <w:t xml:space="preserve"> and</w:t>
      </w:r>
      <w:r w:rsidR="008D65E9" w:rsidRPr="00BE37EE">
        <w:rPr>
          <w:rFonts w:ascii="Times New Roman" w:hAnsi="Times New Roman"/>
        </w:rPr>
        <w:t xml:space="preserve"> </w:t>
      </w:r>
      <w:r w:rsidR="008D65E9" w:rsidRPr="00BE37EE">
        <w:rPr>
          <w:rFonts w:ascii="Times New Roman" w:eastAsia="Times New Roman" w:hAnsi="Times New Roman"/>
          <w:i/>
        </w:rPr>
        <w:t>k</w:t>
      </w:r>
      <w:r w:rsidR="008D65E9" w:rsidRPr="00BE37EE">
        <w:rPr>
          <w:rFonts w:ascii="Times New Roman" w:eastAsia="Times New Roman" w:hAnsi="Times New Roman"/>
        </w:rPr>
        <w:t xml:space="preserve"> is the number of </w:t>
      </w:r>
      <w:r>
        <w:rPr>
          <w:rFonts w:ascii="Times New Roman" w:eastAsia="Times New Roman" w:hAnsi="Times New Roman"/>
        </w:rPr>
        <w:t>covariates</w:t>
      </w:r>
      <w:r w:rsidR="008D65E9" w:rsidRPr="00BE37EE">
        <w:rPr>
          <w:rFonts w:ascii="Times New Roman" w:eastAsia="Times New Roman" w:hAnsi="Times New Roman"/>
        </w:rPr>
        <w:t>.</w:t>
      </w:r>
    </w:p>
    <w:p w14:paraId="6126E837" w14:textId="77777777" w:rsidR="008D65E9" w:rsidRPr="00BE37EE" w:rsidRDefault="008D65E9" w:rsidP="00BE37EE">
      <w:pPr>
        <w:autoSpaceDE w:val="0"/>
        <w:autoSpaceDN w:val="0"/>
        <w:adjustRightInd w:val="0"/>
        <w:jc w:val="both"/>
        <w:rPr>
          <w:rFonts w:ascii="Times New Roman" w:hAnsi="Times New Roman"/>
        </w:rPr>
      </w:pPr>
      <w:r w:rsidRPr="00BE37EE">
        <w:rPr>
          <w:rFonts w:ascii="Times New Roman" w:hAnsi="Times New Roman"/>
        </w:rPr>
        <w:lastRenderedPageBreak/>
        <w:t>In matrix form</w:t>
      </w:r>
    </w:p>
    <w:p w14:paraId="2CA7691D" w14:textId="77777777" w:rsidR="008D65E9" w:rsidRPr="00BE37EE" w:rsidRDefault="008D65E9" w:rsidP="00BE37EE">
      <w:pPr>
        <w:autoSpaceDE w:val="0"/>
        <w:autoSpaceDN w:val="0"/>
        <w:adjustRightInd w:val="0"/>
        <w:jc w:val="right"/>
        <w:rPr>
          <w:rFonts w:ascii="Times New Roman" w:eastAsia="Times New Roman" w:hAnsi="Times New Roman"/>
        </w:rPr>
      </w:pPr>
      <m:oMathPara>
        <m:oMathParaPr>
          <m:jc m:val="right"/>
        </m:oMathParaPr>
        <m:oMath>
          <m:r>
            <w:rPr>
              <w:rFonts w:ascii="Cambria Math" w:hAnsi="Cambria Math"/>
            </w:rPr>
            <m:t>Y=Xβ+</m:t>
          </m:r>
          <m:r>
            <w:rPr>
              <w:rFonts w:ascii="Cambria Math" w:hAnsi="Cambria Math"/>
              <w:color w:val="000000"/>
            </w:rPr>
            <m:t xml:space="preserve">e,                                                                               </m:t>
          </m:r>
          <m:r>
            <m:rPr>
              <m:sty m:val="p"/>
            </m:rPr>
            <w:rPr>
              <w:rFonts w:ascii="Cambria Math" w:eastAsia="Times New Roman" w:hAnsi="Cambria Math"/>
            </w:rPr>
            <m:t>2.3</m:t>
          </m:r>
        </m:oMath>
      </m:oMathPara>
    </w:p>
    <w:p w14:paraId="2D783CED" w14:textId="77777777" w:rsidR="008D65E9" w:rsidRPr="00BE37EE" w:rsidRDefault="00405F21" w:rsidP="00BE37EE">
      <w:pPr>
        <w:autoSpaceDE w:val="0"/>
        <w:autoSpaceDN w:val="0"/>
        <w:adjustRightInd w:val="0"/>
        <w:jc w:val="both"/>
        <w:rPr>
          <w:rFonts w:ascii="Times New Roman" w:hAnsi="Times New Roman"/>
        </w:rPr>
      </w:pPr>
      <w:r w:rsidRPr="00BE37EE">
        <w:rPr>
          <w:rFonts w:ascii="Times New Roman" w:hAnsi="Times New Roman"/>
        </w:rPr>
        <w:t>w</w:t>
      </w:r>
      <w:r w:rsidR="008D65E9" w:rsidRPr="00BE37EE">
        <w:rPr>
          <w:rFonts w:ascii="Times New Roman" w:hAnsi="Times New Roman"/>
        </w:rPr>
        <w:t>here</w:t>
      </w:r>
    </w:p>
    <w:p w14:paraId="78C61D32" w14:textId="77777777" w:rsidR="008D65E9" w:rsidRPr="00BE37EE" w:rsidRDefault="008D65E9" w:rsidP="00BE37EE">
      <w:pPr>
        <w:autoSpaceDE w:val="0"/>
        <w:autoSpaceDN w:val="0"/>
        <w:adjustRightInd w:val="0"/>
        <w:jc w:val="both"/>
        <w:rPr>
          <w:rFonts w:ascii="Times New Roman" w:hAnsi="Times New Roman"/>
        </w:rPr>
      </w:pPr>
      <m:oMathPara>
        <m:oMathParaPr>
          <m:jc m:val="center"/>
        </m:oMathParaPr>
        <m:oMath>
          <m:r>
            <w:rPr>
              <w:rFonts w:ascii="Cambria Math" w:hAnsi="Cambria Math"/>
            </w:rPr>
            <m:t>Y</m:t>
          </m:r>
          <m:r>
            <w:rPr>
              <w:rFonts w:ascii="Cambria Math" w:hAnsi="Times New Roman"/>
            </w:rPr>
            <m:t>=</m:t>
          </m:r>
          <m:d>
            <m:dPr>
              <m:begChr m:val="["/>
              <m:endChr m:val="]"/>
              <m:ctrlPr>
                <w:rPr>
                  <w:rFonts w:ascii="Cambria Math" w:hAnsi="Times New Roman"/>
                  <w:i/>
                </w:rPr>
              </m:ctrlPr>
            </m:dPr>
            <m:e>
              <m:m>
                <m:mPr>
                  <m:mcs>
                    <m:mc>
                      <m:mcPr>
                        <m:count m:val="1"/>
                        <m:mcJc m:val="center"/>
                      </m:mcPr>
                    </m:mc>
                  </m:mcs>
                  <m:ctrlPr>
                    <w:rPr>
                      <w:rFonts w:ascii="Cambria Math" w:hAnsi="Times New Roman"/>
                      <w:i/>
                    </w:rPr>
                  </m:ctrlPr>
                </m:mPr>
                <m:mr>
                  <m:e>
                    <m:sSub>
                      <m:sSubPr>
                        <m:ctrlPr>
                          <w:rPr>
                            <w:rFonts w:ascii="Cambria Math" w:hAnsi="Times New Roman"/>
                            <w:i/>
                          </w:rPr>
                        </m:ctrlPr>
                      </m:sSubPr>
                      <m:e>
                        <m:r>
                          <w:rPr>
                            <w:rFonts w:ascii="Cambria Math" w:hAnsi="Cambria Math"/>
                          </w:rPr>
                          <m:t>Y</m:t>
                        </m:r>
                      </m:e>
                      <m:sub>
                        <m:r>
                          <w:rPr>
                            <w:rFonts w:ascii="Cambria Math" w:hAnsi="Times New Roman"/>
                          </w:rPr>
                          <m:t>1</m:t>
                        </m:r>
                      </m:sub>
                    </m:sSub>
                  </m:e>
                </m:mr>
                <m:mr>
                  <m:e>
                    <m:sSub>
                      <m:sSubPr>
                        <m:ctrlPr>
                          <w:rPr>
                            <w:rFonts w:ascii="Cambria Math" w:hAnsi="Times New Roman"/>
                            <w:i/>
                          </w:rPr>
                        </m:ctrlPr>
                      </m:sSubPr>
                      <m:e>
                        <m:r>
                          <w:rPr>
                            <w:rFonts w:ascii="Cambria Math" w:hAnsi="Cambria Math"/>
                          </w:rPr>
                          <m:t>Y</m:t>
                        </m:r>
                      </m:e>
                      <m:sub>
                        <m:r>
                          <w:rPr>
                            <w:rFonts w:ascii="Cambria Math" w:hAnsi="Times New Roman"/>
                          </w:rPr>
                          <m:t>2</m:t>
                        </m:r>
                      </m:sub>
                    </m:sSub>
                  </m:e>
                </m:mr>
                <m:mr>
                  <m:e>
                    <m:m>
                      <m:mPr>
                        <m:mcs>
                          <m:mc>
                            <m:mcPr>
                              <m:count m:val="1"/>
                              <m:mcJc m:val="center"/>
                            </m:mcPr>
                          </m:mc>
                        </m:mcs>
                        <m:ctrlPr>
                          <w:rPr>
                            <w:rFonts w:ascii="Cambria Math" w:hAnsi="Times New Roman"/>
                            <w:i/>
                          </w:rPr>
                        </m:ctrlPr>
                      </m:mPr>
                      <m:mr>
                        <m:e>
                          <m:r>
                            <w:rPr>
                              <w:rFonts w:ascii="Cambria Math" w:hAnsi="Times New Roman"/>
                            </w:rPr>
                            <m:t>.</m:t>
                          </m:r>
                        </m:e>
                      </m:mr>
                      <m:mr>
                        <m:e>
                          <m:r>
                            <w:rPr>
                              <w:rFonts w:ascii="Cambria Math" w:hAnsi="Times New Roman"/>
                            </w:rPr>
                            <m:t>.</m:t>
                          </m:r>
                        </m:e>
                      </m:mr>
                      <m:mr>
                        <m:e>
                          <m:m>
                            <m:mPr>
                              <m:mcs>
                                <m:mc>
                                  <m:mcPr>
                                    <m:count m:val="1"/>
                                    <m:mcJc m:val="center"/>
                                  </m:mcPr>
                                </m:mc>
                              </m:mcs>
                              <m:ctrlPr>
                                <w:rPr>
                                  <w:rFonts w:ascii="Cambria Math" w:hAnsi="Times New Roman"/>
                                  <w:i/>
                                </w:rPr>
                              </m:ctrlPr>
                            </m:mPr>
                            <m:mr>
                              <m:e>
                                <m:r>
                                  <w:rPr>
                                    <w:rFonts w:ascii="Cambria Math" w:hAnsi="Times New Roman"/>
                                  </w:rPr>
                                  <m:t>.</m:t>
                                </m:r>
                              </m:e>
                            </m:mr>
                            <m:mr>
                              <m:e>
                                <m:sSub>
                                  <m:sSubPr>
                                    <m:ctrlPr>
                                      <w:rPr>
                                        <w:rFonts w:ascii="Cambria Math" w:hAnsi="Times New Roman"/>
                                        <w:i/>
                                      </w:rPr>
                                    </m:ctrlPr>
                                  </m:sSubPr>
                                  <m:e>
                                    <m:r>
                                      <w:rPr>
                                        <w:rFonts w:ascii="Cambria Math" w:hAnsi="Cambria Math"/>
                                      </w:rPr>
                                      <m:t>Y</m:t>
                                    </m:r>
                                  </m:e>
                                  <m:sub>
                                    <m:r>
                                      <w:rPr>
                                        <w:rFonts w:ascii="Cambria Math" w:hAnsi="Cambria Math"/>
                                      </w:rPr>
                                      <m:t>n</m:t>
                                    </m:r>
                                  </m:sub>
                                </m:sSub>
                              </m:e>
                            </m:mr>
                          </m:m>
                        </m:e>
                      </m:mr>
                    </m:m>
                  </m:e>
                </m:mr>
              </m:m>
            </m:e>
          </m:d>
          <m:r>
            <w:rPr>
              <w:rFonts w:ascii="Cambria Math" w:hAnsi="Cambria Math"/>
            </w:rPr>
            <m:t>X</m:t>
          </m:r>
          <m:r>
            <w:rPr>
              <w:rFonts w:ascii="Cambria Math" w:hAnsi="Times New Roman"/>
            </w:rPr>
            <m:t>=</m:t>
          </m:r>
          <m:d>
            <m:dPr>
              <m:begChr m:val="["/>
              <m:endChr m:val="]"/>
              <m:ctrlPr>
                <w:rPr>
                  <w:rFonts w:ascii="Cambria Math" w:hAnsi="Times New Roman"/>
                  <w:i/>
                </w:rPr>
              </m:ctrlPr>
            </m:dPr>
            <m:e>
              <m:m>
                <m:mPr>
                  <m:mcs>
                    <m:mc>
                      <m:mcPr>
                        <m:count m:val="3"/>
                        <m:mcJc m:val="center"/>
                      </m:mcPr>
                    </m:mc>
                  </m:mcs>
                  <m:ctrlPr>
                    <w:rPr>
                      <w:rFonts w:ascii="Cambria Math" w:hAnsi="Times New Roman"/>
                      <w:i/>
                    </w:rPr>
                  </m:ctrlPr>
                </m:mPr>
                <m:mr>
                  <m:e>
                    <m:r>
                      <w:rPr>
                        <w:rFonts w:ascii="Cambria Math" w:hAnsi="Times New Roman"/>
                      </w:rPr>
                      <m:t>1</m:t>
                    </m:r>
                  </m:e>
                  <m:e>
                    <m:sSub>
                      <m:sSubPr>
                        <m:ctrlPr>
                          <w:rPr>
                            <w:rFonts w:ascii="Cambria Math" w:hAnsi="Times New Roman"/>
                            <w:i/>
                          </w:rPr>
                        </m:ctrlPr>
                      </m:sSubPr>
                      <m:e>
                        <m:r>
                          <w:rPr>
                            <w:rFonts w:ascii="Cambria Math" w:hAnsi="Cambria Math"/>
                          </w:rPr>
                          <m:t>X</m:t>
                        </m:r>
                      </m:e>
                      <m:sub>
                        <m:r>
                          <w:rPr>
                            <w:rFonts w:ascii="Cambria Math" w:hAnsi="Times New Roman"/>
                          </w:rPr>
                          <m:t>11</m:t>
                        </m:r>
                      </m:sub>
                    </m:sSub>
                  </m:e>
                  <m:e>
                    <m:m>
                      <m:mPr>
                        <m:mcs>
                          <m:mc>
                            <m:mcPr>
                              <m:count m:val="2"/>
                              <m:mcJc m:val="center"/>
                            </m:mcPr>
                          </m:mc>
                        </m:mcs>
                        <m:ctrlPr>
                          <w:rPr>
                            <w:rFonts w:ascii="Cambria Math" w:hAnsi="Times New Roman"/>
                            <w:i/>
                          </w:rPr>
                        </m:ctrlPr>
                      </m:mPr>
                      <m:mr>
                        <m:e>
                          <m:r>
                            <w:rPr>
                              <w:rFonts w:ascii="Cambria Math" w:hAnsi="Times New Roman"/>
                            </w:rPr>
                            <m:t>…</m:t>
                          </m:r>
                        </m:e>
                        <m:e>
                          <m:sSub>
                            <m:sSubPr>
                              <m:ctrlPr>
                                <w:rPr>
                                  <w:rFonts w:ascii="Cambria Math" w:hAnsi="Times New Roman"/>
                                  <w:i/>
                                </w:rPr>
                              </m:ctrlPr>
                            </m:sSubPr>
                            <m:e>
                              <m:r>
                                <w:rPr>
                                  <w:rFonts w:ascii="Cambria Math" w:hAnsi="Cambria Math"/>
                                </w:rPr>
                                <m:t>X</m:t>
                              </m:r>
                            </m:e>
                            <m:sub>
                              <m:r>
                                <w:rPr>
                                  <w:rFonts w:ascii="Cambria Math" w:hAnsi="Times New Roman"/>
                                </w:rPr>
                                <m:t>1k</m:t>
                              </m:r>
                            </m:sub>
                          </m:sSub>
                        </m:e>
                      </m:mr>
                    </m:m>
                  </m:e>
                </m:mr>
                <m:mr>
                  <m:e>
                    <m:r>
                      <w:rPr>
                        <w:rFonts w:ascii="Cambria Math" w:hAnsi="Times New Roman"/>
                      </w:rPr>
                      <m:t>1</m:t>
                    </m:r>
                  </m:e>
                  <m:e>
                    <m:sSub>
                      <m:sSubPr>
                        <m:ctrlPr>
                          <w:rPr>
                            <w:rFonts w:ascii="Cambria Math" w:hAnsi="Times New Roman"/>
                            <w:i/>
                          </w:rPr>
                        </m:ctrlPr>
                      </m:sSubPr>
                      <m:e>
                        <m:r>
                          <w:rPr>
                            <w:rFonts w:ascii="Cambria Math" w:hAnsi="Cambria Math"/>
                          </w:rPr>
                          <m:t>X</m:t>
                        </m:r>
                      </m:e>
                      <m:sub>
                        <m:r>
                          <w:rPr>
                            <w:rFonts w:ascii="Cambria Math" w:hAnsi="Times New Roman"/>
                          </w:rPr>
                          <m:t>21</m:t>
                        </m:r>
                      </m:sub>
                    </m:sSub>
                  </m:e>
                  <m:e>
                    <m:m>
                      <m:mPr>
                        <m:mcs>
                          <m:mc>
                            <m:mcPr>
                              <m:count m:val="2"/>
                              <m:mcJc m:val="center"/>
                            </m:mcPr>
                          </m:mc>
                        </m:mcs>
                        <m:ctrlPr>
                          <w:rPr>
                            <w:rFonts w:ascii="Cambria Math" w:hAnsi="Times New Roman"/>
                            <w:i/>
                          </w:rPr>
                        </m:ctrlPr>
                      </m:mPr>
                      <m:mr>
                        <m:e>
                          <m:r>
                            <w:rPr>
                              <w:rFonts w:ascii="Cambria Math" w:hAnsi="Times New Roman"/>
                            </w:rPr>
                            <m:t>…</m:t>
                          </m:r>
                        </m:e>
                        <m:e>
                          <m:sSub>
                            <m:sSubPr>
                              <m:ctrlPr>
                                <w:rPr>
                                  <w:rFonts w:ascii="Cambria Math" w:hAnsi="Times New Roman"/>
                                  <w:i/>
                                </w:rPr>
                              </m:ctrlPr>
                            </m:sSubPr>
                            <m:e>
                              <m:r>
                                <w:rPr>
                                  <w:rFonts w:ascii="Cambria Math" w:hAnsi="Cambria Math"/>
                                </w:rPr>
                                <m:t>X</m:t>
                              </m:r>
                            </m:e>
                            <m:sub>
                              <m:r>
                                <w:rPr>
                                  <w:rFonts w:ascii="Cambria Math" w:hAnsi="Times New Roman"/>
                                </w:rPr>
                                <m:t>2k</m:t>
                              </m:r>
                            </m:sub>
                          </m:sSub>
                        </m:e>
                      </m:mr>
                    </m:m>
                  </m:e>
                </m:mr>
                <m:mr>
                  <m:e>
                    <m:m>
                      <m:mPr>
                        <m:mcs>
                          <m:mc>
                            <m:mcPr>
                              <m:count m:val="1"/>
                              <m:mcJc m:val="center"/>
                            </m:mcPr>
                          </m:mc>
                        </m:mcs>
                        <m:ctrlPr>
                          <w:rPr>
                            <w:rFonts w:ascii="Cambria Math" w:hAnsi="Times New Roman"/>
                            <w:i/>
                          </w:rPr>
                        </m:ctrlPr>
                      </m:mPr>
                      <m:mr>
                        <m:e>
                          <m:r>
                            <w:rPr>
                              <w:rFonts w:ascii="Cambria Math" w:hAnsi="Times New Roman"/>
                            </w:rPr>
                            <m:t>.</m:t>
                          </m:r>
                        </m:e>
                      </m:mr>
                      <m:mr>
                        <m:e>
                          <m:m>
                            <m:mPr>
                              <m:mcs>
                                <m:mc>
                                  <m:mcPr>
                                    <m:count m:val="1"/>
                                    <m:mcJc m:val="center"/>
                                  </m:mcPr>
                                </m:mc>
                              </m:mcs>
                              <m:ctrlPr>
                                <w:rPr>
                                  <w:rFonts w:ascii="Cambria Math" w:hAnsi="Times New Roman"/>
                                  <w:i/>
                                </w:rPr>
                              </m:ctrlPr>
                            </m:mPr>
                            <m:mr>
                              <m:e>
                                <m:r>
                                  <w:rPr>
                                    <w:rFonts w:ascii="Cambria Math" w:hAnsi="Times New Roman"/>
                                  </w:rPr>
                                  <m:t>.</m:t>
                                </m:r>
                              </m:e>
                            </m:mr>
                            <m:mr>
                              <m:e>
                                <m:r>
                                  <w:rPr>
                                    <w:rFonts w:ascii="Cambria Math" w:hAnsi="Times New Roman"/>
                                  </w:rPr>
                                  <m:t>.</m:t>
                                </m:r>
                              </m:e>
                            </m:mr>
                            <m:mr>
                              <m:e>
                                <m:r>
                                  <w:rPr>
                                    <w:rFonts w:ascii="Cambria Math" w:hAnsi="Times New Roman"/>
                                  </w:rPr>
                                  <m:t>1</m:t>
                                </m:r>
                              </m:e>
                            </m:mr>
                          </m:m>
                        </m:e>
                      </m:mr>
                    </m:m>
                  </m:e>
                  <m:e>
                    <m:m>
                      <m:mPr>
                        <m:mcs>
                          <m:mc>
                            <m:mcPr>
                              <m:count m:val="1"/>
                              <m:mcJc m:val="center"/>
                            </m:mcPr>
                          </m:mc>
                        </m:mcs>
                        <m:ctrlPr>
                          <w:rPr>
                            <w:rFonts w:ascii="Cambria Math" w:hAnsi="Times New Roman"/>
                            <w:i/>
                          </w:rPr>
                        </m:ctrlPr>
                      </m:mPr>
                      <m:mr>
                        <m:e>
                          <m:r>
                            <w:rPr>
                              <w:rFonts w:ascii="Cambria Math" w:hAnsi="Times New Roman"/>
                            </w:rPr>
                            <m:t>.</m:t>
                          </m:r>
                        </m:e>
                      </m:mr>
                      <m:mr>
                        <m:e>
                          <m:m>
                            <m:mPr>
                              <m:mcs>
                                <m:mc>
                                  <m:mcPr>
                                    <m:count m:val="1"/>
                                    <m:mcJc m:val="center"/>
                                  </m:mcPr>
                                </m:mc>
                              </m:mcs>
                              <m:ctrlPr>
                                <w:rPr>
                                  <w:rFonts w:ascii="Cambria Math" w:hAnsi="Times New Roman"/>
                                  <w:i/>
                                </w:rPr>
                              </m:ctrlPr>
                            </m:mPr>
                            <m:mr>
                              <m:e>
                                <m:r>
                                  <w:rPr>
                                    <w:rFonts w:ascii="Cambria Math" w:hAnsi="Times New Roman"/>
                                  </w:rPr>
                                  <m:t>.</m:t>
                                </m:r>
                              </m:e>
                            </m:mr>
                            <m:mr>
                              <m:e>
                                <m:r>
                                  <w:rPr>
                                    <w:rFonts w:ascii="Cambria Math" w:hAnsi="Times New Roman"/>
                                  </w:rPr>
                                  <m:t>.</m:t>
                                </m:r>
                              </m:e>
                            </m:mr>
                            <m:mr>
                              <m:e>
                                <m:sSub>
                                  <m:sSubPr>
                                    <m:ctrlPr>
                                      <w:rPr>
                                        <w:rFonts w:ascii="Cambria Math" w:hAnsi="Times New Roman"/>
                                        <w:i/>
                                      </w:rPr>
                                    </m:ctrlPr>
                                  </m:sSubPr>
                                  <m:e>
                                    <m:r>
                                      <w:rPr>
                                        <w:rFonts w:ascii="Cambria Math" w:hAnsi="Cambria Math"/>
                                      </w:rPr>
                                      <m:t>X</m:t>
                                    </m:r>
                                  </m:e>
                                  <m:sub>
                                    <m:r>
                                      <w:rPr>
                                        <w:rFonts w:ascii="Cambria Math" w:hAnsi="Cambria Math"/>
                                      </w:rPr>
                                      <m:t>n1</m:t>
                                    </m:r>
                                  </m:sub>
                                </m:sSub>
                              </m:e>
                            </m:mr>
                          </m:m>
                        </m:e>
                      </m:mr>
                    </m:m>
                  </m:e>
                  <m:e>
                    <m:m>
                      <m:mPr>
                        <m:mcs>
                          <m:mc>
                            <m:mcPr>
                              <m:count m:val="1"/>
                              <m:mcJc m:val="center"/>
                            </m:mcPr>
                          </m:mc>
                        </m:mcs>
                        <m:ctrlPr>
                          <w:rPr>
                            <w:rFonts w:ascii="Cambria Math" w:hAnsi="Times New Roman"/>
                            <w:i/>
                          </w:rPr>
                        </m:ctrlPr>
                      </m:mPr>
                      <m:mr>
                        <m:e>
                          <m:r>
                            <w:rPr>
                              <w:rFonts w:ascii="Cambria Math" w:hAnsi="Times New Roman"/>
                            </w:rPr>
                            <m:t>………</m:t>
                          </m:r>
                        </m:e>
                      </m:mr>
                      <m:mr>
                        <m:e>
                          <m:m>
                            <m:mPr>
                              <m:mcs>
                                <m:mc>
                                  <m:mcPr>
                                    <m:count m:val="2"/>
                                    <m:mcJc m:val="center"/>
                                  </m:mcPr>
                                </m:mc>
                              </m:mcs>
                              <m:ctrlPr>
                                <w:rPr>
                                  <w:rFonts w:ascii="Cambria Math" w:hAnsi="Times New Roman"/>
                                  <w:i/>
                                </w:rPr>
                              </m:ctrlPr>
                            </m:mPr>
                            <m:mr>
                              <m:e>
                                <m:m>
                                  <m:mPr>
                                    <m:mcs>
                                      <m:mc>
                                        <m:mcPr>
                                          <m:count m:val="1"/>
                                          <m:mcJc m:val="center"/>
                                        </m:mcPr>
                                      </m:mc>
                                    </m:mcs>
                                    <m:ctrlPr>
                                      <w:rPr>
                                        <w:rFonts w:ascii="Cambria Math" w:hAnsi="Times New Roman"/>
                                        <w:i/>
                                      </w:rPr>
                                    </m:ctrlPr>
                                  </m:mPr>
                                  <m:mr>
                                    <m:e>
                                      <m:r>
                                        <w:rPr>
                                          <w:rFonts w:ascii="Cambria Math" w:hAnsi="Times New Roman"/>
                                        </w:rPr>
                                        <m:t>…</m:t>
                                      </m:r>
                                    </m:e>
                                  </m:mr>
                                  <m:mr>
                                    <m:e>
                                      <m:r>
                                        <w:rPr>
                                          <w:rFonts w:ascii="Cambria Math" w:hAnsi="Times New Roman"/>
                                        </w:rPr>
                                        <m:t>…</m:t>
                                      </m:r>
                                    </m:e>
                                  </m:mr>
                                  <m:mr>
                                    <m:e>
                                      <m:r>
                                        <w:rPr>
                                          <w:rFonts w:ascii="Cambria Math" w:hAnsi="Times New Roman"/>
                                        </w:rPr>
                                        <m:t>…</m:t>
                                      </m:r>
                                    </m:e>
                                  </m:mr>
                                </m:m>
                              </m:e>
                              <m:e>
                                <m:m>
                                  <m:mPr>
                                    <m:mcs>
                                      <m:mc>
                                        <m:mcPr>
                                          <m:count m:val="1"/>
                                          <m:mcJc m:val="center"/>
                                        </m:mcPr>
                                      </m:mc>
                                    </m:mcs>
                                    <m:ctrlPr>
                                      <w:rPr>
                                        <w:rFonts w:ascii="Cambria Math" w:hAnsi="Times New Roman"/>
                                        <w:i/>
                                      </w:rPr>
                                    </m:ctrlPr>
                                  </m:mPr>
                                  <m:mr>
                                    <m:e>
                                      <m:r>
                                        <w:rPr>
                                          <w:rFonts w:ascii="Cambria Math" w:hAnsi="Times New Roman"/>
                                        </w:rPr>
                                        <m:t>.</m:t>
                                      </m:r>
                                    </m:e>
                                  </m:mr>
                                  <m:mr>
                                    <m:e>
                                      <m:r>
                                        <w:rPr>
                                          <w:rFonts w:ascii="Cambria Math" w:hAnsi="Times New Roman"/>
                                        </w:rPr>
                                        <m:t>.</m:t>
                                      </m:r>
                                    </m:e>
                                  </m:mr>
                                  <m:mr>
                                    <m:e>
                                      <m:sSub>
                                        <m:sSubPr>
                                          <m:ctrlPr>
                                            <w:rPr>
                                              <w:rFonts w:ascii="Cambria Math" w:hAnsi="Times New Roman"/>
                                              <w:i/>
                                            </w:rPr>
                                          </m:ctrlPr>
                                        </m:sSubPr>
                                        <m:e>
                                          <m:r>
                                            <w:rPr>
                                              <w:rFonts w:ascii="Cambria Math" w:hAnsi="Cambria Math"/>
                                            </w:rPr>
                                            <m:t>X</m:t>
                                          </m:r>
                                        </m:e>
                                        <m:sub>
                                          <m:r>
                                            <w:rPr>
                                              <w:rFonts w:ascii="Cambria Math" w:hAnsi="Cambria Math"/>
                                            </w:rPr>
                                            <m:t>nk</m:t>
                                          </m:r>
                                        </m:sub>
                                      </m:sSub>
                                    </m:e>
                                  </m:mr>
                                </m:m>
                              </m:e>
                            </m:mr>
                          </m:m>
                        </m:e>
                      </m:mr>
                    </m:m>
                  </m:e>
                </m:mr>
              </m:m>
            </m:e>
          </m:d>
          <m:r>
            <w:rPr>
              <w:rFonts w:ascii="Cambria Math" w:hAnsi="Cambria Math"/>
            </w:rPr>
            <m:t>β</m:t>
          </m:r>
          <m:r>
            <w:rPr>
              <w:rFonts w:ascii="Cambria Math" w:hAnsi="Times New Roman"/>
            </w:rPr>
            <m:t>=</m:t>
          </m:r>
          <m:d>
            <m:dPr>
              <m:begChr m:val="["/>
              <m:endChr m:val="]"/>
              <m:ctrlPr>
                <w:rPr>
                  <w:rFonts w:ascii="Cambria Math" w:hAnsi="Times New Roman"/>
                  <w:i/>
                </w:rPr>
              </m:ctrlPr>
            </m:dPr>
            <m:e>
              <m:m>
                <m:mPr>
                  <m:mcs>
                    <m:mc>
                      <m:mcPr>
                        <m:count m:val="1"/>
                        <m:mcJc m:val="center"/>
                      </m:mcPr>
                    </m:mc>
                  </m:mcs>
                  <m:ctrlPr>
                    <w:rPr>
                      <w:rFonts w:ascii="Cambria Math" w:hAnsi="Times New Roman"/>
                      <w:i/>
                    </w:rPr>
                  </m:ctrlPr>
                </m:mPr>
                <m:mr>
                  <m:e>
                    <m:sSub>
                      <m:sSubPr>
                        <m:ctrlPr>
                          <w:rPr>
                            <w:rFonts w:ascii="Cambria Math" w:hAnsi="Times New Roman"/>
                            <w:i/>
                          </w:rPr>
                        </m:ctrlPr>
                      </m:sSubPr>
                      <m:e>
                        <m:r>
                          <w:rPr>
                            <w:rFonts w:ascii="Cambria Math" w:hAnsi="Cambria Math"/>
                          </w:rPr>
                          <m:t>β</m:t>
                        </m:r>
                      </m:e>
                      <m:sub>
                        <m:r>
                          <w:rPr>
                            <w:rFonts w:ascii="Cambria Math" w:hAnsi="Times New Roman"/>
                          </w:rPr>
                          <m:t>0</m:t>
                        </m:r>
                      </m:sub>
                    </m:sSub>
                  </m:e>
                </m:mr>
                <m:mr>
                  <m:e>
                    <m:sSub>
                      <m:sSubPr>
                        <m:ctrlPr>
                          <w:rPr>
                            <w:rFonts w:ascii="Cambria Math" w:hAnsi="Times New Roman"/>
                            <w:i/>
                          </w:rPr>
                        </m:ctrlPr>
                      </m:sSubPr>
                      <m:e>
                        <m:r>
                          <w:rPr>
                            <w:rFonts w:ascii="Cambria Math" w:hAnsi="Cambria Math"/>
                          </w:rPr>
                          <m:t>β</m:t>
                        </m:r>
                      </m:e>
                      <m:sub>
                        <m:r>
                          <w:rPr>
                            <w:rFonts w:ascii="Cambria Math" w:hAnsi="Times New Roman"/>
                          </w:rPr>
                          <m:t>1</m:t>
                        </m:r>
                      </m:sub>
                    </m:sSub>
                  </m:e>
                </m:mr>
                <m:mr>
                  <m:e>
                    <m:m>
                      <m:mPr>
                        <m:mcs>
                          <m:mc>
                            <m:mcPr>
                              <m:count m:val="1"/>
                              <m:mcJc m:val="center"/>
                            </m:mcPr>
                          </m:mc>
                        </m:mcs>
                        <m:ctrlPr>
                          <w:rPr>
                            <w:rFonts w:ascii="Cambria Math" w:hAnsi="Times New Roman"/>
                            <w:i/>
                          </w:rPr>
                        </m:ctrlPr>
                      </m:mPr>
                      <m:mr>
                        <m:e>
                          <m:r>
                            <w:rPr>
                              <w:rFonts w:ascii="Cambria Math" w:hAnsi="Times New Roman"/>
                            </w:rPr>
                            <m:t>.</m:t>
                          </m:r>
                        </m:e>
                      </m:mr>
                      <m:mr>
                        <m:e>
                          <m:r>
                            <w:rPr>
                              <w:rFonts w:ascii="Cambria Math" w:hAnsi="Times New Roman"/>
                            </w:rPr>
                            <m:t>.</m:t>
                          </m:r>
                        </m:e>
                      </m:mr>
                      <m:mr>
                        <m:e>
                          <m:m>
                            <m:mPr>
                              <m:mcs>
                                <m:mc>
                                  <m:mcPr>
                                    <m:count m:val="1"/>
                                    <m:mcJc m:val="center"/>
                                  </m:mcPr>
                                </m:mc>
                              </m:mcs>
                              <m:ctrlPr>
                                <w:rPr>
                                  <w:rFonts w:ascii="Cambria Math" w:hAnsi="Times New Roman"/>
                                  <w:i/>
                                </w:rPr>
                              </m:ctrlPr>
                            </m:mPr>
                            <m:mr>
                              <m:e>
                                <m:r>
                                  <w:rPr>
                                    <w:rFonts w:ascii="Cambria Math" w:hAnsi="Times New Roman"/>
                                  </w:rPr>
                                  <m:t>.</m:t>
                                </m:r>
                              </m:e>
                            </m:mr>
                            <m:mr>
                              <m:e>
                                <m:sSub>
                                  <m:sSubPr>
                                    <m:ctrlPr>
                                      <w:rPr>
                                        <w:rFonts w:ascii="Cambria Math" w:hAnsi="Times New Roman"/>
                                        <w:i/>
                                      </w:rPr>
                                    </m:ctrlPr>
                                  </m:sSubPr>
                                  <m:e>
                                    <m:r>
                                      <w:rPr>
                                        <w:rFonts w:ascii="Cambria Math" w:hAnsi="Cambria Math"/>
                                      </w:rPr>
                                      <m:t>β</m:t>
                                    </m:r>
                                  </m:e>
                                  <m:sub>
                                    <m:r>
                                      <w:rPr>
                                        <w:rFonts w:ascii="Cambria Math" w:hAnsi="Cambria Math"/>
                                      </w:rPr>
                                      <m:t>k</m:t>
                                    </m:r>
                                  </m:sub>
                                </m:sSub>
                              </m:e>
                            </m:mr>
                          </m:m>
                        </m:e>
                      </m:mr>
                    </m:m>
                  </m:e>
                </m:mr>
              </m:m>
            </m:e>
          </m:d>
          <m:r>
            <w:rPr>
              <w:rFonts w:ascii="Cambria Math" w:hAnsi="Cambria Math"/>
              <w:color w:val="000000"/>
            </w:rPr>
            <m:t>e</m:t>
          </m:r>
          <m:r>
            <w:rPr>
              <w:rFonts w:ascii="Cambria Math" w:hAnsi="Times New Roman"/>
            </w:rPr>
            <m:t>=</m:t>
          </m:r>
          <m:d>
            <m:dPr>
              <m:begChr m:val="["/>
              <m:endChr m:val="]"/>
              <m:ctrlPr>
                <w:rPr>
                  <w:rFonts w:ascii="Cambria Math" w:hAnsi="Times New Roman"/>
                  <w:i/>
                </w:rPr>
              </m:ctrlPr>
            </m:dPr>
            <m:e>
              <m:m>
                <m:mPr>
                  <m:mcs>
                    <m:mc>
                      <m:mcPr>
                        <m:count m:val="1"/>
                        <m:mcJc m:val="center"/>
                      </m:mcPr>
                    </m:mc>
                  </m:mcs>
                  <m:ctrlPr>
                    <w:rPr>
                      <w:rFonts w:ascii="Cambria Math" w:hAnsi="Times New Roman"/>
                      <w:i/>
                    </w:rPr>
                  </m:ctrlPr>
                </m:mPr>
                <m:mr>
                  <m:e>
                    <m:sSub>
                      <m:sSubPr>
                        <m:ctrlPr>
                          <w:rPr>
                            <w:rFonts w:ascii="Cambria Math" w:hAnsi="Times New Roman"/>
                            <w:i/>
                          </w:rPr>
                        </m:ctrlPr>
                      </m:sSubPr>
                      <m:e>
                        <m:r>
                          <w:rPr>
                            <w:rFonts w:ascii="Cambria Math" w:hAnsi="Cambria Math"/>
                            <w:color w:val="000000"/>
                          </w:rPr>
                          <m:t>e</m:t>
                        </m:r>
                      </m:e>
                      <m:sub>
                        <m:r>
                          <w:rPr>
                            <w:rFonts w:ascii="Cambria Math" w:hAnsi="Times New Roman"/>
                          </w:rPr>
                          <m:t>1</m:t>
                        </m:r>
                      </m:sub>
                    </m:sSub>
                  </m:e>
                </m:mr>
                <m:mr>
                  <m:e>
                    <m:sSub>
                      <m:sSubPr>
                        <m:ctrlPr>
                          <w:rPr>
                            <w:rFonts w:ascii="Cambria Math" w:hAnsi="Times New Roman"/>
                            <w:i/>
                          </w:rPr>
                        </m:ctrlPr>
                      </m:sSubPr>
                      <m:e>
                        <m:r>
                          <w:rPr>
                            <w:rFonts w:ascii="Cambria Math" w:hAnsi="Times New Roman"/>
                          </w:rPr>
                          <m:t>e</m:t>
                        </m:r>
                      </m:e>
                      <m:sub>
                        <m:r>
                          <w:rPr>
                            <w:rFonts w:ascii="Cambria Math" w:hAnsi="Times New Roman"/>
                          </w:rPr>
                          <m:t>2</m:t>
                        </m:r>
                      </m:sub>
                    </m:sSub>
                  </m:e>
                </m:mr>
                <m:mr>
                  <m:e>
                    <m:m>
                      <m:mPr>
                        <m:mcs>
                          <m:mc>
                            <m:mcPr>
                              <m:count m:val="1"/>
                              <m:mcJc m:val="center"/>
                            </m:mcPr>
                          </m:mc>
                        </m:mcs>
                        <m:ctrlPr>
                          <w:rPr>
                            <w:rFonts w:ascii="Cambria Math" w:hAnsi="Times New Roman"/>
                            <w:i/>
                          </w:rPr>
                        </m:ctrlPr>
                      </m:mPr>
                      <m:mr>
                        <m:e>
                          <m:r>
                            <w:rPr>
                              <w:rFonts w:ascii="Cambria Math" w:hAnsi="Times New Roman"/>
                            </w:rPr>
                            <m:t>.</m:t>
                          </m:r>
                        </m:e>
                      </m:mr>
                      <m:mr>
                        <m:e>
                          <m:r>
                            <w:rPr>
                              <w:rFonts w:ascii="Cambria Math" w:hAnsi="Times New Roman"/>
                            </w:rPr>
                            <m:t>.</m:t>
                          </m:r>
                        </m:e>
                      </m:mr>
                      <m:mr>
                        <m:e>
                          <m:m>
                            <m:mPr>
                              <m:mcs>
                                <m:mc>
                                  <m:mcPr>
                                    <m:count m:val="1"/>
                                    <m:mcJc m:val="center"/>
                                  </m:mcPr>
                                </m:mc>
                              </m:mcs>
                              <m:ctrlPr>
                                <w:rPr>
                                  <w:rFonts w:ascii="Cambria Math" w:hAnsi="Times New Roman"/>
                                  <w:i/>
                                </w:rPr>
                              </m:ctrlPr>
                            </m:mPr>
                            <m:mr>
                              <m:e>
                                <m:r>
                                  <w:rPr>
                                    <w:rFonts w:ascii="Cambria Math" w:hAnsi="Times New Roman"/>
                                  </w:rPr>
                                  <m:t>.</m:t>
                                </m:r>
                              </m:e>
                            </m:mr>
                            <m:mr>
                              <m:e>
                                <m:sSub>
                                  <m:sSubPr>
                                    <m:ctrlPr>
                                      <w:rPr>
                                        <w:rFonts w:ascii="Cambria Math" w:hAnsi="Times New Roman"/>
                                        <w:i/>
                                      </w:rPr>
                                    </m:ctrlPr>
                                  </m:sSubPr>
                                  <m:e>
                                    <m:r>
                                      <w:rPr>
                                        <w:rFonts w:ascii="Cambria Math" w:hAnsi="Cambria Math"/>
                                        <w:color w:val="000000"/>
                                      </w:rPr>
                                      <m:t>e</m:t>
                                    </m:r>
                                  </m:e>
                                  <m:sub>
                                    <m:r>
                                      <w:rPr>
                                        <w:rFonts w:ascii="Cambria Math" w:hAnsi="Cambria Math"/>
                                      </w:rPr>
                                      <m:t>n</m:t>
                                    </m:r>
                                  </m:sub>
                                </m:sSub>
                              </m:e>
                            </m:mr>
                          </m:m>
                        </m:e>
                      </m:mr>
                    </m:m>
                  </m:e>
                </m:mr>
              </m:m>
            </m:e>
          </m:d>
        </m:oMath>
      </m:oMathPara>
    </w:p>
    <w:p w14:paraId="635B03D8" w14:textId="77777777" w:rsidR="008D65E9" w:rsidRPr="00BE37EE" w:rsidRDefault="008D65E9" w:rsidP="00BE37EE">
      <w:pPr>
        <w:autoSpaceDE w:val="0"/>
        <w:autoSpaceDN w:val="0"/>
        <w:adjustRightInd w:val="0"/>
        <w:jc w:val="both"/>
        <w:rPr>
          <w:rFonts w:ascii="Times New Roman" w:hAnsi="Times New Roman"/>
        </w:rPr>
      </w:pPr>
      <w:r w:rsidRPr="00BE37EE">
        <w:rPr>
          <w:rFonts w:ascii="Times New Roman" w:hAnsi="Times New Roman"/>
          <w:i/>
        </w:rPr>
        <w:t>Y</w:t>
      </w:r>
      <w:r w:rsidRPr="00BE37EE">
        <w:rPr>
          <w:rFonts w:ascii="Times New Roman" w:hAnsi="Times New Roman"/>
        </w:rPr>
        <w:t xml:space="preserve"> is </w:t>
      </w:r>
      <w:r w:rsidR="00737210">
        <w:rPr>
          <w:rFonts w:ascii="Times New Roman" w:hAnsi="Times New Roman"/>
        </w:rPr>
        <w:t xml:space="preserve">a column vector of size </w:t>
      </w:r>
      <w:r w:rsidRPr="00BE37EE">
        <w:rPr>
          <w:rFonts w:ascii="Times New Roman" w:hAnsi="Times New Roman"/>
          <w:i/>
        </w:rPr>
        <w:t>n</w:t>
      </w:r>
      <w:r w:rsidR="00737210">
        <w:rPr>
          <w:rFonts w:ascii="Times New Roman" w:hAnsi="Times New Roman"/>
          <w:i/>
        </w:rPr>
        <w:t xml:space="preserve"> </w:t>
      </w:r>
      <w:r w:rsidR="00737210" w:rsidRPr="00737210">
        <w:rPr>
          <w:rFonts w:ascii="Times New Roman" w:hAnsi="Times New Roman"/>
        </w:rPr>
        <w:t>representing the</w:t>
      </w:r>
      <w:r w:rsidR="00737210">
        <w:rPr>
          <w:rFonts w:ascii="Times New Roman" w:hAnsi="Times New Roman"/>
          <w:i/>
        </w:rPr>
        <w:t xml:space="preserve"> </w:t>
      </w:r>
      <w:r w:rsidR="00737210">
        <w:rPr>
          <w:rFonts w:ascii="Times New Roman" w:hAnsi="Times New Roman"/>
        </w:rPr>
        <w:t>response</w:t>
      </w:r>
      <w:r w:rsidRPr="00BE37EE">
        <w:rPr>
          <w:rFonts w:ascii="Times New Roman" w:hAnsi="Times New Roman"/>
        </w:rPr>
        <w:t xml:space="preserve"> variable</w:t>
      </w:r>
      <w:r w:rsidRPr="00BE37EE">
        <w:rPr>
          <w:rFonts w:ascii="Times New Roman" w:hAnsi="Times New Roman"/>
          <w:b/>
          <w:i/>
        </w:rPr>
        <w:t xml:space="preserve">, </w:t>
      </w:r>
      <w:r w:rsidRPr="00BE37EE">
        <w:rPr>
          <w:rFonts w:ascii="Times New Roman" w:hAnsi="Times New Roman"/>
          <w:i/>
        </w:rPr>
        <w:t>X</w:t>
      </w:r>
      <w:r w:rsidRPr="00BE37EE">
        <w:rPr>
          <w:rFonts w:ascii="Times New Roman" w:hAnsi="Times New Roman"/>
        </w:rPr>
        <w:t xml:space="preserve"> is </w:t>
      </w:r>
      <w:r w:rsidR="00737210">
        <w:rPr>
          <w:rFonts w:ascii="Times New Roman" w:hAnsi="Times New Roman"/>
        </w:rPr>
        <w:t xml:space="preserve">a matrix of size </w:t>
      </w:r>
      <w:r w:rsidRPr="00BE37EE">
        <w:rPr>
          <w:rFonts w:ascii="Times New Roman" w:hAnsi="Times New Roman"/>
        </w:rPr>
        <w:t>(</w:t>
      </w:r>
      <w:r w:rsidRPr="00BE37EE">
        <w:rPr>
          <w:rFonts w:ascii="Times New Roman" w:hAnsi="Times New Roman"/>
          <w:i/>
        </w:rPr>
        <w:t xml:space="preserve">n </w:t>
      </w:r>
      <w:r w:rsidRPr="00BE37EE">
        <w:rPr>
          <w:rFonts w:ascii="Times New Roman" w:hAnsi="Times New Roman"/>
          <w:i/>
        </w:rPr>
        <w:sym w:font="Symbol" w:char="F0B4"/>
      </w:r>
      <w:r w:rsidRPr="00BE37EE">
        <w:rPr>
          <w:rFonts w:ascii="Times New Roman" w:hAnsi="Times New Roman"/>
          <w:i/>
        </w:rPr>
        <w:t xml:space="preserve"> k</w:t>
      </w:r>
      <w:r w:rsidRPr="00BE37EE">
        <w:rPr>
          <w:rFonts w:ascii="Times New Roman" w:hAnsi="Times New Roman"/>
        </w:rPr>
        <w:t xml:space="preserve">) </w:t>
      </w:r>
      <w:r w:rsidR="00737210">
        <w:rPr>
          <w:rFonts w:ascii="Times New Roman" w:hAnsi="Times New Roman"/>
        </w:rPr>
        <w:t xml:space="preserve">representing the covariates and </w:t>
      </w:r>
      <w:r w:rsidRPr="00BE37EE">
        <w:rPr>
          <w:rFonts w:ascii="Times New Roman" w:hAnsi="Times New Roman"/>
        </w:rPr>
        <w:t>assume</w:t>
      </w:r>
      <w:r w:rsidR="00737210">
        <w:rPr>
          <w:rFonts w:ascii="Times New Roman" w:hAnsi="Times New Roman"/>
        </w:rPr>
        <w:t>d</w:t>
      </w:r>
      <w:r w:rsidRPr="00BE37EE">
        <w:rPr>
          <w:rFonts w:ascii="Times New Roman" w:hAnsi="Times New Roman"/>
        </w:rPr>
        <w:t xml:space="preserve"> to be of full rank, </w:t>
      </w:r>
      <w:r w:rsidRPr="00BE37EE">
        <w:rPr>
          <w:rFonts w:ascii="Times New Roman" w:hAnsi="Times New Roman"/>
          <w:i/>
        </w:rPr>
        <w:sym w:font="Symbol" w:char="F062"/>
      </w:r>
      <w:r w:rsidRPr="00BE37EE">
        <w:rPr>
          <w:rFonts w:ascii="Times New Roman" w:hAnsi="Times New Roman"/>
        </w:rPr>
        <w:t xml:space="preserve"> is a (</w:t>
      </w:r>
      <w:r w:rsidRPr="00BE37EE">
        <w:rPr>
          <w:rFonts w:ascii="Times New Roman" w:hAnsi="Times New Roman"/>
          <w:i/>
        </w:rPr>
        <w:t xml:space="preserve">k </w:t>
      </w:r>
      <m:oMath>
        <m:r>
          <w:rPr>
            <w:rFonts w:ascii="Cambria Math" w:hAnsi="Cambria Math"/>
          </w:rPr>
          <m:t>×1</m:t>
        </m:r>
      </m:oMath>
      <w:r w:rsidRPr="00BE37EE">
        <w:rPr>
          <w:rFonts w:ascii="Times New Roman" w:hAnsi="Times New Roman"/>
        </w:rPr>
        <w:t xml:space="preserve">) vector of unknown parameters to be estimated, </w:t>
      </w:r>
      <m:oMath>
        <m:r>
          <w:rPr>
            <w:rFonts w:ascii="Cambria Math" w:hAnsi="Cambria Math"/>
            <w:color w:val="000000"/>
          </w:rPr>
          <m:t>e</m:t>
        </m:r>
      </m:oMath>
      <w:r w:rsidR="00737210">
        <w:rPr>
          <w:rFonts w:ascii="Times New Roman" w:eastAsiaTheme="minorEastAsia" w:hAnsi="Times New Roman"/>
          <w:color w:val="000000"/>
        </w:rPr>
        <w:t xml:space="preserve"> </w:t>
      </w:r>
      <w:r w:rsidRPr="00BE37EE">
        <w:rPr>
          <w:rFonts w:ascii="Times New Roman" w:hAnsi="Times New Roman"/>
          <w:color w:val="000000"/>
        </w:rPr>
        <w:t xml:space="preserve">is an </w:t>
      </w:r>
      <w:r w:rsidRPr="00BE37EE">
        <w:rPr>
          <w:rFonts w:ascii="Times New Roman" w:hAnsi="Times New Roman"/>
        </w:rPr>
        <w:t>(</w:t>
      </w:r>
      <w:r w:rsidRPr="00BE37EE">
        <w:rPr>
          <w:rFonts w:ascii="Times New Roman" w:hAnsi="Times New Roman"/>
          <w:i/>
        </w:rPr>
        <w:t xml:space="preserve">n </w:t>
      </w:r>
      <w:r w:rsidRPr="00BE37EE">
        <w:rPr>
          <w:rFonts w:ascii="Times New Roman" w:hAnsi="Times New Roman"/>
          <w:i/>
        </w:rPr>
        <w:sym w:font="Symbol" w:char="F0B4"/>
      </w:r>
      <w:r w:rsidRPr="00BE37EE">
        <w:rPr>
          <w:rFonts w:ascii="Times New Roman" w:hAnsi="Times New Roman"/>
          <w:i/>
        </w:rPr>
        <w:t>1</w:t>
      </w:r>
      <w:r w:rsidRPr="00BE37EE">
        <w:rPr>
          <w:rFonts w:ascii="Times New Roman" w:hAnsi="Times New Roman"/>
        </w:rPr>
        <w:t xml:space="preserve">) vector of random error with mean zero and variance </w:t>
      </w:r>
      <w:r w:rsidRPr="00BE37EE">
        <w:rPr>
          <w:rFonts w:ascii="Cambria Math" w:hAnsi="Cambria Math"/>
          <w:i/>
        </w:rPr>
        <w:t>𝜎</w:t>
      </w:r>
      <w:r w:rsidRPr="00BE37EE">
        <w:rPr>
          <w:rFonts w:ascii="Times New Roman" w:hAnsi="Times New Roman"/>
          <w:i/>
          <w:vertAlign w:val="superscript"/>
        </w:rPr>
        <w:t>2</w:t>
      </w:r>
      <w:r w:rsidR="00737210">
        <w:rPr>
          <w:rFonts w:ascii="Times New Roman" w:hAnsi="Times New Roman"/>
          <w:i/>
          <w:vertAlign w:val="superscript"/>
        </w:rPr>
        <w:t xml:space="preserve"> </w:t>
      </w:r>
      <w:r w:rsidR="00737210" w:rsidRPr="00737210">
        <w:rPr>
          <w:rFonts w:ascii="Times New Roman" w:hAnsi="Times New Roman"/>
        </w:rPr>
        <w:t>assuming to</w:t>
      </w:r>
      <w:r w:rsidR="00737210">
        <w:rPr>
          <w:rFonts w:ascii="Times New Roman" w:hAnsi="Times New Roman"/>
          <w:i/>
          <w:vertAlign w:val="superscript"/>
        </w:rPr>
        <w:t xml:space="preserve"> </w:t>
      </w:r>
      <w:r w:rsidR="00737210">
        <w:rPr>
          <w:rFonts w:ascii="Times New Roman" w:hAnsi="Times New Roman"/>
        </w:rPr>
        <w:t>have the same distribution as Y.</w:t>
      </w:r>
    </w:p>
    <w:p w14:paraId="35AF58E6" w14:textId="77777777" w:rsidR="008D65E9" w:rsidRPr="00BE37EE" w:rsidRDefault="0080584F" w:rsidP="00BE37EE">
      <w:pPr>
        <w:autoSpaceDE w:val="0"/>
        <w:autoSpaceDN w:val="0"/>
        <w:adjustRightInd w:val="0"/>
        <w:spacing w:after="0"/>
        <w:jc w:val="both"/>
        <w:rPr>
          <w:rFonts w:ascii="Times New Roman" w:hAnsi="Times New Roman"/>
        </w:rPr>
      </w:pPr>
      <w:r w:rsidRPr="0080584F">
        <w:rPr>
          <w:rFonts w:ascii="Times New Roman" w:hAnsi="Times New Roman"/>
        </w:rPr>
        <w:t>There are several techniques available for estimating the parameters of equation (2.3). Among these, the least squares method has traditionally been the most widely used. Even when alternative estimation methods are deemed more suitable in certain scenarios, least squares often serves as the standard for comparison and, in many instances, the alternative methods can be seen as adaptations of the least squares approach.</w:t>
      </w:r>
    </w:p>
    <w:p w14:paraId="22F24AD2" w14:textId="77777777" w:rsidR="008D65E9" w:rsidRPr="00BE37EE" w:rsidRDefault="008D65E9" w:rsidP="00BE37EE">
      <w:pPr>
        <w:autoSpaceDE w:val="0"/>
        <w:autoSpaceDN w:val="0"/>
        <w:adjustRightInd w:val="0"/>
        <w:spacing w:after="0"/>
        <w:jc w:val="both"/>
        <w:rPr>
          <w:rFonts w:ascii="Times New Roman" w:hAnsi="Times New Roman"/>
        </w:rPr>
      </w:pPr>
      <w:r w:rsidRPr="00BE37EE">
        <w:rPr>
          <w:rFonts w:ascii="Times New Roman" w:hAnsi="Times New Roman"/>
        </w:rPr>
        <w:t xml:space="preserve">Let </w:t>
      </w:r>
      <m:oMath>
        <m:acc>
          <m:accPr>
            <m:ctrlPr>
              <w:rPr>
                <w:rFonts w:ascii="Cambria Math" w:hAnsi="Times New Roman"/>
                <w:i/>
              </w:rPr>
            </m:ctrlPr>
          </m:accPr>
          <m:e>
            <m:r>
              <w:rPr>
                <w:rFonts w:ascii="Cambria Math" w:hAnsi="Cambria Math"/>
              </w:rPr>
              <m:t>β</m:t>
            </m:r>
          </m:e>
        </m:acc>
        <m:r>
          <w:rPr>
            <w:rFonts w:ascii="Cambria Math" w:hAnsi="Times New Roman"/>
          </w:rPr>
          <m:t>=</m:t>
        </m:r>
        <m:r>
          <w:rPr>
            <w:rFonts w:ascii="Cambria Math" w:eastAsia="Times New Roman" w:hAnsi="Times New Roman"/>
          </w:rPr>
          <m:t>(</m:t>
        </m:r>
        <m:sSub>
          <m:sSubPr>
            <m:ctrlPr>
              <w:rPr>
                <w:rFonts w:ascii="Cambria Math" w:eastAsia="Times New Roman" w:hAnsi="Times New Roman"/>
                <w:i/>
              </w:rPr>
            </m:ctrlPr>
          </m:sSubPr>
          <m:e>
            <m:acc>
              <m:accPr>
                <m:ctrlPr>
                  <w:rPr>
                    <w:rFonts w:ascii="Cambria Math" w:hAnsi="Times New Roman"/>
                    <w:i/>
                  </w:rPr>
                </m:ctrlPr>
              </m:accPr>
              <m:e>
                <m:r>
                  <w:rPr>
                    <w:rFonts w:ascii="Cambria Math" w:hAnsi="Cambria Math"/>
                  </w:rPr>
                  <m:t>β</m:t>
                </m:r>
              </m:e>
            </m:acc>
          </m:e>
          <m:sub>
            <m:r>
              <w:rPr>
                <w:rFonts w:ascii="Cambria Math" w:eastAsia="Times New Roman" w:hAnsi="Times New Roman"/>
              </w:rPr>
              <m:t>1</m:t>
            </m:r>
          </m:sub>
        </m:sSub>
        <m:r>
          <w:rPr>
            <w:rFonts w:ascii="Cambria Math" w:eastAsia="Times New Roman" w:hAnsi="Times New Roman"/>
          </w:rPr>
          <m:t xml:space="preserve">, </m:t>
        </m:r>
        <m:sSub>
          <m:sSubPr>
            <m:ctrlPr>
              <w:rPr>
                <w:rFonts w:ascii="Cambria Math" w:eastAsia="Times New Roman" w:hAnsi="Times New Roman"/>
                <w:i/>
              </w:rPr>
            </m:ctrlPr>
          </m:sSubPr>
          <m:e>
            <m:acc>
              <m:accPr>
                <m:ctrlPr>
                  <w:rPr>
                    <w:rFonts w:ascii="Cambria Math" w:hAnsi="Times New Roman"/>
                    <w:i/>
                  </w:rPr>
                </m:ctrlPr>
              </m:accPr>
              <m:e>
                <m:r>
                  <w:rPr>
                    <w:rFonts w:ascii="Cambria Math" w:hAnsi="Cambria Math"/>
                  </w:rPr>
                  <m:t>β</m:t>
                </m:r>
              </m:e>
            </m:acc>
          </m:e>
          <m:sub>
            <m:r>
              <w:rPr>
                <w:rFonts w:ascii="Cambria Math" w:eastAsia="Times New Roman" w:hAnsi="Times New Roman"/>
              </w:rPr>
              <m:t>2</m:t>
            </m:r>
          </m:sub>
        </m:sSub>
        <m:r>
          <w:rPr>
            <w:rFonts w:ascii="Cambria Math" w:eastAsia="Times New Roman" w:hAnsi="Times New Roman"/>
          </w:rPr>
          <m:t>,</m:t>
        </m:r>
        <m:r>
          <w:rPr>
            <w:rFonts w:ascii="Cambria Math" w:eastAsia="Times New Roman" w:hAnsi="Cambria Math"/>
          </w:rPr>
          <m:t>…</m:t>
        </m:r>
        <m:sSub>
          <m:sSubPr>
            <m:ctrlPr>
              <w:rPr>
                <w:rFonts w:ascii="Cambria Math" w:eastAsia="Times New Roman" w:hAnsi="Times New Roman"/>
                <w:i/>
              </w:rPr>
            </m:ctrlPr>
          </m:sSubPr>
          <m:e>
            <m:acc>
              <m:accPr>
                <m:ctrlPr>
                  <w:rPr>
                    <w:rFonts w:ascii="Cambria Math" w:hAnsi="Times New Roman"/>
                    <w:i/>
                  </w:rPr>
                </m:ctrlPr>
              </m:accPr>
              <m:e>
                <m:r>
                  <w:rPr>
                    <w:rFonts w:ascii="Cambria Math" w:hAnsi="Cambria Math"/>
                  </w:rPr>
                  <m:t>β</m:t>
                </m:r>
              </m:e>
            </m:acc>
          </m:e>
          <m:sub>
            <m:r>
              <w:rPr>
                <w:rFonts w:ascii="Cambria Math" w:eastAsia="Times New Roman" w:hAnsi="Cambria Math"/>
              </w:rPr>
              <m:t>k</m:t>
            </m:r>
          </m:sub>
        </m:sSub>
        <m:r>
          <w:rPr>
            <w:rFonts w:ascii="Cambria Math" w:eastAsia="Times New Roman" w:hAnsi="Times New Roman"/>
          </w:rPr>
          <m:t>)</m:t>
        </m:r>
      </m:oMath>
    </w:p>
    <w:p w14:paraId="442D16E8" w14:textId="77777777" w:rsidR="00405F21" w:rsidRPr="00BE37EE" w:rsidRDefault="00405F21" w:rsidP="00BE37EE">
      <w:pPr>
        <w:autoSpaceDE w:val="0"/>
        <w:autoSpaceDN w:val="0"/>
        <w:adjustRightInd w:val="0"/>
        <w:spacing w:after="0"/>
        <w:jc w:val="both"/>
        <w:rPr>
          <w:rFonts w:ascii="Times New Roman" w:hAnsi="Times New Roman"/>
        </w:rPr>
      </w:pPr>
    </w:p>
    <w:p w14:paraId="10D49A1A" w14:textId="77777777" w:rsidR="008D65E9" w:rsidRPr="00BE37EE" w:rsidRDefault="008D65E9" w:rsidP="0080584F">
      <w:pPr>
        <w:autoSpaceDE w:val="0"/>
        <w:autoSpaceDN w:val="0"/>
        <w:adjustRightInd w:val="0"/>
        <w:spacing w:after="0"/>
        <w:jc w:val="both"/>
        <w:rPr>
          <w:rFonts w:ascii="Times New Roman" w:eastAsia="Times New Roman" w:hAnsi="Times New Roman"/>
        </w:rPr>
      </w:pPr>
      <w:r w:rsidRPr="00BE37EE">
        <w:rPr>
          <w:rFonts w:ascii="Times New Roman" w:hAnsi="Times New Roman"/>
        </w:rPr>
        <w:t>Recall (2.3)</w:t>
      </w:r>
      <w:r w:rsidR="0080584F">
        <w:rPr>
          <w:rFonts w:ascii="Times New Roman" w:hAnsi="Times New Roman"/>
        </w:rPr>
        <w:t xml:space="preserve">, so that </w:t>
      </w:r>
    </w:p>
    <w:p w14:paraId="4728866D" w14:textId="77777777" w:rsidR="008D65E9" w:rsidRPr="00BE37EE" w:rsidRDefault="008D65E9" w:rsidP="00BE37EE">
      <w:pPr>
        <w:autoSpaceDE w:val="0"/>
        <w:autoSpaceDN w:val="0"/>
        <w:adjustRightInd w:val="0"/>
        <w:spacing w:after="0"/>
        <w:jc w:val="center"/>
        <w:rPr>
          <w:rFonts w:ascii="Times New Roman" w:eastAsia="Times New Roman" w:hAnsi="Times New Roman"/>
        </w:rPr>
      </w:pPr>
      <m:oMathPara>
        <m:oMathParaPr>
          <m:jc m:val="right"/>
        </m:oMathParaPr>
        <m:oMath>
          <m:r>
            <w:rPr>
              <w:rFonts w:ascii="Cambria Math" w:hAnsi="Cambria Math"/>
            </w:rPr>
            <m:t>e</m:t>
          </m:r>
          <m:r>
            <w:rPr>
              <w:rFonts w:ascii="Cambria Math" w:hAnsi="Times New Roman"/>
            </w:rPr>
            <m:t>=</m:t>
          </m:r>
          <m:r>
            <w:rPr>
              <w:rFonts w:ascii="Cambria Math" w:hAnsi="Cambria Math"/>
            </w:rPr>
            <m:t>Y-Xβ</m:t>
          </m:r>
          <m:r>
            <w:rPr>
              <w:rFonts w:ascii="Cambria Math" w:hAnsi="Times New Roman"/>
            </w:rPr>
            <m:t xml:space="preserve">                                                                                         2.4</m:t>
          </m:r>
        </m:oMath>
      </m:oMathPara>
    </w:p>
    <w:p w14:paraId="78B9D92A" w14:textId="77777777" w:rsidR="008D65E9" w:rsidRPr="00BE37EE" w:rsidRDefault="008D65E9" w:rsidP="00BE37EE">
      <w:pPr>
        <w:autoSpaceDE w:val="0"/>
        <w:autoSpaceDN w:val="0"/>
        <w:adjustRightInd w:val="0"/>
        <w:spacing w:after="0"/>
        <w:rPr>
          <w:rFonts w:ascii="Times New Roman" w:eastAsia="Times New Roman" w:hAnsi="Times New Roman"/>
        </w:rPr>
      </w:pPr>
      <w:r w:rsidRPr="00BE37EE">
        <w:rPr>
          <w:rFonts w:ascii="Times New Roman" w:eastAsia="Times New Roman" w:hAnsi="Times New Roman"/>
        </w:rPr>
        <w:t>The sum of squared residuals is</w:t>
      </w:r>
    </w:p>
    <w:p w14:paraId="0CCD0ABC" w14:textId="77777777" w:rsidR="008D65E9" w:rsidRPr="00BE37EE" w:rsidRDefault="00000000" w:rsidP="00BE37EE">
      <w:pPr>
        <w:autoSpaceDE w:val="0"/>
        <w:autoSpaceDN w:val="0"/>
        <w:adjustRightInd w:val="0"/>
        <w:spacing w:after="0"/>
        <w:rPr>
          <w:rFonts w:ascii="Times New Roman" w:eastAsia="Times New Roman" w:hAnsi="Times New Roman"/>
        </w:rPr>
      </w:pPr>
      <m:oMathPara>
        <m:oMathParaPr>
          <m:jc m:val="right"/>
        </m:oMathParaPr>
        <m:oMath>
          <m:nary>
            <m:naryPr>
              <m:chr m:val="∑"/>
              <m:limLoc m:val="undOvr"/>
              <m:ctrlPr>
                <w:rPr>
                  <w:rFonts w:ascii="Cambria Math" w:eastAsia="Times New Roman" w:hAnsi="Times New Roman"/>
                  <w:i/>
                </w:rPr>
              </m:ctrlPr>
            </m:naryPr>
            <m:sub>
              <m:r>
                <w:rPr>
                  <w:rFonts w:ascii="Cambria Math" w:eastAsia="Times New Roman" w:hAnsi="Cambria Math"/>
                </w:rPr>
                <m:t>i</m:t>
              </m:r>
              <m:r>
                <w:rPr>
                  <w:rFonts w:ascii="Cambria Math" w:eastAsia="Times New Roman" w:hAnsi="Times New Roman"/>
                </w:rPr>
                <m:t>=1</m:t>
              </m:r>
            </m:sub>
            <m:sup>
              <m:r>
                <w:rPr>
                  <w:rFonts w:ascii="Cambria Math" w:eastAsia="Times New Roman" w:hAnsi="Cambria Math"/>
                </w:rPr>
                <m:t>n</m:t>
              </m:r>
            </m:sup>
            <m:e>
              <m:sSubSup>
                <m:sSubSupPr>
                  <m:ctrlPr>
                    <w:rPr>
                      <w:rFonts w:ascii="Cambria Math" w:eastAsia="Times New Roman" w:hAnsi="Times New Roman"/>
                      <w:i/>
                    </w:rPr>
                  </m:ctrlPr>
                </m:sSubSupPr>
                <m:e>
                  <m:r>
                    <w:rPr>
                      <w:rFonts w:ascii="Cambria Math" w:hAnsi="Cambria Math"/>
                    </w:rPr>
                    <m:t>e</m:t>
                  </m:r>
                </m:e>
                <m:sub>
                  <m:r>
                    <w:rPr>
                      <w:rFonts w:ascii="Cambria Math" w:eastAsia="Times New Roman" w:hAnsi="Cambria Math"/>
                    </w:rPr>
                    <m:t>i</m:t>
                  </m:r>
                </m:sub>
                <m:sup>
                  <m:r>
                    <w:rPr>
                      <w:rFonts w:ascii="Cambria Math" w:eastAsia="Times New Roman" w:hAnsi="Times New Roman"/>
                    </w:rPr>
                    <m:t>2</m:t>
                  </m:r>
                </m:sup>
              </m:sSubSup>
            </m:e>
          </m:nary>
          <m:r>
            <w:rPr>
              <w:rFonts w:ascii="Cambria Math" w:eastAsia="Times New Roman" w:hAnsi="Times New Roman"/>
            </w:rPr>
            <m:t>=</m:t>
          </m:r>
          <m:sSup>
            <m:sSupPr>
              <m:ctrlPr>
                <w:rPr>
                  <w:rFonts w:ascii="Cambria Math" w:eastAsia="Times New Roman" w:hAnsi="Times New Roman"/>
                  <w:i/>
                </w:rPr>
              </m:ctrlPr>
            </m:sSupPr>
            <m:e>
              <m:r>
                <w:rPr>
                  <w:rFonts w:ascii="Cambria Math" w:hAnsi="Cambria Math"/>
                </w:rPr>
                <m:t>e</m:t>
              </m:r>
            </m:e>
            <m:sup>
              <m:r>
                <w:rPr>
                  <w:rFonts w:ascii="Cambria Math" w:eastAsia="Times New Roman" w:hAnsi="Times New Roman"/>
                </w:rPr>
                <m:t>1</m:t>
              </m:r>
            </m:sup>
          </m:sSup>
          <m:r>
            <w:rPr>
              <w:rFonts w:ascii="Cambria Math" w:hAnsi="Cambria Math"/>
            </w:rPr>
            <m:t>e,</m:t>
          </m:r>
          <m:sSup>
            <m:sSupPr>
              <m:ctrlPr>
                <w:rPr>
                  <w:rFonts w:ascii="Cambria Math" w:eastAsia="Times New Roman" w:hAnsi="Times New Roman"/>
                  <w:i/>
                </w:rPr>
              </m:ctrlPr>
            </m:sSupPr>
            <m:e>
              <m:r>
                <w:rPr>
                  <w:rFonts w:ascii="Cambria Math" w:eastAsia="Times New Roman" w:hAnsi="Cambria Math"/>
                </w:rPr>
                <m:t>e</m:t>
              </m:r>
            </m:e>
            <m:sup>
              <m:r>
                <w:rPr>
                  <w:rFonts w:ascii="Cambria Math" w:eastAsia="Times New Roman" w:hAnsi="Times New Roman"/>
                </w:rPr>
                <m:t>2</m:t>
              </m:r>
            </m:sup>
          </m:sSup>
          <m:r>
            <w:rPr>
              <w:rFonts w:ascii="Cambria Math" w:eastAsia="Times New Roman" w:hAnsi="Times New Roman"/>
            </w:rPr>
            <m:t>=</m:t>
          </m:r>
          <m:sSup>
            <m:sSupPr>
              <m:ctrlPr>
                <w:rPr>
                  <w:rFonts w:ascii="Cambria Math" w:eastAsia="Times New Roman" w:hAnsi="Times New Roman"/>
                  <w:i/>
                </w:rPr>
              </m:ctrlPr>
            </m:sSupPr>
            <m:e>
              <m:r>
                <w:rPr>
                  <w:rFonts w:ascii="Cambria Math" w:hAnsi="Cambria Math"/>
                </w:rPr>
                <m:t>e</m:t>
              </m:r>
            </m:e>
            <m:sup>
              <m:r>
                <w:rPr>
                  <w:rFonts w:ascii="Cambria Math" w:eastAsia="Times New Roman" w:hAnsi="Times New Roman"/>
                </w:rPr>
                <m:t>1</m:t>
              </m:r>
            </m:sup>
          </m:sSup>
          <m:r>
            <w:rPr>
              <w:rFonts w:ascii="Cambria Math" w:hAnsi="Cambria Math"/>
            </w:rPr>
            <m:t>e</m:t>
          </m:r>
          <m:r>
            <w:rPr>
              <w:rFonts w:ascii="Cambria Math" w:eastAsia="Times New Roman" w:hAnsi="Times New Roman"/>
            </w:rPr>
            <m:t xml:space="preserve">                                                                      2.5</m:t>
          </m:r>
        </m:oMath>
      </m:oMathPara>
    </w:p>
    <w:p w14:paraId="3121861F" w14:textId="77777777" w:rsidR="008D65E9" w:rsidRPr="00BE37EE" w:rsidRDefault="00000000" w:rsidP="00BE37EE">
      <w:pPr>
        <w:autoSpaceDE w:val="0"/>
        <w:autoSpaceDN w:val="0"/>
        <w:adjustRightInd w:val="0"/>
        <w:spacing w:after="0"/>
        <w:rPr>
          <w:rFonts w:ascii="Times New Roman" w:eastAsia="Times New Roman" w:hAnsi="Times New Roman"/>
        </w:rPr>
      </w:pPr>
      <m:oMathPara>
        <m:oMathParaPr>
          <m:jc m:val="right"/>
        </m:oMathParaPr>
        <m:oMath>
          <m:sSup>
            <m:sSupPr>
              <m:ctrlPr>
                <w:rPr>
                  <w:rFonts w:ascii="Cambria Math" w:eastAsia="Times New Roman" w:hAnsi="Times New Roman"/>
                  <w:i/>
                </w:rPr>
              </m:ctrlPr>
            </m:sSupPr>
            <m:e>
              <m:r>
                <w:rPr>
                  <w:rFonts w:ascii="Cambria Math" w:eastAsia="Times New Roman" w:hAnsi="Times New Roman"/>
                </w:rPr>
                <m:t>=</m:t>
              </m:r>
              <m:d>
                <m:dPr>
                  <m:ctrlPr>
                    <w:rPr>
                      <w:rFonts w:ascii="Cambria Math" w:eastAsia="Times New Roman" w:hAnsi="Times New Roman"/>
                      <w:i/>
                    </w:rPr>
                  </m:ctrlPr>
                </m:dPr>
                <m:e>
                  <m:r>
                    <w:rPr>
                      <w:rFonts w:ascii="Cambria Math" w:eastAsia="Times New Roman" w:hAnsi="Cambria Math"/>
                    </w:rPr>
                    <m:t>Y-X</m:t>
                  </m:r>
                  <m:acc>
                    <m:accPr>
                      <m:ctrlPr>
                        <w:rPr>
                          <w:rFonts w:ascii="Cambria Math" w:eastAsia="Times New Roman" w:hAnsi="Times New Roman"/>
                          <w:i/>
                        </w:rPr>
                      </m:ctrlPr>
                    </m:accPr>
                    <m:e>
                      <m:r>
                        <w:rPr>
                          <w:rFonts w:ascii="Cambria Math" w:eastAsia="Times New Roman" w:hAnsi="Cambria Math"/>
                        </w:rPr>
                        <m:t>β</m:t>
                      </m:r>
                    </m:e>
                  </m:acc>
                </m:e>
              </m:d>
            </m:e>
            <m:sup>
              <m:r>
                <w:rPr>
                  <w:rFonts w:ascii="Cambria Math" w:eastAsia="Times New Roman" w:hAnsi="Times New Roman"/>
                </w:rPr>
                <m:t>1</m:t>
              </m:r>
            </m:sup>
          </m:sSup>
          <m:d>
            <m:dPr>
              <m:ctrlPr>
                <w:rPr>
                  <w:rFonts w:ascii="Cambria Math" w:eastAsia="Times New Roman" w:hAnsi="Times New Roman"/>
                  <w:i/>
                </w:rPr>
              </m:ctrlPr>
            </m:dPr>
            <m:e>
              <m:r>
                <w:rPr>
                  <w:rFonts w:ascii="Cambria Math" w:eastAsia="Times New Roman" w:hAnsi="Cambria Math"/>
                </w:rPr>
                <m:t>Y-X</m:t>
              </m:r>
              <m:acc>
                <m:accPr>
                  <m:ctrlPr>
                    <w:rPr>
                      <w:rFonts w:ascii="Cambria Math" w:eastAsia="Times New Roman" w:hAnsi="Times New Roman"/>
                      <w:i/>
                    </w:rPr>
                  </m:ctrlPr>
                </m:accPr>
                <m:e>
                  <m:r>
                    <w:rPr>
                      <w:rFonts w:ascii="Cambria Math" w:eastAsia="Times New Roman" w:hAnsi="Cambria Math"/>
                    </w:rPr>
                    <m:t>β</m:t>
                  </m:r>
                </m:e>
              </m:acc>
            </m:e>
          </m:d>
          <m:r>
            <w:rPr>
              <w:rFonts w:ascii="Cambria Math" w:eastAsia="Times New Roman" w:hAnsi="Times New Roman"/>
            </w:rPr>
            <m:t xml:space="preserve">                                                                     2.6</m:t>
          </m:r>
        </m:oMath>
      </m:oMathPara>
    </w:p>
    <w:p w14:paraId="6E231319" w14:textId="77777777" w:rsidR="008D65E9" w:rsidRPr="00BE37EE" w:rsidRDefault="008D65E9" w:rsidP="00BE37EE">
      <w:pPr>
        <w:autoSpaceDE w:val="0"/>
        <w:autoSpaceDN w:val="0"/>
        <w:adjustRightInd w:val="0"/>
        <w:spacing w:after="0"/>
        <w:rPr>
          <w:rFonts w:ascii="Times New Roman" w:eastAsia="Times New Roman" w:hAnsi="Times New Roman"/>
        </w:rPr>
      </w:pPr>
      <m:oMathPara>
        <m:oMathParaPr>
          <m:jc m:val="right"/>
        </m:oMathParaPr>
        <m:oMath>
          <m:r>
            <w:rPr>
              <w:rFonts w:ascii="Cambria Math" w:eastAsia="Times New Roman" w:hAnsi="Times New Roman"/>
            </w:rPr>
            <m:t>=</m:t>
          </m:r>
          <m:sSup>
            <m:sSupPr>
              <m:ctrlPr>
                <w:rPr>
                  <w:rFonts w:ascii="Cambria Math" w:eastAsia="Times New Roman" w:hAnsi="Times New Roman"/>
                  <w:i/>
                </w:rPr>
              </m:ctrlPr>
            </m:sSupPr>
            <m:e>
              <m:r>
                <w:rPr>
                  <w:rFonts w:ascii="Cambria Math" w:eastAsia="Times New Roman" w:hAnsi="Cambria Math"/>
                </w:rPr>
                <m:t>Y</m:t>
              </m:r>
            </m:e>
            <m:sup>
              <m:r>
                <w:rPr>
                  <w:rFonts w:ascii="Cambria Math" w:eastAsia="Times New Roman" w:hAnsi="Times New Roman"/>
                </w:rPr>
                <m:t>1</m:t>
              </m:r>
            </m:sup>
          </m:sSup>
          <m:r>
            <w:rPr>
              <w:rFonts w:ascii="Cambria Math" w:eastAsia="Times New Roman" w:hAnsi="Cambria Math"/>
            </w:rPr>
            <m:t>Y-</m:t>
          </m:r>
          <m:r>
            <w:rPr>
              <w:rFonts w:ascii="Cambria Math" w:eastAsia="Times New Roman" w:hAnsi="Times New Roman"/>
            </w:rPr>
            <m:t>2</m:t>
          </m:r>
          <m:sSup>
            <m:sSupPr>
              <m:ctrlPr>
                <w:rPr>
                  <w:rFonts w:ascii="Cambria Math" w:eastAsia="Times New Roman" w:hAnsi="Times New Roman"/>
                  <w:i/>
                </w:rPr>
              </m:ctrlPr>
            </m:sSupPr>
            <m:e>
              <m:acc>
                <m:accPr>
                  <m:ctrlPr>
                    <w:rPr>
                      <w:rFonts w:ascii="Cambria Math" w:eastAsia="Times New Roman" w:hAnsi="Times New Roman"/>
                      <w:i/>
                    </w:rPr>
                  </m:ctrlPr>
                </m:accPr>
                <m:e>
                  <m:r>
                    <w:rPr>
                      <w:rFonts w:ascii="Cambria Math" w:eastAsia="Times New Roman" w:hAnsi="Cambria Math"/>
                    </w:rPr>
                    <m:t>β</m:t>
                  </m:r>
                </m:e>
              </m:acc>
            </m:e>
            <m:sup>
              <m:r>
                <w:rPr>
                  <w:rFonts w:ascii="Cambria Math" w:eastAsia="Times New Roman" w:hAnsi="Times New Roman"/>
                </w:rPr>
                <m:t>1</m:t>
              </m:r>
            </m:sup>
          </m:sSup>
          <m:sSup>
            <m:sSupPr>
              <m:ctrlPr>
                <w:rPr>
                  <w:rFonts w:ascii="Cambria Math" w:eastAsia="Times New Roman" w:hAnsi="Times New Roman"/>
                  <w:i/>
                </w:rPr>
              </m:ctrlPr>
            </m:sSupPr>
            <m:e>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Y</m:t>
          </m:r>
          <m:r>
            <w:rPr>
              <w:rFonts w:ascii="Cambria Math" w:eastAsia="Times New Roman" w:hAnsi="Times New Roman"/>
            </w:rPr>
            <m:t>+</m:t>
          </m:r>
          <m:sSup>
            <m:sSupPr>
              <m:ctrlPr>
                <w:rPr>
                  <w:rFonts w:ascii="Cambria Math" w:eastAsia="Times New Roman" w:hAnsi="Times New Roman"/>
                  <w:i/>
                </w:rPr>
              </m:ctrlPr>
            </m:sSupPr>
            <m:e>
              <m:acc>
                <m:accPr>
                  <m:ctrlPr>
                    <w:rPr>
                      <w:rFonts w:ascii="Cambria Math" w:eastAsia="Times New Roman" w:hAnsi="Times New Roman"/>
                      <w:i/>
                    </w:rPr>
                  </m:ctrlPr>
                </m:accPr>
                <m:e>
                  <m:r>
                    <w:rPr>
                      <w:rFonts w:ascii="Cambria Math" w:eastAsia="Times New Roman" w:hAnsi="Cambria Math"/>
                    </w:rPr>
                    <m:t>β</m:t>
                  </m:r>
                </m:e>
              </m:acc>
            </m:e>
            <m:sup>
              <m:r>
                <w:rPr>
                  <w:rFonts w:ascii="Cambria Math" w:eastAsia="Times New Roman" w:hAnsi="Times New Roman"/>
                </w:rPr>
                <m:t>1</m:t>
              </m:r>
            </m:sup>
          </m:sSup>
          <m:sSup>
            <m:sSupPr>
              <m:ctrlPr>
                <w:rPr>
                  <w:rFonts w:ascii="Cambria Math" w:eastAsia="Times New Roman" w:hAnsi="Times New Roman"/>
                  <w:i/>
                </w:rPr>
              </m:ctrlPr>
            </m:sSupPr>
            <m:e>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X</m:t>
          </m:r>
          <m:acc>
            <m:accPr>
              <m:ctrlPr>
                <w:rPr>
                  <w:rFonts w:ascii="Cambria Math" w:eastAsia="Times New Roman" w:hAnsi="Times New Roman"/>
                  <w:i/>
                </w:rPr>
              </m:ctrlPr>
            </m:accPr>
            <m:e>
              <m:r>
                <w:rPr>
                  <w:rFonts w:ascii="Cambria Math" w:eastAsia="Times New Roman" w:hAnsi="Cambria Math"/>
                </w:rPr>
                <m:t>β</m:t>
              </m:r>
            </m:e>
          </m:acc>
          <m:r>
            <w:rPr>
              <w:rFonts w:ascii="Cambria Math" w:eastAsia="Times New Roman" w:hAnsi="Times New Roman"/>
            </w:rPr>
            <m:t xml:space="preserve">                                                               2.7</m:t>
          </m:r>
        </m:oMath>
      </m:oMathPara>
    </w:p>
    <w:p w14:paraId="52A09CFE" w14:textId="77777777" w:rsidR="008D65E9" w:rsidRPr="00BE37EE" w:rsidRDefault="008D65E9" w:rsidP="00BE37EE">
      <w:pPr>
        <w:autoSpaceDE w:val="0"/>
        <w:autoSpaceDN w:val="0"/>
        <w:adjustRightInd w:val="0"/>
        <w:spacing w:after="0"/>
        <w:rPr>
          <w:rFonts w:ascii="Times New Roman" w:eastAsia="Times New Roman" w:hAnsi="Times New Roman"/>
        </w:rPr>
      </w:pPr>
      <w:r w:rsidRPr="00BE37EE">
        <w:rPr>
          <w:rFonts w:ascii="Times New Roman" w:eastAsia="Times New Roman" w:hAnsi="Times New Roman"/>
        </w:rPr>
        <w:t xml:space="preserve">(Note: </w:t>
      </w:r>
      <m:oMath>
        <m:sSup>
          <m:sSupPr>
            <m:ctrlPr>
              <w:rPr>
                <w:rFonts w:ascii="Cambria Math" w:eastAsia="Times New Roman" w:hAnsi="Times New Roman"/>
                <w:i/>
              </w:rPr>
            </m:ctrlPr>
          </m:sSupPr>
          <m:e>
            <m:acc>
              <m:accPr>
                <m:ctrlPr>
                  <w:rPr>
                    <w:rFonts w:ascii="Cambria Math" w:eastAsia="Times New Roman" w:hAnsi="Times New Roman"/>
                    <w:i/>
                  </w:rPr>
                </m:ctrlPr>
              </m:accPr>
              <m:e>
                <m:r>
                  <w:rPr>
                    <w:rFonts w:ascii="Cambria Math" w:eastAsia="Times New Roman" w:hAnsi="Cambria Math"/>
                  </w:rPr>
                  <m:t>β</m:t>
                </m:r>
              </m:e>
            </m:acc>
          </m:e>
          <m:sup>
            <m:r>
              <w:rPr>
                <w:rFonts w:ascii="Cambria Math" w:eastAsia="Times New Roman" w:hAnsi="Times New Roman"/>
              </w:rPr>
              <m:t>1</m:t>
            </m:r>
          </m:sup>
        </m:sSup>
        <m:sSup>
          <m:sSupPr>
            <m:ctrlPr>
              <w:rPr>
                <w:rFonts w:ascii="Cambria Math" w:eastAsia="Times New Roman" w:hAnsi="Times New Roman"/>
                <w:i/>
              </w:rPr>
            </m:ctrlPr>
          </m:sSupPr>
          <m:e>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 xml:space="preserve">Y is a scalar and thus equal to its transpose </m:t>
        </m:r>
        <m:sSup>
          <m:sSupPr>
            <m:ctrlPr>
              <w:rPr>
                <w:rFonts w:ascii="Cambria Math" w:eastAsia="Times New Roman" w:hAnsi="Times New Roman"/>
                <w:i/>
              </w:rPr>
            </m:ctrlPr>
          </m:sSupPr>
          <m:e>
            <m:r>
              <w:rPr>
                <w:rFonts w:ascii="Cambria Math" w:eastAsia="Times New Roman" w:hAnsi="Cambria Math"/>
              </w:rPr>
              <m:t>Y</m:t>
            </m:r>
          </m:e>
          <m:sup>
            <m:r>
              <w:rPr>
                <w:rFonts w:ascii="Cambria Math" w:eastAsia="Times New Roman" w:hAnsi="Times New Roman"/>
              </w:rPr>
              <m:t>1</m:t>
            </m:r>
          </m:sup>
        </m:sSup>
        <m:r>
          <w:rPr>
            <w:rFonts w:ascii="Cambria Math" w:eastAsia="Times New Roman" w:hAnsi="Cambria Math"/>
          </w:rPr>
          <m:t>X</m:t>
        </m:r>
        <m:acc>
          <m:accPr>
            <m:ctrlPr>
              <w:rPr>
                <w:rFonts w:ascii="Cambria Math" w:eastAsia="Times New Roman" w:hAnsi="Times New Roman"/>
                <w:i/>
              </w:rPr>
            </m:ctrlPr>
          </m:accPr>
          <m:e>
            <m:r>
              <w:rPr>
                <w:rFonts w:ascii="Cambria Math" w:eastAsia="Times New Roman" w:hAnsi="Cambria Math"/>
              </w:rPr>
              <m:t>β</m:t>
            </m:r>
          </m:e>
        </m:acc>
      </m:oMath>
      <w:r w:rsidRPr="00BE37EE">
        <w:rPr>
          <w:rFonts w:ascii="Times New Roman" w:eastAsia="Times New Roman" w:hAnsi="Times New Roman"/>
        </w:rPr>
        <w:t>)</w:t>
      </w:r>
    </w:p>
    <w:p w14:paraId="76B3A04D" w14:textId="77777777" w:rsidR="008D65E9" w:rsidRPr="00BE37EE" w:rsidRDefault="008D65E9" w:rsidP="00BE37EE">
      <w:pPr>
        <w:autoSpaceDE w:val="0"/>
        <w:autoSpaceDN w:val="0"/>
        <w:adjustRightInd w:val="0"/>
        <w:spacing w:after="0"/>
        <w:rPr>
          <w:rFonts w:ascii="Times New Roman" w:eastAsia="Times New Roman" w:hAnsi="Times New Roman"/>
        </w:rPr>
      </w:pPr>
      <w:r w:rsidRPr="00BE37EE">
        <w:rPr>
          <w:rFonts w:ascii="Times New Roman" w:eastAsia="Times New Roman" w:hAnsi="Times New Roman"/>
        </w:rPr>
        <w:t xml:space="preserve">Differentiate </w:t>
      </w:r>
      <m:oMath>
        <m:sSup>
          <m:sSupPr>
            <m:ctrlPr>
              <w:rPr>
                <w:rFonts w:ascii="Cambria Math" w:eastAsia="Times New Roman" w:hAnsi="Cambria Math"/>
                <w:i/>
              </w:rPr>
            </m:ctrlPr>
          </m:sSupPr>
          <m:e>
            <m:r>
              <w:rPr>
                <w:rFonts w:ascii="Cambria Math" w:eastAsia="Times New Roman" w:hAnsi="Cambria Math"/>
              </w:rPr>
              <m:t>e</m:t>
            </m:r>
          </m:e>
          <m:sup>
            <m:r>
              <m:rPr>
                <m:sty m:val="p"/>
              </m:rPr>
              <w:rPr>
                <w:rFonts w:ascii="Cambria Math" w:eastAsia="Times New Roman" w:hAnsi="Cambria Math"/>
                <w:vertAlign w:val="superscript"/>
              </w:rPr>
              <m:t>1</m:t>
            </m:r>
          </m:sup>
        </m:sSup>
        <m:r>
          <w:rPr>
            <w:rFonts w:ascii="Cambria Math" w:eastAsia="Times New Roman" w:hAnsi="Cambria Math"/>
            <w:vertAlign w:val="superscript"/>
          </w:rPr>
          <m:t>e</m:t>
        </m:r>
      </m:oMath>
      <w:r w:rsidRPr="00BE37EE">
        <w:rPr>
          <w:rFonts w:ascii="Times New Roman" w:eastAsia="Times New Roman" w:hAnsi="Times New Roman"/>
        </w:rPr>
        <w:t xml:space="preserve"> with respect to </w:t>
      </w:r>
      <m:oMath>
        <m:acc>
          <m:accPr>
            <m:ctrlPr>
              <w:rPr>
                <w:rFonts w:ascii="Cambria Math" w:eastAsia="Times New Roman" w:hAnsi="Times New Roman"/>
                <w:i/>
              </w:rPr>
            </m:ctrlPr>
          </m:accPr>
          <m:e>
            <m:r>
              <w:rPr>
                <w:rFonts w:ascii="Cambria Math" w:eastAsia="Times New Roman" w:hAnsi="Cambria Math"/>
              </w:rPr>
              <m:t>β</m:t>
            </m:r>
          </m:e>
        </m:acc>
      </m:oMath>
      <w:r w:rsidRPr="00BE37EE">
        <w:rPr>
          <w:rFonts w:ascii="Times New Roman" w:eastAsia="Times New Roman" w:hAnsi="Times New Roman"/>
        </w:rPr>
        <w:t xml:space="preserve"> and equate it to zero, we have </w:t>
      </w:r>
    </w:p>
    <w:p w14:paraId="6419969E" w14:textId="77777777" w:rsidR="008D65E9" w:rsidRPr="00BE37EE" w:rsidRDefault="00000000" w:rsidP="00BE37EE">
      <w:pPr>
        <w:autoSpaceDE w:val="0"/>
        <w:autoSpaceDN w:val="0"/>
        <w:adjustRightInd w:val="0"/>
        <w:spacing w:after="0"/>
        <w:rPr>
          <w:rFonts w:ascii="Times New Roman" w:eastAsia="Times New Roman" w:hAnsi="Times New Roman"/>
        </w:rPr>
      </w:pPr>
      <m:oMathPara>
        <m:oMathParaPr>
          <m:jc m:val="right"/>
        </m:oMathParaPr>
        <m:oMath>
          <m:f>
            <m:fPr>
              <m:type m:val="skw"/>
              <m:ctrlPr>
                <w:rPr>
                  <w:rFonts w:ascii="Cambria Math" w:eastAsia="Times New Roman" w:hAnsi="Times New Roman"/>
                  <w:i/>
                </w:rPr>
              </m:ctrlPr>
            </m:fPr>
            <m:num>
              <m:r>
                <w:rPr>
                  <w:rFonts w:ascii="Cambria Math" w:eastAsia="Times New Roman" w:hAnsi="Cambria Math"/>
                </w:rPr>
                <m:t>d</m:t>
              </m:r>
              <m:sSup>
                <m:sSupPr>
                  <m:ctrlPr>
                    <w:rPr>
                      <w:rFonts w:ascii="Cambria Math" w:eastAsia="Times New Roman" w:hAnsi="Cambria Math"/>
                      <w:i/>
                    </w:rPr>
                  </m:ctrlPr>
                </m:sSupPr>
                <m:e>
                  <m:r>
                    <w:rPr>
                      <w:rFonts w:ascii="Cambria Math" w:eastAsia="Times New Roman" w:hAnsi="Cambria Math"/>
                    </w:rPr>
                    <m:t>e</m:t>
                  </m:r>
                </m:e>
                <m:sup>
                  <m:r>
                    <m:rPr>
                      <m:sty m:val="p"/>
                    </m:rPr>
                    <w:rPr>
                      <w:rFonts w:ascii="Cambria Math" w:eastAsia="Times New Roman" w:hAnsi="Cambria Math"/>
                      <w:vertAlign w:val="superscript"/>
                    </w:rPr>
                    <m:t>1</m:t>
                  </m:r>
                </m:sup>
              </m:sSup>
              <m:r>
                <w:rPr>
                  <w:rFonts w:ascii="Cambria Math" w:eastAsia="Times New Roman" w:hAnsi="Cambria Math"/>
                  <w:vertAlign w:val="superscript"/>
                </w:rPr>
                <m:t>e</m:t>
              </m:r>
            </m:num>
            <m:den>
              <m:r>
                <w:rPr>
                  <w:rFonts w:ascii="Cambria Math" w:eastAsia="Times New Roman" w:hAnsi="Cambria Math"/>
                </w:rPr>
                <m:t>d</m:t>
              </m:r>
              <m:acc>
                <m:accPr>
                  <m:ctrlPr>
                    <w:rPr>
                      <w:rFonts w:ascii="Cambria Math" w:eastAsia="Times New Roman" w:hAnsi="Times New Roman"/>
                      <w:i/>
                    </w:rPr>
                  </m:ctrlPr>
                </m:accPr>
                <m:e>
                  <m:r>
                    <w:rPr>
                      <w:rFonts w:ascii="Cambria Math" w:eastAsia="Times New Roman" w:hAnsi="Cambria Math"/>
                    </w:rPr>
                    <m:t>β</m:t>
                  </m:r>
                </m:e>
              </m:acc>
            </m:den>
          </m:f>
          <m:r>
            <w:rPr>
              <w:rFonts w:ascii="Cambria Math" w:eastAsia="Times New Roman" w:hAnsi="Times New Roman"/>
            </w:rPr>
            <m:t>=</m:t>
          </m:r>
          <m:r>
            <w:rPr>
              <w:rFonts w:ascii="Cambria Math" w:eastAsia="Times New Roman" w:hAnsi="Cambria Math"/>
            </w:rPr>
            <m:t>-</m:t>
          </m:r>
          <m:r>
            <w:rPr>
              <w:rFonts w:ascii="Cambria Math" w:eastAsia="Times New Roman" w:hAnsi="Times New Roman"/>
            </w:rPr>
            <m:t>2</m:t>
          </m:r>
          <m:sSup>
            <m:sSupPr>
              <m:ctrlPr>
                <w:rPr>
                  <w:rFonts w:ascii="Cambria Math" w:eastAsia="Times New Roman" w:hAnsi="Times New Roman"/>
                  <w:i/>
                </w:rPr>
              </m:ctrlPr>
            </m:sSupPr>
            <m:e>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Y</m:t>
          </m:r>
          <m:r>
            <w:rPr>
              <w:rFonts w:ascii="Cambria Math" w:eastAsia="Times New Roman" w:hAnsi="Times New Roman"/>
            </w:rPr>
            <m:t>+</m:t>
          </m:r>
          <m:sSup>
            <m:sSupPr>
              <m:ctrlPr>
                <w:rPr>
                  <w:rFonts w:ascii="Cambria Math" w:eastAsia="Times New Roman" w:hAnsi="Times New Roman"/>
                  <w:i/>
                </w:rPr>
              </m:ctrlPr>
            </m:sSupPr>
            <m:e>
              <m:r>
                <w:rPr>
                  <w:rFonts w:ascii="Cambria Math" w:eastAsia="Times New Roman" w:hAnsi="Times New Roman"/>
                </w:rPr>
                <m:t>2</m:t>
              </m:r>
              <m:acc>
                <m:accPr>
                  <m:ctrlPr>
                    <w:rPr>
                      <w:rFonts w:ascii="Cambria Math" w:eastAsia="Times New Roman" w:hAnsi="Times New Roman"/>
                      <w:i/>
                    </w:rPr>
                  </m:ctrlPr>
                </m:accPr>
                <m:e>
                  <m:r>
                    <w:rPr>
                      <w:rFonts w:ascii="Cambria Math" w:eastAsia="Times New Roman" w:hAnsi="Cambria Math"/>
                    </w:rPr>
                    <m:t>β</m:t>
                  </m:r>
                </m:e>
              </m:acc>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X</m:t>
          </m:r>
          <m:r>
            <w:rPr>
              <w:rFonts w:ascii="Cambria Math" w:eastAsia="Times New Roman" w:hAnsi="Times New Roman"/>
            </w:rPr>
            <m:t>=0                                                     2.8</m:t>
          </m:r>
        </m:oMath>
      </m:oMathPara>
    </w:p>
    <w:p w14:paraId="44B413EC" w14:textId="77777777" w:rsidR="008D65E9" w:rsidRPr="00BE37EE" w:rsidRDefault="00000000" w:rsidP="00BE37EE">
      <w:pPr>
        <w:autoSpaceDE w:val="0"/>
        <w:autoSpaceDN w:val="0"/>
        <w:adjustRightInd w:val="0"/>
        <w:spacing w:after="0"/>
        <w:rPr>
          <w:rFonts w:ascii="Times New Roman" w:eastAsia="Times New Roman" w:hAnsi="Times New Roman"/>
        </w:rPr>
      </w:pPr>
      <m:oMathPara>
        <m:oMathParaPr>
          <m:jc m:val="right"/>
        </m:oMathParaPr>
        <m:oMath>
          <m:sSup>
            <m:sSupPr>
              <m:ctrlPr>
                <w:rPr>
                  <w:rFonts w:ascii="Cambria Math" w:eastAsia="Times New Roman" w:hAnsi="Times New Roman"/>
                  <w:i/>
                </w:rPr>
              </m:ctrlPr>
            </m:sSupPr>
            <m:e>
              <m:r>
                <w:rPr>
                  <w:rFonts w:ascii="Cambria Math" w:eastAsia="Times New Roman" w:hAnsi="Times New Roman"/>
                </w:rPr>
                <m:t>2</m:t>
              </m:r>
              <m:acc>
                <m:accPr>
                  <m:ctrlPr>
                    <w:rPr>
                      <w:rFonts w:ascii="Cambria Math" w:eastAsia="Times New Roman" w:hAnsi="Times New Roman"/>
                      <w:i/>
                    </w:rPr>
                  </m:ctrlPr>
                </m:accPr>
                <m:e>
                  <m:r>
                    <w:rPr>
                      <w:rFonts w:ascii="Cambria Math" w:eastAsia="Times New Roman" w:hAnsi="Cambria Math"/>
                    </w:rPr>
                    <m:t>β</m:t>
                  </m:r>
                </m:e>
              </m:acc>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X</m:t>
          </m:r>
          <m:r>
            <w:rPr>
              <w:rFonts w:ascii="Cambria Math" w:eastAsia="Times New Roman" w:hAnsi="Times New Roman"/>
            </w:rPr>
            <m:t>=2</m:t>
          </m:r>
          <m:sSup>
            <m:sSupPr>
              <m:ctrlPr>
                <w:rPr>
                  <w:rFonts w:ascii="Cambria Math" w:eastAsia="Times New Roman" w:hAnsi="Times New Roman"/>
                  <w:i/>
                </w:rPr>
              </m:ctrlPr>
            </m:sSupPr>
            <m:e>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 xml:space="preserve">Y                    </m:t>
          </m:r>
          <m:r>
            <w:rPr>
              <w:rFonts w:ascii="Cambria Math" w:eastAsia="Times New Roman" w:hAnsi="Times New Roman"/>
            </w:rPr>
            <m:t xml:space="preserve">                                                    2.9</m:t>
          </m:r>
        </m:oMath>
      </m:oMathPara>
    </w:p>
    <w:p w14:paraId="4B6D2D7C" w14:textId="77777777" w:rsidR="008D65E9" w:rsidRPr="00BE37EE" w:rsidRDefault="00000000" w:rsidP="00BE37EE">
      <w:pPr>
        <w:autoSpaceDE w:val="0"/>
        <w:autoSpaceDN w:val="0"/>
        <w:adjustRightInd w:val="0"/>
        <w:spacing w:after="0"/>
        <w:rPr>
          <w:rFonts w:ascii="Times New Roman" w:eastAsia="Times New Roman" w:hAnsi="Times New Roman"/>
        </w:rPr>
      </w:pPr>
      <m:oMathPara>
        <m:oMathParaPr>
          <m:jc m:val="right"/>
        </m:oMathParaPr>
        <m:oMath>
          <m:acc>
            <m:accPr>
              <m:ctrlPr>
                <w:rPr>
                  <w:rFonts w:ascii="Cambria Math" w:eastAsia="Times New Roman" w:hAnsi="Times New Roman"/>
                  <w:i/>
                </w:rPr>
              </m:ctrlPr>
            </m:accPr>
            <m:e>
              <m:r>
                <w:rPr>
                  <w:rFonts w:ascii="Cambria Math" w:eastAsia="Times New Roman" w:hAnsi="Cambria Math"/>
                </w:rPr>
                <m:t>β</m:t>
              </m:r>
            </m:e>
          </m:acc>
          <m:r>
            <w:rPr>
              <w:rFonts w:ascii="Cambria Math" w:eastAsia="Times New Roman" w:hAnsi="Times New Roman"/>
            </w:rPr>
            <m:t>=</m:t>
          </m:r>
          <m:sSup>
            <m:sSupPr>
              <m:ctrlPr>
                <w:rPr>
                  <w:rFonts w:ascii="Cambria Math" w:eastAsia="Times New Roman" w:hAnsi="Times New Roman"/>
                  <w:i/>
                </w:rPr>
              </m:ctrlPr>
            </m:sSupPr>
            <m:e>
              <m:d>
                <m:dPr>
                  <m:ctrlPr>
                    <w:rPr>
                      <w:rFonts w:ascii="Cambria Math" w:eastAsia="Times New Roman" w:hAnsi="Times New Roman"/>
                      <w:i/>
                    </w:rPr>
                  </m:ctrlPr>
                </m:dPr>
                <m:e>
                  <m:sSup>
                    <m:sSupPr>
                      <m:ctrlPr>
                        <w:rPr>
                          <w:rFonts w:ascii="Cambria Math" w:eastAsia="Times New Roman" w:hAnsi="Times New Roman"/>
                          <w:i/>
                        </w:rPr>
                      </m:ctrlPr>
                    </m:sSupPr>
                    <m:e>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X</m:t>
                  </m:r>
                </m:e>
              </m:d>
            </m:e>
            <m:sup>
              <m:r>
                <w:rPr>
                  <w:rFonts w:ascii="Cambria Math" w:eastAsia="Times New Roman" w:hAnsi="Cambria Math"/>
                </w:rPr>
                <m:t>-</m:t>
              </m:r>
              <m:r>
                <w:rPr>
                  <w:rFonts w:ascii="Cambria Math" w:eastAsia="Times New Roman" w:hAnsi="Times New Roman"/>
                </w:rPr>
                <m:t>1</m:t>
              </m:r>
            </m:sup>
          </m:sSup>
          <m:sSup>
            <m:sSupPr>
              <m:ctrlPr>
                <w:rPr>
                  <w:rFonts w:ascii="Cambria Math" w:eastAsia="Times New Roman" w:hAnsi="Times New Roman"/>
                  <w:i/>
                </w:rPr>
              </m:ctrlPr>
            </m:sSupPr>
            <m:e>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Y</m:t>
          </m:r>
          <m:r>
            <w:rPr>
              <w:rFonts w:ascii="Cambria Math" w:eastAsia="Times New Roman" w:hAnsi="Times New Roman"/>
            </w:rPr>
            <m:t xml:space="preserve">                                                                2.10</m:t>
          </m:r>
        </m:oMath>
      </m:oMathPara>
    </w:p>
    <w:p w14:paraId="3676C557" w14:textId="77777777" w:rsidR="00AC0048" w:rsidRPr="00BE37EE" w:rsidRDefault="00405F21" w:rsidP="00BE37EE">
      <w:pPr>
        <w:autoSpaceDE w:val="0"/>
        <w:autoSpaceDN w:val="0"/>
        <w:adjustRightInd w:val="0"/>
        <w:spacing w:before="240"/>
        <w:rPr>
          <w:rFonts w:ascii="Times New Roman" w:eastAsia="Times New Roman" w:hAnsi="Times New Roman"/>
        </w:rPr>
      </w:pPr>
      <w:r w:rsidRPr="00BE37EE">
        <w:rPr>
          <w:rFonts w:ascii="Times New Roman" w:eastAsia="Times New Roman" w:hAnsi="Times New Roman"/>
        </w:rPr>
        <w:t>Equation (2.10</w:t>
      </w:r>
      <w:r w:rsidR="008D65E9" w:rsidRPr="00BE37EE">
        <w:rPr>
          <w:rFonts w:ascii="Times New Roman" w:eastAsia="Times New Roman" w:hAnsi="Times New Roman"/>
        </w:rPr>
        <w:t>) is called the least squares estimate.</w:t>
      </w:r>
    </w:p>
    <w:p w14:paraId="057D658A" w14:textId="77777777" w:rsidR="008D65E9" w:rsidRPr="00BE37EE" w:rsidRDefault="008D65E9" w:rsidP="00BE37EE">
      <w:pPr>
        <w:autoSpaceDE w:val="0"/>
        <w:autoSpaceDN w:val="0"/>
        <w:adjustRightInd w:val="0"/>
        <w:spacing w:before="240"/>
        <w:rPr>
          <w:rFonts w:ascii="Times New Roman" w:eastAsia="Times New Roman" w:hAnsi="Times New Roman"/>
        </w:rPr>
      </w:pPr>
      <w:r w:rsidRPr="00BE37EE">
        <w:rPr>
          <w:rFonts w:ascii="Times New Roman" w:hAnsi="Times New Roman" w:cs="Times New Roman"/>
          <w:b/>
        </w:rPr>
        <w:t>2</w:t>
      </w:r>
      <w:r w:rsidR="00AC0048" w:rsidRPr="00BE37EE">
        <w:rPr>
          <w:rFonts w:ascii="Times New Roman" w:hAnsi="Times New Roman" w:cs="Times New Roman"/>
          <w:b/>
        </w:rPr>
        <w:t xml:space="preserve">.2 </w:t>
      </w:r>
      <w:r w:rsidRPr="00BE37EE">
        <w:rPr>
          <w:rFonts w:ascii="Times New Roman" w:hAnsi="Times New Roman" w:cs="Times New Roman"/>
          <w:b/>
        </w:rPr>
        <w:t>Ridge Regression</w:t>
      </w:r>
    </w:p>
    <w:p w14:paraId="36AD04D3" w14:textId="77777777" w:rsidR="00184256" w:rsidRDefault="008D65E9" w:rsidP="0080584F">
      <w:pPr>
        <w:spacing w:after="0"/>
        <w:jc w:val="both"/>
        <w:rPr>
          <w:rFonts w:ascii="Times New Roman" w:hAnsi="Times New Roman" w:cs="Times New Roman"/>
        </w:rPr>
      </w:pPr>
      <w:r w:rsidRPr="00BE37EE">
        <w:rPr>
          <w:rFonts w:ascii="Times New Roman" w:eastAsia="Times New Roman" w:hAnsi="Times New Roman" w:cs="Times New Roman"/>
          <w:color w:val="000000" w:themeColor="text1"/>
        </w:rPr>
        <w:t>Ridge regression is a type of regularisation.</w:t>
      </w:r>
      <w:r w:rsidR="004C4D62" w:rsidRPr="00BE37EE">
        <w:rPr>
          <w:rFonts w:ascii="Times New Roman" w:eastAsia="Times New Roman" w:hAnsi="Times New Roman" w:cs="Times New Roman"/>
          <w:color w:val="000000" w:themeColor="text1"/>
        </w:rPr>
        <w:t xml:space="preserve"> </w:t>
      </w:r>
      <w:r w:rsidR="0080584F" w:rsidRPr="0080584F">
        <w:rPr>
          <w:rFonts w:ascii="Times New Roman" w:hAnsi="Times New Roman" w:cs="Times New Roman"/>
        </w:rPr>
        <w:t xml:space="preserve">Hoerl and Kennard (1970) first proposed the idea of ridge regression. This technique provides a biased linear estimation approach that often outperforms the Ordinary Least Squares (OLS) estimator in the presence of multicollinearity. Ridge regression addresses </w:t>
      </w:r>
      <w:r w:rsidR="0080584F" w:rsidRPr="0080584F">
        <w:rPr>
          <w:rFonts w:ascii="Times New Roman" w:hAnsi="Times New Roman" w:cs="Times New Roman"/>
        </w:rPr>
        <w:lastRenderedPageBreak/>
        <w:t xml:space="preserve">multicollinearity by introducing a tuning parameter, </w:t>
      </w:r>
      <w:r w:rsidR="0080584F" w:rsidRPr="0080584F">
        <w:rPr>
          <w:rFonts w:ascii="Times New Roman" w:hAnsi="Times New Roman" w:cs="Times New Roman"/>
          <w:i/>
        </w:rPr>
        <w:t>K</w:t>
      </w:r>
      <w:r w:rsidR="0080584F" w:rsidRPr="0080584F">
        <w:rPr>
          <w:rFonts w:ascii="Times New Roman" w:hAnsi="Times New Roman" w:cs="Times New Roman"/>
        </w:rPr>
        <w:t>, to the diagonal elements of the matrix</w:t>
      </w:r>
      <w:r w:rsidR="0080584F">
        <w:rPr>
          <w:rFonts w:ascii="Times New Roman" w:hAnsi="Times New Roman" w:cs="Times New Roman"/>
        </w:rPr>
        <w:t xml:space="preserve"> </w:t>
      </w:r>
      <w:r w:rsidR="0080584F" w:rsidRPr="0080584F">
        <w:rPr>
          <w:rFonts w:ascii="Cambria Math" w:hAnsi="Cambria Math" w:cs="Cambria Math"/>
        </w:rPr>
        <w:t>𝑋</w:t>
      </w:r>
      <w:r w:rsidR="0080584F" w:rsidRPr="0080584F">
        <w:rPr>
          <w:rFonts w:ascii="Cambria Math" w:hAnsi="Cambria Math" w:cs="Cambria Math"/>
          <w:vertAlign w:val="superscript"/>
        </w:rPr>
        <w:t>𝑇</w:t>
      </w:r>
      <w:r w:rsidR="0080584F" w:rsidRPr="0080584F">
        <w:rPr>
          <w:rFonts w:ascii="Cambria Math" w:hAnsi="Cambria Math" w:cs="Cambria Math"/>
        </w:rPr>
        <w:t>𝑋</w:t>
      </w:r>
      <w:r w:rsidR="0080584F" w:rsidRPr="0080584F">
        <w:rPr>
          <w:rFonts w:ascii="Times New Roman" w:hAnsi="Times New Roman" w:cs="Times New Roman"/>
        </w:rPr>
        <w:t xml:space="preserve">, which represents the correlation structure of the predictors. </w:t>
      </w:r>
    </w:p>
    <w:p w14:paraId="269ED424" w14:textId="77777777" w:rsidR="004C4D62" w:rsidRPr="00BE37EE" w:rsidRDefault="0080584F" w:rsidP="00184256">
      <w:pPr>
        <w:spacing w:before="240" w:after="0"/>
        <w:jc w:val="both"/>
        <w:rPr>
          <w:rFonts w:ascii="Times New Roman" w:hAnsi="Times New Roman" w:cs="Times New Roman"/>
        </w:rPr>
      </w:pPr>
      <w:r w:rsidRPr="0080584F">
        <w:rPr>
          <w:rFonts w:ascii="Times New Roman" w:hAnsi="Times New Roman" w:cs="Times New Roman"/>
        </w:rPr>
        <w:t>The ridge estimator is expressed as</w:t>
      </w:r>
      <w:r w:rsidR="008D65E9" w:rsidRPr="00BE37EE">
        <w:rPr>
          <w:rFonts w:ascii="Times New Roman" w:hAnsi="Times New Roman" w:cs="Times New Roman"/>
        </w:rPr>
        <w:t xml:space="preserve">  </w:t>
      </w:r>
    </w:p>
    <w:p w14:paraId="363D397A" w14:textId="77777777" w:rsidR="004C4D62" w:rsidRPr="00BE37EE" w:rsidRDefault="00000000" w:rsidP="00BE37EE">
      <w:pPr>
        <w:spacing w:before="240" w:after="0"/>
        <w:jc w:val="both"/>
        <w:rPr>
          <w:rFonts w:ascii="Times New Roman" w:eastAsiaTheme="minorEastAsia" w:hAnsi="Times New Roman" w:cs="Times New Roman"/>
        </w:rPr>
      </w:pPr>
      <m:oMathPara>
        <m:oMathParaPr>
          <m:jc m:val="right"/>
        </m:oMathParaP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R</m:t>
              </m:r>
            </m:sub>
          </m:sSub>
          <m: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t>
                      </m:r>
                    </m:sup>
                  </m:sSup>
                  <m:r>
                    <w:rPr>
                      <w:rFonts w:ascii="Cambria Math" w:hAnsi="Cambria Math" w:cs="Times New Roman"/>
                    </w:rPr>
                    <m:t>X+KI</m:t>
                  </m:r>
                </m:e>
              </m:d>
            </m:e>
            <m:sup>
              <m:r>
                <w:rPr>
                  <w:rFonts w:ascii="Cambria Math" w:hAnsi="Cambria Math" w:cs="Times New Roman"/>
                </w:rPr>
                <m:t>-1</m:t>
              </m:r>
            </m:sup>
          </m:sSup>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t>
              </m:r>
            </m:sup>
          </m:sSup>
          <m:r>
            <w:rPr>
              <w:rFonts w:ascii="Cambria Math" w:hAnsi="Cambria Math" w:cs="Times New Roman"/>
            </w:rPr>
            <m:t xml:space="preserve">Y, </m:t>
          </m:r>
          <m:r>
            <w:rPr>
              <w:rFonts w:ascii="Cambria Math" w:eastAsia="Times New Roman" w:hAnsi="Times New Roman"/>
            </w:rPr>
            <m:t xml:space="preserve">                                                                2.11</m:t>
          </m:r>
        </m:oMath>
      </m:oMathPara>
    </w:p>
    <w:p w14:paraId="65D2D356" w14:textId="77777777" w:rsidR="008D65E9" w:rsidRPr="00BE37EE" w:rsidRDefault="008D65E9" w:rsidP="00BE37EE">
      <w:pPr>
        <w:spacing w:before="240" w:after="0"/>
        <w:jc w:val="both"/>
        <w:rPr>
          <w:rFonts w:ascii="Times New Roman" w:hAnsi="Times New Roman" w:cs="Times New Roman"/>
        </w:rPr>
      </w:pPr>
      <w:r w:rsidRPr="00BE37EE">
        <w:rPr>
          <w:rFonts w:ascii="Times New Roman" w:hAnsi="Times New Roman" w:cs="Times New Roman"/>
        </w:rPr>
        <w:t xml:space="preserve">where </w:t>
      </w:r>
      <w:r w:rsidR="004C4D62" w:rsidRPr="00BE37EE">
        <w:rPr>
          <w:rFonts w:ascii="Times New Roman" w:hAnsi="Times New Roman" w:cs="Times New Roman"/>
          <w:i/>
        </w:rPr>
        <w:t>K</w:t>
      </w:r>
      <w:r w:rsidR="004C4D62" w:rsidRPr="00BE37EE">
        <w:rPr>
          <w:rFonts w:ascii="Times New Roman" w:hAnsi="Times New Roman" w:cs="Times New Roman"/>
        </w:rPr>
        <w:t xml:space="preserve"> </w:t>
      </w:r>
      <w:r w:rsidRPr="00BE37EE">
        <w:rPr>
          <w:rFonts w:ascii="Times New Roman" w:hAnsi="Times New Roman" w:cs="Times New Roman"/>
        </w:rPr>
        <w:t>≥</w:t>
      </w:r>
      <w:r w:rsidR="004C4D62" w:rsidRPr="00BE37EE">
        <w:rPr>
          <w:rFonts w:ascii="Times New Roman" w:hAnsi="Times New Roman" w:cs="Times New Roman"/>
        </w:rPr>
        <w:t xml:space="preserve"> </w:t>
      </w:r>
      <w:r w:rsidR="00184256">
        <w:rPr>
          <w:rFonts w:ascii="Times New Roman" w:hAnsi="Times New Roman" w:cs="Times New Roman"/>
        </w:rPr>
        <w:t xml:space="preserve">0 </w:t>
      </w:r>
      <w:r w:rsidR="00184256" w:rsidRPr="00BE37EE">
        <w:rPr>
          <w:rFonts w:ascii="Times New Roman" w:hAnsi="Times New Roman" w:cs="Times New Roman"/>
        </w:rPr>
        <w:t xml:space="preserve">is a diagonal </w:t>
      </w:r>
      <w:r w:rsidR="00184256">
        <w:rPr>
          <w:rFonts w:ascii="Times New Roman" w:hAnsi="Times New Roman" w:cs="Times New Roman"/>
        </w:rPr>
        <w:t>matrix.</w:t>
      </w:r>
      <w:r w:rsidRPr="00BE37EE">
        <w:rPr>
          <w:rFonts w:ascii="Times New Roman" w:hAnsi="Times New Roman" w:cs="Times New Roman"/>
        </w:rPr>
        <w:t xml:space="preserve"> The mean, </w:t>
      </w:r>
      <m:oMath>
        <m:r>
          <w:rPr>
            <w:rFonts w:ascii="Cambria Math" w:hAnsi="Cambria Math" w:cs="Times New Roman"/>
          </w:rPr>
          <m:t>E(</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R</m:t>
            </m:r>
          </m:sub>
        </m:sSub>
        <m:r>
          <w:rPr>
            <w:rFonts w:ascii="Cambria Math" w:hAnsi="Cambria Math" w:cs="Times New Roman"/>
          </w:rPr>
          <m:t>)=Zβ</m:t>
        </m:r>
      </m:oMath>
      <w:r w:rsidR="004C4D62" w:rsidRPr="00BE37EE">
        <w:rPr>
          <w:rFonts w:ascii="Times New Roman" w:eastAsiaTheme="minorEastAsia" w:hAnsi="Times New Roman" w:cs="Times New Roman"/>
        </w:rPr>
        <w:t xml:space="preserve"> </w:t>
      </w:r>
      <w:r w:rsidRPr="00BE37EE">
        <w:rPr>
          <w:rFonts w:ascii="Times New Roman" w:hAnsi="Times New Roman" w:cs="Times New Roman"/>
        </w:rPr>
        <w:t>and the variance</w:t>
      </w:r>
      <w:r w:rsidR="004C4D62" w:rsidRPr="00BE37EE">
        <w:rPr>
          <w:rFonts w:ascii="Times New Roman" w:hAnsi="Times New Roman" w:cs="Times New Roman"/>
        </w:rPr>
        <w:t xml:space="preserve"> </w:t>
      </w:r>
      <m:oMath>
        <m:r>
          <m:rPr>
            <m:sty m:val="p"/>
          </m:rPr>
          <w:rPr>
            <w:rFonts w:ascii="Cambria Math" w:hAnsi="Cambria Math" w:cs="Times New Roman"/>
          </w:rPr>
          <m:t>V(</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R</m:t>
            </m:r>
          </m:sub>
        </m:sSub>
        <m:r>
          <w:rPr>
            <w:rFonts w:ascii="Cambria Math" w:hAnsi="Cambria Math" w:cs="Times New Roman"/>
          </w:rPr>
          <m:t>)</m:t>
        </m:r>
        <m:r>
          <m:rPr>
            <m:sty m:val="p"/>
          </m:rPr>
          <w:rPr>
            <w:rFonts w:ascii="Cambria Math" w:hAnsi="Cambria Math" w:cs="Times New Roman"/>
          </w:rPr>
          <m:t xml:space="preserve">= </m:t>
        </m:r>
        <m:sSup>
          <m:sSupPr>
            <m:ctrlPr>
              <w:rPr>
                <w:rFonts w:ascii="Cambria Math" w:hAnsi="Cambria Math" w:cs="Times New Roman"/>
              </w:rPr>
            </m:ctrlPr>
          </m:sSupPr>
          <m:e>
            <m:r>
              <m:rPr>
                <m:sty m:val="p"/>
              </m:rPr>
              <w:rPr>
                <w:rFonts w:ascii="Cambria Math" w:hAnsi="Cambria Math" w:cs="Times New Roman"/>
              </w:rPr>
              <m:t>σ</m:t>
            </m:r>
          </m:e>
          <m:sup>
            <m:r>
              <m:rPr>
                <m:sty m:val="p"/>
              </m:rPr>
              <w:rPr>
                <w:rFonts w:ascii="Cambria Math" w:hAnsi="Cambria Math" w:cs="Times New Roman"/>
                <w:vertAlign w:val="superscript"/>
              </w:rPr>
              <m:t>2</m:t>
            </m:r>
          </m:sup>
        </m:sSup>
        <m:sSup>
          <m:sSupPr>
            <m:ctrlPr>
              <w:rPr>
                <w:rFonts w:ascii="Cambria Math" w:hAnsi="Cambria Math" w:cs="Times New Roman"/>
              </w:rPr>
            </m:ctrlPr>
          </m:sSupPr>
          <m:e>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 +KI)</m:t>
            </m:r>
          </m:e>
          <m:sup>
            <m:r>
              <w:rPr>
                <w:rFonts w:ascii="Cambria Math" w:hAnsi="Cambria Math" w:cs="Times New Roman"/>
              </w:rPr>
              <m:t>-2</m:t>
            </m:r>
          </m:sup>
        </m:sSup>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m:t>
        </m:r>
      </m:oMath>
      <w:r w:rsidRPr="00BE37EE">
        <w:rPr>
          <w:rFonts w:ascii="Times New Roman" w:eastAsiaTheme="minorEastAsia" w:hAnsi="Times New Roman" w:cs="Times New Roman"/>
        </w:rPr>
        <w:t xml:space="preserve">. The </w:t>
      </w:r>
      <w:r w:rsidRPr="00BE37EE">
        <w:rPr>
          <w:rFonts w:ascii="Times New Roman" w:hAnsi="Times New Roman" w:cs="Times New Roman"/>
        </w:rPr>
        <w:t>Mean Square Error is given by</w:t>
      </w:r>
    </w:p>
    <w:p w14:paraId="64027829" w14:textId="77777777" w:rsidR="008D65E9" w:rsidRPr="00BE37EE" w:rsidRDefault="008D65E9" w:rsidP="00BE37EE">
      <w:pPr>
        <w:spacing w:after="0"/>
        <w:jc w:val="center"/>
        <w:rPr>
          <w:rFonts w:ascii="Times New Roman" w:hAnsi="Times New Roman" w:cs="Times New Roman"/>
        </w:rPr>
      </w:pPr>
      <m:oMathPara>
        <m:oMathParaPr>
          <m:jc m:val="right"/>
        </m:oMathParaPr>
        <m:oMath>
          <m:r>
            <m:rPr>
              <m:sty m:val="p"/>
            </m:rPr>
            <w:rPr>
              <w:rFonts w:ascii="Cambria Math" w:hAnsi="Cambria Math" w:cs="Times New Roman"/>
            </w:rPr>
            <m:t xml:space="preserve">MSE </m:t>
          </m:r>
          <m:d>
            <m:dPr>
              <m:ctrlPr>
                <w:rPr>
                  <w:rFonts w:ascii="Cambria Math" w:hAnsi="Cambria Math" w:cs="Times New Roman"/>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R</m:t>
                  </m:r>
                </m:sub>
              </m:sSub>
            </m:e>
          </m:d>
          <m:r>
            <m:rPr>
              <m:sty m:val="p"/>
            </m:rPr>
            <w:rPr>
              <w:rFonts w:ascii="Cambria Math" w:hAnsi="Cambria Math" w:cs="Times New Roman"/>
            </w:rPr>
            <m:t xml:space="preserve">= </m:t>
          </m:r>
          <m:sSup>
            <m:sSupPr>
              <m:ctrlPr>
                <w:rPr>
                  <w:rFonts w:ascii="Cambria Math" w:hAnsi="Cambria Math" w:cs="Times New Roman"/>
                </w:rPr>
              </m:ctrlPr>
            </m:sSupPr>
            <m:e>
              <m:r>
                <m:rPr>
                  <m:sty m:val="p"/>
                </m:rPr>
                <w:rPr>
                  <w:rFonts w:ascii="Cambria Math" w:hAnsi="Cambria Math" w:cs="Times New Roman"/>
                </w:rPr>
                <m:t>σ</m:t>
              </m:r>
            </m:e>
            <m:sup>
              <m:r>
                <m:rPr>
                  <m:sty m:val="p"/>
                </m:rPr>
                <w:rPr>
                  <w:rFonts w:ascii="Cambria Math" w:hAnsi="Cambria Math" w:cs="Times New Roman"/>
                  <w:vertAlign w:val="superscript"/>
                </w:rPr>
                <m:t>2</m:t>
              </m:r>
            </m:sup>
          </m:sSup>
          <m:sSup>
            <m:sSupPr>
              <m:ctrlPr>
                <w:rPr>
                  <w:rFonts w:ascii="Cambria Math" w:hAnsi="Cambria Math" w:cs="Times New Roman"/>
                </w:rPr>
              </m:ctrlPr>
            </m:sSupPr>
            <m:e>
              <m:d>
                <m:dPr>
                  <m:ctrlPr>
                    <w:rPr>
                      <w:rFonts w:ascii="Cambria Math" w:hAnsi="Cambria Math" w:cs="Times New Roman"/>
                      <w:i/>
                    </w:rPr>
                  </m:ctrlPr>
                </m:dPr>
                <m:e>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 +KI</m:t>
                  </m:r>
                  <m:ctrlPr>
                    <w:rPr>
                      <w:rFonts w:ascii="Cambria Math" w:hAnsi="Cambria Math" w:cs="Times New Roman"/>
                    </w:rPr>
                  </m:ctrlPr>
                </m:e>
              </m:d>
            </m:e>
            <m:sup>
              <m:r>
                <w:rPr>
                  <w:rFonts w:ascii="Cambria Math" w:hAnsi="Cambria Math" w:cs="Times New Roman"/>
                </w:rPr>
                <m:t>-2</m:t>
              </m:r>
            </m:sup>
          </m:sSup>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 +</m:t>
          </m:r>
          <m:sSup>
            <m:sSupPr>
              <m:ctrlPr>
                <w:rPr>
                  <w:rFonts w:ascii="Cambria Math" w:hAnsi="Cambria Math" w:cs="Times New Roman"/>
                </w:rPr>
              </m:ctrlPr>
            </m:sSupPr>
            <m:e>
              <m:d>
                <m:dPr>
                  <m:ctrlPr>
                    <w:rPr>
                      <w:rFonts w:ascii="Cambria Math" w:hAnsi="Cambria Math" w:cs="Times New Roman"/>
                      <w:i/>
                    </w:rPr>
                  </m:ctrlPr>
                </m:dPr>
                <m:e>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 +KI</m:t>
                  </m:r>
                  <m:ctrlPr>
                    <w:rPr>
                      <w:rFonts w:ascii="Cambria Math" w:hAnsi="Cambria Math" w:cs="Times New Roman"/>
                    </w:rPr>
                  </m:ctrlPr>
                </m:e>
              </m:d>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K</m:t>
              </m:r>
            </m:e>
            <m:sup>
              <m:r>
                <w:rPr>
                  <w:rFonts w:ascii="Cambria Math" w:hAnsi="Cambria Math" w:cs="Times New Roman"/>
                </w:rPr>
                <m:t>2</m:t>
              </m:r>
            </m:sup>
          </m:sSup>
          <m:sSup>
            <m:sSupPr>
              <m:ctrlPr>
                <w:rPr>
                  <w:rFonts w:ascii="Cambria Math" w:hAnsi="Cambria Math" w:cs="Times New Roman"/>
                </w:rPr>
              </m:ctrlPr>
            </m:sSupPr>
            <m:e>
              <m:r>
                <m:rPr>
                  <m:sty m:val="p"/>
                </m:rPr>
                <w:rPr>
                  <w:rFonts w:ascii="Cambria Math" w:hAnsi="Cambria Math" w:cs="Times New Roman"/>
                </w:rPr>
                <m:t>β</m:t>
              </m:r>
            </m:e>
            <m:sup>
              <m:r>
                <w:rPr>
                  <w:rFonts w:ascii="Cambria Math" w:hAnsi="Cambria Math" w:cs="Times New Roman"/>
                </w:rPr>
                <m:t>2</m:t>
              </m:r>
            </m:sup>
          </m:sSup>
          <m:r>
            <w:rPr>
              <w:rFonts w:ascii="Cambria Math" w:hAnsi="Cambria Math" w:cs="Times New Roman"/>
            </w:rPr>
            <m:t xml:space="preserve">. </m:t>
          </m:r>
          <m:r>
            <w:rPr>
              <w:rFonts w:ascii="Cambria Math" w:eastAsia="Times New Roman" w:hAnsi="Times New Roman"/>
            </w:rPr>
            <m:t xml:space="preserve">                                         2.12</m:t>
          </m:r>
        </m:oMath>
      </m:oMathPara>
    </w:p>
    <w:p w14:paraId="4DC8A8A4" w14:textId="77777777" w:rsidR="008D65E9" w:rsidRPr="00BE37EE" w:rsidRDefault="008D65E9" w:rsidP="00BE37EE">
      <w:pPr>
        <w:jc w:val="both"/>
        <w:rPr>
          <w:rFonts w:ascii="Times New Roman" w:hAnsi="Times New Roman" w:cs="Times New Roman"/>
        </w:rPr>
      </w:pPr>
      <w:r w:rsidRPr="00BE37EE">
        <w:rPr>
          <w:rFonts w:ascii="Times New Roman" w:hAnsi="Times New Roman" w:cs="Times New Roman"/>
        </w:rPr>
        <w:t xml:space="preserve">Since </w:t>
      </w:r>
      <m:oMath>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m:t>
        </m:r>
      </m:oMath>
      <w:r w:rsidRPr="00BE37EE">
        <w:rPr>
          <w:rFonts w:ascii="Times New Roman" w:hAnsi="Times New Roman" w:cs="Times New Roman"/>
        </w:rPr>
        <w:t xml:space="preserve"> is a positive definite matrix, there exists an orthogonal matrix </w:t>
      </w:r>
      <w:r w:rsidRPr="00BE37EE">
        <w:rPr>
          <w:rFonts w:ascii="Times New Roman" w:hAnsi="Times New Roman" w:cs="Times New Roman"/>
          <w:i/>
        </w:rPr>
        <w:t>Q</w:t>
      </w:r>
      <w:r w:rsidRPr="00BE37EE">
        <w:rPr>
          <w:rFonts w:ascii="Times New Roman" w:hAnsi="Times New Roman" w:cs="Times New Roman"/>
        </w:rPr>
        <w:t xml:space="preserve"> such that </w:t>
      </w:r>
      <m:oMath>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QX= T</m:t>
        </m:r>
      </m:oMath>
      <w:r w:rsidRPr="00BE37EE">
        <w:rPr>
          <w:rFonts w:ascii="Times New Roman" w:hAnsi="Times New Roman" w:cs="Times New Roman"/>
        </w:rPr>
        <w:t xml:space="preserve">, where </w:t>
      </w:r>
      <w:r w:rsidRPr="00BE37EE">
        <w:rPr>
          <w:rFonts w:ascii="Times New Roman" w:hAnsi="Times New Roman" w:cs="Times New Roman"/>
          <w:i/>
        </w:rPr>
        <w:t>T = diag (t</w:t>
      </w:r>
      <w:r w:rsidRPr="00BE37EE">
        <w:rPr>
          <w:rFonts w:ascii="Times New Roman" w:hAnsi="Times New Roman" w:cs="Times New Roman"/>
          <w:i/>
          <w:vertAlign w:val="subscript"/>
        </w:rPr>
        <w:t>1</w:t>
      </w:r>
      <w:r w:rsidRPr="00BE37EE">
        <w:rPr>
          <w:rFonts w:ascii="Times New Roman" w:hAnsi="Times New Roman" w:cs="Times New Roman"/>
          <w:i/>
        </w:rPr>
        <w:t>, t</w:t>
      </w:r>
      <w:r w:rsidRPr="00BE37EE">
        <w:rPr>
          <w:rFonts w:ascii="Times New Roman" w:hAnsi="Times New Roman" w:cs="Times New Roman"/>
          <w:i/>
          <w:vertAlign w:val="subscript"/>
        </w:rPr>
        <w:t>2</w:t>
      </w:r>
      <w:r w:rsidRPr="00BE37EE">
        <w:rPr>
          <w:rFonts w:ascii="Times New Roman" w:hAnsi="Times New Roman" w:cs="Times New Roman"/>
          <w:i/>
        </w:rPr>
        <w:t>,…,t</w:t>
      </w:r>
      <w:r w:rsidRPr="00BE37EE">
        <w:rPr>
          <w:rFonts w:ascii="Times New Roman" w:hAnsi="Times New Roman" w:cs="Times New Roman"/>
          <w:i/>
          <w:vertAlign w:val="subscript"/>
        </w:rPr>
        <w:t>p)</w:t>
      </w:r>
      <w:r w:rsidRPr="00BE37EE">
        <w:rPr>
          <w:rFonts w:ascii="Times New Roman" w:hAnsi="Times New Roman" w:cs="Times New Roman"/>
        </w:rPr>
        <w:t xml:space="preserve">and </w:t>
      </w:r>
      <w:r w:rsidRPr="00BE37EE">
        <w:rPr>
          <w:rFonts w:ascii="Times New Roman" w:hAnsi="Times New Roman" w:cs="Times New Roman"/>
          <w:i/>
        </w:rPr>
        <w:t>t</w:t>
      </w:r>
      <w:r w:rsidRPr="00BE37EE">
        <w:rPr>
          <w:rFonts w:ascii="Times New Roman" w:hAnsi="Times New Roman" w:cs="Times New Roman"/>
          <w:i/>
          <w:vertAlign w:val="subscript"/>
        </w:rPr>
        <w:t>1</w:t>
      </w:r>
      <w:r w:rsidRPr="00BE37EE">
        <w:rPr>
          <w:rFonts w:ascii="Times New Roman" w:hAnsi="Times New Roman" w:cs="Times New Roman"/>
          <w:i/>
        </w:rPr>
        <w:t>,t</w:t>
      </w:r>
      <w:r w:rsidRPr="00BE37EE">
        <w:rPr>
          <w:rFonts w:ascii="Times New Roman" w:hAnsi="Times New Roman" w:cs="Times New Roman"/>
          <w:i/>
          <w:vertAlign w:val="subscript"/>
        </w:rPr>
        <w:t>2</w:t>
      </w:r>
      <w:r w:rsidRPr="00BE37EE">
        <w:rPr>
          <w:rFonts w:ascii="Times New Roman" w:hAnsi="Times New Roman" w:cs="Times New Roman"/>
          <w:i/>
        </w:rPr>
        <w:t>,…,t</w:t>
      </w:r>
      <w:r w:rsidRPr="00BE37EE">
        <w:rPr>
          <w:rFonts w:ascii="Times New Roman" w:hAnsi="Times New Roman" w:cs="Times New Roman"/>
          <w:i/>
          <w:vertAlign w:val="subscript"/>
        </w:rPr>
        <w:t>p</w:t>
      </w:r>
      <w:r w:rsidRPr="00BE37EE">
        <w:rPr>
          <w:rFonts w:ascii="Times New Roman" w:hAnsi="Times New Roman" w:cs="Times New Roman"/>
        </w:rPr>
        <w:t xml:space="preserve"> are the eigen</w:t>
      </w:r>
      <w:r w:rsidR="0083273D">
        <w:rPr>
          <w:rFonts w:ascii="Times New Roman" w:hAnsi="Times New Roman" w:cs="Times New Roman"/>
        </w:rPr>
        <w:t xml:space="preserve"> </w:t>
      </w:r>
      <w:r w:rsidRPr="00BE37EE">
        <w:rPr>
          <w:rFonts w:ascii="Times New Roman" w:hAnsi="Times New Roman" w:cs="Times New Roman"/>
        </w:rPr>
        <w:t xml:space="preserve">values of  </w:t>
      </w:r>
      <m:oMath>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m:t>
        </m:r>
      </m:oMath>
      <w:r w:rsidRPr="00BE37EE">
        <w:rPr>
          <w:rFonts w:ascii="Times New Roman" w:hAnsi="Times New Roman" w:cs="Times New Roman"/>
        </w:rPr>
        <w:t>. Now let α</w:t>
      </w:r>
      <w:r w:rsidR="004C4D62" w:rsidRPr="00BE37EE">
        <w:rPr>
          <w:rFonts w:ascii="Times New Roman" w:hAnsi="Times New Roman" w:cs="Times New Roman"/>
        </w:rPr>
        <w:t xml:space="preserve"> </w:t>
      </w:r>
      <w:r w:rsidRPr="00BE37EE">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Q</m:t>
            </m:r>
          </m:e>
          <m:sup>
            <m:r>
              <w:rPr>
                <w:rFonts w:ascii="Cambria Math" w:hAnsi="Cambria Math" w:cs="Times New Roman"/>
              </w:rPr>
              <m:t>|</m:t>
            </m:r>
          </m:sup>
        </m:sSup>
        <m:r>
          <m:rPr>
            <m:sty m:val="p"/>
          </m:rPr>
          <w:rPr>
            <w:rFonts w:ascii="Cambria Math" w:hAnsi="Cambria Math" w:cs="Times New Roman"/>
          </w:rPr>
          <m:t>β</m:t>
        </m:r>
      </m:oMath>
      <w:r w:rsidRPr="00BE37EE">
        <w:rPr>
          <w:rFonts w:ascii="Times New Roman" w:hAnsi="Times New Roman" w:cs="Times New Roman"/>
        </w:rPr>
        <w:t>, MSE (</w:t>
      </w:r>
      <m:oMath>
        <m:acc>
          <m:accPr>
            <m:ctrlPr>
              <w:rPr>
                <w:rFonts w:ascii="Cambria Math" w:hAnsi="Cambria Math" w:cs="Times New Roman"/>
                <w:i/>
              </w:rPr>
            </m:ctrlPr>
          </m:accPr>
          <m:e>
            <m:r>
              <w:rPr>
                <w:rFonts w:ascii="Cambria Math" w:hAnsi="Cambria Math" w:cs="Times New Roman"/>
              </w:rPr>
              <m:t>β</m:t>
            </m:r>
          </m:e>
        </m:acc>
      </m:oMath>
      <w:r w:rsidRPr="00BE37EE">
        <w:rPr>
          <w:rFonts w:ascii="Times New Roman" w:hAnsi="Times New Roman" w:cs="Times New Roman"/>
        </w:rPr>
        <w:t>) becomes:</w:t>
      </w:r>
    </w:p>
    <w:p w14:paraId="25FA7D10" w14:textId="77777777" w:rsidR="008D65E9" w:rsidRPr="00BE37EE" w:rsidRDefault="008D65E9" w:rsidP="00BE37EE">
      <w:pPr>
        <w:jc w:val="right"/>
      </w:pPr>
      <m:oMathPara>
        <m:oMathParaPr>
          <m:jc m:val="right"/>
        </m:oMathParaPr>
        <m:oMath>
          <m:r>
            <w:rPr>
              <w:rFonts w:ascii="Cambria Math" w:hAnsi="Cambria Math"/>
            </w:rPr>
            <m:t>MSE(</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R</m:t>
              </m:r>
            </m:sub>
          </m:sSub>
          <m:r>
            <w:rPr>
              <w:rFonts w:ascii="Cambria Math" w:hAnsi="Cambria Math"/>
            </w:rPr>
            <m:t>) =</m:t>
          </m:r>
          <m:sSup>
            <m:sSupPr>
              <m:ctrlPr>
                <w:rPr>
                  <w:rFonts w:ascii="Cambria Math" w:hAnsi="Cambria Math"/>
                  <w:i/>
                </w:rPr>
              </m:ctrlPr>
            </m:sSupPr>
            <m:e>
              <m:r>
                <w:rPr>
                  <w:rFonts w:ascii="Cambria Math" w:hAnsi="Cambria Math"/>
                </w:rPr>
                <m:t>σ</m:t>
              </m:r>
            </m:e>
            <m:sup>
              <m:r>
                <w:rPr>
                  <w:rFonts w:ascii="Cambria Math" w:hAnsi="Cambria Math"/>
                </w:rPr>
                <m:t>2</m:t>
              </m:r>
            </m:sup>
          </m:sSup>
          <m:nary>
            <m:naryPr>
              <m:chr m:val="∑"/>
              <m:limLoc m:val="subSup"/>
              <m:ctrlPr>
                <w:rPr>
                  <w:rFonts w:ascii="Cambria Math" w:hAnsi="Cambria Math"/>
                  <w:i/>
                </w:rPr>
              </m:ctrlPr>
            </m:naryPr>
            <m:sub>
              <m:r>
                <w:rPr>
                  <w:rFonts w:ascii="Cambria Math" w:hAnsi="Cambria Math"/>
                </w:rPr>
                <m:t>i=1</m:t>
              </m:r>
            </m:sub>
            <m:sup>
              <m:r>
                <w:rPr>
                  <w:rFonts w:ascii="Cambria Math" w:hAnsi="Cambria Math"/>
                </w:rPr>
                <m:t>p</m:t>
              </m:r>
            </m:sup>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i</m:t>
                      </m:r>
                    </m:sub>
                  </m:sSub>
                </m:num>
                <m:den>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+k</m:t>
                          </m:r>
                        </m:e>
                      </m:d>
                    </m:e>
                    <m:sup>
                      <m:r>
                        <w:rPr>
                          <w:rFonts w:ascii="Cambria Math" w:hAnsi="Cambria Math"/>
                        </w:rPr>
                        <m:t>2</m:t>
                      </m:r>
                    </m:sup>
                  </m:sSup>
                </m:den>
              </m:f>
            </m:e>
          </m:nary>
          <m:r>
            <w:rPr>
              <w:rFonts w:ascii="Cambria Math" w:hAnsi="Cambria Math"/>
            </w:rPr>
            <m:t xml:space="preserve">+ </m:t>
          </m:r>
          <m:sSup>
            <m:sSupPr>
              <m:ctrlPr>
                <w:rPr>
                  <w:rFonts w:ascii="Cambria Math" w:hAnsi="Cambria Math"/>
                  <w:i/>
                </w:rPr>
              </m:ctrlPr>
            </m:sSupPr>
            <m:e>
              <m:r>
                <w:rPr>
                  <w:rFonts w:ascii="Cambria Math" w:hAnsi="Cambria Math"/>
                </w:rPr>
                <m:t>K</m:t>
              </m:r>
            </m:e>
            <m:sup>
              <m:r>
                <w:rPr>
                  <w:rFonts w:ascii="Cambria Math" w:hAnsi="Cambria Math"/>
                </w:rPr>
                <m:t>2</m:t>
              </m:r>
            </m:sup>
          </m:sSup>
          <m:nary>
            <m:naryPr>
              <m:chr m:val="∑"/>
              <m:limLoc m:val="subSup"/>
              <m:ctrlPr>
                <w:rPr>
                  <w:rFonts w:ascii="Cambria Math" w:hAnsi="Cambria Math"/>
                  <w:i/>
                </w:rPr>
              </m:ctrlPr>
            </m:naryPr>
            <m:sub>
              <m:r>
                <w:rPr>
                  <w:rFonts w:ascii="Cambria Math" w:hAnsi="Cambria Math"/>
                </w:rPr>
                <m:t>i=1</m:t>
              </m:r>
            </m:sub>
            <m:sup>
              <m:r>
                <w:rPr>
                  <w:rFonts w:ascii="Cambria Math" w:hAnsi="Cambria Math"/>
                </w:rPr>
                <m:t>p</m:t>
              </m:r>
            </m:sup>
            <m:e>
              <m:f>
                <m:fPr>
                  <m:ctrlPr>
                    <w:rPr>
                      <w:rFonts w:ascii="Cambria Math" w:hAnsi="Cambria Math"/>
                      <w:i/>
                    </w:rPr>
                  </m:ctrlPr>
                </m:fPr>
                <m:num>
                  <m:sSubSup>
                    <m:sSubSupPr>
                      <m:ctrlPr>
                        <w:rPr>
                          <w:rFonts w:ascii="Cambria Math" w:hAnsi="Cambria Math"/>
                          <w:i/>
                        </w:rPr>
                      </m:ctrlPr>
                    </m:sSubSupPr>
                    <m:e>
                      <m:r>
                        <w:rPr>
                          <w:rFonts w:ascii="Cambria Math" w:hAnsi="Cambria Math"/>
                        </w:rPr>
                        <m:t>∝</m:t>
                      </m:r>
                    </m:e>
                    <m:sub>
                      <m:r>
                        <w:rPr>
                          <w:rFonts w:ascii="Cambria Math" w:hAnsi="Cambria Math"/>
                        </w:rPr>
                        <m:t>i</m:t>
                      </m:r>
                    </m:sub>
                    <m:sup>
                      <m:r>
                        <w:rPr>
                          <w:rFonts w:ascii="Cambria Math" w:hAnsi="Cambria Math"/>
                        </w:rPr>
                        <m:t>2</m:t>
                      </m:r>
                    </m:sup>
                  </m:sSubSup>
                </m:num>
                <m:den>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+k</m:t>
                          </m:r>
                        </m:e>
                      </m:d>
                    </m:e>
                    <m:sup>
                      <m:r>
                        <w:rPr>
                          <w:rFonts w:ascii="Cambria Math" w:hAnsi="Cambria Math"/>
                        </w:rPr>
                        <m:t>2</m:t>
                      </m:r>
                    </m:sup>
                  </m:sSup>
                </m:den>
              </m:f>
            </m:e>
          </m:nary>
          <m:r>
            <w:rPr>
              <w:rFonts w:ascii="Cambria Math" w:hAnsi="Cambria Math" w:cs="Times New Roman"/>
            </w:rPr>
            <m:t xml:space="preserve">, </m:t>
          </m:r>
          <m:r>
            <w:rPr>
              <w:rFonts w:ascii="Cambria Math" w:eastAsia="Times New Roman" w:hAnsi="Times New Roman"/>
            </w:rPr>
            <m:t xml:space="preserve">                                            2.13</m:t>
          </m:r>
        </m:oMath>
      </m:oMathPara>
    </w:p>
    <w:p w14:paraId="159C8E5B" w14:textId="77777777" w:rsidR="008D65E9" w:rsidRPr="00BE37EE" w:rsidRDefault="004C4D62" w:rsidP="00BE37EE">
      <w:pPr>
        <w:jc w:val="both"/>
        <w:rPr>
          <w:rFonts w:ascii="Times New Roman" w:hAnsi="Times New Roman" w:cs="Times New Roman"/>
        </w:rPr>
      </w:pPr>
      <w:r w:rsidRPr="00BE37EE">
        <w:rPr>
          <w:rFonts w:ascii="Times New Roman" w:hAnsi="Times New Roman" w:cs="Times New Roman"/>
        </w:rPr>
        <w:t>w</w:t>
      </w:r>
      <w:r w:rsidR="008D65E9" w:rsidRPr="00BE37EE">
        <w:rPr>
          <w:rFonts w:ascii="Times New Roman" w:hAnsi="Times New Roman" w:cs="Times New Roman"/>
        </w:rPr>
        <w:t>here α</w:t>
      </w:r>
      <w:r w:rsidR="008D65E9" w:rsidRPr="00BE37EE">
        <w:rPr>
          <w:rFonts w:ascii="Times New Roman" w:hAnsi="Times New Roman" w:cs="Times New Roman"/>
          <w:vertAlign w:val="subscript"/>
        </w:rPr>
        <w:t>i</w:t>
      </w:r>
      <w:r w:rsidR="008D65E9" w:rsidRPr="00BE37EE">
        <w:rPr>
          <w:rFonts w:ascii="Times New Roman" w:hAnsi="Times New Roman" w:cs="Times New Roman"/>
        </w:rPr>
        <w:t xml:space="preserve"> is the i</w:t>
      </w:r>
      <w:r w:rsidR="008D65E9" w:rsidRPr="00BE37EE">
        <w:rPr>
          <w:rFonts w:ascii="Times New Roman" w:hAnsi="Times New Roman" w:cs="Times New Roman"/>
          <w:vertAlign w:val="superscript"/>
        </w:rPr>
        <w:t>th</w:t>
      </w:r>
      <w:r w:rsidR="008D65E9" w:rsidRPr="00BE37EE">
        <w:rPr>
          <w:rFonts w:ascii="Times New Roman" w:hAnsi="Times New Roman" w:cs="Times New Roman"/>
        </w:rPr>
        <w:t xml:space="preserve"> element of the vector </w:t>
      </w:r>
      <m:oMath>
        <m:r>
          <m:rPr>
            <m:sty m:val="p"/>
          </m:rPr>
          <w:rPr>
            <w:rFonts w:ascii="Cambria Math" w:hAnsi="Cambria Math" w:cs="Times New Roman"/>
          </w:rPr>
          <m:t xml:space="preserve">α= </m:t>
        </m:r>
        <m:sSup>
          <m:sSupPr>
            <m:ctrlPr>
              <w:rPr>
                <w:rFonts w:ascii="Cambria Math" w:hAnsi="Cambria Math" w:cs="Times New Roman"/>
                <w:i/>
              </w:rPr>
            </m:ctrlPr>
          </m:sSupPr>
          <m:e>
            <m:r>
              <m:rPr>
                <m:sty m:val="p"/>
              </m:rPr>
              <w:rPr>
                <w:rFonts w:ascii="Cambria Math" w:hAnsi="Cambria Math" w:cs="Times New Roman"/>
              </w:rPr>
              <m:t>Q</m:t>
            </m:r>
          </m:e>
          <m:sup>
            <m:r>
              <w:rPr>
                <w:rFonts w:ascii="Cambria Math" w:hAnsi="Cambria Math" w:cs="Times New Roman"/>
              </w:rPr>
              <m:t>|</m:t>
            </m:r>
          </m:sup>
        </m:sSup>
        <m:r>
          <m:rPr>
            <m:sty m:val="p"/>
          </m:rPr>
          <w:rPr>
            <w:rFonts w:ascii="Cambria Math" w:hAnsi="Cambria Math" w:cs="Times New Roman"/>
          </w:rPr>
          <m:t>β.</m:t>
        </m:r>
      </m:oMath>
    </w:p>
    <w:p w14:paraId="320DEDBC" w14:textId="77777777" w:rsidR="008D65E9" w:rsidRPr="00BE37EE" w:rsidRDefault="008D65E9" w:rsidP="00BE37EE">
      <w:pPr>
        <w:jc w:val="both"/>
        <w:rPr>
          <w:rFonts w:ascii="Times New Roman" w:hAnsi="Times New Roman" w:cs="Times New Roman"/>
        </w:rPr>
      </w:pPr>
      <w:r w:rsidRPr="00BE37EE">
        <w:rPr>
          <w:rFonts w:ascii="Times New Roman" w:hAnsi="Times New Roman" w:cs="Times New Roman"/>
        </w:rPr>
        <w:t>For this transformed model, MSE, the OLS estimator is the trace of the variance covariance matrix</w:t>
      </w:r>
    </w:p>
    <w:p w14:paraId="5B66135F" w14:textId="77777777" w:rsidR="008D65E9" w:rsidRPr="00BE37EE" w:rsidRDefault="008D65E9" w:rsidP="00BE37EE">
      <w:pPr>
        <w:jc w:val="both"/>
      </w:pPr>
      <m:oMathPara>
        <m:oMathParaPr>
          <m:jc m:val="right"/>
        </m:oMathParaPr>
        <m:oMath>
          <m:r>
            <m:rPr>
              <m:sty m:val="p"/>
            </m:rPr>
            <w:rPr>
              <w:rFonts w:ascii="Cambria Math" w:hAnsi="Cambria Math" w:cs="Times New Roman"/>
            </w:rPr>
            <m:t xml:space="preserve">MSE </m:t>
          </m:r>
          <m:d>
            <m:dPr>
              <m:ctrlPr>
                <w:rPr>
                  <w:rFonts w:ascii="Cambria Math" w:hAnsi="Cambria Math" w:cs="Times New Roman"/>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R</m:t>
                  </m:r>
                </m:sub>
              </m:sSub>
            </m:e>
          </m:d>
          <m:r>
            <m:rPr>
              <m:sty m:val="p"/>
            </m:rPr>
            <w:rPr>
              <w:rFonts w:ascii="Cambria Math" w:hAnsi="Cambria Math" w:cs="Times New Roman"/>
            </w:rPr>
            <m:t xml:space="preserve">= </m:t>
          </m:r>
          <m:sSup>
            <m:sSupPr>
              <m:ctrlPr>
                <w:rPr>
                  <w:rFonts w:ascii="Cambria Math" w:hAnsi="Cambria Math"/>
                  <w:i/>
                </w:rPr>
              </m:ctrlPr>
            </m:sSupPr>
            <m:e>
              <m:r>
                <w:rPr>
                  <w:rFonts w:ascii="Cambria Math" w:hAnsi="Cambria Math"/>
                </w:rPr>
                <m:t>σ</m:t>
              </m:r>
            </m:e>
            <m:sup>
              <m:r>
                <w:rPr>
                  <w:rFonts w:ascii="Cambria Math" w:hAnsi="Cambria Math"/>
                </w:rPr>
                <m:t>2</m:t>
              </m:r>
            </m:sup>
          </m:sSup>
          <m:r>
            <m:rPr>
              <m:sty m:val="p"/>
            </m:rPr>
            <w:rPr>
              <w:rFonts w:ascii="Cambria Math" w:hAnsi="Cambria Math" w:cs="Times New Roman"/>
            </w:rPr>
            <m:t>trace</m:t>
          </m:r>
          <m:sSup>
            <m:sSupPr>
              <m:ctrlPr>
                <w:rPr>
                  <w:rFonts w:ascii="Cambria Math" w:hAnsi="Cambria Math" w:cs="Times New Roman"/>
                </w:rPr>
              </m:ctrlPr>
            </m:sSupPr>
            <m:e>
              <m:d>
                <m:dPr>
                  <m:ctrlPr>
                    <w:rPr>
                      <w:rFonts w:ascii="Cambria Math" w:hAnsi="Cambria Math" w:cs="Times New Roman"/>
                      <w:i/>
                    </w:rPr>
                  </m:ctrlPr>
                </m:dPr>
                <m:e>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 xml:space="preserve">X </m:t>
                  </m:r>
                  <m:ctrlPr>
                    <w:rPr>
                      <w:rFonts w:ascii="Cambria Math" w:hAnsi="Cambria Math" w:cs="Times New Roman"/>
                    </w:rPr>
                  </m:ctrlPr>
                </m:e>
              </m:d>
            </m:e>
            <m:sup>
              <m:r>
                <w:rPr>
                  <w:rFonts w:ascii="Cambria Math" w:hAnsi="Cambria Math" w:cs="Times New Roman"/>
                </w:rPr>
                <m:t>-1</m:t>
              </m:r>
            </m:sup>
          </m:sSup>
          <m:r>
            <w:rPr>
              <w:rFonts w:ascii="Cambria Math" w:hAnsi="Cambria Math" w:cs="Times New Roman"/>
            </w:rPr>
            <m:t xml:space="preserve"> </m:t>
          </m:r>
          <m:r>
            <w:rPr>
              <w:rFonts w:ascii="Cambria Math" w:eastAsia="Times New Roman" w:hAnsi="Times New Roman"/>
            </w:rPr>
            <m:t xml:space="preserve">                                                               2.14</m:t>
          </m:r>
        </m:oMath>
      </m:oMathPara>
    </w:p>
    <w:p w14:paraId="760207B0" w14:textId="77777777" w:rsidR="008D65E9" w:rsidRPr="00BE37EE" w:rsidRDefault="008D65E9" w:rsidP="00BE37EE">
      <w:pPr>
        <w:jc w:val="both"/>
        <w:rPr>
          <w:vertAlign w:val="superscript"/>
        </w:rPr>
      </w:pPr>
      <m:oMathPara>
        <m:oMathParaPr>
          <m:jc m:val="right"/>
        </m:oMathParaPr>
        <m:oMath>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nary>
            <m:naryPr>
              <m:chr m:val="∑"/>
              <m:limLoc m:val="undOvr"/>
              <m:ctrlPr>
                <w:rPr>
                  <w:rFonts w:ascii="Cambria Math" w:hAnsi="Cambria Math"/>
                  <w:i/>
                </w:rPr>
              </m:ctrlPr>
            </m:naryPr>
            <m:sub>
              <m:r>
                <w:rPr>
                  <w:rFonts w:ascii="Cambria Math" w:hAnsi="Cambria Math"/>
                </w:rPr>
                <m:t>i=1</m:t>
              </m:r>
            </m:sub>
            <m:sup>
              <m:r>
                <w:rPr>
                  <w:rFonts w:ascii="Cambria Math" w:hAnsi="Cambria Math"/>
                </w:rPr>
                <m:t>p</m:t>
              </m:r>
            </m:sup>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i</m:t>
                      </m:r>
                    </m:sub>
                  </m:sSub>
                </m:den>
              </m:f>
            </m:e>
          </m:nary>
          <m:r>
            <w:rPr>
              <w:rFonts w:ascii="Cambria Math" w:hAnsi="Cambria Math" w:cs="Times New Roman"/>
            </w:rPr>
            <m:t xml:space="preserve"> </m:t>
          </m:r>
          <m:r>
            <w:rPr>
              <w:rFonts w:ascii="Cambria Math" w:eastAsia="Times New Roman" w:hAnsi="Times New Roman"/>
            </w:rPr>
            <m:t xml:space="preserve">                                                                                      2.15</m:t>
          </m:r>
        </m:oMath>
      </m:oMathPara>
    </w:p>
    <w:p w14:paraId="46EDE585" w14:textId="78FB2D28" w:rsidR="00184256" w:rsidRDefault="00184256" w:rsidP="00184256">
      <w:pPr>
        <w:jc w:val="both"/>
        <w:rPr>
          <w:rFonts w:ascii="Times New Roman" w:hAnsi="Times New Roman" w:cs="Times New Roman"/>
        </w:rPr>
      </w:pPr>
      <w:r w:rsidRPr="00184256">
        <w:rPr>
          <w:rFonts w:ascii="Times New Roman" w:hAnsi="Times New Roman" w:cs="Times New Roman"/>
        </w:rPr>
        <w:t>Ridge regression is based on in</w:t>
      </w:r>
      <w:r>
        <w:rPr>
          <w:rFonts w:ascii="Times New Roman" w:hAnsi="Times New Roman" w:cs="Times New Roman"/>
        </w:rPr>
        <w:t xml:space="preserve">troducing a biasing parameter, </w:t>
      </w:r>
      <w:r w:rsidRPr="00184256">
        <w:rPr>
          <w:rFonts w:ascii="Cambria Math" w:hAnsi="Cambria Math" w:cs="Cambria Math"/>
        </w:rPr>
        <w:t>𝐾</w:t>
      </w:r>
      <w:r w:rsidRPr="00184256">
        <w:rPr>
          <w:rFonts w:ascii="Times New Roman" w:hAnsi="Times New Roman" w:cs="Times New Roman"/>
        </w:rPr>
        <w:t xml:space="preserve">, which helps achieve parameter estimates with a reduced mean squared error (MSE). From equation (2.11), the ridge estimator is given by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R</m:t>
            </m:r>
          </m:sub>
        </m:sSub>
        <m:r>
          <m:rPr>
            <m:sty m:val="p"/>
          </m:rPr>
          <w:rPr>
            <w:rFonts w:ascii="Cambria Math" w:hAnsi="Cambria Math" w:cs="Times New Roman"/>
          </w:rPr>
          <m:t xml:space="preserve">= </m:t>
        </m:r>
        <m:sSup>
          <m:sSupPr>
            <m:ctrlPr>
              <w:rPr>
                <w:rFonts w:ascii="Cambria Math" w:hAnsi="Cambria Math" w:cs="Times New Roman"/>
              </w:rPr>
            </m:ctrlPr>
          </m:sSupPr>
          <m:e>
            <m:d>
              <m:dPr>
                <m:ctrlPr>
                  <w:rPr>
                    <w:rFonts w:ascii="Cambria Math" w:hAnsi="Cambria Math" w:cs="Times New Roman"/>
                    <w:i/>
                  </w:rPr>
                </m:ctrlPr>
              </m:dPr>
              <m:e>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 +KI</m:t>
                </m:r>
                <m:ctrlPr>
                  <w:rPr>
                    <w:rFonts w:ascii="Cambria Math" w:hAnsi="Cambria Math" w:cs="Times New Roman"/>
                  </w:rPr>
                </m:ctrlPr>
              </m:e>
            </m:d>
          </m:e>
          <m:sup>
            <m:r>
              <w:rPr>
                <w:rFonts w:ascii="Cambria Math" w:hAnsi="Cambria Math" w:cs="Times New Roman"/>
              </w:rPr>
              <m:t>-1</m:t>
            </m:r>
          </m:sup>
        </m:sSup>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m:t>
        </m:r>
      </m:oMath>
      <w:r w:rsidRPr="00184256">
        <w:rPr>
          <w:rFonts w:ascii="Times New Roman" w:hAnsi="Times New Roman" w:cs="Times New Roman"/>
        </w:rPr>
        <w:t>, where</w:t>
      </w:r>
      <w:r>
        <w:rPr>
          <w:rFonts w:ascii="Times New Roman" w:hAnsi="Times New Roman" w:cs="Times New Roman"/>
        </w:rPr>
        <w:t xml:space="preserve"> </w:t>
      </w:r>
      <w:r w:rsidRPr="00184256">
        <w:rPr>
          <w:rFonts w:ascii="Cambria Math" w:hAnsi="Cambria Math" w:cs="Cambria Math"/>
        </w:rPr>
        <w:t>𝐾</w:t>
      </w:r>
      <w:r w:rsidRPr="00184256">
        <w:rPr>
          <w:rFonts w:ascii="Times New Roman" w:hAnsi="Times New Roman" w:cs="Times New Roman"/>
        </w:rPr>
        <w:t xml:space="preserve"> is a diagonal matrix containing non-negative elements (</w:t>
      </w:r>
      <w:r w:rsidRPr="00184256">
        <w:rPr>
          <w:rFonts w:ascii="Cambria Math" w:hAnsi="Cambria Math" w:cs="Cambria Math"/>
        </w:rPr>
        <w:t>𝐾</w:t>
      </w:r>
      <w:r w:rsidRPr="00184256">
        <w:rPr>
          <w:rFonts w:ascii="Times New Roman" w:hAnsi="Times New Roman" w:cs="Times New Roman"/>
          <w:vertAlign w:val="subscript"/>
        </w:rPr>
        <w:t>1</w:t>
      </w:r>
      <w:r w:rsidRPr="00184256">
        <w:rPr>
          <w:rFonts w:ascii="Times New Roman" w:hAnsi="Times New Roman" w:cs="Times New Roman"/>
        </w:rPr>
        <w:t>,</w:t>
      </w:r>
      <w:r>
        <w:rPr>
          <w:rFonts w:ascii="Times New Roman" w:hAnsi="Times New Roman" w:cs="Times New Roman"/>
        </w:rPr>
        <w:t xml:space="preserve"> </w:t>
      </w:r>
      <w:r w:rsidRPr="00184256">
        <w:rPr>
          <w:rFonts w:ascii="Cambria Math" w:hAnsi="Cambria Math" w:cs="Cambria Math"/>
        </w:rPr>
        <w:t>𝐾</w:t>
      </w:r>
      <w:r w:rsidRPr="00184256">
        <w:rPr>
          <w:rFonts w:ascii="Times New Roman" w:hAnsi="Times New Roman" w:cs="Times New Roman"/>
          <w:vertAlign w:val="subscript"/>
        </w:rPr>
        <w:t>2</w:t>
      </w:r>
      <w:r>
        <w:rPr>
          <w:rFonts w:ascii="Times New Roman" w:hAnsi="Times New Roman" w:cs="Times New Roman"/>
        </w:rPr>
        <w:t xml:space="preserve">, . . ., </w:t>
      </w:r>
      <w:r w:rsidRPr="00184256">
        <w:rPr>
          <w:rFonts w:ascii="Cambria Math" w:hAnsi="Cambria Math" w:cs="Cambria Math"/>
        </w:rPr>
        <w:t>𝐾</w:t>
      </w:r>
      <w:r w:rsidRPr="00184256">
        <w:rPr>
          <w:rFonts w:ascii="Cambria Math" w:hAnsi="Cambria Math" w:cs="Cambria Math"/>
          <w:vertAlign w:val="subscript"/>
        </w:rPr>
        <w:t>𝑝</w:t>
      </w:r>
      <w:r w:rsidRPr="00184256">
        <w:rPr>
          <w:rFonts w:ascii="Times New Roman" w:hAnsi="Times New Roman" w:cs="Times New Roman"/>
        </w:rPr>
        <w:t>)</w:t>
      </w:r>
      <w:r>
        <w:rPr>
          <w:rFonts w:ascii="Times New Roman" w:hAnsi="Times New Roman" w:cs="Times New Roman"/>
        </w:rPr>
        <w:t xml:space="preserve">, </w:t>
      </w:r>
      <w:r w:rsidRPr="00184256">
        <w:rPr>
          <w:rFonts w:ascii="Times New Roman" w:hAnsi="Times New Roman" w:cs="Times New Roman"/>
        </w:rPr>
        <w:t xml:space="preserve">and these values do not have to be identical. This estimator mitigates the adverse effects of multicollinearity by </w:t>
      </w:r>
      <w:r w:rsidR="00C16F04" w:rsidRPr="0054501F">
        <w:rPr>
          <w:rFonts w:ascii="Times New Roman" w:hAnsi="Times New Roman" w:cs="Times New Roman"/>
          <w:highlight w:val="yellow"/>
        </w:rPr>
        <w:t>stabilising</w:t>
      </w:r>
      <w:r w:rsidR="00C16F04" w:rsidRPr="00184256">
        <w:rPr>
          <w:rFonts w:ascii="Times New Roman" w:hAnsi="Times New Roman" w:cs="Times New Roman"/>
        </w:rPr>
        <w:t xml:space="preserve"> </w:t>
      </w:r>
      <w:r w:rsidRPr="00184256">
        <w:rPr>
          <w:rFonts w:ascii="Times New Roman" w:hAnsi="Times New Roman" w:cs="Times New Roman"/>
        </w:rPr>
        <w:t xml:space="preserve">the solution when explanatory variables are highly correlated. As </w:t>
      </w:r>
      <w:r w:rsidRPr="00184256">
        <w:rPr>
          <w:rFonts w:ascii="Cambria Math" w:hAnsi="Cambria Math" w:cs="Cambria Math"/>
        </w:rPr>
        <w:t>𝐾</w:t>
      </w:r>
      <w:r w:rsidRPr="00184256">
        <w:rPr>
          <w:rFonts w:ascii="Times New Roman" w:hAnsi="Times New Roman" w:cs="Times New Roman"/>
        </w:rPr>
        <w:t xml:space="preserve"> increases from zero toward infinity, the estimated coefficients gradually shrink toward zero. While the estimator introduces some bias, an appropriately chosen value of </w:t>
      </w:r>
      <w:r w:rsidRPr="00184256">
        <w:rPr>
          <w:rFonts w:ascii="Cambria Math" w:hAnsi="Cambria Math" w:cs="Cambria Math"/>
        </w:rPr>
        <w:t>𝐾</w:t>
      </w:r>
      <w:r>
        <w:rPr>
          <w:rFonts w:ascii="Cambria Math" w:hAnsi="Cambria Math" w:cs="Cambria Math"/>
        </w:rPr>
        <w:t xml:space="preserve"> </w:t>
      </w:r>
      <w:r w:rsidRPr="00184256">
        <w:rPr>
          <w:rFonts w:ascii="Times New Roman" w:hAnsi="Times New Roman" w:cs="Times New Roman"/>
        </w:rPr>
        <w:t xml:space="preserve">can lead to a lower MSE than that of the least squares estimator. </w:t>
      </w:r>
    </w:p>
    <w:p w14:paraId="2F8AFF73" w14:textId="57004C6B" w:rsidR="008D65E9" w:rsidRPr="00BE37EE" w:rsidRDefault="00184256" w:rsidP="00184256">
      <w:pPr>
        <w:jc w:val="both"/>
        <w:rPr>
          <w:rFonts w:ascii="Times New Roman" w:hAnsi="Times New Roman" w:cs="Times New Roman"/>
        </w:rPr>
      </w:pPr>
      <w:r w:rsidRPr="00184256">
        <w:rPr>
          <w:rFonts w:ascii="Times New Roman" w:hAnsi="Times New Roman" w:cs="Times New Roman"/>
        </w:rPr>
        <w:t xml:space="preserve">The concept of </w:t>
      </w:r>
      <w:r w:rsidR="00C16F04" w:rsidRPr="0054501F">
        <w:rPr>
          <w:rFonts w:ascii="Times New Roman" w:hAnsi="Times New Roman" w:cs="Times New Roman"/>
          <w:highlight w:val="yellow"/>
        </w:rPr>
        <w:t>generalised</w:t>
      </w:r>
      <w:r w:rsidR="00C16F04" w:rsidRPr="00184256">
        <w:rPr>
          <w:rFonts w:ascii="Times New Roman" w:hAnsi="Times New Roman" w:cs="Times New Roman"/>
        </w:rPr>
        <w:t xml:space="preserve"> </w:t>
      </w:r>
      <w:r w:rsidRPr="00184256">
        <w:rPr>
          <w:rFonts w:ascii="Times New Roman" w:hAnsi="Times New Roman" w:cs="Times New Roman"/>
        </w:rPr>
        <w:t>ridge regression was also developed by Hoerl and Kennard (1970), who proposed methods for de</w:t>
      </w:r>
      <w:r>
        <w:rPr>
          <w:rFonts w:ascii="Times New Roman" w:hAnsi="Times New Roman" w:cs="Times New Roman"/>
        </w:rPr>
        <w:t xml:space="preserve">termining the optimal value of </w:t>
      </w:r>
      <w:r w:rsidRPr="00184256">
        <w:rPr>
          <w:rFonts w:ascii="Cambria Math" w:hAnsi="Cambria Math" w:cs="Cambria Math"/>
        </w:rPr>
        <w:t>𝐾</w:t>
      </w:r>
      <w:r w:rsidRPr="00184256">
        <w:rPr>
          <w:rFonts w:ascii="Times New Roman" w:hAnsi="Times New Roman" w:cs="Times New Roman"/>
        </w:rPr>
        <w:t>.</w:t>
      </w:r>
    </w:p>
    <w:p w14:paraId="0276BA58" w14:textId="77777777" w:rsidR="008D65E9" w:rsidRPr="00BE37EE" w:rsidRDefault="00000000" w:rsidP="00BE37EE">
      <w:pPr>
        <w:jc w:val="center"/>
      </w:pPr>
      <m:oMathPara>
        <m:oMathParaPr>
          <m:jc m:val="right"/>
        </m:oMathParaP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2</m:t>
                  </m:r>
                </m:sup>
              </m:sSubSup>
            </m:den>
          </m:f>
          <m:r>
            <w:rPr>
              <w:rFonts w:ascii="Cambria Math" w:eastAsiaTheme="minorEastAsia" w:hAnsi="Cambria Math"/>
            </w:rPr>
            <m:t>, i</m:t>
          </m:r>
          <m:r>
            <m:rPr>
              <m:sty m:val="p"/>
            </m:rPr>
            <w:rPr>
              <w:rFonts w:ascii="Cambria Math" w:eastAsiaTheme="minorEastAsia" w:hAnsi="Cambria Math"/>
            </w:rPr>
            <m:t xml:space="preserve">= 1,2,3,…….p.  </m:t>
          </m:r>
          <m:r>
            <w:rPr>
              <w:rFonts w:ascii="Cambria Math" w:hAnsi="Cambria Math" w:cs="Times New Roman"/>
            </w:rPr>
            <m:t xml:space="preserve"> </m:t>
          </m:r>
          <m:r>
            <w:rPr>
              <w:rFonts w:ascii="Cambria Math" w:eastAsia="Times New Roman" w:hAnsi="Times New Roman"/>
            </w:rPr>
            <m:t xml:space="preserve">                                                            2.16</m:t>
          </m:r>
        </m:oMath>
      </m:oMathPara>
    </w:p>
    <w:p w14:paraId="1FD77419" w14:textId="77777777" w:rsidR="008D65E9" w:rsidRPr="00BE37EE" w:rsidRDefault="008D65E9" w:rsidP="00BE37EE">
      <w:pPr>
        <w:jc w:val="both"/>
        <w:rPr>
          <w:rFonts w:ascii="Times New Roman" w:hAnsi="Times New Roman" w:cs="Times New Roman"/>
        </w:rPr>
      </w:pPr>
      <w:r w:rsidRPr="00BE37EE">
        <w:rPr>
          <w:rFonts w:ascii="Times New Roman" w:hAnsi="Times New Roman" w:cs="Times New Roman"/>
        </w:rPr>
        <w:t>Since σ</w:t>
      </w:r>
      <w:r w:rsidRPr="00BE37EE">
        <w:rPr>
          <w:rFonts w:ascii="Times New Roman" w:hAnsi="Times New Roman" w:cs="Times New Roman"/>
          <w:vertAlign w:val="superscript"/>
        </w:rPr>
        <w:t xml:space="preserve">2 </w:t>
      </w:r>
      <w:r w:rsidRPr="00BE37EE">
        <w:rPr>
          <w:rFonts w:ascii="Times New Roman" w:hAnsi="Times New Roman" w:cs="Times New Roman"/>
        </w:rPr>
        <w:t xml:space="preserve">and </w:t>
      </w:r>
      <m:oMath>
        <m:sSubSup>
          <m:sSubSupPr>
            <m:ctrlPr>
              <w:rPr>
                <w:rFonts w:ascii="Cambria Math" w:hAnsi="Cambria Math" w:cs="Times New Roman"/>
                <w:i/>
              </w:rPr>
            </m:ctrlPr>
          </m:sSubSupPr>
          <m:e>
            <m:r>
              <w:rPr>
                <w:rFonts w:ascii="Cambria Math" w:hAnsi="Cambria Math" w:cs="Times New Roman"/>
              </w:rPr>
              <m:t>α</m:t>
            </m:r>
          </m:e>
          <m:sub>
            <m:r>
              <w:rPr>
                <w:rFonts w:ascii="Cambria Math" w:hAnsi="Cambria Math" w:cs="Times New Roman"/>
              </w:rPr>
              <m:t>i</m:t>
            </m:r>
          </m:sub>
          <m:sup>
            <m:r>
              <w:rPr>
                <w:rFonts w:ascii="Cambria Math" w:hAnsi="Cambria Math" w:cs="Times New Roman"/>
              </w:rPr>
              <m:t>2</m:t>
            </m:r>
          </m:sup>
        </m:sSubSup>
      </m:oMath>
      <w:r w:rsidRPr="00BE37EE">
        <w:rPr>
          <w:rFonts w:ascii="Times New Roman" w:hAnsi="Times New Roman" w:cs="Times New Roman"/>
        </w:rPr>
        <w:t xml:space="preserve"> are generally unknown, the </w:t>
      </w:r>
      <w:r w:rsidRPr="00BE37EE">
        <w:rPr>
          <w:rFonts w:ascii="Times New Roman" w:hAnsi="Times New Roman" w:cs="Times New Roman"/>
          <w:i/>
        </w:rPr>
        <w:t>K</w:t>
      </w:r>
      <w:r w:rsidRPr="00BE37EE">
        <w:rPr>
          <w:rFonts w:ascii="Times New Roman" w:hAnsi="Times New Roman" w:cs="Times New Roman"/>
          <w:vertAlign w:val="subscript"/>
        </w:rPr>
        <w:t>i</w:t>
      </w:r>
      <w:r w:rsidRPr="00BE37EE">
        <w:rPr>
          <w:rFonts w:ascii="Times New Roman" w:hAnsi="Times New Roman" w:cs="Times New Roman"/>
        </w:rPr>
        <w:t xml:space="preserve"> needs to be estimated. Hoerl and Kennard (1970) suggested the replacement of σ</w:t>
      </w:r>
      <w:r w:rsidRPr="00BE37EE">
        <w:rPr>
          <w:rFonts w:ascii="Times New Roman" w:hAnsi="Times New Roman" w:cs="Times New Roman"/>
          <w:vertAlign w:val="superscript"/>
        </w:rPr>
        <w:t>2</w:t>
      </w:r>
      <w:r w:rsidRPr="00BE37EE">
        <w:rPr>
          <w:rFonts w:ascii="Times New Roman" w:hAnsi="Times New Roman" w:cs="Times New Roman"/>
        </w:rPr>
        <w:t xml:space="preserve"> and </w:t>
      </w:r>
      <m:oMath>
        <m:sSubSup>
          <m:sSubSupPr>
            <m:ctrlPr>
              <w:rPr>
                <w:rFonts w:ascii="Cambria Math" w:hAnsi="Cambria Math" w:cs="Times New Roman"/>
                <w:i/>
              </w:rPr>
            </m:ctrlPr>
          </m:sSubSupPr>
          <m:e>
            <m:r>
              <w:rPr>
                <w:rFonts w:ascii="Cambria Math" w:hAnsi="Cambria Math" w:cs="Times New Roman"/>
              </w:rPr>
              <m:t>α</m:t>
            </m:r>
          </m:e>
          <m:sub>
            <m:r>
              <w:rPr>
                <w:rFonts w:ascii="Cambria Math" w:hAnsi="Cambria Math" w:cs="Times New Roman"/>
              </w:rPr>
              <m:t>i</m:t>
            </m:r>
          </m:sub>
          <m:sup>
            <m:r>
              <w:rPr>
                <w:rFonts w:ascii="Cambria Math" w:hAnsi="Cambria Math" w:cs="Times New Roman"/>
              </w:rPr>
              <m:t>2</m:t>
            </m:r>
          </m:sup>
        </m:sSubSup>
      </m:oMath>
      <w:r w:rsidRPr="00BE37EE">
        <w:rPr>
          <w:rFonts w:ascii="Times New Roman" w:hAnsi="Times New Roman" w:cs="Times New Roman"/>
        </w:rPr>
        <w:t xml:space="preserve"> by there corresponding unbiased estimators</w:t>
      </w:r>
      <w:r w:rsidR="00072463" w:rsidRPr="00BE37EE">
        <w:rPr>
          <w:rFonts w:ascii="Times New Roman" w:hAnsi="Times New Roman" w:cs="Times New Roman"/>
        </w:rPr>
        <w:t xml:space="preserve"> </w:t>
      </w:r>
      <m:oMath>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σ</m:t>
                </m:r>
              </m:e>
            </m:acc>
          </m:e>
          <m:sup>
            <m:r>
              <w:rPr>
                <w:rFonts w:ascii="Cambria Math" w:hAnsi="Cambria Math" w:cs="Times New Roman"/>
              </w:rPr>
              <m:t>2</m:t>
            </m:r>
          </m:sup>
        </m:sSup>
      </m:oMath>
      <w:r w:rsidR="00072463" w:rsidRPr="00BE37EE">
        <w:rPr>
          <w:rFonts w:ascii="Times New Roman" w:eastAsiaTheme="minorEastAsia" w:hAnsi="Times New Roman" w:cs="Times New Roman"/>
        </w:rPr>
        <w:t xml:space="preserve"> </w:t>
      </w:r>
      <w:r w:rsidRPr="00BE37EE">
        <w:rPr>
          <w:rFonts w:ascii="Times New Roman" w:hAnsi="Times New Roman" w:cs="Times New Roman"/>
        </w:rPr>
        <w:t>and</w:t>
      </w:r>
      <w:r w:rsidR="00072463" w:rsidRPr="00BE37EE">
        <w:rPr>
          <w:rFonts w:ascii="Times New Roman" w:eastAsiaTheme="minorEastAsia" w:hAnsi="Times New Roman" w:cs="Times New Roman"/>
        </w:rPr>
        <w:t xml:space="preserve"> </w:t>
      </w:r>
      <m:oMath>
        <m:sSup>
          <m:sSupPr>
            <m:ctrlPr>
              <w:rPr>
                <w:rFonts w:ascii="Cambria Math" w:hAnsi="Cambria Math" w:cs="Times New Roman"/>
                <w:i/>
              </w:rPr>
            </m:ctrlPr>
          </m:sSup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α</m:t>
                    </m:r>
                  </m:e>
                </m:acc>
              </m:e>
              <m:sub>
                <m:r>
                  <w:rPr>
                    <w:rFonts w:ascii="Cambria Math" w:hAnsi="Cambria Math" w:cs="Times New Roman"/>
                  </w:rPr>
                  <m:t>i</m:t>
                </m:r>
              </m:sub>
            </m:sSub>
          </m:e>
          <m:sup>
            <m:r>
              <w:rPr>
                <w:rFonts w:ascii="Cambria Math" w:hAnsi="Cambria Math" w:cs="Times New Roman"/>
              </w:rPr>
              <m:t>2</m:t>
            </m:r>
          </m:sup>
        </m:sSup>
      </m:oMath>
      <w:r w:rsidRPr="00BE37EE">
        <w:rPr>
          <w:rFonts w:ascii="Times New Roman" w:hAnsi="Times New Roman" w:cs="Times New Roman"/>
        </w:rPr>
        <w:t>.</w:t>
      </w:r>
    </w:p>
    <w:p w14:paraId="278DAA6B" w14:textId="77777777" w:rsidR="00072463" w:rsidRPr="00BE37EE" w:rsidRDefault="008D65E9" w:rsidP="00BE37EE">
      <w:pPr>
        <w:jc w:val="both"/>
        <w:rPr>
          <w:rFonts w:ascii="Times New Roman" w:hAnsi="Times New Roman" w:cs="Times New Roman"/>
        </w:rPr>
      </w:pPr>
      <w:r w:rsidRPr="00BE37EE">
        <w:rPr>
          <w:rFonts w:ascii="Times New Roman" w:hAnsi="Times New Roman" w:cs="Times New Roman"/>
        </w:rPr>
        <w:t>Therefore</w:t>
      </w:r>
      <w:r w:rsidR="00072463" w:rsidRPr="00BE37EE">
        <w:rPr>
          <w:rFonts w:ascii="Times New Roman" w:hAnsi="Times New Roman" w:cs="Times New Roman"/>
        </w:rPr>
        <w:t>, (2.16) becomes (2.17)</w:t>
      </w:r>
      <w:r w:rsidRPr="00BE37EE">
        <w:rPr>
          <w:rFonts w:ascii="Times New Roman" w:hAnsi="Times New Roman" w:cs="Times New Roman"/>
        </w:rPr>
        <w:t xml:space="preserve"> </w:t>
      </w:r>
    </w:p>
    <w:p w14:paraId="00CF925B" w14:textId="77777777" w:rsidR="008D65E9" w:rsidRPr="00BE37EE" w:rsidRDefault="00000000" w:rsidP="00BE37EE">
      <w:pPr>
        <w:jc w:val="both"/>
        <w:rPr>
          <w:rFonts w:ascii="Times New Roman" w:eastAsiaTheme="minorEastAsia" w:hAnsi="Times New Roman" w:cs="Times New Roman"/>
        </w:rPr>
      </w:pPr>
      <m:oMathPara>
        <m:oMathParaPr>
          <m:jc m:val="right"/>
        </m:oMathParaP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K</m:t>
                  </m:r>
                </m:e>
              </m:acc>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σ</m:t>
                      </m:r>
                    </m:e>
                  </m:acc>
                </m:e>
                <m:sup>
                  <m:r>
                    <w:rPr>
                      <w:rFonts w:ascii="Cambria Math" w:hAnsi="Cambria Math" w:cs="Times New Roman"/>
                    </w:rPr>
                    <m:t>2</m:t>
                  </m:r>
                </m:sup>
              </m:sSup>
            </m:num>
            <m:den>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α</m:t>
                      </m:r>
                    </m:e>
                  </m:acc>
                </m:e>
                <m:sub>
                  <m:r>
                    <w:rPr>
                      <w:rFonts w:ascii="Cambria Math" w:hAnsi="Cambria Math" w:cs="Times New Roman"/>
                    </w:rPr>
                    <m:t>i</m:t>
                  </m:r>
                </m:sub>
                <m:sup>
                  <m:r>
                    <w:rPr>
                      <w:rFonts w:ascii="Cambria Math" w:hAnsi="Cambria Math" w:cs="Times New Roman"/>
                    </w:rPr>
                    <m:t>2</m:t>
                  </m:r>
                </m:sup>
              </m:sSubSup>
            </m:den>
          </m:f>
          <m:r>
            <m:rPr>
              <m:sty m:val="p"/>
            </m:rPr>
            <w:rPr>
              <w:rFonts w:ascii="Cambria Math" w:eastAsiaTheme="minorEastAsia" w:hAnsi="Cambria Math"/>
            </w:rPr>
            <m:t xml:space="preserve">, </m:t>
          </m:r>
          <m:r>
            <w:rPr>
              <w:rFonts w:ascii="Cambria Math" w:hAnsi="Cambria Math" w:cs="Times New Roman"/>
            </w:rPr>
            <m:t xml:space="preserve"> </m:t>
          </m:r>
          <m:r>
            <w:rPr>
              <w:rFonts w:ascii="Cambria Math" w:eastAsia="Times New Roman" w:hAnsi="Times New Roman"/>
            </w:rPr>
            <m:t xml:space="preserve">                                                                                   2.17</m:t>
          </m:r>
        </m:oMath>
      </m:oMathPara>
    </w:p>
    <w:p w14:paraId="362E6B7A" w14:textId="77777777" w:rsidR="008D65E9" w:rsidRPr="00BE37EE" w:rsidRDefault="00072463" w:rsidP="00BE37EE">
      <w:pPr>
        <w:jc w:val="both"/>
        <w:rPr>
          <w:rFonts w:ascii="Times New Roman" w:hAnsi="Times New Roman" w:cs="Times New Roman"/>
        </w:rPr>
      </w:pPr>
      <w:r w:rsidRPr="00BE37EE">
        <w:rPr>
          <w:rFonts w:ascii="Times New Roman" w:eastAsiaTheme="minorEastAsia" w:hAnsi="Times New Roman" w:cs="Times New Roman"/>
        </w:rPr>
        <w:t>w</w:t>
      </w:r>
      <w:r w:rsidR="008D65E9" w:rsidRPr="00BE37EE">
        <w:rPr>
          <w:rFonts w:ascii="Times New Roman" w:eastAsiaTheme="minorEastAsia" w:hAnsi="Times New Roman" w:cs="Times New Roman"/>
        </w:rPr>
        <w:t xml:space="preserve">here </w:t>
      </w:r>
      <m:oMath>
        <m:sSup>
          <m:sSupPr>
            <m:ctrlPr>
              <w:rPr>
                <w:rFonts w:ascii="Cambria Math" w:eastAsiaTheme="minorEastAsia" w:hAnsi="Cambria Math" w:cs="Times New Roman"/>
                <w:i/>
              </w:rPr>
            </m:ctrlPr>
          </m:sSupPr>
          <m:e>
            <m:acc>
              <m:accPr>
                <m:ctrlPr>
                  <w:rPr>
                    <w:rFonts w:ascii="Cambria Math" w:eastAsiaTheme="minorEastAsia" w:hAnsi="Cambria Math" w:cs="Times New Roman"/>
                    <w:i/>
                  </w:rPr>
                </m:ctrlPr>
              </m:accPr>
              <m:e>
                <m:r>
                  <w:rPr>
                    <w:rFonts w:ascii="Cambria Math" w:eastAsiaTheme="minorEastAsia" w:hAnsi="Cambria Math" w:cs="Times New Roman"/>
                  </w:rPr>
                  <m:t>σ</m:t>
                </m:r>
              </m:e>
            </m:acc>
          </m:e>
          <m:sup>
            <m:r>
              <w:rPr>
                <w:rFonts w:ascii="Cambria Math" w:eastAsiaTheme="minorEastAsia" w:hAnsi="Cambria Math" w:cs="Times New Roman"/>
              </w:rPr>
              <m:t>2</m:t>
            </m:r>
          </m:sup>
        </m:sSup>
        <m:r>
          <w:rPr>
            <w:rFonts w:ascii="Cambria Math" w:eastAsiaTheme="minorEastAsia" w:hAnsi="Cambria Math" w:cs="Times New Roman"/>
          </w:rPr>
          <m:t>=</m:t>
        </m:r>
        <m:f>
          <m:fPr>
            <m:ctrlPr>
              <w:rPr>
                <w:rFonts w:ascii="Cambria Math" w:eastAsiaTheme="minorEastAsia" w:hAnsi="Cambria Math" w:cs="Times New Roman"/>
                <w:i/>
              </w:rPr>
            </m:ctrlPr>
          </m:fPr>
          <m:num>
            <m:nary>
              <m:naryPr>
                <m:chr m:val="∑"/>
                <m:limLoc m:val="subSup"/>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m:t>
                </m:r>
              </m:sup>
              <m:e>
                <m:sSubSup>
                  <m:sSubSupPr>
                    <m:ctrlPr>
                      <w:rPr>
                        <w:rFonts w:ascii="Cambria Math" w:eastAsiaTheme="minorEastAsia" w:hAnsi="Cambria Math" w:cs="Times New Roman"/>
                        <w:i/>
                      </w:rPr>
                    </m:ctrlPr>
                  </m:sSubSupPr>
                  <m:e>
                    <m:r>
                      <w:rPr>
                        <w:rFonts w:ascii="Cambria Math" w:eastAsiaTheme="minorEastAsia" w:hAnsi="Cambria Math" w:cs="Times New Roman"/>
                      </w:rPr>
                      <m:t>ε</m:t>
                    </m:r>
                  </m:e>
                  <m:sub>
                    <m:r>
                      <w:rPr>
                        <w:rFonts w:ascii="Cambria Math" w:eastAsiaTheme="minorEastAsia" w:hAnsi="Cambria Math" w:cs="Times New Roman"/>
                      </w:rPr>
                      <m:t>i</m:t>
                    </m:r>
                  </m:sub>
                  <m:sup>
                    <m:r>
                      <w:rPr>
                        <w:rFonts w:ascii="Cambria Math" w:eastAsiaTheme="minorEastAsia" w:hAnsi="Cambria Math" w:cs="Times New Roman"/>
                      </w:rPr>
                      <m:t>2</m:t>
                    </m:r>
                  </m:sup>
                </m:sSubSup>
              </m:e>
            </m:nary>
          </m:num>
          <m:den>
            <m:r>
              <w:rPr>
                <w:rFonts w:ascii="Cambria Math" w:eastAsiaTheme="minorEastAsia" w:hAnsi="Cambria Math" w:cs="Times New Roman"/>
              </w:rPr>
              <m:t>n-p</m:t>
            </m:r>
          </m:den>
        </m:f>
      </m:oMath>
      <w:r w:rsidRPr="00BE37EE">
        <w:rPr>
          <w:rFonts w:ascii="Times New Roman" w:eastAsiaTheme="minorEastAsia" w:hAnsi="Times New Roman" w:cs="Times New Roman"/>
        </w:rPr>
        <w:t>.</w:t>
      </w:r>
      <w:r w:rsidR="008D65E9" w:rsidRPr="00BE37EE">
        <w:rPr>
          <w:rFonts w:ascii="Times New Roman" w:hAnsi="Times New Roman" w:cs="Times New Roman"/>
        </w:rPr>
        <w:tab/>
      </w:r>
      <w:r w:rsidR="008D65E9" w:rsidRPr="00BE37EE">
        <w:rPr>
          <w:rFonts w:ascii="Times New Roman" w:hAnsi="Times New Roman" w:cs="Times New Roman"/>
        </w:rPr>
        <w:tab/>
      </w:r>
      <w:r w:rsidR="008D65E9" w:rsidRPr="00BE37EE">
        <w:rPr>
          <w:rFonts w:ascii="Times New Roman" w:hAnsi="Times New Roman" w:cs="Times New Roman"/>
        </w:rPr>
        <w:tab/>
      </w:r>
      <w:r w:rsidR="008D65E9" w:rsidRPr="00BE37EE">
        <w:rPr>
          <w:rFonts w:ascii="Times New Roman" w:hAnsi="Times New Roman" w:cs="Times New Roman"/>
        </w:rPr>
        <w:tab/>
      </w:r>
      <w:r w:rsidR="008D65E9" w:rsidRPr="00BE37EE">
        <w:rPr>
          <w:rFonts w:ascii="Times New Roman" w:hAnsi="Times New Roman" w:cs="Times New Roman"/>
        </w:rPr>
        <w:tab/>
      </w:r>
      <w:r w:rsidR="008D65E9" w:rsidRPr="00BE37EE">
        <w:rPr>
          <w:rFonts w:ascii="Times New Roman" w:hAnsi="Times New Roman" w:cs="Times New Roman"/>
        </w:rPr>
        <w:tab/>
      </w:r>
      <w:r w:rsidR="008D65E9" w:rsidRPr="00BE37EE">
        <w:rPr>
          <w:rFonts w:ascii="Times New Roman" w:hAnsi="Times New Roman" w:cs="Times New Roman"/>
        </w:rPr>
        <w:tab/>
      </w:r>
    </w:p>
    <w:p w14:paraId="2DDDE690" w14:textId="77777777" w:rsidR="008D65E9" w:rsidRPr="00BE37EE" w:rsidRDefault="008D65E9" w:rsidP="00BE37EE">
      <w:pPr>
        <w:jc w:val="both"/>
        <w:rPr>
          <w:rFonts w:ascii="Times New Roman" w:hAnsi="Times New Roman" w:cs="Times New Roman"/>
        </w:rPr>
      </w:pPr>
      <w:r w:rsidRPr="00BE37EE">
        <w:rPr>
          <w:rFonts w:ascii="Times New Roman" w:hAnsi="Times New Roman" w:cs="Times New Roman"/>
        </w:rPr>
        <w:t xml:space="preserve">Hoerl and Kennard (1970) introduce </w:t>
      </w:r>
      <w:r w:rsidRPr="00BE37EE">
        <w:rPr>
          <w:rFonts w:ascii="Times New Roman" w:hAnsi="Times New Roman" w:cs="Times New Roman"/>
          <w:i/>
        </w:rPr>
        <w:t>K</w:t>
      </w:r>
      <w:r w:rsidRPr="00BE37EE">
        <w:rPr>
          <w:rFonts w:ascii="Times New Roman" w:hAnsi="Times New Roman" w:cs="Times New Roman"/>
          <w:vertAlign w:val="subscript"/>
        </w:rPr>
        <w:t xml:space="preserve">i </w:t>
      </w:r>
      <w:r w:rsidRPr="00BE37EE">
        <w:rPr>
          <w:rFonts w:ascii="Times New Roman" w:hAnsi="Times New Roman" w:cs="Times New Roman"/>
        </w:rPr>
        <w:t xml:space="preserve">= </w:t>
      </w:r>
      <w:r w:rsidRPr="00BE37EE">
        <w:rPr>
          <w:rFonts w:ascii="Times New Roman" w:hAnsi="Times New Roman" w:cs="Times New Roman"/>
          <w:i/>
        </w:rPr>
        <w:t>K</w:t>
      </w:r>
      <w:r w:rsidRPr="00BE37EE">
        <w:rPr>
          <w:rFonts w:ascii="Times New Roman" w:hAnsi="Times New Roman" w:cs="Times New Roman"/>
        </w:rPr>
        <w:t xml:space="preserve"> for all </w:t>
      </w:r>
      <w:r w:rsidRPr="00BE37EE">
        <w:rPr>
          <w:rFonts w:ascii="Times New Roman" w:hAnsi="Times New Roman" w:cs="Times New Roman"/>
          <w:i/>
        </w:rPr>
        <w:t>i</w:t>
      </w:r>
      <w:r w:rsidRPr="00BE37EE">
        <w:rPr>
          <w:rFonts w:ascii="Times New Roman" w:hAnsi="Times New Roman" w:cs="Times New Roman"/>
        </w:rPr>
        <w:t xml:space="preserve">, is the best method for estimating </w:t>
      </w:r>
      <m:oMath>
        <m:acc>
          <m:accPr>
            <m:ctrlPr>
              <w:rPr>
                <w:rFonts w:ascii="Cambria Math" w:hAnsi="Cambria Math" w:cs="Times New Roman"/>
                <w:i/>
              </w:rPr>
            </m:ctrlPr>
          </m:accPr>
          <m:e>
            <m:r>
              <w:rPr>
                <w:rFonts w:ascii="Cambria Math" w:hAnsi="Cambria Math" w:cs="Times New Roman"/>
              </w:rPr>
              <m:t>β</m:t>
            </m:r>
          </m:e>
        </m:acc>
      </m:oMath>
      <w:r w:rsidRPr="00BE37EE">
        <w:rPr>
          <w:rFonts w:ascii="Times New Roman" w:hAnsi="Times New Roman" w:cs="Times New Roman"/>
        </w:rPr>
        <w:t>(K) such that:</w:t>
      </w:r>
    </w:p>
    <w:p w14:paraId="34E2ECF1" w14:textId="77777777" w:rsidR="008D65E9" w:rsidRPr="00BE37EE" w:rsidRDefault="00000000" w:rsidP="00BE37EE">
      <w:pPr>
        <w:jc w:val="both"/>
        <w:rPr>
          <w:rFonts w:ascii="Times New Roman" w:eastAsiaTheme="minorEastAsia" w:hAnsi="Times New Roman" w:cs="Times New Roman"/>
        </w:rPr>
      </w:pPr>
      <m:oMathPara>
        <m:oMathParaPr>
          <m:jc m:val="right"/>
        </m:oMathParaP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K</m:t>
                  </m:r>
                </m:e>
              </m:acc>
            </m:e>
            <m:sub>
              <m:r>
                <w:rPr>
                  <w:rFonts w:ascii="Cambria Math" w:hAnsi="Cambria Math" w:cs="Times New Roman"/>
                </w:rPr>
                <m:t>HK</m:t>
              </m:r>
            </m:sub>
          </m:sSub>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σ</m:t>
                      </m:r>
                    </m:e>
                  </m:acc>
                </m:e>
                <m:sup>
                  <m:r>
                    <w:rPr>
                      <w:rFonts w:ascii="Cambria Math" w:hAnsi="Cambria Math" w:cs="Times New Roman"/>
                    </w:rPr>
                    <m:t>2</m:t>
                  </m:r>
                </m:sup>
              </m:sSup>
            </m:num>
            <m:den>
              <m:r>
                <w:rPr>
                  <w:rFonts w:ascii="Cambria Math" w:hAnsi="Cambria Math" w:cs="Times New Roman"/>
                </w:rPr>
                <m:t>max</m:t>
              </m:r>
              <m:d>
                <m:dPr>
                  <m:ctrlPr>
                    <w:rPr>
                      <w:rFonts w:ascii="Cambria Math" w:hAnsi="Cambria Math" w:cs="Times New Roman"/>
                      <w:i/>
                    </w:rPr>
                  </m:ctrlPr>
                </m:dPr>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α</m:t>
                          </m:r>
                        </m:e>
                      </m:acc>
                    </m:e>
                    <m:sub>
                      <m:r>
                        <w:rPr>
                          <w:rFonts w:ascii="Cambria Math" w:hAnsi="Cambria Math" w:cs="Times New Roman"/>
                        </w:rPr>
                        <m:t>i</m:t>
                      </m:r>
                    </m:sub>
                    <m:sup>
                      <m:r>
                        <w:rPr>
                          <w:rFonts w:ascii="Cambria Math" w:hAnsi="Cambria Math" w:cs="Times New Roman"/>
                        </w:rPr>
                        <m:t>2</m:t>
                      </m:r>
                    </m:sup>
                  </m:sSubSup>
                </m:e>
              </m:d>
            </m:den>
          </m:f>
          <m:r>
            <m:rPr>
              <m:sty m:val="p"/>
            </m:rPr>
            <w:rPr>
              <w:rFonts w:ascii="Cambria Math" w:eastAsiaTheme="minorEastAsia" w:hAnsi="Cambria Math"/>
            </w:rPr>
            <m:t xml:space="preserve"> </m:t>
          </m:r>
          <m:r>
            <w:rPr>
              <w:rFonts w:ascii="Cambria Math" w:hAnsi="Cambria Math" w:cs="Times New Roman"/>
            </w:rPr>
            <m:t xml:space="preserve"> </m:t>
          </m:r>
          <m:r>
            <w:rPr>
              <w:rFonts w:ascii="Cambria Math" w:eastAsia="Times New Roman" w:hAnsi="Times New Roman"/>
            </w:rPr>
            <m:t xml:space="preserve">                                                                                   2.18</m:t>
          </m:r>
        </m:oMath>
      </m:oMathPara>
    </w:p>
    <w:p w14:paraId="00A8B019" w14:textId="77777777" w:rsidR="008D65E9" w:rsidRPr="00BE37EE" w:rsidRDefault="00072463" w:rsidP="00BE37EE">
      <w:pPr>
        <w:jc w:val="both"/>
        <w:rPr>
          <w:rFonts w:ascii="Times New Roman" w:hAnsi="Times New Roman"/>
        </w:rPr>
      </w:pPr>
      <w:r w:rsidRPr="00BE37EE">
        <w:rPr>
          <w:rFonts w:ascii="Times New Roman" w:eastAsiaTheme="minorEastAsia" w:hAnsi="Times New Roman" w:cs="Times New Roman"/>
        </w:rPr>
        <w:t>In this research, we estimate</w:t>
      </w:r>
      <w:r w:rsidR="008D65E9" w:rsidRPr="00BE37EE">
        <w:rPr>
          <w:rFonts w:ascii="Times New Roman" w:eastAsiaTheme="minorEastAsia" w:hAnsi="Times New Roman" w:cs="Times New Roman"/>
        </w:rPr>
        <w:t xml:space="preserve"> </w:t>
      </w:r>
      <w:r w:rsidR="008D65E9" w:rsidRPr="00BE37EE">
        <w:rPr>
          <w:rFonts w:ascii="Times New Roman" w:eastAsiaTheme="minorEastAsia" w:hAnsi="Times New Roman" w:cs="Times New Roman"/>
          <w:i/>
        </w:rPr>
        <w:t>K</w:t>
      </w:r>
      <w:r w:rsidR="008D65E9" w:rsidRPr="00BE37EE">
        <w:rPr>
          <w:rFonts w:ascii="Times New Roman" w:eastAsiaTheme="minorEastAsia" w:hAnsi="Times New Roman" w:cs="Times New Roman"/>
        </w:rPr>
        <w:t xml:space="preserve"> </w:t>
      </w:r>
      <w:r w:rsidRPr="00BE37EE">
        <w:rPr>
          <w:rFonts w:ascii="Times New Roman" w:eastAsiaTheme="minorEastAsia" w:hAnsi="Times New Roman" w:cs="Times New Roman"/>
        </w:rPr>
        <w:t>using (2.18</w:t>
      </w:r>
      <w:r w:rsidR="008D65E9" w:rsidRPr="00BE37EE">
        <w:rPr>
          <w:rFonts w:ascii="Times New Roman" w:hAnsi="Times New Roman"/>
        </w:rPr>
        <w:t>)</w:t>
      </w:r>
    </w:p>
    <w:p w14:paraId="62785AB0" w14:textId="77777777" w:rsidR="008D65E9" w:rsidRPr="00BE37EE" w:rsidRDefault="00E20080" w:rsidP="00BE37EE">
      <w:pPr>
        <w:pStyle w:val="NormalWeb"/>
        <w:spacing w:before="240" w:beforeAutospacing="0" w:after="0" w:afterAutospacing="0" w:line="276" w:lineRule="auto"/>
        <w:jc w:val="both"/>
        <w:rPr>
          <w:b/>
          <w:color w:val="000000" w:themeColor="text1"/>
          <w:sz w:val="22"/>
          <w:szCs w:val="22"/>
        </w:rPr>
      </w:pPr>
      <w:r w:rsidRPr="00BE37EE">
        <w:rPr>
          <w:b/>
          <w:color w:val="000000" w:themeColor="text1"/>
          <w:sz w:val="22"/>
          <w:szCs w:val="22"/>
        </w:rPr>
        <w:t>2.3</w:t>
      </w:r>
      <w:r w:rsidR="005130E1" w:rsidRPr="00BE37EE">
        <w:rPr>
          <w:b/>
          <w:color w:val="000000" w:themeColor="text1"/>
          <w:sz w:val="22"/>
          <w:szCs w:val="22"/>
        </w:rPr>
        <w:t xml:space="preserve"> </w:t>
      </w:r>
      <w:r w:rsidR="008D65E9" w:rsidRPr="00BE37EE">
        <w:rPr>
          <w:b/>
          <w:color w:val="000000" w:themeColor="text1"/>
          <w:sz w:val="22"/>
          <w:szCs w:val="22"/>
        </w:rPr>
        <w:t>Bayesian Linear Regression</w:t>
      </w:r>
    </w:p>
    <w:p w14:paraId="3E3C0734" w14:textId="77777777" w:rsidR="007D3CBE" w:rsidRPr="007D3CBE" w:rsidRDefault="007D3CBE" w:rsidP="007D3CBE">
      <w:pPr>
        <w:pStyle w:val="NormalWeb"/>
        <w:spacing w:after="0"/>
        <w:jc w:val="both"/>
        <w:rPr>
          <w:bCs/>
          <w:color w:val="000000" w:themeColor="text1"/>
          <w:sz w:val="22"/>
          <w:szCs w:val="22"/>
        </w:rPr>
      </w:pPr>
      <w:r w:rsidRPr="007D3CBE">
        <w:rPr>
          <w:bCs/>
          <w:color w:val="000000" w:themeColor="text1"/>
          <w:sz w:val="22"/>
          <w:szCs w:val="22"/>
        </w:rPr>
        <w:t>Bayesian linear regression applies the principles of Bayesian inference to the linear regression framework. In cases where the model errors follow a normal distribution and a specific prior distribution is chosen, it is possible to derive analytical expressions for the posterior distributions of the model parameters. Bayesian multivariate linear regression extends this concept to situations where the outcome variable consists of multiple correlated components rather than a single value. For a more comprehensive discussion, see the MMSE estimator as described by Dey and Ghosh (2000).</w:t>
      </w:r>
    </w:p>
    <w:p w14:paraId="1FED1F19" w14:textId="41808C7F" w:rsidR="005130E1" w:rsidRPr="00BE37EE" w:rsidRDefault="007D3CBE" w:rsidP="007D3CBE">
      <w:pPr>
        <w:pStyle w:val="NormalWeb"/>
        <w:spacing w:after="0"/>
        <w:jc w:val="both"/>
      </w:pPr>
      <w:r w:rsidRPr="007D3CBE">
        <w:rPr>
          <w:bCs/>
          <w:color w:val="000000" w:themeColor="text1"/>
          <w:sz w:val="22"/>
          <w:szCs w:val="22"/>
        </w:rPr>
        <w:t xml:space="preserve">Consider estimating a regression line based on observations of two random variables, </w:t>
      </w:r>
      <w:r w:rsidRPr="007D3CBE">
        <w:rPr>
          <w:rFonts w:ascii="Cambria Math" w:hAnsi="Cambria Math" w:cs="Cambria Math"/>
          <w:bCs/>
          <w:color w:val="000000" w:themeColor="text1"/>
          <w:sz w:val="22"/>
          <w:szCs w:val="22"/>
        </w:rPr>
        <w:t>𝑥</w:t>
      </w:r>
      <w:r>
        <w:rPr>
          <w:rFonts w:ascii="Cambria Math" w:hAnsi="Cambria Math" w:cs="Cambria Math"/>
          <w:bCs/>
          <w:color w:val="000000" w:themeColor="text1"/>
          <w:sz w:val="22"/>
          <w:szCs w:val="22"/>
          <w:vertAlign w:val="subscript"/>
        </w:rPr>
        <w:t xml:space="preserve"> </w:t>
      </w:r>
      <w:r w:rsidRPr="007D3CBE">
        <w:rPr>
          <w:bCs/>
          <w:color w:val="000000" w:themeColor="text1"/>
          <w:sz w:val="22"/>
          <w:szCs w:val="22"/>
        </w:rPr>
        <w:t xml:space="preserve"> and</w:t>
      </w:r>
      <w:r>
        <w:rPr>
          <w:bCs/>
          <w:color w:val="000000" w:themeColor="text1"/>
          <w:sz w:val="22"/>
          <w:szCs w:val="22"/>
        </w:rPr>
        <w:t xml:space="preserve"> </w:t>
      </w:r>
      <w:r w:rsidRPr="007D3CBE">
        <w:rPr>
          <w:rFonts w:ascii="Cambria Math" w:hAnsi="Cambria Math" w:cs="Cambria Math"/>
          <w:bCs/>
          <w:color w:val="000000" w:themeColor="text1"/>
          <w:sz w:val="22"/>
          <w:szCs w:val="22"/>
        </w:rPr>
        <w:t>𝑦</w:t>
      </w:r>
      <w:r w:rsidRPr="007D3CBE">
        <w:rPr>
          <w:rFonts w:ascii="Cambria Math" w:hAnsi="Cambria Math" w:cs="Cambria Math"/>
          <w:bCs/>
          <w:color w:val="000000" w:themeColor="text1"/>
          <w:sz w:val="22"/>
          <w:szCs w:val="22"/>
          <w:vertAlign w:val="subscript"/>
        </w:rPr>
        <w:t>𝑖</w:t>
      </w:r>
      <w:r w:rsidRPr="007D3CBE">
        <w:rPr>
          <w:bCs/>
          <w:color w:val="000000" w:themeColor="text1"/>
          <w:sz w:val="22"/>
          <w:szCs w:val="22"/>
        </w:rPr>
        <w:t xml:space="preserve">, where </w:t>
      </w:r>
      <w:r w:rsidRPr="007D3CBE">
        <w:rPr>
          <w:rFonts w:ascii="Cambria Math" w:hAnsi="Cambria Math" w:cs="Cambria Math"/>
          <w:bCs/>
          <w:color w:val="000000" w:themeColor="text1"/>
          <w:sz w:val="22"/>
          <w:szCs w:val="22"/>
        </w:rPr>
        <w:t>𝑥</w:t>
      </w:r>
      <w:r w:rsidRPr="007D3CBE">
        <w:rPr>
          <w:rFonts w:ascii="Cambria Math" w:hAnsi="Cambria Math" w:cs="Cambria Math"/>
          <w:bCs/>
          <w:color w:val="000000" w:themeColor="text1"/>
          <w:sz w:val="22"/>
          <w:szCs w:val="22"/>
          <w:vertAlign w:val="subscript"/>
        </w:rPr>
        <w:t>𝑖</w:t>
      </w:r>
      <w:r w:rsidRPr="007D3CBE">
        <w:rPr>
          <w:bCs/>
          <w:color w:val="000000" w:themeColor="text1"/>
          <w:sz w:val="22"/>
          <w:szCs w:val="22"/>
        </w:rPr>
        <w:t xml:space="preserve"> represents the </w:t>
      </w:r>
      <w:r w:rsidRPr="007D3CBE">
        <w:rPr>
          <w:bCs/>
          <w:i/>
          <w:color w:val="000000" w:themeColor="text1"/>
          <w:sz w:val="22"/>
          <w:szCs w:val="22"/>
        </w:rPr>
        <w:t>i</w:t>
      </w:r>
      <w:r w:rsidRPr="007D3CBE">
        <w:rPr>
          <w:bCs/>
          <w:color w:val="000000" w:themeColor="text1"/>
          <w:sz w:val="22"/>
          <w:szCs w:val="22"/>
        </w:rPr>
        <w:t xml:space="preserve">th value of the predictor and </w:t>
      </w:r>
      <w:r w:rsidRPr="007D3CBE">
        <w:rPr>
          <w:rFonts w:ascii="Cambria Math" w:hAnsi="Cambria Math" w:cs="Cambria Math"/>
          <w:bCs/>
          <w:color w:val="000000" w:themeColor="text1"/>
          <w:sz w:val="22"/>
          <w:szCs w:val="22"/>
        </w:rPr>
        <w:t>𝑦</w:t>
      </w:r>
      <w:r w:rsidRPr="007D3CBE">
        <w:rPr>
          <w:rFonts w:ascii="Cambria Math" w:hAnsi="Cambria Math" w:cs="Cambria Math"/>
          <w:bCs/>
          <w:color w:val="000000" w:themeColor="text1"/>
          <w:sz w:val="22"/>
          <w:szCs w:val="22"/>
          <w:vertAlign w:val="subscript"/>
        </w:rPr>
        <w:t>𝑖</w:t>
      </w:r>
      <w:r>
        <w:rPr>
          <w:rFonts w:ascii="Cambria Math" w:hAnsi="Cambria Math" w:cs="Cambria Math"/>
          <w:bCs/>
          <w:color w:val="000000" w:themeColor="text1"/>
          <w:sz w:val="22"/>
          <w:szCs w:val="22"/>
        </w:rPr>
        <w:t xml:space="preserve"> is</w:t>
      </w:r>
      <w:r w:rsidRPr="007D3CBE">
        <w:rPr>
          <w:bCs/>
          <w:color w:val="000000" w:themeColor="text1"/>
          <w:sz w:val="22"/>
          <w:szCs w:val="22"/>
        </w:rPr>
        <w:t xml:space="preserve"> the corresponding response. The regression model can be expressed as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0</m:t>
            </m:r>
          </m:sub>
        </m:sSub>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1</m:t>
            </m:r>
          </m:sub>
        </m:sSub>
        <m:sSub>
          <m:sSubPr>
            <m:ctrlPr>
              <w:rPr>
                <w:rFonts w:ascii="Cambria Math" w:hAnsi="Cambria Math"/>
                <w:i/>
              </w:rPr>
            </m:ctrlPr>
          </m:sSubPr>
          <m:e>
            <m:r>
              <w:rPr>
                <w:rFonts w:ascii="Cambria Math" w:hAnsi="Cambria Math"/>
              </w:rPr>
              <m:t>X</m:t>
            </m:r>
          </m:e>
          <m:sub>
            <m:r>
              <w:rPr>
                <w:rFonts w:ascii="Cambria Math"/>
              </w:rPr>
              <m:t>i</m:t>
            </m:r>
          </m:sub>
        </m:sSub>
        <m:r>
          <w:rPr>
            <w:rFonts w:ascii="Cambria Math"/>
          </w:rPr>
          <m:t>+</m:t>
        </m:r>
        <m:sSub>
          <m:sSubPr>
            <m:ctrlPr>
              <w:rPr>
                <w:rFonts w:ascii="Cambria Math" w:hAnsi="Cambria Math"/>
                <w:i/>
              </w:rPr>
            </m:ctrlPr>
          </m:sSubPr>
          <m:e>
            <m:r>
              <w:rPr>
                <w:rFonts w:ascii="Cambria Math" w:hAnsi="Cambria Math"/>
              </w:rPr>
              <m:t>e</m:t>
            </m:r>
          </m:e>
          <m:sub>
            <m:r>
              <w:rPr>
                <w:rFonts w:ascii="Cambria Math"/>
              </w:rPr>
              <m:t>i</m:t>
            </m:r>
          </m:sub>
        </m:sSub>
      </m:oMath>
      <w:r w:rsidRPr="00BE37EE">
        <w:rPr>
          <w:rFonts w:eastAsiaTheme="minorEastAsia"/>
        </w:rPr>
        <w:t xml:space="preserve">, </w:t>
      </w:r>
      <w:r>
        <w:rPr>
          <w:rFonts w:eastAsiaTheme="minorEastAsia"/>
        </w:rPr>
        <w:t>with</w:t>
      </w:r>
      <w:r w:rsidRPr="00BE37EE">
        <w:t xml:space="preserve"> </w:t>
      </w:r>
      <m:oMath>
        <m:sSub>
          <m:sSubPr>
            <m:ctrlPr>
              <w:rPr>
                <w:rFonts w:ascii="Cambria Math" w:hAnsi="Cambria Math"/>
                <w:i/>
              </w:rPr>
            </m:ctrlPr>
          </m:sSubPr>
          <m:e>
            <m:r>
              <w:rPr>
                <w:rFonts w:ascii="Cambria Math" w:hAnsi="Cambria Math"/>
              </w:rPr>
              <m:t>β</m:t>
            </m:r>
          </m:e>
          <m:sub>
            <m:r>
              <w:rPr>
                <w:rFonts w:ascii="Cambria Math"/>
              </w:rPr>
              <m:t>0</m:t>
            </m:r>
          </m:sub>
        </m:sSub>
        <m:r>
          <w:rPr>
            <w:rFonts w:ascii="Cambria Math"/>
          </w:rPr>
          <m:t xml:space="preserve"> </m:t>
        </m:r>
        <m:r>
          <w:rPr>
            <w:rFonts w:ascii="Cambria Math" w:hAnsi="Cambria Math"/>
          </w:rPr>
          <m:t>and</m:t>
        </m:r>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1</m:t>
            </m:r>
          </m:sub>
        </m:sSub>
      </m:oMath>
      <w:r w:rsidRPr="00BE37EE">
        <w:t xml:space="preserve"> </w:t>
      </w:r>
      <w:r w:rsidRPr="007D3CBE">
        <w:rPr>
          <w:bCs/>
          <w:color w:val="000000" w:themeColor="text1"/>
          <w:sz w:val="22"/>
          <w:szCs w:val="22"/>
        </w:rPr>
        <w:t>as parameters to be estimated (Albert and Chib, 1993). To include the third unknown parame</w:t>
      </w:r>
      <w:r>
        <w:rPr>
          <w:bCs/>
          <w:color w:val="000000" w:themeColor="text1"/>
          <w:sz w:val="22"/>
          <w:szCs w:val="22"/>
        </w:rPr>
        <w:t xml:space="preserve">ter, we assume the error terms </w:t>
      </w:r>
      <w:r w:rsidRPr="007D3CBE">
        <w:rPr>
          <w:rFonts w:ascii="Cambria Math" w:hAnsi="Cambria Math" w:cs="Cambria Math"/>
          <w:bCs/>
          <w:color w:val="000000" w:themeColor="text1"/>
          <w:sz w:val="22"/>
          <w:szCs w:val="22"/>
        </w:rPr>
        <w:t>𝑒</w:t>
      </w:r>
      <w:r w:rsidRPr="007D3CBE">
        <w:rPr>
          <w:rFonts w:ascii="Cambria Math" w:hAnsi="Cambria Math" w:cs="Cambria Math"/>
          <w:bCs/>
          <w:color w:val="000000" w:themeColor="text1"/>
          <w:sz w:val="22"/>
          <w:szCs w:val="22"/>
          <w:vertAlign w:val="subscript"/>
        </w:rPr>
        <w:t>𝑖</w:t>
      </w:r>
      <w:r>
        <w:rPr>
          <w:bCs/>
          <w:color w:val="000000" w:themeColor="text1"/>
          <w:sz w:val="22"/>
          <w:szCs w:val="22"/>
        </w:rPr>
        <w:t xml:space="preserve"> </w:t>
      </w:r>
      <w:r w:rsidRPr="007D3CBE">
        <w:rPr>
          <w:bCs/>
          <w:color w:val="000000" w:themeColor="text1"/>
          <w:sz w:val="22"/>
          <w:szCs w:val="22"/>
        </w:rPr>
        <w:t xml:space="preserve">are independently and normally distributed, i.e., </w:t>
      </w:r>
      <w:r w:rsidRPr="007D3CBE">
        <w:rPr>
          <w:rFonts w:ascii="Cambria Math" w:hAnsi="Cambria Math" w:cs="Cambria Math"/>
          <w:bCs/>
          <w:color w:val="000000" w:themeColor="text1"/>
          <w:sz w:val="22"/>
          <w:szCs w:val="22"/>
        </w:rPr>
        <w:t>𝑒</w:t>
      </w:r>
      <w:r w:rsidRPr="007D3CBE">
        <w:rPr>
          <w:rFonts w:ascii="Cambria Math" w:hAnsi="Cambria Math" w:cs="Cambria Math"/>
          <w:bCs/>
          <w:color w:val="000000" w:themeColor="text1"/>
          <w:sz w:val="22"/>
          <w:szCs w:val="22"/>
          <w:vertAlign w:val="subscript"/>
        </w:rPr>
        <w:t>𝑖</w:t>
      </w:r>
      <w:r w:rsidRPr="007D3CBE">
        <w:rPr>
          <w:rFonts w:ascii="Cambria Math" w:hAnsi="Cambria Math" w:cs="Cambria Math"/>
          <w:bCs/>
          <w:color w:val="000000" w:themeColor="text1"/>
          <w:sz w:val="22"/>
          <w:szCs w:val="22"/>
        </w:rPr>
        <w:t>∼</w:t>
      </w:r>
      <w:r w:rsidRPr="007D3CBE">
        <w:rPr>
          <w:bCs/>
          <w:color w:val="000000" w:themeColor="text1"/>
          <w:sz w:val="22"/>
          <w:szCs w:val="22"/>
        </w:rPr>
        <w:t>(0,</w:t>
      </w:r>
      <w:r>
        <w:rPr>
          <w:bCs/>
          <w:color w:val="000000" w:themeColor="text1"/>
          <w:sz w:val="22"/>
          <w:szCs w:val="22"/>
        </w:rPr>
        <w:t xml:space="preserve"> </w:t>
      </w:r>
      <w:r w:rsidRPr="007D3CBE">
        <w:rPr>
          <w:rFonts w:ascii="Cambria Math" w:hAnsi="Cambria Math" w:cs="Cambria Math"/>
          <w:bCs/>
          <w:color w:val="000000" w:themeColor="text1"/>
          <w:sz w:val="22"/>
          <w:szCs w:val="22"/>
        </w:rPr>
        <w:t>𝜎</w:t>
      </w:r>
      <w:r w:rsidRPr="007D3CBE">
        <w:rPr>
          <w:bCs/>
          <w:color w:val="000000" w:themeColor="text1"/>
          <w:sz w:val="22"/>
          <w:szCs w:val="22"/>
          <w:vertAlign w:val="superscript"/>
        </w:rPr>
        <w:t>2</w:t>
      </w:r>
      <w:r w:rsidRPr="007D3CBE">
        <w:rPr>
          <w:bCs/>
          <w:color w:val="000000" w:themeColor="text1"/>
          <w:sz w:val="22"/>
          <w:szCs w:val="22"/>
        </w:rPr>
        <w:t xml:space="preserve">) (Gelman, 2013). This formulation leaves us with three parameters to estimate: </w:t>
      </w:r>
      <m:oMath>
        <m:sSub>
          <m:sSubPr>
            <m:ctrlPr>
              <w:rPr>
                <w:rFonts w:ascii="Cambria Math" w:hAnsi="Cambria Math"/>
                <w:i/>
              </w:rPr>
            </m:ctrlPr>
          </m:sSubPr>
          <m:e>
            <m:r>
              <w:rPr>
                <w:rFonts w:ascii="Cambria Math" w:hAnsi="Cambria Math"/>
              </w:rPr>
              <m:t>β</m:t>
            </m:r>
          </m:e>
          <m:sub>
            <m:r>
              <w:rPr>
                <w:rFonts w:ascii="Cambria Math"/>
              </w:rPr>
              <m:t>0</m:t>
            </m:r>
          </m:sub>
        </m:sSub>
        <m:r>
          <w:rPr>
            <w:rFonts w:ascii="Cambria Math"/>
          </w:rPr>
          <m:t xml:space="preserve">, </m:t>
        </m:r>
        <m:sSup>
          <m:sSupPr>
            <m:ctrlPr>
              <w:rPr>
                <w:rFonts w:ascii="Cambria Math" w:hAnsi="Cambria Math"/>
                <w:i/>
              </w:rPr>
            </m:ctrlPr>
          </m:sSupPr>
          <m:e>
            <m:sSub>
              <m:sSubPr>
                <m:ctrlPr>
                  <w:rPr>
                    <w:rFonts w:ascii="Cambria Math" w:hAnsi="Cambria Math"/>
                    <w:i/>
                  </w:rPr>
                </m:ctrlPr>
              </m:sSubPr>
              <m:e>
                <m:r>
                  <w:rPr>
                    <w:rFonts w:ascii="Cambria Math" w:hAnsi="Cambria Math"/>
                  </w:rPr>
                  <m:t>β</m:t>
                </m:r>
              </m:e>
              <m:sub>
                <m:r>
                  <w:rPr>
                    <w:rFonts w:ascii="Cambria Math"/>
                  </w:rPr>
                  <m:t>1</m:t>
                </m:r>
              </m:sub>
            </m:sSub>
            <m:r>
              <w:rPr>
                <w:rFonts w:ascii="Cambria Math"/>
              </w:rPr>
              <m:t>,</m:t>
            </m:r>
            <m:r>
              <w:rPr>
                <w:rFonts w:ascii="Cambria Math" w:hAnsi="Cambria Math"/>
              </w:rPr>
              <m:t>σ</m:t>
            </m:r>
          </m:e>
          <m:sup>
            <m:r>
              <w:rPr>
                <w:rFonts w:ascii="Cambria Math"/>
              </w:rPr>
              <m:t>2</m:t>
            </m:r>
          </m:sup>
        </m:sSup>
      </m:oMath>
      <w:r>
        <w:t>.</w:t>
      </w:r>
    </w:p>
    <w:p w14:paraId="66CEC750" w14:textId="77777777" w:rsidR="005130E1" w:rsidRPr="00BE37EE" w:rsidRDefault="005130E1" w:rsidP="00BE37EE">
      <w:pPr>
        <w:tabs>
          <w:tab w:val="left" w:pos="2730"/>
        </w:tabs>
        <w:autoSpaceDE w:val="0"/>
        <w:autoSpaceDN w:val="0"/>
        <w:adjustRightInd w:val="0"/>
        <w:spacing w:after="0"/>
        <w:jc w:val="both"/>
        <w:rPr>
          <w:rFonts w:ascii="Times New Roman" w:hAnsi="Times New Roman" w:cs="Times New Roman"/>
        </w:rPr>
      </w:pPr>
      <w:r w:rsidRPr="00BE37EE">
        <w:rPr>
          <w:rFonts w:ascii="Times New Roman" w:hAnsi="Times New Roman" w:cs="Times New Roman"/>
        </w:rPr>
        <w:t>Let</w:t>
      </w:r>
    </w:p>
    <w:p w14:paraId="25C141F9" w14:textId="77777777" w:rsidR="005130E1" w:rsidRPr="00BE37EE" w:rsidRDefault="00000000" w:rsidP="00BE37EE">
      <w:pPr>
        <w:ind w:firstLine="720"/>
        <w:jc w:val="both"/>
        <w:rPr>
          <w:rStyle w:val="SubtleEmphasis"/>
          <w:rFonts w:ascii="Times New Roman" w:eastAsiaTheme="minorEastAsia" w:hAnsi="Times New Roman" w:cs="Times New Roman"/>
          <w:i w:val="0"/>
          <w:iCs w:val="0"/>
          <w:color w:val="000000" w:themeColor="text1"/>
        </w:rPr>
      </w:pPr>
      <m:oMath>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X=</m:t>
            </m:r>
            <m:d>
              <m:dPr>
                <m:begChr m:val="["/>
                <m:endChr m:val="]"/>
                <m:ctrlPr>
                  <w:rPr>
                    <w:rStyle w:val="SubtleEmphasis"/>
                    <w:rFonts w:ascii="Cambria Math" w:eastAsiaTheme="minorEastAsia" w:hAnsi="Times New Roman" w:cs="Times New Roman"/>
                    <w:i w:val="0"/>
                    <w:iCs w:val="0"/>
                    <w:color w:val="000000" w:themeColor="text1"/>
                  </w:rPr>
                </m:ctrlPr>
              </m:dP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x</m:t>
                          </m:r>
                        </m:e>
                        <m:sub>
                          <m:r>
                            <m:rPr>
                              <m:sty m:val="p"/>
                            </m:rPr>
                            <w:rPr>
                              <w:rStyle w:val="SubtleEmphasis"/>
                              <w:rFonts w:ascii="Cambria Math" w:eastAsiaTheme="minorEastAsia" w:hAnsi="Times New Roman" w:cs="Times New Roman"/>
                              <w:color w:val="000000" w:themeColor="text1"/>
                            </w:rPr>
                            <m:t>1</m:t>
                          </m:r>
                        </m:sub>
                      </m:sSub>
                    </m:e>
                  </m:mr>
                  <m:m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x</m:t>
                                </m:r>
                              </m:e>
                              <m:sub>
                                <m:r>
                                  <m:rPr>
                                    <m:sty m:val="p"/>
                                  </m:rPr>
                                  <w:rPr>
                                    <w:rStyle w:val="SubtleEmphasis"/>
                                    <w:rFonts w:ascii="Cambria Math" w:eastAsiaTheme="minorEastAsia" w:hAnsi="Times New Roman" w:cs="Times New Roman"/>
                                    <w:color w:val="000000" w:themeColor="text1"/>
                                  </w:rPr>
                                  <m:t>2</m:t>
                                </m:r>
                              </m:sub>
                            </m:sSub>
                          </m:e>
                        </m:mr>
                        <m:mr>
                          <m:e>
                            <m:r>
                              <m:rPr>
                                <m:sty m:val="p"/>
                              </m:rPr>
                              <w:rPr>
                                <w:rStyle w:val="SubtleEmphasis"/>
                                <w:rFonts w:ascii="Times New Roman" w:hAnsi="Cambria Math" w:cs="Times New Roman"/>
                                <w:color w:val="000000" w:themeColor="text1"/>
                              </w:rPr>
                              <m:t>⋮</m:t>
                            </m:r>
                          </m:e>
                        </m:mr>
                      </m:m>
                    </m:e>
                  </m:m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x</m:t>
                          </m:r>
                        </m:e>
                        <m:sub>
                          <m:r>
                            <m:rPr>
                              <m:sty m:val="p"/>
                            </m:rPr>
                            <w:rPr>
                              <w:rStyle w:val="SubtleEmphasis"/>
                              <w:rFonts w:ascii="Cambria Math" w:eastAsiaTheme="minorEastAsia" w:hAnsi="Times New Roman" w:cs="Times New Roman"/>
                              <w:color w:val="000000" w:themeColor="text1"/>
                            </w:rPr>
                            <m:t>n</m:t>
                          </m:r>
                        </m:sub>
                      </m:sSub>
                    </m:e>
                  </m:mr>
                </m:m>
              </m:e>
            </m:d>
          </m:e>
          <m:sub>
            <m:d>
              <m:dPr>
                <m:ctrlPr>
                  <w:rPr>
                    <w:rStyle w:val="SubtleEmphasis"/>
                    <w:rFonts w:ascii="Cambria Math" w:eastAsiaTheme="minorEastAsia" w:hAnsi="Times New Roman" w:cs="Times New Roman"/>
                    <w:i w:val="0"/>
                    <w:iCs w:val="0"/>
                    <w:color w:val="000000" w:themeColor="text1"/>
                  </w:rPr>
                </m:ctrlPr>
              </m:dPr>
              <m:e>
                <m:r>
                  <m:rPr>
                    <m:sty m:val="p"/>
                  </m:rPr>
                  <w:rPr>
                    <w:rStyle w:val="SubtleEmphasis"/>
                    <w:rFonts w:ascii="Cambria Math" w:eastAsiaTheme="minorEastAsia" w:hAnsi="Times New Roman" w:cs="Times New Roman"/>
                    <w:color w:val="000000" w:themeColor="text1"/>
                  </w:rPr>
                  <m:t>n</m:t>
                </m:r>
                <m:r>
                  <m:rPr>
                    <m:sty m:val="p"/>
                  </m:rPr>
                  <w:rPr>
                    <w:rStyle w:val="SubtleEmphasis"/>
                    <w:rFonts w:eastAsiaTheme="minorEastAsia" w:hAnsi="Times New Roman" w:cs="Times New Roman"/>
                    <w:color w:val="000000" w:themeColor="text1"/>
                  </w:rPr>
                  <m:t>×</m:t>
                </m:r>
                <m:r>
                  <m:rPr>
                    <m:sty m:val="p"/>
                  </m:rPr>
                  <w:rPr>
                    <w:rStyle w:val="SubtleEmphasis"/>
                    <w:rFonts w:ascii="Cambria Math" w:eastAsiaTheme="minorEastAsia" w:hAnsi="Times New Roman" w:cs="Times New Roman"/>
                    <w:color w:val="000000" w:themeColor="text1"/>
                  </w:rPr>
                  <m:t>1</m:t>
                </m:r>
              </m:e>
            </m:d>
            <m:r>
              <m:rPr>
                <m:sty m:val="p"/>
              </m:rPr>
              <w:rPr>
                <w:rStyle w:val="SubtleEmphasis"/>
                <w:rFonts w:ascii="Cambria Math" w:eastAsiaTheme="minorEastAsia" w:hAnsi="Times New Roman" w:cs="Times New Roman"/>
                <w:color w:val="000000" w:themeColor="text1"/>
              </w:rPr>
              <m:t xml:space="preserve">    ,   </m:t>
            </m:r>
          </m:sub>
        </m:sSub>
        <m:r>
          <m:rPr>
            <m:sty m:val="p"/>
          </m:rPr>
          <w:rPr>
            <w:rStyle w:val="SubtleEmphasis"/>
            <w:rFonts w:ascii="Cambria Math" w:eastAsiaTheme="minorEastAsia" w:hAnsi="Times New Roman" w:cs="Times New Roman"/>
            <w:color w:val="000000" w:themeColor="text1"/>
          </w:rPr>
          <m:t>Y=</m:t>
        </m:r>
        <m:sSub>
          <m:sSubPr>
            <m:ctrlPr>
              <w:rPr>
                <w:rStyle w:val="SubtleEmphasis"/>
                <w:rFonts w:ascii="Cambria Math" w:eastAsiaTheme="minorEastAsia" w:hAnsi="Times New Roman" w:cs="Times New Roman"/>
                <w:i w:val="0"/>
                <w:iCs w:val="0"/>
                <w:color w:val="000000" w:themeColor="text1"/>
              </w:rPr>
            </m:ctrlPr>
          </m:sSubPr>
          <m:e>
            <m:d>
              <m:dPr>
                <m:begChr m:val="["/>
                <m:endChr m:val="]"/>
                <m:ctrlPr>
                  <w:rPr>
                    <w:rStyle w:val="SubtleEmphasis"/>
                    <w:rFonts w:ascii="Cambria Math" w:eastAsiaTheme="minorEastAsia" w:hAnsi="Times New Roman" w:cs="Times New Roman"/>
                    <w:i w:val="0"/>
                    <w:iCs w:val="0"/>
                    <w:color w:val="000000" w:themeColor="text1"/>
                  </w:rPr>
                </m:ctrlPr>
              </m:dP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y</m:t>
                          </m:r>
                        </m:e>
                        <m:sub>
                          <m:r>
                            <m:rPr>
                              <m:sty m:val="p"/>
                            </m:rPr>
                            <w:rPr>
                              <w:rStyle w:val="SubtleEmphasis"/>
                              <w:rFonts w:ascii="Cambria Math" w:eastAsiaTheme="minorEastAsia" w:hAnsi="Times New Roman" w:cs="Times New Roman"/>
                              <w:color w:val="000000" w:themeColor="text1"/>
                            </w:rPr>
                            <m:t>1</m:t>
                          </m:r>
                        </m:sub>
                      </m:sSub>
                    </m:e>
                  </m:mr>
                  <m:m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y</m:t>
                                </m:r>
                              </m:e>
                              <m:sub>
                                <m:r>
                                  <m:rPr>
                                    <m:sty m:val="p"/>
                                  </m:rPr>
                                  <w:rPr>
                                    <w:rStyle w:val="SubtleEmphasis"/>
                                    <w:rFonts w:ascii="Cambria Math" w:eastAsiaTheme="minorEastAsia" w:hAnsi="Times New Roman" w:cs="Times New Roman"/>
                                    <w:color w:val="000000" w:themeColor="text1"/>
                                  </w:rPr>
                                  <m:t>2</m:t>
                                </m:r>
                              </m:sub>
                            </m:sSub>
                          </m:e>
                        </m:mr>
                        <m:mr>
                          <m:e>
                            <m:r>
                              <m:rPr>
                                <m:sty m:val="p"/>
                              </m:rPr>
                              <w:rPr>
                                <w:rStyle w:val="SubtleEmphasis"/>
                                <w:rFonts w:ascii="Times New Roman" w:hAnsi="Cambria Math" w:cs="Times New Roman"/>
                                <w:color w:val="000000" w:themeColor="text1"/>
                              </w:rPr>
                              <m:t>⋮</m:t>
                            </m:r>
                          </m:e>
                        </m:mr>
                      </m:m>
                    </m:e>
                  </m:m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y</m:t>
                          </m:r>
                        </m:e>
                        <m:sub>
                          <m:r>
                            <m:rPr>
                              <m:sty m:val="p"/>
                            </m:rPr>
                            <w:rPr>
                              <w:rStyle w:val="SubtleEmphasis"/>
                              <w:rFonts w:ascii="Cambria Math" w:eastAsiaTheme="minorEastAsia" w:hAnsi="Times New Roman" w:cs="Times New Roman"/>
                              <w:color w:val="000000" w:themeColor="text1"/>
                            </w:rPr>
                            <m:t>n</m:t>
                          </m:r>
                        </m:sub>
                      </m:sSub>
                    </m:e>
                  </m:mr>
                </m:m>
              </m:e>
            </m:d>
          </m:e>
          <m:sub>
            <m:d>
              <m:dPr>
                <m:ctrlPr>
                  <w:rPr>
                    <w:rStyle w:val="SubtleEmphasis"/>
                    <w:rFonts w:ascii="Cambria Math" w:eastAsiaTheme="minorEastAsia" w:hAnsi="Times New Roman" w:cs="Times New Roman"/>
                    <w:i w:val="0"/>
                    <w:iCs w:val="0"/>
                    <w:color w:val="000000" w:themeColor="text1"/>
                  </w:rPr>
                </m:ctrlPr>
              </m:dPr>
              <m:e>
                <m:r>
                  <m:rPr>
                    <m:sty m:val="p"/>
                  </m:rPr>
                  <w:rPr>
                    <w:rStyle w:val="SubtleEmphasis"/>
                    <w:rFonts w:ascii="Cambria Math" w:eastAsiaTheme="minorEastAsia" w:hAnsi="Times New Roman" w:cs="Times New Roman"/>
                    <w:color w:val="000000" w:themeColor="text1"/>
                  </w:rPr>
                  <m:t>n</m:t>
                </m:r>
                <m:r>
                  <m:rPr>
                    <m:sty m:val="p"/>
                  </m:rPr>
                  <w:rPr>
                    <w:rStyle w:val="SubtleEmphasis"/>
                    <w:rFonts w:eastAsiaTheme="minorEastAsia" w:hAnsi="Times New Roman" w:cs="Times New Roman"/>
                    <w:color w:val="000000" w:themeColor="text1"/>
                  </w:rPr>
                  <m:t>×</m:t>
                </m:r>
                <m:r>
                  <m:rPr>
                    <m:sty m:val="p"/>
                  </m:rPr>
                  <w:rPr>
                    <w:rStyle w:val="SubtleEmphasis"/>
                    <w:rFonts w:ascii="Cambria Math" w:eastAsiaTheme="minorEastAsia" w:hAnsi="Times New Roman" w:cs="Times New Roman"/>
                    <w:color w:val="000000" w:themeColor="text1"/>
                  </w:rPr>
                  <m:t>1</m:t>
                </m:r>
              </m:e>
            </m:d>
          </m:sub>
        </m:sSub>
        <m:r>
          <m:rPr>
            <m:sty m:val="p"/>
          </m:rPr>
          <w:rPr>
            <w:rStyle w:val="SubtleEmphasis"/>
            <w:rFonts w:ascii="Cambria Math" w:eastAsiaTheme="minorEastAsia" w:hAnsi="Times New Roman" w:cs="Times New Roman"/>
            <w:color w:val="000000" w:themeColor="text1"/>
          </w:rPr>
          <m:t xml:space="preserve">,  </m:t>
        </m:r>
        <m:r>
          <w:rPr>
            <w:rFonts w:ascii="Cambria Math" w:hAnsi="Cambria Math" w:cs="Times New Roman"/>
          </w:rPr>
          <m:t>β</m:t>
        </m:r>
        <m:r>
          <m:rPr>
            <m:sty m:val="p"/>
          </m:rPr>
          <w:rPr>
            <w:rStyle w:val="SubtleEmphasis"/>
            <w:rFonts w:ascii="Cambria Math" w:eastAsiaTheme="minorEastAsia" w:hAnsi="Times New Roman" w:cs="Times New Roman"/>
            <w:color w:val="000000" w:themeColor="text1"/>
          </w:rPr>
          <m:t>=</m:t>
        </m:r>
        <m:sSub>
          <m:sSubPr>
            <m:ctrlPr>
              <w:rPr>
                <w:rStyle w:val="SubtleEmphasis"/>
                <w:rFonts w:ascii="Cambria Math" w:eastAsiaTheme="minorEastAsia" w:hAnsi="Times New Roman" w:cs="Times New Roman"/>
                <w:i w:val="0"/>
                <w:iCs w:val="0"/>
                <w:color w:val="000000" w:themeColor="text1"/>
              </w:rPr>
            </m:ctrlPr>
          </m:sSubPr>
          <m:e>
            <m:d>
              <m:dPr>
                <m:begChr m:val="["/>
                <m:endChr m:val="]"/>
                <m:ctrlPr>
                  <w:rPr>
                    <w:rStyle w:val="SubtleEmphasis"/>
                    <w:rFonts w:ascii="Cambria Math" w:eastAsiaTheme="minorEastAsia" w:hAnsi="Times New Roman" w:cs="Times New Roman"/>
                    <w:i w:val="0"/>
                    <w:iCs w:val="0"/>
                    <w:color w:val="000000" w:themeColor="text1"/>
                  </w:rPr>
                </m:ctrlPr>
              </m:dP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w:rPr>
                              <w:rFonts w:ascii="Cambria Math" w:hAnsi="Cambria Math" w:cs="Times New Roman"/>
                            </w:rPr>
                            <m:t>β</m:t>
                          </m:r>
                        </m:e>
                        <m:sub>
                          <m:r>
                            <m:rPr>
                              <m:sty m:val="p"/>
                            </m:rPr>
                            <w:rPr>
                              <w:rStyle w:val="SubtleEmphasis"/>
                              <w:rFonts w:ascii="Cambria Math" w:eastAsiaTheme="minorEastAsia" w:hAnsi="Times New Roman" w:cs="Times New Roman"/>
                              <w:color w:val="000000" w:themeColor="text1"/>
                            </w:rPr>
                            <m:t>0</m:t>
                          </m:r>
                        </m:sub>
                      </m:sSub>
                    </m:e>
                  </m:mr>
                  <m:m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w:rPr>
                                    <w:rFonts w:ascii="Cambria Math" w:hAnsi="Cambria Math" w:cs="Times New Roman"/>
                                  </w:rPr>
                                  <m:t>β</m:t>
                                </m:r>
                              </m:e>
                              <m:sub>
                                <m:r>
                                  <m:rPr>
                                    <m:sty m:val="p"/>
                                  </m:rPr>
                                  <w:rPr>
                                    <w:rStyle w:val="SubtleEmphasis"/>
                                    <w:rFonts w:ascii="Cambria Math" w:eastAsiaTheme="minorEastAsia" w:hAnsi="Times New Roman" w:cs="Times New Roman"/>
                                    <w:color w:val="000000" w:themeColor="text1"/>
                                  </w:rPr>
                                  <m:t>1</m:t>
                                </m:r>
                              </m:sub>
                            </m:sSub>
                          </m:e>
                        </m:mr>
                        <m:mr>
                          <m:e>
                            <m:r>
                              <m:rPr>
                                <m:sty m:val="p"/>
                              </m:rPr>
                              <w:rPr>
                                <w:rStyle w:val="SubtleEmphasis"/>
                                <w:rFonts w:ascii="Times New Roman" w:hAnsi="Cambria Math" w:cs="Times New Roman"/>
                                <w:color w:val="000000" w:themeColor="text1"/>
                              </w:rPr>
                              <m:t>⋮</m:t>
                            </m:r>
                          </m:e>
                        </m:mr>
                      </m:m>
                    </m:e>
                  </m:mr>
                  <m:mr>
                    <m:e>
                      <m:sSub>
                        <m:sSubPr>
                          <m:ctrlPr>
                            <w:rPr>
                              <w:rStyle w:val="SubtleEmphasis"/>
                              <w:rFonts w:ascii="Cambria Math" w:eastAsiaTheme="minorEastAsia" w:hAnsi="Times New Roman" w:cs="Times New Roman"/>
                              <w:i w:val="0"/>
                              <w:iCs w:val="0"/>
                              <w:color w:val="000000" w:themeColor="text1"/>
                            </w:rPr>
                          </m:ctrlPr>
                        </m:sSubPr>
                        <m:e>
                          <m:r>
                            <w:rPr>
                              <w:rFonts w:ascii="Cambria Math" w:hAnsi="Cambria Math" w:cs="Times New Roman"/>
                            </w:rPr>
                            <m:t>β</m:t>
                          </m:r>
                        </m:e>
                        <m:sub>
                          <m:r>
                            <m:rPr>
                              <m:sty m:val="p"/>
                            </m:rPr>
                            <w:rPr>
                              <w:rStyle w:val="SubtleEmphasis"/>
                              <w:rFonts w:ascii="Cambria Math" w:eastAsiaTheme="minorEastAsia" w:hAnsi="Times New Roman" w:cs="Times New Roman"/>
                              <w:color w:val="000000" w:themeColor="text1"/>
                            </w:rPr>
                            <m:t>k</m:t>
                          </m:r>
                        </m:sub>
                      </m:sSub>
                    </m:e>
                  </m:mr>
                </m:m>
              </m:e>
            </m:d>
          </m:e>
          <m:sub>
            <m:d>
              <m:dPr>
                <m:ctrlPr>
                  <w:rPr>
                    <w:rStyle w:val="SubtleEmphasis"/>
                    <w:rFonts w:ascii="Cambria Math" w:eastAsiaTheme="minorEastAsia" w:hAnsi="Times New Roman" w:cs="Times New Roman"/>
                    <w:i w:val="0"/>
                    <w:iCs w:val="0"/>
                    <w:color w:val="000000" w:themeColor="text1"/>
                  </w:rPr>
                </m:ctrlPr>
              </m:dPr>
              <m:e>
                <m:r>
                  <m:rPr>
                    <m:sty m:val="p"/>
                  </m:rPr>
                  <w:rPr>
                    <w:rStyle w:val="SubtleEmphasis"/>
                    <w:rFonts w:ascii="Cambria Math" w:eastAsiaTheme="minorEastAsia" w:hAnsi="Times New Roman" w:cs="Times New Roman"/>
                    <w:color w:val="000000" w:themeColor="text1"/>
                  </w:rPr>
                  <m:t>k</m:t>
                </m:r>
                <m:r>
                  <m:rPr>
                    <m:sty m:val="p"/>
                  </m:rPr>
                  <w:rPr>
                    <w:rStyle w:val="SubtleEmphasis"/>
                    <w:rFonts w:eastAsiaTheme="minorEastAsia" w:hAnsi="Times New Roman" w:cs="Times New Roman"/>
                    <w:color w:val="000000" w:themeColor="text1"/>
                  </w:rPr>
                  <m:t>×</m:t>
                </m:r>
                <m:r>
                  <m:rPr>
                    <m:sty m:val="p"/>
                  </m:rPr>
                  <w:rPr>
                    <w:rStyle w:val="SubtleEmphasis"/>
                    <w:rFonts w:ascii="Cambria Math" w:eastAsiaTheme="minorEastAsia" w:hAnsi="Times New Roman" w:cs="Times New Roman"/>
                    <w:color w:val="000000" w:themeColor="text1"/>
                  </w:rPr>
                  <m:t>1</m:t>
                </m:r>
              </m:e>
            </m:d>
          </m:sub>
        </m:sSub>
        <m:r>
          <m:rPr>
            <m:sty m:val="p"/>
          </m:rPr>
          <w:rPr>
            <w:rStyle w:val="SubtleEmphasis"/>
            <w:rFonts w:ascii="Cambria Math" w:eastAsiaTheme="minorEastAsia" w:hAnsi="Times New Roman" w:cs="Times New Roman"/>
            <w:color w:val="000000" w:themeColor="text1"/>
          </w:rPr>
          <m:t>,</m:t>
        </m:r>
      </m:oMath>
      <w:r w:rsidR="005130E1" w:rsidRPr="00BE37EE">
        <w:rPr>
          <w:rStyle w:val="SubtleEmphasis"/>
          <w:rFonts w:ascii="Times New Roman" w:eastAsiaTheme="minorEastAsia" w:hAnsi="Times New Roman" w:cs="Times New Roman"/>
          <w:color w:val="000000" w:themeColor="text1"/>
        </w:rPr>
        <w:t>e</w:t>
      </w:r>
      <m:oMath>
        <m:r>
          <m:rPr>
            <m:sty m:val="p"/>
          </m:rPr>
          <w:rPr>
            <w:rStyle w:val="SubtleEmphasis"/>
            <w:rFonts w:ascii="Cambria Math" w:eastAsiaTheme="minorEastAsia" w:hAnsi="Times New Roman" w:cs="Times New Roman"/>
            <w:color w:val="000000" w:themeColor="text1"/>
          </w:rPr>
          <m:t>=</m:t>
        </m:r>
        <m:sSub>
          <m:sSubPr>
            <m:ctrlPr>
              <w:rPr>
                <w:rStyle w:val="SubtleEmphasis"/>
                <w:rFonts w:ascii="Cambria Math" w:eastAsiaTheme="minorEastAsia" w:hAnsi="Times New Roman" w:cs="Times New Roman"/>
                <w:i w:val="0"/>
                <w:iCs w:val="0"/>
                <w:color w:val="000000" w:themeColor="text1"/>
              </w:rPr>
            </m:ctrlPr>
          </m:sSubPr>
          <m:e>
            <m:d>
              <m:dPr>
                <m:begChr m:val="["/>
                <m:endChr m:val="]"/>
                <m:ctrlPr>
                  <w:rPr>
                    <w:rStyle w:val="SubtleEmphasis"/>
                    <w:rFonts w:ascii="Cambria Math" w:eastAsiaTheme="minorEastAsia" w:hAnsi="Times New Roman" w:cs="Times New Roman"/>
                    <w:i w:val="0"/>
                    <w:iCs w:val="0"/>
                    <w:color w:val="000000" w:themeColor="text1"/>
                  </w:rPr>
                </m:ctrlPr>
              </m:dP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e</m:t>
                          </m:r>
                        </m:e>
                        <m:sub>
                          <m:r>
                            <m:rPr>
                              <m:sty m:val="p"/>
                            </m:rPr>
                            <w:rPr>
                              <w:rStyle w:val="SubtleEmphasis"/>
                              <w:rFonts w:ascii="Cambria Math" w:eastAsiaTheme="minorEastAsia" w:hAnsi="Times New Roman" w:cs="Times New Roman"/>
                              <w:color w:val="000000" w:themeColor="text1"/>
                            </w:rPr>
                            <m:t>0</m:t>
                          </m:r>
                        </m:sub>
                      </m:sSub>
                    </m:e>
                  </m:mr>
                  <m:m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e</m:t>
                                </m:r>
                              </m:e>
                              <m:sub>
                                <m:r>
                                  <m:rPr>
                                    <m:sty m:val="p"/>
                                  </m:rPr>
                                  <w:rPr>
                                    <w:rStyle w:val="SubtleEmphasis"/>
                                    <w:rFonts w:ascii="Cambria Math" w:eastAsiaTheme="minorEastAsia" w:hAnsi="Times New Roman" w:cs="Times New Roman"/>
                                    <w:color w:val="000000" w:themeColor="text1"/>
                                  </w:rPr>
                                  <m:t>1</m:t>
                                </m:r>
                              </m:sub>
                            </m:sSub>
                          </m:e>
                        </m:mr>
                        <m:mr>
                          <m:e>
                            <m:r>
                              <m:rPr>
                                <m:sty m:val="p"/>
                              </m:rPr>
                              <w:rPr>
                                <w:rStyle w:val="SubtleEmphasis"/>
                                <w:rFonts w:ascii="Times New Roman" w:hAnsi="Cambria Math" w:cs="Times New Roman"/>
                                <w:color w:val="000000" w:themeColor="text1"/>
                              </w:rPr>
                              <m:t>⋮</m:t>
                            </m:r>
                          </m:e>
                        </m:mr>
                      </m:m>
                    </m:e>
                  </m:m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e</m:t>
                          </m:r>
                        </m:e>
                        <m:sub>
                          <m:r>
                            <m:rPr>
                              <m:sty m:val="p"/>
                            </m:rPr>
                            <w:rPr>
                              <w:rStyle w:val="SubtleEmphasis"/>
                              <w:rFonts w:ascii="Cambria Math" w:eastAsiaTheme="minorEastAsia" w:hAnsi="Times New Roman" w:cs="Times New Roman"/>
                              <w:color w:val="000000" w:themeColor="text1"/>
                            </w:rPr>
                            <m:t>n</m:t>
                          </m:r>
                        </m:sub>
                      </m:sSub>
                    </m:e>
                  </m:mr>
                </m:m>
              </m:e>
            </m:d>
          </m:e>
          <m:sub>
            <m:d>
              <m:dPr>
                <m:ctrlPr>
                  <w:rPr>
                    <w:rStyle w:val="SubtleEmphasis"/>
                    <w:rFonts w:ascii="Cambria Math" w:eastAsiaTheme="minorEastAsia" w:hAnsi="Times New Roman" w:cs="Times New Roman"/>
                    <w:i w:val="0"/>
                    <w:iCs w:val="0"/>
                    <w:color w:val="000000" w:themeColor="text1"/>
                  </w:rPr>
                </m:ctrlPr>
              </m:dPr>
              <m:e>
                <m:r>
                  <m:rPr>
                    <m:sty m:val="p"/>
                  </m:rPr>
                  <w:rPr>
                    <w:rStyle w:val="SubtleEmphasis"/>
                    <w:rFonts w:ascii="Cambria Math" w:eastAsiaTheme="minorEastAsia" w:hAnsi="Times New Roman" w:cs="Times New Roman"/>
                    <w:color w:val="000000" w:themeColor="text1"/>
                  </w:rPr>
                  <m:t>n</m:t>
                </m:r>
                <m:r>
                  <m:rPr>
                    <m:sty m:val="p"/>
                  </m:rPr>
                  <w:rPr>
                    <w:rStyle w:val="SubtleEmphasis"/>
                    <w:rFonts w:eastAsiaTheme="minorEastAsia" w:hAnsi="Times New Roman" w:cs="Times New Roman"/>
                    <w:color w:val="000000" w:themeColor="text1"/>
                  </w:rPr>
                  <m:t>×</m:t>
                </m:r>
                <m:r>
                  <m:rPr>
                    <m:sty m:val="p"/>
                  </m:rPr>
                  <w:rPr>
                    <w:rStyle w:val="SubtleEmphasis"/>
                    <w:rFonts w:ascii="Cambria Math" w:eastAsiaTheme="minorEastAsia" w:hAnsi="Times New Roman" w:cs="Times New Roman"/>
                    <w:color w:val="000000" w:themeColor="text1"/>
                  </w:rPr>
                  <m:t>1</m:t>
                </m:r>
              </m:e>
            </m:d>
          </m:sub>
        </m:sSub>
      </m:oMath>
    </w:p>
    <w:p w14:paraId="020CB53E" w14:textId="77777777" w:rsidR="005130E1" w:rsidRPr="00BE37EE" w:rsidRDefault="005130E1" w:rsidP="00BE37EE">
      <w:pPr>
        <w:jc w:val="both"/>
        <w:rPr>
          <w:rFonts w:ascii="Times New Roman" w:eastAsiaTheme="minorEastAsia" w:hAnsi="Times New Roman" w:cs="Times New Roman"/>
          <w:color w:val="000000" w:themeColor="text1"/>
        </w:rPr>
      </w:pPr>
      <w:r w:rsidRPr="00BE37EE">
        <w:rPr>
          <w:rFonts w:ascii="Times New Roman" w:eastAsiaTheme="minorEastAsia" w:hAnsi="Times New Roman" w:cs="Times New Roman"/>
          <w:color w:val="000000" w:themeColor="text1"/>
        </w:rPr>
        <w:t>Then, the likelihood function becomes</w:t>
      </w:r>
    </w:p>
    <w:p w14:paraId="3C91BF73" w14:textId="77777777" w:rsidR="005130E1" w:rsidRPr="00BE37EE" w:rsidRDefault="005130E1" w:rsidP="00BE37EE">
      <w:pPr>
        <w:ind w:firstLine="720"/>
        <w:jc w:val="both"/>
        <w:rPr>
          <w:rFonts w:ascii="Times New Roman" w:eastAsiaTheme="minorEastAsia" w:hAnsi="Times New Roman" w:cs="Times New Roman"/>
        </w:rPr>
      </w:pPr>
      <m:oMathPara>
        <m:oMathParaPr>
          <m:jc m:val="right"/>
        </m:oMathParaPr>
        <m:oMath>
          <m:r>
            <w:rPr>
              <w:rFonts w:ascii="Cambria Math" w:hAnsi="Cambria Math" w:cs="Times New Roman"/>
            </w:rPr>
            <m:t>f</m:t>
          </m:r>
          <m:d>
            <m:dPr>
              <m:ctrlPr>
                <w:rPr>
                  <w:rFonts w:ascii="Cambria Math" w:hAnsi="Times New Roman" w:cs="Times New Roman"/>
                  <w:i/>
                </w:rPr>
              </m:ctrlPr>
            </m:dPr>
            <m:e>
              <m:r>
                <w:rPr>
                  <w:rFonts w:ascii="Cambria Math" w:hAnsi="Cambria Math" w:cs="Times New Roman"/>
                </w:rPr>
                <m:t>X</m:t>
              </m:r>
              <m:r>
                <w:rPr>
                  <w:rFonts w:ascii="Cambria Math" w:hAnsi="Times New Roman" w:cs="Times New Roman"/>
                </w:rPr>
                <m:t>,</m:t>
              </m:r>
              <m:f>
                <m:fPr>
                  <m:type m:val="lin"/>
                  <m:ctrlPr>
                    <w:rPr>
                      <w:rFonts w:ascii="Cambria Math" w:hAnsi="Times New Roman" w:cs="Times New Roman"/>
                      <w:i/>
                    </w:rPr>
                  </m:ctrlPr>
                </m:fPr>
                <m:num>
                  <m:r>
                    <w:rPr>
                      <w:rFonts w:ascii="Cambria Math" w:hAnsi="Cambria Math" w:cs="Times New Roman"/>
                    </w:rPr>
                    <m:t>y</m:t>
                  </m:r>
                </m:num>
                <m:den>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den>
              </m:f>
              <m:r>
                <w:rPr>
                  <w:rFonts w:ascii="Cambria Math" w:hAnsi="Times New Roman" w:cs="Times New Roman"/>
                </w:rPr>
                <m:t xml:space="preserve">, </m:t>
              </m:r>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σ</m:t>
                  </m:r>
                </m:e>
                <m:sup>
                  <m:r>
                    <w:rPr>
                      <w:rFonts w:ascii="Cambria Math" w:hAnsi="Times New Roman" w:cs="Times New Roman"/>
                    </w:rPr>
                    <m:t>2</m:t>
                  </m:r>
                </m:sup>
              </m:sSup>
            </m:e>
          </m:d>
          <m:r>
            <w:rPr>
              <w:rFonts w:ascii="Cambria Math" w:hAnsi="Times New Roman" w:cs="Times New Roman"/>
            </w:rPr>
            <m:t>=</m:t>
          </m:r>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f>
                <m:fPr>
                  <m:ctrlPr>
                    <w:rPr>
                      <w:rFonts w:ascii="Cambria Math" w:hAnsi="Times New Roman" w:cs="Times New Roman"/>
                      <w:i/>
                    </w:rPr>
                  </m:ctrlPr>
                </m:fPr>
                <m:num>
                  <m:r>
                    <w:rPr>
                      <w:rFonts w:ascii="Cambria Math" w:hAnsi="Times New Roman" w:cs="Times New Roman"/>
                    </w:rPr>
                    <m:t>1</m:t>
                  </m:r>
                </m:num>
                <m:den>
                  <m:r>
                    <w:rPr>
                      <w:rFonts w:hAnsi="Times New Roman" w:cs="Times New Roman"/>
                    </w:rPr>
                    <m:t>√</m:t>
                  </m:r>
                  <m:r>
                    <w:rPr>
                      <w:rFonts w:ascii="Cambria Math" w:hAnsi="Times New Roman" w:cs="Times New Roman"/>
                    </w:rPr>
                    <m:t>2</m:t>
                  </m:r>
                  <m:r>
                    <w:rPr>
                      <w:rFonts w:ascii="Cambria Math" w:hAnsi="Cambria Math" w:cs="Times New Roman"/>
                    </w:rPr>
                    <m:t>π</m:t>
                  </m:r>
                  <m:sSup>
                    <m:sSupPr>
                      <m:ctrlPr>
                        <w:rPr>
                          <w:rFonts w:ascii="Cambria Math" w:hAnsi="Times New Roman" w:cs="Times New Roman"/>
                          <w:i/>
                        </w:rPr>
                      </m:ctrlPr>
                    </m:sSupPr>
                    <m:e>
                      <m:r>
                        <w:rPr>
                          <w:rFonts w:ascii="Cambria Math" w:hAnsi="Cambria Math" w:cs="Times New Roman"/>
                        </w:rPr>
                        <m:t>σ</m:t>
                      </m:r>
                    </m:e>
                    <m:sup>
                      <m:r>
                        <w:rPr>
                          <w:rFonts w:ascii="Cambria Math" w:hAnsi="Times New Roman" w:cs="Times New Roman"/>
                        </w:rPr>
                        <m:t>2</m:t>
                      </m:r>
                    </m:sup>
                  </m:sSup>
                </m:den>
              </m:f>
            </m:e>
          </m:nary>
          <m:r>
            <w:rPr>
              <w:rFonts w:ascii="Cambria Math" w:hAnsi="Cambria Math" w:cs="Times New Roman"/>
            </w:rPr>
            <m:t>exp</m:t>
          </m:r>
          <m:d>
            <m:dPr>
              <m:begChr m:val="{"/>
              <m:endChr m:val="}"/>
              <m:ctrlPr>
                <w:rPr>
                  <w:rFonts w:ascii="Cambria Math" w:hAnsi="Times New Roman" w:cs="Times New Roman"/>
                  <w:i/>
                </w:rPr>
              </m:ctrlPr>
            </m:dPr>
            <m:e>
              <m:r>
                <w:rPr>
                  <w:rFonts w:ascii="Times New Roman" w:hAnsi="Times New Roman" w:cs="Times New Roman"/>
                </w:rPr>
                <m:t>-</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2</m:t>
                  </m:r>
                  <m:r>
                    <w:rPr>
                      <w:rFonts w:ascii="Cambria Math" w:hAnsi="Cambria Math" w:cs="Times New Roman"/>
                    </w:rPr>
                    <m:t>π</m:t>
                  </m:r>
                  <m:sSup>
                    <m:sSupPr>
                      <m:ctrlPr>
                        <w:rPr>
                          <w:rFonts w:ascii="Cambria Math" w:hAnsi="Times New Roman" w:cs="Times New Roman"/>
                          <w:i/>
                        </w:rPr>
                      </m:ctrlPr>
                    </m:sSupPr>
                    <m:e>
                      <m:r>
                        <w:rPr>
                          <w:rFonts w:ascii="Cambria Math" w:hAnsi="Cambria Math" w:cs="Times New Roman"/>
                        </w:rPr>
                        <m:t>σ</m:t>
                      </m:r>
                    </m:e>
                    <m:sup>
                      <m:r>
                        <w:rPr>
                          <w:rFonts w:ascii="Cambria Math" w:hAnsi="Times New Roman" w:cs="Times New Roman"/>
                        </w:rPr>
                        <m:t>2</m:t>
                      </m:r>
                    </m:sup>
                  </m:sSup>
                </m:den>
              </m:f>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i</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d>
                </m:e>
                <m:sup>
                  <m:r>
                    <w:rPr>
                      <w:rFonts w:ascii="Cambria Math" w:hAnsi="Times New Roman" w:cs="Times New Roman"/>
                    </w:rPr>
                    <m:t>2</m:t>
                  </m:r>
                </m:sup>
              </m:sSup>
            </m:e>
          </m:d>
          <m:r>
            <w:rPr>
              <w:rFonts w:ascii="Cambria Math" w:hAnsi="Times New Roman" w:cs="Times New Roman"/>
            </w:rPr>
            <m:t xml:space="preserve">                       2.19</m:t>
          </m:r>
        </m:oMath>
      </m:oMathPara>
    </w:p>
    <w:p w14:paraId="3E6A73E6" w14:textId="77777777" w:rsidR="005130E1" w:rsidRPr="00BE37EE" w:rsidRDefault="005130E1" w:rsidP="00BE37EE">
      <w:pPr>
        <w:ind w:firstLine="720"/>
        <w:jc w:val="both"/>
        <w:rPr>
          <w:rFonts w:ascii="Times New Roman" w:eastAsiaTheme="minorEastAsia" w:hAnsi="Times New Roman" w:cs="Times New Roman"/>
        </w:rPr>
      </w:pPr>
      <m:oMathPara>
        <m:oMathParaPr>
          <m:jc m:val="right"/>
        </m:oMathParaPr>
        <m:oMath>
          <m:r>
            <w:rPr>
              <w:rFonts w:ascii="Cambria Math" w:eastAsiaTheme="minorEastAsia" w:hAnsi="Cambria Math" w:cs="Times New Roman"/>
              <w:color w:val="000000" w:themeColor="text1"/>
            </w:rPr>
            <m:t>∝</m:t>
          </m:r>
          <m:f>
            <m:fPr>
              <m:ctrlPr>
                <w:rPr>
                  <w:rFonts w:ascii="Cambria Math" w:eastAsiaTheme="minorEastAsia" w:hAnsi="Times New Roman" w:cs="Times New Roman"/>
                  <w:i/>
                  <w:color w:val="000000" w:themeColor="text1"/>
                </w:rPr>
              </m:ctrlPr>
            </m:fPr>
            <m:num>
              <m:r>
                <w:rPr>
                  <w:rFonts w:ascii="Cambria Math" w:eastAsiaTheme="minorEastAsia" w:hAnsi="Times New Roman" w:cs="Times New Roman"/>
                  <w:color w:val="000000" w:themeColor="text1"/>
                </w:rPr>
                <m:t>1</m:t>
              </m:r>
            </m:num>
            <m:den>
              <m:sSup>
                <m:sSupPr>
                  <m:ctrlPr>
                    <w:rPr>
                      <w:rFonts w:ascii="Cambria Math" w:eastAsiaTheme="minorEastAsia" w:hAnsi="Times New Roman" w:cs="Times New Roman"/>
                      <w:i/>
                      <w:color w:val="000000" w:themeColor="text1"/>
                    </w:rPr>
                  </m:ctrlPr>
                </m:sSupPr>
                <m:e>
                  <m:r>
                    <w:rPr>
                      <w:rFonts w:ascii="Cambria Math" w:eastAsiaTheme="minorEastAsia" w:hAnsi="Cambria Math" w:cs="Times New Roman"/>
                      <w:color w:val="000000" w:themeColor="text1"/>
                    </w:rPr>
                    <m:t>σ</m:t>
                  </m:r>
                </m:e>
                <m:sup>
                  <m:r>
                    <w:rPr>
                      <w:rFonts w:ascii="Cambria Math" w:eastAsiaTheme="minorEastAsia" w:hAnsi="Cambria Math" w:cs="Times New Roman"/>
                      <w:color w:val="000000" w:themeColor="text1"/>
                    </w:rPr>
                    <m:t>n</m:t>
                  </m:r>
                </m:sup>
              </m:sSup>
            </m:den>
          </m:f>
          <m:r>
            <w:rPr>
              <w:rFonts w:ascii="Cambria Math" w:hAnsi="Times New Roman" w:cs="Times New Roman"/>
            </w:rPr>
            <m:t xml:space="preserve"> </m:t>
          </m:r>
          <m:r>
            <w:rPr>
              <w:rFonts w:ascii="Cambria Math" w:hAnsi="Cambria Math" w:cs="Times New Roman"/>
            </w:rPr>
            <m:t>exp</m:t>
          </m:r>
          <m:d>
            <m:dPr>
              <m:begChr m:val="{"/>
              <m:endChr m:val="}"/>
              <m:ctrlPr>
                <w:rPr>
                  <w:rFonts w:ascii="Cambria Math" w:hAnsi="Times New Roman" w:cs="Times New Roman"/>
                  <w:i/>
                </w:rPr>
              </m:ctrlPr>
            </m:dPr>
            <m:e>
              <m:r>
                <w:rPr>
                  <w:rFonts w:ascii="Times New Roman" w:hAnsi="Times New Roman" w:cs="Times New Roman"/>
                </w:rPr>
                <m:t>-</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2</m:t>
                  </m:r>
                  <m:r>
                    <w:rPr>
                      <w:rFonts w:ascii="Cambria Math" w:hAnsi="Cambria Math" w:cs="Times New Roman"/>
                    </w:rPr>
                    <m:t>π</m:t>
                  </m:r>
                  <m:sSup>
                    <m:sSupPr>
                      <m:ctrlPr>
                        <w:rPr>
                          <w:rFonts w:ascii="Cambria Math" w:hAnsi="Times New Roman" w:cs="Times New Roman"/>
                          <w:i/>
                        </w:rPr>
                      </m:ctrlPr>
                    </m:sSupPr>
                    <m:e>
                      <m:r>
                        <w:rPr>
                          <w:rFonts w:ascii="Cambria Math" w:hAnsi="Cambria Math" w:cs="Times New Roman"/>
                        </w:rPr>
                        <m:t>σ</m:t>
                      </m:r>
                    </m:e>
                    <m:sup>
                      <m:r>
                        <w:rPr>
                          <w:rFonts w:ascii="Cambria Math" w:hAnsi="Times New Roman" w:cs="Times New Roman"/>
                        </w:rPr>
                        <m:t>2</m:t>
                      </m:r>
                    </m:sup>
                  </m:sSup>
                </m:den>
              </m:f>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i</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d>
                    </m:e>
                    <m:sup>
                      <m:r>
                        <w:rPr>
                          <w:rFonts w:ascii="Cambria Math" w:hAnsi="Times New Roman" w:cs="Times New Roman"/>
                        </w:rPr>
                        <m:t>2</m:t>
                      </m:r>
                    </m:sup>
                  </m:sSup>
                </m:e>
              </m:nary>
            </m:e>
          </m:d>
          <m:r>
            <w:rPr>
              <w:rFonts w:ascii="Cambria Math" w:hAnsi="Times New Roman" w:cs="Times New Roman"/>
            </w:rPr>
            <m:t xml:space="preserve">                                               2.20</m:t>
          </m:r>
        </m:oMath>
      </m:oMathPara>
    </w:p>
    <w:p w14:paraId="14ED1639" w14:textId="77777777" w:rsidR="005130E1" w:rsidRPr="00BE37EE" w:rsidRDefault="00410DB3" w:rsidP="00BE37EE">
      <w:pPr>
        <w:jc w:val="both"/>
        <w:rPr>
          <w:rFonts w:ascii="Times New Roman" w:eastAsiaTheme="minorEastAsia" w:hAnsi="Times New Roman" w:cs="Times New Roman"/>
          <w:color w:val="000000" w:themeColor="text1"/>
        </w:rPr>
      </w:pPr>
      <w:r w:rsidRPr="00BE37EE">
        <w:rPr>
          <w:rFonts w:ascii="Times New Roman" w:eastAsiaTheme="minorEastAsia" w:hAnsi="Times New Roman" w:cs="Times New Roman"/>
          <w:color w:val="000000" w:themeColor="text1"/>
        </w:rPr>
        <w:t>I</w:t>
      </w:r>
      <w:r w:rsidR="005130E1" w:rsidRPr="00BE37EE">
        <w:rPr>
          <w:rFonts w:ascii="Times New Roman" w:eastAsiaTheme="minorEastAsia" w:hAnsi="Times New Roman" w:cs="Times New Roman"/>
          <w:color w:val="000000" w:themeColor="text1"/>
        </w:rPr>
        <w:t>gnor</w:t>
      </w:r>
      <w:r>
        <w:rPr>
          <w:rFonts w:ascii="Times New Roman" w:eastAsiaTheme="minorEastAsia" w:hAnsi="Times New Roman" w:cs="Times New Roman"/>
          <w:color w:val="000000" w:themeColor="text1"/>
        </w:rPr>
        <w:t xml:space="preserve">ing the constant in the </w:t>
      </w:r>
      <w:r w:rsidR="005130E1" w:rsidRPr="00BE37EE">
        <w:rPr>
          <w:rFonts w:ascii="Times New Roman" w:eastAsiaTheme="minorEastAsia" w:hAnsi="Times New Roman" w:cs="Times New Roman"/>
          <w:color w:val="000000" w:themeColor="text1"/>
        </w:rPr>
        <w:t>proportionality above</w:t>
      </w:r>
      <w:r>
        <w:rPr>
          <w:rFonts w:ascii="Times New Roman" w:eastAsiaTheme="minorEastAsia" w:hAnsi="Times New Roman" w:cs="Times New Roman"/>
          <w:color w:val="000000" w:themeColor="text1"/>
        </w:rPr>
        <w:t xml:space="preserve"> and c</w:t>
      </w:r>
      <w:r w:rsidR="005130E1" w:rsidRPr="00BE37EE">
        <w:rPr>
          <w:rFonts w:ascii="Times New Roman" w:eastAsiaTheme="minorEastAsia" w:hAnsi="Times New Roman" w:cs="Times New Roman"/>
          <w:color w:val="000000" w:themeColor="text1"/>
        </w:rPr>
        <w:t>hoos</w:t>
      </w:r>
      <w:r>
        <w:rPr>
          <w:rFonts w:ascii="Times New Roman" w:eastAsiaTheme="minorEastAsia" w:hAnsi="Times New Roman" w:cs="Times New Roman"/>
          <w:color w:val="000000" w:themeColor="text1"/>
        </w:rPr>
        <w:t>ing</w:t>
      </w:r>
      <w:r w:rsidR="005130E1" w:rsidRPr="00BE37EE">
        <w:rPr>
          <w:rFonts w:ascii="Times New Roman" w:eastAsiaTheme="minorEastAsia" w:hAnsi="Times New Roman" w:cs="Times New Roman"/>
          <w:color w:val="000000" w:themeColor="text1"/>
        </w:rPr>
        <w:t xml:space="preserve"> a non-informative prior density, </w:t>
      </w:r>
      <m:oMath>
        <m:r>
          <w:rPr>
            <w:rFonts w:ascii="Times New Roman" w:eastAsiaTheme="minorEastAsia" w:hAnsi="Times New Roman" w:cs="Times New Roman"/>
            <w:color w:val="000000" w:themeColor="text1"/>
          </w:rPr>
          <m:t>h</m:t>
        </m:r>
        <m:d>
          <m:dPr>
            <m:ctrlPr>
              <w:rPr>
                <w:rFonts w:ascii="Cambria Math" w:eastAsiaTheme="minorEastAsia" w:hAnsi="Times New Roman" w:cs="Times New Roman"/>
                <w:i/>
                <w:color w:val="000000" w:themeColor="text1"/>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σ</m:t>
            </m:r>
            <m:r>
              <w:rPr>
                <w:rFonts w:ascii="Cambria Math" w:hAnsi="Times New Roman" w:cs="Times New Roman"/>
              </w:rPr>
              <m:t xml:space="preserve"> </m:t>
            </m:r>
          </m:e>
        </m:d>
      </m:oMath>
      <w:r w:rsidRPr="00410DB3">
        <w:rPr>
          <w:rFonts w:ascii="Times New Roman" w:eastAsiaTheme="minorEastAsia" w:hAnsi="Times New Roman" w:cs="Times New Roman"/>
          <w:iCs/>
          <w:color w:val="000000" w:themeColor="text1"/>
        </w:rPr>
        <w:t>gives</w:t>
      </w:r>
    </w:p>
    <w:p w14:paraId="667A501D" w14:textId="77777777" w:rsidR="005130E1" w:rsidRPr="00BE37EE" w:rsidRDefault="005130E1" w:rsidP="00BE37EE">
      <w:pPr>
        <w:ind w:firstLine="720"/>
        <w:jc w:val="both"/>
        <w:rPr>
          <w:rFonts w:ascii="Times New Roman" w:eastAsiaTheme="minorEastAsia" w:hAnsi="Times New Roman" w:cs="Times New Roman"/>
          <w:color w:val="000000" w:themeColor="text1"/>
        </w:rPr>
      </w:pPr>
      <m:oMathPara>
        <m:oMathParaPr>
          <m:jc m:val="right"/>
        </m:oMathParaPr>
        <m:oMath>
          <m:r>
            <w:rPr>
              <w:rFonts w:ascii="Times New Roman" w:eastAsiaTheme="minorEastAsia" w:hAnsi="Times New Roman" w:cs="Times New Roman"/>
              <w:color w:val="000000" w:themeColor="text1"/>
            </w:rPr>
            <m:t>h</m:t>
          </m:r>
          <m:d>
            <m:dPr>
              <m:ctrlPr>
                <w:rPr>
                  <w:rFonts w:ascii="Cambria Math" w:eastAsiaTheme="minorEastAsia" w:hAnsi="Times New Roman" w:cs="Times New Roman"/>
                  <w:i/>
                  <w:color w:val="000000" w:themeColor="text1"/>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σ</m:t>
              </m:r>
              <m:r>
                <w:rPr>
                  <w:rFonts w:ascii="Cambria Math" w:hAnsi="Times New Roman" w:cs="Times New Roman"/>
                </w:rPr>
                <m:t xml:space="preserve"> </m:t>
              </m:r>
            </m:e>
          </m:d>
          <m:r>
            <w:rPr>
              <w:rFonts w:ascii="Cambria Math" w:eastAsiaTheme="minorEastAsia" w:hAnsi="Times New Roman" w:cs="Times New Roman"/>
              <w:color w:val="000000" w:themeColor="text1"/>
            </w:rPr>
            <m:t>=</m:t>
          </m:r>
          <m:sSub>
            <m:sSubPr>
              <m:ctrlPr>
                <w:rPr>
                  <w:rFonts w:ascii="Cambria Math" w:eastAsiaTheme="minorEastAsia" w:hAnsi="Times New Roman" w:cs="Times New Roman"/>
                  <w:i/>
                  <w:color w:val="000000" w:themeColor="text1"/>
                </w:rPr>
              </m:ctrlPr>
            </m:sSubPr>
            <m:e>
              <m:r>
                <w:rPr>
                  <w:rFonts w:ascii="Times New Roman" w:eastAsiaTheme="minorEastAsia" w:hAnsi="Times New Roman" w:cs="Times New Roman"/>
                  <w:color w:val="000000" w:themeColor="text1"/>
                </w:rPr>
                <m:t>h</m:t>
              </m:r>
            </m:e>
            <m:sub>
              <m:r>
                <w:rPr>
                  <w:rFonts w:ascii="Cambria Math" w:eastAsiaTheme="minorEastAsia" w:hAnsi="Times New Roman" w:cs="Times New Roman"/>
                  <w:color w:val="000000" w:themeColor="text1"/>
                </w:rPr>
                <m:t>1</m:t>
              </m:r>
            </m:sub>
          </m:sSub>
          <m:d>
            <m:dPr>
              <m:ctrlPr>
                <w:rPr>
                  <w:rFonts w:ascii="Cambria Math" w:eastAsiaTheme="minorEastAsia" w:hAnsi="Times New Roman" w:cs="Times New Roman"/>
                  <w:i/>
                  <w:color w:val="000000" w:themeColor="text1"/>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e>
          </m:d>
          <m:sSub>
            <m:sSubPr>
              <m:ctrlPr>
                <w:rPr>
                  <w:rFonts w:ascii="Cambria Math" w:eastAsiaTheme="minorEastAsia" w:hAnsi="Times New Roman" w:cs="Times New Roman"/>
                  <w:i/>
                  <w:color w:val="000000" w:themeColor="text1"/>
                </w:rPr>
              </m:ctrlPr>
            </m:sSubPr>
            <m:e>
              <m:r>
                <w:rPr>
                  <w:rFonts w:ascii="Times New Roman" w:eastAsiaTheme="minorEastAsia" w:hAnsi="Times New Roman" w:cs="Times New Roman"/>
                  <w:color w:val="000000" w:themeColor="text1"/>
                </w:rPr>
                <m:t>h</m:t>
              </m:r>
            </m:e>
            <m:sub>
              <m:r>
                <w:rPr>
                  <w:rFonts w:ascii="Cambria Math" w:eastAsiaTheme="minorEastAsia" w:hAnsi="Times New Roman" w:cs="Times New Roman"/>
                  <w:color w:val="000000" w:themeColor="text1"/>
                </w:rPr>
                <m:t>2</m:t>
              </m:r>
            </m:sub>
          </m:sSub>
          <m:d>
            <m:dPr>
              <m:ctrlPr>
                <w:rPr>
                  <w:rFonts w:ascii="Cambria Math" w:eastAsiaTheme="minorEastAsia" w:hAnsi="Times New Roman" w:cs="Times New Roman"/>
                  <w:i/>
                  <w:color w:val="000000" w:themeColor="text1"/>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e>
          </m:d>
          <m:sSub>
            <m:sSubPr>
              <m:ctrlPr>
                <w:rPr>
                  <w:rFonts w:ascii="Cambria Math" w:eastAsiaTheme="minorEastAsia" w:hAnsi="Times New Roman" w:cs="Times New Roman"/>
                  <w:i/>
                  <w:color w:val="000000" w:themeColor="text1"/>
                </w:rPr>
              </m:ctrlPr>
            </m:sSubPr>
            <m:e>
              <m:r>
                <w:rPr>
                  <w:rFonts w:ascii="Times New Roman" w:eastAsiaTheme="minorEastAsia" w:hAnsi="Times New Roman" w:cs="Times New Roman"/>
                  <w:color w:val="000000" w:themeColor="text1"/>
                </w:rPr>
                <m:t>h</m:t>
              </m:r>
            </m:e>
            <m:sub>
              <m:r>
                <w:rPr>
                  <w:rFonts w:ascii="Cambria Math" w:eastAsiaTheme="minorEastAsia" w:hAnsi="Times New Roman" w:cs="Times New Roman"/>
                  <w:color w:val="000000" w:themeColor="text1"/>
                </w:rPr>
                <m:t>3</m:t>
              </m:r>
            </m:sub>
          </m:sSub>
          <m:d>
            <m:dPr>
              <m:ctrlPr>
                <w:rPr>
                  <w:rFonts w:ascii="Cambria Math" w:eastAsiaTheme="minorEastAsia" w:hAnsi="Times New Roman" w:cs="Times New Roman"/>
                  <w:i/>
                  <w:color w:val="000000" w:themeColor="text1"/>
                </w:rPr>
              </m:ctrlPr>
            </m:dPr>
            <m:e>
              <m:r>
                <w:rPr>
                  <w:rFonts w:ascii="Cambria Math" w:hAnsi="Cambria Math" w:cs="Times New Roman"/>
                </w:rPr>
                <m:t>σ</m:t>
              </m:r>
            </m:e>
          </m:d>
          <m:r>
            <w:rPr>
              <w:rFonts w:ascii="Cambria Math" w:hAnsi="Times New Roman" w:cs="Times New Roman"/>
            </w:rPr>
            <m:t xml:space="preserve">                                                         2.21</m:t>
          </m:r>
        </m:oMath>
      </m:oMathPara>
    </w:p>
    <w:p w14:paraId="7D604658" w14:textId="77777777" w:rsidR="00CE0779" w:rsidRPr="00BE37EE" w:rsidRDefault="005130E1" w:rsidP="00BE37EE">
      <w:pPr>
        <w:jc w:val="both"/>
        <w:rPr>
          <w:rFonts w:ascii="Times New Roman" w:eastAsiaTheme="minorEastAsia" w:hAnsi="Times New Roman" w:cs="Times New Roman"/>
          <w:color w:val="000000" w:themeColor="text1"/>
        </w:rPr>
      </w:pPr>
      <w:r w:rsidRPr="00BE37EE">
        <w:rPr>
          <w:rFonts w:ascii="Times New Roman" w:eastAsiaTheme="minorEastAsia" w:hAnsi="Times New Roman" w:cs="Times New Roman"/>
          <w:color w:val="000000" w:themeColor="text1"/>
        </w:rPr>
        <w:lastRenderedPageBreak/>
        <w:t xml:space="preserve">where </w:t>
      </w:r>
    </w:p>
    <w:p w14:paraId="717787B1" w14:textId="77777777" w:rsidR="005130E1" w:rsidRPr="00BE37EE" w:rsidRDefault="00000000" w:rsidP="00BE37EE">
      <w:pPr>
        <w:jc w:val="both"/>
        <w:rPr>
          <w:rFonts w:ascii="Times New Roman" w:eastAsiaTheme="minorEastAsia" w:hAnsi="Times New Roman" w:cs="Times New Roman"/>
          <w:color w:val="000000" w:themeColor="text1"/>
        </w:rPr>
      </w:pPr>
      <m:oMathPara>
        <m:oMathParaPr>
          <m:jc m:val="right"/>
        </m:oMathParaPr>
        <m:oMath>
          <m:sSub>
            <m:sSubPr>
              <m:ctrlPr>
                <w:rPr>
                  <w:rFonts w:ascii="Cambria Math" w:eastAsiaTheme="minorEastAsia" w:hAnsi="Times New Roman" w:cs="Times New Roman"/>
                  <w:i/>
                  <w:color w:val="000000" w:themeColor="text1"/>
                </w:rPr>
              </m:ctrlPr>
            </m:sSubPr>
            <m:e>
              <m:r>
                <w:rPr>
                  <w:rFonts w:ascii="Times New Roman" w:eastAsiaTheme="minorEastAsia" w:hAnsi="Times New Roman" w:cs="Times New Roman"/>
                  <w:color w:val="000000" w:themeColor="text1"/>
                </w:rPr>
                <m:t>h</m:t>
              </m:r>
            </m:e>
            <m:sub>
              <m:r>
                <w:rPr>
                  <w:rFonts w:ascii="Cambria Math" w:eastAsiaTheme="minorEastAsia" w:hAnsi="Times New Roman" w:cs="Times New Roman"/>
                  <w:color w:val="000000" w:themeColor="text1"/>
                </w:rPr>
                <m:t>1</m:t>
              </m:r>
            </m:sub>
          </m:sSub>
          <m:d>
            <m:dPr>
              <m:ctrlPr>
                <w:rPr>
                  <w:rFonts w:ascii="Cambria Math" w:eastAsiaTheme="minorEastAsia" w:hAnsi="Times New Roman" w:cs="Times New Roman"/>
                  <w:i/>
                  <w:color w:val="000000" w:themeColor="text1"/>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e>
          </m:d>
          <m:r>
            <w:rPr>
              <w:rFonts w:ascii="Cambria Math" w:eastAsiaTheme="minorEastAsia" w:hAnsi="Cambria Math" w:cs="Times New Roman"/>
              <w:color w:val="000000" w:themeColor="text1"/>
            </w:rPr>
            <m:t>∝constant</m:t>
          </m:r>
          <m:r>
            <w:rPr>
              <w:rFonts w:ascii="Cambria Math" w:eastAsiaTheme="minorEastAsia" w:hAnsi="Times New Roman" w:cs="Times New Roman"/>
              <w:color w:val="000000" w:themeColor="text1"/>
            </w:rPr>
            <m:t xml:space="preserve">, </m:t>
          </m:r>
          <m:sSub>
            <m:sSubPr>
              <m:ctrlPr>
                <w:rPr>
                  <w:rFonts w:ascii="Cambria Math" w:eastAsiaTheme="minorEastAsia" w:hAnsi="Times New Roman" w:cs="Times New Roman"/>
                  <w:i/>
                  <w:color w:val="000000" w:themeColor="text1"/>
                </w:rPr>
              </m:ctrlPr>
            </m:sSubPr>
            <m:e>
              <m:r>
                <w:rPr>
                  <w:rFonts w:ascii="Times New Roman" w:eastAsiaTheme="minorEastAsia" w:hAnsi="Times New Roman" w:cs="Times New Roman"/>
                  <w:color w:val="000000" w:themeColor="text1"/>
                </w:rPr>
                <m:t>h</m:t>
              </m:r>
            </m:e>
            <m:sub>
              <m:r>
                <w:rPr>
                  <w:rFonts w:ascii="Cambria Math" w:eastAsiaTheme="minorEastAsia" w:hAnsi="Times New Roman" w:cs="Times New Roman"/>
                  <w:color w:val="000000" w:themeColor="text1"/>
                </w:rPr>
                <m:t>2</m:t>
              </m:r>
            </m:sub>
          </m:sSub>
          <m:d>
            <m:dPr>
              <m:ctrlPr>
                <w:rPr>
                  <w:rFonts w:ascii="Cambria Math" w:eastAsiaTheme="minorEastAsia" w:hAnsi="Times New Roman" w:cs="Times New Roman"/>
                  <w:i/>
                  <w:color w:val="000000" w:themeColor="text1"/>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e>
          </m:d>
          <m:r>
            <w:rPr>
              <w:rFonts w:ascii="Cambria Math" w:eastAsiaTheme="minorEastAsia" w:hAnsi="Cambria Math" w:cs="Times New Roman"/>
              <w:color w:val="000000" w:themeColor="text1"/>
            </w:rPr>
            <m:t>∝constant</m:t>
          </m:r>
          <m:r>
            <w:rPr>
              <w:rFonts w:ascii="Cambria Math" w:eastAsiaTheme="minorEastAsia" w:hAnsi="Times New Roman" w:cs="Times New Roman"/>
              <w:color w:val="000000" w:themeColor="text1"/>
            </w:rPr>
            <m:t xml:space="preserve"> </m:t>
          </m:r>
          <m:r>
            <w:rPr>
              <w:rFonts w:ascii="Cambria Math" w:eastAsiaTheme="minorEastAsia" w:hAnsi="Cambria Math" w:cs="Times New Roman"/>
              <w:color w:val="000000" w:themeColor="text1"/>
            </w:rPr>
            <m:t>and</m:t>
          </m:r>
          <m:r>
            <w:rPr>
              <w:rFonts w:ascii="Cambria Math" w:eastAsiaTheme="minorEastAsia" w:hAnsi="Times New Roman" w:cs="Times New Roman"/>
              <w:color w:val="000000" w:themeColor="text1"/>
            </w:rPr>
            <m:t xml:space="preserve"> </m:t>
          </m:r>
          <m:sSub>
            <m:sSubPr>
              <m:ctrlPr>
                <w:rPr>
                  <w:rFonts w:ascii="Cambria Math" w:eastAsiaTheme="minorEastAsia" w:hAnsi="Times New Roman" w:cs="Times New Roman"/>
                  <w:i/>
                  <w:color w:val="000000" w:themeColor="text1"/>
                </w:rPr>
              </m:ctrlPr>
            </m:sSubPr>
            <m:e>
              <m:r>
                <w:rPr>
                  <w:rFonts w:ascii="Times New Roman" w:eastAsiaTheme="minorEastAsia" w:hAnsi="Times New Roman" w:cs="Times New Roman"/>
                  <w:color w:val="000000" w:themeColor="text1"/>
                </w:rPr>
                <m:t>h</m:t>
              </m:r>
            </m:e>
            <m:sub>
              <m:r>
                <w:rPr>
                  <w:rFonts w:ascii="Cambria Math" w:eastAsiaTheme="minorEastAsia" w:hAnsi="Times New Roman" w:cs="Times New Roman"/>
                  <w:color w:val="000000" w:themeColor="text1"/>
                </w:rPr>
                <m:t>3</m:t>
              </m:r>
            </m:sub>
          </m:sSub>
          <m:d>
            <m:dPr>
              <m:ctrlPr>
                <w:rPr>
                  <w:rFonts w:ascii="Cambria Math" w:eastAsiaTheme="minorEastAsia" w:hAnsi="Times New Roman" w:cs="Times New Roman"/>
                  <w:i/>
                  <w:color w:val="000000" w:themeColor="text1"/>
                </w:rPr>
              </m:ctrlPr>
            </m:dPr>
            <m:e>
              <m:r>
                <w:rPr>
                  <w:rFonts w:ascii="Cambria Math" w:hAnsi="Cambria Math" w:cs="Times New Roman"/>
                </w:rPr>
                <m:t>σ</m:t>
              </m:r>
            </m:e>
          </m:d>
          <m:r>
            <w:rPr>
              <w:rFonts w:ascii="Cambria Math" w:eastAsiaTheme="minorEastAsia" w:hAnsi="Cambria Math" w:cs="Times New Roman"/>
              <w:color w:val="000000" w:themeColor="text1"/>
            </w:rPr>
            <m:t>∝</m:t>
          </m:r>
          <m:f>
            <m:fPr>
              <m:ctrlPr>
                <w:rPr>
                  <w:rFonts w:ascii="Cambria Math" w:eastAsiaTheme="minorEastAsia" w:hAnsi="Times New Roman" w:cs="Times New Roman"/>
                  <w:i/>
                  <w:color w:val="000000" w:themeColor="text1"/>
                </w:rPr>
              </m:ctrlPr>
            </m:fPr>
            <m:num>
              <m:r>
                <w:rPr>
                  <w:rFonts w:ascii="Cambria Math" w:eastAsiaTheme="minorEastAsia" w:hAnsi="Times New Roman" w:cs="Times New Roman"/>
                  <w:color w:val="000000" w:themeColor="text1"/>
                </w:rPr>
                <m:t>1</m:t>
              </m:r>
            </m:num>
            <m:den>
              <m:r>
                <w:rPr>
                  <w:rFonts w:ascii="Cambria Math" w:eastAsiaTheme="minorEastAsia" w:hAnsi="Cambria Math" w:cs="Times New Roman"/>
                  <w:color w:val="000000" w:themeColor="text1"/>
                </w:rPr>
                <m:t>σ</m:t>
              </m:r>
            </m:den>
          </m:f>
          <m:r>
            <w:rPr>
              <w:rFonts w:ascii="Cambria Math" w:hAnsi="Times New Roman" w:cs="Times New Roman"/>
            </w:rPr>
            <m:t xml:space="preserve">                                              2.22</m:t>
          </m:r>
        </m:oMath>
      </m:oMathPara>
    </w:p>
    <w:p w14:paraId="119D7688" w14:textId="77777777" w:rsidR="00410DB3" w:rsidRDefault="00410DB3" w:rsidP="00BE37EE">
      <w:pPr>
        <w:ind w:firstLine="9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With the </w:t>
      </w:r>
      <w:r w:rsidR="005130E1" w:rsidRPr="00BE37EE">
        <w:rPr>
          <w:rFonts w:ascii="Times New Roman" w:eastAsiaTheme="minorEastAsia" w:hAnsi="Times New Roman" w:cs="Times New Roman"/>
          <w:color w:val="000000" w:themeColor="text1"/>
        </w:rPr>
        <w:t>likelihood function and the prior density</w:t>
      </w:r>
      <w:r>
        <w:rPr>
          <w:rFonts w:ascii="Times New Roman" w:eastAsiaTheme="minorEastAsia" w:hAnsi="Times New Roman" w:cs="Times New Roman"/>
          <w:color w:val="000000" w:themeColor="text1"/>
        </w:rPr>
        <w:t xml:space="preserve"> isolated, the</w:t>
      </w:r>
      <w:r w:rsidR="005130E1" w:rsidRPr="00BE37EE">
        <w:rPr>
          <w:rFonts w:ascii="Times New Roman" w:eastAsiaTheme="minorEastAsia" w:hAnsi="Times New Roman" w:cs="Times New Roman"/>
          <w:color w:val="000000" w:themeColor="text1"/>
        </w:rPr>
        <w:t xml:space="preserve"> Bayes' Theorem</w:t>
      </w:r>
      <w:r>
        <w:rPr>
          <w:rFonts w:ascii="Times New Roman" w:eastAsiaTheme="minorEastAsia" w:hAnsi="Times New Roman" w:cs="Times New Roman"/>
          <w:color w:val="000000" w:themeColor="text1"/>
        </w:rPr>
        <w:t xml:space="preserve">  can then be used</w:t>
      </w:r>
      <w:r w:rsidR="005130E1" w:rsidRPr="00BE37EE">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br/>
      </w:r>
      <m:oMathPara>
        <m:oMath>
          <m:r>
            <w:rPr>
              <w:rFonts w:ascii="Cambria Math" w:eastAsiaTheme="minorEastAsia" w:hAnsi="Cambria Math" w:cs="Times New Roman"/>
              <w:color w:val="000000" w:themeColor="text1"/>
            </w:rPr>
            <m:t>g</m:t>
          </m:r>
          <m:d>
            <m:dPr>
              <m:ctrlPr>
                <w:rPr>
                  <w:rFonts w:ascii="Cambria Math" w:eastAsiaTheme="minorEastAsia" w:hAnsi="Times New Roman" w:cs="Times New Roman"/>
                  <w:i/>
                  <w:color w:val="000000" w:themeColor="text1"/>
                </w:rPr>
              </m:ctrlPr>
            </m:dPr>
            <m:e>
              <m:f>
                <m:fPr>
                  <m:type m:val="lin"/>
                  <m:ctrlPr>
                    <w:rPr>
                      <w:rFonts w:ascii="Cambria Math" w:eastAsiaTheme="minorEastAsia" w:hAnsi="Times New Roman" w:cs="Times New Roman"/>
                      <w:i/>
                      <w:color w:val="000000" w:themeColor="text1"/>
                    </w:rPr>
                  </m:ctrlPr>
                </m:fPr>
                <m:num>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σ</m:t>
                  </m:r>
                  <m:r>
                    <w:rPr>
                      <w:rFonts w:ascii="Cambria Math" w:hAnsi="Times New Roman" w:cs="Times New Roman"/>
                    </w:rPr>
                    <m:t xml:space="preserve"> </m:t>
                  </m:r>
                </m:num>
                <m:den>
                  <m:r>
                    <w:rPr>
                      <w:rFonts w:ascii="Cambria Math" w:eastAsiaTheme="minorEastAsia" w:hAnsi="Cambria Math" w:cs="Times New Roman"/>
                      <w:color w:val="000000" w:themeColor="text1"/>
                    </w:rPr>
                    <m:t>x</m:t>
                  </m:r>
                  <m:r>
                    <w:rPr>
                      <w:rFonts w:ascii="Cambria Math" w:eastAsiaTheme="minorEastAsia" w:hAnsi="Times New Roman" w:cs="Times New Roman"/>
                      <w:color w:val="000000" w:themeColor="text1"/>
                    </w:rPr>
                    <m:t>,</m:t>
                  </m:r>
                  <m:r>
                    <w:rPr>
                      <w:rFonts w:ascii="Cambria Math" w:eastAsiaTheme="minorEastAsia" w:hAnsi="Cambria Math" w:cs="Times New Roman"/>
                      <w:color w:val="000000" w:themeColor="text1"/>
                    </w:rPr>
                    <m:t>y</m:t>
                  </m:r>
                </m:den>
              </m:f>
            </m:e>
          </m:d>
          <m:r>
            <w:rPr>
              <w:rFonts w:ascii="Cambria Math" w:eastAsiaTheme="minorEastAsia" w:hAnsi="Times New Roman" w:cs="Times New Roman"/>
              <w:color w:val="000000" w:themeColor="text1"/>
            </w:rPr>
            <m:t>=</m:t>
          </m:r>
          <m:r>
            <w:rPr>
              <w:rFonts w:ascii="Times New Roman" w:eastAsiaTheme="minorEastAsia" w:hAnsi="Times New Roman" w:cs="Times New Roman"/>
              <w:color w:val="000000" w:themeColor="text1"/>
            </w:rPr>
            <m:t>h</m:t>
          </m:r>
          <m:d>
            <m:dPr>
              <m:ctrlPr>
                <w:rPr>
                  <w:rFonts w:ascii="Cambria Math" w:eastAsiaTheme="minorEastAsia" w:hAnsi="Times New Roman" w:cs="Times New Roman"/>
                  <w:i/>
                  <w:color w:val="000000" w:themeColor="text1"/>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σ</m:t>
              </m:r>
              <m:r>
                <w:rPr>
                  <w:rFonts w:ascii="Cambria Math" w:hAnsi="Times New Roman" w:cs="Times New Roman"/>
                </w:rPr>
                <m:t xml:space="preserve"> </m:t>
              </m:r>
            </m:e>
          </m:d>
          <m:r>
            <w:rPr>
              <w:rFonts w:ascii="Cambria Math" w:eastAsiaTheme="minorEastAsia" w:hAnsi="Cambria Math" w:cs="Times New Roman"/>
              <w:color w:val="000000" w:themeColor="text1"/>
            </w:rPr>
            <m:t>f</m:t>
          </m:r>
          <m:d>
            <m:dPr>
              <m:ctrlPr>
                <w:rPr>
                  <w:rFonts w:ascii="Cambria Math" w:eastAsiaTheme="minorEastAsia" w:hAnsi="Times New Roman" w:cs="Times New Roman"/>
                  <w:i/>
                  <w:color w:val="000000" w:themeColor="text1"/>
                </w:rPr>
              </m:ctrlPr>
            </m:dPr>
            <m:e>
              <m:f>
                <m:fPr>
                  <m:type m:val="lin"/>
                  <m:ctrlPr>
                    <w:rPr>
                      <w:rFonts w:ascii="Cambria Math" w:eastAsiaTheme="minorEastAsia" w:hAnsi="Times New Roman" w:cs="Times New Roman"/>
                      <w:i/>
                      <w:color w:val="000000" w:themeColor="text1"/>
                    </w:rPr>
                  </m:ctrlPr>
                </m:fPr>
                <m:num>
                  <m:r>
                    <w:rPr>
                      <w:rFonts w:ascii="Cambria Math" w:eastAsiaTheme="minorEastAsia" w:hAnsi="Cambria Math" w:cs="Times New Roman"/>
                      <w:color w:val="000000" w:themeColor="text1"/>
                    </w:rPr>
                    <m:t>x</m:t>
                  </m:r>
                  <m:r>
                    <w:rPr>
                      <w:rFonts w:ascii="Cambria Math" w:eastAsiaTheme="minorEastAsia" w:hAnsi="Times New Roman" w:cs="Times New Roman"/>
                      <w:color w:val="000000" w:themeColor="text1"/>
                    </w:rPr>
                    <m:t>,</m:t>
                  </m:r>
                  <m:r>
                    <w:rPr>
                      <w:rFonts w:ascii="Cambria Math" w:eastAsiaTheme="minorEastAsia" w:hAnsi="Cambria Math" w:cs="Times New Roman"/>
                      <w:color w:val="000000" w:themeColor="text1"/>
                    </w:rPr>
                    <m:t>y</m:t>
                  </m:r>
                </m:num>
                <m:den>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σ</m:t>
                  </m:r>
                </m:den>
              </m:f>
            </m:e>
          </m:d>
        </m:oMath>
      </m:oMathPara>
    </w:p>
    <w:p w14:paraId="60D9022A" w14:textId="77777777" w:rsidR="005130E1" w:rsidRPr="00BE37EE" w:rsidRDefault="00410DB3" w:rsidP="00410DB3">
      <w:pPr>
        <w:ind w:firstLine="9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Furthermore, </w:t>
      </w:r>
      <w:r w:rsidR="005130E1" w:rsidRPr="00BE37EE">
        <w:rPr>
          <w:rFonts w:ascii="Times New Roman" w:eastAsiaTheme="minorEastAsia" w:hAnsi="Times New Roman" w:cs="Times New Roman"/>
          <w:color w:val="000000" w:themeColor="text1"/>
        </w:rPr>
        <w:t>multip</w:t>
      </w:r>
      <w:r w:rsidR="00CE0779" w:rsidRPr="00BE37EE">
        <w:rPr>
          <w:rFonts w:ascii="Times New Roman" w:eastAsiaTheme="minorEastAsia" w:hAnsi="Times New Roman" w:cs="Times New Roman"/>
          <w:color w:val="000000" w:themeColor="text1"/>
        </w:rPr>
        <w:t>ly</w:t>
      </w:r>
      <w:r>
        <w:rPr>
          <w:rFonts w:ascii="Times New Roman" w:eastAsiaTheme="minorEastAsia" w:hAnsi="Times New Roman" w:cs="Times New Roman"/>
          <w:color w:val="000000" w:themeColor="text1"/>
        </w:rPr>
        <w:t xml:space="preserve">ing </w:t>
      </w:r>
      <w:r w:rsidR="00CE0779" w:rsidRPr="00BE37EE">
        <w:rPr>
          <w:rFonts w:ascii="Times New Roman" w:eastAsiaTheme="minorEastAsia" w:hAnsi="Times New Roman" w:cs="Times New Roman"/>
          <w:color w:val="000000" w:themeColor="text1"/>
        </w:rPr>
        <w:t>(2.20) and (2.22</w:t>
      </w:r>
      <w:r w:rsidR="005130E1" w:rsidRPr="00BE37EE">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gives</w:t>
      </w:r>
      <w:r w:rsidR="00CE0779" w:rsidRPr="00BE37EE">
        <w:rPr>
          <w:rFonts w:ascii="Times New Roman" w:eastAsiaTheme="minorEastAsia" w:hAnsi="Times New Roman" w:cs="Times New Roman"/>
          <w:color w:val="000000" w:themeColor="text1"/>
        </w:rPr>
        <w:t xml:space="preserve"> (2.23</w:t>
      </w:r>
      <w:r w:rsidR="005130E1" w:rsidRPr="00BE37EE">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t xml:space="preserve">, which is the </w:t>
      </w:r>
      <w:r w:rsidRPr="00BE37EE">
        <w:rPr>
          <w:rFonts w:ascii="Times New Roman" w:eastAsiaTheme="minorEastAsia" w:hAnsi="Times New Roman" w:cs="Times New Roman"/>
          <w:color w:val="000000" w:themeColor="text1"/>
        </w:rPr>
        <w:t>posterior</w:t>
      </w:r>
      <w:r>
        <w:rPr>
          <w:rFonts w:ascii="Times New Roman" w:eastAsiaTheme="minorEastAsia" w:hAnsi="Times New Roman" w:cs="Times New Roman"/>
          <w:color w:val="000000" w:themeColor="text1"/>
        </w:rPr>
        <w:t xml:space="preserve"> </w:t>
      </w:r>
      <w:r w:rsidRPr="00BE37EE">
        <w:rPr>
          <w:rFonts w:ascii="Times New Roman" w:eastAsiaTheme="minorEastAsia" w:hAnsi="Times New Roman" w:cs="Times New Roman"/>
          <w:color w:val="000000" w:themeColor="text1"/>
        </w:rPr>
        <w:t>density,</w:t>
      </w:r>
    </w:p>
    <w:p w14:paraId="0034FF65" w14:textId="77777777" w:rsidR="005130E1" w:rsidRPr="00BE37EE" w:rsidRDefault="005130E1" w:rsidP="00BE37EE">
      <w:pPr>
        <w:jc w:val="both"/>
        <w:rPr>
          <w:rFonts w:ascii="Times New Roman" w:eastAsiaTheme="minorEastAsia" w:hAnsi="Times New Roman" w:cs="Times New Roman"/>
        </w:rPr>
      </w:pPr>
      <m:oMathPara>
        <m:oMathParaPr>
          <m:jc m:val="right"/>
        </m:oMathParaPr>
        <m:oMath>
          <m:r>
            <w:rPr>
              <w:rFonts w:ascii="Cambria Math" w:eastAsiaTheme="minorEastAsia" w:hAnsi="Cambria Math" w:cs="Times New Roman"/>
              <w:color w:val="000000" w:themeColor="text1"/>
            </w:rPr>
            <m:t>g</m:t>
          </m:r>
          <m:d>
            <m:dPr>
              <m:ctrlPr>
                <w:rPr>
                  <w:rFonts w:ascii="Cambria Math" w:eastAsiaTheme="minorEastAsia" w:hAnsi="Times New Roman" w:cs="Times New Roman"/>
                  <w:i/>
                  <w:color w:val="000000" w:themeColor="text1"/>
                </w:rPr>
              </m:ctrlPr>
            </m:dPr>
            <m:e>
              <m:f>
                <m:fPr>
                  <m:type m:val="lin"/>
                  <m:ctrlPr>
                    <w:rPr>
                      <w:rFonts w:ascii="Cambria Math" w:eastAsiaTheme="minorEastAsia" w:hAnsi="Times New Roman" w:cs="Times New Roman"/>
                      <w:i/>
                      <w:color w:val="000000" w:themeColor="text1"/>
                    </w:rPr>
                  </m:ctrlPr>
                </m:fPr>
                <m:num>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σ</m:t>
                  </m:r>
                  <m:r>
                    <w:rPr>
                      <w:rFonts w:ascii="Cambria Math" w:hAnsi="Times New Roman" w:cs="Times New Roman"/>
                    </w:rPr>
                    <m:t xml:space="preserve"> </m:t>
                  </m:r>
                </m:num>
                <m:den>
                  <m:r>
                    <w:rPr>
                      <w:rFonts w:ascii="Cambria Math" w:eastAsiaTheme="minorEastAsia" w:hAnsi="Cambria Math" w:cs="Times New Roman"/>
                      <w:color w:val="000000" w:themeColor="text1"/>
                    </w:rPr>
                    <m:t>x</m:t>
                  </m:r>
                  <m:r>
                    <w:rPr>
                      <w:rFonts w:ascii="Cambria Math" w:eastAsiaTheme="minorEastAsia" w:hAnsi="Times New Roman" w:cs="Times New Roman"/>
                      <w:color w:val="000000" w:themeColor="text1"/>
                    </w:rPr>
                    <m:t>,</m:t>
                  </m:r>
                  <m:r>
                    <w:rPr>
                      <w:rFonts w:ascii="Cambria Math" w:eastAsiaTheme="minorEastAsia" w:hAnsi="Cambria Math" w:cs="Times New Roman"/>
                      <w:color w:val="000000" w:themeColor="text1"/>
                    </w:rPr>
                    <m:t>y</m:t>
                  </m:r>
                </m:den>
              </m:f>
            </m:e>
          </m:d>
          <m:r>
            <w:rPr>
              <w:rFonts w:ascii="Cambria Math" w:eastAsiaTheme="minorEastAsia" w:hAnsi="Times New Roman" w:cs="Times New Roman"/>
              <w:color w:val="000000" w:themeColor="text1"/>
            </w:rPr>
            <m:t>=</m:t>
          </m:r>
          <m:f>
            <m:fPr>
              <m:ctrlPr>
                <w:rPr>
                  <w:rFonts w:ascii="Cambria Math" w:eastAsiaTheme="minorEastAsia" w:hAnsi="Times New Roman" w:cs="Times New Roman"/>
                  <w:i/>
                  <w:color w:val="000000" w:themeColor="text1"/>
                </w:rPr>
              </m:ctrlPr>
            </m:fPr>
            <m:num>
              <m:r>
                <w:rPr>
                  <w:rFonts w:ascii="Cambria Math" w:eastAsiaTheme="minorEastAsia" w:hAnsi="Times New Roman" w:cs="Times New Roman"/>
                  <w:color w:val="000000" w:themeColor="text1"/>
                </w:rPr>
                <m:t>1</m:t>
              </m:r>
            </m:num>
            <m:den>
              <m:r>
                <w:rPr>
                  <w:rFonts w:ascii="Cambria Math" w:eastAsiaTheme="minorEastAsia" w:hAnsi="Cambria Math" w:cs="Times New Roman"/>
                  <w:color w:val="000000" w:themeColor="text1"/>
                </w:rPr>
                <m:t>σ</m:t>
              </m:r>
            </m:den>
          </m:f>
          <m:f>
            <m:fPr>
              <m:ctrlPr>
                <w:rPr>
                  <w:rFonts w:ascii="Cambria Math" w:eastAsiaTheme="minorEastAsia" w:hAnsi="Times New Roman" w:cs="Times New Roman"/>
                  <w:i/>
                  <w:color w:val="000000" w:themeColor="text1"/>
                </w:rPr>
              </m:ctrlPr>
            </m:fPr>
            <m:num>
              <m:r>
                <w:rPr>
                  <w:rFonts w:ascii="Cambria Math" w:eastAsiaTheme="minorEastAsia" w:hAnsi="Times New Roman" w:cs="Times New Roman"/>
                  <w:color w:val="000000" w:themeColor="text1"/>
                </w:rPr>
                <m:t>1</m:t>
              </m:r>
            </m:num>
            <m:den>
              <m:sSup>
                <m:sSupPr>
                  <m:ctrlPr>
                    <w:rPr>
                      <w:rFonts w:ascii="Cambria Math" w:eastAsiaTheme="minorEastAsia" w:hAnsi="Times New Roman" w:cs="Times New Roman"/>
                      <w:i/>
                      <w:color w:val="000000" w:themeColor="text1"/>
                    </w:rPr>
                  </m:ctrlPr>
                </m:sSupPr>
                <m:e>
                  <m:r>
                    <w:rPr>
                      <w:rFonts w:ascii="Cambria Math" w:eastAsiaTheme="minorEastAsia" w:hAnsi="Cambria Math" w:cs="Times New Roman"/>
                      <w:color w:val="000000" w:themeColor="text1"/>
                    </w:rPr>
                    <m:t>σ</m:t>
                  </m:r>
                </m:e>
                <m:sup>
                  <m:r>
                    <w:rPr>
                      <w:rFonts w:ascii="Cambria Math" w:eastAsiaTheme="minorEastAsia" w:hAnsi="Cambria Math" w:cs="Times New Roman"/>
                      <w:color w:val="000000" w:themeColor="text1"/>
                    </w:rPr>
                    <m:t>n</m:t>
                  </m:r>
                </m:sup>
              </m:sSup>
            </m:den>
          </m:f>
          <m:r>
            <w:rPr>
              <w:rFonts w:ascii="Cambria Math" w:hAnsi="Times New Roman" w:cs="Times New Roman"/>
            </w:rPr>
            <m:t xml:space="preserve"> </m:t>
          </m:r>
          <m:r>
            <w:rPr>
              <w:rFonts w:ascii="Cambria Math" w:hAnsi="Cambria Math" w:cs="Times New Roman"/>
            </w:rPr>
            <m:t>exp</m:t>
          </m:r>
          <m:d>
            <m:dPr>
              <m:begChr m:val="{"/>
              <m:endChr m:val="}"/>
              <m:ctrlPr>
                <w:rPr>
                  <w:rFonts w:ascii="Cambria Math" w:hAnsi="Times New Roman" w:cs="Times New Roman"/>
                  <w:i/>
                </w:rPr>
              </m:ctrlPr>
            </m:dPr>
            <m:e>
              <m:r>
                <w:rPr>
                  <w:rFonts w:ascii="Times New Roman" w:hAnsi="Times New Roman" w:cs="Times New Roman"/>
                </w:rPr>
                <m:t>-</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2</m:t>
                  </m:r>
                  <m:r>
                    <w:rPr>
                      <w:rFonts w:ascii="Cambria Math" w:hAnsi="Cambria Math" w:cs="Times New Roman"/>
                    </w:rPr>
                    <m:t>π</m:t>
                  </m:r>
                  <m:sSup>
                    <m:sSupPr>
                      <m:ctrlPr>
                        <w:rPr>
                          <w:rFonts w:ascii="Cambria Math" w:hAnsi="Times New Roman" w:cs="Times New Roman"/>
                          <w:i/>
                        </w:rPr>
                      </m:ctrlPr>
                    </m:sSupPr>
                    <m:e>
                      <m:r>
                        <w:rPr>
                          <w:rFonts w:ascii="Cambria Math" w:hAnsi="Cambria Math" w:cs="Times New Roman"/>
                        </w:rPr>
                        <m:t>σ</m:t>
                      </m:r>
                    </m:e>
                    <m:sup>
                      <m:r>
                        <w:rPr>
                          <w:rFonts w:ascii="Cambria Math" w:hAnsi="Times New Roman" w:cs="Times New Roman"/>
                        </w:rPr>
                        <m:t>2</m:t>
                      </m:r>
                    </m:sup>
                  </m:sSup>
                </m:den>
              </m:f>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i</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d>
                    </m:e>
                    <m:sup>
                      <m:r>
                        <w:rPr>
                          <w:rFonts w:ascii="Cambria Math" w:hAnsi="Times New Roman" w:cs="Times New Roman"/>
                        </w:rPr>
                        <m:t>2</m:t>
                      </m:r>
                    </m:sup>
                  </m:sSup>
                </m:e>
              </m:nary>
            </m:e>
          </m:d>
          <m:r>
            <w:rPr>
              <w:rFonts w:ascii="Cambria Math" w:hAnsi="Times New Roman" w:cs="Times New Roman"/>
            </w:rPr>
            <m:t xml:space="preserve">                                               2.23</m:t>
          </m:r>
        </m:oMath>
      </m:oMathPara>
    </w:p>
    <w:p w14:paraId="0C367C05" w14:textId="77777777" w:rsidR="005130E1" w:rsidRPr="00BE37EE" w:rsidRDefault="005130E1" w:rsidP="00BE37EE">
      <w:pPr>
        <w:jc w:val="both"/>
        <w:rPr>
          <w:rFonts w:ascii="Times New Roman" w:eastAsiaTheme="minorEastAsia" w:hAnsi="Times New Roman" w:cs="Times New Roman"/>
        </w:rPr>
      </w:pPr>
      <m:oMathPara>
        <m:oMathParaPr>
          <m:jc m:val="right"/>
        </m:oMathParaPr>
        <m:oMath>
          <m:r>
            <w:rPr>
              <w:rFonts w:ascii="Cambria Math" w:eastAsiaTheme="minorEastAsia" w:hAnsi="Times New Roman" w:cs="Times New Roman"/>
              <w:color w:val="000000" w:themeColor="text1"/>
            </w:rPr>
            <m:t>=</m:t>
          </m:r>
          <m:f>
            <m:fPr>
              <m:ctrlPr>
                <w:rPr>
                  <w:rFonts w:ascii="Cambria Math" w:eastAsiaTheme="minorEastAsia" w:hAnsi="Times New Roman" w:cs="Times New Roman"/>
                  <w:i/>
                  <w:color w:val="000000" w:themeColor="text1"/>
                </w:rPr>
              </m:ctrlPr>
            </m:fPr>
            <m:num>
              <m:r>
                <w:rPr>
                  <w:rFonts w:ascii="Cambria Math" w:eastAsiaTheme="minorEastAsia" w:hAnsi="Times New Roman" w:cs="Times New Roman"/>
                  <w:color w:val="000000" w:themeColor="text1"/>
                </w:rPr>
                <m:t>1</m:t>
              </m:r>
            </m:num>
            <m:den>
              <m:sSup>
                <m:sSupPr>
                  <m:ctrlPr>
                    <w:rPr>
                      <w:rFonts w:ascii="Cambria Math" w:eastAsiaTheme="minorEastAsia" w:hAnsi="Times New Roman" w:cs="Times New Roman"/>
                      <w:i/>
                      <w:color w:val="000000" w:themeColor="text1"/>
                    </w:rPr>
                  </m:ctrlPr>
                </m:sSupPr>
                <m:e>
                  <m:r>
                    <w:rPr>
                      <w:rFonts w:ascii="Cambria Math" w:eastAsiaTheme="minorEastAsia" w:hAnsi="Cambria Math" w:cs="Times New Roman"/>
                      <w:color w:val="000000" w:themeColor="text1"/>
                    </w:rPr>
                    <m:t>σ</m:t>
                  </m:r>
                </m:e>
                <m:sup>
                  <m:r>
                    <w:rPr>
                      <w:rFonts w:ascii="Cambria Math" w:eastAsiaTheme="minorEastAsia" w:hAnsi="Cambria Math" w:cs="Times New Roman"/>
                      <w:color w:val="000000" w:themeColor="text1"/>
                    </w:rPr>
                    <m:t>n</m:t>
                  </m:r>
                  <m:r>
                    <w:rPr>
                      <w:rFonts w:ascii="Cambria Math" w:eastAsiaTheme="minorEastAsia" w:hAnsi="Times New Roman" w:cs="Times New Roman"/>
                      <w:color w:val="000000" w:themeColor="text1"/>
                    </w:rPr>
                    <m:t>+1</m:t>
                  </m:r>
                </m:sup>
              </m:sSup>
            </m:den>
          </m:f>
          <m:r>
            <w:rPr>
              <w:rFonts w:ascii="Cambria Math" w:hAnsi="Times New Roman" w:cs="Times New Roman"/>
            </w:rPr>
            <m:t xml:space="preserve"> </m:t>
          </m:r>
          <m:r>
            <w:rPr>
              <w:rFonts w:ascii="Cambria Math" w:hAnsi="Cambria Math" w:cs="Times New Roman"/>
            </w:rPr>
            <m:t>exp</m:t>
          </m:r>
          <m:d>
            <m:dPr>
              <m:begChr m:val="{"/>
              <m:endChr m:val="}"/>
              <m:ctrlPr>
                <w:rPr>
                  <w:rFonts w:ascii="Cambria Math" w:hAnsi="Times New Roman" w:cs="Times New Roman"/>
                  <w:i/>
                </w:rPr>
              </m:ctrlPr>
            </m:dPr>
            <m:e>
              <m:r>
                <w:rPr>
                  <w:rFonts w:ascii="Times New Roman" w:hAnsi="Times New Roman" w:cs="Times New Roman"/>
                </w:rPr>
                <m:t>-</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2</m:t>
                  </m:r>
                  <m:r>
                    <w:rPr>
                      <w:rFonts w:ascii="Cambria Math" w:hAnsi="Cambria Math" w:cs="Times New Roman"/>
                    </w:rPr>
                    <m:t>π</m:t>
                  </m:r>
                  <m:sSup>
                    <m:sSupPr>
                      <m:ctrlPr>
                        <w:rPr>
                          <w:rFonts w:ascii="Cambria Math" w:hAnsi="Times New Roman" w:cs="Times New Roman"/>
                          <w:i/>
                        </w:rPr>
                      </m:ctrlPr>
                    </m:sSupPr>
                    <m:e>
                      <m:r>
                        <w:rPr>
                          <w:rFonts w:ascii="Cambria Math" w:hAnsi="Cambria Math" w:cs="Times New Roman"/>
                        </w:rPr>
                        <m:t>σ</m:t>
                      </m:r>
                    </m:e>
                    <m:sup>
                      <m:r>
                        <w:rPr>
                          <w:rFonts w:ascii="Cambria Math" w:hAnsi="Times New Roman" w:cs="Times New Roman"/>
                        </w:rPr>
                        <m:t>2</m:t>
                      </m:r>
                    </m:sup>
                  </m:sSup>
                </m:den>
              </m:f>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i</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d>
                    </m:e>
                    <m:sup>
                      <m:r>
                        <w:rPr>
                          <w:rFonts w:ascii="Cambria Math" w:hAnsi="Times New Roman" w:cs="Times New Roman"/>
                        </w:rPr>
                        <m:t>2</m:t>
                      </m:r>
                    </m:sup>
                  </m:sSup>
                </m:e>
              </m:nary>
            </m:e>
          </m:d>
          <m:r>
            <w:rPr>
              <w:rFonts w:ascii="Cambria Math" w:hAnsi="Times New Roman" w:cs="Times New Roman"/>
            </w:rPr>
            <m:t xml:space="preserve">                                               2.24</m:t>
          </m:r>
        </m:oMath>
      </m:oMathPara>
    </w:p>
    <w:p w14:paraId="21407362" w14:textId="77777777" w:rsidR="005130E1" w:rsidRPr="00BE37EE" w:rsidRDefault="005130E1" w:rsidP="00BE37EE">
      <w:pPr>
        <w:jc w:val="both"/>
        <w:rPr>
          <w:rFonts w:ascii="Times New Roman" w:eastAsiaTheme="minorEastAsia" w:hAnsi="Times New Roman" w:cs="Times New Roman"/>
          <w:color w:val="000000" w:themeColor="text1"/>
        </w:rPr>
      </w:pPr>
      <w:r w:rsidRPr="00BE37EE">
        <w:rPr>
          <w:rFonts w:ascii="Times New Roman" w:eastAsiaTheme="minorEastAsia" w:hAnsi="Times New Roman" w:cs="Times New Roman"/>
          <w:color w:val="000000" w:themeColor="text1"/>
        </w:rPr>
        <w:t xml:space="preserve">Taking the estimates of </w:t>
      </w:r>
      <m:oMath>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 xml:space="preserve"> </m:t>
        </m:r>
        <m:r>
          <w:rPr>
            <w:rFonts w:ascii="Cambria Math" w:hAnsi="Cambria Math" w:cs="Times New Roman"/>
          </w:rPr>
          <m:t>and</m:t>
        </m:r>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oMath>
      <w:r w:rsidR="00CE0779" w:rsidRPr="00BE37EE">
        <w:rPr>
          <w:rFonts w:ascii="Times New Roman" w:eastAsiaTheme="minorEastAsia" w:hAnsi="Times New Roman" w:cs="Times New Roman"/>
        </w:rPr>
        <w:t xml:space="preserve"> </w:t>
      </w:r>
      <w:r w:rsidRPr="00BE37EE">
        <w:rPr>
          <w:rFonts w:ascii="Times New Roman" w:eastAsiaTheme="minorEastAsia" w:hAnsi="Times New Roman" w:cs="Times New Roman"/>
          <w:color w:val="000000" w:themeColor="text1"/>
        </w:rPr>
        <w:t xml:space="preserve">to be unbiased under the posterior distribution and </w:t>
      </w:r>
      <m:oMath>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iCs/>
                  </w:rPr>
                </m:ctrlPr>
              </m:sSubPr>
              <m:e>
                <m:r>
                  <w:rPr>
                    <w:rFonts w:ascii="Cambria Math" w:hAnsi="Cambria Math" w:cs="Times New Roman"/>
                  </w:rPr>
                  <m:t>S</m:t>
                </m:r>
              </m:e>
              <m:sub>
                <m:r>
                  <w:rPr>
                    <w:rFonts w:ascii="Cambria Math" w:hAnsi="Cambria Math" w:cs="Times New Roman"/>
                  </w:rPr>
                  <m:t>xy</m:t>
                </m:r>
              </m:sub>
            </m:sSub>
          </m:num>
          <m:den>
            <m:sSub>
              <m:sSubPr>
                <m:ctrlPr>
                  <w:rPr>
                    <w:rFonts w:ascii="Cambria Math" w:hAnsi="Times New Roman" w:cs="Times New Roman"/>
                    <w:i/>
                    <w:iCs/>
                  </w:rPr>
                </m:ctrlPr>
              </m:sSubPr>
              <m:e>
                <m:r>
                  <w:rPr>
                    <w:rFonts w:ascii="Cambria Math" w:hAnsi="Cambria Math" w:cs="Times New Roman"/>
                  </w:rPr>
                  <m:t>S</m:t>
                </m:r>
              </m:e>
              <m:sub>
                <m:r>
                  <w:rPr>
                    <w:rFonts w:ascii="Cambria Math" w:hAnsi="Cambria Math" w:cs="Times New Roman"/>
                  </w:rPr>
                  <m:t>xx</m:t>
                </m:r>
              </m:sub>
            </m:sSub>
          </m:den>
        </m:f>
      </m:oMath>
      <w:r w:rsidRPr="00BE37EE">
        <w:rPr>
          <w:rFonts w:ascii="Times New Roman" w:eastAsiaTheme="minorEastAsia" w:hAnsi="Times New Roman" w:cs="Times New Roman"/>
        </w:rPr>
        <w:t xml:space="preserve"> and </w:t>
      </w:r>
      <m:oMath>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0</m:t>
            </m:r>
          </m:sub>
        </m:sSub>
        <m:r>
          <w:rPr>
            <w:rFonts w:ascii="Cambria Math" w:hAnsi="Times New Roman" w:cs="Times New Roman"/>
          </w:rPr>
          <m:t>=</m:t>
        </m:r>
        <m:acc>
          <m:accPr>
            <m:chr m:val="̅"/>
            <m:ctrlPr>
              <w:rPr>
                <w:rFonts w:ascii="Cambria Math" w:hAnsi="Times New Roman" w:cs="Times New Roman"/>
                <w:i/>
              </w:rPr>
            </m:ctrlPr>
          </m:accPr>
          <m:e>
            <m:r>
              <w:rPr>
                <w:rFonts w:ascii="Cambria Math" w:hAnsi="Cambria Math" w:cs="Times New Roman"/>
              </w:rPr>
              <m:t>y</m:t>
            </m:r>
            <m:r>
              <w:rPr>
                <w:rFonts w:ascii="Cambria Math" w:hAnsi="Times New Roman" w:cs="Times New Roman"/>
              </w:rPr>
              <m:t xml:space="preserve"> </m:t>
            </m:r>
          </m:e>
        </m:acc>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acc>
          <m:accPr>
            <m:chr m:val="̅"/>
            <m:ctrlPr>
              <w:rPr>
                <w:rFonts w:ascii="Cambria Math" w:hAnsi="Times New Roman" w:cs="Times New Roman"/>
                <w:i/>
              </w:rPr>
            </m:ctrlPr>
          </m:accPr>
          <m:e>
            <m:r>
              <w:rPr>
                <w:rFonts w:ascii="Cambria Math" w:hAnsi="Cambria Math" w:cs="Times New Roman"/>
              </w:rPr>
              <m:t>x</m:t>
            </m:r>
            <m:r>
              <w:rPr>
                <w:rFonts w:ascii="Cambria Math" w:hAnsi="Times New Roman" w:cs="Times New Roman"/>
              </w:rPr>
              <m:t xml:space="preserve"> </m:t>
            </m:r>
          </m:e>
        </m:acc>
      </m:oMath>
    </w:p>
    <w:p w14:paraId="409734DC" w14:textId="77777777" w:rsidR="005130E1" w:rsidRPr="00BE37EE" w:rsidRDefault="005130E1" w:rsidP="00BE37EE">
      <w:pPr>
        <w:jc w:val="both"/>
        <w:rPr>
          <w:rFonts w:ascii="Times New Roman" w:hAnsi="Times New Roman" w:cs="Times New Roman"/>
        </w:rPr>
      </w:pPr>
      <w:r w:rsidRPr="00BE37EE">
        <w:rPr>
          <w:rFonts w:ascii="Times New Roman" w:hAnsi="Times New Roman" w:cs="Times New Roman"/>
        </w:rPr>
        <w:t xml:space="preserve">Rewrite  </w:t>
      </w:r>
    </w:p>
    <w:p w14:paraId="03D3A458" w14:textId="77777777" w:rsidR="005130E1" w:rsidRPr="00BE37EE" w:rsidRDefault="00000000" w:rsidP="00BE37EE">
      <w:pPr>
        <w:jc w:val="both"/>
        <w:rPr>
          <w:rFonts w:ascii="Times New Roman" w:eastAsiaTheme="minorEastAsia" w:hAnsi="Times New Roman" w:cs="Times New Roman"/>
        </w:rPr>
      </w:pPr>
      <m:oMathPara>
        <m:oMath>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i</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d>
                </m:e>
                <m:sup>
                  <m:r>
                    <w:rPr>
                      <w:rFonts w:ascii="Cambria Math" w:hAnsi="Times New Roman" w:cs="Times New Roman"/>
                    </w:rPr>
                    <m:t>2</m:t>
                  </m:r>
                </m:sup>
              </m:sSup>
            </m:e>
          </m:nary>
          <m:r>
            <w:rPr>
              <w:rFonts w:ascii="Cambria Math" w:hAnsi="Times New Roman" w:cs="Times New Roman"/>
            </w:rPr>
            <m:t>=</m:t>
          </m:r>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p>
                <m:sSupPr>
                  <m:ctrlPr>
                    <w:rPr>
                      <w:rFonts w:ascii="Cambria Math" w:hAnsi="Times New Roman" w:cs="Times New Roman"/>
                      <w:i/>
                    </w:rPr>
                  </m:ctrlPr>
                </m:sSupPr>
                <m:e>
                  <m:d>
                    <m:dPr>
                      <m:begChr m:val="["/>
                      <m:endChr m:val="]"/>
                      <m:ctrlPr>
                        <w:rPr>
                          <w:rFonts w:ascii="Cambria Math" w:hAnsi="Times New Roman" w:cs="Times New Roman"/>
                          <w:i/>
                        </w:rPr>
                      </m:ctrlPr>
                    </m:dPr>
                    <m:e>
                      <m:sSub>
                        <m:sSubPr>
                          <m:ctrlPr>
                            <w:rPr>
                              <w:rFonts w:ascii="Cambria Math" w:hAnsi="Times New Roman" w:cs="Times New Roman"/>
                              <w:i/>
                            </w:rPr>
                          </m:ctrlPr>
                        </m:sSub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i</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d>
                          <m:r>
                            <w:rPr>
                              <w:rFonts w:ascii="Times New Roman" w:hAnsi="Times New Roman" w:cs="Times New Roman"/>
                            </w:rPr>
                            <m:t>-</m:t>
                          </m:r>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0</m:t>
                                  </m:r>
                                </m:sub>
                              </m:sSub>
                            </m:e>
                          </m:d>
                          <m:r>
                            <w:rPr>
                              <w:rFonts w:ascii="Times New Roman" w:hAnsi="Times New Roman" w:cs="Times New Roman"/>
                            </w:rPr>
                            <m:t>-</m:t>
                          </m:r>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e>
                          </m:d>
                          <m:r>
                            <w:rPr>
                              <w:rFonts w:ascii="Cambria Math" w:hAnsi="Cambria Math" w:cs="Times New Roman"/>
                            </w:rPr>
                            <m:t>x</m:t>
                          </m:r>
                        </m:e>
                        <m:sub>
                          <m:r>
                            <w:rPr>
                              <w:rFonts w:ascii="Cambria Math" w:hAnsi="Cambria Math" w:cs="Times New Roman"/>
                            </w:rPr>
                            <m:t>i</m:t>
                          </m:r>
                        </m:sub>
                      </m:sSub>
                    </m:e>
                  </m:d>
                </m:e>
                <m:sup>
                  <m:r>
                    <w:rPr>
                      <w:rFonts w:ascii="Cambria Math" w:hAnsi="Times New Roman" w:cs="Times New Roman"/>
                    </w:rPr>
                    <m:t>2</m:t>
                  </m:r>
                </m:sup>
              </m:sSup>
            </m:e>
          </m:nary>
        </m:oMath>
      </m:oMathPara>
    </w:p>
    <w:p w14:paraId="6954799D" w14:textId="77777777" w:rsidR="005130E1" w:rsidRPr="00BE37EE" w:rsidRDefault="005130E1" w:rsidP="00BE37EE">
      <w:pPr>
        <w:jc w:val="right"/>
        <w:rPr>
          <w:rFonts w:ascii="Times New Roman" w:eastAsiaTheme="minorEastAsia" w:hAnsi="Times New Roman" w:cs="Times New Roman"/>
        </w:rPr>
      </w:pPr>
      <w:r w:rsidRPr="00BE37EE">
        <w:rPr>
          <w:rFonts w:ascii="Times New Roman" w:eastAsiaTheme="minorEastAsia" w:hAnsi="Times New Roman" w:cs="Times New Roman"/>
        </w:rPr>
        <w:t>=</w:t>
      </w:r>
      <m:oMath>
        <m:d>
          <m:dPr>
            <m:ctrlPr>
              <w:rPr>
                <w:rFonts w:ascii="Cambria Math" w:hAnsi="Times New Roman" w:cs="Times New Roman"/>
                <w:i/>
              </w:rPr>
            </m:ctrlPr>
          </m:dPr>
          <m:e>
            <m:r>
              <w:rPr>
                <w:rFonts w:ascii="Cambria Math" w:hAnsi="Cambria Math" w:cs="Times New Roman"/>
              </w:rPr>
              <m:t>n</m:t>
            </m:r>
            <m:r>
              <w:rPr>
                <w:rFonts w:ascii="Times New Roman" w:hAnsi="Times New Roman" w:cs="Times New Roman"/>
              </w:rPr>
              <m:t>-</m:t>
            </m:r>
            <m:r>
              <w:rPr>
                <w:rFonts w:ascii="Cambria Math" w:hAnsi="Times New Roman" w:cs="Times New Roman"/>
              </w:rPr>
              <m:t>2</m:t>
            </m:r>
          </m:e>
        </m:d>
        <m:sSup>
          <m:sSupPr>
            <m:ctrlPr>
              <w:rPr>
                <w:rFonts w:ascii="Cambria Math" w:hAnsi="Times New Roman" w:cs="Times New Roman"/>
                <w:i/>
              </w:rPr>
            </m:ctrlPr>
          </m:sSupPr>
          <m:e>
            <m:r>
              <w:rPr>
                <w:rFonts w:ascii="Cambria Math" w:hAnsi="Cambria Math" w:cs="Times New Roman"/>
              </w:rPr>
              <m:t>s</m:t>
            </m:r>
          </m:e>
          <m:sup>
            <m:r>
              <w:rPr>
                <w:rFonts w:ascii="Cambria Math" w:hAnsi="Times New Roman" w:cs="Times New Roman"/>
              </w:rPr>
              <m:t>2</m:t>
            </m:r>
          </m:sup>
        </m:sSup>
        <m:r>
          <w:rPr>
            <w:rFonts w:ascii="Cambria Math" w:hAnsi="Times New Roman" w:cs="Times New Roman"/>
          </w:rPr>
          <m:t>+</m:t>
        </m:r>
        <m:r>
          <w:rPr>
            <w:rFonts w:ascii="Cambria Math" w:hAnsi="Cambria Math" w:cs="Times New Roman"/>
          </w:rPr>
          <m:t>n</m:t>
        </m:r>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0</m:t>
                    </m:r>
                  </m:sub>
                </m:sSub>
              </m:e>
            </m:d>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e>
            </m:d>
          </m:e>
          <m:sup>
            <m:r>
              <w:rPr>
                <w:rFonts w:ascii="Cambria Math" w:hAnsi="Times New Roman" w:cs="Times New Roman"/>
              </w:rPr>
              <m:t>2</m:t>
            </m:r>
          </m:sup>
        </m:sSup>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p>
              <m:sSupPr>
                <m:ctrlPr>
                  <w:rPr>
                    <w:rFonts w:ascii="Cambria Math" w:hAnsi="Times New Roman" w:cs="Times New Roman"/>
                    <w:i/>
                  </w:rPr>
                </m:ctrlPr>
              </m:sSupPr>
              <m:e>
                <m:r>
                  <w:rPr>
                    <w:rFonts w:ascii="Cambria Math" w:hAnsi="Cambria Math" w:cs="Times New Roman"/>
                  </w:rPr>
                  <m:t>x</m:t>
                </m:r>
              </m:e>
              <m:sup>
                <m:r>
                  <w:rPr>
                    <w:rFonts w:ascii="Cambria Math" w:hAnsi="Times New Roman" w:cs="Times New Roman"/>
                  </w:rPr>
                  <m:t>2</m:t>
                </m:r>
              </m:sup>
            </m:sSup>
            <m:r>
              <w:rPr>
                <w:rFonts w:ascii="Cambria Math" w:hAnsi="Times New Roman" w:cs="Times New Roman"/>
              </w:rPr>
              <m:t xml:space="preserve"> +2</m:t>
            </m:r>
          </m:e>
        </m:nary>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0</m:t>
                </m:r>
              </m:sub>
            </m:sSub>
          </m:e>
        </m:d>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e>
        </m:d>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nary>
        <m:r>
          <w:rPr>
            <w:rFonts w:ascii="Cambria Math" w:hAnsi="Times New Roman" w:cs="Times New Roman"/>
          </w:rPr>
          <m:t>.             2.25</m:t>
        </m:r>
      </m:oMath>
    </w:p>
    <w:p w14:paraId="68CA7E55" w14:textId="77777777" w:rsidR="005130E1" w:rsidRPr="00BE37EE" w:rsidRDefault="005130E1" w:rsidP="00BE37EE">
      <w:pPr>
        <w:tabs>
          <w:tab w:val="center" w:pos="4680"/>
        </w:tabs>
        <w:jc w:val="both"/>
        <w:rPr>
          <w:rFonts w:ascii="Times New Roman" w:eastAsiaTheme="minorEastAsia" w:hAnsi="Times New Roman" w:cs="Times New Roman"/>
        </w:rPr>
      </w:pPr>
      <w:r w:rsidRPr="00BE37EE">
        <w:rPr>
          <w:rFonts w:ascii="Times New Roman" w:eastAsiaTheme="minorEastAsia" w:hAnsi="Times New Roman" w:cs="Times New Roman"/>
        </w:rPr>
        <w:t>Thus we have</w:t>
      </w:r>
      <w:r w:rsidRPr="00BE37EE">
        <w:rPr>
          <w:rFonts w:ascii="Times New Roman" w:eastAsiaTheme="minorEastAsia" w:hAnsi="Times New Roman" w:cs="Times New Roman"/>
        </w:rPr>
        <w:tab/>
      </w:r>
    </w:p>
    <w:p w14:paraId="3B5D7E36" w14:textId="77777777" w:rsidR="005130E1" w:rsidRPr="00BE37EE" w:rsidRDefault="005130E1" w:rsidP="00BE37EE">
      <w:pPr>
        <w:jc w:val="both"/>
        <w:rPr>
          <w:rFonts w:ascii="Times New Roman" w:hAnsi="Times New Roman" w:cs="Times New Roman"/>
        </w:rPr>
      </w:pPr>
      <m:oMathPara>
        <m:oMath>
          <m:r>
            <w:rPr>
              <w:rFonts w:ascii="Cambria Math" w:eastAsiaTheme="minorEastAsia" w:hAnsi="Cambria Math" w:cs="Times New Roman"/>
              <w:color w:val="000000" w:themeColor="text1"/>
            </w:rPr>
            <m:t>g</m:t>
          </m:r>
          <m:d>
            <m:dPr>
              <m:ctrlPr>
                <w:rPr>
                  <w:rFonts w:ascii="Cambria Math" w:eastAsiaTheme="minorEastAsia" w:hAnsi="Times New Roman" w:cs="Times New Roman"/>
                  <w:i/>
                  <w:color w:val="000000" w:themeColor="text1"/>
                </w:rPr>
              </m:ctrlPr>
            </m:dPr>
            <m:e>
              <m:f>
                <m:fPr>
                  <m:type m:val="lin"/>
                  <m:ctrlPr>
                    <w:rPr>
                      <w:rFonts w:ascii="Cambria Math" w:eastAsiaTheme="minorEastAsia" w:hAnsi="Times New Roman" w:cs="Times New Roman"/>
                      <w:i/>
                      <w:color w:val="000000" w:themeColor="text1"/>
                    </w:rPr>
                  </m:ctrlPr>
                </m:fPr>
                <m:num>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num>
                <m:den>
                  <m:r>
                    <w:rPr>
                      <w:rFonts w:ascii="Cambria Math" w:eastAsiaTheme="minorEastAsia" w:hAnsi="Cambria Math" w:cs="Times New Roman"/>
                      <w:color w:val="000000" w:themeColor="text1"/>
                    </w:rPr>
                    <m:t>x</m:t>
                  </m:r>
                  <m:r>
                    <w:rPr>
                      <w:rFonts w:ascii="Cambria Math" w:eastAsiaTheme="minorEastAsia" w:hAnsi="Times New Roman" w:cs="Times New Roman"/>
                      <w:color w:val="000000" w:themeColor="text1"/>
                    </w:rPr>
                    <m:t>,</m:t>
                  </m:r>
                  <m:r>
                    <w:rPr>
                      <w:rFonts w:ascii="Cambria Math" w:eastAsiaTheme="minorEastAsia" w:hAnsi="Cambria Math" w:cs="Times New Roman"/>
                      <w:color w:val="000000" w:themeColor="text1"/>
                    </w:rPr>
                    <m:t>y</m:t>
                  </m:r>
                </m:den>
              </m:f>
            </m:e>
          </m:d>
          <m:r>
            <w:rPr>
              <w:rFonts w:ascii="Cambria Math" w:eastAsiaTheme="minorEastAsia" w:hAnsi="Times New Roman" w:cs="Times New Roman"/>
              <w:color w:val="000000" w:themeColor="text1"/>
            </w:rPr>
            <m:t>=</m:t>
          </m:r>
          <m:sSup>
            <m:sSupPr>
              <m:ctrlPr>
                <w:rPr>
                  <w:rFonts w:ascii="Cambria Math" w:eastAsiaTheme="minorEastAsia" w:hAnsi="Times New Roman" w:cs="Times New Roman"/>
                  <w:i/>
                  <w:color w:val="000000" w:themeColor="text1"/>
                </w:rPr>
              </m:ctrlPr>
            </m:sSupPr>
            <m:e>
              <m:d>
                <m:dPr>
                  <m:begChr m:val="["/>
                  <m:endChr m:val="]"/>
                  <m:ctrlPr>
                    <w:rPr>
                      <w:rFonts w:ascii="Cambria Math" w:eastAsiaTheme="minorEastAsia" w:hAnsi="Times New Roman" w:cs="Times New Roman"/>
                      <w:i/>
                      <w:color w:val="000000" w:themeColor="text1"/>
                    </w:rPr>
                  </m:ctrlPr>
                </m:dPr>
                <m:e>
                  <m:d>
                    <m:dPr>
                      <m:ctrlPr>
                        <w:rPr>
                          <w:rFonts w:ascii="Cambria Math" w:hAnsi="Times New Roman" w:cs="Times New Roman"/>
                          <w:i/>
                        </w:rPr>
                      </m:ctrlPr>
                    </m:dPr>
                    <m:e>
                      <m:r>
                        <w:rPr>
                          <w:rFonts w:ascii="Cambria Math" w:hAnsi="Cambria Math" w:cs="Times New Roman"/>
                        </w:rPr>
                        <m:t>n</m:t>
                      </m:r>
                      <m:r>
                        <w:rPr>
                          <w:rFonts w:ascii="Times New Roman" w:hAnsi="Times New Roman" w:cs="Times New Roman"/>
                        </w:rPr>
                        <m:t>-</m:t>
                      </m:r>
                      <m:r>
                        <w:rPr>
                          <w:rFonts w:ascii="Cambria Math" w:hAnsi="Times New Roman" w:cs="Times New Roman"/>
                        </w:rPr>
                        <m:t>2</m:t>
                      </m:r>
                    </m:e>
                  </m:d>
                  <m:sSup>
                    <m:sSupPr>
                      <m:ctrlPr>
                        <w:rPr>
                          <w:rFonts w:ascii="Cambria Math" w:hAnsi="Times New Roman" w:cs="Times New Roman"/>
                          <w:i/>
                        </w:rPr>
                      </m:ctrlPr>
                    </m:sSupPr>
                    <m:e>
                      <m:r>
                        <w:rPr>
                          <w:rFonts w:ascii="Cambria Math" w:hAnsi="Cambria Math" w:cs="Times New Roman"/>
                        </w:rPr>
                        <m:t>s</m:t>
                      </m:r>
                    </m:e>
                    <m:sup>
                      <m:r>
                        <w:rPr>
                          <w:rFonts w:ascii="Cambria Math" w:hAnsi="Times New Roman" w:cs="Times New Roman"/>
                        </w:rPr>
                        <m:t>2</m:t>
                      </m:r>
                    </m:sup>
                  </m:sSup>
                  <m:r>
                    <w:rPr>
                      <w:rFonts w:ascii="Cambria Math" w:hAnsi="Times New Roman" w:cs="Times New Roman"/>
                    </w:rPr>
                    <m:t>+</m:t>
                  </m:r>
                  <m:r>
                    <w:rPr>
                      <w:rFonts w:ascii="Cambria Math" w:hAnsi="Cambria Math" w:cs="Times New Roman"/>
                    </w:rPr>
                    <m:t>n</m:t>
                  </m:r>
                  <m:r>
                    <w:rPr>
                      <w:rFonts w:ascii="Cambria Math" w:hAnsi="Times New Roman" w:cs="Times New Roman"/>
                    </w:rPr>
                    <m:t>+</m:t>
                  </m:r>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e>
                      </m:d>
                    </m:e>
                    <m:sup>
                      <m:r>
                        <w:rPr>
                          <w:rFonts w:ascii="Cambria Math" w:hAnsi="Times New Roman" w:cs="Times New Roman"/>
                        </w:rPr>
                        <m:t>2</m:t>
                      </m:r>
                    </m:sup>
                  </m:sSup>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p>
                        <m:sSupPr>
                          <m:ctrlPr>
                            <w:rPr>
                              <w:rFonts w:ascii="Cambria Math" w:hAnsi="Times New Roman" w:cs="Times New Roman"/>
                              <w:i/>
                            </w:rPr>
                          </m:ctrlPr>
                        </m:sSupPr>
                        <m:e>
                          <m:r>
                            <w:rPr>
                              <w:rFonts w:ascii="Cambria Math" w:hAnsi="Cambria Math" w:cs="Times New Roman"/>
                            </w:rPr>
                            <m:t>x</m:t>
                          </m:r>
                        </m:e>
                        <m:sup>
                          <m:r>
                            <w:rPr>
                              <w:rFonts w:ascii="Cambria Math" w:hAnsi="Times New Roman" w:cs="Times New Roman"/>
                            </w:rPr>
                            <m:t>2</m:t>
                          </m:r>
                        </m:sup>
                      </m:sSup>
                      <m:r>
                        <w:rPr>
                          <w:rFonts w:ascii="Cambria Math" w:hAnsi="Times New Roman" w:cs="Times New Roman"/>
                        </w:rPr>
                        <m:t>+2</m:t>
                      </m:r>
                    </m:e>
                  </m:nary>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0</m:t>
                          </m:r>
                        </m:sub>
                      </m:sSub>
                    </m:e>
                  </m:d>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e>
                  </m:d>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nary>
                </m:e>
              </m:d>
            </m:e>
            <m:sup>
              <m:r>
                <w:rPr>
                  <w:rFonts w:ascii="Times New Roman" w:eastAsiaTheme="minorEastAsia" w:hAnsi="Times New Roman" w:cs="Times New Roman"/>
                  <w:color w:val="000000" w:themeColor="text1"/>
                </w:rPr>
                <m:t>-</m:t>
              </m:r>
              <m:f>
                <m:fPr>
                  <m:ctrlPr>
                    <w:rPr>
                      <w:rFonts w:ascii="Cambria Math" w:eastAsiaTheme="minorEastAsia" w:hAnsi="Times New Roman" w:cs="Times New Roman"/>
                      <w:i/>
                      <w:color w:val="000000" w:themeColor="text1"/>
                    </w:rPr>
                  </m:ctrlPr>
                </m:fPr>
                <m:num>
                  <m:r>
                    <w:rPr>
                      <w:rFonts w:ascii="Cambria Math" w:eastAsiaTheme="minorEastAsia" w:hAnsi="Cambria Math" w:cs="Times New Roman"/>
                      <w:color w:val="000000" w:themeColor="text1"/>
                    </w:rPr>
                    <m:t>n</m:t>
                  </m:r>
                </m:num>
                <m:den>
                  <m:r>
                    <w:rPr>
                      <w:rFonts w:ascii="Cambria Math" w:eastAsiaTheme="minorEastAsia" w:hAnsi="Times New Roman" w:cs="Times New Roman"/>
                      <w:color w:val="000000" w:themeColor="text1"/>
                    </w:rPr>
                    <m:t>2</m:t>
                  </m:r>
                </m:den>
              </m:f>
            </m:sup>
          </m:sSup>
          <m:r>
            <w:rPr>
              <w:rFonts w:ascii="Cambria Math" w:hAnsi="Times New Roman" w:cs="Times New Roman"/>
            </w:rPr>
            <m:t xml:space="preserve">     2.26</m:t>
          </m:r>
        </m:oMath>
      </m:oMathPara>
    </w:p>
    <w:p w14:paraId="0CBFB6B6" w14:textId="7B9AC5FD" w:rsidR="00986330" w:rsidRPr="00986330" w:rsidRDefault="005130E1" w:rsidP="00986330">
      <w:pPr>
        <w:jc w:val="both"/>
        <w:rPr>
          <w:rFonts w:ascii="Times New Roman" w:hAnsi="Times New Roman" w:cs="Times New Roman"/>
          <w:iCs/>
        </w:rPr>
      </w:pPr>
      <w:r w:rsidRPr="00BE37EE">
        <w:rPr>
          <w:rFonts w:ascii="Times New Roman" w:hAnsi="Times New Roman" w:cs="Times New Roman"/>
          <w:iCs/>
        </w:rPr>
        <w:t xml:space="preserve">Together, both </w:t>
      </w:r>
      <m:oMath>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 xml:space="preserve"> </m:t>
        </m:r>
        <m:r>
          <w:rPr>
            <w:rFonts w:ascii="Cambria Math" w:hAnsi="Cambria Math" w:cs="Times New Roman"/>
          </w:rPr>
          <m:t>and</m:t>
        </m:r>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oMath>
      <w:r w:rsidRPr="00BE37EE">
        <w:rPr>
          <w:rFonts w:ascii="Times New Roman" w:hAnsi="Times New Roman" w:cs="Times New Roman"/>
          <w:iCs/>
        </w:rPr>
        <w:t xml:space="preserve">follow a bivariate Student's t-distribution. </w:t>
      </w:r>
      <w:r w:rsidR="00986330" w:rsidRPr="00986330">
        <w:rPr>
          <w:rFonts w:ascii="Times New Roman" w:hAnsi="Times New Roman" w:cs="Times New Roman"/>
          <w:iCs/>
        </w:rPr>
        <w:t xml:space="preserve">The marginal distribution of </w:t>
      </w:r>
      <w:r w:rsidR="00986330" w:rsidRPr="00986330">
        <w:rPr>
          <w:rFonts w:ascii="Cambria Math" w:hAnsi="Cambria Math" w:cs="Cambria Math"/>
          <w:iCs/>
        </w:rPr>
        <w:t>𝛽</w:t>
      </w:r>
      <w:r w:rsidR="00986330" w:rsidRPr="00986330">
        <w:rPr>
          <w:rFonts w:ascii="Times New Roman" w:hAnsi="Times New Roman" w:cs="Times New Roman"/>
          <w:iCs/>
          <w:vertAlign w:val="subscript"/>
        </w:rPr>
        <w:t>0</w:t>
      </w:r>
      <w:r w:rsidR="00986330" w:rsidRPr="00986330">
        <w:rPr>
          <w:rFonts w:ascii="Times New Roman" w:hAnsi="Times New Roman" w:cs="Times New Roman"/>
          <w:iCs/>
        </w:rPr>
        <w:t xml:space="preserve"> is </w:t>
      </w:r>
      <w:r w:rsidR="00C16F04" w:rsidRPr="0054501F">
        <w:rPr>
          <w:rFonts w:ascii="Times New Roman" w:hAnsi="Times New Roman" w:cs="Times New Roman"/>
          <w:iCs/>
          <w:highlight w:val="yellow"/>
        </w:rPr>
        <w:t>characterised</w:t>
      </w:r>
      <w:r w:rsidR="00C16F04" w:rsidRPr="00986330">
        <w:rPr>
          <w:rFonts w:ascii="Times New Roman" w:hAnsi="Times New Roman" w:cs="Times New Roman"/>
          <w:iCs/>
        </w:rPr>
        <w:t xml:space="preserve"> </w:t>
      </w:r>
      <w:r w:rsidR="00986330" w:rsidRPr="00986330">
        <w:rPr>
          <w:rFonts w:ascii="Times New Roman" w:hAnsi="Times New Roman" w:cs="Times New Roman"/>
          <w:iCs/>
        </w:rPr>
        <w:t xml:space="preserve">by a univariate Student’s t-distribution with </w:t>
      </w:r>
      <w:r w:rsidR="00986330" w:rsidRPr="00986330">
        <w:rPr>
          <w:rFonts w:ascii="Cambria Math" w:hAnsi="Cambria Math" w:cs="Cambria Math"/>
          <w:iCs/>
        </w:rPr>
        <w:t>𝑛</w:t>
      </w:r>
      <w:r w:rsidR="00986330">
        <w:rPr>
          <w:rFonts w:ascii="Cambria Math" w:hAnsi="Cambria Math" w:cs="Cambria Math"/>
          <w:iCs/>
        </w:rPr>
        <w:t xml:space="preserve"> </w:t>
      </w:r>
      <w:r w:rsidR="00986330">
        <w:rPr>
          <w:rFonts w:ascii="Times New Roman" w:hAnsi="Times New Roman" w:cs="Times New Roman"/>
          <w:iCs/>
        </w:rPr>
        <w:t xml:space="preserve">– </w:t>
      </w:r>
      <w:r w:rsidR="00986330" w:rsidRPr="00986330">
        <w:rPr>
          <w:rFonts w:ascii="Times New Roman" w:hAnsi="Times New Roman" w:cs="Times New Roman"/>
          <w:iCs/>
        </w:rPr>
        <w:t>2</w:t>
      </w:r>
      <w:r w:rsidR="00986330">
        <w:rPr>
          <w:rFonts w:ascii="Times New Roman" w:hAnsi="Times New Roman" w:cs="Times New Roman"/>
          <w:iCs/>
        </w:rPr>
        <w:t xml:space="preserve"> degrees of freedom. Similarly, </w:t>
      </w:r>
      <w:r w:rsidR="00986330" w:rsidRPr="00986330">
        <w:rPr>
          <w:rFonts w:ascii="Cambria Math" w:hAnsi="Cambria Math" w:cs="Cambria Math"/>
          <w:iCs/>
        </w:rPr>
        <w:t>𝛽</w:t>
      </w:r>
      <w:r w:rsidR="00986330" w:rsidRPr="00986330">
        <w:rPr>
          <w:rFonts w:ascii="Times New Roman" w:hAnsi="Times New Roman" w:cs="Times New Roman"/>
          <w:iCs/>
          <w:vertAlign w:val="subscript"/>
        </w:rPr>
        <w:t>1</w:t>
      </w:r>
      <w:r w:rsidR="00986330" w:rsidRPr="00986330">
        <w:rPr>
          <w:rFonts w:ascii="Times New Roman" w:hAnsi="Times New Roman" w:cs="Times New Roman"/>
          <w:iCs/>
        </w:rPr>
        <w:t xml:space="preserve"> also follows a univariate Student’s t-posterior distribution with </w:t>
      </w:r>
      <w:r w:rsidR="00986330">
        <w:rPr>
          <w:rFonts w:ascii="Times New Roman" w:hAnsi="Times New Roman" w:cs="Times New Roman"/>
          <w:iCs/>
        </w:rPr>
        <w:t xml:space="preserve"> </w:t>
      </w:r>
      <w:r w:rsidR="00986330">
        <w:rPr>
          <w:rFonts w:ascii="Cambria Math" w:hAnsi="Cambria Math" w:cs="Cambria Math"/>
          <w:iCs/>
        </w:rPr>
        <w:t xml:space="preserve"> </w:t>
      </w:r>
      <w:r w:rsidR="00986330">
        <w:rPr>
          <w:rFonts w:ascii="Times New Roman" w:hAnsi="Times New Roman" w:cs="Times New Roman"/>
          <w:iCs/>
        </w:rPr>
        <w:t xml:space="preserve">– </w:t>
      </w:r>
      <w:r w:rsidR="00986330" w:rsidRPr="00986330">
        <w:rPr>
          <w:rFonts w:ascii="Times New Roman" w:hAnsi="Times New Roman" w:cs="Times New Roman"/>
          <w:iCs/>
        </w:rPr>
        <w:t>2</w:t>
      </w:r>
      <w:r w:rsidR="00986330">
        <w:rPr>
          <w:rFonts w:ascii="Times New Roman" w:hAnsi="Times New Roman" w:cs="Times New Roman"/>
          <w:iCs/>
        </w:rPr>
        <w:t xml:space="preserve"> </w:t>
      </w:r>
      <w:r w:rsidR="00986330" w:rsidRPr="00986330">
        <w:rPr>
          <w:rFonts w:ascii="Times New Roman" w:hAnsi="Times New Roman" w:cs="Times New Roman"/>
          <w:iCs/>
        </w:rPr>
        <w:t>degrees of freedom (Gelman, 2013).</w:t>
      </w:r>
    </w:p>
    <w:p w14:paraId="31D11678" w14:textId="77777777" w:rsidR="005130E1" w:rsidRPr="00BE37EE" w:rsidRDefault="00986330" w:rsidP="00986330">
      <w:pPr>
        <w:jc w:val="both"/>
        <w:rPr>
          <w:rFonts w:ascii="Times New Roman" w:hAnsi="Times New Roman" w:cs="Times New Roman"/>
        </w:rPr>
      </w:pPr>
      <w:r w:rsidRPr="00986330">
        <w:rPr>
          <w:rFonts w:ascii="Times New Roman" w:hAnsi="Times New Roman" w:cs="Times New Roman"/>
          <w:iCs/>
        </w:rPr>
        <w:t>When dealing with multiple regression, the computations tend to become more complex. To manage this, matrix notation is often employed to streamline the process. However, this alone may not sufficiently reduce the complexity of the calculations. Therefore, computational tools such as R, used in conjunction with WinBUGS (a Windows-based Bayesian inference tool using Gibbs Sampling), are typically applied to implement Markov Chain Monte Carlo (MCMC) techniques, which help handle these intensive calculations more effectively (Chatterjee, 2000)</w:t>
      </w:r>
      <w:r>
        <w:rPr>
          <w:rFonts w:ascii="Times New Roman" w:hAnsi="Times New Roman" w:cs="Times New Roman"/>
          <w:iCs/>
        </w:rPr>
        <w:t>.</w:t>
      </w:r>
    </w:p>
    <w:p w14:paraId="3D57D5D5" w14:textId="77777777" w:rsidR="003C5D00" w:rsidRDefault="003C5D00" w:rsidP="003C5D00">
      <w:pPr>
        <w:spacing w:before="100" w:beforeAutospacing="1" w:after="0" w:line="240" w:lineRule="auto"/>
        <w:jc w:val="both"/>
        <w:rPr>
          <w:rFonts w:ascii="Times New Roman" w:eastAsia="Times New Roman" w:hAnsi="Times New Roman" w:cs="Times New Roman"/>
          <w:b/>
          <w:bCs/>
          <w:sz w:val="24"/>
          <w:szCs w:val="24"/>
          <w:lang w:val="en-GB" w:eastAsia="en-GB"/>
        </w:rPr>
      </w:pPr>
      <w:r w:rsidRPr="003C5D00">
        <w:rPr>
          <w:rFonts w:ascii="Times New Roman" w:eastAsia="Times New Roman" w:hAnsi="Times New Roman" w:cs="Times New Roman"/>
          <w:b/>
          <w:bCs/>
          <w:sz w:val="24"/>
          <w:szCs w:val="24"/>
          <w:lang w:val="en-GB" w:eastAsia="en-GB"/>
        </w:rPr>
        <w:t>2.3.1 Markov Chain Monte Carlo (MCMC) Methods</w:t>
      </w:r>
    </w:p>
    <w:p w14:paraId="6DB316DB" w14:textId="2BDC4C0B" w:rsidR="003C5D00" w:rsidRPr="003C5D00" w:rsidRDefault="0043344B" w:rsidP="003C5D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 xml:space="preserve">Increasing </w:t>
      </w:r>
      <w:r w:rsidRPr="0043344B">
        <w:rPr>
          <w:rFonts w:ascii="Times New Roman" w:eastAsia="Times New Roman" w:hAnsi="Times New Roman" w:cs="Times New Roman"/>
          <w:i/>
          <w:sz w:val="24"/>
          <w:szCs w:val="24"/>
          <w:lang w:val="en-GB" w:eastAsia="en-GB"/>
        </w:rPr>
        <w:t>k</w:t>
      </w:r>
      <w:r>
        <w:rPr>
          <w:rFonts w:ascii="Times New Roman" w:eastAsia="Times New Roman" w:hAnsi="Times New Roman" w:cs="Times New Roman"/>
          <w:sz w:val="24"/>
          <w:szCs w:val="24"/>
          <w:lang w:val="en-GB" w:eastAsia="en-GB"/>
        </w:rPr>
        <w:t xml:space="preserve"> makes</w:t>
      </w:r>
      <w:r w:rsidR="003C5D00" w:rsidRPr="003C5D00">
        <w:rPr>
          <w:rFonts w:ascii="Times New Roman" w:eastAsia="Times New Roman" w:hAnsi="Times New Roman" w:cs="Times New Roman"/>
          <w:sz w:val="24"/>
          <w:szCs w:val="24"/>
          <w:lang w:val="en-GB" w:eastAsia="en-GB"/>
        </w:rPr>
        <w:t xml:space="preserve"> evaluating and </w:t>
      </w:r>
      <w:r w:rsidR="00C16F04" w:rsidRPr="0054501F">
        <w:rPr>
          <w:rFonts w:ascii="Times New Roman" w:eastAsia="Times New Roman" w:hAnsi="Times New Roman" w:cs="Times New Roman"/>
          <w:sz w:val="24"/>
          <w:szCs w:val="24"/>
          <w:highlight w:val="yellow"/>
          <w:lang w:val="en-GB" w:eastAsia="en-GB"/>
        </w:rPr>
        <w:t>analysing</w:t>
      </w:r>
      <w:r w:rsidR="00C16F04" w:rsidRPr="003C5D00">
        <w:rPr>
          <w:rFonts w:ascii="Times New Roman" w:eastAsia="Times New Roman" w:hAnsi="Times New Roman" w:cs="Times New Roman"/>
          <w:sz w:val="24"/>
          <w:szCs w:val="24"/>
          <w:lang w:val="en-GB" w:eastAsia="en-GB"/>
        </w:rPr>
        <w:t xml:space="preserve"> </w:t>
      </w:r>
      <w:r w:rsidR="003C5D00" w:rsidRPr="003C5D00">
        <w:rPr>
          <w:rFonts w:ascii="Times New Roman" w:eastAsia="Times New Roman" w:hAnsi="Times New Roman" w:cs="Times New Roman"/>
          <w:sz w:val="24"/>
          <w:szCs w:val="24"/>
          <w:lang w:val="en-GB" w:eastAsia="en-GB"/>
        </w:rPr>
        <w:t xml:space="preserve">the posterior distribution increasingly complex. This is where MCMC </w:t>
      </w:r>
      <w:r>
        <w:rPr>
          <w:rFonts w:ascii="Times New Roman" w:eastAsia="Times New Roman" w:hAnsi="Times New Roman" w:cs="Times New Roman"/>
          <w:sz w:val="24"/>
          <w:szCs w:val="24"/>
          <w:lang w:val="en-GB" w:eastAsia="en-GB"/>
        </w:rPr>
        <w:t>technique</w:t>
      </w:r>
      <w:r w:rsidR="003C5D00" w:rsidRPr="003C5D00">
        <w:rPr>
          <w:rFonts w:ascii="Times New Roman" w:eastAsia="Times New Roman" w:hAnsi="Times New Roman" w:cs="Times New Roman"/>
          <w:sz w:val="24"/>
          <w:szCs w:val="24"/>
          <w:lang w:val="en-GB" w:eastAsia="en-GB"/>
        </w:rPr>
        <w:t xml:space="preserve">s prove highly effective. These techniques allow for the simulation of posterior distributions, making them more accessible for analysis. The simulated results can </w:t>
      </w:r>
      <w:r>
        <w:rPr>
          <w:rFonts w:ascii="Times New Roman" w:eastAsia="Times New Roman" w:hAnsi="Times New Roman" w:cs="Times New Roman"/>
          <w:sz w:val="24"/>
          <w:szCs w:val="24"/>
          <w:lang w:val="en-GB" w:eastAsia="en-GB"/>
        </w:rPr>
        <w:t>be used to make</w:t>
      </w:r>
      <w:r w:rsidR="003C5D00" w:rsidRPr="003C5D00">
        <w:rPr>
          <w:rFonts w:ascii="Times New Roman" w:eastAsia="Times New Roman" w:hAnsi="Times New Roman" w:cs="Times New Roman"/>
          <w:sz w:val="24"/>
          <w:szCs w:val="24"/>
          <w:lang w:val="en-GB" w:eastAsia="en-GB"/>
        </w:rPr>
        <w:t xml:space="preserve"> inferences </w:t>
      </w:r>
      <w:r w:rsidR="00C16F04" w:rsidRPr="0054501F">
        <w:rPr>
          <w:rFonts w:ascii="Times New Roman" w:eastAsia="Times New Roman" w:hAnsi="Times New Roman" w:cs="Times New Roman"/>
          <w:sz w:val="24"/>
          <w:szCs w:val="24"/>
          <w:highlight w:val="yellow"/>
          <w:lang w:val="en-GB" w:eastAsia="en-GB"/>
        </w:rPr>
        <w:t>about</w:t>
      </w:r>
      <w:r w:rsidR="00C16F04" w:rsidRPr="0054501F">
        <w:rPr>
          <w:rFonts w:ascii="Times New Roman" w:eastAsia="Times New Roman" w:hAnsi="Times New Roman" w:cs="Times New Roman"/>
          <w:sz w:val="24"/>
          <w:szCs w:val="24"/>
          <w:highlight w:val="yellow"/>
          <w:lang w:val="en-GB" w:eastAsia="en-GB"/>
        </w:rPr>
        <w:t xml:space="preserve"> </w:t>
      </w:r>
      <w:r w:rsidR="003C5D00" w:rsidRPr="0054501F">
        <w:rPr>
          <w:rFonts w:ascii="Times New Roman" w:eastAsia="Times New Roman" w:hAnsi="Times New Roman" w:cs="Times New Roman"/>
          <w:sz w:val="24"/>
          <w:szCs w:val="24"/>
          <w:highlight w:val="yellow"/>
          <w:lang w:val="en-GB" w:eastAsia="en-GB"/>
        </w:rPr>
        <w:t xml:space="preserve">the </w:t>
      </w:r>
      <w:r w:rsidRPr="0054501F">
        <w:rPr>
          <w:rFonts w:ascii="Times New Roman" w:eastAsia="Times New Roman" w:hAnsi="Times New Roman" w:cs="Times New Roman"/>
          <w:sz w:val="24"/>
          <w:szCs w:val="24"/>
          <w:highlight w:val="yellow"/>
          <w:lang w:val="en-GB" w:eastAsia="en-GB"/>
        </w:rPr>
        <w:t xml:space="preserve">parameters and the model </w:t>
      </w:r>
      <w:r w:rsidR="00C16F04" w:rsidRPr="0054501F">
        <w:rPr>
          <w:rFonts w:ascii="Times New Roman" w:eastAsia="Times New Roman" w:hAnsi="Times New Roman" w:cs="Times New Roman"/>
          <w:sz w:val="24"/>
          <w:szCs w:val="24"/>
          <w:highlight w:val="yellow"/>
          <w:lang w:val="en-GB" w:eastAsia="en-GB"/>
        </w:rPr>
        <w:t>it is</w:t>
      </w:r>
      <w:r w:rsidR="00C16F04">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estimating.</w:t>
      </w:r>
      <w:r w:rsidR="003C5D00" w:rsidRPr="003C5D00">
        <w:rPr>
          <w:rFonts w:ascii="Times New Roman" w:eastAsia="Times New Roman" w:hAnsi="Times New Roman" w:cs="Times New Roman"/>
          <w:sz w:val="24"/>
          <w:szCs w:val="24"/>
          <w:lang w:val="en-GB" w:eastAsia="en-GB"/>
        </w:rPr>
        <w:t xml:space="preserve"> A wide range of MCMC algorithms is available for such purposes (Dellaportas &amp; Smith, 1993).</w:t>
      </w:r>
    </w:p>
    <w:p w14:paraId="0A80BE88" w14:textId="77777777" w:rsidR="003C5D00" w:rsidRDefault="003C5D00" w:rsidP="003C5D00">
      <w:pPr>
        <w:spacing w:before="100" w:beforeAutospacing="1" w:after="0" w:line="240" w:lineRule="auto"/>
        <w:jc w:val="both"/>
        <w:rPr>
          <w:rFonts w:ascii="Times New Roman" w:eastAsia="Times New Roman" w:hAnsi="Times New Roman" w:cs="Times New Roman"/>
          <w:b/>
          <w:bCs/>
          <w:sz w:val="24"/>
          <w:szCs w:val="24"/>
          <w:lang w:val="en-GB" w:eastAsia="en-GB"/>
        </w:rPr>
      </w:pPr>
      <w:r w:rsidRPr="003C5D00">
        <w:rPr>
          <w:rFonts w:ascii="Times New Roman" w:eastAsia="Times New Roman" w:hAnsi="Times New Roman" w:cs="Times New Roman"/>
          <w:b/>
          <w:bCs/>
          <w:sz w:val="24"/>
          <w:szCs w:val="24"/>
          <w:lang w:val="en-GB" w:eastAsia="en-GB"/>
        </w:rPr>
        <w:t>2.3.2 Gibbs Sampling</w:t>
      </w:r>
    </w:p>
    <w:p w14:paraId="081A1B56" w14:textId="77777777" w:rsidR="003C5D00" w:rsidRPr="003C5D00" w:rsidRDefault="003C5D00" w:rsidP="003C5D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3C5D00">
        <w:rPr>
          <w:rFonts w:ascii="Times New Roman" w:eastAsia="Times New Roman" w:hAnsi="Times New Roman" w:cs="Times New Roman"/>
          <w:sz w:val="24"/>
          <w:szCs w:val="24"/>
          <w:lang w:val="en-GB" w:eastAsia="en-GB"/>
        </w:rPr>
        <w:t>Gibbs Sampling is a widely used MCMC algorithm, particularly valuable in Bayesian inference applications. It offers a way to generate random variables from a target distribution without requiring the computation of the full joint density. Instead, it simplifies the process by breaking it down into a series of conditional distributions, which are easier to handle computationally. The core idea behind the Gibbs sampler is to iteratively sample from the conditional distribution of each variable while holding the others constant (Congdon, 2003). In essence, this approach involves working with univariate conditional distributions to approximate the marginal densities of interest.</w:t>
      </w:r>
    </w:p>
    <w:p w14:paraId="6C9760FF" w14:textId="77777777" w:rsidR="005130E1" w:rsidRPr="00BE37EE" w:rsidRDefault="005130E1" w:rsidP="00BE37EE">
      <w:pPr>
        <w:autoSpaceDE w:val="0"/>
        <w:autoSpaceDN w:val="0"/>
        <w:adjustRightInd w:val="0"/>
        <w:spacing w:after="0"/>
        <w:jc w:val="both"/>
        <w:rPr>
          <w:rFonts w:ascii="Times New Roman" w:hAnsi="Times New Roman" w:cs="Times New Roman"/>
        </w:rPr>
      </w:pPr>
      <w:r w:rsidRPr="00BE37EE">
        <w:rPr>
          <w:rFonts w:ascii="Times New Roman" w:hAnsi="Times New Roman" w:cs="Times New Roman"/>
        </w:rPr>
        <w:t>,</w:t>
      </w:r>
    </w:p>
    <w:p w14:paraId="0670FDAB" w14:textId="77777777" w:rsidR="005130E1" w:rsidRPr="00BE37EE" w:rsidRDefault="005130E1" w:rsidP="00BE37EE">
      <w:pPr>
        <w:autoSpaceDE w:val="0"/>
        <w:autoSpaceDN w:val="0"/>
        <w:adjustRightInd w:val="0"/>
        <w:spacing w:after="0"/>
        <w:jc w:val="both"/>
        <w:rPr>
          <w:rFonts w:ascii="Times New Roman" w:hAnsi="Times New Roman" w:cs="Times New Roman"/>
        </w:rPr>
      </w:pPr>
      <m:oMathPara>
        <m:oMathParaPr>
          <m:jc m:val="right"/>
        </m:oMathParaPr>
        <m:oMath>
          <m:r>
            <w:rPr>
              <w:rFonts w:ascii="Cambria Math" w:hAnsi="Cambria Math" w:cs="Times New Roman"/>
            </w:rPr>
            <m:t>f</m:t>
          </m:r>
          <m:d>
            <m:dPr>
              <m:ctrlPr>
                <w:rPr>
                  <w:rFonts w:ascii="Cambria Math" w:hAnsi="Times New Roman" w:cs="Times New Roman"/>
                  <w:i/>
                </w:rPr>
              </m:ctrlPr>
            </m:dPr>
            <m:e>
              <m:r>
                <w:rPr>
                  <w:rFonts w:ascii="Cambria Math" w:hAnsi="Cambria Math" w:cs="Times New Roman"/>
                </w:rPr>
                <m:t>x</m:t>
              </m:r>
            </m:e>
          </m:d>
          <m:r>
            <w:rPr>
              <w:rFonts w:ascii="Cambria Math" w:hAnsi="Times New Roman" w:cs="Times New Roman"/>
            </w:rPr>
            <m:t>=</m:t>
          </m:r>
          <m:nary>
            <m:naryPr>
              <m:limLoc m:val="undOvr"/>
              <m:subHide m:val="1"/>
              <m:supHide m:val="1"/>
              <m:ctrlPr>
                <w:rPr>
                  <w:rFonts w:ascii="Cambria Math" w:hAnsi="Times New Roman" w:cs="Times New Roman"/>
                  <w:i/>
                </w:rPr>
              </m:ctrlPr>
            </m:naryPr>
            <m:sub/>
            <m:sup/>
            <m:e>
              <m:r>
                <w:rPr>
                  <w:rFonts w:ascii="Times New Roman" w:hAnsi="Times New Roman" w:cs="Times New Roman"/>
                </w:rPr>
                <m:t>…</m:t>
              </m:r>
              <m:nary>
                <m:naryPr>
                  <m:limLoc m:val="undOvr"/>
                  <m:subHide m:val="1"/>
                  <m:supHide m:val="1"/>
                  <m:ctrlPr>
                    <w:rPr>
                      <w:rFonts w:ascii="Cambria Math" w:hAnsi="Times New Roman" w:cs="Times New Roman"/>
                      <w:i/>
                    </w:rPr>
                  </m:ctrlPr>
                </m:naryPr>
                <m:sub/>
                <m:sup/>
                <m:e>
                  <m:r>
                    <w:rPr>
                      <w:rFonts w:ascii="Cambria Math" w:hAnsi="Cambria Math" w:cs="Times New Roman"/>
                    </w:rPr>
                    <m:t>f</m:t>
                  </m:r>
                  <m:r>
                    <w:rPr>
                      <w:rFonts w:ascii="Cambria Math" w:hAnsi="Times New Roman" w:cs="Times New Roman"/>
                    </w:rPr>
                    <m:t>(</m:t>
                  </m:r>
                  <m:r>
                    <w:rPr>
                      <w:rFonts w:ascii="Cambria Math" w:hAnsi="Cambria Math" w:cs="Times New Roman"/>
                    </w:rPr>
                    <m:t>x</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3</m:t>
                      </m:r>
                    </m:sub>
                  </m:sSub>
                  <m:r>
                    <w:rPr>
                      <w:rFonts w:ascii="Times New Roman" w:hAnsi="Times New Roman" w:cs="Times New Roman"/>
                    </w:rPr>
                    <m:t>…</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n</m:t>
                      </m:r>
                    </m:sub>
                  </m:sSub>
                  <m:r>
                    <w:rPr>
                      <w:rFonts w:ascii="Cambria Math" w:hAnsi="Times New Roman" w:cs="Times New Roman"/>
                    </w:rPr>
                    <m:t>)</m:t>
                  </m:r>
                </m:e>
              </m:nary>
            </m:e>
          </m:nary>
          <m:r>
            <w:rPr>
              <w:rFonts w:ascii="Cambria Math" w:hAnsi="Cambria Math" w:cs="Times New Roman"/>
            </w:rPr>
            <m:t>d</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d</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r>
            <w:rPr>
              <w:rFonts w:ascii="Cambria Math" w:hAnsi="Times New Roman" w:cs="Times New Roman"/>
            </w:rPr>
            <m:t>,</m:t>
          </m:r>
          <m:r>
            <w:rPr>
              <w:rFonts w:ascii="Cambria Math" w:hAnsi="Cambria Math" w:cs="Times New Roman"/>
            </w:rPr>
            <m:t>d</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3</m:t>
              </m:r>
            </m:sub>
          </m:sSub>
          <m:r>
            <w:rPr>
              <w:rFonts w:ascii="Cambria Math" w:hAnsi="Times New Roman" w:cs="Times New Roman"/>
            </w:rPr>
            <m:t>,</m:t>
          </m:r>
          <m:r>
            <w:rPr>
              <w:rFonts w:ascii="Times New Roman" w:hAnsi="Times New Roman" w:cs="Times New Roman"/>
            </w:rPr>
            <m:t>…</m:t>
          </m:r>
          <m:r>
            <w:rPr>
              <w:rFonts w:ascii="Cambria Math" w:hAnsi="Times New Roman" w:cs="Times New Roman"/>
            </w:rPr>
            <m:t>,</m:t>
          </m:r>
          <m:r>
            <w:rPr>
              <w:rFonts w:ascii="Cambria Math" w:hAnsi="Cambria Math" w:cs="Times New Roman"/>
            </w:rPr>
            <m:t>d</m:t>
          </m:r>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n</m:t>
              </m:r>
            </m:sub>
          </m:sSub>
          <m:r>
            <w:rPr>
              <w:rFonts w:ascii="Cambria Math" w:hAnsi="Times New Roman" w:cs="Times New Roman"/>
            </w:rPr>
            <m:t xml:space="preserve">                                  2.27</m:t>
          </m:r>
        </m:oMath>
      </m:oMathPara>
    </w:p>
    <w:p w14:paraId="37C0334E" w14:textId="77777777" w:rsidR="00865E60" w:rsidRPr="0043344B" w:rsidRDefault="0043344B" w:rsidP="00865E60">
      <w:pPr>
        <w:autoSpaceDE w:val="0"/>
        <w:autoSpaceDN w:val="0"/>
        <w:adjustRightInd w:val="0"/>
        <w:spacing w:after="0"/>
        <w:jc w:val="both"/>
        <w:rPr>
          <w:rFonts w:ascii="Times New Roman" w:hAnsi="Times New Roman" w:cs="Times New Roman"/>
        </w:rPr>
      </w:pPr>
      <w:r>
        <w:rPr>
          <w:rFonts w:ascii="Times New Roman" w:hAnsi="Times New Roman" w:cs="Times New Roman"/>
        </w:rPr>
        <w:t>w</w:t>
      </w:r>
      <w:r w:rsidRPr="0043344B">
        <w:rPr>
          <w:rFonts w:ascii="Times New Roman" w:hAnsi="Times New Roman" w:cs="Times New Roman"/>
        </w:rPr>
        <w:t>hen working with a joint probability density function</w:t>
      </w:r>
      <w:r w:rsidR="005130E1" w:rsidRPr="00BE37EE">
        <w:rPr>
          <w:rFonts w:ascii="Times New Roman" w:hAnsi="Times New Roman" w:cs="Times New Roman"/>
        </w:rPr>
        <w:t xml:space="preserve"> </w:t>
      </w:r>
      <m:oMath>
        <m:r>
          <w:rPr>
            <w:rFonts w:ascii="Cambria Math" w:hAnsi="Cambria Math" w:cs="Times New Roman"/>
          </w:rPr>
          <m:t>f</m:t>
        </m:r>
        <m:r>
          <w:rPr>
            <w:rFonts w:ascii="Cambria Math" w:hAnsi="Times New Roman" w:cs="Times New Roman"/>
          </w:rPr>
          <m:t>(</m:t>
        </m:r>
        <m:r>
          <w:rPr>
            <w:rFonts w:ascii="Cambria Math" w:hAnsi="Cambria Math" w:cs="Times New Roman"/>
          </w:rPr>
          <m:t>x</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3</m:t>
            </m:r>
          </m:sub>
        </m:sSub>
        <m:r>
          <w:rPr>
            <w:rFonts w:ascii="Times New Roman" w:hAnsi="Times New Roman" w:cs="Times New Roman"/>
          </w:rPr>
          <m:t>…</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n</m:t>
            </m:r>
          </m:sub>
        </m:sSub>
        <m:r>
          <w:rPr>
            <w:rFonts w:ascii="Cambria Math" w:hAnsi="Times New Roman" w:cs="Times New Roman"/>
          </w:rPr>
          <m:t>)</m:t>
        </m:r>
      </m:oMath>
      <w:r w:rsidR="00CE0779" w:rsidRPr="00BE37EE">
        <w:rPr>
          <w:rFonts w:ascii="Times New Roman" w:eastAsiaTheme="minorEastAsia" w:hAnsi="Times New Roman" w:cs="Times New Roman"/>
        </w:rPr>
        <w:t xml:space="preserve"> </w:t>
      </w:r>
      <w:r w:rsidR="00865E60" w:rsidRPr="0043344B">
        <w:rPr>
          <w:rFonts w:ascii="Times New Roman" w:hAnsi="Times New Roman" w:cs="Times New Roman"/>
        </w:rPr>
        <w:t>one might initially attempt to compute the marginal distribution</w:t>
      </w:r>
      <w:r w:rsidR="005130E1" w:rsidRPr="00BE37EE">
        <w:rPr>
          <w:rFonts w:ascii="Times New Roman" w:hAnsi="Times New Roman" w:cs="Times New Roman"/>
        </w:rPr>
        <w:t xml:space="preserve"> </w:t>
      </w:r>
      <w:r w:rsidR="005130E1" w:rsidRPr="00BE37EE">
        <w:rPr>
          <w:rFonts w:ascii="Times New Roman" w:hAnsi="Times New Roman" w:cs="Times New Roman"/>
          <w:i/>
          <w:iCs/>
        </w:rPr>
        <w:t xml:space="preserve">f (x) </w:t>
      </w:r>
      <w:r w:rsidR="00865E60" w:rsidRPr="0043344B">
        <w:rPr>
          <w:rFonts w:ascii="Times New Roman" w:hAnsi="Times New Roman" w:cs="Times New Roman"/>
        </w:rPr>
        <w:t>to derive quantities such as the mean or variance (Bedrick, 1996).</w:t>
      </w:r>
    </w:p>
    <w:p w14:paraId="637D1B4A" w14:textId="77777777" w:rsidR="00865E60" w:rsidRPr="0043344B" w:rsidRDefault="00865E60" w:rsidP="00865E60">
      <w:pPr>
        <w:autoSpaceDE w:val="0"/>
        <w:autoSpaceDN w:val="0"/>
        <w:adjustRightInd w:val="0"/>
        <w:spacing w:after="0"/>
        <w:jc w:val="both"/>
        <w:rPr>
          <w:rFonts w:ascii="Times New Roman" w:hAnsi="Times New Roman" w:cs="Times New Roman"/>
        </w:rPr>
      </w:pPr>
    </w:p>
    <w:p w14:paraId="518CCB8F" w14:textId="77777777" w:rsidR="00865E60" w:rsidRPr="0043344B" w:rsidRDefault="00865E60" w:rsidP="00865E60">
      <w:pPr>
        <w:autoSpaceDE w:val="0"/>
        <w:autoSpaceDN w:val="0"/>
        <w:adjustRightInd w:val="0"/>
        <w:spacing w:after="0"/>
        <w:jc w:val="both"/>
        <w:rPr>
          <w:rFonts w:ascii="Times New Roman" w:hAnsi="Times New Roman" w:cs="Times New Roman"/>
        </w:rPr>
      </w:pPr>
      <w:r w:rsidRPr="0043344B">
        <w:rPr>
          <w:rFonts w:ascii="Times New Roman" w:hAnsi="Times New Roman" w:cs="Times New Roman"/>
        </w:rPr>
        <w:t xml:space="preserve">However, calculating </w:t>
      </w:r>
      <w:r>
        <w:rPr>
          <w:rFonts w:ascii="Times New Roman" w:hAnsi="Times New Roman" w:cs="Times New Roman"/>
          <w:i/>
          <w:iCs/>
        </w:rPr>
        <w:t>f</w:t>
      </w:r>
      <w:r w:rsidRPr="00BE37EE">
        <w:rPr>
          <w:rFonts w:ascii="Times New Roman" w:hAnsi="Times New Roman" w:cs="Times New Roman"/>
          <w:i/>
          <w:iCs/>
        </w:rPr>
        <w:t>(x)</w:t>
      </w:r>
      <w:r>
        <w:rPr>
          <w:rFonts w:ascii="Times New Roman" w:hAnsi="Times New Roman" w:cs="Times New Roman"/>
          <w:i/>
          <w:iCs/>
        </w:rPr>
        <w:t xml:space="preserve"> </w:t>
      </w:r>
    </w:p>
    <w:p w14:paraId="216A1973" w14:textId="77777777" w:rsidR="006049F5" w:rsidRPr="00BE37EE" w:rsidRDefault="006049F5" w:rsidP="00BE37EE">
      <w:pPr>
        <w:autoSpaceDE w:val="0"/>
        <w:autoSpaceDN w:val="0"/>
        <w:adjustRightInd w:val="0"/>
        <w:spacing w:after="0"/>
        <w:jc w:val="both"/>
        <w:rPr>
          <w:rFonts w:ascii="Times New Roman" w:hAnsi="Times New Roman" w:cs="Times New Roman"/>
        </w:rPr>
      </w:pPr>
    </w:p>
    <w:p w14:paraId="7E5F04D9" w14:textId="77777777" w:rsidR="0043344B" w:rsidRPr="00BE37EE" w:rsidRDefault="0043344B" w:rsidP="00865E60">
      <w:pPr>
        <w:autoSpaceDE w:val="0"/>
        <w:autoSpaceDN w:val="0"/>
        <w:adjustRightInd w:val="0"/>
        <w:spacing w:after="0"/>
        <w:jc w:val="both"/>
        <w:rPr>
          <w:rFonts w:ascii="Times New Roman" w:hAnsi="Times New Roman" w:cs="Times New Roman"/>
        </w:rPr>
      </w:pPr>
      <w:r w:rsidRPr="0043344B">
        <w:rPr>
          <w:rFonts w:ascii="Times New Roman" w:hAnsi="Times New Roman" w:cs="Times New Roman"/>
        </w:rPr>
        <w:t xml:space="preserve">directly can often be very complex, making alternative methods necessary. One such method is the Gibbs sampler, which generates a random sample </w:t>
      </w:r>
      <w:r w:rsidRPr="0043344B">
        <w:rPr>
          <w:rFonts w:ascii="Cambria Math" w:hAnsi="Cambria Math" w:cs="Cambria Math"/>
        </w:rPr>
        <w:t>𝑋</w:t>
      </w:r>
      <w:r w:rsidRPr="00865E60">
        <w:rPr>
          <w:rFonts w:ascii="Times New Roman" w:hAnsi="Times New Roman" w:cs="Times New Roman"/>
          <w:vertAlign w:val="subscript"/>
        </w:rPr>
        <w:t>1</w:t>
      </w:r>
      <w:r w:rsidRPr="0043344B">
        <w:rPr>
          <w:rFonts w:ascii="Times New Roman" w:hAnsi="Times New Roman" w:cs="Times New Roman"/>
        </w:rPr>
        <w:t>,</w:t>
      </w:r>
      <w:r w:rsidR="00865E60">
        <w:rPr>
          <w:rFonts w:ascii="Times New Roman" w:hAnsi="Times New Roman" w:cs="Times New Roman"/>
        </w:rPr>
        <w:t xml:space="preserve"> </w:t>
      </w:r>
      <w:r w:rsidRPr="0043344B">
        <w:rPr>
          <w:rFonts w:ascii="Times New Roman" w:hAnsi="Times New Roman" w:cs="Times New Roman"/>
        </w:rPr>
        <w:t>.</w:t>
      </w:r>
      <w:r w:rsidR="00865E60">
        <w:rPr>
          <w:rFonts w:ascii="Times New Roman" w:hAnsi="Times New Roman" w:cs="Times New Roman"/>
        </w:rPr>
        <w:t xml:space="preserve"> </w:t>
      </w:r>
      <w:r w:rsidRPr="0043344B">
        <w:rPr>
          <w:rFonts w:ascii="Times New Roman" w:hAnsi="Times New Roman" w:cs="Times New Roman"/>
        </w:rPr>
        <w:t>.</w:t>
      </w:r>
      <w:r w:rsidR="00865E60">
        <w:rPr>
          <w:rFonts w:ascii="Times New Roman" w:hAnsi="Times New Roman" w:cs="Times New Roman"/>
        </w:rPr>
        <w:t xml:space="preserve"> </w:t>
      </w:r>
      <w:r w:rsidRPr="0043344B">
        <w:rPr>
          <w:rFonts w:ascii="Times New Roman" w:hAnsi="Times New Roman" w:cs="Times New Roman"/>
        </w:rPr>
        <w:t>.,</w:t>
      </w:r>
      <w:r w:rsidR="00865E60">
        <w:rPr>
          <w:rFonts w:ascii="Times New Roman" w:hAnsi="Times New Roman" w:cs="Times New Roman"/>
        </w:rPr>
        <w:t xml:space="preserve"> </w:t>
      </w:r>
      <w:r w:rsidRPr="0043344B">
        <w:rPr>
          <w:rFonts w:ascii="Cambria Math" w:hAnsi="Cambria Math" w:cs="Cambria Math"/>
        </w:rPr>
        <w:t>𝑋</w:t>
      </w:r>
      <w:r w:rsidRPr="00865E60">
        <w:rPr>
          <w:rFonts w:ascii="Cambria Math" w:hAnsi="Cambria Math" w:cs="Cambria Math"/>
          <w:vertAlign w:val="subscript"/>
        </w:rPr>
        <w:t>𝑛</w:t>
      </w:r>
      <w:r w:rsidRPr="0043344B">
        <w:rPr>
          <w:rFonts w:ascii="Times New Roman" w:hAnsi="Times New Roman" w:cs="Times New Roman"/>
        </w:rPr>
        <w:t xml:space="preserve"> </w:t>
      </w:r>
      <w:r w:rsidR="00865E60">
        <w:rPr>
          <w:rFonts w:ascii="Times New Roman" w:hAnsi="Times New Roman" w:cs="Times New Roman"/>
        </w:rPr>
        <w:t xml:space="preserve">without explicitly evaluating </w:t>
      </w:r>
      <w:r w:rsidRPr="0043344B">
        <w:rPr>
          <w:rFonts w:ascii="Cambria Math" w:hAnsi="Cambria Math" w:cs="Cambria Math"/>
        </w:rPr>
        <w:t>𝑓</w:t>
      </w:r>
      <w:r w:rsidRPr="0043344B">
        <w:rPr>
          <w:rFonts w:ascii="Times New Roman" w:hAnsi="Times New Roman" w:cs="Times New Roman"/>
        </w:rPr>
        <w:t>(</w:t>
      </w:r>
      <w:r w:rsidRPr="0043344B">
        <w:rPr>
          <w:rFonts w:ascii="Cambria Math" w:hAnsi="Cambria Math" w:cs="Cambria Math"/>
        </w:rPr>
        <w:t>𝑥</w:t>
      </w:r>
      <w:r w:rsidR="00865E60">
        <w:rPr>
          <w:rFonts w:ascii="Times New Roman" w:hAnsi="Times New Roman" w:cs="Times New Roman"/>
        </w:rPr>
        <w:t>)</w:t>
      </w:r>
      <w:r w:rsidRPr="0043344B">
        <w:rPr>
          <w:rFonts w:ascii="Times New Roman" w:hAnsi="Times New Roman" w:cs="Times New Roman"/>
        </w:rPr>
        <w:t xml:space="preserve">. With a sufficiently large simulated sample, one can estimate properties of </w:t>
      </w:r>
      <w:r w:rsidRPr="0043344B">
        <w:rPr>
          <w:rFonts w:ascii="Cambria Math" w:hAnsi="Cambria Math" w:cs="Cambria Math"/>
        </w:rPr>
        <w:t>𝑓</w:t>
      </w:r>
      <w:r w:rsidRPr="0043344B">
        <w:rPr>
          <w:rFonts w:ascii="Times New Roman" w:hAnsi="Times New Roman" w:cs="Times New Roman"/>
        </w:rPr>
        <w:t>(</w:t>
      </w:r>
      <w:r w:rsidRPr="0043344B">
        <w:rPr>
          <w:rFonts w:ascii="Cambria Math" w:hAnsi="Cambria Math" w:cs="Cambria Math"/>
        </w:rPr>
        <w:t>𝑥</w:t>
      </w:r>
      <w:r w:rsidRPr="0043344B">
        <w:rPr>
          <w:rFonts w:ascii="Times New Roman" w:hAnsi="Times New Roman" w:cs="Times New Roman"/>
        </w:rPr>
        <w:t>)</w:t>
      </w:r>
      <w:r w:rsidR="00865E60">
        <w:rPr>
          <w:rFonts w:ascii="Times New Roman" w:hAnsi="Times New Roman" w:cs="Times New Roman"/>
        </w:rPr>
        <w:t xml:space="preserve"> </w:t>
      </w:r>
      <w:r w:rsidRPr="0043344B">
        <w:rPr>
          <w:rFonts w:ascii="Times New Roman" w:hAnsi="Times New Roman" w:cs="Times New Roman"/>
        </w:rPr>
        <w:t>with high precision. For frequentist statisticians, the Gibbs sampler can be a tool for evaluating likelihood functions and related estimators. In Bayesian analysis, its primary function is to produce samples from posterior distributions. As the dimensionality of a problem increases, this technique becomes particularly valuable by eliminating the need to compute challenging integrals in high-dimensional spaces (Gelman, 2013)</w:t>
      </w:r>
    </w:p>
    <w:p w14:paraId="1E4A0241" w14:textId="77777777" w:rsidR="003773B6" w:rsidRPr="00BE37EE" w:rsidRDefault="003773B6" w:rsidP="00BE37EE">
      <w:pPr>
        <w:spacing w:before="240"/>
        <w:jc w:val="both"/>
        <w:rPr>
          <w:rFonts w:ascii="Times New Roman" w:hAnsi="Times New Roman" w:cs="Times New Roman"/>
          <w:b/>
        </w:rPr>
      </w:pPr>
      <w:r w:rsidRPr="00BE37EE">
        <w:rPr>
          <w:rFonts w:ascii="Times New Roman" w:hAnsi="Times New Roman" w:cs="Times New Roman"/>
          <w:b/>
        </w:rPr>
        <w:t>2.4 Multicollinearity Detection</w:t>
      </w:r>
    </w:p>
    <w:p w14:paraId="18453030" w14:textId="77777777" w:rsidR="003773B6" w:rsidRPr="00BE37EE" w:rsidRDefault="00AD53E7" w:rsidP="00AD53E7">
      <w:pPr>
        <w:jc w:val="both"/>
        <w:rPr>
          <w:rFonts w:ascii="Times New Roman" w:eastAsiaTheme="minorEastAsia" w:hAnsi="Times New Roman" w:cs="Times New Roman"/>
        </w:rPr>
      </w:pPr>
      <w:r>
        <w:rPr>
          <w:rFonts w:ascii="Times New Roman" w:hAnsi="Times New Roman" w:cs="Times New Roman"/>
        </w:rPr>
        <w:t xml:space="preserve">Recall the </w:t>
      </w:r>
      <w:r w:rsidRPr="00AD53E7">
        <w:rPr>
          <w:rFonts w:ascii="Times New Roman" w:hAnsi="Times New Roman" w:cs="Times New Roman"/>
          <w:i/>
        </w:rPr>
        <w:t>k</w:t>
      </w:r>
      <w:r>
        <w:rPr>
          <w:rFonts w:ascii="Times New Roman" w:hAnsi="Times New Roman" w:cs="Times New Roman"/>
        </w:rPr>
        <w:t xml:space="preserve"> </w:t>
      </w:r>
      <w:r w:rsidR="003773B6" w:rsidRPr="00BE37EE">
        <w:rPr>
          <w:rFonts w:ascii="Times New Roman" w:hAnsi="Times New Roman" w:cs="Times New Roman"/>
        </w:rPr>
        <w:t>linear regression model in (1.1)</w:t>
      </w:r>
      <w:r>
        <w:rPr>
          <w:rFonts w:ascii="Times New Roman" w:hAnsi="Times New Roman" w:cs="Times New Roman"/>
        </w:rPr>
        <w:t>,</w:t>
      </w:r>
      <w:r w:rsidRPr="00BE37EE">
        <w:rPr>
          <w:rFonts w:ascii="Times New Roman" w:eastAsiaTheme="minorEastAsia" w:hAnsi="Times New Roman" w:cs="Times New Roman"/>
        </w:rPr>
        <w:t xml:space="preserve"> </w:t>
      </w:r>
      <w:r>
        <w:rPr>
          <w:rFonts w:ascii="Times New Roman" w:eastAsiaTheme="minorEastAsia" w:hAnsi="Times New Roman" w:cs="Times New Roman"/>
        </w:rPr>
        <w:t>c</w:t>
      </w:r>
      <w:r w:rsidR="003773B6" w:rsidRPr="00BE37EE">
        <w:rPr>
          <w:rFonts w:ascii="Times New Roman" w:eastAsiaTheme="minorEastAsia" w:hAnsi="Times New Roman" w:cs="Times New Roman"/>
        </w:rPr>
        <w:t xml:space="preserve">ollinearity </w:t>
      </w:r>
      <w:r>
        <w:rPr>
          <w:rFonts w:ascii="Times New Roman" w:eastAsiaTheme="minorEastAsia" w:hAnsi="Times New Roman" w:cs="Times New Roman"/>
        </w:rPr>
        <w:t xml:space="preserve">is the linear dependency </w:t>
      </w:r>
      <w:r w:rsidR="003773B6" w:rsidRPr="00BE37EE">
        <w:rPr>
          <w:rFonts w:ascii="Times New Roman" w:eastAsiaTheme="minorEastAsia" w:hAnsi="Times New Roman" w:cs="Times New Roman"/>
        </w:rPr>
        <w:t>among the column</w:t>
      </w:r>
      <w:r>
        <w:rPr>
          <w:rFonts w:ascii="Times New Roman" w:eastAsiaTheme="minorEastAsia" w:hAnsi="Times New Roman" w:cs="Times New Roman"/>
        </w:rPr>
        <w:t>s</w:t>
      </w:r>
      <w:r w:rsidR="003773B6" w:rsidRPr="00BE37EE">
        <w:rPr>
          <w:rFonts w:ascii="Times New Roman" w:eastAsiaTheme="minorEastAsia" w:hAnsi="Times New Roman" w:cs="Times New Roman"/>
        </w:rPr>
        <w:t xml:space="preserve"> of</w:t>
      </w:r>
      <w:r>
        <w:rPr>
          <w:rFonts w:ascii="Times New Roman" w:eastAsiaTheme="minorEastAsia" w:hAnsi="Times New Roman" w:cs="Times New Roman"/>
        </w:rPr>
        <w:t xml:space="preserve"> matrix </w:t>
      </w:r>
      <w:r w:rsidR="003773B6" w:rsidRPr="00BE37EE">
        <w:rPr>
          <w:rFonts w:ascii="Times New Roman" w:eastAsiaTheme="minorEastAsia" w:hAnsi="Times New Roman" w:cs="Times New Roman"/>
          <w:i/>
        </w:rPr>
        <w:t>X</w:t>
      </w:r>
      <w:r w:rsidR="003773B6" w:rsidRPr="00BE37EE">
        <w:rPr>
          <w:rFonts w:ascii="Times New Roman" w:eastAsiaTheme="minorEastAsia" w:hAnsi="Times New Roman" w:cs="Times New Roman"/>
        </w:rPr>
        <w:t xml:space="preserve"> (</w:t>
      </w:r>
      <w:r w:rsidR="003773B6" w:rsidRPr="00BE37EE">
        <w:rPr>
          <w:rFonts w:ascii="Times New Roman" w:eastAsiaTheme="minorEastAsia" w:hAnsi="Times New Roman" w:cs="Times New Roman"/>
          <w:i/>
        </w:rPr>
        <w:t>X</w:t>
      </w:r>
      <w:r w:rsidR="003773B6" w:rsidRPr="00BE37EE">
        <w:rPr>
          <w:rFonts w:ascii="Times New Roman" w:eastAsiaTheme="minorEastAsia" w:hAnsi="Times New Roman" w:cs="Times New Roman"/>
        </w:rPr>
        <w:t xml:space="preserve"> has </w:t>
      </w:r>
      <w:r w:rsidR="003773B6" w:rsidRPr="00BE37EE">
        <w:rPr>
          <w:rFonts w:ascii="Times New Roman" w:eastAsiaTheme="minorEastAsia" w:hAnsi="Times New Roman" w:cs="Times New Roman"/>
          <w:i/>
        </w:rPr>
        <w:t xml:space="preserve">n </w:t>
      </w:r>
      <w:r w:rsidR="003773B6" w:rsidRPr="00BE37EE">
        <w:rPr>
          <w:rFonts w:ascii="Times New Roman" w:eastAsiaTheme="minorEastAsia" w:hAnsi="Times New Roman" w:cs="Times New Roman"/>
          <w:i/>
        </w:rPr>
        <w:sym w:font="Symbol" w:char="F0B4"/>
      </w:r>
      <w:r w:rsidR="003773B6" w:rsidRPr="00BE37EE">
        <w:rPr>
          <w:rFonts w:ascii="Times New Roman" w:eastAsiaTheme="minorEastAsia" w:hAnsi="Times New Roman" w:cs="Times New Roman"/>
          <w:i/>
        </w:rPr>
        <w:t xml:space="preserve"> k</w:t>
      </w:r>
      <w:r w:rsidR="003773B6" w:rsidRPr="00BE37EE">
        <w:rPr>
          <w:rFonts w:ascii="Times New Roman" w:eastAsiaTheme="minorEastAsia" w:hAnsi="Times New Roman" w:cs="Times New Roman"/>
        </w:rPr>
        <w:t xml:space="preserve"> dimension).  One of the major measures of collinearity is called Tolerance.</w:t>
      </w:r>
    </w:p>
    <w:p w14:paraId="31565A3C" w14:textId="77777777" w:rsidR="003773B6" w:rsidRPr="00BE37EE" w:rsidRDefault="003773B6" w:rsidP="00BE37EE">
      <w:pPr>
        <w:jc w:val="both"/>
        <w:rPr>
          <w:rFonts w:ascii="Times New Roman" w:eastAsiaTheme="minorEastAsia" w:hAnsi="Times New Roman" w:cs="Times New Roman"/>
        </w:rPr>
      </w:pPr>
      <w:r w:rsidRPr="00BE37EE">
        <w:rPr>
          <w:rFonts w:ascii="Times New Roman" w:eastAsiaTheme="minorEastAsia" w:hAnsi="Times New Roman" w:cs="Times New Roman"/>
        </w:rPr>
        <w:t xml:space="preserve">For </w:t>
      </w:r>
      <w:r w:rsidR="00AD53E7">
        <w:rPr>
          <w:rFonts w:ascii="Times New Roman" w:eastAsiaTheme="minorEastAsia" w:hAnsi="Times New Roman" w:cs="Times New Roman"/>
        </w:rPr>
        <w:t xml:space="preserve">every covariate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oMath>
      <w:r w:rsidR="00AD53E7">
        <w:rPr>
          <w:rFonts w:ascii="Times New Roman" w:eastAsiaTheme="minorEastAsia" w:hAnsi="Times New Roman" w:cs="Times New Roman"/>
        </w:rPr>
        <w:t>)</w:t>
      </w:r>
      <w:r w:rsidRPr="00BE37EE">
        <w:rPr>
          <w:rFonts w:ascii="Times New Roman" w:eastAsiaTheme="minorEastAsia" w:hAnsi="Times New Roman" w:cs="Times New Roman"/>
        </w:rPr>
        <w:t xml:space="preserve">, the tolerance </w:t>
      </w:r>
      <w:r w:rsidR="00AD53E7">
        <w:rPr>
          <w:rFonts w:ascii="Times New Roman" w:eastAsiaTheme="minorEastAsia" w:hAnsi="Times New Roman" w:cs="Times New Roman"/>
        </w:rPr>
        <w:t xml:space="preserve">is calculated </w:t>
      </w:r>
      <w:r w:rsidRPr="00BE37EE">
        <w:rPr>
          <w:rFonts w:ascii="Times New Roman" w:eastAsiaTheme="minorEastAsia" w:hAnsi="Times New Roman" w:cs="Times New Roman"/>
        </w:rPr>
        <w:t xml:space="preserve">as </w:t>
      </w:r>
      <m:oMath>
        <m:sSub>
          <m:sSubPr>
            <m:ctrlPr>
              <w:rPr>
                <w:rFonts w:ascii="Cambria Math" w:eastAsiaTheme="minorEastAsia" w:hAnsi="Cambria Math" w:cs="Times New Roman"/>
                <w:i/>
              </w:rPr>
            </m:ctrlPr>
          </m:sSubPr>
          <m:e>
            <m:r>
              <w:rPr>
                <w:rFonts w:ascii="Cambria Math" w:eastAsiaTheme="minorEastAsia" w:hAnsi="Cambria Math" w:cs="Times New Roman"/>
              </w:rPr>
              <m:t>Tol</m:t>
            </m:r>
          </m:e>
          <m:sub>
            <m:r>
              <w:rPr>
                <w:rFonts w:ascii="Cambria Math" w:eastAsiaTheme="minorEastAsia" w:hAnsi="Cambria Math" w:cs="Times New Roman"/>
              </w:rPr>
              <m:t>j</m:t>
            </m:r>
          </m:sub>
        </m:sSub>
        <m:r>
          <w:rPr>
            <w:rFonts w:ascii="Cambria Math" w:eastAsiaTheme="minorEastAsia" w:hAnsi="Cambria Math" w:cs="Times New Roman"/>
          </w:rPr>
          <m:t xml:space="preserve">   =1- </m:t>
        </m:r>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j</m:t>
            </m:r>
          </m:sub>
          <m:sup>
            <m:r>
              <w:rPr>
                <w:rFonts w:ascii="Cambria Math" w:eastAsiaTheme="minorEastAsia" w:hAnsi="Cambria Math" w:cs="Times New Roman"/>
              </w:rPr>
              <m:t>2</m:t>
            </m:r>
          </m:sup>
        </m:sSubSup>
      </m:oMath>
      <w:r w:rsidRPr="00BE37EE">
        <w:rPr>
          <w:rFonts w:ascii="Times New Roman" w:eastAsiaTheme="minorEastAsia" w:hAnsi="Times New Roman" w:cs="Times New Roman"/>
        </w:rPr>
        <w:t xml:space="preserve">, where </w:t>
      </w:r>
      <m:oMath>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j</m:t>
            </m:r>
          </m:sub>
          <m:sup>
            <m:r>
              <w:rPr>
                <w:rFonts w:ascii="Cambria Math" w:eastAsiaTheme="minorEastAsia" w:hAnsi="Cambria Math" w:cs="Times New Roman"/>
              </w:rPr>
              <m:t>2</m:t>
            </m:r>
          </m:sup>
        </m:sSubSup>
      </m:oMath>
      <w:r w:rsidRPr="00BE37EE">
        <w:rPr>
          <w:rFonts w:ascii="Times New Roman" w:eastAsiaTheme="minorEastAsia" w:hAnsi="Times New Roman" w:cs="Times New Roman"/>
        </w:rPr>
        <w:t xml:space="preserve"> </w:t>
      </w:r>
      <w:r w:rsidR="00AD53E7">
        <w:rPr>
          <w:rFonts w:ascii="Times New Roman" w:eastAsiaTheme="minorEastAsia" w:hAnsi="Times New Roman" w:cs="Times New Roman"/>
        </w:rPr>
        <w:t xml:space="preserve">represents </w:t>
      </w:r>
      <w:r w:rsidRPr="00BE37EE">
        <w:rPr>
          <w:rFonts w:ascii="Times New Roman" w:eastAsiaTheme="minorEastAsia" w:hAnsi="Times New Roman" w:cs="Times New Roman"/>
        </w:rPr>
        <w:t xml:space="preserve">the coefficient of determination </w:t>
      </w:r>
      <w:r w:rsidR="00AD53E7">
        <w:rPr>
          <w:rFonts w:ascii="Times New Roman" w:eastAsiaTheme="minorEastAsia" w:hAnsi="Times New Roman" w:cs="Times New Roman"/>
        </w:rPr>
        <w:t xml:space="preserve">calculated from every </w:t>
      </w:r>
      <w:r w:rsidRPr="00BE37EE">
        <w:rPr>
          <w:rFonts w:ascii="Times New Roman" w:eastAsiaTheme="minorEastAsia" w:hAnsi="Times New Roman" w:cs="Times New Roman"/>
          <w:i/>
        </w:rPr>
        <w:t>k</w:t>
      </w:r>
      <w:r w:rsidRPr="00BE37EE">
        <w:rPr>
          <w:rFonts w:ascii="Times New Roman" w:eastAsiaTheme="minorEastAsia" w:hAnsi="Times New Roman" w:cs="Times New Roman"/>
        </w:rPr>
        <w:t xml:space="preserve"> auxiliary regression of the form.</w:t>
      </w:r>
    </w:p>
    <w:p w14:paraId="58D07D7F" w14:textId="77777777" w:rsidR="003773B6" w:rsidRPr="00BE37EE" w:rsidRDefault="00000000" w:rsidP="00BE37EE">
      <w:pPr>
        <w:jc w:val="both"/>
        <w:rPr>
          <w:rFonts w:ascii="Times New Roman" w:eastAsiaTheme="minorEastAsia" w:hAnsi="Times New Roman" w:cs="Times New Roman"/>
        </w:rPr>
      </w:pPr>
      <m:oMathPara>
        <m:oMathParaPr>
          <m:jc m:val="right"/>
        </m:oMathParaP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0</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1</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2</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j+1</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j+1,i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r>
            <w:rPr>
              <w:rFonts w:ascii="Cambria Math" w:eastAsiaTheme="minorEastAsia" w:hAnsi="Cambria Math" w:cs="Times New Roman"/>
            </w:rPr>
            <m:t xml:space="preserve"> </m:t>
          </m:r>
          <m:r>
            <w:rPr>
              <w:rFonts w:ascii="Cambria Math" w:hAnsi="Times New Roman" w:cs="Times New Roman"/>
            </w:rPr>
            <m:t xml:space="preserve">                                           2.28</m:t>
          </m:r>
        </m:oMath>
      </m:oMathPara>
    </w:p>
    <w:p w14:paraId="516B58D6" w14:textId="77777777" w:rsidR="003773B6" w:rsidRPr="00BE37EE" w:rsidRDefault="003773B6" w:rsidP="00BE37EE">
      <w:pPr>
        <w:jc w:val="both"/>
        <w:rPr>
          <w:rFonts w:ascii="Times New Roman" w:eastAsiaTheme="minorEastAsia" w:hAnsi="Times New Roman" w:cs="Times New Roman"/>
        </w:rPr>
      </w:pPr>
      <w:r w:rsidRPr="005D0EE1">
        <w:rPr>
          <w:rFonts w:ascii="Times New Roman" w:eastAsiaTheme="minorEastAsia" w:hAnsi="Times New Roman" w:cs="Times New Roman"/>
        </w:rPr>
        <w:t xml:space="preserve">Thus, </w:t>
      </w:r>
      <m:oMath>
        <m:sSub>
          <m:sSubPr>
            <m:ctrlPr>
              <w:rPr>
                <w:rFonts w:ascii="Cambria Math" w:eastAsiaTheme="minorEastAsia" w:hAnsi="Cambria Math" w:cs="Times New Roman"/>
                <w:i/>
              </w:rPr>
            </m:ctrlPr>
          </m:sSubPr>
          <m:e>
            <m:r>
              <w:rPr>
                <w:rFonts w:ascii="Cambria Math" w:eastAsiaTheme="minorEastAsia" w:hAnsi="Cambria Math" w:cs="Times New Roman"/>
              </w:rPr>
              <m:t>Tol</m:t>
            </m:r>
          </m:e>
          <m:sub>
            <m:r>
              <w:rPr>
                <w:rFonts w:ascii="Cambria Math" w:eastAsiaTheme="minorEastAsia" w:hAnsi="Cambria Math" w:cs="Times New Roman"/>
              </w:rPr>
              <m:t>j</m:t>
            </m:r>
          </m:sub>
        </m:sSub>
      </m:oMath>
      <w:r w:rsidRPr="005D0EE1">
        <w:rPr>
          <w:rFonts w:ascii="Times New Roman" w:eastAsiaTheme="minorEastAsia" w:hAnsi="Times New Roman" w:cs="Times New Roman"/>
        </w:rPr>
        <w:t xml:space="preserve"> shows the proportion of variance of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oMath>
      <w:r w:rsidRPr="005D0EE1">
        <w:rPr>
          <w:rFonts w:ascii="Times New Roman" w:eastAsiaTheme="minorEastAsia" w:hAnsi="Times New Roman" w:cs="Times New Roman"/>
        </w:rPr>
        <w:t xml:space="preserve"> that is not accounted for by the remaining </w:t>
      </w:r>
      <w:r w:rsidRPr="005D0EE1">
        <w:rPr>
          <w:rFonts w:ascii="Times New Roman" w:eastAsiaTheme="minorEastAsia" w:hAnsi="Times New Roman" w:cs="Times New Roman"/>
          <w:i/>
        </w:rPr>
        <w:t>k</w:t>
      </w:r>
      <w:r w:rsidRPr="005D0EE1">
        <w:rPr>
          <w:rFonts w:ascii="Times New Roman" w:eastAsiaTheme="minorEastAsia" w:hAnsi="Times New Roman" w:cs="Times New Roman"/>
        </w:rPr>
        <w:t xml:space="preserve">-1 regressors and can be used to measure the degree of collinearity associated to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oMath>
      <w:r w:rsidRPr="005D0EE1">
        <w:rPr>
          <w:rFonts w:ascii="Times New Roman" w:eastAsiaTheme="minorEastAsia" w:hAnsi="Times New Roman" w:cs="Times New Roman"/>
        </w:rPr>
        <w:t xml:space="preserve"> .</w:t>
      </w:r>
    </w:p>
    <w:p w14:paraId="1E3BF292" w14:textId="3D5E1E88" w:rsidR="003773B6" w:rsidRPr="00BE37EE" w:rsidRDefault="005D0EE1" w:rsidP="00BE37EE">
      <w:pPr>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In this research, </w:t>
      </w:r>
      <w:r w:rsidR="003773B6" w:rsidRPr="00BE37EE">
        <w:rPr>
          <w:rFonts w:ascii="Times New Roman" w:eastAsiaTheme="minorEastAsia" w:hAnsi="Times New Roman" w:cs="Times New Roman"/>
        </w:rPr>
        <w:t>another measure</w:t>
      </w:r>
      <w:r>
        <w:rPr>
          <w:rFonts w:ascii="Times New Roman" w:eastAsiaTheme="minorEastAsia" w:hAnsi="Times New Roman" w:cs="Times New Roman"/>
        </w:rPr>
        <w:t xml:space="preserve"> of </w:t>
      </w:r>
      <w:r w:rsidRPr="00BE37EE">
        <w:rPr>
          <w:rFonts w:ascii="Times New Roman" w:eastAsiaTheme="minorEastAsia" w:hAnsi="Times New Roman" w:cs="Times New Roman"/>
        </w:rPr>
        <w:t xml:space="preserve">collinearity </w:t>
      </w:r>
      <w:r>
        <w:rPr>
          <w:rFonts w:ascii="Times New Roman" w:eastAsiaTheme="minorEastAsia" w:hAnsi="Times New Roman" w:cs="Times New Roman"/>
        </w:rPr>
        <w:t xml:space="preserve">is used </w:t>
      </w:r>
      <w:r w:rsidR="003773B6" w:rsidRPr="00BE37EE">
        <w:rPr>
          <w:rFonts w:ascii="Times New Roman" w:eastAsiaTheme="minorEastAsia" w:hAnsi="Times New Roman" w:cs="Times New Roman"/>
        </w:rPr>
        <w:t xml:space="preserve">of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oMath>
      <w:r w:rsidR="003773B6" w:rsidRPr="00BE37EE">
        <w:rPr>
          <w:rFonts w:ascii="Times New Roman" w:eastAsiaTheme="minorEastAsia" w:hAnsi="Times New Roman" w:cs="Times New Roman"/>
        </w:rPr>
        <w:t xml:space="preserve"> , called Variance Inflation Factor (VIF) , and can be obtained as a measure of the increment of the sampling variance of the estimated regression coefficient of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oMath>
      <w:r w:rsidR="003773B6" w:rsidRPr="00BE37EE">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j</m:t>
            </m:r>
          </m:sub>
        </m:sSub>
        <m:r>
          <w:rPr>
            <w:rFonts w:ascii="Cambria Math" w:eastAsiaTheme="minorEastAsia" w:hAnsi="Cambria Math" w:cs="Times New Roman"/>
          </w:rPr>
          <m:t>)</m:t>
        </m:r>
      </m:oMath>
      <w:r w:rsidR="003773B6" w:rsidRPr="00BE37EE">
        <w:rPr>
          <w:rFonts w:ascii="Times New Roman" w:eastAsiaTheme="minorEastAsia" w:hAnsi="Times New Roman" w:cs="Times New Roman"/>
        </w:rPr>
        <w:t xml:space="preserve"> due to collinearity. VIF </w:t>
      </w:r>
      <w:r w:rsidR="00800E29">
        <w:rPr>
          <w:rFonts w:ascii="Times New Roman" w:eastAsiaTheme="minorEastAsia" w:hAnsi="Times New Roman" w:cs="Times New Roman"/>
        </w:rPr>
        <w:t>is</w:t>
      </w:r>
      <w:r w:rsidR="003773B6" w:rsidRPr="00BE37EE">
        <w:rPr>
          <w:rFonts w:ascii="Times New Roman" w:eastAsiaTheme="minorEastAsia" w:hAnsi="Times New Roman" w:cs="Times New Roman"/>
        </w:rPr>
        <w:t xml:space="preserve"> c</w:t>
      </w:r>
      <w:r w:rsidR="00800E29">
        <w:rPr>
          <w:rFonts w:ascii="Times New Roman" w:eastAsiaTheme="minorEastAsia" w:hAnsi="Times New Roman" w:cs="Times New Roman"/>
        </w:rPr>
        <w:t xml:space="preserve">alculated </w:t>
      </w:r>
      <w:r w:rsidR="003773B6" w:rsidRPr="00BE37EE">
        <w:rPr>
          <w:rFonts w:ascii="Times New Roman" w:eastAsiaTheme="minorEastAsia" w:hAnsi="Times New Roman" w:cs="Times New Roman"/>
        </w:rPr>
        <w:t xml:space="preserve">as the </w:t>
      </w:r>
      <m:oMath>
        <m:sSup>
          <m:sSupPr>
            <m:ctrlPr>
              <w:rPr>
                <w:rFonts w:ascii="Cambria Math" w:eastAsiaTheme="minorEastAsia" w:hAnsi="Cambria Math" w:cs="Times New Roman"/>
                <w:i/>
              </w:rPr>
            </m:ctrlPr>
          </m:sSupPr>
          <m:e>
            <m:r>
              <w:rPr>
                <w:rFonts w:ascii="Cambria Math" w:eastAsiaTheme="minorEastAsia" w:hAnsi="Cambria Math" w:cs="Times New Roman"/>
              </w:rPr>
              <m:t>j</m:t>
            </m:r>
          </m:e>
          <m:sup>
            <m:r>
              <w:rPr>
                <w:rFonts w:ascii="Cambria Math" w:eastAsiaTheme="minorEastAsia" w:hAnsi="Cambria Math" w:cs="Times New Roman"/>
              </w:rPr>
              <m:t>th</m:t>
            </m:r>
          </m:sup>
        </m:sSup>
      </m:oMath>
      <w:r w:rsidR="003773B6" w:rsidRPr="00BE37EE">
        <w:rPr>
          <w:rFonts w:ascii="Times New Roman" w:eastAsiaTheme="minorEastAsia" w:hAnsi="Times New Roman" w:cs="Times New Roman"/>
        </w:rPr>
        <w:t xml:space="preserve"> diagonal value of the inverse of the</w:t>
      </w:r>
      <w:r w:rsidR="003773B6" w:rsidRPr="00BE37EE">
        <w:rPr>
          <w:rFonts w:ascii="Times New Roman" w:eastAsiaTheme="minorEastAsia" w:hAnsi="Times New Roman" w:cs="Times New Roman"/>
          <w:i/>
        </w:rPr>
        <w:t xml:space="preserve"> R</w:t>
      </w:r>
      <w:r w:rsidR="003773B6" w:rsidRPr="00BE37EE">
        <w:rPr>
          <w:rFonts w:ascii="Times New Roman" w:eastAsiaTheme="minorEastAsia" w:hAnsi="Times New Roman" w:cs="Times New Roman"/>
        </w:rPr>
        <w:t xml:space="preserve"> correlation matrix among the </w:t>
      </w:r>
      <w:r w:rsidR="00800E29">
        <w:rPr>
          <w:rFonts w:ascii="Times New Roman" w:eastAsiaTheme="minorEastAsia" w:hAnsi="Times New Roman" w:cs="Times New Roman"/>
        </w:rPr>
        <w:t>covariates</w:t>
      </w:r>
      <w:r w:rsidR="003773B6" w:rsidRPr="00BE37EE">
        <w:rPr>
          <w:rFonts w:ascii="Times New Roman" w:eastAsiaTheme="minorEastAsia" w:hAnsi="Times New Roman" w:cs="Times New Roman"/>
        </w:rPr>
        <w:t>s’ or alternatively as:</w:t>
      </w:r>
    </w:p>
    <w:p w14:paraId="7CD582EF" w14:textId="77777777" w:rsidR="003773B6" w:rsidRPr="00BE37EE" w:rsidRDefault="00000000" w:rsidP="00BE37EE">
      <w:pPr>
        <w:jc w:val="both"/>
        <w:rPr>
          <w:rFonts w:ascii="Times New Roman" w:eastAsiaTheme="minorEastAsia" w:hAnsi="Times New Roman" w:cs="Times New Roman"/>
        </w:rPr>
      </w:pPr>
      <m:oMathPara>
        <m:oMathParaPr>
          <m:jc m:val="right"/>
        </m:oMathParaPr>
        <m:oMath>
          <m:sSub>
            <m:sSubPr>
              <m:ctrlPr>
                <w:rPr>
                  <w:rFonts w:ascii="Cambria Math" w:eastAsiaTheme="minorEastAsia" w:hAnsi="Cambria Math" w:cs="Times New Roman"/>
                  <w:i/>
                </w:rPr>
              </m:ctrlPr>
            </m:sSubPr>
            <m:e>
              <m:r>
                <w:rPr>
                  <w:rFonts w:ascii="Cambria Math" w:eastAsiaTheme="minorEastAsia" w:hAnsi="Cambria Math" w:cs="Times New Roman"/>
                </w:rPr>
                <m:t>VIF</m:t>
              </m:r>
            </m:e>
            <m:sub>
              <m:r>
                <w:rPr>
                  <w:rFonts w:ascii="Cambria Math" w:eastAsiaTheme="minorEastAsia" w:hAnsi="Cambria Math" w:cs="Times New Roman"/>
                </w:rPr>
                <m:t>j</m:t>
              </m:r>
            </m:sub>
          </m:sSub>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sSub>
                <m:sSubPr>
                  <m:ctrlPr>
                    <w:rPr>
                      <w:rFonts w:ascii="Cambria Math" w:eastAsiaTheme="minorEastAsia" w:hAnsi="Cambria Math" w:cs="Times New Roman"/>
                      <w:i/>
                    </w:rPr>
                  </m:ctrlPr>
                </m:sSubPr>
                <m:e>
                  <m:r>
                    <w:rPr>
                      <w:rFonts w:ascii="Cambria Math" w:eastAsiaTheme="minorEastAsia" w:hAnsi="Cambria Math" w:cs="Times New Roman"/>
                    </w:rPr>
                    <m:t>Tol</m:t>
                  </m:r>
                </m:e>
                <m:sub>
                  <m:r>
                    <w:rPr>
                      <w:rFonts w:ascii="Cambria Math" w:eastAsiaTheme="minorEastAsia" w:hAnsi="Cambria Math" w:cs="Times New Roman"/>
                    </w:rPr>
                    <m:t>j</m:t>
                  </m:r>
                </m:sub>
              </m:sSub>
            </m:den>
          </m:f>
          <m:r>
            <w:rPr>
              <w:rFonts w:ascii="Cambria Math" w:eastAsiaTheme="minorEastAsia" w:hAnsi="Cambria Math" w:cs="Times New Roman"/>
            </w:rPr>
            <m:t xml:space="preserve">                                                  </m:t>
          </m:r>
          <m:r>
            <w:rPr>
              <w:rFonts w:ascii="Cambria Math" w:hAnsi="Times New Roman" w:cs="Times New Roman"/>
            </w:rPr>
            <m:t xml:space="preserve">                                  2.29</m:t>
          </m:r>
        </m:oMath>
      </m:oMathPara>
    </w:p>
    <w:p w14:paraId="260CF7FF" w14:textId="77777777" w:rsidR="003773B6" w:rsidRPr="00BE37EE" w:rsidRDefault="003773B6" w:rsidP="00BE37EE">
      <w:pPr>
        <w:jc w:val="both"/>
        <w:rPr>
          <w:rFonts w:ascii="Times New Roman" w:eastAsiaTheme="minorEastAsia" w:hAnsi="Times New Roman" w:cs="Times New Roman"/>
        </w:rPr>
      </w:pPr>
      <w:r w:rsidRPr="00BE37EE">
        <w:rPr>
          <w:rFonts w:ascii="Times New Roman" w:eastAsiaTheme="minorEastAsia" w:hAnsi="Times New Roman" w:cs="Times New Roman"/>
        </w:rPr>
        <w:t xml:space="preserve">VIF measures </w:t>
      </w:r>
      <w:r w:rsidR="00800E29">
        <w:rPr>
          <w:rFonts w:ascii="Times New Roman" w:eastAsiaTheme="minorEastAsia" w:hAnsi="Times New Roman" w:cs="Times New Roman"/>
        </w:rPr>
        <w:t xml:space="preserve">how fast </w:t>
      </w:r>
      <w:r w:rsidRPr="00BE37EE">
        <w:rPr>
          <w:rFonts w:ascii="Times New Roman" w:eastAsiaTheme="minorEastAsia" w:hAnsi="Times New Roman" w:cs="Times New Roman"/>
        </w:rPr>
        <w:t xml:space="preserve">variances and covariances increase. </w:t>
      </w:r>
      <w:r w:rsidR="00800E29">
        <w:rPr>
          <w:rFonts w:ascii="Times New Roman" w:eastAsiaTheme="minorEastAsia" w:hAnsi="Times New Roman" w:cs="Times New Roman"/>
        </w:rPr>
        <w:t xml:space="preserve">Note that if </w:t>
      </w:r>
      <w:r w:rsidRPr="00BE37EE">
        <w:rPr>
          <w:rFonts w:ascii="Times New Roman" w:eastAsiaTheme="minorEastAsia" w:hAnsi="Times New Roman" w:cs="Times New Roman"/>
        </w:rPr>
        <w:t xml:space="preserve">VIF </w:t>
      </w:r>
      <w:r w:rsidR="00800E29">
        <w:rPr>
          <w:rFonts w:ascii="Times New Roman" w:eastAsiaTheme="minorEastAsia" w:hAnsi="Times New Roman" w:cs="Times New Roman"/>
        </w:rPr>
        <w:t xml:space="preserve">&lt; </w:t>
      </w:r>
      <w:r w:rsidRPr="00BE37EE">
        <w:rPr>
          <w:rFonts w:ascii="Times New Roman" w:eastAsiaTheme="minorEastAsia" w:hAnsi="Times New Roman" w:cs="Times New Roman"/>
        </w:rPr>
        <w:t>10, it is considered to be acceptable and if it is greater than 10, there is severe multicollinearity (Marquardt, 1970).</w:t>
      </w:r>
    </w:p>
    <w:p w14:paraId="5A92BE23" w14:textId="77777777" w:rsidR="00E20080" w:rsidRPr="00BE37EE" w:rsidRDefault="00E20080" w:rsidP="00BE37EE">
      <w:pPr>
        <w:rPr>
          <w:rFonts w:ascii="Times New Roman" w:hAnsi="Times New Roman" w:cs="Times New Roman"/>
          <w:b/>
        </w:rPr>
      </w:pPr>
      <w:r w:rsidRPr="00BE37EE">
        <w:rPr>
          <w:rFonts w:ascii="Times New Roman" w:hAnsi="Times New Roman" w:cs="Times New Roman"/>
          <w:b/>
        </w:rPr>
        <w:t>3.</w:t>
      </w:r>
      <w:r w:rsidR="00BE37EE" w:rsidRPr="00BE37EE">
        <w:rPr>
          <w:rFonts w:ascii="Times New Roman" w:hAnsi="Times New Roman" w:cs="Times New Roman"/>
          <w:b/>
        </w:rPr>
        <w:t xml:space="preserve"> </w:t>
      </w:r>
      <w:r w:rsidRPr="00BE37EE">
        <w:rPr>
          <w:rFonts w:ascii="Times New Roman" w:hAnsi="Times New Roman" w:cs="Times New Roman"/>
          <w:b/>
        </w:rPr>
        <w:t xml:space="preserve"> </w:t>
      </w:r>
      <w:r w:rsidR="0084689D" w:rsidRPr="00BE37EE">
        <w:rPr>
          <w:rFonts w:ascii="Times New Roman" w:hAnsi="Times New Roman" w:cs="Times New Roman"/>
          <w:b/>
        </w:rPr>
        <w:t xml:space="preserve">SIMULATION AND </w:t>
      </w:r>
      <w:r w:rsidRPr="00BE37EE">
        <w:rPr>
          <w:rFonts w:ascii="Times New Roman" w:hAnsi="Times New Roman" w:cs="Times New Roman"/>
          <w:b/>
        </w:rPr>
        <w:t>DATA ANALYSIS</w:t>
      </w:r>
    </w:p>
    <w:p w14:paraId="4A953003" w14:textId="1ABD1AF5" w:rsidR="0084689D" w:rsidRPr="00BE37EE" w:rsidRDefault="0084689D" w:rsidP="00BE37EE">
      <w:pPr>
        <w:spacing w:after="0"/>
        <w:jc w:val="both"/>
        <w:rPr>
          <w:rFonts w:ascii="Times New Roman" w:eastAsia="MS Mincho" w:hAnsi="Times New Roman" w:cs="Times New Roman"/>
          <w:color w:val="000000" w:themeColor="text1"/>
          <w:lang w:eastAsia="ar-SA"/>
        </w:rPr>
      </w:pPr>
      <w:r w:rsidRPr="00BE37EE">
        <w:rPr>
          <w:rFonts w:ascii="Times New Roman" w:hAnsi="Times New Roman" w:cs="Times New Roman"/>
          <w:color w:val="000000" w:themeColor="text1"/>
        </w:rPr>
        <w:t xml:space="preserve">In this research, data were simulated using </w:t>
      </w:r>
      <w:r w:rsidR="00C16F04" w:rsidRPr="0054501F">
        <w:rPr>
          <w:rFonts w:ascii="Times New Roman" w:hAnsi="Times New Roman" w:cs="Times New Roman"/>
          <w:color w:val="000000" w:themeColor="text1"/>
          <w:highlight w:val="yellow"/>
        </w:rPr>
        <w:t>a</w:t>
      </w:r>
      <w:r w:rsidR="00C16F04">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gamma distribution, with 100 units of each of the six (6) explanatory variables (</w:t>
      </w:r>
      <w:r w:rsidRPr="00BE37EE">
        <w:rPr>
          <w:rFonts w:ascii="Times New Roman" w:hAnsi="Times New Roman" w:cs="Times New Roman"/>
          <w:i/>
          <w:color w:val="000000" w:themeColor="text1"/>
        </w:rPr>
        <w:t>x</w:t>
      </w:r>
      <w:r w:rsidRPr="00BE37EE">
        <w:rPr>
          <w:rFonts w:ascii="Times New Roman" w:hAnsi="Times New Roman" w:cs="Times New Roman"/>
          <w:color w:val="000000" w:themeColor="text1"/>
          <w:vertAlign w:val="subscript"/>
        </w:rPr>
        <w:t>1</w:t>
      </w:r>
      <w:r w:rsidRPr="00BE37EE">
        <w:rPr>
          <w:rFonts w:ascii="Times New Roman" w:hAnsi="Times New Roman" w:cs="Times New Roman"/>
          <w:color w:val="000000" w:themeColor="text1"/>
        </w:rPr>
        <w:t xml:space="preserve">, </w:t>
      </w:r>
      <w:r w:rsidRPr="00BE37EE">
        <w:rPr>
          <w:rFonts w:ascii="Times New Roman" w:hAnsi="Times New Roman" w:cs="Times New Roman"/>
          <w:i/>
          <w:color w:val="000000" w:themeColor="text1"/>
        </w:rPr>
        <w:t>x</w:t>
      </w:r>
      <w:r w:rsidRPr="00BE37EE">
        <w:rPr>
          <w:rFonts w:ascii="Times New Roman" w:hAnsi="Times New Roman" w:cs="Times New Roman"/>
          <w:color w:val="000000" w:themeColor="text1"/>
          <w:vertAlign w:val="subscript"/>
        </w:rPr>
        <w:t>2</w:t>
      </w:r>
      <w:r w:rsidRPr="00BE37EE">
        <w:rPr>
          <w:rFonts w:ascii="Times New Roman" w:hAnsi="Times New Roman" w:cs="Times New Roman"/>
          <w:color w:val="000000" w:themeColor="text1"/>
        </w:rPr>
        <w:t xml:space="preserve">, </w:t>
      </w:r>
      <w:r w:rsidRPr="00BE37EE">
        <w:rPr>
          <w:rFonts w:ascii="Times New Roman" w:hAnsi="Times New Roman" w:cs="Times New Roman"/>
          <w:i/>
          <w:color w:val="000000" w:themeColor="text1"/>
        </w:rPr>
        <w:t>x</w:t>
      </w:r>
      <w:r w:rsidRPr="00BE37EE">
        <w:rPr>
          <w:rFonts w:ascii="Times New Roman" w:hAnsi="Times New Roman" w:cs="Times New Roman"/>
          <w:color w:val="000000" w:themeColor="text1"/>
          <w:vertAlign w:val="subscript"/>
        </w:rPr>
        <w:t>3</w:t>
      </w:r>
      <w:r w:rsidRPr="00BE37EE">
        <w:rPr>
          <w:rFonts w:ascii="Times New Roman" w:hAnsi="Times New Roman" w:cs="Times New Roman"/>
          <w:color w:val="000000" w:themeColor="text1"/>
        </w:rPr>
        <w:t xml:space="preserve">, </w:t>
      </w:r>
      <w:r w:rsidRPr="00BE37EE">
        <w:rPr>
          <w:rFonts w:ascii="Times New Roman" w:hAnsi="Times New Roman" w:cs="Times New Roman"/>
          <w:i/>
          <w:color w:val="000000" w:themeColor="text1"/>
        </w:rPr>
        <w:t>x</w:t>
      </w:r>
      <w:r w:rsidRPr="00BE37EE">
        <w:rPr>
          <w:rFonts w:ascii="Times New Roman" w:hAnsi="Times New Roman" w:cs="Times New Roman"/>
          <w:color w:val="000000" w:themeColor="text1"/>
          <w:vertAlign w:val="subscript"/>
        </w:rPr>
        <w:t>4</w:t>
      </w:r>
      <w:r w:rsidRPr="00BE37EE">
        <w:rPr>
          <w:rFonts w:ascii="Times New Roman" w:hAnsi="Times New Roman" w:cs="Times New Roman"/>
          <w:color w:val="000000" w:themeColor="text1"/>
        </w:rPr>
        <w:t xml:space="preserve">, </w:t>
      </w:r>
      <w:r w:rsidRPr="00BE37EE">
        <w:rPr>
          <w:rFonts w:ascii="Times New Roman" w:hAnsi="Times New Roman" w:cs="Times New Roman"/>
          <w:i/>
          <w:color w:val="000000" w:themeColor="text1"/>
        </w:rPr>
        <w:t>x</w:t>
      </w:r>
      <w:r w:rsidRPr="00BE37EE">
        <w:rPr>
          <w:rFonts w:ascii="Times New Roman" w:hAnsi="Times New Roman" w:cs="Times New Roman"/>
          <w:color w:val="000000" w:themeColor="text1"/>
          <w:vertAlign w:val="subscript"/>
        </w:rPr>
        <w:t>5</w:t>
      </w:r>
      <w:r w:rsidRPr="00BE37EE">
        <w:rPr>
          <w:rFonts w:ascii="Times New Roman" w:hAnsi="Times New Roman" w:cs="Times New Roman"/>
          <w:color w:val="000000" w:themeColor="text1"/>
        </w:rPr>
        <w:t xml:space="preserve">, </w:t>
      </w:r>
      <w:r w:rsidRPr="00BE37EE">
        <w:rPr>
          <w:rFonts w:ascii="Times New Roman" w:hAnsi="Times New Roman" w:cs="Times New Roman"/>
          <w:i/>
          <w:color w:val="000000" w:themeColor="text1"/>
        </w:rPr>
        <w:t>x</w:t>
      </w:r>
      <w:r w:rsidRPr="00BE37EE">
        <w:rPr>
          <w:rFonts w:ascii="Times New Roman" w:hAnsi="Times New Roman" w:cs="Times New Roman"/>
          <w:color w:val="000000" w:themeColor="text1"/>
          <w:vertAlign w:val="subscript"/>
        </w:rPr>
        <w:t>6</w:t>
      </w:r>
      <w:r w:rsidRPr="00BE37EE">
        <w:rPr>
          <w:rFonts w:ascii="Times New Roman" w:hAnsi="Times New Roman" w:cs="Times New Roman"/>
          <w:color w:val="000000" w:themeColor="text1"/>
        </w:rPr>
        <w:t xml:space="preserve">) </w:t>
      </w:r>
      <w:r w:rsidR="00BE37EE" w:rsidRPr="00BE37EE">
        <w:rPr>
          <w:rFonts w:ascii="Times New Roman" w:hAnsi="Times New Roman" w:cs="Times New Roman"/>
          <w:color w:val="000000" w:themeColor="text1"/>
        </w:rPr>
        <w:t>in 1000 replications</w:t>
      </w:r>
      <w:r w:rsidR="00C04B94">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 xml:space="preserve">The </w:t>
      </w:r>
      <w:r w:rsidR="00C16F04" w:rsidRPr="0054501F">
        <w:rPr>
          <w:rFonts w:ascii="Times New Roman" w:hAnsi="Times New Roman" w:cs="Times New Roman"/>
          <w:color w:val="000000" w:themeColor="text1"/>
          <w:highlight w:val="yellow"/>
        </w:rPr>
        <w:t>real-life</w:t>
      </w:r>
      <w:r w:rsidRPr="00BE37EE">
        <w:rPr>
          <w:rFonts w:ascii="Times New Roman" w:hAnsi="Times New Roman" w:cs="Times New Roman"/>
          <w:color w:val="000000" w:themeColor="text1"/>
        </w:rPr>
        <w:t xml:space="preserve"> application data were collected from the Central Bank of Nigeria (CBN) Statistical Bulletin on Gross Domestic </w:t>
      </w:r>
      <w:r w:rsidR="00C16F04" w:rsidRPr="0054501F">
        <w:rPr>
          <w:rFonts w:ascii="Times New Roman" w:hAnsi="Times New Roman" w:cs="Times New Roman"/>
          <w:color w:val="000000" w:themeColor="text1"/>
          <w:highlight w:val="yellow"/>
        </w:rPr>
        <w:t>Product</w:t>
      </w:r>
      <w:r w:rsidR="00C16F04" w:rsidRPr="00BE37EE">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 xml:space="preserve">as </w:t>
      </w:r>
      <w:r w:rsidR="00C16F04" w:rsidRPr="0054501F">
        <w:rPr>
          <w:rFonts w:ascii="Times New Roman" w:hAnsi="Times New Roman" w:cs="Times New Roman"/>
          <w:color w:val="000000" w:themeColor="text1"/>
          <w:highlight w:val="yellow"/>
        </w:rPr>
        <w:t>the</w:t>
      </w:r>
      <w:r w:rsidR="00C16F04">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 xml:space="preserve">response variable and </w:t>
      </w:r>
      <w:r w:rsidR="00C16F04" w:rsidRPr="0054501F">
        <w:rPr>
          <w:rFonts w:ascii="Times New Roman" w:hAnsi="Times New Roman" w:cs="Times New Roman"/>
          <w:color w:val="000000" w:themeColor="text1"/>
          <w:highlight w:val="yellow"/>
        </w:rPr>
        <w:t>six other</w:t>
      </w:r>
      <w:r w:rsidRPr="00BE37EE">
        <w:rPr>
          <w:rFonts w:ascii="Times New Roman" w:hAnsi="Times New Roman" w:cs="Times New Roman"/>
          <w:color w:val="000000" w:themeColor="text1"/>
        </w:rPr>
        <w:t xml:space="preserve"> explanatory variables. We formulated two different regression models using various regression techniques, which </w:t>
      </w:r>
      <w:r w:rsidR="00C16F04" w:rsidRPr="0054501F">
        <w:rPr>
          <w:rFonts w:ascii="Times New Roman" w:hAnsi="Times New Roman" w:cs="Times New Roman"/>
          <w:color w:val="000000" w:themeColor="text1"/>
          <w:highlight w:val="yellow"/>
        </w:rPr>
        <w:t>include</w:t>
      </w:r>
      <w:r w:rsidRPr="00BE37EE">
        <w:rPr>
          <w:rFonts w:ascii="Times New Roman" w:hAnsi="Times New Roman" w:cs="Times New Roman"/>
          <w:color w:val="000000" w:themeColor="text1"/>
        </w:rPr>
        <w:t xml:space="preserve"> least square (LS), ridge regression (RR) and </w:t>
      </w:r>
      <w:r w:rsidR="00C16F04" w:rsidRPr="0054501F">
        <w:rPr>
          <w:rFonts w:ascii="Times New Roman" w:hAnsi="Times New Roman" w:cs="Times New Roman"/>
          <w:color w:val="000000" w:themeColor="text1"/>
          <w:highlight w:val="yellow"/>
        </w:rPr>
        <w:t>Bayesian</w:t>
      </w:r>
      <w:r w:rsidR="00C16F04" w:rsidRPr="00BE37EE">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 xml:space="preserve">regression (RR). The explanatory variables for the </w:t>
      </w:r>
      <w:r w:rsidR="00C16F04" w:rsidRPr="0054501F">
        <w:rPr>
          <w:rFonts w:ascii="Times New Roman" w:hAnsi="Times New Roman" w:cs="Times New Roman"/>
          <w:color w:val="000000" w:themeColor="text1"/>
          <w:highlight w:val="yellow"/>
        </w:rPr>
        <w:t>real-life</w:t>
      </w:r>
      <w:r w:rsidRPr="00BE37EE">
        <w:rPr>
          <w:rFonts w:ascii="Times New Roman" w:hAnsi="Times New Roman" w:cs="Times New Roman"/>
          <w:color w:val="000000" w:themeColor="text1"/>
        </w:rPr>
        <w:t xml:space="preserve"> data are revenue generated from Agriculture, Oil, Construction, Trade, Transportation and Education. </w:t>
      </w:r>
    </w:p>
    <w:p w14:paraId="585FC120" w14:textId="77777777" w:rsidR="0084689D" w:rsidRPr="00BE37EE" w:rsidRDefault="0084689D" w:rsidP="00BE37EE">
      <w:pPr>
        <w:autoSpaceDE w:val="0"/>
        <w:autoSpaceDN w:val="0"/>
        <w:adjustRightInd w:val="0"/>
        <w:spacing w:before="240" w:after="0"/>
        <w:rPr>
          <w:rFonts w:ascii="Times New Roman" w:eastAsiaTheme="minorEastAsia" w:hAnsi="Times New Roman" w:cs="Times New Roman"/>
          <w:b/>
          <w:color w:val="000000" w:themeColor="text1"/>
        </w:rPr>
      </w:pPr>
      <w:r w:rsidRPr="00BE37EE">
        <w:rPr>
          <w:rFonts w:ascii="Times New Roman" w:hAnsi="Times New Roman" w:cs="Times New Roman"/>
          <w:b/>
          <w:color w:val="000000" w:themeColor="text1"/>
        </w:rPr>
        <w:t xml:space="preserve">3.1 </w:t>
      </w:r>
      <w:r w:rsidR="0083273D">
        <w:rPr>
          <w:rFonts w:ascii="Times New Roman" w:hAnsi="Times New Roman" w:cs="Times New Roman"/>
          <w:b/>
          <w:color w:val="000000" w:themeColor="text1"/>
        </w:rPr>
        <w:t xml:space="preserve">Description of </w:t>
      </w:r>
      <w:r w:rsidR="0083273D" w:rsidRPr="00BE37EE">
        <w:rPr>
          <w:rFonts w:ascii="Times New Roman" w:hAnsi="Times New Roman" w:cs="Times New Roman"/>
          <w:b/>
          <w:color w:val="000000" w:themeColor="text1"/>
        </w:rPr>
        <w:t xml:space="preserve">Simulated Data </w:t>
      </w:r>
    </w:p>
    <w:p w14:paraId="6C80C0E3" w14:textId="0C8549E4" w:rsidR="0084689D" w:rsidRDefault="0084689D" w:rsidP="00BE37EE">
      <w:pPr>
        <w:autoSpaceDE w:val="0"/>
        <w:autoSpaceDN w:val="0"/>
        <w:adjustRightInd w:val="0"/>
        <w:spacing w:after="0"/>
        <w:jc w:val="both"/>
        <w:rPr>
          <w:rFonts w:ascii="Times New Roman" w:hAnsi="Times New Roman" w:cs="Times New Roman"/>
        </w:rPr>
      </w:pPr>
      <w:r w:rsidRPr="00BE37EE">
        <w:rPr>
          <w:rFonts w:ascii="Times New Roman" w:hAnsi="Times New Roman" w:cs="Times New Roman"/>
          <w:color w:val="000000" w:themeColor="text1"/>
        </w:rPr>
        <w:t xml:space="preserve">Data were simulated using </w:t>
      </w:r>
      <w:r w:rsidR="00C16F04" w:rsidRPr="0054501F">
        <w:rPr>
          <w:rFonts w:ascii="Times New Roman" w:hAnsi="Times New Roman" w:cs="Times New Roman"/>
          <w:color w:val="000000" w:themeColor="text1"/>
          <w:highlight w:val="yellow"/>
        </w:rPr>
        <w:t>a</w:t>
      </w:r>
      <w:r w:rsidR="00C16F04">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 xml:space="preserve">gamma distribution (since the </w:t>
      </w:r>
      <w:r w:rsidR="00C16F04" w:rsidRPr="0054501F">
        <w:rPr>
          <w:rFonts w:ascii="Times New Roman" w:hAnsi="Times New Roman" w:cs="Times New Roman"/>
          <w:color w:val="000000" w:themeColor="text1"/>
          <w:highlight w:val="yellow"/>
        </w:rPr>
        <w:t>real-life</w:t>
      </w:r>
      <w:r w:rsidRPr="00BE37EE">
        <w:rPr>
          <w:rFonts w:ascii="Times New Roman" w:hAnsi="Times New Roman" w:cs="Times New Roman"/>
          <w:color w:val="000000" w:themeColor="text1"/>
        </w:rPr>
        <w:t xml:space="preserve"> data are mostly positively skewed) using </w:t>
      </w:r>
      <w:r w:rsidR="00C16F04" w:rsidRPr="0054501F">
        <w:rPr>
          <w:rFonts w:ascii="Times New Roman" w:hAnsi="Times New Roman" w:cs="Times New Roman"/>
          <w:color w:val="000000" w:themeColor="text1"/>
          <w:highlight w:val="yellow"/>
        </w:rPr>
        <w:t>the</w:t>
      </w:r>
      <w:r w:rsidR="00C16F04">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 xml:space="preserve">Statistical tool R version 3.4.3. The gamma distribution serves as </w:t>
      </w:r>
      <w:r w:rsidR="00C16F04" w:rsidRPr="0054501F">
        <w:rPr>
          <w:rFonts w:ascii="Times New Roman" w:hAnsi="Times New Roman" w:cs="Times New Roman"/>
          <w:color w:val="000000" w:themeColor="text1"/>
          <w:highlight w:val="yellow"/>
        </w:rPr>
        <w:t>a</w:t>
      </w:r>
      <w:r w:rsidR="00C16F04">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 xml:space="preserve">proxy </w:t>
      </w:r>
      <w:r w:rsidR="00C16F04" w:rsidRPr="0054501F">
        <w:rPr>
          <w:rFonts w:ascii="Times New Roman" w:hAnsi="Times New Roman" w:cs="Times New Roman"/>
          <w:color w:val="000000" w:themeColor="text1"/>
          <w:highlight w:val="yellow"/>
        </w:rPr>
        <w:t>for</w:t>
      </w:r>
      <w:r w:rsidR="00C16F04" w:rsidRPr="00BE37EE">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 xml:space="preserve">non-Gaussian distributions. </w:t>
      </w:r>
      <w:r w:rsidRPr="00BE37EE">
        <w:rPr>
          <w:rFonts w:ascii="Times New Roman" w:hAnsi="Times New Roman" w:cs="Times New Roman"/>
        </w:rPr>
        <w:t xml:space="preserve">The simulated data are positively skewed as depicted in the </w:t>
      </w:r>
      <w:r w:rsidR="00C16F04" w:rsidRPr="0054501F">
        <w:rPr>
          <w:rFonts w:ascii="Times New Roman" w:hAnsi="Times New Roman" w:cs="Times New Roman"/>
          <w:highlight w:val="yellow"/>
        </w:rPr>
        <w:t>histograms</w:t>
      </w:r>
      <w:r w:rsidR="00C16F04" w:rsidRPr="00BE37EE">
        <w:rPr>
          <w:rFonts w:ascii="Times New Roman" w:hAnsi="Times New Roman" w:cs="Times New Roman"/>
        </w:rPr>
        <w:t xml:space="preserve"> </w:t>
      </w:r>
      <w:r w:rsidRPr="00BE37EE">
        <w:rPr>
          <w:rFonts w:ascii="Times New Roman" w:hAnsi="Times New Roman" w:cs="Times New Roman"/>
        </w:rPr>
        <w:t xml:space="preserve">in Figure </w:t>
      </w:r>
      <w:r w:rsidR="00FC6272" w:rsidRPr="00BE37EE">
        <w:rPr>
          <w:rFonts w:ascii="Times New Roman" w:hAnsi="Times New Roman" w:cs="Times New Roman"/>
        </w:rPr>
        <w:t>1</w:t>
      </w:r>
      <w:r w:rsidRPr="00BE37EE">
        <w:rPr>
          <w:rFonts w:ascii="Times New Roman" w:hAnsi="Times New Roman" w:cs="Times New Roman"/>
        </w:rPr>
        <w:t>(a)</w:t>
      </w:r>
      <w:r w:rsidR="00FC6272" w:rsidRPr="00BE37EE">
        <w:rPr>
          <w:rFonts w:ascii="Times New Roman" w:hAnsi="Times New Roman" w:cs="Times New Roman"/>
        </w:rPr>
        <w:t xml:space="preserve"> and 1(b)</w:t>
      </w:r>
      <w:r w:rsidRPr="00BE37EE">
        <w:rPr>
          <w:rFonts w:ascii="Times New Roman" w:hAnsi="Times New Roman" w:cs="Times New Roman"/>
        </w:rPr>
        <w:t xml:space="preserve">. </w:t>
      </w:r>
    </w:p>
    <w:p w14:paraId="2274C39F" w14:textId="70706E2A" w:rsidR="002D4A5A" w:rsidRDefault="002D4A5A" w:rsidP="002D4A5A">
      <w:pPr>
        <w:spacing w:before="240" w:after="0"/>
        <w:jc w:val="both"/>
        <w:rPr>
          <w:rFonts w:ascii="Times New Roman" w:hAnsi="Times New Roman" w:cs="Times New Roman"/>
        </w:rPr>
      </w:pPr>
      <w:r w:rsidRPr="00BE37EE">
        <w:rPr>
          <w:rFonts w:ascii="Times New Roman" w:hAnsi="Times New Roman" w:cs="Times New Roman"/>
        </w:rPr>
        <w:t xml:space="preserve">Table 1 shows the summary statistics, that is, the five </w:t>
      </w:r>
      <w:r w:rsidR="00C16F04" w:rsidRPr="0054501F">
        <w:rPr>
          <w:rFonts w:ascii="Times New Roman" w:hAnsi="Times New Roman" w:cs="Times New Roman"/>
          <w:highlight w:val="yellow"/>
        </w:rPr>
        <w:t>numbers</w:t>
      </w:r>
      <w:r w:rsidR="00C16F04" w:rsidRPr="00BE37EE">
        <w:rPr>
          <w:rFonts w:ascii="Times New Roman" w:hAnsi="Times New Roman" w:cs="Times New Roman"/>
        </w:rPr>
        <w:t xml:space="preserve"> </w:t>
      </w:r>
      <w:r w:rsidRPr="00BE37EE">
        <w:rPr>
          <w:rFonts w:ascii="Times New Roman" w:hAnsi="Times New Roman" w:cs="Times New Roman"/>
        </w:rPr>
        <w:t xml:space="preserve">and </w:t>
      </w:r>
      <w:r w:rsidR="00C16F04" w:rsidRPr="0054501F">
        <w:rPr>
          <w:rFonts w:ascii="Times New Roman" w:hAnsi="Times New Roman" w:cs="Times New Roman"/>
          <w:highlight w:val="yellow"/>
        </w:rPr>
        <w:t>the</w:t>
      </w:r>
      <w:r w:rsidR="00C16F04">
        <w:rPr>
          <w:rFonts w:ascii="Times New Roman" w:hAnsi="Times New Roman" w:cs="Times New Roman"/>
        </w:rPr>
        <w:t xml:space="preserve"> </w:t>
      </w:r>
      <w:r w:rsidRPr="00BE37EE">
        <w:rPr>
          <w:rFonts w:ascii="Times New Roman" w:hAnsi="Times New Roman" w:cs="Times New Roman"/>
        </w:rPr>
        <w:t>mean of the variables used. The table shows that the variables, that is, dependent and explanatory variables</w:t>
      </w:r>
      <w:r w:rsidR="00C16F04">
        <w:rPr>
          <w:rFonts w:ascii="Times New Roman" w:hAnsi="Times New Roman" w:cs="Times New Roman"/>
        </w:rPr>
        <w:t>,</w:t>
      </w:r>
      <w:r w:rsidRPr="00BE37EE">
        <w:rPr>
          <w:rFonts w:ascii="Times New Roman" w:hAnsi="Times New Roman" w:cs="Times New Roman"/>
        </w:rPr>
        <w:t xml:space="preserve"> are asymmetric, that is, they are not normally distributed. They are positively skewed and are leptokurtic. The skewness and the kurtosis are depicted in Figure 2. </w:t>
      </w:r>
    </w:p>
    <w:p w14:paraId="748167AD" w14:textId="2A771557" w:rsidR="002D4A5A" w:rsidRPr="00BE37EE" w:rsidRDefault="002D4A5A" w:rsidP="002D4A5A">
      <w:pPr>
        <w:spacing w:before="240"/>
        <w:jc w:val="both"/>
        <w:rPr>
          <w:rFonts w:ascii="Times New Roman" w:hAnsi="Times New Roman" w:cs="Times New Roman"/>
        </w:rPr>
      </w:pPr>
      <w:r w:rsidRPr="00BE37EE">
        <w:rPr>
          <w:rFonts w:ascii="Times New Roman" w:hAnsi="Times New Roman" w:cs="Times New Roman"/>
        </w:rPr>
        <w:t xml:space="preserve">The histograms displayed in Figure 2 depict different distributions that are positively skewed, like Gamma, Weibull, Exponential, Rayleigh, and so on. Unfortunately, we only have the code for “family = Gamma” in R among these different </w:t>
      </w:r>
      <w:r w:rsidR="00C16F04" w:rsidRPr="0054501F">
        <w:rPr>
          <w:rFonts w:ascii="Times New Roman" w:hAnsi="Times New Roman" w:cs="Times New Roman"/>
          <w:highlight w:val="yellow"/>
        </w:rPr>
        <w:t>non-Gaussian</w:t>
      </w:r>
      <w:r w:rsidRPr="00BE37EE">
        <w:rPr>
          <w:rFonts w:ascii="Times New Roman" w:hAnsi="Times New Roman" w:cs="Times New Roman"/>
        </w:rPr>
        <w:t xml:space="preserve"> distributions. So, </w:t>
      </w:r>
      <w:r w:rsidR="00C16F04" w:rsidRPr="0054501F">
        <w:rPr>
          <w:rFonts w:ascii="Times New Roman" w:hAnsi="Times New Roman" w:cs="Times New Roman"/>
          <w:highlight w:val="yellow"/>
        </w:rPr>
        <w:t>the</w:t>
      </w:r>
      <w:r w:rsidR="00C16F04">
        <w:rPr>
          <w:rFonts w:ascii="Times New Roman" w:hAnsi="Times New Roman" w:cs="Times New Roman"/>
        </w:rPr>
        <w:t xml:space="preserve"> </w:t>
      </w:r>
      <w:r w:rsidRPr="00BE37EE">
        <w:rPr>
          <w:rFonts w:ascii="Times New Roman" w:hAnsi="Times New Roman" w:cs="Times New Roman"/>
        </w:rPr>
        <w:t>Gamma distribution will be used</w:t>
      </w:r>
      <w:r w:rsidR="00C16F04">
        <w:rPr>
          <w:rFonts w:ascii="Times New Roman" w:hAnsi="Times New Roman" w:cs="Times New Roman"/>
        </w:rPr>
        <w:t>,</w:t>
      </w:r>
      <w:r w:rsidRPr="00BE37EE">
        <w:rPr>
          <w:rFonts w:ascii="Times New Roman" w:hAnsi="Times New Roman" w:cs="Times New Roman"/>
        </w:rPr>
        <w:t xml:space="preserve"> and the result will be compared with the </w:t>
      </w:r>
      <w:r w:rsidR="00C16F04" w:rsidRPr="0054501F">
        <w:rPr>
          <w:rFonts w:ascii="Times New Roman" w:hAnsi="Times New Roman" w:cs="Times New Roman"/>
          <w:highlight w:val="yellow"/>
        </w:rPr>
        <w:t>real-life</w:t>
      </w:r>
      <w:r w:rsidRPr="00BE37EE">
        <w:rPr>
          <w:rFonts w:ascii="Times New Roman" w:hAnsi="Times New Roman" w:cs="Times New Roman"/>
        </w:rPr>
        <w:t xml:space="preserve"> data on GDP later in the research work. </w:t>
      </w:r>
      <w:r w:rsidRPr="00BE37EE">
        <w:t xml:space="preserve"> </w:t>
      </w:r>
    </w:p>
    <w:p w14:paraId="23734B8A" w14:textId="77777777" w:rsidR="001C042C" w:rsidRDefault="002D4A5A" w:rsidP="001C042C">
      <w:pPr>
        <w:jc w:val="center"/>
        <w:rPr>
          <w:rFonts w:ascii="Times New Roman" w:hAnsi="Times New Roman" w:cs="Times New Roman"/>
        </w:rPr>
      </w:pPr>
      <w:r>
        <w:rPr>
          <w:rFonts w:ascii="Times New Roman" w:hAnsi="Times New Roman" w:cs="Times New Roman"/>
          <w:b/>
          <w:noProof/>
          <w:color w:val="000000" w:themeColor="text1"/>
        </w:rPr>
        <w:lastRenderedPageBreak/>
        <w:drawing>
          <wp:anchor distT="0" distB="0" distL="114300" distR="114300" simplePos="0" relativeHeight="251658240" behindDoc="0" locked="0" layoutInCell="1" allowOverlap="1" wp14:anchorId="29847264" wp14:editId="59252245">
            <wp:simplePos x="0" y="0"/>
            <wp:positionH relativeFrom="column">
              <wp:align>left</wp:align>
            </wp:positionH>
            <wp:positionV relativeFrom="paragraph">
              <wp:align>top</wp:align>
            </wp:positionV>
            <wp:extent cx="2600325" cy="1762125"/>
            <wp:effectExtent l="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t="12322"/>
                    <a:stretch>
                      <a:fillRect/>
                    </a:stretch>
                  </pic:blipFill>
                  <pic:spPr bwMode="auto">
                    <a:xfrm>
                      <a:off x="0" y="0"/>
                      <a:ext cx="2600325" cy="1762125"/>
                    </a:xfrm>
                    <a:prstGeom prst="rect">
                      <a:avLst/>
                    </a:prstGeom>
                    <a:noFill/>
                  </pic:spPr>
                </pic:pic>
              </a:graphicData>
            </a:graphic>
          </wp:anchor>
        </w:drawing>
      </w:r>
      <w:r w:rsidR="0084689D" w:rsidRPr="00BE37EE">
        <w:rPr>
          <w:rFonts w:ascii="Times New Roman" w:hAnsi="Times New Roman" w:cs="Times New Roman"/>
          <w:b/>
          <w:noProof/>
          <w:color w:val="000000" w:themeColor="text1"/>
        </w:rPr>
        <w:drawing>
          <wp:inline distT="0" distB="0" distL="0" distR="0" wp14:anchorId="00A096E6" wp14:editId="2BC9A343">
            <wp:extent cx="2524125" cy="1762125"/>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11483"/>
                    <a:stretch>
                      <a:fillRect/>
                    </a:stretch>
                  </pic:blipFill>
                  <pic:spPr bwMode="auto">
                    <a:xfrm>
                      <a:off x="0" y="0"/>
                      <a:ext cx="2524125" cy="1762125"/>
                    </a:xfrm>
                    <a:prstGeom prst="rect">
                      <a:avLst/>
                    </a:prstGeom>
                    <a:noFill/>
                    <a:ln w="9525">
                      <a:noFill/>
                      <a:miter lim="800000"/>
                      <a:headEnd/>
                      <a:tailEnd/>
                    </a:ln>
                  </pic:spPr>
                </pic:pic>
              </a:graphicData>
            </a:graphic>
          </wp:inline>
        </w:drawing>
      </w:r>
    </w:p>
    <w:p w14:paraId="1925B1FF" w14:textId="77777777" w:rsidR="0084689D" w:rsidRDefault="002D4A5A" w:rsidP="001C042C">
      <w:pPr>
        <w:jc w:val="center"/>
        <w:rPr>
          <w:rFonts w:ascii="Times New Roman" w:hAnsi="Times New Roman" w:cs="Times New Roman"/>
        </w:rPr>
      </w:pPr>
      <w:r>
        <w:rPr>
          <w:rFonts w:ascii="Times New Roman" w:hAnsi="Times New Roman" w:cs="Times New Roman"/>
        </w:rPr>
        <w:tab/>
        <w:t xml:space="preserve">  </w:t>
      </w:r>
      <w:r w:rsidR="0084689D" w:rsidRPr="00BE37EE">
        <w:rPr>
          <w:rFonts w:ascii="Times New Roman" w:hAnsi="Times New Roman" w:cs="Times New Roman"/>
        </w:rPr>
        <w:t xml:space="preserve"> Fig</w:t>
      </w:r>
      <w:r w:rsidR="00FC6272" w:rsidRPr="00BE37EE">
        <w:rPr>
          <w:rFonts w:ascii="Times New Roman" w:hAnsi="Times New Roman" w:cs="Times New Roman"/>
        </w:rPr>
        <w:t xml:space="preserve">ure </w:t>
      </w:r>
      <w:r w:rsidR="00844ED9" w:rsidRPr="00BE37EE">
        <w:rPr>
          <w:rFonts w:ascii="Times New Roman" w:hAnsi="Times New Roman" w:cs="Times New Roman"/>
        </w:rPr>
        <w:t>1</w:t>
      </w:r>
      <w:r w:rsidR="0084689D" w:rsidRPr="00BE37EE">
        <w:rPr>
          <w:rFonts w:ascii="Times New Roman" w:hAnsi="Times New Roman" w:cs="Times New Roman"/>
        </w:rPr>
        <w:t>(a)                                                                 Fig</w:t>
      </w:r>
      <w:r w:rsidR="00FC6272" w:rsidRPr="00BE37EE">
        <w:rPr>
          <w:rFonts w:ascii="Times New Roman" w:hAnsi="Times New Roman" w:cs="Times New Roman"/>
        </w:rPr>
        <w:t>ure</w:t>
      </w:r>
      <w:r w:rsidR="0084689D" w:rsidRPr="00BE37EE">
        <w:rPr>
          <w:rFonts w:ascii="Times New Roman" w:hAnsi="Times New Roman" w:cs="Times New Roman"/>
        </w:rPr>
        <w:t xml:space="preserve"> </w:t>
      </w:r>
      <w:r w:rsidR="00844ED9" w:rsidRPr="00BE37EE">
        <w:rPr>
          <w:rFonts w:ascii="Times New Roman" w:hAnsi="Times New Roman" w:cs="Times New Roman"/>
        </w:rPr>
        <w:t>1</w:t>
      </w:r>
      <w:r w:rsidR="0084689D" w:rsidRPr="00BE37EE">
        <w:rPr>
          <w:rFonts w:ascii="Times New Roman" w:hAnsi="Times New Roman" w:cs="Times New Roman"/>
        </w:rPr>
        <w:t>(b)</w:t>
      </w:r>
    </w:p>
    <w:p w14:paraId="6D3C69DD" w14:textId="77777777" w:rsidR="00850404" w:rsidRDefault="00850404" w:rsidP="001C042C">
      <w:pPr>
        <w:jc w:val="center"/>
        <w:rPr>
          <w:rFonts w:ascii="Times New Roman" w:hAnsi="Times New Roman" w:cs="Times New Roman"/>
        </w:rPr>
      </w:pPr>
    </w:p>
    <w:p w14:paraId="04C42CB7" w14:textId="33A64E31" w:rsidR="00850404" w:rsidRPr="00BE37EE" w:rsidRDefault="00850404" w:rsidP="001C042C">
      <w:pPr>
        <w:jc w:val="center"/>
        <w:rPr>
          <w:rFonts w:ascii="Times New Roman" w:hAnsi="Times New Roman" w:cs="Times New Roman"/>
        </w:rPr>
      </w:pPr>
      <w:r>
        <w:rPr>
          <w:rFonts w:ascii="Times New Roman" w:hAnsi="Times New Roman" w:cs="Times New Roman"/>
        </w:rPr>
        <w:t xml:space="preserve">FIG 1. </w:t>
      </w:r>
      <w:r w:rsidR="005308B9">
        <w:rPr>
          <w:rFonts w:ascii="Times New Roman" w:hAnsi="Times New Roman" w:cs="Times New Roman"/>
        </w:rPr>
        <w:t>Graphs showing simulation data</w:t>
      </w:r>
    </w:p>
    <w:p w14:paraId="562A3457" w14:textId="77777777" w:rsidR="0084689D" w:rsidRPr="00BE37EE" w:rsidRDefault="00AA2BEB" w:rsidP="00BE37EE">
      <w:pPr>
        <w:spacing w:before="240"/>
        <w:jc w:val="both"/>
        <w:rPr>
          <w:rFonts w:ascii="Times New Roman" w:hAnsi="Times New Roman" w:cs="Times New Roman"/>
          <w:b/>
        </w:rPr>
      </w:pPr>
      <w:bookmarkStart w:id="1" w:name="_Toc511069818"/>
      <w:r w:rsidRPr="00BE37EE">
        <w:rPr>
          <w:rFonts w:ascii="Times New Roman" w:hAnsi="Times New Roman" w:cs="Times New Roman"/>
          <w:b/>
        </w:rPr>
        <w:t xml:space="preserve">Table 1: Summary Statistic </w:t>
      </w:r>
      <w:r w:rsidR="00BE37EE" w:rsidRPr="00BE37EE">
        <w:rPr>
          <w:rFonts w:ascii="Times New Roman" w:hAnsi="Times New Roman" w:cs="Times New Roman"/>
          <w:b/>
        </w:rPr>
        <w:t xml:space="preserve">of </w:t>
      </w:r>
      <w:r w:rsidRPr="00BE37EE">
        <w:rPr>
          <w:rFonts w:ascii="Times New Roman" w:hAnsi="Times New Roman" w:cs="Times New Roman"/>
          <w:b/>
        </w:rPr>
        <w:t>S</w:t>
      </w:r>
      <w:r w:rsidR="00BE37EE" w:rsidRPr="00BE37EE">
        <w:rPr>
          <w:rFonts w:ascii="Times New Roman" w:hAnsi="Times New Roman" w:cs="Times New Roman"/>
          <w:b/>
        </w:rPr>
        <w:t>imulated data</w:t>
      </w:r>
    </w:p>
    <w:p w14:paraId="2C26C9FE" w14:textId="77777777" w:rsidR="0084689D" w:rsidRPr="009E5645" w:rsidRDefault="0084689D" w:rsidP="00BE37EE">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8010"/>
        </w:tabs>
        <w:spacing w:after="0"/>
        <w:jc w:val="both"/>
        <w:rPr>
          <w:rFonts w:ascii="Times New Roman" w:hAnsi="Times New Roman" w:cs="Times New Roman"/>
          <w:lang w:val="es-US"/>
        </w:rPr>
      </w:pPr>
      <w:r w:rsidRPr="00BE37EE">
        <w:rPr>
          <w:rFonts w:ascii="Times New Roman" w:hAnsi="Times New Roman" w:cs="Times New Roman"/>
        </w:rPr>
        <w:tab/>
      </w:r>
      <w:r w:rsidRPr="00BE37EE">
        <w:rPr>
          <w:rFonts w:ascii="Times New Roman" w:hAnsi="Times New Roman" w:cs="Times New Roman"/>
        </w:rPr>
        <w:tab/>
      </w:r>
      <w:r w:rsidR="00AA2BEB" w:rsidRPr="00BE37EE">
        <w:rPr>
          <w:rFonts w:ascii="Times New Roman" w:hAnsi="Times New Roman" w:cs="Times New Roman"/>
        </w:rPr>
        <w:tab/>
      </w:r>
      <w:r w:rsidRPr="009E5645">
        <w:rPr>
          <w:rFonts w:ascii="Times New Roman" w:hAnsi="Times New Roman" w:cs="Times New Roman"/>
          <w:lang w:val="es-US"/>
        </w:rPr>
        <w:t>y</w:t>
      </w:r>
      <w:r w:rsidRPr="009E5645">
        <w:rPr>
          <w:rFonts w:ascii="Times New Roman" w:hAnsi="Times New Roman" w:cs="Times New Roman"/>
          <w:lang w:val="es-US"/>
        </w:rPr>
        <w:tab/>
        <w:t xml:space="preserve"> x1</w:t>
      </w:r>
      <w:r w:rsidRPr="009E5645">
        <w:rPr>
          <w:rFonts w:ascii="Times New Roman" w:hAnsi="Times New Roman" w:cs="Times New Roman"/>
          <w:lang w:val="es-US"/>
        </w:rPr>
        <w:tab/>
        <w:t xml:space="preserve">    x2</w:t>
      </w:r>
      <w:r w:rsidRPr="009E5645">
        <w:rPr>
          <w:rFonts w:ascii="Times New Roman" w:hAnsi="Times New Roman" w:cs="Times New Roman"/>
          <w:lang w:val="es-US"/>
        </w:rPr>
        <w:tab/>
        <w:t xml:space="preserve">       x3</w:t>
      </w:r>
      <w:r w:rsidRPr="009E5645">
        <w:rPr>
          <w:rFonts w:ascii="Times New Roman" w:hAnsi="Times New Roman" w:cs="Times New Roman"/>
          <w:lang w:val="es-US"/>
        </w:rPr>
        <w:tab/>
        <w:t xml:space="preserve">            x4               x5                x6</w:t>
      </w:r>
      <w:r w:rsidRPr="009E5645">
        <w:rPr>
          <w:rFonts w:ascii="Times New Roman" w:hAnsi="Times New Roman" w:cs="Times New Roman"/>
          <w:lang w:val="es-US"/>
        </w:rPr>
        <w:tab/>
      </w:r>
    </w:p>
    <w:p w14:paraId="671FEDB0" w14:textId="77777777" w:rsidR="0084689D" w:rsidRPr="009E5645" w:rsidRDefault="0084689D" w:rsidP="00BE37EE">
      <w:pPr>
        <w:pBdr>
          <w:bottom w:val="single" w:sz="4" w:space="1" w:color="auto"/>
        </w:pBdr>
        <w:spacing w:after="0"/>
        <w:jc w:val="both"/>
        <w:rPr>
          <w:rFonts w:ascii="Times New Roman" w:hAnsi="Times New Roman" w:cs="Times New Roman"/>
          <w:lang w:val="es-US"/>
        </w:rPr>
      </w:pPr>
      <w:r w:rsidRPr="009E5645">
        <w:rPr>
          <w:rFonts w:ascii="Times New Roman" w:hAnsi="Times New Roman" w:cs="Times New Roman"/>
          <w:lang w:val="es-US"/>
        </w:rPr>
        <w:t xml:space="preserve">  Min.      </w:t>
      </w:r>
      <w:r w:rsidRPr="009E5645">
        <w:rPr>
          <w:rFonts w:ascii="Times New Roman" w:hAnsi="Times New Roman" w:cs="Times New Roman"/>
          <w:lang w:val="es-US"/>
        </w:rPr>
        <w:tab/>
        <w:t xml:space="preserve">0.000000    0.06271   0.3910    0.00000    0.0007976   0.0006812     0.000000  </w:t>
      </w:r>
    </w:p>
    <w:p w14:paraId="4EEE5FAA" w14:textId="77777777" w:rsidR="0084689D" w:rsidRPr="00BE37EE" w:rsidRDefault="0084689D" w:rsidP="00BE37EE">
      <w:pPr>
        <w:pBdr>
          <w:bottom w:val="single" w:sz="4" w:space="1" w:color="auto"/>
        </w:pBdr>
        <w:spacing w:after="0"/>
        <w:jc w:val="both"/>
        <w:rPr>
          <w:rFonts w:ascii="Times New Roman" w:hAnsi="Times New Roman" w:cs="Times New Roman"/>
        </w:rPr>
      </w:pPr>
      <w:r w:rsidRPr="009E5645">
        <w:rPr>
          <w:rFonts w:ascii="Times New Roman" w:hAnsi="Times New Roman" w:cs="Times New Roman"/>
          <w:lang w:val="es-US"/>
        </w:rPr>
        <w:t xml:space="preserve">  </w:t>
      </w:r>
      <w:r w:rsidRPr="00BE37EE">
        <w:rPr>
          <w:rFonts w:ascii="Times New Roman" w:hAnsi="Times New Roman" w:cs="Times New Roman"/>
        </w:rPr>
        <w:t>1</w:t>
      </w:r>
      <w:r w:rsidRPr="00BE37EE">
        <w:rPr>
          <w:rFonts w:ascii="Times New Roman" w:hAnsi="Times New Roman" w:cs="Times New Roman"/>
          <w:vertAlign w:val="superscript"/>
        </w:rPr>
        <w:t>st</w:t>
      </w:r>
      <w:r w:rsidRPr="00BE37EE">
        <w:rPr>
          <w:rFonts w:ascii="Times New Roman" w:hAnsi="Times New Roman" w:cs="Times New Roman"/>
        </w:rPr>
        <w:t xml:space="preserve"> Qu.   </w:t>
      </w:r>
      <w:r w:rsidRPr="00BE37EE">
        <w:rPr>
          <w:rFonts w:ascii="Times New Roman" w:hAnsi="Times New Roman" w:cs="Times New Roman"/>
        </w:rPr>
        <w:tab/>
        <w:t xml:space="preserve">0.001151    0.49879   1.2160   </w:t>
      </w:r>
      <w:r w:rsidR="00AA2BEB" w:rsidRPr="00BE37EE">
        <w:rPr>
          <w:rFonts w:ascii="Times New Roman" w:hAnsi="Times New Roman" w:cs="Times New Roman"/>
        </w:rPr>
        <w:t xml:space="preserve"> </w:t>
      </w:r>
      <w:r w:rsidRPr="00BE37EE">
        <w:rPr>
          <w:rFonts w:ascii="Times New Roman" w:hAnsi="Times New Roman" w:cs="Times New Roman"/>
        </w:rPr>
        <w:t xml:space="preserve">0.04094    0.1300841   0.1096955    </w:t>
      </w:r>
      <w:r w:rsidR="00AA2BEB" w:rsidRPr="00BE37EE">
        <w:rPr>
          <w:rFonts w:ascii="Times New Roman" w:hAnsi="Times New Roman" w:cs="Times New Roman"/>
        </w:rPr>
        <w:t xml:space="preserve"> </w:t>
      </w:r>
      <w:r w:rsidRPr="00BE37EE">
        <w:rPr>
          <w:rFonts w:ascii="Times New Roman" w:hAnsi="Times New Roman" w:cs="Times New Roman"/>
        </w:rPr>
        <w:t xml:space="preserve">0.005658  </w:t>
      </w:r>
    </w:p>
    <w:p w14:paraId="29D8D7B9" w14:textId="77777777" w:rsidR="0084689D" w:rsidRPr="00BE37EE" w:rsidRDefault="0084689D" w:rsidP="00BE37EE">
      <w:pPr>
        <w:pBdr>
          <w:bottom w:val="single" w:sz="4" w:space="1" w:color="auto"/>
        </w:pBdr>
        <w:spacing w:after="0"/>
        <w:jc w:val="both"/>
        <w:rPr>
          <w:rFonts w:ascii="Times New Roman" w:hAnsi="Times New Roman" w:cs="Times New Roman"/>
        </w:rPr>
      </w:pPr>
      <w:r w:rsidRPr="00BE37EE">
        <w:rPr>
          <w:rFonts w:ascii="Times New Roman" w:hAnsi="Times New Roman" w:cs="Times New Roman"/>
        </w:rPr>
        <w:t xml:space="preserve">  Median  </w:t>
      </w:r>
      <w:r w:rsidRPr="00BE37EE">
        <w:rPr>
          <w:rFonts w:ascii="Times New Roman" w:hAnsi="Times New Roman" w:cs="Times New Roman"/>
        </w:rPr>
        <w:tab/>
        <w:t xml:space="preserve">0.136697    0.84714   2.0520    0.16640    0.2778729   0.3393697    </w:t>
      </w:r>
      <w:r w:rsidR="00AA2BEB" w:rsidRPr="00BE37EE">
        <w:rPr>
          <w:rFonts w:ascii="Times New Roman" w:hAnsi="Times New Roman" w:cs="Times New Roman"/>
        </w:rPr>
        <w:t xml:space="preserve"> </w:t>
      </w:r>
      <w:r w:rsidRPr="00BE37EE">
        <w:rPr>
          <w:rFonts w:ascii="Times New Roman" w:hAnsi="Times New Roman" w:cs="Times New Roman"/>
        </w:rPr>
        <w:t xml:space="preserve">0.050869  </w:t>
      </w:r>
    </w:p>
    <w:p w14:paraId="7ED89B4F" w14:textId="77777777" w:rsidR="0084689D" w:rsidRPr="00BE37EE" w:rsidRDefault="0084689D" w:rsidP="00BE37EE">
      <w:pPr>
        <w:pBdr>
          <w:bottom w:val="single" w:sz="4" w:space="1" w:color="auto"/>
        </w:pBdr>
        <w:spacing w:after="0"/>
        <w:jc w:val="both"/>
        <w:rPr>
          <w:rFonts w:ascii="Times New Roman" w:hAnsi="Times New Roman" w:cs="Times New Roman"/>
        </w:rPr>
      </w:pPr>
      <w:r w:rsidRPr="00BE37EE">
        <w:rPr>
          <w:rFonts w:ascii="Times New Roman" w:hAnsi="Times New Roman" w:cs="Times New Roman"/>
        </w:rPr>
        <w:t xml:space="preserve">  Mean     </w:t>
      </w:r>
      <w:r w:rsidRPr="00BE37EE">
        <w:rPr>
          <w:rFonts w:ascii="Times New Roman" w:hAnsi="Times New Roman" w:cs="Times New Roman"/>
        </w:rPr>
        <w:tab/>
        <w:t xml:space="preserve">1.108792    1.05829   2.0970    0.33378    0.4082205   0.4953278    </w:t>
      </w:r>
      <w:r w:rsidR="00AA2BEB" w:rsidRPr="00BE37EE">
        <w:rPr>
          <w:rFonts w:ascii="Times New Roman" w:hAnsi="Times New Roman" w:cs="Times New Roman"/>
        </w:rPr>
        <w:t xml:space="preserve"> </w:t>
      </w:r>
      <w:r w:rsidRPr="00BE37EE">
        <w:rPr>
          <w:rFonts w:ascii="Times New Roman" w:hAnsi="Times New Roman" w:cs="Times New Roman"/>
        </w:rPr>
        <w:t xml:space="preserve">0.158416  </w:t>
      </w:r>
    </w:p>
    <w:p w14:paraId="56CB345D" w14:textId="77777777" w:rsidR="0084689D" w:rsidRPr="00BE37EE" w:rsidRDefault="0084689D" w:rsidP="00BE37EE">
      <w:pPr>
        <w:pBdr>
          <w:bottom w:val="single" w:sz="4" w:space="1" w:color="auto"/>
        </w:pBdr>
        <w:spacing w:after="0"/>
        <w:jc w:val="both"/>
        <w:rPr>
          <w:rFonts w:ascii="Times New Roman" w:hAnsi="Times New Roman" w:cs="Times New Roman"/>
        </w:rPr>
      </w:pPr>
      <w:r w:rsidRPr="00BE37EE">
        <w:rPr>
          <w:rFonts w:ascii="Times New Roman" w:hAnsi="Times New Roman" w:cs="Times New Roman"/>
        </w:rPr>
        <w:t xml:space="preserve">  3</w:t>
      </w:r>
      <w:r w:rsidRPr="00BE37EE">
        <w:rPr>
          <w:rFonts w:ascii="Times New Roman" w:hAnsi="Times New Roman" w:cs="Times New Roman"/>
          <w:vertAlign w:val="superscript"/>
        </w:rPr>
        <w:t>rd</w:t>
      </w:r>
      <w:r w:rsidRPr="00BE37EE">
        <w:rPr>
          <w:rFonts w:ascii="Times New Roman" w:hAnsi="Times New Roman" w:cs="Times New Roman"/>
        </w:rPr>
        <w:t xml:space="preserve"> Qu.   </w:t>
      </w:r>
      <w:r w:rsidRPr="00BE37EE">
        <w:rPr>
          <w:rFonts w:ascii="Times New Roman" w:hAnsi="Times New Roman" w:cs="Times New Roman"/>
        </w:rPr>
        <w:tab/>
        <w:t xml:space="preserve">1.114484    1.42057   2.8580   </w:t>
      </w:r>
      <w:r w:rsidR="00AA2BEB" w:rsidRPr="00BE37EE">
        <w:rPr>
          <w:rFonts w:ascii="Times New Roman" w:hAnsi="Times New Roman" w:cs="Times New Roman"/>
        </w:rPr>
        <w:t xml:space="preserve"> </w:t>
      </w:r>
      <w:r w:rsidRPr="00BE37EE">
        <w:rPr>
          <w:rFonts w:ascii="Times New Roman" w:hAnsi="Times New Roman" w:cs="Times New Roman"/>
        </w:rPr>
        <w:t xml:space="preserve">0.41696    0.5306663   0.6444117    </w:t>
      </w:r>
      <w:r w:rsidR="00AA2BEB" w:rsidRPr="00BE37EE">
        <w:rPr>
          <w:rFonts w:ascii="Times New Roman" w:hAnsi="Times New Roman" w:cs="Times New Roman"/>
        </w:rPr>
        <w:t xml:space="preserve"> </w:t>
      </w:r>
      <w:r w:rsidRPr="00BE37EE">
        <w:rPr>
          <w:rFonts w:ascii="Times New Roman" w:hAnsi="Times New Roman" w:cs="Times New Roman"/>
        </w:rPr>
        <w:t xml:space="preserve">0.186691  </w:t>
      </w:r>
    </w:p>
    <w:p w14:paraId="4CA4A7A1" w14:textId="77777777" w:rsidR="0084689D" w:rsidRPr="00BE37EE" w:rsidRDefault="0084689D" w:rsidP="00BE37EE">
      <w:pPr>
        <w:pBdr>
          <w:bottom w:val="single" w:sz="4" w:space="1" w:color="auto"/>
        </w:pBdr>
        <w:spacing w:after="0"/>
        <w:jc w:val="both"/>
        <w:rPr>
          <w:rFonts w:ascii="Times New Roman" w:hAnsi="Times New Roman" w:cs="Times New Roman"/>
        </w:rPr>
      </w:pPr>
      <w:r w:rsidRPr="00BE37EE">
        <w:rPr>
          <w:rFonts w:ascii="Times New Roman" w:hAnsi="Times New Roman" w:cs="Times New Roman"/>
        </w:rPr>
        <w:t xml:space="preserve">  Max.       </w:t>
      </w:r>
      <w:r w:rsidRPr="00BE37EE">
        <w:rPr>
          <w:rFonts w:ascii="Times New Roman" w:hAnsi="Times New Roman" w:cs="Times New Roman"/>
        </w:rPr>
        <w:tab/>
        <w:t xml:space="preserve">12.97211   </w:t>
      </w:r>
      <w:r w:rsidR="00AA2BEB" w:rsidRPr="00BE37EE">
        <w:rPr>
          <w:rFonts w:ascii="Times New Roman" w:hAnsi="Times New Roman" w:cs="Times New Roman"/>
        </w:rPr>
        <w:t xml:space="preserve"> </w:t>
      </w:r>
      <w:r w:rsidRPr="00BE37EE">
        <w:rPr>
          <w:rFonts w:ascii="Times New Roman" w:hAnsi="Times New Roman" w:cs="Times New Roman"/>
        </w:rPr>
        <w:t xml:space="preserve">5.78610   5.4300    3.44314    2.2492268   2.7152097    </w:t>
      </w:r>
      <w:r w:rsidR="00AA2BEB" w:rsidRPr="00BE37EE">
        <w:rPr>
          <w:rFonts w:ascii="Times New Roman" w:hAnsi="Times New Roman" w:cs="Times New Roman"/>
        </w:rPr>
        <w:t xml:space="preserve"> </w:t>
      </w:r>
      <w:r w:rsidRPr="00BE37EE">
        <w:rPr>
          <w:rFonts w:ascii="Times New Roman" w:hAnsi="Times New Roman" w:cs="Times New Roman"/>
        </w:rPr>
        <w:t xml:space="preserve">0.869271  </w:t>
      </w:r>
    </w:p>
    <w:p w14:paraId="63BFAF24" w14:textId="77777777" w:rsidR="0084689D" w:rsidRPr="00BE37EE" w:rsidRDefault="0084689D" w:rsidP="00BE37EE">
      <w:pPr>
        <w:pBdr>
          <w:bottom w:val="single" w:sz="4" w:space="1" w:color="auto"/>
        </w:pBdr>
        <w:spacing w:after="0"/>
        <w:jc w:val="both"/>
        <w:rPr>
          <w:rFonts w:ascii="Times New Roman" w:hAnsi="Times New Roman" w:cs="Times New Roman"/>
          <w:color w:val="000000" w:themeColor="text1"/>
        </w:rPr>
      </w:pPr>
      <w:r w:rsidRPr="00BE37EE">
        <w:rPr>
          <w:rFonts w:ascii="Times New Roman" w:hAnsi="Times New Roman" w:cs="Times New Roman"/>
        </w:rPr>
        <w:t xml:space="preserve"> Skewness </w:t>
      </w:r>
      <w:r w:rsidRPr="00BE37EE">
        <w:rPr>
          <w:rFonts w:ascii="Times New Roman" w:hAnsi="Times New Roman" w:cs="Times New Roman"/>
        </w:rPr>
        <w:tab/>
      </w:r>
      <w:r w:rsidRPr="00BE37EE">
        <w:rPr>
          <w:rFonts w:ascii="Times New Roman" w:hAnsi="Times New Roman" w:cs="Times New Roman"/>
          <w:color w:val="000000" w:themeColor="text1"/>
        </w:rPr>
        <w:t xml:space="preserve">3.046883  </w:t>
      </w:r>
      <w:r w:rsidR="00AA2BEB" w:rsidRPr="00BE37EE">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 xml:space="preserve">2.26277   0.6819    3.45629   </w:t>
      </w:r>
      <w:r w:rsidR="00AA2BEB" w:rsidRPr="00BE37EE">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1.9750589   1.9490296     1.677194</w:t>
      </w:r>
    </w:p>
    <w:p w14:paraId="4BAEE83F" w14:textId="77777777" w:rsidR="0084689D" w:rsidRPr="00BE37EE" w:rsidRDefault="0084689D" w:rsidP="00BE37EE">
      <w:pPr>
        <w:pBdr>
          <w:bottom w:val="single" w:sz="4" w:space="1" w:color="auto"/>
        </w:pBdr>
        <w:spacing w:after="0"/>
        <w:jc w:val="both"/>
        <w:rPr>
          <w:rFonts w:ascii="Times New Roman" w:hAnsi="Times New Roman" w:cs="Times New Roman"/>
          <w:color w:val="000000" w:themeColor="text1"/>
        </w:rPr>
      </w:pPr>
      <w:r w:rsidRPr="00BE37EE">
        <w:rPr>
          <w:rFonts w:ascii="Times New Roman" w:hAnsi="Times New Roman" w:cs="Times New Roman"/>
          <w:color w:val="000000" w:themeColor="text1"/>
        </w:rPr>
        <w:t xml:space="preserve">  Kurtosis       </w:t>
      </w:r>
      <w:r w:rsidRPr="00BE37EE">
        <w:rPr>
          <w:rFonts w:ascii="Times New Roman" w:hAnsi="Times New Roman" w:cs="Times New Roman"/>
          <w:color w:val="000000" w:themeColor="text1"/>
        </w:rPr>
        <w:tab/>
      </w:r>
      <w:r w:rsidR="00AA2BEB" w:rsidRPr="00BE37EE">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 xml:space="preserve">13.9335    12.63107 2.9287    18.9721   </w:t>
      </w:r>
      <w:r w:rsidR="00AA2BEB" w:rsidRPr="00BE37EE">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7.7787000   7.0069000     4.595820</w:t>
      </w:r>
    </w:p>
    <w:p w14:paraId="10108F82" w14:textId="77777777" w:rsidR="0084689D" w:rsidRPr="00BE37EE" w:rsidRDefault="0084689D" w:rsidP="00BE37EE">
      <w:pPr>
        <w:pStyle w:val="Heading2"/>
        <w:spacing w:line="276" w:lineRule="auto"/>
        <w:rPr>
          <w:sz w:val="22"/>
          <w:szCs w:val="22"/>
        </w:rPr>
      </w:pPr>
      <w:r w:rsidRPr="00BE37EE">
        <w:rPr>
          <w:noProof/>
          <w:sz w:val="22"/>
          <w:szCs w:val="22"/>
        </w:rPr>
        <w:lastRenderedPageBreak/>
        <w:drawing>
          <wp:inline distT="0" distB="0" distL="0" distR="0" wp14:anchorId="71891389" wp14:editId="32BF5E14">
            <wp:extent cx="5257800" cy="3171825"/>
            <wp:effectExtent l="0" t="0" r="0" b="0"/>
            <wp:docPr id="1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srcRect/>
                    <a:stretch>
                      <a:fillRect/>
                    </a:stretch>
                  </pic:blipFill>
                  <pic:spPr bwMode="auto">
                    <a:xfrm>
                      <a:off x="0" y="0"/>
                      <a:ext cx="5257800" cy="3171825"/>
                    </a:xfrm>
                    <a:prstGeom prst="rect">
                      <a:avLst/>
                    </a:prstGeom>
                    <a:noFill/>
                    <a:ln w="9525">
                      <a:noFill/>
                      <a:miter lim="800000"/>
                      <a:headEnd/>
                      <a:tailEnd/>
                    </a:ln>
                  </pic:spPr>
                </pic:pic>
              </a:graphicData>
            </a:graphic>
          </wp:inline>
        </w:drawing>
      </w:r>
    </w:p>
    <w:p w14:paraId="665E20CD" w14:textId="77777777" w:rsidR="0084689D" w:rsidRPr="00BE37EE" w:rsidRDefault="00AA2BEB" w:rsidP="00BE37EE">
      <w:pPr>
        <w:jc w:val="center"/>
        <w:rPr>
          <w:rFonts w:ascii="Times New Roman" w:hAnsi="Times New Roman" w:cs="Times New Roman"/>
        </w:rPr>
      </w:pPr>
      <w:r w:rsidRPr="00BE37EE">
        <w:rPr>
          <w:rFonts w:ascii="Times New Roman" w:hAnsi="Times New Roman" w:cs="Times New Roman"/>
        </w:rPr>
        <w:t xml:space="preserve">Figure 2: </w:t>
      </w:r>
      <w:r w:rsidR="0084689D" w:rsidRPr="00BE37EE">
        <w:rPr>
          <w:rFonts w:ascii="Times New Roman" w:hAnsi="Times New Roman" w:cs="Times New Roman"/>
        </w:rPr>
        <w:t>Histogram showing all the explanatory variables of the Simulated data</w:t>
      </w:r>
    </w:p>
    <w:bookmarkEnd w:id="1"/>
    <w:p w14:paraId="441D499D" w14:textId="77777777" w:rsidR="0084689D" w:rsidRDefault="0084689D" w:rsidP="00BE37EE">
      <w:pPr>
        <w:spacing w:after="0"/>
        <w:rPr>
          <w:rFonts w:ascii="Times New Roman" w:hAnsi="Times New Roman" w:cs="Times New Roman"/>
          <w:b/>
        </w:rPr>
      </w:pPr>
      <w:r w:rsidRPr="00BE37EE">
        <w:rPr>
          <w:rFonts w:ascii="Times New Roman" w:hAnsi="Times New Roman" w:cs="Times New Roman"/>
          <w:b/>
        </w:rPr>
        <w:t xml:space="preserve">Table </w:t>
      </w:r>
      <w:r w:rsidR="0000016C" w:rsidRPr="00BE37EE">
        <w:rPr>
          <w:rFonts w:ascii="Times New Roman" w:hAnsi="Times New Roman" w:cs="Times New Roman"/>
          <w:b/>
        </w:rPr>
        <w:t>2</w:t>
      </w:r>
      <w:r w:rsidRPr="00BE37EE">
        <w:rPr>
          <w:rFonts w:ascii="Times New Roman" w:hAnsi="Times New Roman" w:cs="Times New Roman"/>
          <w:b/>
        </w:rPr>
        <w:t>: Correlation Coefficient (Simulated data)</w:t>
      </w:r>
    </w:p>
    <w:tbl>
      <w:tblPr>
        <w:tblW w:w="7680" w:type="dxa"/>
        <w:tblInd w:w="-10" w:type="dxa"/>
        <w:tblBorders>
          <w:top w:val="single" w:sz="4" w:space="0" w:color="auto"/>
          <w:bottom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800E29" w:rsidRPr="00800E29" w14:paraId="5AB3B0E7" w14:textId="77777777" w:rsidTr="00800E29">
        <w:trPr>
          <w:trHeight w:val="330"/>
        </w:trPr>
        <w:tc>
          <w:tcPr>
            <w:tcW w:w="960" w:type="dxa"/>
            <w:tcBorders>
              <w:top w:val="single" w:sz="4" w:space="0" w:color="auto"/>
              <w:bottom w:val="single" w:sz="4" w:space="0" w:color="auto"/>
            </w:tcBorders>
            <w:shd w:val="clear" w:color="auto" w:fill="auto"/>
            <w:noWrap/>
            <w:vAlign w:val="bottom"/>
            <w:hideMark/>
          </w:tcPr>
          <w:p w14:paraId="329DF084" w14:textId="77777777" w:rsidR="00800E29" w:rsidRPr="00800E29" w:rsidRDefault="00800E29" w:rsidP="00800E29">
            <w:pPr>
              <w:spacing w:after="0" w:line="240" w:lineRule="auto"/>
              <w:rPr>
                <w:rFonts w:ascii="Calibri" w:eastAsia="Times New Roman" w:hAnsi="Calibri" w:cs="Calibri"/>
                <w:color w:val="000000"/>
                <w:lang w:val="en-GB" w:eastAsia="en-GB"/>
              </w:rPr>
            </w:pPr>
            <w:r w:rsidRPr="00800E29">
              <w:rPr>
                <w:rFonts w:ascii="Calibri" w:eastAsia="Times New Roman" w:hAnsi="Calibri" w:cs="Calibri"/>
                <w:color w:val="000000"/>
                <w:lang w:val="en-GB" w:eastAsia="en-GB"/>
              </w:rPr>
              <w:t> </w:t>
            </w:r>
          </w:p>
        </w:tc>
        <w:tc>
          <w:tcPr>
            <w:tcW w:w="960" w:type="dxa"/>
            <w:tcBorders>
              <w:top w:val="single" w:sz="4" w:space="0" w:color="auto"/>
              <w:bottom w:val="single" w:sz="4" w:space="0" w:color="auto"/>
            </w:tcBorders>
            <w:shd w:val="clear" w:color="auto" w:fill="auto"/>
            <w:noWrap/>
            <w:vAlign w:val="center"/>
            <w:hideMark/>
          </w:tcPr>
          <w:p w14:paraId="7020C1AE"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Y</w:t>
            </w:r>
          </w:p>
        </w:tc>
        <w:tc>
          <w:tcPr>
            <w:tcW w:w="960" w:type="dxa"/>
            <w:tcBorders>
              <w:top w:val="single" w:sz="4" w:space="0" w:color="auto"/>
              <w:bottom w:val="single" w:sz="4" w:space="0" w:color="auto"/>
            </w:tcBorders>
            <w:shd w:val="clear" w:color="auto" w:fill="auto"/>
            <w:noWrap/>
            <w:vAlign w:val="center"/>
            <w:hideMark/>
          </w:tcPr>
          <w:p w14:paraId="33B32639"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1</w:t>
            </w:r>
          </w:p>
        </w:tc>
        <w:tc>
          <w:tcPr>
            <w:tcW w:w="960" w:type="dxa"/>
            <w:tcBorders>
              <w:top w:val="single" w:sz="4" w:space="0" w:color="auto"/>
              <w:bottom w:val="single" w:sz="4" w:space="0" w:color="auto"/>
            </w:tcBorders>
            <w:shd w:val="clear" w:color="auto" w:fill="auto"/>
            <w:noWrap/>
            <w:vAlign w:val="center"/>
            <w:hideMark/>
          </w:tcPr>
          <w:p w14:paraId="7ACE35D7"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2</w:t>
            </w:r>
          </w:p>
        </w:tc>
        <w:tc>
          <w:tcPr>
            <w:tcW w:w="960" w:type="dxa"/>
            <w:tcBorders>
              <w:top w:val="single" w:sz="4" w:space="0" w:color="auto"/>
              <w:bottom w:val="single" w:sz="4" w:space="0" w:color="auto"/>
            </w:tcBorders>
            <w:shd w:val="clear" w:color="auto" w:fill="auto"/>
            <w:noWrap/>
            <w:vAlign w:val="center"/>
            <w:hideMark/>
          </w:tcPr>
          <w:p w14:paraId="53F470D7"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3</w:t>
            </w:r>
          </w:p>
        </w:tc>
        <w:tc>
          <w:tcPr>
            <w:tcW w:w="960" w:type="dxa"/>
            <w:tcBorders>
              <w:top w:val="single" w:sz="4" w:space="0" w:color="auto"/>
              <w:bottom w:val="single" w:sz="4" w:space="0" w:color="auto"/>
            </w:tcBorders>
            <w:shd w:val="clear" w:color="auto" w:fill="auto"/>
            <w:noWrap/>
            <w:vAlign w:val="center"/>
            <w:hideMark/>
          </w:tcPr>
          <w:p w14:paraId="6399CC22"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4</w:t>
            </w:r>
          </w:p>
        </w:tc>
        <w:tc>
          <w:tcPr>
            <w:tcW w:w="960" w:type="dxa"/>
            <w:tcBorders>
              <w:top w:val="single" w:sz="4" w:space="0" w:color="auto"/>
              <w:bottom w:val="single" w:sz="4" w:space="0" w:color="auto"/>
            </w:tcBorders>
            <w:shd w:val="clear" w:color="auto" w:fill="auto"/>
            <w:noWrap/>
            <w:vAlign w:val="center"/>
            <w:hideMark/>
          </w:tcPr>
          <w:p w14:paraId="1E392100"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5</w:t>
            </w:r>
          </w:p>
        </w:tc>
        <w:tc>
          <w:tcPr>
            <w:tcW w:w="960" w:type="dxa"/>
            <w:tcBorders>
              <w:top w:val="single" w:sz="4" w:space="0" w:color="auto"/>
              <w:bottom w:val="single" w:sz="4" w:space="0" w:color="auto"/>
            </w:tcBorders>
            <w:shd w:val="clear" w:color="auto" w:fill="auto"/>
            <w:noWrap/>
            <w:vAlign w:val="center"/>
            <w:hideMark/>
          </w:tcPr>
          <w:p w14:paraId="10B3BF04"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6</w:t>
            </w:r>
          </w:p>
        </w:tc>
      </w:tr>
      <w:tr w:rsidR="00800E29" w:rsidRPr="00800E29" w14:paraId="56C0C1D9" w14:textId="77777777" w:rsidTr="00800E29">
        <w:trPr>
          <w:trHeight w:val="330"/>
        </w:trPr>
        <w:tc>
          <w:tcPr>
            <w:tcW w:w="960" w:type="dxa"/>
            <w:tcBorders>
              <w:top w:val="single" w:sz="4" w:space="0" w:color="auto"/>
            </w:tcBorders>
            <w:shd w:val="clear" w:color="auto" w:fill="auto"/>
            <w:noWrap/>
            <w:vAlign w:val="center"/>
            <w:hideMark/>
          </w:tcPr>
          <w:p w14:paraId="3A966D74"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Y</w:t>
            </w:r>
          </w:p>
        </w:tc>
        <w:tc>
          <w:tcPr>
            <w:tcW w:w="960" w:type="dxa"/>
            <w:tcBorders>
              <w:top w:val="single" w:sz="4" w:space="0" w:color="auto"/>
            </w:tcBorders>
            <w:shd w:val="clear" w:color="auto" w:fill="auto"/>
            <w:noWrap/>
            <w:vAlign w:val="center"/>
            <w:hideMark/>
          </w:tcPr>
          <w:p w14:paraId="37F1C552"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960" w:type="dxa"/>
            <w:tcBorders>
              <w:top w:val="single" w:sz="4" w:space="0" w:color="auto"/>
            </w:tcBorders>
            <w:shd w:val="clear" w:color="auto" w:fill="auto"/>
            <w:noWrap/>
            <w:vAlign w:val="center"/>
            <w:hideMark/>
          </w:tcPr>
          <w:p w14:paraId="512BADE2"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-0.117</w:t>
            </w:r>
          </w:p>
        </w:tc>
        <w:tc>
          <w:tcPr>
            <w:tcW w:w="960" w:type="dxa"/>
            <w:tcBorders>
              <w:top w:val="single" w:sz="4" w:space="0" w:color="auto"/>
            </w:tcBorders>
            <w:shd w:val="clear" w:color="auto" w:fill="auto"/>
            <w:noWrap/>
            <w:vAlign w:val="center"/>
            <w:hideMark/>
          </w:tcPr>
          <w:p w14:paraId="13BAA1CD"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0.169</w:t>
            </w:r>
          </w:p>
        </w:tc>
        <w:tc>
          <w:tcPr>
            <w:tcW w:w="960" w:type="dxa"/>
            <w:tcBorders>
              <w:top w:val="single" w:sz="4" w:space="0" w:color="auto"/>
            </w:tcBorders>
            <w:shd w:val="clear" w:color="auto" w:fill="auto"/>
            <w:noWrap/>
            <w:vAlign w:val="center"/>
            <w:hideMark/>
          </w:tcPr>
          <w:p w14:paraId="79DE021F"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-0.043</w:t>
            </w:r>
          </w:p>
        </w:tc>
        <w:tc>
          <w:tcPr>
            <w:tcW w:w="960" w:type="dxa"/>
            <w:tcBorders>
              <w:top w:val="single" w:sz="4" w:space="0" w:color="auto"/>
            </w:tcBorders>
            <w:shd w:val="clear" w:color="auto" w:fill="auto"/>
            <w:noWrap/>
            <w:vAlign w:val="center"/>
            <w:hideMark/>
          </w:tcPr>
          <w:p w14:paraId="5504587F"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-0.040</w:t>
            </w:r>
          </w:p>
        </w:tc>
        <w:tc>
          <w:tcPr>
            <w:tcW w:w="960" w:type="dxa"/>
            <w:tcBorders>
              <w:top w:val="single" w:sz="4" w:space="0" w:color="auto"/>
            </w:tcBorders>
            <w:shd w:val="clear" w:color="auto" w:fill="auto"/>
            <w:noWrap/>
            <w:vAlign w:val="center"/>
            <w:hideMark/>
          </w:tcPr>
          <w:p w14:paraId="22C3D615"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0.953</w:t>
            </w:r>
          </w:p>
        </w:tc>
        <w:tc>
          <w:tcPr>
            <w:tcW w:w="960" w:type="dxa"/>
            <w:tcBorders>
              <w:top w:val="single" w:sz="4" w:space="0" w:color="auto"/>
            </w:tcBorders>
            <w:shd w:val="clear" w:color="auto" w:fill="auto"/>
            <w:noWrap/>
            <w:vAlign w:val="center"/>
            <w:hideMark/>
          </w:tcPr>
          <w:p w14:paraId="4DF8A437"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0.926</w:t>
            </w:r>
          </w:p>
        </w:tc>
      </w:tr>
      <w:tr w:rsidR="00800E29" w:rsidRPr="00800E29" w14:paraId="0E7027E1" w14:textId="77777777" w:rsidTr="00800E29">
        <w:trPr>
          <w:trHeight w:val="330"/>
        </w:trPr>
        <w:tc>
          <w:tcPr>
            <w:tcW w:w="960" w:type="dxa"/>
            <w:shd w:val="clear" w:color="auto" w:fill="auto"/>
            <w:noWrap/>
            <w:vAlign w:val="center"/>
            <w:hideMark/>
          </w:tcPr>
          <w:p w14:paraId="3BD982F1"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1</w:t>
            </w:r>
          </w:p>
        </w:tc>
        <w:tc>
          <w:tcPr>
            <w:tcW w:w="960" w:type="dxa"/>
            <w:shd w:val="clear" w:color="auto" w:fill="auto"/>
            <w:noWrap/>
            <w:vAlign w:val="center"/>
          </w:tcPr>
          <w:p w14:paraId="22811A9D"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hideMark/>
          </w:tcPr>
          <w:p w14:paraId="4DE6C251"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960" w:type="dxa"/>
            <w:shd w:val="clear" w:color="auto" w:fill="auto"/>
            <w:noWrap/>
            <w:vAlign w:val="center"/>
            <w:hideMark/>
          </w:tcPr>
          <w:p w14:paraId="28B969A1"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-0.051</w:t>
            </w:r>
          </w:p>
        </w:tc>
        <w:tc>
          <w:tcPr>
            <w:tcW w:w="960" w:type="dxa"/>
            <w:shd w:val="clear" w:color="auto" w:fill="auto"/>
            <w:noWrap/>
            <w:vAlign w:val="center"/>
            <w:hideMark/>
          </w:tcPr>
          <w:p w14:paraId="6C1614E9"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-0.077</w:t>
            </w:r>
          </w:p>
        </w:tc>
        <w:tc>
          <w:tcPr>
            <w:tcW w:w="960" w:type="dxa"/>
            <w:shd w:val="clear" w:color="auto" w:fill="auto"/>
            <w:noWrap/>
            <w:vAlign w:val="center"/>
            <w:hideMark/>
          </w:tcPr>
          <w:p w14:paraId="262D1D2A"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-0.060</w:t>
            </w:r>
          </w:p>
        </w:tc>
        <w:tc>
          <w:tcPr>
            <w:tcW w:w="960" w:type="dxa"/>
            <w:shd w:val="clear" w:color="auto" w:fill="auto"/>
            <w:noWrap/>
            <w:vAlign w:val="center"/>
            <w:hideMark/>
          </w:tcPr>
          <w:p w14:paraId="2BC4AB1A"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-0.108</w:t>
            </w:r>
          </w:p>
        </w:tc>
        <w:tc>
          <w:tcPr>
            <w:tcW w:w="960" w:type="dxa"/>
            <w:shd w:val="clear" w:color="auto" w:fill="auto"/>
            <w:noWrap/>
            <w:vAlign w:val="center"/>
            <w:hideMark/>
          </w:tcPr>
          <w:p w14:paraId="32E4CBEE"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-0.118</w:t>
            </w:r>
          </w:p>
        </w:tc>
      </w:tr>
      <w:tr w:rsidR="00800E29" w:rsidRPr="00800E29" w14:paraId="1CCA536E" w14:textId="77777777" w:rsidTr="00800E29">
        <w:trPr>
          <w:trHeight w:val="330"/>
        </w:trPr>
        <w:tc>
          <w:tcPr>
            <w:tcW w:w="960" w:type="dxa"/>
            <w:shd w:val="clear" w:color="auto" w:fill="auto"/>
            <w:noWrap/>
            <w:vAlign w:val="center"/>
            <w:hideMark/>
          </w:tcPr>
          <w:p w14:paraId="7FB6A1F9"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2</w:t>
            </w:r>
          </w:p>
        </w:tc>
        <w:tc>
          <w:tcPr>
            <w:tcW w:w="960" w:type="dxa"/>
            <w:shd w:val="clear" w:color="auto" w:fill="auto"/>
            <w:noWrap/>
            <w:vAlign w:val="center"/>
          </w:tcPr>
          <w:p w14:paraId="1C70D95A"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304F09F8"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hideMark/>
          </w:tcPr>
          <w:p w14:paraId="633E3261"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960" w:type="dxa"/>
            <w:shd w:val="clear" w:color="auto" w:fill="auto"/>
            <w:noWrap/>
            <w:vAlign w:val="center"/>
            <w:hideMark/>
          </w:tcPr>
          <w:p w14:paraId="641F916C"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-0.103</w:t>
            </w:r>
          </w:p>
        </w:tc>
        <w:tc>
          <w:tcPr>
            <w:tcW w:w="960" w:type="dxa"/>
            <w:shd w:val="clear" w:color="auto" w:fill="auto"/>
            <w:noWrap/>
            <w:vAlign w:val="center"/>
            <w:hideMark/>
          </w:tcPr>
          <w:p w14:paraId="2A1AC270"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-0.257</w:t>
            </w:r>
          </w:p>
        </w:tc>
        <w:tc>
          <w:tcPr>
            <w:tcW w:w="960" w:type="dxa"/>
            <w:shd w:val="clear" w:color="auto" w:fill="auto"/>
            <w:noWrap/>
            <w:vAlign w:val="center"/>
            <w:hideMark/>
          </w:tcPr>
          <w:p w14:paraId="5FA2133C"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0.120</w:t>
            </w:r>
          </w:p>
        </w:tc>
        <w:tc>
          <w:tcPr>
            <w:tcW w:w="960" w:type="dxa"/>
            <w:shd w:val="clear" w:color="auto" w:fill="auto"/>
            <w:noWrap/>
            <w:vAlign w:val="center"/>
            <w:hideMark/>
          </w:tcPr>
          <w:p w14:paraId="67C8C8C0"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0.131</w:t>
            </w:r>
          </w:p>
        </w:tc>
      </w:tr>
      <w:tr w:rsidR="00800E29" w:rsidRPr="00800E29" w14:paraId="1B3B20F5" w14:textId="77777777" w:rsidTr="00800E29">
        <w:trPr>
          <w:trHeight w:val="330"/>
        </w:trPr>
        <w:tc>
          <w:tcPr>
            <w:tcW w:w="960" w:type="dxa"/>
            <w:shd w:val="clear" w:color="auto" w:fill="auto"/>
            <w:noWrap/>
            <w:vAlign w:val="center"/>
            <w:hideMark/>
          </w:tcPr>
          <w:p w14:paraId="18EF6919"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3</w:t>
            </w:r>
          </w:p>
        </w:tc>
        <w:tc>
          <w:tcPr>
            <w:tcW w:w="960" w:type="dxa"/>
            <w:shd w:val="clear" w:color="auto" w:fill="auto"/>
            <w:noWrap/>
            <w:vAlign w:val="center"/>
          </w:tcPr>
          <w:p w14:paraId="339F9829"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0C9D1997"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01EB6E48"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hideMark/>
          </w:tcPr>
          <w:p w14:paraId="3FF26B04"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960" w:type="dxa"/>
            <w:shd w:val="clear" w:color="auto" w:fill="auto"/>
            <w:noWrap/>
            <w:vAlign w:val="center"/>
            <w:hideMark/>
          </w:tcPr>
          <w:p w14:paraId="52004E66"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0.080</w:t>
            </w:r>
          </w:p>
        </w:tc>
        <w:tc>
          <w:tcPr>
            <w:tcW w:w="960" w:type="dxa"/>
            <w:shd w:val="clear" w:color="auto" w:fill="auto"/>
            <w:noWrap/>
            <w:vAlign w:val="center"/>
            <w:hideMark/>
          </w:tcPr>
          <w:p w14:paraId="70CC76A5"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-0.030</w:t>
            </w:r>
          </w:p>
        </w:tc>
        <w:tc>
          <w:tcPr>
            <w:tcW w:w="960" w:type="dxa"/>
            <w:shd w:val="clear" w:color="auto" w:fill="auto"/>
            <w:noWrap/>
            <w:vAlign w:val="center"/>
            <w:hideMark/>
          </w:tcPr>
          <w:p w14:paraId="6EF07EBE"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-0.048</w:t>
            </w:r>
          </w:p>
        </w:tc>
      </w:tr>
      <w:tr w:rsidR="00800E29" w:rsidRPr="00800E29" w14:paraId="3612D9BB" w14:textId="77777777" w:rsidTr="00800E29">
        <w:trPr>
          <w:trHeight w:val="330"/>
        </w:trPr>
        <w:tc>
          <w:tcPr>
            <w:tcW w:w="960" w:type="dxa"/>
            <w:shd w:val="clear" w:color="auto" w:fill="auto"/>
            <w:noWrap/>
            <w:vAlign w:val="center"/>
            <w:hideMark/>
          </w:tcPr>
          <w:p w14:paraId="466C1A11"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4</w:t>
            </w:r>
          </w:p>
        </w:tc>
        <w:tc>
          <w:tcPr>
            <w:tcW w:w="960" w:type="dxa"/>
            <w:shd w:val="clear" w:color="auto" w:fill="auto"/>
            <w:noWrap/>
            <w:vAlign w:val="center"/>
          </w:tcPr>
          <w:p w14:paraId="3C30C775"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36609FB5"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33DBB22E"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0E4F56DF"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hideMark/>
          </w:tcPr>
          <w:p w14:paraId="14C4596B"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1</w:t>
            </w:r>
          </w:p>
        </w:tc>
        <w:tc>
          <w:tcPr>
            <w:tcW w:w="960" w:type="dxa"/>
            <w:shd w:val="clear" w:color="auto" w:fill="auto"/>
            <w:noWrap/>
            <w:vAlign w:val="center"/>
            <w:hideMark/>
          </w:tcPr>
          <w:p w14:paraId="4BA71E62"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-0.049</w:t>
            </w:r>
          </w:p>
        </w:tc>
        <w:tc>
          <w:tcPr>
            <w:tcW w:w="960" w:type="dxa"/>
            <w:shd w:val="clear" w:color="auto" w:fill="auto"/>
            <w:noWrap/>
            <w:vAlign w:val="center"/>
            <w:hideMark/>
          </w:tcPr>
          <w:p w14:paraId="65457E80"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-0.009</w:t>
            </w:r>
          </w:p>
        </w:tc>
      </w:tr>
      <w:tr w:rsidR="00800E29" w:rsidRPr="00800E29" w14:paraId="084F256C" w14:textId="77777777" w:rsidTr="00800E29">
        <w:trPr>
          <w:trHeight w:val="330"/>
        </w:trPr>
        <w:tc>
          <w:tcPr>
            <w:tcW w:w="960" w:type="dxa"/>
            <w:shd w:val="clear" w:color="auto" w:fill="auto"/>
            <w:noWrap/>
            <w:vAlign w:val="center"/>
            <w:hideMark/>
          </w:tcPr>
          <w:p w14:paraId="0C379DA0"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5</w:t>
            </w:r>
          </w:p>
        </w:tc>
        <w:tc>
          <w:tcPr>
            <w:tcW w:w="960" w:type="dxa"/>
            <w:shd w:val="clear" w:color="auto" w:fill="auto"/>
            <w:noWrap/>
            <w:vAlign w:val="center"/>
          </w:tcPr>
          <w:p w14:paraId="4CA6A990"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30C3DA1F"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6493A4D0"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0F269954"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56D4F638"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hideMark/>
          </w:tcPr>
          <w:p w14:paraId="42F69FDB"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1</w:t>
            </w:r>
          </w:p>
        </w:tc>
        <w:tc>
          <w:tcPr>
            <w:tcW w:w="960" w:type="dxa"/>
            <w:shd w:val="clear" w:color="auto" w:fill="auto"/>
            <w:noWrap/>
            <w:vAlign w:val="center"/>
            <w:hideMark/>
          </w:tcPr>
          <w:p w14:paraId="0A5F626A"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0.963</w:t>
            </w:r>
          </w:p>
        </w:tc>
      </w:tr>
      <w:tr w:rsidR="00800E29" w:rsidRPr="00800E29" w14:paraId="2A0AC3D7" w14:textId="77777777" w:rsidTr="00800E29">
        <w:trPr>
          <w:trHeight w:val="330"/>
        </w:trPr>
        <w:tc>
          <w:tcPr>
            <w:tcW w:w="960" w:type="dxa"/>
            <w:shd w:val="clear" w:color="auto" w:fill="auto"/>
            <w:noWrap/>
            <w:vAlign w:val="center"/>
            <w:hideMark/>
          </w:tcPr>
          <w:p w14:paraId="5F5B5A74"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6</w:t>
            </w:r>
          </w:p>
        </w:tc>
        <w:tc>
          <w:tcPr>
            <w:tcW w:w="960" w:type="dxa"/>
            <w:shd w:val="clear" w:color="auto" w:fill="auto"/>
            <w:noWrap/>
            <w:vAlign w:val="center"/>
          </w:tcPr>
          <w:p w14:paraId="4EA9F326"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68E1DEEE"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3C324068"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6EDD977E"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4609A214"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hideMark/>
          </w:tcPr>
          <w:p w14:paraId="7A9BA2EB"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hideMark/>
          </w:tcPr>
          <w:p w14:paraId="3FC6006A"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1</w:t>
            </w:r>
          </w:p>
        </w:tc>
      </w:tr>
    </w:tbl>
    <w:p w14:paraId="7A07E711" w14:textId="77777777" w:rsidR="0084689D" w:rsidRPr="00BE37EE" w:rsidRDefault="0084689D" w:rsidP="001C042C">
      <w:pPr>
        <w:spacing w:before="240"/>
        <w:rPr>
          <w:rFonts w:ascii="Times New Roman" w:hAnsi="Times New Roman" w:cs="Times New Roman"/>
          <w:b/>
        </w:rPr>
      </w:pPr>
      <w:r w:rsidRPr="00BE37EE">
        <w:rPr>
          <w:rFonts w:ascii="Times New Roman" w:hAnsi="Times New Roman" w:cs="Times New Roman"/>
          <w:b/>
        </w:rPr>
        <w:t xml:space="preserve">Table </w:t>
      </w:r>
      <w:r w:rsidR="0000016C" w:rsidRPr="00BE37EE">
        <w:rPr>
          <w:rFonts w:ascii="Times New Roman" w:hAnsi="Times New Roman" w:cs="Times New Roman"/>
          <w:b/>
        </w:rPr>
        <w:t>3</w:t>
      </w:r>
      <w:r w:rsidRPr="00BE37EE">
        <w:rPr>
          <w:rFonts w:ascii="Times New Roman" w:hAnsi="Times New Roman" w:cs="Times New Roman"/>
          <w:b/>
        </w:rPr>
        <w:t>: Variance Inflation Factor (VIF)</w:t>
      </w:r>
    </w:p>
    <w:tbl>
      <w:tblPr>
        <w:tblW w:w="6465"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005"/>
        <w:gridCol w:w="2428"/>
        <w:gridCol w:w="1546"/>
        <w:gridCol w:w="1486"/>
      </w:tblGrid>
      <w:tr w:rsidR="0084689D" w:rsidRPr="00BE37EE" w14:paraId="6B56E320" w14:textId="77777777" w:rsidTr="0084689D">
        <w:trPr>
          <w:cantSplit/>
          <w:trHeight w:val="169"/>
        </w:trPr>
        <w:tc>
          <w:tcPr>
            <w:tcW w:w="3434" w:type="dxa"/>
            <w:gridSpan w:val="2"/>
            <w:vMerge w:val="restart"/>
            <w:tcBorders>
              <w:top w:val="single" w:sz="4" w:space="0" w:color="auto"/>
              <w:left w:val="nil"/>
              <w:bottom w:val="single" w:sz="4" w:space="0" w:color="auto"/>
              <w:right w:val="nil"/>
            </w:tcBorders>
            <w:shd w:val="clear" w:color="auto" w:fill="FFFFFF"/>
            <w:vAlign w:val="bottom"/>
            <w:hideMark/>
          </w:tcPr>
          <w:p w14:paraId="1C3880D2"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Explanatory Variables</w:t>
            </w:r>
          </w:p>
        </w:tc>
        <w:tc>
          <w:tcPr>
            <w:tcW w:w="3034" w:type="dxa"/>
            <w:gridSpan w:val="2"/>
            <w:tcBorders>
              <w:top w:val="single" w:sz="4" w:space="0" w:color="auto"/>
              <w:left w:val="nil"/>
              <w:bottom w:val="single" w:sz="4" w:space="0" w:color="auto"/>
              <w:right w:val="nil"/>
            </w:tcBorders>
            <w:shd w:val="clear" w:color="auto" w:fill="FFFFFF"/>
            <w:vAlign w:val="bottom"/>
            <w:hideMark/>
          </w:tcPr>
          <w:p w14:paraId="3EB2C5B1"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Collinearity Statistics</w:t>
            </w:r>
          </w:p>
        </w:tc>
      </w:tr>
      <w:tr w:rsidR="0084689D" w:rsidRPr="00BE37EE" w14:paraId="6AA0A0D8" w14:textId="77777777" w:rsidTr="0084689D">
        <w:trPr>
          <w:cantSplit/>
          <w:trHeight w:val="315"/>
        </w:trPr>
        <w:tc>
          <w:tcPr>
            <w:tcW w:w="5863" w:type="dxa"/>
            <w:gridSpan w:val="2"/>
            <w:vMerge/>
            <w:tcBorders>
              <w:top w:val="single" w:sz="4" w:space="0" w:color="auto"/>
              <w:left w:val="nil"/>
              <w:bottom w:val="single" w:sz="4" w:space="0" w:color="auto"/>
              <w:right w:val="nil"/>
            </w:tcBorders>
            <w:vAlign w:val="center"/>
            <w:hideMark/>
          </w:tcPr>
          <w:p w14:paraId="7F543BEE" w14:textId="77777777" w:rsidR="0084689D" w:rsidRPr="00BE37EE" w:rsidRDefault="0084689D" w:rsidP="00BE37EE">
            <w:pPr>
              <w:spacing w:after="0"/>
              <w:rPr>
                <w:rFonts w:ascii="Times New Roman" w:eastAsiaTheme="minorEastAsia" w:hAnsi="Times New Roman" w:cs="Times New Roman"/>
                <w:color w:val="000000"/>
              </w:rPr>
            </w:pPr>
          </w:p>
        </w:tc>
        <w:tc>
          <w:tcPr>
            <w:tcW w:w="1547" w:type="dxa"/>
            <w:tcBorders>
              <w:top w:val="single" w:sz="4" w:space="0" w:color="auto"/>
              <w:left w:val="nil"/>
              <w:bottom w:val="single" w:sz="4" w:space="0" w:color="auto"/>
              <w:right w:val="nil"/>
            </w:tcBorders>
            <w:shd w:val="clear" w:color="auto" w:fill="FFFFFF"/>
            <w:vAlign w:val="bottom"/>
            <w:hideMark/>
          </w:tcPr>
          <w:p w14:paraId="5D8C1CA9"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R</w:t>
            </w:r>
            <w:r w:rsidRPr="00BE37EE">
              <w:rPr>
                <w:rFonts w:ascii="Times New Roman" w:hAnsi="Times New Roman" w:cs="Times New Roman"/>
                <w:color w:val="000000"/>
                <w:vertAlign w:val="subscript"/>
              </w:rPr>
              <w:t>j</w:t>
            </w:r>
            <w:r w:rsidRPr="00BE37EE">
              <w:rPr>
                <w:rFonts w:ascii="Times New Roman" w:hAnsi="Times New Roman" w:cs="Times New Roman"/>
                <w:color w:val="000000"/>
                <w:vertAlign w:val="superscript"/>
              </w:rPr>
              <w:t>2</w:t>
            </w:r>
          </w:p>
        </w:tc>
        <w:tc>
          <w:tcPr>
            <w:tcW w:w="1487" w:type="dxa"/>
            <w:tcBorders>
              <w:top w:val="single" w:sz="4" w:space="0" w:color="auto"/>
              <w:left w:val="nil"/>
              <w:bottom w:val="single" w:sz="4" w:space="0" w:color="auto"/>
              <w:right w:val="nil"/>
            </w:tcBorders>
            <w:shd w:val="clear" w:color="auto" w:fill="FFFFFF"/>
            <w:vAlign w:val="bottom"/>
            <w:hideMark/>
          </w:tcPr>
          <w:p w14:paraId="63345B54"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VIF = 1</w:t>
            </w:r>
            <w:r w:rsidRPr="00BE37EE">
              <w:rPr>
                <w:rFonts w:ascii="Times New Roman" w:hAnsi="Times New Roman" w:cs="Times New Roman"/>
                <w:b/>
                <w:color w:val="000000"/>
              </w:rPr>
              <w:t>/</w:t>
            </w:r>
            <w:r w:rsidRPr="00BE37EE">
              <w:rPr>
                <w:rFonts w:ascii="Times New Roman" w:hAnsi="Times New Roman" w:cs="Times New Roman"/>
                <w:color w:val="000000"/>
              </w:rPr>
              <w:t>1-R</w:t>
            </w:r>
            <w:r w:rsidRPr="00BE37EE">
              <w:rPr>
                <w:rFonts w:ascii="Times New Roman" w:hAnsi="Times New Roman" w:cs="Times New Roman"/>
                <w:color w:val="000000"/>
                <w:vertAlign w:val="subscript"/>
              </w:rPr>
              <w:t>j</w:t>
            </w:r>
            <w:r w:rsidRPr="00BE37EE">
              <w:rPr>
                <w:rFonts w:ascii="Times New Roman" w:hAnsi="Times New Roman" w:cs="Times New Roman"/>
                <w:color w:val="000000"/>
                <w:vertAlign w:val="superscript"/>
              </w:rPr>
              <w:t>2</w:t>
            </w:r>
          </w:p>
        </w:tc>
      </w:tr>
      <w:tr w:rsidR="0084689D" w:rsidRPr="00BE37EE" w14:paraId="06E1836F" w14:textId="77777777" w:rsidTr="0084689D">
        <w:trPr>
          <w:cantSplit/>
          <w:trHeight w:val="100"/>
        </w:trPr>
        <w:tc>
          <w:tcPr>
            <w:tcW w:w="1005" w:type="dxa"/>
            <w:vMerge w:val="restart"/>
            <w:tcBorders>
              <w:top w:val="single" w:sz="4" w:space="0" w:color="auto"/>
              <w:left w:val="nil"/>
              <w:bottom w:val="single" w:sz="4" w:space="0" w:color="auto"/>
              <w:right w:val="nil"/>
            </w:tcBorders>
            <w:shd w:val="clear" w:color="auto" w:fill="FFFFFF"/>
          </w:tcPr>
          <w:p w14:paraId="2F477DEC" w14:textId="77777777" w:rsidR="0084689D" w:rsidRPr="00BE37EE" w:rsidRDefault="0084689D" w:rsidP="00BE37EE">
            <w:pPr>
              <w:autoSpaceDE w:val="0"/>
              <w:autoSpaceDN w:val="0"/>
              <w:adjustRightInd w:val="0"/>
              <w:spacing w:after="0"/>
              <w:rPr>
                <w:rFonts w:ascii="Times New Roman" w:eastAsiaTheme="minorEastAsia" w:hAnsi="Times New Roman" w:cs="Times New Roman"/>
              </w:rPr>
            </w:pPr>
          </w:p>
        </w:tc>
        <w:tc>
          <w:tcPr>
            <w:tcW w:w="2429" w:type="dxa"/>
            <w:tcBorders>
              <w:top w:val="single" w:sz="4" w:space="0" w:color="auto"/>
              <w:left w:val="nil"/>
              <w:bottom w:val="nil"/>
              <w:right w:val="nil"/>
            </w:tcBorders>
            <w:shd w:val="clear" w:color="auto" w:fill="FFFFFF"/>
            <w:hideMark/>
          </w:tcPr>
          <w:p w14:paraId="64B69F73" w14:textId="77777777" w:rsidR="0084689D" w:rsidRPr="00BE37EE" w:rsidRDefault="0084689D" w:rsidP="00BE37EE">
            <w:pPr>
              <w:autoSpaceDE w:val="0"/>
              <w:autoSpaceDN w:val="0"/>
              <w:adjustRightInd w:val="0"/>
              <w:spacing w:after="0"/>
              <w:ind w:left="60" w:right="60"/>
              <w:rPr>
                <w:rFonts w:ascii="Times New Roman" w:eastAsiaTheme="minorEastAsia" w:hAnsi="Times New Roman" w:cs="Times New Roman"/>
                <w:color w:val="000000"/>
              </w:rPr>
            </w:pPr>
            <w:r w:rsidRPr="00BE37EE">
              <w:rPr>
                <w:rFonts w:ascii="Times New Roman" w:hAnsi="Times New Roman" w:cs="Times New Roman"/>
                <w:color w:val="000000"/>
              </w:rPr>
              <w:t>X</w:t>
            </w:r>
            <w:r w:rsidRPr="001C042C">
              <w:rPr>
                <w:rFonts w:ascii="Times New Roman" w:hAnsi="Times New Roman" w:cs="Times New Roman"/>
                <w:color w:val="000000"/>
                <w:vertAlign w:val="subscript"/>
              </w:rPr>
              <w:t>1</w:t>
            </w:r>
          </w:p>
        </w:tc>
        <w:tc>
          <w:tcPr>
            <w:tcW w:w="1547" w:type="dxa"/>
            <w:tcBorders>
              <w:top w:val="single" w:sz="4" w:space="0" w:color="auto"/>
              <w:left w:val="nil"/>
              <w:bottom w:val="nil"/>
              <w:right w:val="nil"/>
            </w:tcBorders>
            <w:shd w:val="clear" w:color="auto" w:fill="FFFFFF"/>
            <w:vAlign w:val="center"/>
            <w:hideMark/>
          </w:tcPr>
          <w:p w14:paraId="4D0FDB03"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0.013680</w:t>
            </w:r>
          </w:p>
        </w:tc>
        <w:tc>
          <w:tcPr>
            <w:tcW w:w="1487" w:type="dxa"/>
            <w:tcBorders>
              <w:top w:val="single" w:sz="4" w:space="0" w:color="auto"/>
              <w:left w:val="nil"/>
              <w:bottom w:val="nil"/>
              <w:right w:val="nil"/>
            </w:tcBorders>
            <w:shd w:val="clear" w:color="auto" w:fill="FFFFFF"/>
            <w:vAlign w:val="center"/>
            <w:hideMark/>
          </w:tcPr>
          <w:p w14:paraId="7451F2EE"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1.01387</w:t>
            </w:r>
          </w:p>
        </w:tc>
      </w:tr>
      <w:tr w:rsidR="0084689D" w:rsidRPr="00BE37EE" w14:paraId="15AF0926" w14:textId="77777777" w:rsidTr="0084689D">
        <w:trPr>
          <w:cantSplit/>
          <w:trHeight w:val="100"/>
        </w:trPr>
        <w:tc>
          <w:tcPr>
            <w:tcW w:w="3434" w:type="dxa"/>
            <w:vMerge/>
            <w:tcBorders>
              <w:top w:val="single" w:sz="4" w:space="0" w:color="auto"/>
              <w:left w:val="nil"/>
              <w:bottom w:val="single" w:sz="4" w:space="0" w:color="auto"/>
              <w:right w:val="nil"/>
            </w:tcBorders>
            <w:vAlign w:val="center"/>
            <w:hideMark/>
          </w:tcPr>
          <w:p w14:paraId="147BED41" w14:textId="77777777" w:rsidR="0084689D" w:rsidRPr="00BE37EE" w:rsidRDefault="0084689D" w:rsidP="00BE37EE">
            <w:pPr>
              <w:spacing w:after="0"/>
              <w:rPr>
                <w:rFonts w:ascii="Times New Roman" w:eastAsiaTheme="minorEastAsia" w:hAnsi="Times New Roman" w:cs="Times New Roman"/>
              </w:rPr>
            </w:pPr>
          </w:p>
        </w:tc>
        <w:tc>
          <w:tcPr>
            <w:tcW w:w="2429" w:type="dxa"/>
            <w:tcBorders>
              <w:top w:val="nil"/>
              <w:left w:val="nil"/>
              <w:bottom w:val="nil"/>
              <w:right w:val="nil"/>
            </w:tcBorders>
            <w:shd w:val="clear" w:color="auto" w:fill="FFFFFF"/>
            <w:hideMark/>
          </w:tcPr>
          <w:p w14:paraId="7149855E" w14:textId="77777777" w:rsidR="0084689D" w:rsidRPr="00BE37EE" w:rsidRDefault="0084689D" w:rsidP="00BE37EE">
            <w:pPr>
              <w:autoSpaceDE w:val="0"/>
              <w:autoSpaceDN w:val="0"/>
              <w:adjustRightInd w:val="0"/>
              <w:spacing w:after="0"/>
              <w:ind w:left="60" w:right="60"/>
              <w:rPr>
                <w:rFonts w:ascii="Times New Roman" w:eastAsiaTheme="minorEastAsia" w:hAnsi="Times New Roman" w:cs="Times New Roman"/>
                <w:color w:val="000000"/>
              </w:rPr>
            </w:pPr>
            <w:r w:rsidRPr="00BE37EE">
              <w:rPr>
                <w:rFonts w:ascii="Times New Roman" w:hAnsi="Times New Roman" w:cs="Times New Roman"/>
                <w:color w:val="000000"/>
              </w:rPr>
              <w:t>X</w:t>
            </w:r>
            <w:r w:rsidRPr="001C042C">
              <w:rPr>
                <w:rFonts w:ascii="Times New Roman" w:hAnsi="Times New Roman" w:cs="Times New Roman"/>
                <w:color w:val="000000"/>
                <w:vertAlign w:val="subscript"/>
              </w:rPr>
              <w:t>2</w:t>
            </w:r>
          </w:p>
        </w:tc>
        <w:tc>
          <w:tcPr>
            <w:tcW w:w="1547" w:type="dxa"/>
            <w:tcBorders>
              <w:top w:val="nil"/>
              <w:left w:val="nil"/>
              <w:bottom w:val="nil"/>
              <w:right w:val="nil"/>
            </w:tcBorders>
            <w:shd w:val="clear" w:color="auto" w:fill="FFFFFF"/>
            <w:vAlign w:val="center"/>
            <w:hideMark/>
          </w:tcPr>
          <w:p w14:paraId="2C8E4E2D"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0.020520</w:t>
            </w:r>
          </w:p>
        </w:tc>
        <w:tc>
          <w:tcPr>
            <w:tcW w:w="1487" w:type="dxa"/>
            <w:tcBorders>
              <w:top w:val="nil"/>
              <w:left w:val="nil"/>
              <w:bottom w:val="nil"/>
              <w:right w:val="nil"/>
            </w:tcBorders>
            <w:shd w:val="clear" w:color="auto" w:fill="FFFFFF"/>
            <w:vAlign w:val="center"/>
            <w:hideMark/>
          </w:tcPr>
          <w:p w14:paraId="6A59E4E5"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1.02095</w:t>
            </w:r>
          </w:p>
        </w:tc>
      </w:tr>
      <w:tr w:rsidR="0084689D" w:rsidRPr="00BE37EE" w14:paraId="010537C9" w14:textId="77777777" w:rsidTr="0084689D">
        <w:trPr>
          <w:cantSplit/>
          <w:trHeight w:val="100"/>
        </w:trPr>
        <w:tc>
          <w:tcPr>
            <w:tcW w:w="3434" w:type="dxa"/>
            <w:vMerge/>
            <w:tcBorders>
              <w:top w:val="single" w:sz="4" w:space="0" w:color="auto"/>
              <w:left w:val="nil"/>
              <w:bottom w:val="single" w:sz="4" w:space="0" w:color="auto"/>
              <w:right w:val="nil"/>
            </w:tcBorders>
            <w:vAlign w:val="center"/>
            <w:hideMark/>
          </w:tcPr>
          <w:p w14:paraId="76FEB61E" w14:textId="77777777" w:rsidR="0084689D" w:rsidRPr="00BE37EE" w:rsidRDefault="0084689D" w:rsidP="00BE37EE">
            <w:pPr>
              <w:spacing w:after="0"/>
              <w:rPr>
                <w:rFonts w:ascii="Times New Roman" w:eastAsiaTheme="minorEastAsia" w:hAnsi="Times New Roman" w:cs="Times New Roman"/>
              </w:rPr>
            </w:pPr>
          </w:p>
        </w:tc>
        <w:tc>
          <w:tcPr>
            <w:tcW w:w="2429" w:type="dxa"/>
            <w:tcBorders>
              <w:top w:val="nil"/>
              <w:left w:val="nil"/>
              <w:bottom w:val="nil"/>
              <w:right w:val="nil"/>
            </w:tcBorders>
            <w:shd w:val="clear" w:color="auto" w:fill="FFFFFF"/>
            <w:hideMark/>
          </w:tcPr>
          <w:p w14:paraId="249D8966" w14:textId="77777777" w:rsidR="0084689D" w:rsidRPr="00BE37EE" w:rsidRDefault="0084689D" w:rsidP="00BE37EE">
            <w:pPr>
              <w:autoSpaceDE w:val="0"/>
              <w:autoSpaceDN w:val="0"/>
              <w:adjustRightInd w:val="0"/>
              <w:spacing w:after="0"/>
              <w:ind w:left="60" w:right="60"/>
              <w:rPr>
                <w:rFonts w:ascii="Times New Roman" w:eastAsiaTheme="minorEastAsia" w:hAnsi="Times New Roman" w:cs="Times New Roman"/>
                <w:color w:val="000000"/>
              </w:rPr>
            </w:pPr>
            <w:r w:rsidRPr="00BE37EE">
              <w:rPr>
                <w:rFonts w:ascii="Times New Roman" w:hAnsi="Times New Roman" w:cs="Times New Roman"/>
                <w:color w:val="000000"/>
              </w:rPr>
              <w:t>X</w:t>
            </w:r>
            <w:r w:rsidRPr="001C042C">
              <w:rPr>
                <w:rFonts w:ascii="Times New Roman" w:hAnsi="Times New Roman" w:cs="Times New Roman"/>
                <w:color w:val="000000"/>
                <w:vertAlign w:val="subscript"/>
              </w:rPr>
              <w:t>3</w:t>
            </w:r>
          </w:p>
        </w:tc>
        <w:tc>
          <w:tcPr>
            <w:tcW w:w="1547" w:type="dxa"/>
            <w:tcBorders>
              <w:top w:val="nil"/>
              <w:left w:val="nil"/>
              <w:bottom w:val="nil"/>
              <w:right w:val="nil"/>
            </w:tcBorders>
            <w:shd w:val="clear" w:color="auto" w:fill="FFFFFF"/>
            <w:vAlign w:val="center"/>
            <w:hideMark/>
          </w:tcPr>
          <w:p w14:paraId="4AACC221"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0.001815</w:t>
            </w:r>
          </w:p>
        </w:tc>
        <w:tc>
          <w:tcPr>
            <w:tcW w:w="1487" w:type="dxa"/>
            <w:tcBorders>
              <w:top w:val="nil"/>
              <w:left w:val="nil"/>
              <w:bottom w:val="nil"/>
              <w:right w:val="nil"/>
            </w:tcBorders>
            <w:shd w:val="clear" w:color="auto" w:fill="FFFFFF"/>
            <w:vAlign w:val="center"/>
            <w:hideMark/>
          </w:tcPr>
          <w:p w14:paraId="60A04F0B"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1.00182</w:t>
            </w:r>
          </w:p>
        </w:tc>
      </w:tr>
      <w:tr w:rsidR="0084689D" w:rsidRPr="00BE37EE" w14:paraId="1667CD39" w14:textId="77777777" w:rsidTr="0084689D">
        <w:trPr>
          <w:cantSplit/>
          <w:trHeight w:val="100"/>
        </w:trPr>
        <w:tc>
          <w:tcPr>
            <w:tcW w:w="3434" w:type="dxa"/>
            <w:vMerge/>
            <w:tcBorders>
              <w:top w:val="single" w:sz="4" w:space="0" w:color="auto"/>
              <w:left w:val="nil"/>
              <w:bottom w:val="single" w:sz="4" w:space="0" w:color="auto"/>
              <w:right w:val="nil"/>
            </w:tcBorders>
            <w:vAlign w:val="center"/>
            <w:hideMark/>
          </w:tcPr>
          <w:p w14:paraId="4039C4E1" w14:textId="77777777" w:rsidR="0084689D" w:rsidRPr="00BE37EE" w:rsidRDefault="0084689D" w:rsidP="00BE37EE">
            <w:pPr>
              <w:spacing w:after="0"/>
              <w:rPr>
                <w:rFonts w:ascii="Times New Roman" w:eastAsiaTheme="minorEastAsia" w:hAnsi="Times New Roman" w:cs="Times New Roman"/>
              </w:rPr>
            </w:pPr>
          </w:p>
        </w:tc>
        <w:tc>
          <w:tcPr>
            <w:tcW w:w="2429" w:type="dxa"/>
            <w:tcBorders>
              <w:top w:val="nil"/>
              <w:left w:val="nil"/>
              <w:bottom w:val="nil"/>
              <w:right w:val="nil"/>
            </w:tcBorders>
            <w:shd w:val="clear" w:color="auto" w:fill="FFFFFF"/>
            <w:hideMark/>
          </w:tcPr>
          <w:p w14:paraId="0342C1B0" w14:textId="77777777" w:rsidR="0084689D" w:rsidRPr="00BE37EE" w:rsidRDefault="0084689D" w:rsidP="00BE37EE">
            <w:pPr>
              <w:autoSpaceDE w:val="0"/>
              <w:autoSpaceDN w:val="0"/>
              <w:adjustRightInd w:val="0"/>
              <w:spacing w:after="0"/>
              <w:ind w:left="60" w:right="60"/>
              <w:rPr>
                <w:rFonts w:ascii="Times New Roman" w:eastAsiaTheme="minorEastAsia" w:hAnsi="Times New Roman" w:cs="Times New Roman"/>
                <w:color w:val="000000"/>
              </w:rPr>
            </w:pPr>
            <w:r w:rsidRPr="00BE37EE">
              <w:rPr>
                <w:rFonts w:ascii="Times New Roman" w:hAnsi="Times New Roman" w:cs="Times New Roman"/>
                <w:color w:val="000000"/>
              </w:rPr>
              <w:t>X</w:t>
            </w:r>
            <w:r w:rsidRPr="001C042C">
              <w:rPr>
                <w:rFonts w:ascii="Times New Roman" w:hAnsi="Times New Roman" w:cs="Times New Roman"/>
                <w:color w:val="000000"/>
                <w:vertAlign w:val="subscript"/>
              </w:rPr>
              <w:t>4</w:t>
            </w:r>
          </w:p>
        </w:tc>
        <w:tc>
          <w:tcPr>
            <w:tcW w:w="1547" w:type="dxa"/>
            <w:tcBorders>
              <w:top w:val="nil"/>
              <w:left w:val="nil"/>
              <w:bottom w:val="nil"/>
              <w:right w:val="nil"/>
            </w:tcBorders>
            <w:shd w:val="clear" w:color="auto" w:fill="FFFFFF"/>
            <w:vAlign w:val="center"/>
            <w:hideMark/>
          </w:tcPr>
          <w:p w14:paraId="330D22A1"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0.000156</w:t>
            </w:r>
          </w:p>
        </w:tc>
        <w:tc>
          <w:tcPr>
            <w:tcW w:w="1487" w:type="dxa"/>
            <w:tcBorders>
              <w:top w:val="nil"/>
              <w:left w:val="nil"/>
              <w:bottom w:val="nil"/>
              <w:right w:val="nil"/>
            </w:tcBorders>
            <w:shd w:val="clear" w:color="auto" w:fill="FFFFFF"/>
            <w:vAlign w:val="center"/>
            <w:hideMark/>
          </w:tcPr>
          <w:p w14:paraId="19F63BFB"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1.00015</w:t>
            </w:r>
          </w:p>
        </w:tc>
      </w:tr>
      <w:tr w:rsidR="0084689D" w:rsidRPr="00BE37EE" w14:paraId="2A53CE87" w14:textId="77777777" w:rsidTr="0084689D">
        <w:trPr>
          <w:cantSplit/>
          <w:trHeight w:val="100"/>
        </w:trPr>
        <w:tc>
          <w:tcPr>
            <w:tcW w:w="3434" w:type="dxa"/>
            <w:vMerge/>
            <w:tcBorders>
              <w:top w:val="single" w:sz="4" w:space="0" w:color="auto"/>
              <w:left w:val="nil"/>
              <w:bottom w:val="single" w:sz="4" w:space="0" w:color="auto"/>
              <w:right w:val="nil"/>
            </w:tcBorders>
            <w:vAlign w:val="center"/>
            <w:hideMark/>
          </w:tcPr>
          <w:p w14:paraId="2738D0A9" w14:textId="77777777" w:rsidR="0084689D" w:rsidRPr="00BE37EE" w:rsidRDefault="0084689D" w:rsidP="00BE37EE">
            <w:pPr>
              <w:spacing w:after="0"/>
              <w:rPr>
                <w:rFonts w:ascii="Times New Roman" w:eastAsiaTheme="minorEastAsia" w:hAnsi="Times New Roman" w:cs="Times New Roman"/>
              </w:rPr>
            </w:pPr>
          </w:p>
        </w:tc>
        <w:tc>
          <w:tcPr>
            <w:tcW w:w="2429" w:type="dxa"/>
            <w:tcBorders>
              <w:top w:val="nil"/>
              <w:left w:val="nil"/>
              <w:bottom w:val="nil"/>
              <w:right w:val="nil"/>
            </w:tcBorders>
            <w:shd w:val="clear" w:color="auto" w:fill="FFFFFF"/>
            <w:hideMark/>
          </w:tcPr>
          <w:p w14:paraId="49A9ABC6" w14:textId="77777777" w:rsidR="0084689D" w:rsidRPr="00BE37EE" w:rsidRDefault="0084689D" w:rsidP="00BE37EE">
            <w:pPr>
              <w:autoSpaceDE w:val="0"/>
              <w:autoSpaceDN w:val="0"/>
              <w:adjustRightInd w:val="0"/>
              <w:spacing w:after="0"/>
              <w:ind w:left="60" w:right="60"/>
              <w:rPr>
                <w:rFonts w:ascii="Times New Roman" w:eastAsiaTheme="minorEastAsia" w:hAnsi="Times New Roman" w:cs="Times New Roman"/>
                <w:color w:val="000000"/>
              </w:rPr>
            </w:pPr>
            <w:r w:rsidRPr="00BE37EE">
              <w:rPr>
                <w:rFonts w:ascii="Times New Roman" w:hAnsi="Times New Roman" w:cs="Times New Roman"/>
                <w:color w:val="000000"/>
              </w:rPr>
              <w:t>X</w:t>
            </w:r>
            <w:r w:rsidRPr="001C042C">
              <w:rPr>
                <w:rFonts w:ascii="Times New Roman" w:hAnsi="Times New Roman" w:cs="Times New Roman"/>
                <w:color w:val="000000"/>
                <w:vertAlign w:val="subscript"/>
              </w:rPr>
              <w:t>5</w:t>
            </w:r>
          </w:p>
        </w:tc>
        <w:tc>
          <w:tcPr>
            <w:tcW w:w="1547" w:type="dxa"/>
            <w:tcBorders>
              <w:top w:val="nil"/>
              <w:left w:val="nil"/>
              <w:bottom w:val="nil"/>
              <w:right w:val="nil"/>
            </w:tcBorders>
            <w:shd w:val="clear" w:color="auto" w:fill="FFFFFF"/>
            <w:vAlign w:val="center"/>
            <w:hideMark/>
          </w:tcPr>
          <w:p w14:paraId="0D2FB69B"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0.909000</w:t>
            </w:r>
          </w:p>
        </w:tc>
        <w:tc>
          <w:tcPr>
            <w:tcW w:w="1487" w:type="dxa"/>
            <w:tcBorders>
              <w:top w:val="nil"/>
              <w:left w:val="nil"/>
              <w:bottom w:val="nil"/>
              <w:right w:val="nil"/>
            </w:tcBorders>
            <w:shd w:val="clear" w:color="auto" w:fill="FFFFFF"/>
            <w:vAlign w:val="center"/>
            <w:hideMark/>
          </w:tcPr>
          <w:p w14:paraId="7A7D0C75"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10.9890</w:t>
            </w:r>
          </w:p>
        </w:tc>
      </w:tr>
      <w:tr w:rsidR="0084689D" w:rsidRPr="00BE37EE" w14:paraId="3DF1EB6A" w14:textId="77777777" w:rsidTr="0084689D">
        <w:trPr>
          <w:cantSplit/>
          <w:trHeight w:val="100"/>
        </w:trPr>
        <w:tc>
          <w:tcPr>
            <w:tcW w:w="3434" w:type="dxa"/>
            <w:vMerge/>
            <w:tcBorders>
              <w:top w:val="single" w:sz="4" w:space="0" w:color="auto"/>
              <w:left w:val="nil"/>
              <w:bottom w:val="single" w:sz="4" w:space="0" w:color="auto"/>
              <w:right w:val="nil"/>
            </w:tcBorders>
            <w:vAlign w:val="center"/>
            <w:hideMark/>
          </w:tcPr>
          <w:p w14:paraId="6C26EBC7" w14:textId="77777777" w:rsidR="0084689D" w:rsidRPr="00BE37EE" w:rsidRDefault="0084689D" w:rsidP="00BE37EE">
            <w:pPr>
              <w:spacing w:after="0"/>
              <w:rPr>
                <w:rFonts w:ascii="Times New Roman" w:eastAsiaTheme="minorEastAsia" w:hAnsi="Times New Roman" w:cs="Times New Roman"/>
              </w:rPr>
            </w:pPr>
          </w:p>
        </w:tc>
        <w:tc>
          <w:tcPr>
            <w:tcW w:w="2429" w:type="dxa"/>
            <w:tcBorders>
              <w:top w:val="nil"/>
              <w:left w:val="nil"/>
              <w:bottom w:val="single" w:sz="4" w:space="0" w:color="auto"/>
              <w:right w:val="nil"/>
            </w:tcBorders>
            <w:shd w:val="clear" w:color="auto" w:fill="FFFFFF"/>
            <w:hideMark/>
          </w:tcPr>
          <w:p w14:paraId="2C303039" w14:textId="77777777" w:rsidR="0084689D" w:rsidRPr="00BE37EE" w:rsidRDefault="0084689D" w:rsidP="00BE37EE">
            <w:pPr>
              <w:autoSpaceDE w:val="0"/>
              <w:autoSpaceDN w:val="0"/>
              <w:adjustRightInd w:val="0"/>
              <w:spacing w:after="0"/>
              <w:ind w:left="60" w:right="60"/>
              <w:rPr>
                <w:rFonts w:ascii="Times New Roman" w:eastAsiaTheme="minorEastAsia" w:hAnsi="Times New Roman" w:cs="Times New Roman"/>
                <w:color w:val="000000"/>
              </w:rPr>
            </w:pPr>
            <w:r w:rsidRPr="00BE37EE">
              <w:rPr>
                <w:rFonts w:ascii="Times New Roman" w:hAnsi="Times New Roman" w:cs="Times New Roman"/>
                <w:color w:val="000000"/>
              </w:rPr>
              <w:t>X</w:t>
            </w:r>
            <w:r w:rsidRPr="001C042C">
              <w:rPr>
                <w:rFonts w:ascii="Times New Roman" w:hAnsi="Times New Roman" w:cs="Times New Roman"/>
                <w:color w:val="000000"/>
                <w:vertAlign w:val="subscript"/>
              </w:rPr>
              <w:t>6</w:t>
            </w:r>
          </w:p>
        </w:tc>
        <w:tc>
          <w:tcPr>
            <w:tcW w:w="1547" w:type="dxa"/>
            <w:tcBorders>
              <w:top w:val="nil"/>
              <w:left w:val="nil"/>
              <w:bottom w:val="single" w:sz="4" w:space="0" w:color="auto"/>
              <w:right w:val="nil"/>
            </w:tcBorders>
            <w:shd w:val="clear" w:color="auto" w:fill="FFFFFF"/>
            <w:vAlign w:val="center"/>
            <w:hideMark/>
          </w:tcPr>
          <w:p w14:paraId="4FB6C928"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0.857900</w:t>
            </w:r>
          </w:p>
        </w:tc>
        <w:tc>
          <w:tcPr>
            <w:tcW w:w="1487" w:type="dxa"/>
            <w:tcBorders>
              <w:top w:val="nil"/>
              <w:left w:val="nil"/>
              <w:bottom w:val="single" w:sz="4" w:space="0" w:color="auto"/>
              <w:right w:val="nil"/>
            </w:tcBorders>
            <w:shd w:val="clear" w:color="auto" w:fill="FFFFFF"/>
            <w:vAlign w:val="center"/>
            <w:hideMark/>
          </w:tcPr>
          <w:p w14:paraId="324FE431"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7.03729</w:t>
            </w:r>
          </w:p>
        </w:tc>
      </w:tr>
    </w:tbl>
    <w:p w14:paraId="04E12385" w14:textId="77777777" w:rsidR="0084689D" w:rsidRPr="00BE37EE" w:rsidRDefault="0084689D" w:rsidP="001C042C">
      <w:pPr>
        <w:spacing w:before="240" w:after="160"/>
        <w:jc w:val="both"/>
        <w:rPr>
          <w:rFonts w:ascii="Times New Roman" w:hAnsi="Times New Roman" w:cs="Times New Roman"/>
          <w:color w:val="000000" w:themeColor="text1"/>
        </w:rPr>
      </w:pPr>
      <w:r w:rsidRPr="00BE37EE">
        <w:rPr>
          <w:rFonts w:ascii="Times New Roman" w:hAnsi="Times New Roman" w:cs="Times New Roman"/>
          <w:color w:val="000000" w:themeColor="text1"/>
        </w:rPr>
        <w:t xml:space="preserve">Where </w:t>
      </w:r>
      <w:r w:rsidRPr="00BE37EE">
        <w:rPr>
          <w:rFonts w:ascii="Times New Roman" w:hAnsi="Times New Roman" w:cs="Times New Roman"/>
          <w:color w:val="000000"/>
        </w:rPr>
        <w:t>R</w:t>
      </w:r>
      <w:r w:rsidRPr="00BE37EE">
        <w:rPr>
          <w:rFonts w:ascii="Times New Roman" w:hAnsi="Times New Roman" w:cs="Times New Roman"/>
          <w:color w:val="000000"/>
          <w:vertAlign w:val="subscript"/>
        </w:rPr>
        <w:t>j</w:t>
      </w:r>
      <w:r w:rsidRPr="00BE37EE">
        <w:rPr>
          <w:rFonts w:ascii="Times New Roman" w:hAnsi="Times New Roman" w:cs="Times New Roman"/>
          <w:color w:val="000000"/>
          <w:vertAlign w:val="superscript"/>
        </w:rPr>
        <w:t>2</w:t>
      </w:r>
      <w:r w:rsidRPr="00BE37EE">
        <w:rPr>
          <w:rFonts w:ascii="Times New Roman" w:hAnsi="Times New Roman" w:cs="Times New Roman"/>
          <w:color w:val="000000" w:themeColor="text1"/>
          <w:vertAlign w:val="superscript"/>
        </w:rPr>
        <w:t xml:space="preserve"> </w:t>
      </w:r>
      <w:r w:rsidRPr="00BE37EE">
        <w:rPr>
          <w:rFonts w:ascii="Times New Roman" w:hAnsi="Times New Roman" w:cs="Times New Roman"/>
          <w:color w:val="000000" w:themeColor="text1"/>
        </w:rPr>
        <w:t>is the Coefficient of determination of j</w:t>
      </w:r>
      <w:r w:rsidRPr="00BE37EE">
        <w:rPr>
          <w:rFonts w:ascii="Times New Roman" w:hAnsi="Times New Roman" w:cs="Times New Roman"/>
          <w:color w:val="000000" w:themeColor="text1"/>
          <w:vertAlign w:val="subscript"/>
        </w:rPr>
        <w:t>th</w:t>
      </w:r>
      <w:r w:rsidRPr="00BE37EE">
        <w:rPr>
          <w:rFonts w:ascii="Times New Roman" w:hAnsi="Times New Roman" w:cs="Times New Roman"/>
          <w:color w:val="000000" w:themeColor="text1"/>
        </w:rPr>
        <w:t xml:space="preserve"> </w:t>
      </w:r>
      <w:r w:rsidR="00800E29">
        <w:rPr>
          <w:rFonts w:ascii="Times New Roman" w:hAnsi="Times New Roman" w:cs="Times New Roman"/>
          <w:color w:val="000000" w:themeColor="text1"/>
        </w:rPr>
        <w:t>covariates</w:t>
      </w:r>
      <w:r w:rsidRPr="00BE37EE">
        <w:rPr>
          <w:rFonts w:ascii="Times New Roman" w:hAnsi="Times New Roman" w:cs="Times New Roman"/>
          <w:color w:val="000000" w:themeColor="text1"/>
        </w:rPr>
        <w:t xml:space="preserve"> respectively</w:t>
      </w:r>
    </w:p>
    <w:p w14:paraId="4C1C48E8" w14:textId="77777777" w:rsidR="0084689D" w:rsidRPr="00BE37EE" w:rsidRDefault="0084689D" w:rsidP="00BE37EE">
      <w:pPr>
        <w:spacing w:after="160"/>
        <w:jc w:val="both"/>
        <w:rPr>
          <w:rFonts w:ascii="Times New Roman" w:hAnsi="Times New Roman" w:cs="Times New Roman"/>
          <w:b/>
          <w:color w:val="000000" w:themeColor="text1"/>
        </w:rPr>
      </w:pPr>
      <w:r w:rsidRPr="00BE37EE">
        <w:rPr>
          <w:rFonts w:ascii="Times New Roman" w:hAnsi="Times New Roman" w:cs="Times New Roman"/>
          <w:b/>
          <w:noProof/>
          <w:color w:val="000000" w:themeColor="text1"/>
        </w:rPr>
        <w:lastRenderedPageBreak/>
        <w:drawing>
          <wp:inline distT="0" distB="0" distL="0" distR="0" wp14:anchorId="7288E554" wp14:editId="08D2ACF9">
            <wp:extent cx="5257800" cy="2809875"/>
            <wp:effectExtent l="0" t="0" r="0" b="0"/>
            <wp:docPr id="10"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a:srcRect t="7790"/>
                    <a:stretch>
                      <a:fillRect/>
                    </a:stretch>
                  </pic:blipFill>
                  <pic:spPr bwMode="auto">
                    <a:xfrm>
                      <a:off x="0" y="0"/>
                      <a:ext cx="5257800" cy="2809875"/>
                    </a:xfrm>
                    <a:prstGeom prst="rect">
                      <a:avLst/>
                    </a:prstGeom>
                    <a:noFill/>
                    <a:ln w="9525">
                      <a:noFill/>
                      <a:miter lim="800000"/>
                      <a:headEnd/>
                      <a:tailEnd/>
                    </a:ln>
                  </pic:spPr>
                </pic:pic>
              </a:graphicData>
            </a:graphic>
          </wp:inline>
        </w:drawing>
      </w:r>
    </w:p>
    <w:p w14:paraId="7425D0D5" w14:textId="77777777" w:rsidR="0084689D" w:rsidRPr="00BE37EE" w:rsidRDefault="002D4A5A" w:rsidP="00BE37EE">
      <w:pPr>
        <w:jc w:val="center"/>
        <w:rPr>
          <w:rFonts w:ascii="Times New Roman" w:hAnsi="Times New Roman" w:cs="Times New Roman"/>
        </w:rPr>
      </w:pPr>
      <w:r>
        <w:rPr>
          <w:rFonts w:ascii="Times New Roman" w:hAnsi="Times New Roman" w:cs="Times New Roman"/>
        </w:rPr>
        <w:t xml:space="preserve">Figure </w:t>
      </w:r>
      <w:r w:rsidR="0084689D" w:rsidRPr="00BE37EE">
        <w:rPr>
          <w:rFonts w:ascii="Times New Roman" w:hAnsi="Times New Roman" w:cs="Times New Roman"/>
        </w:rPr>
        <w:t xml:space="preserve">3: Scatter Plots showing the Relationship between response variable y and </w:t>
      </w:r>
      <w:r w:rsidR="00800E29">
        <w:rPr>
          <w:rFonts w:ascii="Times New Roman" w:hAnsi="Times New Roman" w:cs="Times New Roman"/>
        </w:rPr>
        <w:t xml:space="preserve">covariates </w:t>
      </w:r>
    </w:p>
    <w:p w14:paraId="69C97270" w14:textId="7463C8A0" w:rsidR="001C042C" w:rsidRPr="00BE37EE" w:rsidRDefault="001C042C" w:rsidP="001C042C">
      <w:pPr>
        <w:spacing w:before="240" w:after="160"/>
        <w:jc w:val="both"/>
        <w:rPr>
          <w:rFonts w:ascii="Times New Roman" w:eastAsiaTheme="minorEastAsia" w:hAnsi="Times New Roman" w:cs="Times New Roman"/>
          <w:color w:val="000000" w:themeColor="text1"/>
        </w:rPr>
      </w:pPr>
      <w:r w:rsidRPr="00BE37EE">
        <w:rPr>
          <w:rFonts w:ascii="Times New Roman" w:hAnsi="Times New Roman" w:cs="Times New Roman"/>
          <w:color w:val="000000" w:themeColor="text1"/>
        </w:rPr>
        <w:t xml:space="preserve">Table 2 shows that there are high correlations among the explanatory variables. We have to detect the major cause of the multicollinearity. This will help us form two models, the first model is the one with </w:t>
      </w:r>
      <w:r w:rsidR="000F5794" w:rsidRPr="0054501F">
        <w:rPr>
          <w:rFonts w:ascii="Times New Roman" w:hAnsi="Times New Roman" w:cs="Times New Roman"/>
          <w:color w:val="000000" w:themeColor="text1"/>
          <w:highlight w:val="yellow"/>
        </w:rPr>
        <w:t>fewer</w:t>
      </w:r>
      <w:r w:rsidR="000F5794" w:rsidRPr="00BE37EE">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 xml:space="preserve">explanatory variables, having lower multicollinearity, while the second model is the one with all the explanatory variables included, showing </w:t>
      </w:r>
      <w:r w:rsidR="000F5794" w:rsidRPr="0054501F">
        <w:rPr>
          <w:rFonts w:ascii="Times New Roman" w:hAnsi="Times New Roman" w:cs="Times New Roman"/>
          <w:color w:val="000000" w:themeColor="text1"/>
          <w:highlight w:val="yellow"/>
        </w:rPr>
        <w:t>a</w:t>
      </w:r>
      <w:r w:rsidR="000F5794">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 xml:space="preserve">high level of multicollinearity. Table 4 shows that the VIF of explanatory variable </w:t>
      </w:r>
      <w:r w:rsidRPr="002D4A5A">
        <w:rPr>
          <w:rFonts w:ascii="Times New Roman" w:hAnsi="Times New Roman" w:cs="Times New Roman"/>
          <w:i/>
          <w:color w:val="000000" w:themeColor="text1"/>
        </w:rPr>
        <w:t>X</w:t>
      </w:r>
      <w:r w:rsidRPr="002D4A5A">
        <w:rPr>
          <w:rFonts w:ascii="Times New Roman" w:hAnsi="Times New Roman" w:cs="Times New Roman"/>
          <w:color w:val="000000" w:themeColor="text1"/>
          <w:vertAlign w:val="subscript"/>
        </w:rPr>
        <w:t>5</w:t>
      </w:r>
      <w:r w:rsidRPr="00BE37EE">
        <w:rPr>
          <w:rFonts w:ascii="Times New Roman" w:hAnsi="Times New Roman" w:cs="Times New Roman"/>
          <w:color w:val="000000" w:themeColor="text1"/>
        </w:rPr>
        <w:t xml:space="preserve"> is the highest, meaning that it is the major cause of Multicollinearity. So, model 1 will not include </w:t>
      </w:r>
      <w:r w:rsidRPr="002D4A5A">
        <w:rPr>
          <w:rFonts w:ascii="Times New Roman" w:hAnsi="Times New Roman" w:cs="Times New Roman"/>
          <w:i/>
          <w:color w:val="000000" w:themeColor="text1"/>
        </w:rPr>
        <w:t>X</w:t>
      </w:r>
      <w:r w:rsidRPr="002D4A5A">
        <w:rPr>
          <w:rFonts w:ascii="Times New Roman" w:hAnsi="Times New Roman" w:cs="Times New Roman"/>
          <w:color w:val="000000" w:themeColor="text1"/>
          <w:vertAlign w:val="subscript"/>
        </w:rPr>
        <w:t>5</w:t>
      </w:r>
      <w:r w:rsidRPr="00BE37EE">
        <w:rPr>
          <w:rFonts w:ascii="Times New Roman" w:hAnsi="Times New Roman" w:cs="Times New Roman"/>
          <w:color w:val="000000" w:themeColor="text1"/>
        </w:rPr>
        <w:t xml:space="preserve"> while model 2 will include </w:t>
      </w:r>
      <w:r w:rsidRPr="002D4A5A">
        <w:rPr>
          <w:rFonts w:ascii="Times New Roman" w:hAnsi="Times New Roman" w:cs="Times New Roman"/>
          <w:i/>
          <w:color w:val="000000" w:themeColor="text1"/>
        </w:rPr>
        <w:t>X</w:t>
      </w:r>
      <w:r w:rsidRPr="002D4A5A">
        <w:rPr>
          <w:rFonts w:ascii="Times New Roman" w:hAnsi="Times New Roman" w:cs="Times New Roman"/>
          <w:color w:val="000000" w:themeColor="text1"/>
          <w:vertAlign w:val="subscript"/>
        </w:rPr>
        <w:t>5</w:t>
      </w:r>
      <w:r w:rsidRPr="00BE37EE">
        <w:rPr>
          <w:rFonts w:ascii="Times New Roman" w:hAnsi="Times New Roman" w:cs="Times New Roman"/>
          <w:color w:val="000000" w:themeColor="text1"/>
        </w:rPr>
        <w:t>.</w:t>
      </w:r>
    </w:p>
    <w:p w14:paraId="703824A7" w14:textId="77777777" w:rsidR="0084689D" w:rsidRPr="001C042C" w:rsidRDefault="002D4A5A" w:rsidP="00BE37EE">
      <w:pPr>
        <w:spacing w:after="160"/>
        <w:jc w:val="both"/>
        <w:rPr>
          <w:rFonts w:ascii="Times New Roman" w:hAnsi="Times New Roman" w:cs="Times New Roman"/>
          <w:b/>
          <w:color w:val="000000" w:themeColor="text1"/>
        </w:rPr>
      </w:pPr>
      <w:r w:rsidRPr="001C042C">
        <w:rPr>
          <w:rFonts w:ascii="Times New Roman" w:hAnsi="Times New Roman" w:cs="Times New Roman"/>
          <w:b/>
          <w:color w:val="000000" w:themeColor="text1"/>
        </w:rPr>
        <w:t>Table 4: Normality Test (Shapiro-Wilk Normality Test)</w:t>
      </w:r>
    </w:p>
    <w:tbl>
      <w:tblPr>
        <w:tblpPr w:leftFromText="180" w:rightFromText="180" w:bottomFromText="200" w:vertAnchor="text" w:tblpY="1"/>
        <w:tblOverlap w:val="never"/>
        <w:tblW w:w="3620" w:type="dxa"/>
        <w:tblBorders>
          <w:top w:val="single" w:sz="4" w:space="0" w:color="auto"/>
          <w:bottom w:val="single" w:sz="4" w:space="0" w:color="auto"/>
        </w:tblBorders>
        <w:tblLook w:val="04A0" w:firstRow="1" w:lastRow="0" w:firstColumn="1" w:lastColumn="0" w:noHBand="0" w:noVBand="1"/>
      </w:tblPr>
      <w:tblGrid>
        <w:gridCol w:w="1121"/>
        <w:gridCol w:w="1080"/>
        <w:gridCol w:w="1420"/>
      </w:tblGrid>
      <w:tr w:rsidR="0084689D" w:rsidRPr="001C042C" w14:paraId="1DCFBEBB" w14:textId="77777777" w:rsidTr="00800E29">
        <w:trPr>
          <w:trHeight w:val="300"/>
        </w:trPr>
        <w:tc>
          <w:tcPr>
            <w:tcW w:w="1120" w:type="dxa"/>
            <w:tcBorders>
              <w:top w:val="single" w:sz="4" w:space="0" w:color="auto"/>
              <w:bottom w:val="single" w:sz="4" w:space="0" w:color="auto"/>
            </w:tcBorders>
            <w:noWrap/>
            <w:vAlign w:val="bottom"/>
            <w:hideMark/>
          </w:tcPr>
          <w:p w14:paraId="34E2FF13" w14:textId="77777777" w:rsidR="0084689D" w:rsidRPr="001C042C" w:rsidRDefault="0084689D" w:rsidP="00BE37EE">
            <w:pPr>
              <w:spacing w:after="0"/>
              <w:jc w:val="center"/>
              <w:rPr>
                <w:rFonts w:ascii="Times New Roman" w:eastAsia="Times New Roman" w:hAnsi="Times New Roman" w:cs="Times New Roman"/>
                <w:b/>
                <w:color w:val="000000"/>
                <w:lang w:val="en-GB" w:eastAsia="en-GB"/>
              </w:rPr>
            </w:pPr>
            <w:r w:rsidRPr="001C042C">
              <w:rPr>
                <w:rFonts w:ascii="Times New Roman" w:eastAsia="Times New Roman" w:hAnsi="Times New Roman" w:cs="Times New Roman"/>
                <w:b/>
                <w:color w:val="000000"/>
                <w:lang w:val="en-GB" w:eastAsia="en-GB"/>
              </w:rPr>
              <w:t>Variables</w:t>
            </w:r>
          </w:p>
        </w:tc>
        <w:tc>
          <w:tcPr>
            <w:tcW w:w="1080" w:type="dxa"/>
            <w:tcBorders>
              <w:top w:val="single" w:sz="4" w:space="0" w:color="auto"/>
              <w:bottom w:val="single" w:sz="4" w:space="0" w:color="auto"/>
            </w:tcBorders>
            <w:noWrap/>
            <w:vAlign w:val="bottom"/>
            <w:hideMark/>
          </w:tcPr>
          <w:p w14:paraId="03603EAB" w14:textId="77777777" w:rsidR="0084689D" w:rsidRPr="001C042C" w:rsidRDefault="0084689D" w:rsidP="00BE37EE">
            <w:pPr>
              <w:spacing w:after="0"/>
              <w:jc w:val="center"/>
              <w:rPr>
                <w:rFonts w:ascii="Times New Roman" w:eastAsia="Times New Roman" w:hAnsi="Times New Roman" w:cs="Times New Roman"/>
                <w:b/>
                <w:color w:val="000000"/>
                <w:lang w:val="en-GB" w:eastAsia="en-GB"/>
              </w:rPr>
            </w:pPr>
            <w:r w:rsidRPr="001C042C">
              <w:rPr>
                <w:rFonts w:ascii="Times New Roman" w:eastAsia="Times New Roman" w:hAnsi="Times New Roman" w:cs="Times New Roman"/>
                <w:b/>
                <w:color w:val="000000"/>
                <w:lang w:val="en-GB" w:eastAsia="en-GB"/>
              </w:rPr>
              <w:t>W</w:t>
            </w:r>
          </w:p>
        </w:tc>
        <w:tc>
          <w:tcPr>
            <w:tcW w:w="1420" w:type="dxa"/>
            <w:tcBorders>
              <w:top w:val="single" w:sz="4" w:space="0" w:color="auto"/>
              <w:bottom w:val="single" w:sz="4" w:space="0" w:color="auto"/>
            </w:tcBorders>
            <w:noWrap/>
            <w:vAlign w:val="bottom"/>
            <w:hideMark/>
          </w:tcPr>
          <w:p w14:paraId="1E50D388" w14:textId="77777777" w:rsidR="0084689D" w:rsidRPr="001C042C" w:rsidRDefault="0084689D" w:rsidP="00BE37EE">
            <w:pPr>
              <w:spacing w:after="0"/>
              <w:jc w:val="center"/>
              <w:rPr>
                <w:rFonts w:ascii="Times New Roman" w:eastAsia="Times New Roman" w:hAnsi="Times New Roman" w:cs="Times New Roman"/>
                <w:b/>
                <w:color w:val="000000"/>
                <w:lang w:val="en-GB" w:eastAsia="en-GB"/>
              </w:rPr>
            </w:pPr>
            <w:r w:rsidRPr="001C042C">
              <w:rPr>
                <w:rFonts w:ascii="Times New Roman" w:eastAsia="Times New Roman" w:hAnsi="Times New Roman" w:cs="Times New Roman"/>
                <w:b/>
                <w:color w:val="000000"/>
                <w:lang w:val="en-GB" w:eastAsia="en-GB"/>
              </w:rPr>
              <w:t>p-value</w:t>
            </w:r>
          </w:p>
        </w:tc>
      </w:tr>
      <w:tr w:rsidR="0084689D" w:rsidRPr="001C042C" w14:paraId="24A4983B" w14:textId="77777777" w:rsidTr="00800E29">
        <w:trPr>
          <w:trHeight w:val="300"/>
        </w:trPr>
        <w:tc>
          <w:tcPr>
            <w:tcW w:w="1120" w:type="dxa"/>
            <w:tcBorders>
              <w:top w:val="single" w:sz="4" w:space="0" w:color="auto"/>
            </w:tcBorders>
            <w:noWrap/>
            <w:vAlign w:val="bottom"/>
            <w:hideMark/>
          </w:tcPr>
          <w:p w14:paraId="45D4D9DC"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Y</w:t>
            </w:r>
          </w:p>
        </w:tc>
        <w:tc>
          <w:tcPr>
            <w:tcW w:w="1080" w:type="dxa"/>
            <w:tcBorders>
              <w:top w:val="single" w:sz="4" w:space="0" w:color="auto"/>
            </w:tcBorders>
            <w:noWrap/>
            <w:vAlign w:val="bottom"/>
            <w:hideMark/>
          </w:tcPr>
          <w:p w14:paraId="11B6A32B"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0.57609</w:t>
            </w:r>
          </w:p>
        </w:tc>
        <w:tc>
          <w:tcPr>
            <w:tcW w:w="1420" w:type="dxa"/>
            <w:tcBorders>
              <w:top w:val="single" w:sz="4" w:space="0" w:color="auto"/>
            </w:tcBorders>
            <w:noWrap/>
            <w:vAlign w:val="bottom"/>
            <w:hideMark/>
          </w:tcPr>
          <w:p w14:paraId="269E5EB9"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1.55e-15</w:t>
            </w:r>
          </w:p>
        </w:tc>
      </w:tr>
      <w:tr w:rsidR="0084689D" w:rsidRPr="001C042C" w14:paraId="4192B9E0" w14:textId="77777777" w:rsidTr="00800E29">
        <w:trPr>
          <w:trHeight w:val="300"/>
        </w:trPr>
        <w:tc>
          <w:tcPr>
            <w:tcW w:w="1120" w:type="dxa"/>
            <w:noWrap/>
            <w:vAlign w:val="bottom"/>
            <w:hideMark/>
          </w:tcPr>
          <w:p w14:paraId="5970CBAD"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x</w:t>
            </w:r>
            <w:r w:rsidRPr="00800E29">
              <w:rPr>
                <w:rFonts w:ascii="Times New Roman" w:eastAsia="Times New Roman" w:hAnsi="Times New Roman" w:cs="Times New Roman"/>
                <w:color w:val="000000"/>
                <w:vertAlign w:val="subscript"/>
                <w:lang w:val="en-GB" w:eastAsia="en-GB"/>
              </w:rPr>
              <w:t>1</w:t>
            </w:r>
          </w:p>
        </w:tc>
        <w:tc>
          <w:tcPr>
            <w:tcW w:w="1080" w:type="dxa"/>
            <w:noWrap/>
            <w:vAlign w:val="bottom"/>
            <w:hideMark/>
          </w:tcPr>
          <w:p w14:paraId="5742872F"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0.82841</w:t>
            </w:r>
          </w:p>
        </w:tc>
        <w:tc>
          <w:tcPr>
            <w:tcW w:w="1420" w:type="dxa"/>
            <w:noWrap/>
            <w:vAlign w:val="bottom"/>
            <w:hideMark/>
          </w:tcPr>
          <w:p w14:paraId="2E490006"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2.042e-09</w:t>
            </w:r>
          </w:p>
        </w:tc>
      </w:tr>
      <w:tr w:rsidR="0084689D" w:rsidRPr="001C042C" w14:paraId="10001987" w14:textId="77777777" w:rsidTr="00800E29">
        <w:trPr>
          <w:trHeight w:val="300"/>
        </w:trPr>
        <w:tc>
          <w:tcPr>
            <w:tcW w:w="1120" w:type="dxa"/>
            <w:noWrap/>
            <w:vAlign w:val="bottom"/>
            <w:hideMark/>
          </w:tcPr>
          <w:p w14:paraId="34F19C18"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x</w:t>
            </w:r>
            <w:r w:rsidRPr="00800E29">
              <w:rPr>
                <w:rFonts w:ascii="Times New Roman" w:eastAsia="Times New Roman" w:hAnsi="Times New Roman" w:cs="Times New Roman"/>
                <w:color w:val="000000"/>
                <w:vertAlign w:val="subscript"/>
                <w:lang w:val="en-GB" w:eastAsia="en-GB"/>
              </w:rPr>
              <w:t>2</w:t>
            </w:r>
          </w:p>
        </w:tc>
        <w:tc>
          <w:tcPr>
            <w:tcW w:w="1080" w:type="dxa"/>
            <w:noWrap/>
            <w:vAlign w:val="bottom"/>
            <w:hideMark/>
          </w:tcPr>
          <w:p w14:paraId="33FE16C4"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0.94966</w:t>
            </w:r>
          </w:p>
        </w:tc>
        <w:tc>
          <w:tcPr>
            <w:tcW w:w="1420" w:type="dxa"/>
            <w:noWrap/>
            <w:vAlign w:val="bottom"/>
            <w:hideMark/>
          </w:tcPr>
          <w:p w14:paraId="35BC3312"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0.0007881</w:t>
            </w:r>
          </w:p>
        </w:tc>
      </w:tr>
      <w:tr w:rsidR="0084689D" w:rsidRPr="001C042C" w14:paraId="0C580405" w14:textId="77777777" w:rsidTr="00800E29">
        <w:trPr>
          <w:trHeight w:val="300"/>
        </w:trPr>
        <w:tc>
          <w:tcPr>
            <w:tcW w:w="1120" w:type="dxa"/>
            <w:noWrap/>
            <w:vAlign w:val="bottom"/>
            <w:hideMark/>
          </w:tcPr>
          <w:p w14:paraId="6EDFF74E"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x</w:t>
            </w:r>
            <w:r w:rsidRPr="00800E29">
              <w:rPr>
                <w:rFonts w:ascii="Times New Roman" w:eastAsia="Times New Roman" w:hAnsi="Times New Roman" w:cs="Times New Roman"/>
                <w:color w:val="000000"/>
                <w:vertAlign w:val="subscript"/>
                <w:lang w:val="en-GB" w:eastAsia="en-GB"/>
              </w:rPr>
              <w:t>3</w:t>
            </w:r>
          </w:p>
        </w:tc>
        <w:tc>
          <w:tcPr>
            <w:tcW w:w="1080" w:type="dxa"/>
            <w:noWrap/>
            <w:vAlign w:val="bottom"/>
            <w:hideMark/>
          </w:tcPr>
          <w:p w14:paraId="211F4C12"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0.63855</w:t>
            </w:r>
          </w:p>
        </w:tc>
        <w:tc>
          <w:tcPr>
            <w:tcW w:w="1420" w:type="dxa"/>
            <w:noWrap/>
            <w:vAlign w:val="bottom"/>
            <w:hideMark/>
          </w:tcPr>
          <w:p w14:paraId="48B61532"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2.47e-14</w:t>
            </w:r>
          </w:p>
        </w:tc>
      </w:tr>
      <w:tr w:rsidR="0084689D" w:rsidRPr="001C042C" w14:paraId="2051AAC2" w14:textId="77777777" w:rsidTr="00800E29">
        <w:trPr>
          <w:trHeight w:val="300"/>
        </w:trPr>
        <w:tc>
          <w:tcPr>
            <w:tcW w:w="1120" w:type="dxa"/>
            <w:noWrap/>
            <w:vAlign w:val="bottom"/>
            <w:hideMark/>
          </w:tcPr>
          <w:p w14:paraId="279EFA07"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x</w:t>
            </w:r>
            <w:r w:rsidRPr="00800E29">
              <w:rPr>
                <w:rFonts w:ascii="Times New Roman" w:eastAsia="Times New Roman" w:hAnsi="Times New Roman" w:cs="Times New Roman"/>
                <w:color w:val="000000"/>
                <w:vertAlign w:val="subscript"/>
                <w:lang w:val="en-GB" w:eastAsia="en-GB"/>
              </w:rPr>
              <w:t>4</w:t>
            </w:r>
          </w:p>
        </w:tc>
        <w:tc>
          <w:tcPr>
            <w:tcW w:w="1080" w:type="dxa"/>
            <w:noWrap/>
            <w:vAlign w:val="bottom"/>
            <w:hideMark/>
          </w:tcPr>
          <w:p w14:paraId="18EA9997"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0.80693</w:t>
            </w:r>
          </w:p>
        </w:tc>
        <w:tc>
          <w:tcPr>
            <w:tcW w:w="1420" w:type="dxa"/>
            <w:noWrap/>
            <w:vAlign w:val="bottom"/>
            <w:hideMark/>
          </w:tcPr>
          <w:p w14:paraId="7B12EE6C"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6.30e-09</w:t>
            </w:r>
          </w:p>
        </w:tc>
      </w:tr>
      <w:tr w:rsidR="0084689D" w:rsidRPr="001C042C" w14:paraId="1FC68A7C" w14:textId="77777777" w:rsidTr="00800E29">
        <w:trPr>
          <w:trHeight w:val="300"/>
        </w:trPr>
        <w:tc>
          <w:tcPr>
            <w:tcW w:w="1120" w:type="dxa"/>
            <w:noWrap/>
            <w:vAlign w:val="bottom"/>
            <w:hideMark/>
          </w:tcPr>
          <w:p w14:paraId="7810A253"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x</w:t>
            </w:r>
            <w:r w:rsidRPr="00800E29">
              <w:rPr>
                <w:rFonts w:ascii="Times New Roman" w:eastAsia="Times New Roman" w:hAnsi="Times New Roman" w:cs="Times New Roman"/>
                <w:color w:val="000000"/>
                <w:vertAlign w:val="subscript"/>
                <w:lang w:val="en-GB" w:eastAsia="en-GB"/>
              </w:rPr>
              <w:t>5</w:t>
            </w:r>
          </w:p>
        </w:tc>
        <w:tc>
          <w:tcPr>
            <w:tcW w:w="1080" w:type="dxa"/>
            <w:noWrap/>
            <w:vAlign w:val="bottom"/>
            <w:hideMark/>
          </w:tcPr>
          <w:p w14:paraId="31303FCA"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0.7798</w:t>
            </w:r>
          </w:p>
        </w:tc>
        <w:tc>
          <w:tcPr>
            <w:tcW w:w="1420" w:type="dxa"/>
            <w:noWrap/>
            <w:vAlign w:val="bottom"/>
            <w:hideMark/>
          </w:tcPr>
          <w:p w14:paraId="230C091E"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6.21e-11</w:t>
            </w:r>
          </w:p>
        </w:tc>
      </w:tr>
      <w:tr w:rsidR="0084689D" w:rsidRPr="001C042C" w14:paraId="2199EB2B" w14:textId="77777777" w:rsidTr="00800E29">
        <w:trPr>
          <w:trHeight w:val="300"/>
        </w:trPr>
        <w:tc>
          <w:tcPr>
            <w:tcW w:w="1120" w:type="dxa"/>
            <w:noWrap/>
            <w:vAlign w:val="bottom"/>
            <w:hideMark/>
          </w:tcPr>
          <w:p w14:paraId="1EBB6E92"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x</w:t>
            </w:r>
            <w:r w:rsidRPr="00800E29">
              <w:rPr>
                <w:rFonts w:ascii="Times New Roman" w:eastAsia="Times New Roman" w:hAnsi="Times New Roman" w:cs="Times New Roman"/>
                <w:color w:val="000000"/>
                <w:vertAlign w:val="subscript"/>
                <w:lang w:val="en-GB" w:eastAsia="en-GB"/>
              </w:rPr>
              <w:t>6</w:t>
            </w:r>
          </w:p>
        </w:tc>
        <w:tc>
          <w:tcPr>
            <w:tcW w:w="1080" w:type="dxa"/>
            <w:noWrap/>
            <w:vAlign w:val="bottom"/>
            <w:hideMark/>
          </w:tcPr>
          <w:p w14:paraId="178DA15F"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0.70663</w:t>
            </w:r>
          </w:p>
        </w:tc>
        <w:tc>
          <w:tcPr>
            <w:tcW w:w="1420" w:type="dxa"/>
            <w:noWrap/>
            <w:vAlign w:val="bottom"/>
            <w:hideMark/>
          </w:tcPr>
          <w:p w14:paraId="2F74742F"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7.72e-13</w:t>
            </w:r>
          </w:p>
        </w:tc>
      </w:tr>
    </w:tbl>
    <w:p w14:paraId="28DF9E06" w14:textId="77777777" w:rsidR="002D4A5A" w:rsidRPr="00BE37EE" w:rsidRDefault="0084689D" w:rsidP="002D4A5A">
      <w:pPr>
        <w:spacing w:after="160"/>
        <w:jc w:val="both"/>
        <w:rPr>
          <w:rFonts w:ascii="Times New Roman" w:hAnsi="Times New Roman" w:cs="Times New Roman"/>
          <w:color w:val="000000" w:themeColor="text1"/>
        </w:rPr>
      </w:pPr>
      <w:r w:rsidRPr="00BE37EE">
        <w:rPr>
          <w:rFonts w:ascii="Times New Roman" w:hAnsi="Times New Roman" w:cs="Times New Roman"/>
          <w:color w:val="000000" w:themeColor="text1"/>
          <w:u w:val="single"/>
        </w:rPr>
        <w:br w:type="textWrapping" w:clear="all"/>
      </w:r>
      <w:r w:rsidR="002D4A5A" w:rsidRPr="00BE37EE">
        <w:rPr>
          <w:rFonts w:ascii="Times New Roman" w:hAnsi="Times New Roman" w:cs="Times New Roman"/>
          <w:color w:val="000000" w:themeColor="text1"/>
        </w:rPr>
        <w:t>Condition: if p-value &gt; 0.05, then normality is assumed or otherwise.</w:t>
      </w:r>
    </w:p>
    <w:p w14:paraId="25BE1802" w14:textId="77777777" w:rsidR="0084689D" w:rsidRPr="00BE37EE" w:rsidRDefault="0084689D" w:rsidP="008040EE">
      <w:pPr>
        <w:spacing w:before="240" w:after="160"/>
        <w:ind w:right="713"/>
        <w:jc w:val="both"/>
        <w:rPr>
          <w:rFonts w:ascii="Times New Roman" w:hAnsi="Times New Roman" w:cs="Times New Roman"/>
          <w:color w:val="000000" w:themeColor="text1"/>
        </w:rPr>
      </w:pPr>
      <w:r w:rsidRPr="00BE37EE">
        <w:rPr>
          <w:rFonts w:ascii="Times New Roman" w:hAnsi="Times New Roman" w:cs="Times New Roman"/>
          <w:color w:val="000000" w:themeColor="text1"/>
        </w:rPr>
        <w:t>Thus, by the condition of the above</w:t>
      </w:r>
      <w:r w:rsidR="008040EE">
        <w:rPr>
          <w:rFonts w:ascii="Times New Roman" w:hAnsi="Times New Roman" w:cs="Times New Roman"/>
          <w:color w:val="000000" w:themeColor="text1"/>
        </w:rPr>
        <w:t>, the</w:t>
      </w:r>
      <w:r w:rsidRPr="00BE37EE">
        <w:rPr>
          <w:rFonts w:ascii="Times New Roman" w:hAnsi="Times New Roman" w:cs="Times New Roman"/>
          <w:color w:val="000000" w:themeColor="text1"/>
        </w:rPr>
        <w:t xml:space="preserve"> Shapiro-Wilk normality test</w:t>
      </w:r>
      <w:r w:rsidR="008040EE">
        <w:rPr>
          <w:rFonts w:ascii="Times New Roman" w:hAnsi="Times New Roman" w:cs="Times New Roman"/>
          <w:color w:val="000000" w:themeColor="text1"/>
        </w:rPr>
        <w:t xml:space="preserve"> </w:t>
      </w:r>
      <w:r w:rsidR="00800E29">
        <w:rPr>
          <w:rFonts w:ascii="Times New Roman" w:hAnsi="Times New Roman" w:cs="Times New Roman"/>
          <w:color w:val="000000" w:themeColor="text1"/>
        </w:rPr>
        <w:t xml:space="preserve">shows that all the </w:t>
      </w:r>
      <w:r w:rsidR="008040EE">
        <w:rPr>
          <w:rFonts w:ascii="Times New Roman" w:hAnsi="Times New Roman" w:cs="Times New Roman"/>
          <w:color w:val="000000" w:themeColor="text1"/>
        </w:rPr>
        <w:t xml:space="preserve">variables are significant at 5% </w:t>
      </w:r>
      <w:r w:rsidRPr="00BE37EE">
        <w:rPr>
          <w:rFonts w:ascii="Times New Roman" w:hAnsi="Times New Roman" w:cs="Times New Roman"/>
          <w:color w:val="000000" w:themeColor="text1"/>
        </w:rPr>
        <w:t>(</w:t>
      </w:r>
      <w:r w:rsidR="008040EE">
        <w:rPr>
          <w:rFonts w:ascii="Times New Roman" w:hAnsi="Times New Roman" w:cs="Times New Roman"/>
          <w:color w:val="000000" w:themeColor="text1"/>
        </w:rPr>
        <w:t>p</w:t>
      </w:r>
      <w:r w:rsidRPr="00BE37EE">
        <w:rPr>
          <w:rFonts w:ascii="Times New Roman" w:hAnsi="Times New Roman" w:cs="Times New Roman"/>
          <w:color w:val="000000" w:themeColor="text1"/>
        </w:rPr>
        <w:t xml:space="preserve"> &lt; 0.05)</w:t>
      </w:r>
      <w:r w:rsidR="008040EE">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conclud</w:t>
      </w:r>
      <w:r w:rsidR="008040EE">
        <w:rPr>
          <w:rFonts w:ascii="Times New Roman" w:hAnsi="Times New Roman" w:cs="Times New Roman"/>
          <w:color w:val="000000" w:themeColor="text1"/>
        </w:rPr>
        <w:t>ing</w:t>
      </w:r>
      <w:r w:rsidRPr="00BE37EE">
        <w:rPr>
          <w:rFonts w:ascii="Times New Roman" w:hAnsi="Times New Roman" w:cs="Times New Roman"/>
          <w:color w:val="000000" w:themeColor="text1"/>
        </w:rPr>
        <w:t xml:space="preserve"> that the simulated data </w:t>
      </w:r>
      <w:r w:rsidR="008040EE">
        <w:rPr>
          <w:rFonts w:ascii="Times New Roman" w:hAnsi="Times New Roman" w:cs="Times New Roman"/>
          <w:color w:val="000000" w:themeColor="text1"/>
        </w:rPr>
        <w:t>are</w:t>
      </w:r>
      <w:r w:rsidRPr="00BE37EE">
        <w:rPr>
          <w:rFonts w:ascii="Times New Roman" w:hAnsi="Times New Roman" w:cs="Times New Roman"/>
          <w:color w:val="000000" w:themeColor="text1"/>
        </w:rPr>
        <w:t xml:space="preserve"> not normally distributed. </w:t>
      </w:r>
    </w:p>
    <w:p w14:paraId="08ABD7AD" w14:textId="77777777" w:rsidR="0084689D" w:rsidRPr="00BE37EE" w:rsidRDefault="0084689D" w:rsidP="00BE37EE">
      <w:pPr>
        <w:spacing w:before="240"/>
        <w:rPr>
          <w:rFonts w:ascii="Times New Roman" w:hAnsi="Times New Roman" w:cs="Times New Roman"/>
        </w:rPr>
      </w:pPr>
      <w:r w:rsidRPr="00BE37EE">
        <w:rPr>
          <w:rFonts w:ascii="Times New Roman" w:hAnsi="Times New Roman" w:cs="Times New Roman"/>
          <w:noProof/>
        </w:rPr>
        <w:lastRenderedPageBreak/>
        <w:drawing>
          <wp:inline distT="0" distB="0" distL="0" distR="0" wp14:anchorId="15427DD6" wp14:editId="32E2491E">
            <wp:extent cx="5257800" cy="30861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srcRect t="7428"/>
                    <a:stretch/>
                  </pic:blipFill>
                  <pic:spPr bwMode="auto">
                    <a:xfrm>
                      <a:off x="0" y="0"/>
                      <a:ext cx="5257800" cy="3086100"/>
                    </a:xfrm>
                    <a:prstGeom prst="rect">
                      <a:avLst/>
                    </a:prstGeom>
                    <a:noFill/>
                    <a:ln>
                      <a:noFill/>
                    </a:ln>
                    <a:extLst>
                      <a:ext uri="{53640926-AAD7-44D8-BBD7-CCE9431645EC}">
                        <a14:shadowObscured xmlns:a14="http://schemas.microsoft.com/office/drawing/2010/main"/>
                      </a:ext>
                    </a:extLst>
                  </pic:spPr>
                </pic:pic>
              </a:graphicData>
            </a:graphic>
          </wp:inline>
        </w:drawing>
      </w:r>
    </w:p>
    <w:p w14:paraId="437DBE3F" w14:textId="77777777" w:rsidR="0084689D" w:rsidRPr="00BE37EE" w:rsidRDefault="0084689D" w:rsidP="00BE37EE">
      <w:pPr>
        <w:jc w:val="center"/>
        <w:rPr>
          <w:rFonts w:ascii="Times New Roman" w:hAnsi="Times New Roman" w:cs="Times New Roman"/>
        </w:rPr>
      </w:pPr>
      <w:r w:rsidRPr="00BE37EE">
        <w:rPr>
          <w:rFonts w:ascii="Times New Roman" w:hAnsi="Times New Roman" w:cs="Times New Roman"/>
          <w:b/>
        </w:rPr>
        <w:t>Figure 4</w:t>
      </w:r>
      <w:r w:rsidRPr="00BE37EE">
        <w:rPr>
          <w:rFonts w:ascii="Times New Roman" w:hAnsi="Times New Roman" w:cs="Times New Roman"/>
        </w:rPr>
        <w:t xml:space="preserve">: Scatter Plots showing the relationship between </w:t>
      </w:r>
      <w:r w:rsidR="008040EE">
        <w:rPr>
          <w:rFonts w:ascii="Times New Roman" w:hAnsi="Times New Roman" w:cs="Times New Roman"/>
        </w:rPr>
        <w:t xml:space="preserve">the </w:t>
      </w:r>
      <w:r w:rsidRPr="00BE37EE">
        <w:rPr>
          <w:rFonts w:ascii="Times New Roman" w:hAnsi="Times New Roman" w:cs="Times New Roman"/>
        </w:rPr>
        <w:t>response</w:t>
      </w:r>
      <w:r w:rsidR="008040EE">
        <w:rPr>
          <w:rFonts w:ascii="Times New Roman" w:hAnsi="Times New Roman" w:cs="Times New Roman"/>
        </w:rPr>
        <w:t xml:space="preserve"> variable and the covariates </w:t>
      </w:r>
    </w:p>
    <w:p w14:paraId="49F84BC8" w14:textId="77777777" w:rsidR="0084689D" w:rsidRPr="00BE37EE" w:rsidRDefault="0084689D" w:rsidP="00BE37EE">
      <w:pPr>
        <w:autoSpaceDE w:val="0"/>
        <w:autoSpaceDN w:val="0"/>
        <w:adjustRightInd w:val="0"/>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3.2. Model Selection and Model Performance for Simulated Data</w:t>
      </w:r>
    </w:p>
    <w:p w14:paraId="558009C7" w14:textId="77777777" w:rsidR="0084689D" w:rsidRPr="00BE37EE" w:rsidRDefault="002D4A5A" w:rsidP="002D4A5A">
      <w:pPr>
        <w:spacing w:before="240"/>
        <w:rPr>
          <w:rFonts w:ascii="Times New Roman" w:hAnsi="Times New Roman" w:cs="Times New Roman"/>
          <w:b/>
          <w:color w:val="000000" w:themeColor="text1"/>
        </w:rPr>
      </w:pPr>
      <w:r>
        <w:rPr>
          <w:rFonts w:ascii="Times New Roman" w:hAnsi="Times New Roman" w:cs="Times New Roman"/>
          <w:b/>
          <w:color w:val="000000" w:themeColor="text1"/>
        </w:rPr>
        <w:t>Table 5</w:t>
      </w:r>
      <w:r w:rsidR="0084689D" w:rsidRPr="00BE37EE">
        <w:rPr>
          <w:rFonts w:ascii="Times New Roman" w:hAnsi="Times New Roman" w:cs="Times New Roman"/>
          <w:b/>
          <w:color w:val="000000" w:themeColor="text1"/>
        </w:rPr>
        <w:t>: Model Summary of Multiple Linear Regression using Least Square</w:t>
      </w:r>
    </w:p>
    <w:tbl>
      <w:tblPr>
        <w:tblW w:w="10350" w:type="dxa"/>
        <w:tblBorders>
          <w:top w:val="single" w:sz="4" w:space="0" w:color="auto"/>
          <w:bottom w:val="single" w:sz="4" w:space="0" w:color="auto"/>
        </w:tblBorders>
        <w:tblLayout w:type="fixed"/>
        <w:tblLook w:val="04A0" w:firstRow="1" w:lastRow="0" w:firstColumn="1" w:lastColumn="0" w:noHBand="0" w:noVBand="1"/>
      </w:tblPr>
      <w:tblGrid>
        <w:gridCol w:w="3678"/>
        <w:gridCol w:w="1270"/>
        <w:gridCol w:w="1351"/>
        <w:gridCol w:w="1081"/>
        <w:gridCol w:w="990"/>
        <w:gridCol w:w="990"/>
        <w:gridCol w:w="990"/>
      </w:tblGrid>
      <w:tr w:rsidR="0084689D" w:rsidRPr="00BE37EE" w14:paraId="6B1F781E" w14:textId="77777777" w:rsidTr="0084689D">
        <w:trPr>
          <w:trHeight w:val="243"/>
        </w:trPr>
        <w:tc>
          <w:tcPr>
            <w:tcW w:w="3676" w:type="dxa"/>
            <w:tcBorders>
              <w:top w:val="single" w:sz="4" w:space="0" w:color="auto"/>
              <w:left w:val="nil"/>
              <w:bottom w:val="single" w:sz="4" w:space="0" w:color="auto"/>
              <w:right w:val="nil"/>
            </w:tcBorders>
            <w:hideMark/>
          </w:tcPr>
          <w:p w14:paraId="2C03F421" w14:textId="77777777" w:rsidR="0084689D" w:rsidRPr="00BE37EE" w:rsidRDefault="0084689D" w:rsidP="00BE37EE">
            <w:pPr>
              <w:jc w:val="center"/>
              <w:rPr>
                <w:rFonts w:ascii="Times New Roman" w:eastAsiaTheme="minorEastAsia" w:hAnsi="Times New Roman" w:cs="Times New Roman"/>
                <w:b/>
                <w:color w:val="000000" w:themeColor="text1"/>
              </w:rPr>
            </w:pPr>
            <w:r w:rsidRPr="00BE37EE">
              <w:rPr>
                <w:rFonts w:ascii="Times New Roman" w:hAnsi="Times New Roman" w:cs="Times New Roman"/>
                <w:b/>
                <w:color w:val="000000" w:themeColor="text1"/>
              </w:rPr>
              <w:t>Model                       AIC</w:t>
            </w:r>
          </w:p>
        </w:tc>
        <w:tc>
          <w:tcPr>
            <w:tcW w:w="1269" w:type="dxa"/>
            <w:tcBorders>
              <w:top w:val="single" w:sz="4" w:space="0" w:color="auto"/>
              <w:left w:val="nil"/>
              <w:bottom w:val="single" w:sz="4" w:space="0" w:color="auto"/>
              <w:right w:val="nil"/>
            </w:tcBorders>
            <w:hideMark/>
          </w:tcPr>
          <w:p w14:paraId="2EB971DA" w14:textId="77777777" w:rsidR="0084689D" w:rsidRPr="00BE37EE" w:rsidRDefault="0084689D" w:rsidP="00BE37EE">
            <w:pPr>
              <w:jc w:val="center"/>
              <w:rPr>
                <w:rFonts w:ascii="Times New Roman" w:eastAsiaTheme="minorEastAsia" w:hAnsi="Times New Roman" w:cs="Times New Roman"/>
                <w:b/>
                <w:color w:val="000000" w:themeColor="text1"/>
              </w:rPr>
            </w:pPr>
            <w:r w:rsidRPr="00BE37EE">
              <w:rPr>
                <w:rFonts w:ascii="Times New Roman" w:hAnsi="Times New Roman" w:cs="Times New Roman"/>
                <w:b/>
                <w:color w:val="000000" w:themeColor="text1"/>
              </w:rPr>
              <w:t>BIC</w:t>
            </w:r>
          </w:p>
        </w:tc>
        <w:tc>
          <w:tcPr>
            <w:tcW w:w="1350" w:type="dxa"/>
            <w:tcBorders>
              <w:top w:val="single" w:sz="4" w:space="0" w:color="auto"/>
              <w:left w:val="nil"/>
              <w:bottom w:val="single" w:sz="4" w:space="0" w:color="auto"/>
              <w:right w:val="nil"/>
            </w:tcBorders>
          </w:tcPr>
          <w:p w14:paraId="1B518633" w14:textId="77777777" w:rsidR="0084689D" w:rsidRPr="00BE37EE" w:rsidRDefault="0084689D" w:rsidP="00BE37EE">
            <w:pPr>
              <w:jc w:val="center"/>
              <w:rPr>
                <w:rFonts w:ascii="Times New Roman" w:eastAsiaTheme="minorEastAsia" w:hAnsi="Times New Roman" w:cs="Times New Roman"/>
                <w:b/>
                <w:color w:val="000000" w:themeColor="text1"/>
              </w:rPr>
            </w:pPr>
          </w:p>
        </w:tc>
        <w:tc>
          <w:tcPr>
            <w:tcW w:w="1080" w:type="dxa"/>
            <w:tcBorders>
              <w:top w:val="single" w:sz="4" w:space="0" w:color="auto"/>
              <w:left w:val="nil"/>
              <w:bottom w:val="single" w:sz="4" w:space="0" w:color="auto"/>
              <w:right w:val="nil"/>
            </w:tcBorders>
            <w:hideMark/>
          </w:tcPr>
          <w:p w14:paraId="21960961" w14:textId="77777777" w:rsidR="0084689D" w:rsidRPr="00BE37EE" w:rsidRDefault="0084689D" w:rsidP="00BE37EE">
            <w:pPr>
              <w:rPr>
                <w:rFonts w:ascii="Times New Roman" w:eastAsiaTheme="minorEastAsia" w:hAnsi="Times New Roman" w:cs="Times New Roman"/>
                <w:b/>
                <w:color w:val="000000" w:themeColor="text1"/>
              </w:rPr>
            </w:pPr>
            <w:r w:rsidRPr="00BE37EE">
              <w:rPr>
                <w:rFonts w:ascii="Times New Roman" w:hAnsi="Times New Roman" w:cs="Times New Roman"/>
                <w:b/>
              </w:rPr>
              <w:t>R</w:t>
            </w:r>
            <w:r w:rsidRPr="00BE37EE">
              <w:rPr>
                <w:rFonts w:ascii="Times New Roman" w:hAnsi="Times New Roman" w:cs="Times New Roman"/>
                <w:b/>
                <w:vertAlign w:val="superscript"/>
              </w:rPr>
              <w:t>2</w:t>
            </w:r>
          </w:p>
        </w:tc>
        <w:tc>
          <w:tcPr>
            <w:tcW w:w="990" w:type="dxa"/>
            <w:tcBorders>
              <w:top w:val="single" w:sz="4" w:space="0" w:color="auto"/>
              <w:left w:val="nil"/>
              <w:bottom w:val="single" w:sz="4" w:space="0" w:color="auto"/>
              <w:right w:val="nil"/>
            </w:tcBorders>
            <w:hideMark/>
          </w:tcPr>
          <w:p w14:paraId="13F28038" w14:textId="77777777" w:rsidR="0084689D" w:rsidRPr="00BE37EE" w:rsidRDefault="0084689D" w:rsidP="00BE37EE">
            <w:pPr>
              <w:rPr>
                <w:rFonts w:ascii="Times New Roman" w:eastAsiaTheme="minorEastAsia" w:hAnsi="Times New Roman" w:cs="Times New Roman"/>
                <w:b/>
                <w:color w:val="000000" w:themeColor="text1"/>
              </w:rPr>
            </w:pPr>
            <w:r w:rsidRPr="00BE37EE">
              <w:rPr>
                <w:rFonts w:ascii="Times New Roman" w:hAnsi="Times New Roman" w:cs="Times New Roman"/>
                <w:b/>
                <w:color w:val="000000" w:themeColor="text1"/>
              </w:rPr>
              <w:t>MSPE</w:t>
            </w:r>
          </w:p>
        </w:tc>
        <w:tc>
          <w:tcPr>
            <w:tcW w:w="990" w:type="dxa"/>
            <w:tcBorders>
              <w:top w:val="single" w:sz="4" w:space="0" w:color="auto"/>
              <w:left w:val="nil"/>
              <w:bottom w:val="single" w:sz="4" w:space="0" w:color="auto"/>
              <w:right w:val="nil"/>
            </w:tcBorders>
            <w:hideMark/>
          </w:tcPr>
          <w:p w14:paraId="592D9DBD" w14:textId="77777777" w:rsidR="0084689D" w:rsidRPr="00BE37EE" w:rsidRDefault="0084689D" w:rsidP="00BE37EE">
            <w:pPr>
              <w:tabs>
                <w:tab w:val="center" w:pos="494"/>
              </w:tabs>
              <w:ind w:left="-852" w:right="-1067"/>
              <w:rPr>
                <w:rFonts w:ascii="Times New Roman" w:eastAsiaTheme="minorEastAsia" w:hAnsi="Times New Roman" w:cs="Times New Roman"/>
                <w:b/>
                <w:color w:val="000000" w:themeColor="text1"/>
              </w:rPr>
            </w:pPr>
            <w:r w:rsidRPr="00BE37EE">
              <w:rPr>
                <w:rFonts w:ascii="Times New Roman" w:hAnsi="Times New Roman" w:cs="Times New Roman"/>
                <w:b/>
                <w:color w:val="000000" w:themeColor="text1"/>
              </w:rPr>
              <w:t>MSPE</w:t>
            </w:r>
            <w:r w:rsidRPr="00BE37EE">
              <w:rPr>
                <w:rFonts w:ascii="Times New Roman" w:hAnsi="Times New Roman" w:cs="Times New Roman"/>
                <w:b/>
                <w:color w:val="000000" w:themeColor="text1"/>
              </w:rPr>
              <w:tab/>
              <w:t>RMSE</w:t>
            </w:r>
          </w:p>
        </w:tc>
        <w:tc>
          <w:tcPr>
            <w:tcW w:w="990" w:type="dxa"/>
            <w:tcBorders>
              <w:top w:val="single" w:sz="4" w:space="0" w:color="auto"/>
              <w:left w:val="nil"/>
              <w:bottom w:val="single" w:sz="4" w:space="0" w:color="auto"/>
              <w:right w:val="nil"/>
            </w:tcBorders>
          </w:tcPr>
          <w:p w14:paraId="46093ABE" w14:textId="77777777" w:rsidR="0084689D" w:rsidRPr="00BE37EE" w:rsidRDefault="0084689D" w:rsidP="00BE37EE">
            <w:pPr>
              <w:rPr>
                <w:rFonts w:ascii="Times New Roman" w:eastAsiaTheme="minorEastAsia" w:hAnsi="Times New Roman" w:cs="Times New Roman"/>
                <w:b/>
                <w:color w:val="000000" w:themeColor="text1"/>
              </w:rPr>
            </w:pPr>
          </w:p>
        </w:tc>
      </w:tr>
    </w:tbl>
    <w:p w14:paraId="315002B9" w14:textId="77777777" w:rsidR="0084689D" w:rsidRPr="00BE37EE" w:rsidRDefault="0084689D" w:rsidP="00BE37EE">
      <w:pPr>
        <w:tabs>
          <w:tab w:val="left" w:pos="7335"/>
          <w:tab w:val="left" w:pos="8460"/>
        </w:tabs>
        <w:autoSpaceDE w:val="0"/>
        <w:autoSpaceDN w:val="0"/>
        <w:adjustRightInd w:val="0"/>
        <w:spacing w:after="0"/>
        <w:ind w:right="-846"/>
        <w:rPr>
          <w:rFonts w:ascii="Times New Roman" w:eastAsiaTheme="minorEastAsia" w:hAnsi="Times New Roman" w:cs="Times New Roman"/>
          <w:b/>
          <w:color w:val="000000" w:themeColor="text1"/>
        </w:rPr>
      </w:pPr>
      <w:r w:rsidRPr="00BE37EE">
        <w:rPr>
          <w:rFonts w:ascii="Times New Roman" w:hAnsi="Times New Roman" w:cs="Times New Roman"/>
          <w:b/>
          <w:color w:val="000000" w:themeColor="text1"/>
        </w:rPr>
        <w:t xml:space="preserve">Model 1 LS1                      206.2547         224.4909                     </w:t>
      </w:r>
      <w:r w:rsidRPr="00BE37EE">
        <w:t>0.9127</w:t>
      </w:r>
      <w:r w:rsidRPr="00BE37EE">
        <w:rPr>
          <w:rFonts w:ascii="Times New Roman" w:hAnsi="Times New Roman" w:cs="Times New Roman"/>
          <w:b/>
          <w:color w:val="000000" w:themeColor="text1"/>
        </w:rPr>
        <w:t xml:space="preserve">            </w:t>
      </w:r>
      <w:r w:rsidRPr="00BE37EE">
        <w:t>3.2607            0.215</w:t>
      </w:r>
    </w:p>
    <w:p w14:paraId="6585355E" w14:textId="77777777" w:rsidR="0084689D" w:rsidRPr="00BE37EE" w:rsidRDefault="0084689D" w:rsidP="001C042C">
      <w:pPr>
        <w:pBdr>
          <w:bottom w:val="single" w:sz="4" w:space="1" w:color="auto"/>
        </w:pBdr>
        <w:tabs>
          <w:tab w:val="left" w:pos="7410"/>
          <w:tab w:val="left" w:pos="8460"/>
        </w:tabs>
        <w:autoSpaceDE w:val="0"/>
        <w:autoSpaceDN w:val="0"/>
        <w:adjustRightInd w:val="0"/>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 xml:space="preserve">Model 2 LS2                       207.68            228.5213                    </w:t>
      </w:r>
      <w:r w:rsidRPr="00BE37EE">
        <w:t xml:space="preserve"> 0.9076</w:t>
      </w:r>
      <w:r w:rsidRPr="00BE37EE">
        <w:rPr>
          <w:rFonts w:ascii="Times New Roman" w:hAnsi="Times New Roman" w:cs="Times New Roman"/>
          <w:b/>
          <w:color w:val="000000" w:themeColor="text1"/>
        </w:rPr>
        <w:tab/>
        <w:t xml:space="preserve">  </w:t>
      </w:r>
      <w:r w:rsidRPr="00BE37EE">
        <w:t xml:space="preserve">3.8727              0.215   </w:t>
      </w:r>
    </w:p>
    <w:p w14:paraId="425D3FE6" w14:textId="77777777" w:rsidR="0084689D" w:rsidRPr="00BE37EE" w:rsidRDefault="0084689D" w:rsidP="00BE37EE">
      <w:pPr>
        <w:autoSpaceDE w:val="0"/>
        <w:autoSpaceDN w:val="0"/>
        <w:adjustRightInd w:val="0"/>
        <w:spacing w:after="0"/>
        <w:rPr>
          <w:rFonts w:ascii="Times New Roman" w:hAnsi="Times New Roman" w:cs="Times New Roman"/>
          <w:b/>
          <w:color w:val="000000" w:themeColor="text1"/>
        </w:rPr>
      </w:pPr>
    </w:p>
    <w:p w14:paraId="0E6931D9" w14:textId="77777777" w:rsidR="0084689D" w:rsidRPr="00BE37EE" w:rsidRDefault="0084689D" w:rsidP="00BE37EE">
      <w:pPr>
        <w:rPr>
          <w:rFonts w:ascii="Times New Roman" w:hAnsi="Times New Roman" w:cs="Times New Roman"/>
          <w:b/>
        </w:rPr>
      </w:pPr>
      <w:r w:rsidRPr="00BE37EE">
        <w:rPr>
          <w:rFonts w:ascii="Times New Roman" w:hAnsi="Times New Roman" w:cs="Times New Roman"/>
          <w:b/>
        </w:rPr>
        <w:t xml:space="preserve">Table </w:t>
      </w:r>
      <w:r w:rsidR="001C042C">
        <w:rPr>
          <w:rFonts w:ascii="Times New Roman" w:hAnsi="Times New Roman" w:cs="Times New Roman"/>
          <w:b/>
        </w:rPr>
        <w:t>6</w:t>
      </w:r>
      <w:r w:rsidRPr="00BE37EE">
        <w:rPr>
          <w:rFonts w:ascii="Times New Roman" w:hAnsi="Times New Roman" w:cs="Times New Roman"/>
          <w:b/>
        </w:rPr>
        <w:t>: Ridge Modified Estimators</w:t>
      </w:r>
    </w:p>
    <w:tbl>
      <w:tblPr>
        <w:tblW w:w="8475" w:type="dxa"/>
        <w:tblBorders>
          <w:top w:val="single" w:sz="4" w:space="0" w:color="auto"/>
          <w:bottom w:val="single" w:sz="4" w:space="0" w:color="auto"/>
        </w:tblBorders>
        <w:tblLayout w:type="fixed"/>
        <w:tblLook w:val="04A0" w:firstRow="1" w:lastRow="0" w:firstColumn="1" w:lastColumn="0" w:noHBand="0" w:noVBand="1"/>
      </w:tblPr>
      <w:tblGrid>
        <w:gridCol w:w="1979"/>
        <w:gridCol w:w="1908"/>
        <w:gridCol w:w="1799"/>
        <w:gridCol w:w="1979"/>
        <w:gridCol w:w="810"/>
      </w:tblGrid>
      <w:tr w:rsidR="0084689D" w:rsidRPr="00BE37EE" w14:paraId="6DC884AC" w14:textId="77777777" w:rsidTr="0084689D">
        <w:trPr>
          <w:trHeight w:val="251"/>
        </w:trPr>
        <w:tc>
          <w:tcPr>
            <w:tcW w:w="1979" w:type="dxa"/>
            <w:tcBorders>
              <w:top w:val="single" w:sz="4" w:space="0" w:color="auto"/>
              <w:left w:val="nil"/>
              <w:bottom w:val="single" w:sz="4" w:space="0" w:color="auto"/>
              <w:right w:val="nil"/>
            </w:tcBorders>
            <w:hideMark/>
          </w:tcPr>
          <w:p w14:paraId="74AA1CC2" w14:textId="77777777" w:rsidR="0084689D" w:rsidRPr="00BE37EE" w:rsidRDefault="0084689D" w:rsidP="002D4A5A">
            <w:pPr>
              <w:spacing w:after="0"/>
              <w:jc w:val="center"/>
              <w:rPr>
                <w:rFonts w:ascii="Times New Roman" w:eastAsiaTheme="minorEastAsia" w:hAnsi="Times New Roman" w:cs="Times New Roman"/>
                <w:b/>
              </w:rPr>
            </w:pPr>
            <w:r w:rsidRPr="00BE37EE">
              <w:rPr>
                <w:rFonts w:ascii="Times New Roman" w:hAnsi="Times New Roman" w:cs="Times New Roman"/>
                <w:b/>
              </w:rPr>
              <w:t>Models</w:t>
            </w:r>
          </w:p>
        </w:tc>
        <w:tc>
          <w:tcPr>
            <w:tcW w:w="1909" w:type="dxa"/>
            <w:tcBorders>
              <w:top w:val="single" w:sz="4" w:space="0" w:color="auto"/>
              <w:left w:val="nil"/>
              <w:bottom w:val="single" w:sz="4" w:space="0" w:color="auto"/>
              <w:right w:val="nil"/>
            </w:tcBorders>
            <w:hideMark/>
          </w:tcPr>
          <w:p w14:paraId="3D1E30E4" w14:textId="77777777" w:rsidR="0084689D" w:rsidRPr="00BE37EE" w:rsidRDefault="0084689D" w:rsidP="002D4A5A">
            <w:pPr>
              <w:spacing w:after="0"/>
              <w:jc w:val="center"/>
              <w:rPr>
                <w:rFonts w:ascii="Times New Roman" w:eastAsiaTheme="minorEastAsia" w:hAnsi="Times New Roman" w:cs="Times New Roman"/>
                <w:b/>
              </w:rPr>
            </w:pPr>
            <w:r w:rsidRPr="00BE37EE">
              <w:rPr>
                <w:rFonts w:ascii="Times New Roman" w:hAnsi="Times New Roman" w:cs="Times New Roman"/>
                <w:b/>
              </w:rPr>
              <w:t>MSPE</w:t>
            </w:r>
          </w:p>
        </w:tc>
        <w:tc>
          <w:tcPr>
            <w:tcW w:w="1800" w:type="dxa"/>
            <w:tcBorders>
              <w:top w:val="single" w:sz="4" w:space="0" w:color="auto"/>
              <w:left w:val="nil"/>
              <w:bottom w:val="single" w:sz="4" w:space="0" w:color="auto"/>
              <w:right w:val="nil"/>
            </w:tcBorders>
            <w:hideMark/>
          </w:tcPr>
          <w:p w14:paraId="4A4682C1" w14:textId="77777777" w:rsidR="0084689D" w:rsidRPr="00BE37EE" w:rsidRDefault="0084689D" w:rsidP="002D4A5A">
            <w:pPr>
              <w:spacing w:after="0"/>
              <w:jc w:val="center"/>
              <w:rPr>
                <w:rFonts w:ascii="Times New Roman" w:eastAsiaTheme="minorEastAsia" w:hAnsi="Times New Roman" w:cs="Times New Roman"/>
                <w:b/>
              </w:rPr>
            </w:pPr>
            <w:r w:rsidRPr="00BE37EE">
              <w:rPr>
                <w:rFonts w:ascii="Times New Roman" w:hAnsi="Times New Roman" w:cs="Times New Roman"/>
                <w:b/>
              </w:rPr>
              <w:t>Modified HKB Estimators</w:t>
            </w:r>
          </w:p>
        </w:tc>
        <w:tc>
          <w:tcPr>
            <w:tcW w:w="1980" w:type="dxa"/>
            <w:tcBorders>
              <w:top w:val="single" w:sz="4" w:space="0" w:color="auto"/>
              <w:left w:val="nil"/>
              <w:bottom w:val="single" w:sz="4" w:space="0" w:color="auto"/>
              <w:right w:val="nil"/>
            </w:tcBorders>
            <w:hideMark/>
          </w:tcPr>
          <w:p w14:paraId="0E12FD7C" w14:textId="77777777" w:rsidR="0084689D" w:rsidRPr="00BE37EE" w:rsidRDefault="0084689D" w:rsidP="002D4A5A">
            <w:pPr>
              <w:spacing w:after="0"/>
              <w:jc w:val="center"/>
              <w:rPr>
                <w:rFonts w:ascii="Times New Roman" w:eastAsiaTheme="minorEastAsia" w:hAnsi="Times New Roman" w:cs="Times New Roman"/>
                <w:b/>
              </w:rPr>
            </w:pPr>
            <w:r w:rsidRPr="00BE37EE">
              <w:rPr>
                <w:rFonts w:ascii="Times New Roman" w:hAnsi="Times New Roman" w:cs="Times New Roman"/>
                <w:b/>
              </w:rPr>
              <w:t xml:space="preserve">Modified </w:t>
            </w:r>
          </w:p>
          <w:p w14:paraId="09932995" w14:textId="77777777" w:rsidR="0084689D" w:rsidRPr="00BE37EE" w:rsidRDefault="0084689D" w:rsidP="002D4A5A">
            <w:pPr>
              <w:spacing w:after="0"/>
              <w:jc w:val="center"/>
              <w:rPr>
                <w:rFonts w:ascii="Times New Roman" w:eastAsiaTheme="minorEastAsia" w:hAnsi="Times New Roman" w:cs="Times New Roman"/>
                <w:b/>
              </w:rPr>
            </w:pPr>
            <w:r w:rsidRPr="00BE37EE">
              <w:rPr>
                <w:rFonts w:ascii="Times New Roman" w:hAnsi="Times New Roman" w:cs="Times New Roman"/>
                <w:b/>
              </w:rPr>
              <w:t xml:space="preserve">L-W Estimators </w:t>
            </w:r>
          </w:p>
        </w:tc>
        <w:tc>
          <w:tcPr>
            <w:tcW w:w="810" w:type="dxa"/>
            <w:tcBorders>
              <w:top w:val="single" w:sz="4" w:space="0" w:color="auto"/>
              <w:left w:val="nil"/>
              <w:bottom w:val="single" w:sz="4" w:space="0" w:color="auto"/>
              <w:right w:val="nil"/>
            </w:tcBorders>
            <w:hideMark/>
          </w:tcPr>
          <w:p w14:paraId="6DAF010F" w14:textId="77777777" w:rsidR="0084689D" w:rsidRPr="00BE37EE" w:rsidRDefault="0084689D" w:rsidP="002D4A5A">
            <w:pPr>
              <w:spacing w:after="0"/>
              <w:jc w:val="center"/>
              <w:rPr>
                <w:rFonts w:ascii="Times New Roman" w:eastAsiaTheme="minorEastAsia" w:hAnsi="Times New Roman" w:cs="Times New Roman"/>
                <w:b/>
              </w:rPr>
            </w:pPr>
            <w:r w:rsidRPr="00BE37EE">
              <w:rPr>
                <w:rFonts w:ascii="Times New Roman" w:hAnsi="Times New Roman" w:cs="Times New Roman"/>
                <w:b/>
              </w:rPr>
              <w:t>GCV</w:t>
            </w:r>
          </w:p>
        </w:tc>
      </w:tr>
      <w:tr w:rsidR="0084689D" w:rsidRPr="00BE37EE" w14:paraId="2C1BA10F" w14:textId="77777777" w:rsidTr="0084689D">
        <w:trPr>
          <w:trHeight w:val="236"/>
        </w:trPr>
        <w:tc>
          <w:tcPr>
            <w:tcW w:w="1979" w:type="dxa"/>
            <w:tcBorders>
              <w:top w:val="single" w:sz="4" w:space="0" w:color="auto"/>
              <w:left w:val="nil"/>
              <w:bottom w:val="nil"/>
              <w:right w:val="nil"/>
            </w:tcBorders>
            <w:hideMark/>
          </w:tcPr>
          <w:p w14:paraId="4096ADCD" w14:textId="77777777" w:rsidR="0084689D" w:rsidRPr="00BE37EE" w:rsidRDefault="0084689D" w:rsidP="002D4A5A">
            <w:pPr>
              <w:spacing w:after="0"/>
              <w:rPr>
                <w:rFonts w:ascii="Times New Roman" w:eastAsiaTheme="minorEastAsia" w:hAnsi="Times New Roman" w:cs="Times New Roman"/>
                <w:b/>
              </w:rPr>
            </w:pPr>
            <w:r w:rsidRPr="00BE37EE">
              <w:rPr>
                <w:rFonts w:ascii="Times New Roman" w:hAnsi="Times New Roman" w:cs="Times New Roman"/>
                <w:b/>
              </w:rPr>
              <w:t xml:space="preserve">Model 1  </w:t>
            </w:r>
            <w:r w:rsidRPr="00BE37EE">
              <w:rPr>
                <w:rFonts w:ascii="Times New Roman" w:hAnsi="Times New Roman" w:cs="Times New Roman"/>
              </w:rPr>
              <w:t>RR1</w:t>
            </w:r>
          </w:p>
        </w:tc>
        <w:tc>
          <w:tcPr>
            <w:tcW w:w="1909" w:type="dxa"/>
            <w:tcBorders>
              <w:top w:val="single" w:sz="4" w:space="0" w:color="auto"/>
              <w:left w:val="nil"/>
              <w:bottom w:val="nil"/>
              <w:right w:val="nil"/>
            </w:tcBorders>
            <w:hideMark/>
          </w:tcPr>
          <w:p w14:paraId="6F9659ED"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21.02493</w:t>
            </w:r>
          </w:p>
        </w:tc>
        <w:tc>
          <w:tcPr>
            <w:tcW w:w="1800" w:type="dxa"/>
            <w:tcBorders>
              <w:top w:val="single" w:sz="4" w:space="0" w:color="auto"/>
              <w:left w:val="nil"/>
              <w:bottom w:val="nil"/>
              <w:right w:val="nil"/>
            </w:tcBorders>
            <w:hideMark/>
          </w:tcPr>
          <w:p w14:paraId="7604CBBC"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0.002556979</w:t>
            </w:r>
          </w:p>
        </w:tc>
        <w:tc>
          <w:tcPr>
            <w:tcW w:w="1980" w:type="dxa"/>
            <w:tcBorders>
              <w:top w:val="single" w:sz="4" w:space="0" w:color="auto"/>
              <w:left w:val="nil"/>
              <w:bottom w:val="nil"/>
              <w:right w:val="nil"/>
            </w:tcBorders>
            <w:hideMark/>
          </w:tcPr>
          <w:p w14:paraId="3108E834"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0.0006708685</w:t>
            </w:r>
          </w:p>
        </w:tc>
        <w:tc>
          <w:tcPr>
            <w:tcW w:w="810" w:type="dxa"/>
            <w:tcBorders>
              <w:top w:val="single" w:sz="4" w:space="0" w:color="auto"/>
              <w:left w:val="nil"/>
              <w:bottom w:val="nil"/>
              <w:right w:val="nil"/>
            </w:tcBorders>
            <w:hideMark/>
          </w:tcPr>
          <w:p w14:paraId="3DC0E4F0"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0.019</w:t>
            </w:r>
          </w:p>
        </w:tc>
      </w:tr>
      <w:tr w:rsidR="0084689D" w:rsidRPr="00BE37EE" w14:paraId="45F8CD7C" w14:textId="77777777" w:rsidTr="0084689D">
        <w:trPr>
          <w:trHeight w:val="236"/>
        </w:trPr>
        <w:tc>
          <w:tcPr>
            <w:tcW w:w="1979" w:type="dxa"/>
            <w:tcBorders>
              <w:top w:val="nil"/>
              <w:left w:val="nil"/>
              <w:bottom w:val="single" w:sz="4" w:space="0" w:color="auto"/>
              <w:right w:val="nil"/>
            </w:tcBorders>
            <w:hideMark/>
          </w:tcPr>
          <w:p w14:paraId="3AFE7612" w14:textId="77777777" w:rsidR="0084689D" w:rsidRPr="00BE37EE" w:rsidRDefault="0084689D" w:rsidP="002D4A5A">
            <w:pPr>
              <w:spacing w:after="0"/>
              <w:rPr>
                <w:rFonts w:ascii="Times New Roman" w:eastAsiaTheme="minorEastAsia" w:hAnsi="Times New Roman" w:cs="Times New Roman"/>
                <w:b/>
              </w:rPr>
            </w:pPr>
            <w:r w:rsidRPr="00BE37EE">
              <w:rPr>
                <w:rFonts w:ascii="Times New Roman" w:hAnsi="Times New Roman" w:cs="Times New Roman"/>
                <w:b/>
              </w:rPr>
              <w:t xml:space="preserve">Model 2  </w:t>
            </w:r>
            <w:r w:rsidRPr="00BE37EE">
              <w:rPr>
                <w:rFonts w:ascii="Times New Roman" w:hAnsi="Times New Roman" w:cs="Times New Roman"/>
              </w:rPr>
              <w:t>RR2</w:t>
            </w:r>
          </w:p>
        </w:tc>
        <w:tc>
          <w:tcPr>
            <w:tcW w:w="1909" w:type="dxa"/>
            <w:tcBorders>
              <w:top w:val="nil"/>
              <w:left w:val="nil"/>
              <w:bottom w:val="single" w:sz="4" w:space="0" w:color="auto"/>
              <w:right w:val="nil"/>
            </w:tcBorders>
            <w:hideMark/>
          </w:tcPr>
          <w:p w14:paraId="4F045E2A"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11.93405</w:t>
            </w:r>
          </w:p>
        </w:tc>
        <w:tc>
          <w:tcPr>
            <w:tcW w:w="1800" w:type="dxa"/>
            <w:tcBorders>
              <w:top w:val="nil"/>
              <w:left w:val="nil"/>
              <w:bottom w:val="single" w:sz="4" w:space="0" w:color="auto"/>
              <w:right w:val="nil"/>
            </w:tcBorders>
            <w:hideMark/>
          </w:tcPr>
          <w:p w14:paraId="759D51FD"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0.00315153</w:t>
            </w:r>
          </w:p>
        </w:tc>
        <w:tc>
          <w:tcPr>
            <w:tcW w:w="1980" w:type="dxa"/>
            <w:tcBorders>
              <w:top w:val="nil"/>
              <w:left w:val="nil"/>
              <w:bottom w:val="single" w:sz="4" w:space="0" w:color="auto"/>
              <w:right w:val="nil"/>
            </w:tcBorders>
            <w:hideMark/>
          </w:tcPr>
          <w:p w14:paraId="2F5F43DB"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0.0007664604</w:t>
            </w:r>
          </w:p>
        </w:tc>
        <w:tc>
          <w:tcPr>
            <w:tcW w:w="810" w:type="dxa"/>
            <w:tcBorders>
              <w:top w:val="nil"/>
              <w:left w:val="nil"/>
              <w:bottom w:val="single" w:sz="4" w:space="0" w:color="auto"/>
              <w:right w:val="nil"/>
            </w:tcBorders>
            <w:hideMark/>
          </w:tcPr>
          <w:p w14:paraId="74BB0697"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4</w:t>
            </w:r>
          </w:p>
        </w:tc>
      </w:tr>
    </w:tbl>
    <w:p w14:paraId="74EFE6FC" w14:textId="3853F178" w:rsidR="001C042C" w:rsidRDefault="0084689D" w:rsidP="001C042C">
      <w:pPr>
        <w:spacing w:before="240" w:after="0"/>
        <w:jc w:val="both"/>
        <w:rPr>
          <w:rFonts w:ascii="Times New Roman" w:eastAsiaTheme="minorEastAsia" w:hAnsi="Times New Roman" w:cs="Times New Roman"/>
        </w:rPr>
      </w:pPr>
      <w:r w:rsidRPr="00BE37EE">
        <w:rPr>
          <w:rFonts w:ascii="Times New Roman" w:hAnsi="Times New Roman" w:cs="Times New Roman"/>
        </w:rPr>
        <w:t xml:space="preserve">Table </w:t>
      </w:r>
      <w:r w:rsidR="001C042C">
        <w:rPr>
          <w:rFonts w:ascii="Times New Roman" w:hAnsi="Times New Roman" w:cs="Times New Roman"/>
        </w:rPr>
        <w:t>6</w:t>
      </w:r>
      <w:r w:rsidRPr="00BE37EE">
        <w:rPr>
          <w:rFonts w:ascii="Times New Roman" w:hAnsi="Times New Roman" w:cs="Times New Roman"/>
        </w:rPr>
        <w:t xml:space="preserve"> shows the mean square predictive error (MSPE), modified HKB estimators, modified L-W estimators and GCV. Model 2 is better than </w:t>
      </w:r>
      <w:r w:rsidR="008C403B" w:rsidRPr="0054501F">
        <w:rPr>
          <w:rFonts w:ascii="Times New Roman" w:hAnsi="Times New Roman" w:cs="Times New Roman"/>
          <w:highlight w:val="yellow"/>
        </w:rPr>
        <w:t>Model</w:t>
      </w:r>
      <w:r w:rsidR="008C403B" w:rsidRPr="00BE37EE">
        <w:rPr>
          <w:rFonts w:ascii="Times New Roman" w:hAnsi="Times New Roman" w:cs="Times New Roman"/>
        </w:rPr>
        <w:t xml:space="preserve"> </w:t>
      </w:r>
      <w:r w:rsidRPr="00BE37EE">
        <w:rPr>
          <w:rFonts w:ascii="Times New Roman" w:hAnsi="Times New Roman" w:cs="Times New Roman"/>
        </w:rPr>
        <w:t xml:space="preserve">1 because it has severe or high multicollinearity compared to </w:t>
      </w:r>
      <w:r w:rsidR="008C403B" w:rsidRPr="0054501F">
        <w:rPr>
          <w:rFonts w:ascii="Times New Roman" w:hAnsi="Times New Roman" w:cs="Times New Roman"/>
          <w:highlight w:val="yellow"/>
        </w:rPr>
        <w:t>Model</w:t>
      </w:r>
      <w:r w:rsidR="008C403B" w:rsidRPr="00BE37EE">
        <w:rPr>
          <w:rFonts w:ascii="Times New Roman" w:hAnsi="Times New Roman" w:cs="Times New Roman"/>
        </w:rPr>
        <w:t xml:space="preserve"> </w:t>
      </w:r>
      <w:r w:rsidRPr="00BE37EE">
        <w:rPr>
          <w:rFonts w:ascii="Times New Roman" w:hAnsi="Times New Roman" w:cs="Times New Roman"/>
        </w:rPr>
        <w:t xml:space="preserve">1 by comparing their mean square predictive error values in Table </w:t>
      </w:r>
      <w:r w:rsidR="0082390B">
        <w:rPr>
          <w:rFonts w:ascii="Times New Roman" w:hAnsi="Times New Roman" w:cs="Times New Roman"/>
        </w:rPr>
        <w:t>5</w:t>
      </w:r>
      <w:r w:rsidRPr="00BE37EE">
        <w:rPr>
          <w:rFonts w:ascii="Times New Roman" w:hAnsi="Times New Roman" w:cs="Times New Roman"/>
        </w:rPr>
        <w:t xml:space="preserve">. However, Ridge regression estimates perform better when there is severe multicollinearity. Figure </w:t>
      </w:r>
      <w:r w:rsidR="0082390B">
        <w:rPr>
          <w:rFonts w:ascii="Times New Roman" w:hAnsi="Times New Roman" w:cs="Times New Roman"/>
        </w:rPr>
        <w:t>5</w:t>
      </w:r>
      <w:r w:rsidRPr="00BE37EE">
        <w:rPr>
          <w:rFonts w:ascii="Times New Roman" w:hAnsi="Times New Roman" w:cs="Times New Roman"/>
        </w:rPr>
        <w:t xml:space="preserve"> shows the ridge plot at different GCV values for model 2.</w:t>
      </w:r>
      <w:r w:rsidR="001C042C">
        <w:rPr>
          <w:rFonts w:ascii="Times New Roman" w:eastAsiaTheme="minorEastAsia" w:hAnsi="Times New Roman" w:cs="Times New Roman"/>
        </w:rPr>
        <w:t xml:space="preserve"> </w:t>
      </w:r>
    </w:p>
    <w:p w14:paraId="327D42B1" w14:textId="77777777" w:rsidR="001C042C" w:rsidRDefault="001C042C" w:rsidP="00BE37EE">
      <w:pPr>
        <w:spacing w:after="0"/>
        <w:rPr>
          <w:rFonts w:ascii="Times New Roman" w:hAnsi="Times New Roman" w:cs="Times New Roman"/>
        </w:rPr>
      </w:pPr>
      <w:r w:rsidRPr="001C042C">
        <w:rPr>
          <w:rFonts w:ascii="Times New Roman" w:hAnsi="Times New Roman" w:cs="Times New Roman"/>
          <w:noProof/>
        </w:rPr>
        <w:lastRenderedPageBreak/>
        <w:drawing>
          <wp:inline distT="0" distB="0" distL="0" distR="0" wp14:anchorId="2E1BDD97" wp14:editId="7E10AD96">
            <wp:extent cx="5124450" cy="1800225"/>
            <wp:effectExtent l="0" t="0" r="0" b="0"/>
            <wp:docPr id="15"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srcRect t="10406" b="52733"/>
                    <a:stretch>
                      <a:fillRect/>
                    </a:stretch>
                  </pic:blipFill>
                  <pic:spPr bwMode="auto">
                    <a:xfrm>
                      <a:off x="0" y="0"/>
                      <a:ext cx="5124450" cy="1800225"/>
                    </a:xfrm>
                    <a:prstGeom prst="rect">
                      <a:avLst/>
                    </a:prstGeom>
                    <a:noFill/>
                    <a:ln w="9525">
                      <a:noFill/>
                      <a:miter lim="800000"/>
                      <a:headEnd/>
                      <a:tailEnd/>
                    </a:ln>
                  </pic:spPr>
                </pic:pic>
              </a:graphicData>
            </a:graphic>
          </wp:inline>
        </w:drawing>
      </w:r>
    </w:p>
    <w:p w14:paraId="0A743E92" w14:textId="77777777" w:rsidR="0084689D" w:rsidRPr="00BE37EE" w:rsidRDefault="001C042C" w:rsidP="002613BF">
      <w:pPr>
        <w:spacing w:before="240"/>
        <w:rPr>
          <w:rFonts w:ascii="Times New Roman" w:hAnsi="Times New Roman" w:cs="Times New Roman"/>
        </w:rPr>
      </w:pPr>
      <w:r>
        <w:rPr>
          <w:rFonts w:ascii="Times New Roman" w:hAnsi="Times New Roman" w:cs="Times New Roman"/>
        </w:rPr>
        <w:t>Figure 5</w:t>
      </w:r>
      <w:r w:rsidR="0084689D" w:rsidRPr="00BE37EE">
        <w:rPr>
          <w:rFonts w:ascii="Times New Roman" w:hAnsi="Times New Roman" w:cs="Times New Roman"/>
        </w:rPr>
        <w:t>a: Model 1: lambda = seq(0, 0.1, 0.001))</w:t>
      </w:r>
      <w:r w:rsidR="0084689D" w:rsidRPr="00BE37EE">
        <w:rPr>
          <w:rFonts w:ascii="Times New Roman" w:hAnsi="Times New Roman" w:cs="Times New Roman"/>
        </w:rPr>
        <w:tab/>
        <w:t xml:space="preserve">  </w:t>
      </w:r>
      <w:r>
        <w:rPr>
          <w:rFonts w:ascii="Times New Roman" w:hAnsi="Times New Roman" w:cs="Times New Roman"/>
        </w:rPr>
        <w:t xml:space="preserve">   </w:t>
      </w:r>
      <w:r w:rsidR="0084689D" w:rsidRPr="00BE37EE">
        <w:rPr>
          <w:rFonts w:ascii="Times New Roman" w:hAnsi="Times New Roman" w:cs="Times New Roman"/>
        </w:rPr>
        <w:t>Fig</w:t>
      </w:r>
      <w:r>
        <w:rPr>
          <w:rFonts w:ascii="Times New Roman" w:hAnsi="Times New Roman" w:cs="Times New Roman"/>
        </w:rPr>
        <w:t>ure</w:t>
      </w:r>
      <w:r w:rsidR="0084689D" w:rsidRPr="00BE37EE">
        <w:rPr>
          <w:rFonts w:ascii="Times New Roman" w:hAnsi="Times New Roman" w:cs="Times New Roman"/>
        </w:rPr>
        <w:t xml:space="preserve"> </w:t>
      </w:r>
      <w:r>
        <w:rPr>
          <w:rFonts w:ascii="Times New Roman" w:hAnsi="Times New Roman" w:cs="Times New Roman"/>
        </w:rPr>
        <w:t>5</w:t>
      </w:r>
      <w:r w:rsidR="0084689D" w:rsidRPr="00BE37EE">
        <w:rPr>
          <w:rFonts w:ascii="Times New Roman" w:hAnsi="Times New Roman" w:cs="Times New Roman"/>
        </w:rPr>
        <w:t>b: Model  2: lambda = seq(0, 0.1, 0.001))</w:t>
      </w:r>
    </w:p>
    <w:p w14:paraId="28911858" w14:textId="77777777" w:rsidR="001C042C" w:rsidRPr="00BE37EE" w:rsidRDefault="001C042C" w:rsidP="00BE37EE">
      <w:pPr>
        <w:autoSpaceDE w:val="0"/>
        <w:autoSpaceDN w:val="0"/>
        <w:adjustRightInd w:val="0"/>
        <w:spacing w:after="0"/>
        <w:rPr>
          <w:rFonts w:ascii="Times New Roman" w:hAnsi="Times New Roman" w:cs="Times New Roman"/>
          <w:b/>
          <w:color w:val="000000" w:themeColor="text1"/>
        </w:rPr>
      </w:pPr>
      <w:r w:rsidRPr="001C042C">
        <w:rPr>
          <w:rFonts w:ascii="Times New Roman" w:hAnsi="Times New Roman" w:cs="Times New Roman"/>
          <w:b/>
          <w:noProof/>
          <w:color w:val="000000" w:themeColor="text1"/>
        </w:rPr>
        <w:drawing>
          <wp:inline distT="0" distB="0" distL="0" distR="0" wp14:anchorId="60E05B7C" wp14:editId="1A2297F7">
            <wp:extent cx="5124450" cy="1743075"/>
            <wp:effectExtent l="0" t="0" r="0" b="0"/>
            <wp:docPr id="1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srcRect t="60847" b="2293"/>
                    <a:stretch>
                      <a:fillRect/>
                    </a:stretch>
                  </pic:blipFill>
                  <pic:spPr bwMode="auto">
                    <a:xfrm>
                      <a:off x="0" y="0"/>
                      <a:ext cx="5124450" cy="1743075"/>
                    </a:xfrm>
                    <a:prstGeom prst="rect">
                      <a:avLst/>
                    </a:prstGeom>
                    <a:noFill/>
                    <a:ln w="9525">
                      <a:noFill/>
                      <a:miter lim="800000"/>
                      <a:headEnd/>
                      <a:tailEnd/>
                    </a:ln>
                  </pic:spPr>
                </pic:pic>
              </a:graphicData>
            </a:graphic>
          </wp:inline>
        </w:drawing>
      </w:r>
    </w:p>
    <w:p w14:paraId="615FAF60" w14:textId="77777777" w:rsidR="0084689D" w:rsidRPr="00BE37EE" w:rsidRDefault="0084689D" w:rsidP="00BE37EE">
      <w:pPr>
        <w:spacing w:after="0"/>
        <w:rPr>
          <w:rFonts w:ascii="Times New Roman" w:hAnsi="Times New Roman" w:cs="Times New Roman"/>
        </w:rPr>
      </w:pPr>
      <w:r w:rsidRPr="00BE37EE">
        <w:rPr>
          <w:rFonts w:ascii="Times New Roman" w:hAnsi="Times New Roman" w:cs="Times New Roman"/>
        </w:rPr>
        <w:t xml:space="preserve">     Fig</w:t>
      </w:r>
      <w:r w:rsidR="001C042C">
        <w:rPr>
          <w:rFonts w:ascii="Times New Roman" w:hAnsi="Times New Roman" w:cs="Times New Roman"/>
        </w:rPr>
        <w:t xml:space="preserve">ure 5c: Model </w:t>
      </w:r>
      <w:r w:rsidRPr="00BE37EE">
        <w:rPr>
          <w:rFonts w:ascii="Times New Roman" w:hAnsi="Times New Roman" w:cs="Times New Roman"/>
        </w:rPr>
        <w:t>2: lambda = seq(0, 1, 0.1))   Fig</w:t>
      </w:r>
      <w:r w:rsidR="001C042C">
        <w:rPr>
          <w:rFonts w:ascii="Times New Roman" w:hAnsi="Times New Roman" w:cs="Times New Roman"/>
        </w:rPr>
        <w:t>ure 5</w:t>
      </w:r>
      <w:r w:rsidRPr="00BE37EE">
        <w:rPr>
          <w:rFonts w:ascii="Times New Roman" w:hAnsi="Times New Roman" w:cs="Times New Roman"/>
        </w:rPr>
        <w:t>: Model  2: lambda = seq(0, 10,  0.01))</w:t>
      </w:r>
    </w:p>
    <w:p w14:paraId="2ED7D3B0" w14:textId="77777777" w:rsidR="0084689D" w:rsidRPr="00BE37EE" w:rsidRDefault="0084689D" w:rsidP="00BE37EE">
      <w:pPr>
        <w:spacing w:after="0"/>
        <w:rPr>
          <w:rFonts w:ascii="Times New Roman" w:hAnsi="Times New Roman" w:cs="Times New Roman"/>
        </w:rPr>
      </w:pPr>
      <w:r w:rsidRPr="00BE37EE">
        <w:rPr>
          <w:rFonts w:ascii="Times New Roman" w:hAnsi="Times New Roman" w:cs="Times New Roman"/>
        </w:rPr>
        <w:t xml:space="preserve">     </w:t>
      </w:r>
      <w:r w:rsidRPr="00BE37EE">
        <w:rPr>
          <w:rFonts w:ascii="Times New Roman" w:hAnsi="Times New Roman" w:cs="Times New Roman"/>
          <w:b/>
          <w:color w:val="000000" w:themeColor="text1"/>
        </w:rPr>
        <w:t xml:space="preserve">                                            </w:t>
      </w:r>
      <w:r w:rsidRPr="00BE37EE">
        <w:rPr>
          <w:rFonts w:ascii="Times New Roman" w:hAnsi="Times New Roman" w:cs="Times New Roman"/>
        </w:rPr>
        <w:t xml:space="preserve">Figure </w:t>
      </w:r>
      <w:r w:rsidR="001C042C">
        <w:rPr>
          <w:rFonts w:ascii="Times New Roman" w:hAnsi="Times New Roman" w:cs="Times New Roman"/>
        </w:rPr>
        <w:t>5</w:t>
      </w:r>
      <w:r w:rsidRPr="00BE37EE">
        <w:rPr>
          <w:rFonts w:ascii="Times New Roman" w:hAnsi="Times New Roman" w:cs="Times New Roman"/>
        </w:rPr>
        <w:t>: Ridge Plot of Models</w:t>
      </w:r>
    </w:p>
    <w:p w14:paraId="28E0CA4D" w14:textId="7512D382" w:rsidR="001C042C" w:rsidRPr="001C042C" w:rsidRDefault="001C042C" w:rsidP="001C042C">
      <w:pPr>
        <w:spacing w:before="240" w:after="0"/>
        <w:jc w:val="both"/>
        <w:rPr>
          <w:rFonts w:ascii="Times New Roman" w:eastAsiaTheme="minorEastAsia" w:hAnsi="Times New Roman" w:cs="Times New Roman"/>
        </w:rPr>
      </w:pPr>
      <w:r w:rsidRPr="00BE37EE">
        <w:rPr>
          <w:rFonts w:ascii="Times New Roman" w:hAnsi="Times New Roman" w:cs="Times New Roman"/>
        </w:rPr>
        <w:t>The regression plot in Fig</w:t>
      </w:r>
      <w:r>
        <w:rPr>
          <w:rFonts w:ascii="Times New Roman" w:hAnsi="Times New Roman" w:cs="Times New Roman"/>
        </w:rPr>
        <w:t>ure</w:t>
      </w:r>
      <w:r w:rsidRPr="00BE37EE">
        <w:rPr>
          <w:rFonts w:ascii="Times New Roman" w:hAnsi="Times New Roman" w:cs="Times New Roman"/>
        </w:rPr>
        <w:t xml:space="preserve"> </w:t>
      </w:r>
      <w:r w:rsidR="0082390B">
        <w:rPr>
          <w:rFonts w:ascii="Times New Roman" w:hAnsi="Times New Roman" w:cs="Times New Roman"/>
        </w:rPr>
        <w:t>5</w:t>
      </w:r>
      <w:r w:rsidRPr="00BE37EE">
        <w:rPr>
          <w:rFonts w:ascii="Times New Roman" w:hAnsi="Times New Roman" w:cs="Times New Roman"/>
        </w:rPr>
        <w:t>a shows that model 1 has so much variation</w:t>
      </w:r>
      <w:r w:rsidR="00B932CC">
        <w:rPr>
          <w:rFonts w:ascii="Times New Roman" w:hAnsi="Times New Roman" w:cs="Times New Roman"/>
        </w:rPr>
        <w:t>,</w:t>
      </w:r>
      <w:r w:rsidRPr="00BE37EE">
        <w:rPr>
          <w:rFonts w:ascii="Times New Roman" w:hAnsi="Times New Roman" w:cs="Times New Roman"/>
        </w:rPr>
        <w:t xml:space="preserve"> even more than model 2 in Fig</w:t>
      </w:r>
      <w:r>
        <w:rPr>
          <w:rFonts w:ascii="Times New Roman" w:hAnsi="Times New Roman" w:cs="Times New Roman"/>
        </w:rPr>
        <w:t>ure 5</w:t>
      </w:r>
      <w:r w:rsidRPr="00BE37EE">
        <w:rPr>
          <w:rFonts w:ascii="Times New Roman" w:hAnsi="Times New Roman" w:cs="Times New Roman"/>
        </w:rPr>
        <w:t>b</w:t>
      </w:r>
      <w:r w:rsidR="00B932CC">
        <w:rPr>
          <w:rFonts w:ascii="Times New Roman" w:hAnsi="Times New Roman" w:cs="Times New Roman"/>
        </w:rPr>
        <w:t>,</w:t>
      </w:r>
      <w:r w:rsidRPr="00BE37EE">
        <w:rPr>
          <w:rFonts w:ascii="Times New Roman" w:hAnsi="Times New Roman" w:cs="Times New Roman"/>
        </w:rPr>
        <w:t xml:space="preserve"> with the same values of lamda. The variation in model 2</w:t>
      </w:r>
      <w:r w:rsidR="00B932CC">
        <w:rPr>
          <w:rFonts w:ascii="Times New Roman" w:hAnsi="Times New Roman" w:cs="Times New Roman"/>
        </w:rPr>
        <w:t>,</w:t>
      </w:r>
      <w:r w:rsidRPr="00BE37EE">
        <w:rPr>
          <w:rFonts w:ascii="Times New Roman" w:hAnsi="Times New Roman" w:cs="Times New Roman"/>
        </w:rPr>
        <w:t xml:space="preserve"> as shown in Fig</w:t>
      </w:r>
      <w:r>
        <w:rPr>
          <w:rFonts w:ascii="Times New Roman" w:hAnsi="Times New Roman" w:cs="Times New Roman"/>
        </w:rPr>
        <w:t>ure</w:t>
      </w:r>
      <w:r w:rsidRPr="00BE37EE">
        <w:rPr>
          <w:rFonts w:ascii="Times New Roman" w:hAnsi="Times New Roman" w:cs="Times New Roman"/>
        </w:rPr>
        <w:t xml:space="preserve"> </w:t>
      </w:r>
      <w:r>
        <w:rPr>
          <w:rFonts w:ascii="Times New Roman" w:hAnsi="Times New Roman" w:cs="Times New Roman"/>
        </w:rPr>
        <w:t>5</w:t>
      </w:r>
      <w:r w:rsidRPr="00BE37EE">
        <w:rPr>
          <w:rFonts w:ascii="Times New Roman" w:hAnsi="Times New Roman" w:cs="Times New Roman"/>
        </w:rPr>
        <w:t>b and Fig</w:t>
      </w:r>
      <w:r>
        <w:rPr>
          <w:rFonts w:ascii="Times New Roman" w:hAnsi="Times New Roman" w:cs="Times New Roman"/>
        </w:rPr>
        <w:t>ure</w:t>
      </w:r>
      <w:r w:rsidRPr="00BE37EE">
        <w:rPr>
          <w:rFonts w:ascii="Times New Roman" w:hAnsi="Times New Roman" w:cs="Times New Roman"/>
        </w:rPr>
        <w:t xml:space="preserve"> </w:t>
      </w:r>
      <w:r>
        <w:rPr>
          <w:rFonts w:ascii="Times New Roman" w:hAnsi="Times New Roman" w:cs="Times New Roman"/>
        </w:rPr>
        <w:t>5</w:t>
      </w:r>
      <w:r w:rsidRPr="00BE37EE">
        <w:rPr>
          <w:rFonts w:ascii="Times New Roman" w:hAnsi="Times New Roman" w:cs="Times New Roman"/>
        </w:rPr>
        <w:t xml:space="preserve">c </w:t>
      </w:r>
      <w:r w:rsidR="00B932CC" w:rsidRPr="0054501F">
        <w:rPr>
          <w:rFonts w:ascii="Times New Roman" w:hAnsi="Times New Roman" w:cs="Times New Roman"/>
          <w:highlight w:val="yellow"/>
        </w:rPr>
        <w:t>reduces</w:t>
      </w:r>
      <w:r w:rsidR="00B932CC" w:rsidRPr="00BE37EE">
        <w:rPr>
          <w:rFonts w:ascii="Times New Roman" w:hAnsi="Times New Roman" w:cs="Times New Roman"/>
        </w:rPr>
        <w:t xml:space="preserve"> </w:t>
      </w:r>
      <w:r w:rsidR="008040EE">
        <w:rPr>
          <w:rFonts w:ascii="Times New Roman" w:hAnsi="Times New Roman" w:cs="Times New Roman"/>
        </w:rPr>
        <w:t xml:space="preserve">with the </w:t>
      </w:r>
      <w:r w:rsidRPr="00BE37EE">
        <w:rPr>
          <w:rFonts w:ascii="Times New Roman" w:hAnsi="Times New Roman" w:cs="Times New Roman"/>
        </w:rPr>
        <w:t>introduc</w:t>
      </w:r>
      <w:r w:rsidR="008040EE">
        <w:rPr>
          <w:rFonts w:ascii="Times New Roman" w:hAnsi="Times New Roman" w:cs="Times New Roman"/>
        </w:rPr>
        <w:t>tion of the</w:t>
      </w:r>
      <w:r w:rsidRPr="00BE37EE">
        <w:rPr>
          <w:rFonts w:ascii="Times New Roman" w:hAnsi="Times New Roman" w:cs="Times New Roman"/>
        </w:rPr>
        <w:t xml:space="preserve"> bias in the system</w:t>
      </w:r>
      <w:r w:rsidR="008040EE">
        <w:rPr>
          <w:rFonts w:ascii="Times New Roman" w:hAnsi="Times New Roman" w:cs="Times New Roman"/>
        </w:rPr>
        <w:t>,</w:t>
      </w:r>
      <w:r w:rsidRPr="00BE37EE">
        <w:rPr>
          <w:rFonts w:ascii="Times New Roman" w:hAnsi="Times New Roman" w:cs="Times New Roman"/>
        </w:rPr>
        <w:t xml:space="preserve"> </w:t>
      </w:r>
      <w:r w:rsidRPr="0054501F">
        <w:rPr>
          <w:rFonts w:ascii="Times New Roman" w:hAnsi="Times New Roman" w:cs="Times New Roman"/>
          <w:highlight w:val="yellow"/>
        </w:rPr>
        <w:t xml:space="preserve">and </w:t>
      </w:r>
      <w:r w:rsidR="00B932CC" w:rsidRPr="0054501F">
        <w:rPr>
          <w:rFonts w:ascii="Times New Roman" w:hAnsi="Times New Roman" w:cs="Times New Roman"/>
          <w:highlight w:val="yellow"/>
        </w:rPr>
        <w:t>remains</w:t>
      </w:r>
      <w:r w:rsidR="00B932CC">
        <w:rPr>
          <w:rFonts w:ascii="Times New Roman" w:hAnsi="Times New Roman" w:cs="Times New Roman"/>
        </w:rPr>
        <w:t xml:space="preserve"> </w:t>
      </w:r>
      <w:r w:rsidRPr="00BE37EE">
        <w:rPr>
          <w:rFonts w:ascii="Times New Roman" w:hAnsi="Times New Roman" w:cs="Times New Roman"/>
        </w:rPr>
        <w:t xml:space="preserve">stable for very high </w:t>
      </w:r>
      <w:r w:rsidR="00B932CC" w:rsidRPr="0054501F">
        <w:rPr>
          <w:rFonts w:ascii="Times New Roman" w:hAnsi="Times New Roman" w:cs="Times New Roman"/>
          <w:highlight w:val="yellow"/>
        </w:rPr>
        <w:t>values</w:t>
      </w:r>
      <w:r w:rsidR="00B932CC" w:rsidRPr="00BE37EE">
        <w:rPr>
          <w:rFonts w:ascii="Times New Roman" w:hAnsi="Times New Roman" w:cs="Times New Roman"/>
        </w:rPr>
        <w:t xml:space="preserve"> </w:t>
      </w:r>
      <w:r w:rsidRPr="00BE37EE">
        <w:rPr>
          <w:rFonts w:ascii="Times New Roman" w:hAnsi="Times New Roman" w:cs="Times New Roman"/>
        </w:rPr>
        <w:t xml:space="preserve">of </w:t>
      </w:r>
      <w:r w:rsidRPr="001C042C">
        <w:rPr>
          <w:rFonts w:ascii="Times New Roman" w:hAnsi="Times New Roman" w:cs="Times New Roman"/>
          <w:i/>
        </w:rPr>
        <w:t>K</w:t>
      </w:r>
      <w:r w:rsidRPr="00BE37EE">
        <w:rPr>
          <w:rFonts w:ascii="Times New Roman" w:hAnsi="Times New Roman" w:cs="Times New Roman"/>
        </w:rPr>
        <w:t>. So they are solid to work with, we include them in the model. Model 1 does not have good predicting power</w:t>
      </w:r>
      <w:r w:rsidR="00B932CC">
        <w:rPr>
          <w:rFonts w:ascii="Times New Roman" w:hAnsi="Times New Roman" w:cs="Times New Roman"/>
        </w:rPr>
        <w:t>,</w:t>
      </w:r>
      <w:r w:rsidRPr="00BE37EE">
        <w:rPr>
          <w:rFonts w:ascii="Times New Roman" w:hAnsi="Times New Roman" w:cs="Times New Roman"/>
        </w:rPr>
        <w:t xml:space="preserve"> but </w:t>
      </w:r>
      <w:r w:rsidR="00B932CC" w:rsidRPr="0054501F">
        <w:rPr>
          <w:rFonts w:ascii="Times New Roman" w:hAnsi="Times New Roman" w:cs="Times New Roman"/>
          <w:highlight w:val="yellow"/>
        </w:rPr>
        <w:t>Model</w:t>
      </w:r>
      <w:r w:rsidR="00B932CC" w:rsidRPr="00BE37EE">
        <w:rPr>
          <w:rFonts w:ascii="Times New Roman" w:hAnsi="Times New Roman" w:cs="Times New Roman"/>
        </w:rPr>
        <w:t xml:space="preserve"> </w:t>
      </w:r>
      <w:r w:rsidRPr="00BE37EE">
        <w:rPr>
          <w:rFonts w:ascii="Times New Roman" w:hAnsi="Times New Roman" w:cs="Times New Roman"/>
        </w:rPr>
        <w:t xml:space="preserve">2 has good predicting power as the values of lamda improved. Model 2 becomes more stable and has good predictive power. </w:t>
      </w:r>
    </w:p>
    <w:p w14:paraId="52BDAAC3" w14:textId="77777777" w:rsidR="0084689D" w:rsidRPr="00BE37EE" w:rsidRDefault="0084689D" w:rsidP="00180C85">
      <w:pPr>
        <w:spacing w:before="240" w:after="0"/>
        <w:rPr>
          <w:rFonts w:ascii="Times New Roman" w:hAnsi="Times New Roman" w:cs="Times New Roman"/>
          <w:b/>
        </w:rPr>
      </w:pPr>
      <w:r w:rsidRPr="00BE37EE">
        <w:rPr>
          <w:rFonts w:ascii="Times New Roman" w:hAnsi="Times New Roman" w:cs="Times New Roman"/>
          <w:b/>
        </w:rPr>
        <w:t xml:space="preserve">Table </w:t>
      </w:r>
      <w:r w:rsidR="00180C85">
        <w:rPr>
          <w:rFonts w:ascii="Times New Roman" w:hAnsi="Times New Roman" w:cs="Times New Roman"/>
          <w:b/>
        </w:rPr>
        <w:t>7</w:t>
      </w:r>
      <w:r w:rsidRPr="00BE37EE">
        <w:rPr>
          <w:rFonts w:ascii="Times New Roman" w:hAnsi="Times New Roman" w:cs="Times New Roman"/>
          <w:b/>
        </w:rPr>
        <w:t>: Predictive Estimate of BR</w:t>
      </w:r>
    </w:p>
    <w:tbl>
      <w:tblPr>
        <w:tblW w:w="9735" w:type="dxa"/>
        <w:tblBorders>
          <w:top w:val="single" w:sz="4" w:space="0" w:color="auto"/>
          <w:bottom w:val="single" w:sz="4" w:space="0" w:color="auto"/>
        </w:tblBorders>
        <w:tblLayout w:type="fixed"/>
        <w:tblLook w:val="04A0" w:firstRow="1" w:lastRow="0" w:firstColumn="1" w:lastColumn="0" w:noHBand="0" w:noVBand="1"/>
      </w:tblPr>
      <w:tblGrid>
        <w:gridCol w:w="2716"/>
        <w:gridCol w:w="1619"/>
        <w:gridCol w:w="1620"/>
        <w:gridCol w:w="1350"/>
        <w:gridCol w:w="1350"/>
        <w:gridCol w:w="1080"/>
      </w:tblGrid>
      <w:tr w:rsidR="0084689D" w:rsidRPr="00BE37EE" w14:paraId="1271BE3B" w14:textId="77777777" w:rsidTr="00180C85">
        <w:trPr>
          <w:trHeight w:val="234"/>
        </w:trPr>
        <w:tc>
          <w:tcPr>
            <w:tcW w:w="2716" w:type="dxa"/>
            <w:tcBorders>
              <w:top w:val="single" w:sz="4" w:space="0" w:color="auto"/>
              <w:left w:val="nil"/>
              <w:bottom w:val="single" w:sz="4" w:space="0" w:color="auto"/>
              <w:right w:val="nil"/>
            </w:tcBorders>
            <w:hideMark/>
          </w:tcPr>
          <w:p w14:paraId="514CDCEC" w14:textId="77777777" w:rsidR="0084689D" w:rsidRPr="00BE37EE" w:rsidRDefault="0084689D" w:rsidP="00BE37EE">
            <w:pPr>
              <w:spacing w:after="0"/>
              <w:jc w:val="center"/>
              <w:rPr>
                <w:rFonts w:ascii="Times New Roman" w:eastAsiaTheme="minorEastAsia" w:hAnsi="Times New Roman" w:cs="Times New Roman"/>
                <w:b/>
              </w:rPr>
            </w:pPr>
            <w:r w:rsidRPr="00BE37EE">
              <w:rPr>
                <w:rFonts w:ascii="Times New Roman" w:hAnsi="Times New Roman" w:cs="Times New Roman"/>
                <w:b/>
              </w:rPr>
              <w:t>Models</w:t>
            </w:r>
          </w:p>
        </w:tc>
        <w:tc>
          <w:tcPr>
            <w:tcW w:w="1619" w:type="dxa"/>
            <w:tcBorders>
              <w:top w:val="single" w:sz="4" w:space="0" w:color="auto"/>
              <w:left w:val="nil"/>
              <w:bottom w:val="single" w:sz="4" w:space="0" w:color="auto"/>
              <w:right w:val="nil"/>
            </w:tcBorders>
            <w:hideMark/>
          </w:tcPr>
          <w:p w14:paraId="0CC41AA9" w14:textId="77777777" w:rsidR="0084689D" w:rsidRPr="00BE37EE" w:rsidRDefault="0084689D" w:rsidP="00BE37EE">
            <w:pPr>
              <w:spacing w:after="0"/>
              <w:jc w:val="center"/>
              <w:rPr>
                <w:rFonts w:ascii="Times New Roman" w:eastAsiaTheme="minorEastAsia" w:hAnsi="Times New Roman" w:cs="Times New Roman"/>
                <w:b/>
              </w:rPr>
            </w:pPr>
            <w:r w:rsidRPr="00BE37EE">
              <w:rPr>
                <w:rFonts w:ascii="Times New Roman" w:hAnsi="Times New Roman" w:cs="Times New Roman"/>
                <w:b/>
              </w:rPr>
              <w:t>MSPE</w:t>
            </w:r>
          </w:p>
        </w:tc>
        <w:tc>
          <w:tcPr>
            <w:tcW w:w="1620" w:type="dxa"/>
            <w:tcBorders>
              <w:top w:val="single" w:sz="4" w:space="0" w:color="auto"/>
              <w:left w:val="nil"/>
              <w:bottom w:val="single" w:sz="4" w:space="0" w:color="auto"/>
              <w:right w:val="nil"/>
            </w:tcBorders>
            <w:hideMark/>
          </w:tcPr>
          <w:p w14:paraId="5A3F7F76" w14:textId="77777777" w:rsidR="0084689D" w:rsidRPr="00BE37EE" w:rsidRDefault="0084689D" w:rsidP="00BE37EE">
            <w:pPr>
              <w:spacing w:after="0"/>
              <w:jc w:val="center"/>
              <w:rPr>
                <w:rFonts w:ascii="Times New Roman" w:eastAsiaTheme="minorEastAsia" w:hAnsi="Times New Roman" w:cs="Times New Roman"/>
                <w:b/>
              </w:rPr>
            </w:pPr>
            <w:r w:rsidRPr="00BE37EE">
              <w:rPr>
                <w:rFonts w:ascii="Times New Roman" w:hAnsi="Times New Roman" w:cs="Times New Roman"/>
                <w:b/>
              </w:rPr>
              <w:t>Dispersed Parameter</w:t>
            </w:r>
          </w:p>
        </w:tc>
        <w:tc>
          <w:tcPr>
            <w:tcW w:w="1350" w:type="dxa"/>
            <w:tcBorders>
              <w:top w:val="single" w:sz="4" w:space="0" w:color="auto"/>
              <w:left w:val="nil"/>
              <w:bottom w:val="single" w:sz="4" w:space="0" w:color="auto"/>
              <w:right w:val="nil"/>
            </w:tcBorders>
            <w:hideMark/>
          </w:tcPr>
          <w:p w14:paraId="5109C94D" w14:textId="77777777" w:rsidR="0084689D" w:rsidRPr="00BE37EE" w:rsidRDefault="0084689D" w:rsidP="00BE37EE">
            <w:pPr>
              <w:spacing w:after="0"/>
              <w:jc w:val="center"/>
              <w:rPr>
                <w:rFonts w:ascii="Times New Roman" w:eastAsiaTheme="minorEastAsia" w:hAnsi="Times New Roman" w:cs="Times New Roman"/>
                <w:b/>
              </w:rPr>
            </w:pPr>
            <w:r w:rsidRPr="00BE37EE">
              <w:rPr>
                <w:rFonts w:ascii="Times New Roman" w:hAnsi="Times New Roman" w:cs="Times New Roman"/>
                <w:b/>
              </w:rPr>
              <w:t xml:space="preserve">Null Deviance </w:t>
            </w:r>
          </w:p>
        </w:tc>
        <w:tc>
          <w:tcPr>
            <w:tcW w:w="1350" w:type="dxa"/>
            <w:tcBorders>
              <w:top w:val="single" w:sz="4" w:space="0" w:color="auto"/>
              <w:left w:val="nil"/>
              <w:bottom w:val="single" w:sz="4" w:space="0" w:color="auto"/>
              <w:right w:val="nil"/>
            </w:tcBorders>
            <w:hideMark/>
          </w:tcPr>
          <w:p w14:paraId="7F7C7D57" w14:textId="77777777" w:rsidR="0084689D" w:rsidRPr="00BE37EE" w:rsidRDefault="0084689D" w:rsidP="00BE37EE">
            <w:pPr>
              <w:spacing w:after="0"/>
              <w:jc w:val="center"/>
              <w:rPr>
                <w:rFonts w:ascii="Times New Roman" w:eastAsiaTheme="minorEastAsia" w:hAnsi="Times New Roman" w:cs="Times New Roman"/>
                <w:b/>
              </w:rPr>
            </w:pPr>
            <w:r w:rsidRPr="00BE37EE">
              <w:rPr>
                <w:rFonts w:ascii="Times New Roman" w:hAnsi="Times New Roman" w:cs="Times New Roman"/>
                <w:b/>
              </w:rPr>
              <w:t>Residual Deviance</w:t>
            </w:r>
          </w:p>
        </w:tc>
        <w:tc>
          <w:tcPr>
            <w:tcW w:w="1080" w:type="dxa"/>
            <w:tcBorders>
              <w:top w:val="single" w:sz="4" w:space="0" w:color="auto"/>
              <w:left w:val="nil"/>
              <w:bottom w:val="single" w:sz="4" w:space="0" w:color="auto"/>
              <w:right w:val="nil"/>
            </w:tcBorders>
            <w:hideMark/>
          </w:tcPr>
          <w:p w14:paraId="65E161CC" w14:textId="77777777" w:rsidR="0084689D" w:rsidRPr="00BE37EE" w:rsidRDefault="0084689D" w:rsidP="00BE37EE">
            <w:pPr>
              <w:spacing w:after="0"/>
              <w:jc w:val="center"/>
              <w:rPr>
                <w:rFonts w:ascii="Times New Roman" w:eastAsiaTheme="minorEastAsia" w:hAnsi="Times New Roman" w:cs="Times New Roman"/>
                <w:b/>
              </w:rPr>
            </w:pPr>
            <w:r w:rsidRPr="00BE37EE">
              <w:rPr>
                <w:rFonts w:ascii="Times New Roman" w:hAnsi="Times New Roman" w:cs="Times New Roman"/>
                <w:b/>
              </w:rPr>
              <w:t>AIC</w:t>
            </w:r>
          </w:p>
        </w:tc>
      </w:tr>
      <w:tr w:rsidR="0084689D" w:rsidRPr="00BE37EE" w14:paraId="1A49DC81" w14:textId="77777777" w:rsidTr="00180C85">
        <w:trPr>
          <w:trHeight w:val="219"/>
        </w:trPr>
        <w:tc>
          <w:tcPr>
            <w:tcW w:w="2716" w:type="dxa"/>
            <w:tcBorders>
              <w:top w:val="nil"/>
              <w:left w:val="nil"/>
              <w:bottom w:val="nil"/>
              <w:right w:val="nil"/>
            </w:tcBorders>
          </w:tcPr>
          <w:p w14:paraId="309B9F39"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Model 1BR with Gamma</w:t>
            </w:r>
          </w:p>
        </w:tc>
        <w:tc>
          <w:tcPr>
            <w:tcW w:w="1619" w:type="dxa"/>
            <w:tcBorders>
              <w:top w:val="nil"/>
              <w:left w:val="nil"/>
              <w:bottom w:val="nil"/>
              <w:right w:val="nil"/>
            </w:tcBorders>
          </w:tcPr>
          <w:p w14:paraId="5D38139D"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1.268462</w:t>
            </w:r>
          </w:p>
        </w:tc>
        <w:tc>
          <w:tcPr>
            <w:tcW w:w="1620" w:type="dxa"/>
            <w:tcBorders>
              <w:top w:val="nil"/>
              <w:left w:val="nil"/>
              <w:bottom w:val="nil"/>
              <w:right w:val="nil"/>
            </w:tcBorders>
          </w:tcPr>
          <w:p w14:paraId="4B5559EE"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2.216689</w:t>
            </w:r>
          </w:p>
        </w:tc>
        <w:tc>
          <w:tcPr>
            <w:tcW w:w="1350" w:type="dxa"/>
            <w:tcBorders>
              <w:top w:val="nil"/>
              <w:left w:val="nil"/>
              <w:bottom w:val="nil"/>
              <w:right w:val="nil"/>
            </w:tcBorders>
          </w:tcPr>
          <w:p w14:paraId="2467EEE2"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795.79</w:t>
            </w:r>
          </w:p>
        </w:tc>
        <w:tc>
          <w:tcPr>
            <w:tcW w:w="1350" w:type="dxa"/>
            <w:tcBorders>
              <w:top w:val="nil"/>
              <w:left w:val="nil"/>
              <w:bottom w:val="nil"/>
              <w:right w:val="nil"/>
            </w:tcBorders>
          </w:tcPr>
          <w:p w14:paraId="42440B66"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679.94</w:t>
            </w:r>
          </w:p>
        </w:tc>
        <w:tc>
          <w:tcPr>
            <w:tcW w:w="1080" w:type="dxa"/>
            <w:tcBorders>
              <w:top w:val="nil"/>
              <w:left w:val="nil"/>
              <w:bottom w:val="nil"/>
              <w:right w:val="nil"/>
            </w:tcBorders>
          </w:tcPr>
          <w:p w14:paraId="477623D7"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-205.63</w:t>
            </w:r>
          </w:p>
        </w:tc>
      </w:tr>
      <w:tr w:rsidR="0084689D" w:rsidRPr="00BE37EE" w14:paraId="08FBA431" w14:textId="77777777" w:rsidTr="00180C85">
        <w:trPr>
          <w:trHeight w:val="219"/>
        </w:trPr>
        <w:tc>
          <w:tcPr>
            <w:tcW w:w="2716" w:type="dxa"/>
            <w:tcBorders>
              <w:top w:val="nil"/>
              <w:left w:val="nil"/>
              <w:bottom w:val="single" w:sz="4" w:space="0" w:color="auto"/>
              <w:right w:val="nil"/>
            </w:tcBorders>
            <w:hideMark/>
          </w:tcPr>
          <w:p w14:paraId="1E9CFBD6"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 xml:space="preserve">Model 2 BR with Gamma </w:t>
            </w:r>
          </w:p>
        </w:tc>
        <w:tc>
          <w:tcPr>
            <w:tcW w:w="1619" w:type="dxa"/>
            <w:tcBorders>
              <w:top w:val="nil"/>
              <w:left w:val="nil"/>
              <w:bottom w:val="single" w:sz="4" w:space="0" w:color="auto"/>
              <w:right w:val="nil"/>
            </w:tcBorders>
            <w:hideMark/>
          </w:tcPr>
          <w:p w14:paraId="0775F259"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8.63368</w:t>
            </w:r>
          </w:p>
        </w:tc>
        <w:tc>
          <w:tcPr>
            <w:tcW w:w="1620" w:type="dxa"/>
            <w:tcBorders>
              <w:top w:val="nil"/>
              <w:left w:val="nil"/>
              <w:bottom w:val="single" w:sz="4" w:space="0" w:color="auto"/>
              <w:right w:val="nil"/>
            </w:tcBorders>
            <w:hideMark/>
          </w:tcPr>
          <w:p w14:paraId="52DEFD3F"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1.796684</w:t>
            </w:r>
          </w:p>
        </w:tc>
        <w:tc>
          <w:tcPr>
            <w:tcW w:w="1350" w:type="dxa"/>
            <w:tcBorders>
              <w:top w:val="nil"/>
              <w:left w:val="nil"/>
              <w:bottom w:val="single" w:sz="4" w:space="0" w:color="auto"/>
              <w:right w:val="nil"/>
            </w:tcBorders>
            <w:hideMark/>
          </w:tcPr>
          <w:p w14:paraId="4FA64D93"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795.79</w:t>
            </w:r>
          </w:p>
        </w:tc>
        <w:tc>
          <w:tcPr>
            <w:tcW w:w="1350" w:type="dxa"/>
            <w:tcBorders>
              <w:top w:val="nil"/>
              <w:left w:val="nil"/>
              <w:bottom w:val="single" w:sz="4" w:space="0" w:color="auto"/>
              <w:right w:val="nil"/>
            </w:tcBorders>
            <w:hideMark/>
          </w:tcPr>
          <w:p w14:paraId="39FAEBA0"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630.46</w:t>
            </w:r>
          </w:p>
        </w:tc>
        <w:tc>
          <w:tcPr>
            <w:tcW w:w="1080" w:type="dxa"/>
            <w:tcBorders>
              <w:top w:val="nil"/>
              <w:left w:val="nil"/>
              <w:bottom w:val="single" w:sz="4" w:space="0" w:color="auto"/>
              <w:right w:val="nil"/>
            </w:tcBorders>
            <w:hideMark/>
          </w:tcPr>
          <w:p w14:paraId="6A2E3030"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-215.21</w:t>
            </w:r>
          </w:p>
        </w:tc>
      </w:tr>
    </w:tbl>
    <w:p w14:paraId="38D69DDB" w14:textId="02AFD645" w:rsidR="0084689D" w:rsidRPr="00BE37EE" w:rsidRDefault="0084689D" w:rsidP="00BE37EE">
      <w:pPr>
        <w:spacing w:before="240" w:after="0"/>
        <w:rPr>
          <w:rFonts w:ascii="Times New Roman" w:hAnsi="Times New Roman" w:cs="Times New Roman"/>
        </w:rPr>
      </w:pPr>
      <w:r w:rsidRPr="00BE37EE">
        <w:rPr>
          <w:rFonts w:ascii="Times New Roman" w:hAnsi="Times New Roman" w:cs="Times New Roman"/>
        </w:rPr>
        <w:t xml:space="preserve">Table </w:t>
      </w:r>
      <w:r w:rsidR="00180C85">
        <w:rPr>
          <w:rFonts w:ascii="Times New Roman" w:hAnsi="Times New Roman" w:cs="Times New Roman"/>
        </w:rPr>
        <w:t>7</w:t>
      </w:r>
      <w:r w:rsidRPr="00BE37EE">
        <w:rPr>
          <w:rFonts w:ascii="Times New Roman" w:hAnsi="Times New Roman" w:cs="Times New Roman"/>
        </w:rPr>
        <w:t xml:space="preserve"> shows the mean square predictive error (MSPE), dispersed parameters, null deviance and AIC of each model. Model 1 is better than </w:t>
      </w:r>
      <w:r w:rsidR="00B932CC" w:rsidRPr="0054501F">
        <w:rPr>
          <w:rFonts w:ascii="Times New Roman" w:hAnsi="Times New Roman" w:cs="Times New Roman"/>
          <w:highlight w:val="yellow"/>
        </w:rPr>
        <w:t>Model</w:t>
      </w:r>
      <w:r w:rsidR="00B932CC" w:rsidRPr="00BE37EE">
        <w:rPr>
          <w:rFonts w:ascii="Times New Roman" w:hAnsi="Times New Roman" w:cs="Times New Roman"/>
        </w:rPr>
        <w:t xml:space="preserve"> </w:t>
      </w:r>
      <w:r w:rsidRPr="00BE37EE">
        <w:rPr>
          <w:rFonts w:ascii="Times New Roman" w:hAnsi="Times New Roman" w:cs="Times New Roman"/>
        </w:rPr>
        <w:t>2.</w:t>
      </w:r>
      <w:r w:rsidR="00180C85">
        <w:rPr>
          <w:rFonts w:ascii="Times New Roman" w:hAnsi="Times New Roman" w:cs="Times New Roman"/>
        </w:rPr>
        <w:t xml:space="preserve"> </w:t>
      </w:r>
      <w:r w:rsidRPr="00BE37EE">
        <w:rPr>
          <w:rFonts w:ascii="Times New Roman" w:hAnsi="Times New Roman" w:cs="Times New Roman"/>
        </w:rPr>
        <w:t xml:space="preserve">The MSPE clearly shows that Bayesian regression using Gamma with Model 1 is far better than using Model 2. Likewise, AIC also shows that Model 1 with gamma is better than Model 2. So, in the model comparison, we shall present Bayesian using Gamma with other regression estimation </w:t>
      </w:r>
      <w:r w:rsidR="00B932CC" w:rsidRPr="0054501F">
        <w:rPr>
          <w:rFonts w:ascii="Times New Roman" w:hAnsi="Times New Roman" w:cs="Times New Roman"/>
          <w:highlight w:val="yellow"/>
        </w:rPr>
        <w:t>methods</w:t>
      </w:r>
      <w:r w:rsidRPr="00BE37EE">
        <w:rPr>
          <w:rFonts w:ascii="Times New Roman" w:hAnsi="Times New Roman" w:cs="Times New Roman"/>
        </w:rPr>
        <w:t>.</w:t>
      </w:r>
    </w:p>
    <w:p w14:paraId="1C729AED" w14:textId="77777777" w:rsidR="0084689D" w:rsidRPr="00BE37EE" w:rsidRDefault="0084689D" w:rsidP="00BE37EE">
      <w:pPr>
        <w:rPr>
          <w:rFonts w:ascii="Times New Roman" w:hAnsi="Times New Roman" w:cs="Times New Roman"/>
        </w:rPr>
      </w:pPr>
      <w:r w:rsidRPr="00BE37EE">
        <w:rPr>
          <w:rFonts w:ascii="Times New Roman" w:hAnsi="Times New Roman" w:cs="Times New Roman"/>
          <w:noProof/>
        </w:rPr>
        <w:lastRenderedPageBreak/>
        <w:drawing>
          <wp:inline distT="0" distB="0" distL="0" distR="0" wp14:anchorId="3C2C9222" wp14:editId="14EEED0F">
            <wp:extent cx="5257800" cy="4029075"/>
            <wp:effectExtent l="0" t="0" r="0" b="0"/>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srcRect/>
                    <a:stretch>
                      <a:fillRect/>
                    </a:stretch>
                  </pic:blipFill>
                  <pic:spPr bwMode="auto">
                    <a:xfrm>
                      <a:off x="0" y="0"/>
                      <a:ext cx="5257800" cy="4029075"/>
                    </a:xfrm>
                    <a:prstGeom prst="rect">
                      <a:avLst/>
                    </a:prstGeom>
                    <a:noFill/>
                    <a:ln w="9525">
                      <a:noFill/>
                      <a:miter lim="800000"/>
                      <a:headEnd/>
                      <a:tailEnd/>
                    </a:ln>
                  </pic:spPr>
                </pic:pic>
              </a:graphicData>
            </a:graphic>
          </wp:inline>
        </w:drawing>
      </w:r>
      <w:r w:rsidRPr="00BE37EE">
        <w:rPr>
          <w:rFonts w:ascii="Times New Roman" w:hAnsi="Times New Roman" w:cs="Times New Roman"/>
        </w:rPr>
        <w:t xml:space="preserve">             </w:t>
      </w:r>
    </w:p>
    <w:p w14:paraId="73AE2AB2" w14:textId="77777777" w:rsidR="00180C85" w:rsidRPr="00BE37EE" w:rsidRDefault="00180C85" w:rsidP="00180C85">
      <w:pPr>
        <w:jc w:val="center"/>
        <w:rPr>
          <w:rFonts w:ascii="Times New Roman" w:hAnsi="Times New Roman" w:cs="Times New Roman"/>
        </w:rPr>
      </w:pPr>
      <w:r w:rsidRPr="00BE37EE">
        <w:rPr>
          <w:rFonts w:ascii="Times New Roman" w:hAnsi="Times New Roman" w:cs="Times New Roman"/>
          <w:b/>
        </w:rPr>
        <w:t>Figure</w:t>
      </w:r>
      <w:r w:rsidR="0082390B">
        <w:rPr>
          <w:rFonts w:ascii="Times New Roman" w:hAnsi="Times New Roman" w:cs="Times New Roman"/>
          <w:b/>
        </w:rPr>
        <w:t xml:space="preserve"> 6</w:t>
      </w:r>
      <w:r w:rsidRPr="00BE37EE">
        <w:rPr>
          <w:rFonts w:ascii="Times New Roman" w:hAnsi="Times New Roman" w:cs="Times New Roman"/>
        </w:rPr>
        <w:t>: Histogram and Density Plots Model 1 and Model 2 with Gamma</w:t>
      </w:r>
    </w:p>
    <w:p w14:paraId="7BA8DC22" w14:textId="77777777" w:rsidR="0084689D" w:rsidRPr="00BE37EE" w:rsidRDefault="0084689D" w:rsidP="00BE37EE">
      <w:pPr>
        <w:autoSpaceDE w:val="0"/>
        <w:autoSpaceDN w:val="0"/>
        <w:adjustRightInd w:val="0"/>
        <w:spacing w:after="0"/>
        <w:rPr>
          <w:rFonts w:ascii="Times New Roman" w:hAnsi="Times New Roman" w:cs="Times New Roman"/>
          <w:b/>
          <w:color w:val="000000" w:themeColor="text1"/>
        </w:rPr>
      </w:pPr>
    </w:p>
    <w:p w14:paraId="1811ECBB" w14:textId="77777777" w:rsidR="008F001A" w:rsidRPr="00BE37EE" w:rsidRDefault="00180C85" w:rsidP="00BE37EE">
      <w:pPr>
        <w:autoSpaceDE w:val="0"/>
        <w:autoSpaceDN w:val="0"/>
        <w:adjustRightInd w:val="0"/>
        <w:spacing w:after="0"/>
        <w:rPr>
          <w:rFonts w:ascii="Times New Roman" w:hAnsi="Times New Roman" w:cs="Times New Roman"/>
          <w:b/>
          <w:color w:val="000000" w:themeColor="text1"/>
        </w:rPr>
      </w:pPr>
      <w:r>
        <w:rPr>
          <w:rFonts w:ascii="Times New Roman" w:hAnsi="Times New Roman" w:cs="Times New Roman"/>
          <w:b/>
          <w:color w:val="000000" w:themeColor="text1"/>
        </w:rPr>
        <w:t>4.</w:t>
      </w:r>
      <w:r w:rsidR="008F001A" w:rsidRPr="00BE37EE">
        <w:rPr>
          <w:rFonts w:ascii="Times New Roman" w:hAnsi="Times New Roman" w:cs="Times New Roman"/>
          <w:b/>
          <w:color w:val="000000" w:themeColor="text1"/>
        </w:rPr>
        <w:t xml:space="preserve"> REAL LIFE APPLICATION DATA</w:t>
      </w:r>
    </w:p>
    <w:p w14:paraId="02B37676" w14:textId="77777777" w:rsidR="007C2A0F" w:rsidRPr="00BE37EE" w:rsidRDefault="00180C85" w:rsidP="00180C85">
      <w:pPr>
        <w:spacing w:before="240"/>
        <w:rPr>
          <w:rFonts w:ascii="Times New Roman" w:hAnsi="Times New Roman" w:cs="Times New Roman"/>
          <w:b/>
        </w:rPr>
      </w:pPr>
      <w:r>
        <w:rPr>
          <w:rFonts w:ascii="Times New Roman" w:hAnsi="Times New Roman" w:cs="Times New Roman"/>
          <w:b/>
        </w:rPr>
        <w:t>4</w:t>
      </w:r>
      <w:r w:rsidR="007C2A0F" w:rsidRPr="00BE37EE">
        <w:rPr>
          <w:rFonts w:ascii="Times New Roman" w:hAnsi="Times New Roman" w:cs="Times New Roman"/>
          <w:b/>
        </w:rPr>
        <w:t>.1 Data Presentations</w:t>
      </w:r>
    </w:p>
    <w:p w14:paraId="39D44D02" w14:textId="77777777" w:rsidR="00C42D68" w:rsidRPr="00BE37EE" w:rsidRDefault="00C42D68" w:rsidP="0079120E">
      <w:pPr>
        <w:spacing w:after="0"/>
        <w:rPr>
          <w:rFonts w:ascii="Times New Roman" w:hAnsi="Times New Roman" w:cs="Times New Roman"/>
        </w:rPr>
      </w:pPr>
      <w:r w:rsidRPr="00BE37EE">
        <w:rPr>
          <w:rFonts w:ascii="Times New Roman" w:hAnsi="Times New Roman" w:cs="Times New Roman"/>
          <w:b/>
        </w:rPr>
        <w:t xml:space="preserve">Table </w:t>
      </w:r>
      <w:r w:rsidR="00180C85">
        <w:rPr>
          <w:rFonts w:ascii="Times New Roman" w:hAnsi="Times New Roman" w:cs="Times New Roman"/>
          <w:b/>
        </w:rPr>
        <w:t>8</w:t>
      </w:r>
      <w:r w:rsidRPr="00BE37EE">
        <w:rPr>
          <w:rFonts w:ascii="Times New Roman" w:hAnsi="Times New Roman" w:cs="Times New Roman"/>
          <w:b/>
        </w:rPr>
        <w:t>: Data on GDP</w:t>
      </w:r>
      <w:r w:rsidR="007C2A0F" w:rsidRPr="00BE37EE">
        <w:rPr>
          <w:rFonts w:ascii="Times New Roman" w:hAnsi="Times New Roman" w:cs="Times New Roman"/>
          <w:b/>
        </w:rPr>
        <w:t xml:space="preserve"> and other Economic Indicators Contributing to GDP of Nigeria</w:t>
      </w:r>
      <w:r w:rsidRPr="00BE37EE">
        <w:rPr>
          <w:rFonts w:ascii="Times New Roman" w:hAnsi="Times New Roman" w:cs="Times New Roman"/>
        </w:rPr>
        <w:t xml:space="preserve"> </w:t>
      </w:r>
    </w:p>
    <w:tbl>
      <w:tblPr>
        <w:tblW w:w="9931" w:type="dxa"/>
        <w:tblInd w:w="-252" w:type="dxa"/>
        <w:tblBorders>
          <w:top w:val="single" w:sz="4" w:space="0" w:color="auto"/>
          <w:bottom w:val="single" w:sz="4" w:space="0" w:color="auto"/>
        </w:tblBorders>
        <w:tblLook w:val="04A0" w:firstRow="1" w:lastRow="0" w:firstColumn="1" w:lastColumn="0" w:noHBand="0" w:noVBand="1"/>
      </w:tblPr>
      <w:tblGrid>
        <w:gridCol w:w="840"/>
        <w:gridCol w:w="1206"/>
        <w:gridCol w:w="1096"/>
        <w:gridCol w:w="1154"/>
        <w:gridCol w:w="2013"/>
        <w:gridCol w:w="1111"/>
        <w:gridCol w:w="1573"/>
        <w:gridCol w:w="1561"/>
      </w:tblGrid>
      <w:tr w:rsidR="00C42D68" w:rsidRPr="00BE37EE" w14:paraId="3EA45B62" w14:textId="77777777" w:rsidTr="0047181B">
        <w:trPr>
          <w:trHeight w:val="254"/>
        </w:trPr>
        <w:tc>
          <w:tcPr>
            <w:tcW w:w="776" w:type="dxa"/>
            <w:tcBorders>
              <w:top w:val="single" w:sz="4" w:space="0" w:color="auto"/>
              <w:bottom w:val="single" w:sz="4" w:space="0" w:color="auto"/>
            </w:tcBorders>
            <w:shd w:val="clear" w:color="auto" w:fill="auto"/>
            <w:noWrap/>
            <w:vAlign w:val="bottom"/>
            <w:hideMark/>
          </w:tcPr>
          <w:p w14:paraId="209B0BCA"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YEAR</w:t>
            </w:r>
          </w:p>
        </w:tc>
        <w:tc>
          <w:tcPr>
            <w:tcW w:w="1149" w:type="dxa"/>
            <w:tcBorders>
              <w:top w:val="single" w:sz="4" w:space="0" w:color="auto"/>
              <w:bottom w:val="single" w:sz="4" w:space="0" w:color="auto"/>
            </w:tcBorders>
            <w:shd w:val="clear" w:color="auto" w:fill="auto"/>
            <w:noWrap/>
            <w:vAlign w:val="bottom"/>
            <w:hideMark/>
          </w:tcPr>
          <w:p w14:paraId="7720087D"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GDP</w:t>
            </w:r>
          </w:p>
        </w:tc>
        <w:tc>
          <w:tcPr>
            <w:tcW w:w="1044" w:type="dxa"/>
            <w:tcBorders>
              <w:top w:val="single" w:sz="4" w:space="0" w:color="auto"/>
              <w:bottom w:val="single" w:sz="4" w:space="0" w:color="auto"/>
            </w:tcBorders>
            <w:shd w:val="clear" w:color="auto" w:fill="auto"/>
            <w:noWrap/>
            <w:vAlign w:val="bottom"/>
            <w:hideMark/>
          </w:tcPr>
          <w:p w14:paraId="22F2A7E3"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AGRIC</w:t>
            </w:r>
          </w:p>
        </w:tc>
        <w:tc>
          <w:tcPr>
            <w:tcW w:w="1154" w:type="dxa"/>
            <w:tcBorders>
              <w:top w:val="single" w:sz="4" w:space="0" w:color="auto"/>
              <w:bottom w:val="single" w:sz="4" w:space="0" w:color="auto"/>
            </w:tcBorders>
            <w:shd w:val="clear" w:color="auto" w:fill="auto"/>
            <w:noWrap/>
            <w:vAlign w:val="bottom"/>
            <w:hideMark/>
          </w:tcPr>
          <w:p w14:paraId="521F6856"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OIL</w:t>
            </w:r>
          </w:p>
        </w:tc>
        <w:tc>
          <w:tcPr>
            <w:tcW w:w="1824" w:type="dxa"/>
            <w:tcBorders>
              <w:top w:val="single" w:sz="4" w:space="0" w:color="auto"/>
              <w:bottom w:val="single" w:sz="4" w:space="0" w:color="auto"/>
            </w:tcBorders>
            <w:shd w:val="clear" w:color="auto" w:fill="auto"/>
            <w:noWrap/>
            <w:vAlign w:val="bottom"/>
            <w:hideMark/>
          </w:tcPr>
          <w:p w14:paraId="19F27FEA"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CONSTRUCTION</w:t>
            </w:r>
          </w:p>
        </w:tc>
        <w:tc>
          <w:tcPr>
            <w:tcW w:w="1111" w:type="dxa"/>
            <w:tcBorders>
              <w:top w:val="single" w:sz="4" w:space="0" w:color="auto"/>
              <w:bottom w:val="single" w:sz="4" w:space="0" w:color="auto"/>
            </w:tcBorders>
            <w:shd w:val="clear" w:color="auto" w:fill="auto"/>
            <w:noWrap/>
            <w:vAlign w:val="bottom"/>
            <w:hideMark/>
          </w:tcPr>
          <w:p w14:paraId="0721F13A"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TRADE</w:t>
            </w:r>
          </w:p>
        </w:tc>
        <w:tc>
          <w:tcPr>
            <w:tcW w:w="1429" w:type="dxa"/>
            <w:tcBorders>
              <w:top w:val="single" w:sz="4" w:space="0" w:color="auto"/>
              <w:bottom w:val="single" w:sz="4" w:space="0" w:color="auto"/>
            </w:tcBorders>
            <w:shd w:val="clear" w:color="auto" w:fill="auto"/>
            <w:noWrap/>
            <w:vAlign w:val="bottom"/>
            <w:hideMark/>
          </w:tcPr>
          <w:p w14:paraId="3C3000E8"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TRANSPORT</w:t>
            </w:r>
          </w:p>
        </w:tc>
        <w:tc>
          <w:tcPr>
            <w:tcW w:w="1444" w:type="dxa"/>
            <w:tcBorders>
              <w:top w:val="single" w:sz="4" w:space="0" w:color="auto"/>
              <w:bottom w:val="single" w:sz="4" w:space="0" w:color="auto"/>
            </w:tcBorders>
            <w:shd w:val="clear" w:color="auto" w:fill="auto"/>
            <w:noWrap/>
            <w:vAlign w:val="bottom"/>
            <w:hideMark/>
          </w:tcPr>
          <w:p w14:paraId="189F9F06"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EDUCATION</w:t>
            </w:r>
          </w:p>
        </w:tc>
      </w:tr>
      <w:tr w:rsidR="00C42D68" w:rsidRPr="00BE37EE" w14:paraId="2A09D8E7" w14:textId="77777777" w:rsidTr="0047181B">
        <w:trPr>
          <w:trHeight w:val="254"/>
        </w:trPr>
        <w:tc>
          <w:tcPr>
            <w:tcW w:w="776" w:type="dxa"/>
            <w:tcBorders>
              <w:top w:val="single" w:sz="4" w:space="0" w:color="auto"/>
            </w:tcBorders>
            <w:shd w:val="clear" w:color="auto" w:fill="auto"/>
            <w:noWrap/>
            <w:vAlign w:val="bottom"/>
            <w:hideMark/>
          </w:tcPr>
          <w:p w14:paraId="42528CE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1995</w:t>
            </w:r>
          </w:p>
        </w:tc>
        <w:tc>
          <w:tcPr>
            <w:tcW w:w="1149" w:type="dxa"/>
            <w:tcBorders>
              <w:top w:val="single" w:sz="4" w:space="0" w:color="auto"/>
            </w:tcBorders>
            <w:shd w:val="clear" w:color="auto" w:fill="auto"/>
            <w:noWrap/>
            <w:vAlign w:val="bottom"/>
            <w:hideMark/>
          </w:tcPr>
          <w:p w14:paraId="73F44CA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2895201</w:t>
            </w:r>
          </w:p>
        </w:tc>
        <w:tc>
          <w:tcPr>
            <w:tcW w:w="1044" w:type="dxa"/>
            <w:tcBorders>
              <w:top w:val="single" w:sz="4" w:space="0" w:color="auto"/>
            </w:tcBorders>
            <w:shd w:val="clear" w:color="auto" w:fill="auto"/>
            <w:noWrap/>
            <w:vAlign w:val="bottom"/>
            <w:hideMark/>
          </w:tcPr>
          <w:p w14:paraId="7E2CF76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790142</w:t>
            </w:r>
          </w:p>
        </w:tc>
        <w:tc>
          <w:tcPr>
            <w:tcW w:w="1154" w:type="dxa"/>
            <w:tcBorders>
              <w:top w:val="single" w:sz="4" w:space="0" w:color="auto"/>
            </w:tcBorders>
            <w:shd w:val="clear" w:color="auto" w:fill="auto"/>
            <w:noWrap/>
            <w:vAlign w:val="bottom"/>
            <w:hideMark/>
          </w:tcPr>
          <w:p w14:paraId="1E1D3EA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444017</w:t>
            </w:r>
          </w:p>
        </w:tc>
        <w:tc>
          <w:tcPr>
            <w:tcW w:w="1824" w:type="dxa"/>
            <w:tcBorders>
              <w:top w:val="single" w:sz="4" w:space="0" w:color="auto"/>
            </w:tcBorders>
            <w:shd w:val="clear" w:color="auto" w:fill="auto"/>
            <w:noWrap/>
            <w:vAlign w:val="bottom"/>
            <w:hideMark/>
          </w:tcPr>
          <w:p w14:paraId="62F98B1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54869</w:t>
            </w:r>
          </w:p>
        </w:tc>
        <w:tc>
          <w:tcPr>
            <w:tcW w:w="1111" w:type="dxa"/>
            <w:tcBorders>
              <w:top w:val="single" w:sz="4" w:space="0" w:color="auto"/>
            </w:tcBorders>
            <w:shd w:val="clear" w:color="auto" w:fill="auto"/>
            <w:noWrap/>
            <w:vAlign w:val="bottom"/>
            <w:hideMark/>
          </w:tcPr>
          <w:p w14:paraId="1A591BC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529869</w:t>
            </w:r>
          </w:p>
        </w:tc>
        <w:tc>
          <w:tcPr>
            <w:tcW w:w="1429" w:type="dxa"/>
            <w:tcBorders>
              <w:top w:val="single" w:sz="4" w:space="0" w:color="auto"/>
            </w:tcBorders>
            <w:shd w:val="clear" w:color="auto" w:fill="auto"/>
            <w:noWrap/>
            <w:vAlign w:val="bottom"/>
            <w:hideMark/>
          </w:tcPr>
          <w:p w14:paraId="678BDD9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68702</w:t>
            </w:r>
          </w:p>
        </w:tc>
        <w:tc>
          <w:tcPr>
            <w:tcW w:w="1444" w:type="dxa"/>
            <w:tcBorders>
              <w:top w:val="single" w:sz="4" w:space="0" w:color="auto"/>
            </w:tcBorders>
            <w:shd w:val="clear" w:color="auto" w:fill="auto"/>
            <w:noWrap/>
            <w:vAlign w:val="bottom"/>
            <w:hideMark/>
          </w:tcPr>
          <w:p w14:paraId="7BC0AF1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49650</w:t>
            </w:r>
          </w:p>
        </w:tc>
      </w:tr>
      <w:tr w:rsidR="00C42D68" w:rsidRPr="00BE37EE" w14:paraId="4CC5D09A" w14:textId="77777777" w:rsidTr="0047181B">
        <w:trPr>
          <w:trHeight w:val="254"/>
        </w:trPr>
        <w:tc>
          <w:tcPr>
            <w:tcW w:w="776" w:type="dxa"/>
            <w:shd w:val="clear" w:color="auto" w:fill="auto"/>
            <w:noWrap/>
            <w:vAlign w:val="bottom"/>
            <w:hideMark/>
          </w:tcPr>
          <w:p w14:paraId="56D2DDC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1996</w:t>
            </w:r>
          </w:p>
        </w:tc>
        <w:tc>
          <w:tcPr>
            <w:tcW w:w="1149" w:type="dxa"/>
            <w:shd w:val="clear" w:color="auto" w:fill="auto"/>
            <w:noWrap/>
            <w:vAlign w:val="bottom"/>
            <w:hideMark/>
          </w:tcPr>
          <w:p w14:paraId="7292D62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3779133</w:t>
            </w:r>
          </w:p>
        </w:tc>
        <w:tc>
          <w:tcPr>
            <w:tcW w:w="1044" w:type="dxa"/>
            <w:shd w:val="clear" w:color="auto" w:fill="auto"/>
            <w:noWrap/>
            <w:vAlign w:val="bottom"/>
            <w:hideMark/>
          </w:tcPr>
          <w:p w14:paraId="062FC070"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1070515</w:t>
            </w:r>
          </w:p>
        </w:tc>
        <w:tc>
          <w:tcPr>
            <w:tcW w:w="1154" w:type="dxa"/>
            <w:shd w:val="clear" w:color="auto" w:fill="auto"/>
            <w:noWrap/>
            <w:vAlign w:val="bottom"/>
            <w:hideMark/>
          </w:tcPr>
          <w:p w14:paraId="70F649C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670737</w:t>
            </w:r>
          </w:p>
        </w:tc>
        <w:tc>
          <w:tcPr>
            <w:tcW w:w="1824" w:type="dxa"/>
            <w:shd w:val="clear" w:color="auto" w:fill="auto"/>
            <w:noWrap/>
            <w:vAlign w:val="bottom"/>
            <w:hideMark/>
          </w:tcPr>
          <w:p w14:paraId="337A1165"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63856</w:t>
            </w:r>
          </w:p>
        </w:tc>
        <w:tc>
          <w:tcPr>
            <w:tcW w:w="1111" w:type="dxa"/>
            <w:shd w:val="clear" w:color="auto" w:fill="auto"/>
            <w:noWrap/>
            <w:vAlign w:val="bottom"/>
            <w:hideMark/>
          </w:tcPr>
          <w:p w14:paraId="6CFA13F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690700</w:t>
            </w:r>
          </w:p>
        </w:tc>
        <w:tc>
          <w:tcPr>
            <w:tcW w:w="1429" w:type="dxa"/>
            <w:shd w:val="clear" w:color="auto" w:fill="auto"/>
            <w:noWrap/>
            <w:vAlign w:val="bottom"/>
            <w:hideMark/>
          </w:tcPr>
          <w:p w14:paraId="50DC3D5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88096</w:t>
            </w:r>
          </w:p>
        </w:tc>
        <w:tc>
          <w:tcPr>
            <w:tcW w:w="1444" w:type="dxa"/>
            <w:shd w:val="clear" w:color="auto" w:fill="auto"/>
            <w:noWrap/>
            <w:vAlign w:val="bottom"/>
            <w:hideMark/>
          </w:tcPr>
          <w:p w14:paraId="2C29704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51132</w:t>
            </w:r>
          </w:p>
        </w:tc>
      </w:tr>
      <w:tr w:rsidR="00C42D68" w:rsidRPr="00BE37EE" w14:paraId="2989F21E" w14:textId="77777777" w:rsidTr="0047181B">
        <w:trPr>
          <w:trHeight w:val="254"/>
        </w:trPr>
        <w:tc>
          <w:tcPr>
            <w:tcW w:w="776" w:type="dxa"/>
            <w:shd w:val="clear" w:color="auto" w:fill="auto"/>
            <w:noWrap/>
            <w:vAlign w:val="bottom"/>
            <w:hideMark/>
          </w:tcPr>
          <w:p w14:paraId="5BE0783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1997</w:t>
            </w:r>
          </w:p>
        </w:tc>
        <w:tc>
          <w:tcPr>
            <w:tcW w:w="1149" w:type="dxa"/>
            <w:shd w:val="clear" w:color="auto" w:fill="auto"/>
            <w:noWrap/>
            <w:vAlign w:val="bottom"/>
            <w:hideMark/>
          </w:tcPr>
          <w:p w14:paraId="4D71A34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4111641</w:t>
            </w:r>
          </w:p>
        </w:tc>
        <w:tc>
          <w:tcPr>
            <w:tcW w:w="1044" w:type="dxa"/>
            <w:shd w:val="clear" w:color="auto" w:fill="auto"/>
            <w:noWrap/>
            <w:vAlign w:val="bottom"/>
            <w:hideMark/>
          </w:tcPr>
          <w:p w14:paraId="1B9118C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1211462</w:t>
            </w:r>
          </w:p>
        </w:tc>
        <w:tc>
          <w:tcPr>
            <w:tcW w:w="1154" w:type="dxa"/>
            <w:shd w:val="clear" w:color="auto" w:fill="auto"/>
            <w:noWrap/>
            <w:vAlign w:val="bottom"/>
            <w:hideMark/>
          </w:tcPr>
          <w:p w14:paraId="2870898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619222</w:t>
            </w:r>
          </w:p>
        </w:tc>
        <w:tc>
          <w:tcPr>
            <w:tcW w:w="1824" w:type="dxa"/>
            <w:shd w:val="clear" w:color="auto" w:fill="auto"/>
            <w:noWrap/>
            <w:vAlign w:val="bottom"/>
            <w:hideMark/>
          </w:tcPr>
          <w:p w14:paraId="00589D7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74737</w:t>
            </w:r>
          </w:p>
        </w:tc>
        <w:tc>
          <w:tcPr>
            <w:tcW w:w="1111" w:type="dxa"/>
            <w:shd w:val="clear" w:color="auto" w:fill="auto"/>
            <w:noWrap/>
            <w:vAlign w:val="bottom"/>
            <w:hideMark/>
          </w:tcPr>
          <w:p w14:paraId="629EAD0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758967</w:t>
            </w:r>
          </w:p>
        </w:tc>
        <w:tc>
          <w:tcPr>
            <w:tcW w:w="1429" w:type="dxa"/>
            <w:shd w:val="clear" w:color="auto" w:fill="auto"/>
            <w:noWrap/>
            <w:vAlign w:val="bottom"/>
            <w:hideMark/>
          </w:tcPr>
          <w:p w14:paraId="7C60157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101670</w:t>
            </w:r>
          </w:p>
        </w:tc>
        <w:tc>
          <w:tcPr>
            <w:tcW w:w="1444" w:type="dxa"/>
            <w:shd w:val="clear" w:color="auto" w:fill="auto"/>
            <w:noWrap/>
            <w:vAlign w:val="bottom"/>
            <w:hideMark/>
          </w:tcPr>
          <w:p w14:paraId="0D2397F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55376</w:t>
            </w:r>
          </w:p>
        </w:tc>
      </w:tr>
      <w:tr w:rsidR="00C42D68" w:rsidRPr="00BE37EE" w14:paraId="2001D75D" w14:textId="77777777" w:rsidTr="0047181B">
        <w:trPr>
          <w:trHeight w:val="254"/>
        </w:trPr>
        <w:tc>
          <w:tcPr>
            <w:tcW w:w="776" w:type="dxa"/>
            <w:shd w:val="clear" w:color="auto" w:fill="auto"/>
            <w:noWrap/>
            <w:vAlign w:val="bottom"/>
            <w:hideMark/>
          </w:tcPr>
          <w:p w14:paraId="2C1A276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1998</w:t>
            </w:r>
          </w:p>
        </w:tc>
        <w:tc>
          <w:tcPr>
            <w:tcW w:w="1149" w:type="dxa"/>
            <w:shd w:val="clear" w:color="auto" w:fill="auto"/>
            <w:noWrap/>
            <w:vAlign w:val="bottom"/>
            <w:hideMark/>
          </w:tcPr>
          <w:p w14:paraId="0265ED8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4588990</w:t>
            </w:r>
          </w:p>
        </w:tc>
        <w:tc>
          <w:tcPr>
            <w:tcW w:w="1044" w:type="dxa"/>
            <w:shd w:val="clear" w:color="auto" w:fill="auto"/>
            <w:noWrap/>
            <w:vAlign w:val="bottom"/>
            <w:hideMark/>
          </w:tcPr>
          <w:p w14:paraId="1B56822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1341041</w:t>
            </w:r>
          </w:p>
        </w:tc>
        <w:tc>
          <w:tcPr>
            <w:tcW w:w="1154" w:type="dxa"/>
            <w:shd w:val="clear" w:color="auto" w:fill="auto"/>
            <w:noWrap/>
            <w:vAlign w:val="bottom"/>
            <w:hideMark/>
          </w:tcPr>
          <w:p w14:paraId="60CCD74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426800</w:t>
            </w:r>
          </w:p>
        </w:tc>
        <w:tc>
          <w:tcPr>
            <w:tcW w:w="1824" w:type="dxa"/>
            <w:shd w:val="clear" w:color="auto" w:fill="auto"/>
            <w:noWrap/>
            <w:vAlign w:val="bottom"/>
            <w:hideMark/>
          </w:tcPr>
          <w:p w14:paraId="2D6BDB5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99027</w:t>
            </w:r>
          </w:p>
        </w:tc>
        <w:tc>
          <w:tcPr>
            <w:tcW w:w="1111" w:type="dxa"/>
            <w:shd w:val="clear" w:color="auto" w:fill="auto"/>
            <w:noWrap/>
            <w:vAlign w:val="bottom"/>
            <w:hideMark/>
          </w:tcPr>
          <w:p w14:paraId="1DC99D6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859832</w:t>
            </w:r>
          </w:p>
        </w:tc>
        <w:tc>
          <w:tcPr>
            <w:tcW w:w="1429" w:type="dxa"/>
            <w:shd w:val="clear" w:color="auto" w:fill="auto"/>
            <w:noWrap/>
            <w:vAlign w:val="bottom"/>
            <w:hideMark/>
          </w:tcPr>
          <w:p w14:paraId="5AA920C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129200</w:t>
            </w:r>
          </w:p>
        </w:tc>
        <w:tc>
          <w:tcPr>
            <w:tcW w:w="1444" w:type="dxa"/>
            <w:shd w:val="clear" w:color="auto" w:fill="auto"/>
            <w:noWrap/>
            <w:vAlign w:val="bottom"/>
            <w:hideMark/>
          </w:tcPr>
          <w:p w14:paraId="255A9B3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90777</w:t>
            </w:r>
          </w:p>
        </w:tc>
      </w:tr>
      <w:tr w:rsidR="00C42D68" w:rsidRPr="00BE37EE" w14:paraId="249C2790" w14:textId="77777777" w:rsidTr="0047181B">
        <w:trPr>
          <w:trHeight w:val="254"/>
        </w:trPr>
        <w:tc>
          <w:tcPr>
            <w:tcW w:w="776" w:type="dxa"/>
            <w:shd w:val="clear" w:color="auto" w:fill="auto"/>
            <w:noWrap/>
            <w:vAlign w:val="bottom"/>
            <w:hideMark/>
          </w:tcPr>
          <w:p w14:paraId="01AFD5B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1999</w:t>
            </w:r>
          </w:p>
        </w:tc>
        <w:tc>
          <w:tcPr>
            <w:tcW w:w="1149" w:type="dxa"/>
            <w:shd w:val="clear" w:color="auto" w:fill="auto"/>
            <w:noWrap/>
            <w:vAlign w:val="bottom"/>
            <w:hideMark/>
          </w:tcPr>
          <w:p w14:paraId="51A6998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5307362</w:t>
            </w:r>
          </w:p>
        </w:tc>
        <w:tc>
          <w:tcPr>
            <w:tcW w:w="1044" w:type="dxa"/>
            <w:shd w:val="clear" w:color="auto" w:fill="auto"/>
            <w:noWrap/>
            <w:vAlign w:val="bottom"/>
            <w:hideMark/>
          </w:tcPr>
          <w:p w14:paraId="7F5CDE4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1426974</w:t>
            </w:r>
          </w:p>
        </w:tc>
        <w:tc>
          <w:tcPr>
            <w:tcW w:w="1154" w:type="dxa"/>
            <w:shd w:val="clear" w:color="auto" w:fill="auto"/>
            <w:noWrap/>
            <w:vAlign w:val="bottom"/>
            <w:hideMark/>
          </w:tcPr>
          <w:p w14:paraId="28C7716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593436</w:t>
            </w:r>
          </w:p>
        </w:tc>
        <w:tc>
          <w:tcPr>
            <w:tcW w:w="1824" w:type="dxa"/>
            <w:shd w:val="clear" w:color="auto" w:fill="auto"/>
            <w:noWrap/>
            <w:vAlign w:val="bottom"/>
            <w:hideMark/>
          </w:tcPr>
          <w:p w14:paraId="0655633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109574</w:t>
            </w:r>
          </w:p>
        </w:tc>
        <w:tc>
          <w:tcPr>
            <w:tcW w:w="1111" w:type="dxa"/>
            <w:shd w:val="clear" w:color="auto" w:fill="auto"/>
            <w:noWrap/>
            <w:vAlign w:val="bottom"/>
            <w:hideMark/>
          </w:tcPr>
          <w:p w14:paraId="14CB172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939496</w:t>
            </w:r>
          </w:p>
        </w:tc>
        <w:tc>
          <w:tcPr>
            <w:tcW w:w="1429" w:type="dxa"/>
            <w:shd w:val="clear" w:color="auto" w:fill="auto"/>
            <w:noWrap/>
            <w:vAlign w:val="bottom"/>
            <w:hideMark/>
          </w:tcPr>
          <w:p w14:paraId="4E452B6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152855</w:t>
            </w:r>
          </w:p>
        </w:tc>
        <w:tc>
          <w:tcPr>
            <w:tcW w:w="1444" w:type="dxa"/>
            <w:shd w:val="clear" w:color="auto" w:fill="auto"/>
            <w:noWrap/>
            <w:vAlign w:val="bottom"/>
            <w:hideMark/>
          </w:tcPr>
          <w:p w14:paraId="4E9E291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104151</w:t>
            </w:r>
          </w:p>
        </w:tc>
      </w:tr>
      <w:tr w:rsidR="00C42D68" w:rsidRPr="00BE37EE" w14:paraId="66CB4550" w14:textId="77777777" w:rsidTr="0047181B">
        <w:trPr>
          <w:trHeight w:val="254"/>
        </w:trPr>
        <w:tc>
          <w:tcPr>
            <w:tcW w:w="776" w:type="dxa"/>
            <w:shd w:val="clear" w:color="auto" w:fill="auto"/>
            <w:noWrap/>
            <w:vAlign w:val="bottom"/>
            <w:hideMark/>
          </w:tcPr>
          <w:p w14:paraId="15A6739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2000</w:t>
            </w:r>
          </w:p>
        </w:tc>
        <w:tc>
          <w:tcPr>
            <w:tcW w:w="1149" w:type="dxa"/>
            <w:shd w:val="clear" w:color="auto" w:fill="auto"/>
            <w:noWrap/>
            <w:vAlign w:val="bottom"/>
            <w:hideMark/>
          </w:tcPr>
          <w:p w14:paraId="2DAE1FA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6897482</w:t>
            </w:r>
          </w:p>
        </w:tc>
        <w:tc>
          <w:tcPr>
            <w:tcW w:w="1044" w:type="dxa"/>
            <w:shd w:val="clear" w:color="auto" w:fill="auto"/>
            <w:noWrap/>
            <w:vAlign w:val="bottom"/>
            <w:hideMark/>
          </w:tcPr>
          <w:p w14:paraId="0C005C4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1508409</w:t>
            </w:r>
          </w:p>
        </w:tc>
        <w:tc>
          <w:tcPr>
            <w:tcW w:w="1154" w:type="dxa"/>
            <w:shd w:val="clear" w:color="auto" w:fill="auto"/>
            <w:noWrap/>
            <w:vAlign w:val="bottom"/>
            <w:hideMark/>
          </w:tcPr>
          <w:p w14:paraId="04E0BBC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1266668</w:t>
            </w:r>
          </w:p>
        </w:tc>
        <w:tc>
          <w:tcPr>
            <w:tcW w:w="1824" w:type="dxa"/>
            <w:shd w:val="clear" w:color="auto" w:fill="auto"/>
            <w:noWrap/>
            <w:vAlign w:val="bottom"/>
            <w:hideMark/>
          </w:tcPr>
          <w:p w14:paraId="3C908CA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121819</w:t>
            </w:r>
          </w:p>
        </w:tc>
        <w:tc>
          <w:tcPr>
            <w:tcW w:w="1111" w:type="dxa"/>
            <w:shd w:val="clear" w:color="auto" w:fill="auto"/>
            <w:noWrap/>
            <w:vAlign w:val="bottom"/>
            <w:hideMark/>
          </w:tcPr>
          <w:p w14:paraId="107171F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1020392</w:t>
            </w:r>
          </w:p>
        </w:tc>
        <w:tc>
          <w:tcPr>
            <w:tcW w:w="1429" w:type="dxa"/>
            <w:shd w:val="clear" w:color="auto" w:fill="auto"/>
            <w:noWrap/>
            <w:vAlign w:val="bottom"/>
            <w:hideMark/>
          </w:tcPr>
          <w:p w14:paraId="6B2E9FA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169494</w:t>
            </w:r>
          </w:p>
        </w:tc>
        <w:tc>
          <w:tcPr>
            <w:tcW w:w="1444" w:type="dxa"/>
            <w:shd w:val="clear" w:color="auto" w:fill="auto"/>
            <w:noWrap/>
            <w:vAlign w:val="bottom"/>
            <w:hideMark/>
          </w:tcPr>
          <w:p w14:paraId="76B05C2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205954</w:t>
            </w:r>
          </w:p>
        </w:tc>
      </w:tr>
      <w:tr w:rsidR="00C42D68" w:rsidRPr="00BE37EE" w14:paraId="2D0FF659" w14:textId="77777777" w:rsidTr="0047181B">
        <w:trPr>
          <w:trHeight w:val="254"/>
        </w:trPr>
        <w:tc>
          <w:tcPr>
            <w:tcW w:w="776" w:type="dxa"/>
            <w:shd w:val="clear" w:color="auto" w:fill="auto"/>
            <w:noWrap/>
            <w:vAlign w:val="bottom"/>
            <w:hideMark/>
          </w:tcPr>
          <w:p w14:paraId="1F2EFA7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2001</w:t>
            </w:r>
          </w:p>
        </w:tc>
        <w:tc>
          <w:tcPr>
            <w:tcW w:w="1149" w:type="dxa"/>
            <w:shd w:val="clear" w:color="auto" w:fill="auto"/>
            <w:noWrap/>
            <w:vAlign w:val="bottom"/>
            <w:hideMark/>
          </w:tcPr>
          <w:p w14:paraId="684C3A8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8134142</w:t>
            </w:r>
          </w:p>
        </w:tc>
        <w:tc>
          <w:tcPr>
            <w:tcW w:w="1044" w:type="dxa"/>
            <w:shd w:val="clear" w:color="auto" w:fill="auto"/>
            <w:noWrap/>
            <w:vAlign w:val="bottom"/>
            <w:hideMark/>
          </w:tcPr>
          <w:p w14:paraId="4F6DC12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2015422</w:t>
            </w:r>
          </w:p>
        </w:tc>
        <w:tc>
          <w:tcPr>
            <w:tcW w:w="1154" w:type="dxa"/>
            <w:shd w:val="clear" w:color="auto" w:fill="auto"/>
            <w:noWrap/>
            <w:vAlign w:val="bottom"/>
            <w:hideMark/>
          </w:tcPr>
          <w:p w14:paraId="4096ED6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966794</w:t>
            </w:r>
          </w:p>
        </w:tc>
        <w:tc>
          <w:tcPr>
            <w:tcW w:w="1824" w:type="dxa"/>
            <w:shd w:val="clear" w:color="auto" w:fill="auto"/>
            <w:noWrap/>
            <w:vAlign w:val="bottom"/>
            <w:hideMark/>
          </w:tcPr>
          <w:p w14:paraId="791E36C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162183</w:t>
            </w:r>
          </w:p>
        </w:tc>
        <w:tc>
          <w:tcPr>
            <w:tcW w:w="1111" w:type="dxa"/>
            <w:shd w:val="clear" w:color="auto" w:fill="auto"/>
            <w:noWrap/>
            <w:vAlign w:val="bottom"/>
            <w:hideMark/>
          </w:tcPr>
          <w:p w14:paraId="17291AA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1243263</w:t>
            </w:r>
          </w:p>
        </w:tc>
        <w:tc>
          <w:tcPr>
            <w:tcW w:w="1429" w:type="dxa"/>
            <w:shd w:val="clear" w:color="auto" w:fill="auto"/>
            <w:noWrap/>
            <w:vAlign w:val="bottom"/>
            <w:hideMark/>
          </w:tcPr>
          <w:p w14:paraId="1EF0844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189969</w:t>
            </w:r>
          </w:p>
        </w:tc>
        <w:tc>
          <w:tcPr>
            <w:tcW w:w="1444" w:type="dxa"/>
            <w:shd w:val="clear" w:color="auto" w:fill="auto"/>
            <w:noWrap/>
            <w:vAlign w:val="bottom"/>
            <w:hideMark/>
          </w:tcPr>
          <w:p w14:paraId="0C0EC10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260169</w:t>
            </w:r>
          </w:p>
        </w:tc>
      </w:tr>
      <w:tr w:rsidR="00C42D68" w:rsidRPr="00BE37EE" w14:paraId="524330CE" w14:textId="77777777" w:rsidTr="0047181B">
        <w:trPr>
          <w:trHeight w:val="254"/>
        </w:trPr>
        <w:tc>
          <w:tcPr>
            <w:tcW w:w="776" w:type="dxa"/>
            <w:shd w:val="clear" w:color="auto" w:fill="auto"/>
            <w:noWrap/>
            <w:vAlign w:val="bottom"/>
            <w:hideMark/>
          </w:tcPr>
          <w:p w14:paraId="586A6EC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2002</w:t>
            </w:r>
          </w:p>
        </w:tc>
        <w:tc>
          <w:tcPr>
            <w:tcW w:w="1149" w:type="dxa"/>
            <w:shd w:val="clear" w:color="auto" w:fill="auto"/>
            <w:noWrap/>
            <w:vAlign w:val="bottom"/>
            <w:hideMark/>
          </w:tcPr>
          <w:p w14:paraId="062895D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11332253</w:t>
            </w:r>
          </w:p>
        </w:tc>
        <w:tc>
          <w:tcPr>
            <w:tcW w:w="1044" w:type="dxa"/>
            <w:shd w:val="clear" w:color="auto" w:fill="auto"/>
            <w:noWrap/>
            <w:vAlign w:val="bottom"/>
            <w:hideMark/>
          </w:tcPr>
          <w:p w14:paraId="5E09593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4251521</w:t>
            </w:r>
          </w:p>
        </w:tc>
        <w:tc>
          <w:tcPr>
            <w:tcW w:w="1154" w:type="dxa"/>
            <w:shd w:val="clear" w:color="auto" w:fill="auto"/>
            <w:noWrap/>
            <w:vAlign w:val="bottom"/>
            <w:hideMark/>
          </w:tcPr>
          <w:p w14:paraId="27B11D8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1041995</w:t>
            </w:r>
          </w:p>
        </w:tc>
        <w:tc>
          <w:tcPr>
            <w:tcW w:w="1824" w:type="dxa"/>
            <w:shd w:val="clear" w:color="auto" w:fill="auto"/>
            <w:noWrap/>
            <w:vAlign w:val="bottom"/>
            <w:hideMark/>
          </w:tcPr>
          <w:p w14:paraId="50C5950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191007</w:t>
            </w:r>
          </w:p>
        </w:tc>
        <w:tc>
          <w:tcPr>
            <w:tcW w:w="1111" w:type="dxa"/>
            <w:shd w:val="clear" w:color="auto" w:fill="auto"/>
            <w:noWrap/>
            <w:vAlign w:val="bottom"/>
            <w:hideMark/>
          </w:tcPr>
          <w:p w14:paraId="46F261F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1494237</w:t>
            </w:r>
          </w:p>
        </w:tc>
        <w:tc>
          <w:tcPr>
            <w:tcW w:w="1429" w:type="dxa"/>
            <w:shd w:val="clear" w:color="auto" w:fill="auto"/>
            <w:noWrap/>
            <w:vAlign w:val="bottom"/>
            <w:hideMark/>
          </w:tcPr>
          <w:p w14:paraId="5BA429D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234836</w:t>
            </w:r>
          </w:p>
        </w:tc>
        <w:tc>
          <w:tcPr>
            <w:tcW w:w="1444" w:type="dxa"/>
            <w:shd w:val="clear" w:color="auto" w:fill="auto"/>
            <w:noWrap/>
            <w:vAlign w:val="bottom"/>
            <w:hideMark/>
          </w:tcPr>
          <w:p w14:paraId="43E5643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273215</w:t>
            </w:r>
          </w:p>
        </w:tc>
      </w:tr>
      <w:tr w:rsidR="00C42D68" w:rsidRPr="00BE37EE" w14:paraId="08E24B4A" w14:textId="77777777" w:rsidTr="0047181B">
        <w:trPr>
          <w:trHeight w:val="254"/>
        </w:trPr>
        <w:tc>
          <w:tcPr>
            <w:tcW w:w="776" w:type="dxa"/>
            <w:shd w:val="clear" w:color="auto" w:fill="auto"/>
            <w:noWrap/>
            <w:vAlign w:val="bottom"/>
            <w:hideMark/>
          </w:tcPr>
          <w:p w14:paraId="76B434F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2003</w:t>
            </w:r>
          </w:p>
        </w:tc>
        <w:tc>
          <w:tcPr>
            <w:tcW w:w="1149" w:type="dxa"/>
            <w:shd w:val="clear" w:color="auto" w:fill="auto"/>
            <w:noWrap/>
            <w:vAlign w:val="bottom"/>
            <w:hideMark/>
          </w:tcPr>
          <w:p w14:paraId="7A60B14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13301559</w:t>
            </w:r>
          </w:p>
        </w:tc>
        <w:tc>
          <w:tcPr>
            <w:tcW w:w="1044" w:type="dxa"/>
            <w:shd w:val="clear" w:color="auto" w:fill="auto"/>
            <w:noWrap/>
            <w:vAlign w:val="bottom"/>
            <w:hideMark/>
          </w:tcPr>
          <w:p w14:paraId="6A7F0BE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4585926</w:t>
            </w:r>
          </w:p>
        </w:tc>
        <w:tc>
          <w:tcPr>
            <w:tcW w:w="1154" w:type="dxa"/>
            <w:shd w:val="clear" w:color="auto" w:fill="auto"/>
            <w:noWrap/>
            <w:vAlign w:val="bottom"/>
            <w:hideMark/>
          </w:tcPr>
          <w:p w14:paraId="26F9500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1588086</w:t>
            </w:r>
          </w:p>
        </w:tc>
        <w:tc>
          <w:tcPr>
            <w:tcW w:w="1824" w:type="dxa"/>
            <w:shd w:val="clear" w:color="auto" w:fill="auto"/>
            <w:noWrap/>
            <w:vAlign w:val="bottom"/>
            <w:hideMark/>
          </w:tcPr>
          <w:p w14:paraId="4580CB1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234474</w:t>
            </w:r>
          </w:p>
        </w:tc>
        <w:tc>
          <w:tcPr>
            <w:tcW w:w="1111" w:type="dxa"/>
            <w:shd w:val="clear" w:color="auto" w:fill="auto"/>
            <w:noWrap/>
            <w:vAlign w:val="bottom"/>
            <w:hideMark/>
          </w:tcPr>
          <w:p w14:paraId="78FC901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1783849</w:t>
            </w:r>
          </w:p>
        </w:tc>
        <w:tc>
          <w:tcPr>
            <w:tcW w:w="1429" w:type="dxa"/>
            <w:shd w:val="clear" w:color="auto" w:fill="auto"/>
            <w:noWrap/>
            <w:vAlign w:val="bottom"/>
            <w:hideMark/>
          </w:tcPr>
          <w:p w14:paraId="0C31A96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269487</w:t>
            </w:r>
          </w:p>
        </w:tc>
        <w:tc>
          <w:tcPr>
            <w:tcW w:w="1444" w:type="dxa"/>
            <w:shd w:val="clear" w:color="auto" w:fill="auto"/>
            <w:noWrap/>
            <w:vAlign w:val="bottom"/>
            <w:hideMark/>
          </w:tcPr>
          <w:p w14:paraId="683D0B2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300565</w:t>
            </w:r>
          </w:p>
        </w:tc>
      </w:tr>
      <w:tr w:rsidR="00C42D68" w:rsidRPr="00BE37EE" w14:paraId="73833651" w14:textId="77777777" w:rsidTr="0047181B">
        <w:trPr>
          <w:trHeight w:val="254"/>
        </w:trPr>
        <w:tc>
          <w:tcPr>
            <w:tcW w:w="776" w:type="dxa"/>
            <w:shd w:val="clear" w:color="auto" w:fill="auto"/>
            <w:noWrap/>
            <w:vAlign w:val="bottom"/>
            <w:hideMark/>
          </w:tcPr>
          <w:p w14:paraId="6C6F011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2004</w:t>
            </w:r>
          </w:p>
        </w:tc>
        <w:tc>
          <w:tcPr>
            <w:tcW w:w="1149" w:type="dxa"/>
            <w:shd w:val="clear" w:color="auto" w:fill="auto"/>
            <w:noWrap/>
            <w:vAlign w:val="bottom"/>
            <w:hideMark/>
          </w:tcPr>
          <w:p w14:paraId="798AAE5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17321295</w:t>
            </w:r>
          </w:p>
        </w:tc>
        <w:tc>
          <w:tcPr>
            <w:tcW w:w="1044" w:type="dxa"/>
            <w:shd w:val="clear" w:color="auto" w:fill="auto"/>
            <w:noWrap/>
            <w:vAlign w:val="bottom"/>
            <w:hideMark/>
          </w:tcPr>
          <w:p w14:paraId="584E522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4935264</w:t>
            </w:r>
          </w:p>
        </w:tc>
        <w:tc>
          <w:tcPr>
            <w:tcW w:w="1154" w:type="dxa"/>
            <w:shd w:val="clear" w:color="auto" w:fill="auto"/>
            <w:noWrap/>
            <w:vAlign w:val="bottom"/>
            <w:hideMark/>
          </w:tcPr>
          <w:p w14:paraId="4FB1D42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2460553</w:t>
            </w:r>
          </w:p>
        </w:tc>
        <w:tc>
          <w:tcPr>
            <w:tcW w:w="1824" w:type="dxa"/>
            <w:shd w:val="clear" w:color="auto" w:fill="auto"/>
            <w:noWrap/>
            <w:vAlign w:val="bottom"/>
            <w:hideMark/>
          </w:tcPr>
          <w:p w14:paraId="74254C1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311850</w:t>
            </w:r>
          </w:p>
        </w:tc>
        <w:tc>
          <w:tcPr>
            <w:tcW w:w="1111" w:type="dxa"/>
            <w:shd w:val="clear" w:color="auto" w:fill="auto"/>
            <w:noWrap/>
            <w:vAlign w:val="bottom"/>
            <w:hideMark/>
          </w:tcPr>
          <w:p w14:paraId="55E4D95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2871534</w:t>
            </w:r>
          </w:p>
        </w:tc>
        <w:tc>
          <w:tcPr>
            <w:tcW w:w="1429" w:type="dxa"/>
            <w:shd w:val="clear" w:color="auto" w:fill="auto"/>
            <w:noWrap/>
            <w:vAlign w:val="bottom"/>
            <w:hideMark/>
          </w:tcPr>
          <w:p w14:paraId="4773718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310438</w:t>
            </w:r>
          </w:p>
        </w:tc>
        <w:tc>
          <w:tcPr>
            <w:tcW w:w="1444" w:type="dxa"/>
            <w:shd w:val="clear" w:color="auto" w:fill="auto"/>
            <w:noWrap/>
            <w:vAlign w:val="bottom"/>
            <w:hideMark/>
          </w:tcPr>
          <w:p w14:paraId="32D6BFA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336660</w:t>
            </w:r>
          </w:p>
        </w:tc>
      </w:tr>
      <w:tr w:rsidR="00C42D68" w:rsidRPr="00BE37EE" w14:paraId="6E644153" w14:textId="77777777" w:rsidTr="0047181B">
        <w:trPr>
          <w:trHeight w:val="254"/>
        </w:trPr>
        <w:tc>
          <w:tcPr>
            <w:tcW w:w="776" w:type="dxa"/>
            <w:shd w:val="clear" w:color="auto" w:fill="auto"/>
            <w:noWrap/>
            <w:vAlign w:val="bottom"/>
            <w:hideMark/>
          </w:tcPr>
          <w:p w14:paraId="0BC7BAA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2005</w:t>
            </w:r>
          </w:p>
        </w:tc>
        <w:tc>
          <w:tcPr>
            <w:tcW w:w="1149" w:type="dxa"/>
            <w:shd w:val="clear" w:color="auto" w:fill="auto"/>
            <w:noWrap/>
            <w:vAlign w:val="bottom"/>
            <w:hideMark/>
          </w:tcPr>
          <w:p w14:paraId="0850BB5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22269978</w:t>
            </w:r>
          </w:p>
        </w:tc>
        <w:tc>
          <w:tcPr>
            <w:tcW w:w="1044" w:type="dxa"/>
            <w:shd w:val="clear" w:color="auto" w:fill="auto"/>
            <w:noWrap/>
            <w:vAlign w:val="bottom"/>
            <w:hideMark/>
          </w:tcPr>
          <w:p w14:paraId="1C2FB93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6032332</w:t>
            </w:r>
          </w:p>
        </w:tc>
        <w:tc>
          <w:tcPr>
            <w:tcW w:w="1154" w:type="dxa"/>
            <w:shd w:val="clear" w:color="auto" w:fill="auto"/>
            <w:noWrap/>
            <w:vAlign w:val="bottom"/>
            <w:hideMark/>
          </w:tcPr>
          <w:p w14:paraId="6DE07CA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3281468</w:t>
            </w:r>
          </w:p>
        </w:tc>
        <w:tc>
          <w:tcPr>
            <w:tcW w:w="1824" w:type="dxa"/>
            <w:shd w:val="clear" w:color="auto" w:fill="auto"/>
            <w:noWrap/>
            <w:vAlign w:val="bottom"/>
            <w:hideMark/>
          </w:tcPr>
          <w:p w14:paraId="581B8D3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414761</w:t>
            </w:r>
          </w:p>
        </w:tc>
        <w:tc>
          <w:tcPr>
            <w:tcW w:w="1111" w:type="dxa"/>
            <w:shd w:val="clear" w:color="auto" w:fill="auto"/>
            <w:noWrap/>
            <w:vAlign w:val="bottom"/>
            <w:hideMark/>
          </w:tcPr>
          <w:p w14:paraId="3405D37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3614030</w:t>
            </w:r>
          </w:p>
        </w:tc>
        <w:tc>
          <w:tcPr>
            <w:tcW w:w="1429" w:type="dxa"/>
            <w:shd w:val="clear" w:color="auto" w:fill="auto"/>
            <w:noWrap/>
            <w:vAlign w:val="bottom"/>
            <w:hideMark/>
          </w:tcPr>
          <w:p w14:paraId="5E8F786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357732</w:t>
            </w:r>
          </w:p>
        </w:tc>
        <w:tc>
          <w:tcPr>
            <w:tcW w:w="1444" w:type="dxa"/>
            <w:shd w:val="clear" w:color="auto" w:fill="auto"/>
            <w:noWrap/>
            <w:vAlign w:val="bottom"/>
            <w:hideMark/>
          </w:tcPr>
          <w:p w14:paraId="410B6D1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383815</w:t>
            </w:r>
          </w:p>
        </w:tc>
      </w:tr>
      <w:tr w:rsidR="00C42D68" w:rsidRPr="00BE37EE" w14:paraId="5271C74A" w14:textId="77777777" w:rsidTr="0047181B">
        <w:trPr>
          <w:trHeight w:val="254"/>
        </w:trPr>
        <w:tc>
          <w:tcPr>
            <w:tcW w:w="776" w:type="dxa"/>
            <w:shd w:val="clear" w:color="auto" w:fill="auto"/>
            <w:noWrap/>
            <w:vAlign w:val="bottom"/>
            <w:hideMark/>
          </w:tcPr>
          <w:p w14:paraId="172AFBA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2006</w:t>
            </w:r>
          </w:p>
        </w:tc>
        <w:tc>
          <w:tcPr>
            <w:tcW w:w="1149" w:type="dxa"/>
            <w:shd w:val="clear" w:color="auto" w:fill="auto"/>
            <w:noWrap/>
            <w:vAlign w:val="bottom"/>
            <w:hideMark/>
          </w:tcPr>
          <w:p w14:paraId="6705CC5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28662469</w:t>
            </w:r>
          </w:p>
        </w:tc>
        <w:tc>
          <w:tcPr>
            <w:tcW w:w="1044" w:type="dxa"/>
            <w:shd w:val="clear" w:color="auto" w:fill="auto"/>
            <w:noWrap/>
            <w:vAlign w:val="bottom"/>
            <w:hideMark/>
          </w:tcPr>
          <w:p w14:paraId="647C79F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7513298</w:t>
            </w:r>
          </w:p>
        </w:tc>
        <w:tc>
          <w:tcPr>
            <w:tcW w:w="1154" w:type="dxa"/>
            <w:shd w:val="clear" w:color="auto" w:fill="auto"/>
            <w:noWrap/>
            <w:vAlign w:val="bottom"/>
            <w:hideMark/>
          </w:tcPr>
          <w:p w14:paraId="1661106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4044969</w:t>
            </w:r>
          </w:p>
        </w:tc>
        <w:tc>
          <w:tcPr>
            <w:tcW w:w="1824" w:type="dxa"/>
            <w:shd w:val="clear" w:color="auto" w:fill="auto"/>
            <w:noWrap/>
            <w:vAlign w:val="bottom"/>
            <w:hideMark/>
          </w:tcPr>
          <w:p w14:paraId="24BF981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551632</w:t>
            </w:r>
          </w:p>
        </w:tc>
        <w:tc>
          <w:tcPr>
            <w:tcW w:w="1111" w:type="dxa"/>
            <w:shd w:val="clear" w:color="auto" w:fill="auto"/>
            <w:noWrap/>
            <w:vAlign w:val="bottom"/>
            <w:hideMark/>
          </w:tcPr>
          <w:p w14:paraId="653B4FB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5303852</w:t>
            </w:r>
          </w:p>
        </w:tc>
        <w:tc>
          <w:tcPr>
            <w:tcW w:w="1429" w:type="dxa"/>
            <w:shd w:val="clear" w:color="auto" w:fill="auto"/>
            <w:noWrap/>
            <w:vAlign w:val="bottom"/>
            <w:hideMark/>
          </w:tcPr>
          <w:p w14:paraId="2F6D649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414832</w:t>
            </w:r>
          </w:p>
        </w:tc>
        <w:tc>
          <w:tcPr>
            <w:tcW w:w="1444" w:type="dxa"/>
            <w:shd w:val="clear" w:color="auto" w:fill="auto"/>
            <w:noWrap/>
            <w:vAlign w:val="bottom"/>
            <w:hideMark/>
          </w:tcPr>
          <w:p w14:paraId="12B8B12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437570</w:t>
            </w:r>
          </w:p>
        </w:tc>
      </w:tr>
      <w:tr w:rsidR="00C42D68" w:rsidRPr="00BE37EE" w14:paraId="1CB73A79" w14:textId="77777777" w:rsidTr="0047181B">
        <w:trPr>
          <w:trHeight w:val="254"/>
        </w:trPr>
        <w:tc>
          <w:tcPr>
            <w:tcW w:w="776" w:type="dxa"/>
            <w:shd w:val="clear" w:color="auto" w:fill="auto"/>
            <w:noWrap/>
            <w:vAlign w:val="bottom"/>
            <w:hideMark/>
          </w:tcPr>
          <w:p w14:paraId="71F747B5"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2007</w:t>
            </w:r>
          </w:p>
        </w:tc>
        <w:tc>
          <w:tcPr>
            <w:tcW w:w="1149" w:type="dxa"/>
            <w:shd w:val="clear" w:color="auto" w:fill="auto"/>
            <w:noWrap/>
            <w:vAlign w:val="bottom"/>
            <w:hideMark/>
          </w:tcPr>
          <w:p w14:paraId="3686E530"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32995384</w:t>
            </w:r>
          </w:p>
        </w:tc>
        <w:tc>
          <w:tcPr>
            <w:tcW w:w="1044" w:type="dxa"/>
            <w:shd w:val="clear" w:color="auto" w:fill="auto"/>
            <w:noWrap/>
            <w:vAlign w:val="bottom"/>
            <w:hideMark/>
          </w:tcPr>
          <w:p w14:paraId="701334C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8551981</w:t>
            </w:r>
          </w:p>
        </w:tc>
        <w:tc>
          <w:tcPr>
            <w:tcW w:w="1154" w:type="dxa"/>
            <w:shd w:val="clear" w:color="auto" w:fill="auto"/>
            <w:noWrap/>
            <w:vAlign w:val="bottom"/>
            <w:hideMark/>
          </w:tcPr>
          <w:p w14:paraId="2BDCCE6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4363627</w:t>
            </w:r>
          </w:p>
        </w:tc>
        <w:tc>
          <w:tcPr>
            <w:tcW w:w="1824" w:type="dxa"/>
            <w:shd w:val="clear" w:color="auto" w:fill="auto"/>
            <w:noWrap/>
            <w:vAlign w:val="bottom"/>
            <w:hideMark/>
          </w:tcPr>
          <w:p w14:paraId="50E6EEB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733670</w:t>
            </w:r>
          </w:p>
        </w:tc>
        <w:tc>
          <w:tcPr>
            <w:tcW w:w="1111" w:type="dxa"/>
            <w:shd w:val="clear" w:color="auto" w:fill="auto"/>
            <w:noWrap/>
            <w:vAlign w:val="bottom"/>
            <w:hideMark/>
          </w:tcPr>
          <w:p w14:paraId="46604C7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5889949</w:t>
            </w:r>
          </w:p>
        </w:tc>
        <w:tc>
          <w:tcPr>
            <w:tcW w:w="1429" w:type="dxa"/>
            <w:shd w:val="clear" w:color="auto" w:fill="auto"/>
            <w:noWrap/>
            <w:vAlign w:val="bottom"/>
            <w:hideMark/>
          </w:tcPr>
          <w:p w14:paraId="7761C88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478378</w:t>
            </w:r>
          </w:p>
        </w:tc>
        <w:tc>
          <w:tcPr>
            <w:tcW w:w="1444" w:type="dxa"/>
            <w:shd w:val="clear" w:color="auto" w:fill="auto"/>
            <w:noWrap/>
            <w:vAlign w:val="bottom"/>
            <w:hideMark/>
          </w:tcPr>
          <w:p w14:paraId="7D57647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491611</w:t>
            </w:r>
          </w:p>
        </w:tc>
      </w:tr>
      <w:tr w:rsidR="00C42D68" w:rsidRPr="00BE37EE" w14:paraId="72BEF211" w14:textId="77777777" w:rsidTr="0047181B">
        <w:trPr>
          <w:trHeight w:val="254"/>
        </w:trPr>
        <w:tc>
          <w:tcPr>
            <w:tcW w:w="776" w:type="dxa"/>
            <w:shd w:val="clear" w:color="auto" w:fill="auto"/>
            <w:noWrap/>
            <w:vAlign w:val="bottom"/>
            <w:hideMark/>
          </w:tcPr>
          <w:p w14:paraId="3C4B01C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lastRenderedPageBreak/>
              <w:t>2008</w:t>
            </w:r>
          </w:p>
        </w:tc>
        <w:tc>
          <w:tcPr>
            <w:tcW w:w="1149" w:type="dxa"/>
            <w:shd w:val="clear" w:color="auto" w:fill="auto"/>
            <w:noWrap/>
            <w:vAlign w:val="bottom"/>
            <w:hideMark/>
          </w:tcPr>
          <w:p w14:paraId="2491317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39157884</w:t>
            </w:r>
          </w:p>
        </w:tc>
        <w:tc>
          <w:tcPr>
            <w:tcW w:w="1044" w:type="dxa"/>
            <w:shd w:val="clear" w:color="auto" w:fill="auto"/>
            <w:noWrap/>
            <w:vAlign w:val="bottom"/>
            <w:hideMark/>
          </w:tcPr>
          <w:p w14:paraId="7123CF8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10100325</w:t>
            </w:r>
          </w:p>
        </w:tc>
        <w:tc>
          <w:tcPr>
            <w:tcW w:w="1154" w:type="dxa"/>
            <w:shd w:val="clear" w:color="auto" w:fill="auto"/>
            <w:noWrap/>
            <w:vAlign w:val="bottom"/>
            <w:hideMark/>
          </w:tcPr>
          <w:p w14:paraId="05DDC025"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5270007</w:t>
            </w:r>
          </w:p>
        </w:tc>
        <w:tc>
          <w:tcPr>
            <w:tcW w:w="1824" w:type="dxa"/>
            <w:shd w:val="clear" w:color="auto" w:fill="auto"/>
            <w:noWrap/>
            <w:vAlign w:val="bottom"/>
            <w:hideMark/>
          </w:tcPr>
          <w:p w14:paraId="27210B35"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975781</w:t>
            </w:r>
          </w:p>
        </w:tc>
        <w:tc>
          <w:tcPr>
            <w:tcW w:w="1111" w:type="dxa"/>
            <w:shd w:val="clear" w:color="auto" w:fill="auto"/>
            <w:noWrap/>
            <w:vAlign w:val="bottom"/>
            <w:hideMark/>
          </w:tcPr>
          <w:p w14:paraId="39B7B9D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6776713</w:t>
            </w:r>
          </w:p>
        </w:tc>
        <w:tc>
          <w:tcPr>
            <w:tcW w:w="1429" w:type="dxa"/>
            <w:shd w:val="clear" w:color="auto" w:fill="auto"/>
            <w:noWrap/>
            <w:vAlign w:val="bottom"/>
            <w:hideMark/>
          </w:tcPr>
          <w:p w14:paraId="5861087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548655</w:t>
            </w:r>
          </w:p>
        </w:tc>
        <w:tc>
          <w:tcPr>
            <w:tcW w:w="1444" w:type="dxa"/>
            <w:shd w:val="clear" w:color="auto" w:fill="auto"/>
            <w:noWrap/>
            <w:vAlign w:val="bottom"/>
            <w:hideMark/>
          </w:tcPr>
          <w:p w14:paraId="1D8E2F7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580592</w:t>
            </w:r>
          </w:p>
        </w:tc>
      </w:tr>
      <w:tr w:rsidR="00C42D68" w:rsidRPr="00BE37EE" w14:paraId="3FDC0125" w14:textId="77777777" w:rsidTr="0047181B">
        <w:trPr>
          <w:trHeight w:val="254"/>
        </w:trPr>
        <w:tc>
          <w:tcPr>
            <w:tcW w:w="776" w:type="dxa"/>
            <w:shd w:val="clear" w:color="auto" w:fill="auto"/>
            <w:noWrap/>
            <w:vAlign w:val="bottom"/>
            <w:hideMark/>
          </w:tcPr>
          <w:p w14:paraId="2259653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2009</w:t>
            </w:r>
          </w:p>
        </w:tc>
        <w:tc>
          <w:tcPr>
            <w:tcW w:w="1149" w:type="dxa"/>
            <w:shd w:val="clear" w:color="auto" w:fill="auto"/>
            <w:noWrap/>
            <w:vAlign w:val="bottom"/>
            <w:hideMark/>
          </w:tcPr>
          <w:p w14:paraId="5A8CF6A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44285561</w:t>
            </w:r>
          </w:p>
        </w:tc>
        <w:tc>
          <w:tcPr>
            <w:tcW w:w="1044" w:type="dxa"/>
            <w:shd w:val="clear" w:color="auto" w:fill="auto"/>
            <w:noWrap/>
            <w:vAlign w:val="bottom"/>
            <w:hideMark/>
          </w:tcPr>
          <w:p w14:paraId="6CE022D0"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11625442</w:t>
            </w:r>
          </w:p>
        </w:tc>
        <w:tc>
          <w:tcPr>
            <w:tcW w:w="1154" w:type="dxa"/>
            <w:shd w:val="clear" w:color="auto" w:fill="auto"/>
            <w:noWrap/>
            <w:vAlign w:val="bottom"/>
            <w:hideMark/>
          </w:tcPr>
          <w:p w14:paraId="6DA468D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4297073</w:t>
            </w:r>
          </w:p>
        </w:tc>
        <w:tc>
          <w:tcPr>
            <w:tcW w:w="1824" w:type="dxa"/>
            <w:shd w:val="clear" w:color="auto" w:fill="auto"/>
            <w:noWrap/>
            <w:vAlign w:val="bottom"/>
            <w:hideMark/>
          </w:tcPr>
          <w:p w14:paraId="5756F3D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1297789</w:t>
            </w:r>
          </w:p>
        </w:tc>
        <w:tc>
          <w:tcPr>
            <w:tcW w:w="1111" w:type="dxa"/>
            <w:shd w:val="clear" w:color="auto" w:fill="auto"/>
            <w:noWrap/>
            <w:vAlign w:val="bottom"/>
            <w:hideMark/>
          </w:tcPr>
          <w:p w14:paraId="3DD67DE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7897086</w:t>
            </w:r>
          </w:p>
        </w:tc>
        <w:tc>
          <w:tcPr>
            <w:tcW w:w="1429" w:type="dxa"/>
            <w:shd w:val="clear" w:color="auto" w:fill="auto"/>
            <w:noWrap/>
            <w:vAlign w:val="bottom"/>
            <w:hideMark/>
          </w:tcPr>
          <w:p w14:paraId="68A953E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633126</w:t>
            </w:r>
          </w:p>
        </w:tc>
        <w:tc>
          <w:tcPr>
            <w:tcW w:w="1444" w:type="dxa"/>
            <w:shd w:val="clear" w:color="auto" w:fill="auto"/>
            <w:noWrap/>
            <w:vAlign w:val="bottom"/>
            <w:hideMark/>
          </w:tcPr>
          <w:p w14:paraId="43055D60"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694098</w:t>
            </w:r>
          </w:p>
        </w:tc>
      </w:tr>
      <w:tr w:rsidR="00C42D68" w:rsidRPr="00BE37EE" w14:paraId="0E027883" w14:textId="77777777" w:rsidTr="0047181B">
        <w:trPr>
          <w:trHeight w:val="254"/>
        </w:trPr>
        <w:tc>
          <w:tcPr>
            <w:tcW w:w="776" w:type="dxa"/>
            <w:shd w:val="clear" w:color="auto" w:fill="auto"/>
            <w:noWrap/>
            <w:vAlign w:val="bottom"/>
            <w:hideMark/>
          </w:tcPr>
          <w:p w14:paraId="7624B70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2010</w:t>
            </w:r>
          </w:p>
        </w:tc>
        <w:tc>
          <w:tcPr>
            <w:tcW w:w="1149" w:type="dxa"/>
            <w:shd w:val="clear" w:color="auto" w:fill="auto"/>
            <w:noWrap/>
            <w:vAlign w:val="bottom"/>
            <w:hideMark/>
          </w:tcPr>
          <w:p w14:paraId="798EE93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54612264</w:t>
            </w:r>
          </w:p>
        </w:tc>
        <w:tc>
          <w:tcPr>
            <w:tcW w:w="1044" w:type="dxa"/>
            <w:shd w:val="clear" w:color="auto" w:fill="auto"/>
            <w:noWrap/>
            <w:vAlign w:val="bottom"/>
            <w:hideMark/>
          </w:tcPr>
          <w:p w14:paraId="7A9633C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13048893</w:t>
            </w:r>
          </w:p>
        </w:tc>
        <w:tc>
          <w:tcPr>
            <w:tcW w:w="1154" w:type="dxa"/>
            <w:shd w:val="clear" w:color="auto" w:fill="auto"/>
            <w:noWrap/>
            <w:vAlign w:val="bottom"/>
            <w:hideMark/>
          </w:tcPr>
          <w:p w14:paraId="6F4E48A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8402676</w:t>
            </w:r>
          </w:p>
        </w:tc>
        <w:tc>
          <w:tcPr>
            <w:tcW w:w="1824" w:type="dxa"/>
            <w:shd w:val="clear" w:color="auto" w:fill="auto"/>
            <w:noWrap/>
            <w:vAlign w:val="bottom"/>
            <w:hideMark/>
          </w:tcPr>
          <w:p w14:paraId="2946921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1570973</w:t>
            </w:r>
          </w:p>
        </w:tc>
        <w:tc>
          <w:tcPr>
            <w:tcW w:w="1111" w:type="dxa"/>
            <w:shd w:val="clear" w:color="auto" w:fill="auto"/>
            <w:noWrap/>
            <w:vAlign w:val="bottom"/>
            <w:hideMark/>
          </w:tcPr>
          <w:p w14:paraId="135EC78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8992650</w:t>
            </w:r>
          </w:p>
        </w:tc>
        <w:tc>
          <w:tcPr>
            <w:tcW w:w="1429" w:type="dxa"/>
            <w:shd w:val="clear" w:color="auto" w:fill="auto"/>
            <w:noWrap/>
            <w:vAlign w:val="bottom"/>
            <w:hideMark/>
          </w:tcPr>
          <w:p w14:paraId="3619841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694772</w:t>
            </w:r>
          </w:p>
        </w:tc>
        <w:tc>
          <w:tcPr>
            <w:tcW w:w="1444" w:type="dxa"/>
            <w:shd w:val="clear" w:color="auto" w:fill="auto"/>
            <w:noWrap/>
            <w:vAlign w:val="bottom"/>
            <w:hideMark/>
          </w:tcPr>
          <w:p w14:paraId="0BEC9450"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826672</w:t>
            </w:r>
          </w:p>
        </w:tc>
      </w:tr>
      <w:tr w:rsidR="00C42D68" w:rsidRPr="00BE37EE" w14:paraId="0A728142" w14:textId="77777777" w:rsidTr="0047181B">
        <w:trPr>
          <w:trHeight w:val="254"/>
        </w:trPr>
        <w:tc>
          <w:tcPr>
            <w:tcW w:w="776" w:type="dxa"/>
            <w:shd w:val="clear" w:color="auto" w:fill="auto"/>
            <w:noWrap/>
            <w:vAlign w:val="bottom"/>
            <w:hideMark/>
          </w:tcPr>
          <w:p w14:paraId="0FD5FCF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2011</w:t>
            </w:r>
          </w:p>
        </w:tc>
        <w:tc>
          <w:tcPr>
            <w:tcW w:w="1149" w:type="dxa"/>
            <w:shd w:val="clear" w:color="auto" w:fill="auto"/>
            <w:noWrap/>
            <w:vAlign w:val="bottom"/>
            <w:hideMark/>
          </w:tcPr>
          <w:p w14:paraId="1F55DB6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62980397</w:t>
            </w:r>
          </w:p>
        </w:tc>
        <w:tc>
          <w:tcPr>
            <w:tcW w:w="1044" w:type="dxa"/>
            <w:shd w:val="clear" w:color="auto" w:fill="auto"/>
            <w:noWrap/>
            <w:vAlign w:val="bottom"/>
            <w:hideMark/>
          </w:tcPr>
          <w:p w14:paraId="3BCFED0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14037826</w:t>
            </w:r>
          </w:p>
        </w:tc>
        <w:tc>
          <w:tcPr>
            <w:tcW w:w="1154" w:type="dxa"/>
            <w:shd w:val="clear" w:color="auto" w:fill="auto"/>
            <w:noWrap/>
            <w:vAlign w:val="bottom"/>
            <w:hideMark/>
          </w:tcPr>
          <w:p w14:paraId="32C58FE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11039408</w:t>
            </w:r>
          </w:p>
        </w:tc>
        <w:tc>
          <w:tcPr>
            <w:tcW w:w="1824" w:type="dxa"/>
            <w:shd w:val="clear" w:color="auto" w:fill="auto"/>
            <w:noWrap/>
            <w:vAlign w:val="bottom"/>
            <w:hideMark/>
          </w:tcPr>
          <w:p w14:paraId="602F0AC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1905575</w:t>
            </w:r>
          </w:p>
        </w:tc>
        <w:tc>
          <w:tcPr>
            <w:tcW w:w="1111" w:type="dxa"/>
            <w:shd w:val="clear" w:color="auto" w:fill="auto"/>
            <w:noWrap/>
            <w:vAlign w:val="bottom"/>
            <w:hideMark/>
          </w:tcPr>
          <w:p w14:paraId="07BE51E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10325565</w:t>
            </w:r>
          </w:p>
        </w:tc>
        <w:tc>
          <w:tcPr>
            <w:tcW w:w="1429" w:type="dxa"/>
            <w:shd w:val="clear" w:color="auto" w:fill="auto"/>
            <w:noWrap/>
            <w:vAlign w:val="bottom"/>
            <w:hideMark/>
          </w:tcPr>
          <w:p w14:paraId="2B591FA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779354</w:t>
            </w:r>
          </w:p>
        </w:tc>
        <w:tc>
          <w:tcPr>
            <w:tcW w:w="1444" w:type="dxa"/>
            <w:shd w:val="clear" w:color="auto" w:fill="auto"/>
            <w:noWrap/>
            <w:vAlign w:val="bottom"/>
            <w:hideMark/>
          </w:tcPr>
          <w:p w14:paraId="15201280"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1110721</w:t>
            </w:r>
          </w:p>
        </w:tc>
      </w:tr>
      <w:tr w:rsidR="00C42D68" w:rsidRPr="00BE37EE" w14:paraId="4FC6F52B" w14:textId="77777777" w:rsidTr="0047181B">
        <w:trPr>
          <w:trHeight w:val="254"/>
        </w:trPr>
        <w:tc>
          <w:tcPr>
            <w:tcW w:w="776" w:type="dxa"/>
            <w:shd w:val="clear" w:color="auto" w:fill="auto"/>
            <w:noWrap/>
            <w:vAlign w:val="bottom"/>
            <w:hideMark/>
          </w:tcPr>
          <w:p w14:paraId="65D582C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2012</w:t>
            </w:r>
          </w:p>
        </w:tc>
        <w:tc>
          <w:tcPr>
            <w:tcW w:w="1149" w:type="dxa"/>
            <w:shd w:val="clear" w:color="auto" w:fill="auto"/>
            <w:noWrap/>
            <w:vAlign w:val="bottom"/>
            <w:hideMark/>
          </w:tcPr>
          <w:p w14:paraId="4B065F1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71713935</w:t>
            </w:r>
          </w:p>
        </w:tc>
        <w:tc>
          <w:tcPr>
            <w:tcW w:w="1044" w:type="dxa"/>
            <w:shd w:val="clear" w:color="auto" w:fill="auto"/>
            <w:noWrap/>
            <w:vAlign w:val="bottom"/>
            <w:hideMark/>
          </w:tcPr>
          <w:p w14:paraId="4E7BA11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15815998</w:t>
            </w:r>
          </w:p>
        </w:tc>
        <w:tc>
          <w:tcPr>
            <w:tcW w:w="1154" w:type="dxa"/>
            <w:shd w:val="clear" w:color="auto" w:fill="auto"/>
            <w:noWrap/>
            <w:vAlign w:val="bottom"/>
            <w:hideMark/>
          </w:tcPr>
          <w:p w14:paraId="77DEF89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11315033</w:t>
            </w:r>
          </w:p>
        </w:tc>
        <w:tc>
          <w:tcPr>
            <w:tcW w:w="1824" w:type="dxa"/>
            <w:shd w:val="clear" w:color="auto" w:fill="auto"/>
            <w:noWrap/>
            <w:vAlign w:val="bottom"/>
            <w:hideMark/>
          </w:tcPr>
          <w:p w14:paraId="3FF3BCE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2188719</w:t>
            </w:r>
          </w:p>
        </w:tc>
        <w:tc>
          <w:tcPr>
            <w:tcW w:w="1111" w:type="dxa"/>
            <w:shd w:val="clear" w:color="auto" w:fill="auto"/>
            <w:noWrap/>
            <w:vAlign w:val="bottom"/>
            <w:hideMark/>
          </w:tcPr>
          <w:p w14:paraId="04A1DFA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11843529</w:t>
            </w:r>
          </w:p>
        </w:tc>
        <w:tc>
          <w:tcPr>
            <w:tcW w:w="1429" w:type="dxa"/>
            <w:shd w:val="clear" w:color="auto" w:fill="auto"/>
            <w:noWrap/>
            <w:vAlign w:val="bottom"/>
            <w:hideMark/>
          </w:tcPr>
          <w:p w14:paraId="510EC4D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917316</w:t>
            </w:r>
          </w:p>
        </w:tc>
        <w:tc>
          <w:tcPr>
            <w:tcW w:w="1444" w:type="dxa"/>
            <w:shd w:val="clear" w:color="auto" w:fill="auto"/>
            <w:noWrap/>
            <w:vAlign w:val="bottom"/>
            <w:hideMark/>
          </w:tcPr>
          <w:p w14:paraId="3EA15F0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1252722</w:t>
            </w:r>
          </w:p>
        </w:tc>
      </w:tr>
      <w:tr w:rsidR="00C42D68" w:rsidRPr="00BE37EE" w14:paraId="2B19242B" w14:textId="77777777" w:rsidTr="0047181B">
        <w:trPr>
          <w:trHeight w:val="254"/>
        </w:trPr>
        <w:tc>
          <w:tcPr>
            <w:tcW w:w="776" w:type="dxa"/>
            <w:shd w:val="clear" w:color="auto" w:fill="auto"/>
            <w:noWrap/>
            <w:vAlign w:val="bottom"/>
            <w:hideMark/>
          </w:tcPr>
          <w:p w14:paraId="1EB84ED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2013</w:t>
            </w:r>
          </w:p>
        </w:tc>
        <w:tc>
          <w:tcPr>
            <w:tcW w:w="1149" w:type="dxa"/>
            <w:shd w:val="clear" w:color="auto" w:fill="auto"/>
            <w:noWrap/>
            <w:vAlign w:val="bottom"/>
            <w:hideMark/>
          </w:tcPr>
          <w:p w14:paraId="1FB6186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80092563</w:t>
            </w:r>
          </w:p>
        </w:tc>
        <w:tc>
          <w:tcPr>
            <w:tcW w:w="1044" w:type="dxa"/>
            <w:shd w:val="clear" w:color="auto" w:fill="auto"/>
            <w:noWrap/>
            <w:vAlign w:val="bottom"/>
            <w:hideMark/>
          </w:tcPr>
          <w:p w14:paraId="27D2F00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16816553</w:t>
            </w:r>
          </w:p>
        </w:tc>
        <w:tc>
          <w:tcPr>
            <w:tcW w:w="1154" w:type="dxa"/>
            <w:shd w:val="clear" w:color="auto" w:fill="auto"/>
            <w:noWrap/>
            <w:vAlign w:val="bottom"/>
            <w:hideMark/>
          </w:tcPr>
          <w:p w14:paraId="624EF06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10296327</w:t>
            </w:r>
          </w:p>
        </w:tc>
        <w:tc>
          <w:tcPr>
            <w:tcW w:w="1824" w:type="dxa"/>
            <w:shd w:val="clear" w:color="auto" w:fill="auto"/>
            <w:noWrap/>
            <w:vAlign w:val="bottom"/>
            <w:hideMark/>
          </w:tcPr>
          <w:p w14:paraId="096920D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2676284</w:t>
            </w:r>
          </w:p>
        </w:tc>
        <w:tc>
          <w:tcPr>
            <w:tcW w:w="1111" w:type="dxa"/>
            <w:shd w:val="clear" w:color="auto" w:fill="auto"/>
            <w:noWrap/>
            <w:vAlign w:val="bottom"/>
            <w:hideMark/>
          </w:tcPr>
          <w:p w14:paraId="211DC34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13702835</w:t>
            </w:r>
          </w:p>
        </w:tc>
        <w:tc>
          <w:tcPr>
            <w:tcW w:w="1429" w:type="dxa"/>
            <w:shd w:val="clear" w:color="auto" w:fill="auto"/>
            <w:noWrap/>
            <w:vAlign w:val="bottom"/>
            <w:hideMark/>
          </w:tcPr>
          <w:p w14:paraId="0DD864B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1051222</w:t>
            </w:r>
          </w:p>
        </w:tc>
        <w:tc>
          <w:tcPr>
            <w:tcW w:w="1444" w:type="dxa"/>
            <w:shd w:val="clear" w:color="auto" w:fill="auto"/>
            <w:noWrap/>
            <w:vAlign w:val="bottom"/>
            <w:hideMark/>
          </w:tcPr>
          <w:p w14:paraId="419C7AA0"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1549934</w:t>
            </w:r>
          </w:p>
        </w:tc>
      </w:tr>
      <w:tr w:rsidR="00C42D68" w:rsidRPr="00BE37EE" w14:paraId="60471B06" w14:textId="77777777" w:rsidTr="0047181B">
        <w:trPr>
          <w:trHeight w:val="254"/>
        </w:trPr>
        <w:tc>
          <w:tcPr>
            <w:tcW w:w="776" w:type="dxa"/>
            <w:shd w:val="clear" w:color="auto" w:fill="auto"/>
            <w:noWrap/>
            <w:vAlign w:val="bottom"/>
            <w:hideMark/>
          </w:tcPr>
          <w:p w14:paraId="7E8D498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2014</w:t>
            </w:r>
          </w:p>
        </w:tc>
        <w:tc>
          <w:tcPr>
            <w:tcW w:w="1149" w:type="dxa"/>
            <w:shd w:val="clear" w:color="auto" w:fill="auto"/>
            <w:noWrap/>
            <w:vAlign w:val="bottom"/>
            <w:hideMark/>
          </w:tcPr>
          <w:p w14:paraId="0D49C96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89043615</w:t>
            </w:r>
          </w:p>
        </w:tc>
        <w:tc>
          <w:tcPr>
            <w:tcW w:w="1044" w:type="dxa"/>
            <w:shd w:val="clear" w:color="auto" w:fill="auto"/>
            <w:noWrap/>
            <w:vAlign w:val="bottom"/>
            <w:hideMark/>
          </w:tcPr>
          <w:p w14:paraId="62C16CA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18018613</w:t>
            </w:r>
          </w:p>
        </w:tc>
        <w:tc>
          <w:tcPr>
            <w:tcW w:w="1154" w:type="dxa"/>
            <w:shd w:val="clear" w:color="auto" w:fill="auto"/>
            <w:noWrap/>
            <w:vAlign w:val="bottom"/>
            <w:hideMark/>
          </w:tcPr>
          <w:p w14:paraId="31715D5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9616490</w:t>
            </w:r>
          </w:p>
        </w:tc>
        <w:tc>
          <w:tcPr>
            <w:tcW w:w="1824" w:type="dxa"/>
            <w:shd w:val="clear" w:color="auto" w:fill="auto"/>
            <w:noWrap/>
            <w:vAlign w:val="bottom"/>
            <w:hideMark/>
          </w:tcPr>
          <w:p w14:paraId="6517A2C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3188823</w:t>
            </w:r>
          </w:p>
        </w:tc>
        <w:tc>
          <w:tcPr>
            <w:tcW w:w="1111" w:type="dxa"/>
            <w:shd w:val="clear" w:color="auto" w:fill="auto"/>
            <w:noWrap/>
            <w:vAlign w:val="bottom"/>
            <w:hideMark/>
          </w:tcPr>
          <w:p w14:paraId="56CDB9D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15704127</w:t>
            </w:r>
          </w:p>
        </w:tc>
        <w:tc>
          <w:tcPr>
            <w:tcW w:w="1429" w:type="dxa"/>
            <w:shd w:val="clear" w:color="auto" w:fill="auto"/>
            <w:noWrap/>
            <w:vAlign w:val="bottom"/>
            <w:hideMark/>
          </w:tcPr>
          <w:p w14:paraId="2D6024E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1197436</w:t>
            </w:r>
          </w:p>
        </w:tc>
        <w:tc>
          <w:tcPr>
            <w:tcW w:w="1444" w:type="dxa"/>
            <w:shd w:val="clear" w:color="auto" w:fill="auto"/>
            <w:noWrap/>
            <w:vAlign w:val="bottom"/>
            <w:hideMark/>
          </w:tcPr>
          <w:p w14:paraId="5C73C485"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1804405</w:t>
            </w:r>
          </w:p>
        </w:tc>
      </w:tr>
      <w:tr w:rsidR="00C42D68" w:rsidRPr="00BE37EE" w14:paraId="67F44826" w14:textId="77777777" w:rsidTr="0047181B">
        <w:trPr>
          <w:trHeight w:val="254"/>
        </w:trPr>
        <w:tc>
          <w:tcPr>
            <w:tcW w:w="776" w:type="dxa"/>
            <w:shd w:val="clear" w:color="auto" w:fill="auto"/>
            <w:noWrap/>
            <w:vAlign w:val="bottom"/>
            <w:hideMark/>
          </w:tcPr>
          <w:p w14:paraId="22E4A6E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2015</w:t>
            </w:r>
          </w:p>
        </w:tc>
        <w:tc>
          <w:tcPr>
            <w:tcW w:w="1149" w:type="dxa"/>
            <w:shd w:val="clear" w:color="auto" w:fill="auto"/>
            <w:noWrap/>
            <w:vAlign w:val="bottom"/>
            <w:hideMark/>
          </w:tcPr>
          <w:p w14:paraId="38E47B3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94144960</w:t>
            </w:r>
          </w:p>
        </w:tc>
        <w:tc>
          <w:tcPr>
            <w:tcW w:w="1044" w:type="dxa"/>
            <w:shd w:val="clear" w:color="auto" w:fill="auto"/>
            <w:noWrap/>
            <w:vAlign w:val="bottom"/>
            <w:hideMark/>
          </w:tcPr>
          <w:p w14:paraId="30587BE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19636969</w:t>
            </w:r>
          </w:p>
        </w:tc>
        <w:tc>
          <w:tcPr>
            <w:tcW w:w="1154" w:type="dxa"/>
            <w:shd w:val="clear" w:color="auto" w:fill="auto"/>
            <w:noWrap/>
            <w:vAlign w:val="bottom"/>
            <w:hideMark/>
          </w:tcPr>
          <w:p w14:paraId="4D96DF6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5990417</w:t>
            </w:r>
          </w:p>
        </w:tc>
        <w:tc>
          <w:tcPr>
            <w:tcW w:w="1824" w:type="dxa"/>
            <w:shd w:val="clear" w:color="auto" w:fill="auto"/>
            <w:noWrap/>
            <w:vAlign w:val="bottom"/>
            <w:hideMark/>
          </w:tcPr>
          <w:p w14:paraId="3004737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3472255</w:t>
            </w:r>
          </w:p>
        </w:tc>
        <w:tc>
          <w:tcPr>
            <w:tcW w:w="1111" w:type="dxa"/>
            <w:shd w:val="clear" w:color="auto" w:fill="auto"/>
            <w:noWrap/>
            <w:vAlign w:val="bottom"/>
            <w:hideMark/>
          </w:tcPr>
          <w:p w14:paraId="35CF67C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18028895</w:t>
            </w:r>
          </w:p>
        </w:tc>
        <w:tc>
          <w:tcPr>
            <w:tcW w:w="1429" w:type="dxa"/>
            <w:shd w:val="clear" w:color="auto" w:fill="auto"/>
            <w:noWrap/>
            <w:vAlign w:val="bottom"/>
            <w:hideMark/>
          </w:tcPr>
          <w:p w14:paraId="70CD810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1361065</w:t>
            </w:r>
          </w:p>
        </w:tc>
        <w:tc>
          <w:tcPr>
            <w:tcW w:w="1444" w:type="dxa"/>
            <w:shd w:val="clear" w:color="auto" w:fill="auto"/>
            <w:noWrap/>
            <w:vAlign w:val="bottom"/>
            <w:hideMark/>
          </w:tcPr>
          <w:p w14:paraId="16DAEE4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2116348</w:t>
            </w:r>
          </w:p>
        </w:tc>
      </w:tr>
      <w:tr w:rsidR="00C42D68" w:rsidRPr="00BE37EE" w14:paraId="7B1DDCEE" w14:textId="77777777" w:rsidTr="0047181B">
        <w:trPr>
          <w:trHeight w:val="254"/>
        </w:trPr>
        <w:tc>
          <w:tcPr>
            <w:tcW w:w="776" w:type="dxa"/>
            <w:shd w:val="clear" w:color="auto" w:fill="auto"/>
            <w:noWrap/>
            <w:vAlign w:val="bottom"/>
            <w:hideMark/>
          </w:tcPr>
          <w:p w14:paraId="2180CDA5"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2016</w:t>
            </w:r>
          </w:p>
        </w:tc>
        <w:tc>
          <w:tcPr>
            <w:tcW w:w="1149" w:type="dxa"/>
            <w:shd w:val="clear" w:color="auto" w:fill="auto"/>
            <w:noWrap/>
            <w:vAlign w:val="bottom"/>
            <w:hideMark/>
          </w:tcPr>
          <w:p w14:paraId="655E05B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101489492</w:t>
            </w:r>
          </w:p>
        </w:tc>
        <w:tc>
          <w:tcPr>
            <w:tcW w:w="1044" w:type="dxa"/>
            <w:shd w:val="clear" w:color="auto" w:fill="auto"/>
            <w:noWrap/>
            <w:vAlign w:val="bottom"/>
            <w:hideMark/>
          </w:tcPr>
          <w:p w14:paraId="630EF27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21523513</w:t>
            </w:r>
          </w:p>
        </w:tc>
        <w:tc>
          <w:tcPr>
            <w:tcW w:w="1154" w:type="dxa"/>
            <w:shd w:val="clear" w:color="auto" w:fill="auto"/>
            <w:noWrap/>
            <w:vAlign w:val="bottom"/>
            <w:hideMark/>
          </w:tcPr>
          <w:p w14:paraId="4F795C2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5367323</w:t>
            </w:r>
          </w:p>
        </w:tc>
        <w:tc>
          <w:tcPr>
            <w:tcW w:w="1824" w:type="dxa"/>
            <w:shd w:val="clear" w:color="auto" w:fill="auto"/>
            <w:noWrap/>
            <w:vAlign w:val="bottom"/>
            <w:hideMark/>
          </w:tcPr>
          <w:p w14:paraId="7DD2487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3606560</w:t>
            </w:r>
          </w:p>
        </w:tc>
        <w:tc>
          <w:tcPr>
            <w:tcW w:w="1111" w:type="dxa"/>
            <w:shd w:val="clear" w:color="auto" w:fill="auto"/>
            <w:noWrap/>
            <w:vAlign w:val="bottom"/>
            <w:hideMark/>
          </w:tcPr>
          <w:p w14:paraId="0732214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20675860</w:t>
            </w:r>
          </w:p>
        </w:tc>
        <w:tc>
          <w:tcPr>
            <w:tcW w:w="1429" w:type="dxa"/>
            <w:shd w:val="clear" w:color="auto" w:fill="auto"/>
            <w:noWrap/>
            <w:vAlign w:val="bottom"/>
            <w:hideMark/>
          </w:tcPr>
          <w:p w14:paraId="2934190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1573520</w:t>
            </w:r>
          </w:p>
        </w:tc>
        <w:tc>
          <w:tcPr>
            <w:tcW w:w="1444" w:type="dxa"/>
            <w:shd w:val="clear" w:color="auto" w:fill="auto"/>
            <w:noWrap/>
            <w:vAlign w:val="bottom"/>
            <w:hideMark/>
          </w:tcPr>
          <w:p w14:paraId="4EB1192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2445951</w:t>
            </w:r>
          </w:p>
        </w:tc>
      </w:tr>
    </w:tbl>
    <w:p w14:paraId="43B17D6A" w14:textId="77777777" w:rsidR="007C2A0F" w:rsidRPr="00BE37EE" w:rsidRDefault="007C2A0F" w:rsidP="00BE37EE">
      <w:pPr>
        <w:rPr>
          <w:rFonts w:ascii="Times New Roman" w:hAnsi="Times New Roman" w:cs="Times New Roman"/>
        </w:rPr>
      </w:pPr>
      <w:r w:rsidRPr="00BE37EE">
        <w:rPr>
          <w:rFonts w:ascii="Times New Roman" w:hAnsi="Times New Roman" w:cs="Times New Roman"/>
        </w:rPr>
        <w:t>Source: Central Bank Statistical Bulletin, 2017</w:t>
      </w:r>
    </w:p>
    <w:p w14:paraId="0B25152A" w14:textId="77777777" w:rsidR="007C2A0F" w:rsidRPr="00BE37EE" w:rsidRDefault="007C2A0F" w:rsidP="00BE37EE">
      <w:pPr>
        <w:rPr>
          <w:rFonts w:ascii="Times New Roman" w:hAnsi="Times New Roman" w:cs="Times New Roman"/>
        </w:rPr>
      </w:pPr>
      <w:r w:rsidRPr="00BE37EE">
        <w:rPr>
          <w:rFonts w:ascii="Times New Roman" w:hAnsi="Times New Roman" w:cs="Times New Roman"/>
        </w:rPr>
        <w:t xml:space="preserve">Table </w:t>
      </w:r>
      <w:r w:rsidR="0079120E">
        <w:rPr>
          <w:rFonts w:ascii="Times New Roman" w:hAnsi="Times New Roman" w:cs="Times New Roman"/>
        </w:rPr>
        <w:t>8</w:t>
      </w:r>
      <w:r w:rsidRPr="00BE37EE">
        <w:rPr>
          <w:rFonts w:ascii="Times New Roman" w:hAnsi="Times New Roman" w:cs="Times New Roman"/>
        </w:rPr>
        <w:t xml:space="preserve"> shows the data collected on Nigeria’s GDP and six economic indicators that contribute to GDP from year 1995 to 2016. </w:t>
      </w:r>
      <w:r w:rsidR="00C11EE3" w:rsidRPr="00BE37EE">
        <w:rPr>
          <w:rFonts w:ascii="Times New Roman" w:hAnsi="Times New Roman" w:cs="Times New Roman"/>
        </w:rPr>
        <w:t>The GDP shows an upward trend in the period under review.</w:t>
      </w:r>
    </w:p>
    <w:p w14:paraId="28A9B4F1" w14:textId="77777777" w:rsidR="00C11EE3" w:rsidRPr="00BE37EE" w:rsidRDefault="00C11EE3" w:rsidP="0079120E">
      <w:pPr>
        <w:spacing w:after="0"/>
        <w:jc w:val="center"/>
        <w:rPr>
          <w:rFonts w:ascii="Times New Roman" w:hAnsi="Times New Roman" w:cs="Times New Roman"/>
        </w:rPr>
      </w:pPr>
      <w:r w:rsidRPr="00BE37EE">
        <w:rPr>
          <w:rFonts w:ascii="Times New Roman" w:hAnsi="Times New Roman" w:cs="Times New Roman"/>
          <w:noProof/>
        </w:rPr>
        <w:drawing>
          <wp:inline distT="0" distB="0" distL="0" distR="0" wp14:anchorId="2D090F99" wp14:editId="4FA82E6F">
            <wp:extent cx="5410200" cy="202882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8F3C5F" w14:textId="77777777" w:rsidR="00C11EE3" w:rsidRPr="0079120E" w:rsidRDefault="00C11EE3" w:rsidP="00BE37EE">
      <w:pPr>
        <w:jc w:val="center"/>
        <w:rPr>
          <w:rFonts w:ascii="Times New Roman" w:hAnsi="Times New Roman" w:cs="Times New Roman"/>
          <w:b/>
        </w:rPr>
      </w:pPr>
      <w:r w:rsidRPr="0079120E">
        <w:rPr>
          <w:rFonts w:ascii="Times New Roman" w:hAnsi="Times New Roman" w:cs="Times New Roman"/>
          <w:b/>
        </w:rPr>
        <w:t xml:space="preserve">Figure </w:t>
      </w:r>
      <w:r w:rsidR="0079120E" w:rsidRPr="0079120E">
        <w:rPr>
          <w:rFonts w:ascii="Times New Roman" w:hAnsi="Times New Roman" w:cs="Times New Roman"/>
          <w:b/>
        </w:rPr>
        <w:t>7</w:t>
      </w:r>
      <w:r w:rsidRPr="0079120E">
        <w:rPr>
          <w:rFonts w:ascii="Times New Roman" w:hAnsi="Times New Roman" w:cs="Times New Roman"/>
          <w:b/>
        </w:rPr>
        <w:t>: GDP of Nigeria 1995 to 2016</w:t>
      </w:r>
    </w:p>
    <w:p w14:paraId="3F0BD28B" w14:textId="77777777" w:rsidR="00DD2231" w:rsidRPr="00BE37EE" w:rsidRDefault="00DD2231" w:rsidP="00BE37EE">
      <w:pPr>
        <w:rPr>
          <w:rFonts w:ascii="Times New Roman" w:hAnsi="Times New Roman" w:cs="Times New Roman"/>
          <w:b/>
        </w:rPr>
      </w:pPr>
      <w:r w:rsidRPr="00BE37EE">
        <w:rPr>
          <w:rFonts w:ascii="Times New Roman" w:hAnsi="Times New Roman" w:cs="Times New Roman"/>
          <w:b/>
        </w:rPr>
        <w:t xml:space="preserve">Table </w:t>
      </w:r>
      <w:r w:rsidR="0079120E">
        <w:rPr>
          <w:rFonts w:ascii="Times New Roman" w:hAnsi="Times New Roman" w:cs="Times New Roman"/>
          <w:b/>
        </w:rPr>
        <w:t>9</w:t>
      </w:r>
      <w:r w:rsidRPr="00BE37EE">
        <w:rPr>
          <w:rFonts w:ascii="Times New Roman" w:hAnsi="Times New Roman" w:cs="Times New Roman"/>
          <w:b/>
        </w:rPr>
        <w:t>: Summary Statistics</w:t>
      </w:r>
      <w:r w:rsidR="0079120E">
        <w:rPr>
          <w:rFonts w:ascii="Times New Roman" w:hAnsi="Times New Roman" w:cs="Times New Roman"/>
          <w:b/>
        </w:rPr>
        <w:t xml:space="preserve"> for Real Life Data</w:t>
      </w:r>
    </w:p>
    <w:tbl>
      <w:tblPr>
        <w:tblW w:w="10456" w:type="dxa"/>
        <w:tblInd w:w="92" w:type="dxa"/>
        <w:tblLayout w:type="fixed"/>
        <w:tblLook w:val="04A0" w:firstRow="1" w:lastRow="0" w:firstColumn="1" w:lastColumn="0" w:noHBand="0" w:noVBand="1"/>
      </w:tblPr>
      <w:tblGrid>
        <w:gridCol w:w="1050"/>
        <w:gridCol w:w="1266"/>
        <w:gridCol w:w="1266"/>
        <w:gridCol w:w="1166"/>
        <w:gridCol w:w="1761"/>
        <w:gridCol w:w="1266"/>
        <w:gridCol w:w="1331"/>
        <w:gridCol w:w="1350"/>
      </w:tblGrid>
      <w:tr w:rsidR="00DD2231" w:rsidRPr="00180C85" w14:paraId="5B129617" w14:textId="77777777" w:rsidTr="00180C85">
        <w:trPr>
          <w:trHeight w:val="481"/>
        </w:trPr>
        <w:tc>
          <w:tcPr>
            <w:tcW w:w="1050" w:type="dxa"/>
            <w:tcBorders>
              <w:top w:val="single" w:sz="8" w:space="0" w:color="auto"/>
              <w:left w:val="single" w:sz="8" w:space="0" w:color="auto"/>
              <w:bottom w:val="single" w:sz="12" w:space="0" w:color="000000"/>
              <w:right w:val="nil"/>
            </w:tcBorders>
            <w:shd w:val="clear" w:color="auto" w:fill="auto"/>
            <w:vAlign w:val="bottom"/>
            <w:hideMark/>
          </w:tcPr>
          <w:p w14:paraId="4398E3A8" w14:textId="77777777" w:rsidR="00DD2231" w:rsidRPr="00180C85" w:rsidRDefault="00DD2231" w:rsidP="00BE37EE">
            <w:pPr>
              <w:spacing w:after="0"/>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 </w:t>
            </w:r>
          </w:p>
        </w:tc>
        <w:tc>
          <w:tcPr>
            <w:tcW w:w="1266" w:type="dxa"/>
            <w:tcBorders>
              <w:top w:val="single" w:sz="8" w:space="0" w:color="auto"/>
              <w:left w:val="single" w:sz="4" w:space="0" w:color="000000"/>
              <w:bottom w:val="single" w:sz="12" w:space="0" w:color="000000"/>
              <w:right w:val="single" w:sz="4" w:space="0" w:color="000000"/>
            </w:tcBorders>
            <w:shd w:val="clear" w:color="auto" w:fill="auto"/>
            <w:vAlign w:val="bottom"/>
            <w:hideMark/>
          </w:tcPr>
          <w:p w14:paraId="5B62709B" w14:textId="77777777" w:rsidR="00DD2231" w:rsidRPr="00180C85" w:rsidRDefault="00DD2231" w:rsidP="00BE37EE">
            <w:pPr>
              <w:spacing w:after="0"/>
              <w:jc w:val="center"/>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GDP</w:t>
            </w:r>
          </w:p>
        </w:tc>
        <w:tc>
          <w:tcPr>
            <w:tcW w:w="1266" w:type="dxa"/>
            <w:tcBorders>
              <w:top w:val="single" w:sz="8" w:space="0" w:color="auto"/>
              <w:left w:val="nil"/>
              <w:bottom w:val="single" w:sz="12" w:space="0" w:color="000000"/>
              <w:right w:val="single" w:sz="4" w:space="0" w:color="000000"/>
            </w:tcBorders>
            <w:shd w:val="clear" w:color="auto" w:fill="auto"/>
            <w:vAlign w:val="bottom"/>
            <w:hideMark/>
          </w:tcPr>
          <w:p w14:paraId="6A86DC92" w14:textId="77777777" w:rsidR="00DD2231" w:rsidRPr="00180C85" w:rsidRDefault="00DD2231" w:rsidP="00BE37EE">
            <w:pPr>
              <w:spacing w:after="0"/>
              <w:jc w:val="center"/>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AGRIC</w:t>
            </w:r>
          </w:p>
        </w:tc>
        <w:tc>
          <w:tcPr>
            <w:tcW w:w="1166" w:type="dxa"/>
            <w:tcBorders>
              <w:top w:val="single" w:sz="8" w:space="0" w:color="auto"/>
              <w:left w:val="nil"/>
              <w:bottom w:val="single" w:sz="12" w:space="0" w:color="000000"/>
              <w:right w:val="single" w:sz="4" w:space="0" w:color="000000"/>
            </w:tcBorders>
            <w:shd w:val="clear" w:color="auto" w:fill="auto"/>
            <w:vAlign w:val="bottom"/>
            <w:hideMark/>
          </w:tcPr>
          <w:p w14:paraId="52C8CD51" w14:textId="77777777" w:rsidR="00DD2231" w:rsidRPr="00180C85" w:rsidRDefault="00DD2231" w:rsidP="00BE37EE">
            <w:pPr>
              <w:spacing w:after="0"/>
              <w:jc w:val="center"/>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OIL</w:t>
            </w:r>
          </w:p>
        </w:tc>
        <w:tc>
          <w:tcPr>
            <w:tcW w:w="1761" w:type="dxa"/>
            <w:tcBorders>
              <w:top w:val="single" w:sz="8" w:space="0" w:color="auto"/>
              <w:left w:val="nil"/>
              <w:bottom w:val="single" w:sz="12" w:space="0" w:color="000000"/>
              <w:right w:val="single" w:sz="4" w:space="0" w:color="000000"/>
            </w:tcBorders>
            <w:shd w:val="clear" w:color="auto" w:fill="auto"/>
            <w:vAlign w:val="bottom"/>
            <w:hideMark/>
          </w:tcPr>
          <w:p w14:paraId="7C797510" w14:textId="77777777" w:rsidR="00DD2231" w:rsidRPr="00180C85" w:rsidRDefault="00DD2231" w:rsidP="00BE37EE">
            <w:pPr>
              <w:spacing w:after="0"/>
              <w:jc w:val="center"/>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CONSTRUCTION</w:t>
            </w:r>
          </w:p>
        </w:tc>
        <w:tc>
          <w:tcPr>
            <w:tcW w:w="1266" w:type="dxa"/>
            <w:tcBorders>
              <w:top w:val="single" w:sz="8" w:space="0" w:color="auto"/>
              <w:left w:val="nil"/>
              <w:bottom w:val="single" w:sz="12" w:space="0" w:color="000000"/>
              <w:right w:val="single" w:sz="4" w:space="0" w:color="000000"/>
            </w:tcBorders>
            <w:shd w:val="clear" w:color="auto" w:fill="auto"/>
            <w:vAlign w:val="bottom"/>
            <w:hideMark/>
          </w:tcPr>
          <w:p w14:paraId="5A8CE271" w14:textId="77777777" w:rsidR="00DD2231" w:rsidRPr="00180C85" w:rsidRDefault="00DD2231" w:rsidP="00BE37EE">
            <w:pPr>
              <w:spacing w:after="0"/>
              <w:jc w:val="center"/>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TRADE</w:t>
            </w:r>
          </w:p>
        </w:tc>
        <w:tc>
          <w:tcPr>
            <w:tcW w:w="1331" w:type="dxa"/>
            <w:tcBorders>
              <w:top w:val="single" w:sz="8" w:space="0" w:color="auto"/>
              <w:left w:val="nil"/>
              <w:bottom w:val="single" w:sz="12" w:space="0" w:color="000000"/>
              <w:right w:val="single" w:sz="4" w:space="0" w:color="000000"/>
            </w:tcBorders>
            <w:shd w:val="clear" w:color="auto" w:fill="auto"/>
            <w:vAlign w:val="bottom"/>
            <w:hideMark/>
          </w:tcPr>
          <w:p w14:paraId="69D7FE29" w14:textId="77777777" w:rsidR="00DD2231" w:rsidRPr="00180C85" w:rsidRDefault="00DD2231" w:rsidP="00BE37EE">
            <w:pPr>
              <w:spacing w:after="0"/>
              <w:jc w:val="center"/>
              <w:rPr>
                <w:rFonts w:ascii="Times New Roman" w:eastAsia="Times New Roman" w:hAnsi="Times New Roman" w:cs="Times New Roman"/>
                <w:color w:val="000000"/>
                <w:sz w:val="18"/>
              </w:rPr>
            </w:pPr>
            <w:r w:rsidRPr="00180C85">
              <w:rPr>
                <w:rFonts w:ascii="Times New Roman" w:eastAsia="Times New Roman" w:hAnsi="Times New Roman" w:cs="Times New Roman"/>
                <w:color w:val="000000"/>
                <w:sz w:val="18"/>
              </w:rPr>
              <w:t>TRANSPORT</w:t>
            </w:r>
          </w:p>
        </w:tc>
        <w:tc>
          <w:tcPr>
            <w:tcW w:w="1350" w:type="dxa"/>
            <w:tcBorders>
              <w:top w:val="single" w:sz="8" w:space="0" w:color="auto"/>
              <w:left w:val="nil"/>
              <w:bottom w:val="single" w:sz="12" w:space="0" w:color="000000"/>
              <w:right w:val="single" w:sz="8" w:space="0" w:color="auto"/>
            </w:tcBorders>
            <w:shd w:val="clear" w:color="auto" w:fill="auto"/>
            <w:vAlign w:val="bottom"/>
            <w:hideMark/>
          </w:tcPr>
          <w:p w14:paraId="1E3E676E" w14:textId="77777777" w:rsidR="00DD2231" w:rsidRPr="00180C85" w:rsidRDefault="00DD2231" w:rsidP="00BE37EE">
            <w:pPr>
              <w:spacing w:after="0"/>
              <w:jc w:val="center"/>
              <w:rPr>
                <w:rFonts w:ascii="Times New Roman" w:eastAsia="Times New Roman" w:hAnsi="Times New Roman" w:cs="Times New Roman"/>
                <w:color w:val="000000"/>
                <w:sz w:val="18"/>
              </w:rPr>
            </w:pPr>
            <w:r w:rsidRPr="00180C85">
              <w:rPr>
                <w:rFonts w:ascii="Times New Roman" w:eastAsia="Times New Roman" w:hAnsi="Times New Roman" w:cs="Times New Roman"/>
                <w:color w:val="000000"/>
                <w:sz w:val="18"/>
              </w:rPr>
              <w:t>EDUCATION</w:t>
            </w:r>
          </w:p>
        </w:tc>
      </w:tr>
      <w:tr w:rsidR="00DD2231" w:rsidRPr="00180C85" w14:paraId="740C88F8" w14:textId="77777777" w:rsidTr="00180C85">
        <w:trPr>
          <w:trHeight w:val="297"/>
        </w:trPr>
        <w:tc>
          <w:tcPr>
            <w:tcW w:w="1050" w:type="dxa"/>
            <w:tcBorders>
              <w:top w:val="nil"/>
              <w:left w:val="single" w:sz="8" w:space="0" w:color="auto"/>
              <w:bottom w:val="nil"/>
              <w:right w:val="nil"/>
            </w:tcBorders>
            <w:shd w:val="clear" w:color="auto" w:fill="auto"/>
            <w:hideMark/>
          </w:tcPr>
          <w:p w14:paraId="7314D3DC" w14:textId="77777777" w:rsidR="00DD2231" w:rsidRPr="00180C85" w:rsidRDefault="00DD2231" w:rsidP="00BE37EE">
            <w:pPr>
              <w:spacing w:after="0"/>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Minimum</w:t>
            </w:r>
          </w:p>
        </w:tc>
        <w:tc>
          <w:tcPr>
            <w:tcW w:w="1266" w:type="dxa"/>
            <w:tcBorders>
              <w:top w:val="nil"/>
              <w:left w:val="single" w:sz="4" w:space="0" w:color="000000"/>
              <w:bottom w:val="nil"/>
              <w:right w:val="single" w:sz="4" w:space="0" w:color="000000"/>
            </w:tcBorders>
            <w:shd w:val="clear" w:color="auto" w:fill="auto"/>
            <w:noWrap/>
            <w:vAlign w:val="center"/>
            <w:hideMark/>
          </w:tcPr>
          <w:p w14:paraId="01108128"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2895201</w:t>
            </w:r>
          </w:p>
        </w:tc>
        <w:tc>
          <w:tcPr>
            <w:tcW w:w="1266" w:type="dxa"/>
            <w:tcBorders>
              <w:top w:val="nil"/>
              <w:left w:val="nil"/>
              <w:bottom w:val="nil"/>
              <w:right w:val="single" w:sz="4" w:space="0" w:color="000000"/>
            </w:tcBorders>
            <w:shd w:val="clear" w:color="auto" w:fill="auto"/>
            <w:noWrap/>
            <w:vAlign w:val="center"/>
            <w:hideMark/>
          </w:tcPr>
          <w:p w14:paraId="71379419"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790142</w:t>
            </w:r>
          </w:p>
        </w:tc>
        <w:tc>
          <w:tcPr>
            <w:tcW w:w="1166" w:type="dxa"/>
            <w:tcBorders>
              <w:top w:val="nil"/>
              <w:left w:val="nil"/>
              <w:bottom w:val="nil"/>
              <w:right w:val="single" w:sz="4" w:space="0" w:color="000000"/>
            </w:tcBorders>
            <w:shd w:val="clear" w:color="auto" w:fill="auto"/>
            <w:noWrap/>
            <w:vAlign w:val="center"/>
            <w:hideMark/>
          </w:tcPr>
          <w:p w14:paraId="7C39889A"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426800</w:t>
            </w:r>
          </w:p>
        </w:tc>
        <w:tc>
          <w:tcPr>
            <w:tcW w:w="1761" w:type="dxa"/>
            <w:tcBorders>
              <w:top w:val="nil"/>
              <w:left w:val="nil"/>
              <w:bottom w:val="nil"/>
              <w:right w:val="single" w:sz="4" w:space="0" w:color="000000"/>
            </w:tcBorders>
            <w:shd w:val="clear" w:color="auto" w:fill="auto"/>
            <w:noWrap/>
            <w:vAlign w:val="center"/>
            <w:hideMark/>
          </w:tcPr>
          <w:p w14:paraId="463A7B8C"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54869</w:t>
            </w:r>
          </w:p>
        </w:tc>
        <w:tc>
          <w:tcPr>
            <w:tcW w:w="1266" w:type="dxa"/>
            <w:tcBorders>
              <w:top w:val="nil"/>
              <w:left w:val="nil"/>
              <w:bottom w:val="nil"/>
              <w:right w:val="single" w:sz="4" w:space="0" w:color="000000"/>
            </w:tcBorders>
            <w:shd w:val="clear" w:color="auto" w:fill="auto"/>
            <w:noWrap/>
            <w:vAlign w:val="center"/>
            <w:hideMark/>
          </w:tcPr>
          <w:p w14:paraId="4CA29096"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529869</w:t>
            </w:r>
          </w:p>
        </w:tc>
        <w:tc>
          <w:tcPr>
            <w:tcW w:w="1331" w:type="dxa"/>
            <w:tcBorders>
              <w:top w:val="nil"/>
              <w:left w:val="nil"/>
              <w:bottom w:val="nil"/>
              <w:right w:val="single" w:sz="4" w:space="0" w:color="000000"/>
            </w:tcBorders>
            <w:shd w:val="clear" w:color="auto" w:fill="auto"/>
            <w:noWrap/>
            <w:vAlign w:val="center"/>
            <w:hideMark/>
          </w:tcPr>
          <w:p w14:paraId="1391A575"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68702</w:t>
            </w:r>
          </w:p>
        </w:tc>
        <w:tc>
          <w:tcPr>
            <w:tcW w:w="1350" w:type="dxa"/>
            <w:tcBorders>
              <w:top w:val="nil"/>
              <w:left w:val="nil"/>
              <w:bottom w:val="nil"/>
              <w:right w:val="single" w:sz="8" w:space="0" w:color="auto"/>
            </w:tcBorders>
            <w:shd w:val="clear" w:color="auto" w:fill="auto"/>
            <w:noWrap/>
            <w:vAlign w:val="center"/>
            <w:hideMark/>
          </w:tcPr>
          <w:p w14:paraId="5585409C"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49650</w:t>
            </w:r>
          </w:p>
        </w:tc>
      </w:tr>
      <w:tr w:rsidR="00DD2231" w:rsidRPr="00180C85" w14:paraId="6C3D7A8E" w14:textId="77777777" w:rsidTr="00180C85">
        <w:trPr>
          <w:trHeight w:val="283"/>
        </w:trPr>
        <w:tc>
          <w:tcPr>
            <w:tcW w:w="1050" w:type="dxa"/>
            <w:tcBorders>
              <w:top w:val="nil"/>
              <w:left w:val="single" w:sz="8" w:space="0" w:color="auto"/>
              <w:bottom w:val="nil"/>
              <w:right w:val="nil"/>
            </w:tcBorders>
            <w:shd w:val="clear" w:color="auto" w:fill="auto"/>
            <w:noWrap/>
            <w:hideMark/>
          </w:tcPr>
          <w:p w14:paraId="1FEF8C4E" w14:textId="77777777" w:rsidR="00DD2231" w:rsidRPr="00180C85" w:rsidRDefault="00DD2231" w:rsidP="00BE37EE">
            <w:pPr>
              <w:spacing w:after="0"/>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1st Qu</w:t>
            </w:r>
          </w:p>
        </w:tc>
        <w:tc>
          <w:tcPr>
            <w:tcW w:w="1266" w:type="dxa"/>
            <w:tcBorders>
              <w:top w:val="nil"/>
              <w:left w:val="single" w:sz="4" w:space="0" w:color="000000"/>
              <w:bottom w:val="nil"/>
              <w:right w:val="single" w:sz="4" w:space="0" w:color="000000"/>
            </w:tcBorders>
            <w:shd w:val="clear" w:color="auto" w:fill="auto"/>
            <w:noWrap/>
            <w:vAlign w:val="center"/>
            <w:hideMark/>
          </w:tcPr>
          <w:p w14:paraId="43E649B4"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6499952.00</w:t>
            </w:r>
          </w:p>
        </w:tc>
        <w:tc>
          <w:tcPr>
            <w:tcW w:w="1266" w:type="dxa"/>
            <w:tcBorders>
              <w:top w:val="nil"/>
              <w:left w:val="nil"/>
              <w:bottom w:val="nil"/>
              <w:right w:val="single" w:sz="4" w:space="0" w:color="000000"/>
            </w:tcBorders>
            <w:shd w:val="clear" w:color="auto" w:fill="auto"/>
            <w:noWrap/>
            <w:vAlign w:val="center"/>
            <w:hideMark/>
          </w:tcPr>
          <w:p w14:paraId="74A64F29"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1488050.25</w:t>
            </w:r>
          </w:p>
        </w:tc>
        <w:tc>
          <w:tcPr>
            <w:tcW w:w="1166" w:type="dxa"/>
            <w:tcBorders>
              <w:top w:val="nil"/>
              <w:left w:val="nil"/>
              <w:bottom w:val="nil"/>
              <w:right w:val="single" w:sz="4" w:space="0" w:color="000000"/>
            </w:tcBorders>
            <w:shd w:val="clear" w:color="auto" w:fill="auto"/>
            <w:noWrap/>
            <w:vAlign w:val="center"/>
            <w:hideMark/>
          </w:tcPr>
          <w:p w14:paraId="2B37D0C1"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892779.75</w:t>
            </w:r>
          </w:p>
        </w:tc>
        <w:tc>
          <w:tcPr>
            <w:tcW w:w="1761" w:type="dxa"/>
            <w:tcBorders>
              <w:top w:val="nil"/>
              <w:left w:val="nil"/>
              <w:bottom w:val="nil"/>
              <w:right w:val="single" w:sz="4" w:space="0" w:color="000000"/>
            </w:tcBorders>
            <w:shd w:val="clear" w:color="auto" w:fill="auto"/>
            <w:noWrap/>
            <w:vAlign w:val="center"/>
            <w:hideMark/>
          </w:tcPr>
          <w:p w14:paraId="17505581"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118757.75</w:t>
            </w:r>
          </w:p>
        </w:tc>
        <w:tc>
          <w:tcPr>
            <w:tcW w:w="1266" w:type="dxa"/>
            <w:tcBorders>
              <w:top w:val="nil"/>
              <w:left w:val="nil"/>
              <w:bottom w:val="nil"/>
              <w:right w:val="single" w:sz="4" w:space="0" w:color="000000"/>
            </w:tcBorders>
            <w:shd w:val="clear" w:color="auto" w:fill="auto"/>
            <w:noWrap/>
            <w:vAlign w:val="center"/>
            <w:hideMark/>
          </w:tcPr>
          <w:p w14:paraId="7FED0416"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1000168.00</w:t>
            </w:r>
          </w:p>
        </w:tc>
        <w:tc>
          <w:tcPr>
            <w:tcW w:w="1331" w:type="dxa"/>
            <w:tcBorders>
              <w:top w:val="nil"/>
              <w:left w:val="nil"/>
              <w:bottom w:val="nil"/>
              <w:right w:val="single" w:sz="4" w:space="0" w:color="000000"/>
            </w:tcBorders>
            <w:shd w:val="clear" w:color="auto" w:fill="auto"/>
            <w:noWrap/>
            <w:vAlign w:val="center"/>
            <w:hideMark/>
          </w:tcPr>
          <w:p w14:paraId="42C2B21C"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165334.25</w:t>
            </w:r>
          </w:p>
        </w:tc>
        <w:tc>
          <w:tcPr>
            <w:tcW w:w="1350" w:type="dxa"/>
            <w:tcBorders>
              <w:top w:val="nil"/>
              <w:left w:val="nil"/>
              <w:bottom w:val="nil"/>
              <w:right w:val="single" w:sz="8" w:space="0" w:color="auto"/>
            </w:tcBorders>
            <w:shd w:val="clear" w:color="auto" w:fill="auto"/>
            <w:noWrap/>
            <w:vAlign w:val="center"/>
            <w:hideMark/>
          </w:tcPr>
          <w:p w14:paraId="4237A839"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180503.25</w:t>
            </w:r>
          </w:p>
        </w:tc>
      </w:tr>
      <w:tr w:rsidR="00DD2231" w:rsidRPr="00180C85" w14:paraId="42CA1F57" w14:textId="77777777" w:rsidTr="00180C85">
        <w:trPr>
          <w:trHeight w:val="283"/>
        </w:trPr>
        <w:tc>
          <w:tcPr>
            <w:tcW w:w="1050" w:type="dxa"/>
            <w:tcBorders>
              <w:top w:val="nil"/>
              <w:left w:val="single" w:sz="8" w:space="0" w:color="auto"/>
              <w:bottom w:val="nil"/>
              <w:right w:val="nil"/>
            </w:tcBorders>
            <w:shd w:val="clear" w:color="auto" w:fill="auto"/>
            <w:hideMark/>
          </w:tcPr>
          <w:p w14:paraId="0D93905A" w14:textId="77777777" w:rsidR="00DD2231" w:rsidRPr="00180C85" w:rsidRDefault="00DD2231" w:rsidP="00BE37EE">
            <w:pPr>
              <w:spacing w:after="0"/>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Median</w:t>
            </w:r>
          </w:p>
        </w:tc>
        <w:tc>
          <w:tcPr>
            <w:tcW w:w="1266" w:type="dxa"/>
            <w:tcBorders>
              <w:top w:val="nil"/>
              <w:left w:val="single" w:sz="4" w:space="0" w:color="000000"/>
              <w:bottom w:val="nil"/>
              <w:right w:val="single" w:sz="4" w:space="0" w:color="000000"/>
            </w:tcBorders>
            <w:shd w:val="clear" w:color="auto" w:fill="auto"/>
            <w:noWrap/>
            <w:vAlign w:val="center"/>
            <w:hideMark/>
          </w:tcPr>
          <w:p w14:paraId="71157C6C"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25466223.50</w:t>
            </w:r>
          </w:p>
        </w:tc>
        <w:tc>
          <w:tcPr>
            <w:tcW w:w="1266" w:type="dxa"/>
            <w:tcBorders>
              <w:top w:val="nil"/>
              <w:left w:val="nil"/>
              <w:bottom w:val="nil"/>
              <w:right w:val="single" w:sz="4" w:space="0" w:color="000000"/>
            </w:tcBorders>
            <w:shd w:val="clear" w:color="auto" w:fill="auto"/>
            <w:noWrap/>
            <w:vAlign w:val="center"/>
            <w:hideMark/>
          </w:tcPr>
          <w:p w14:paraId="6053301F"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6772815.00</w:t>
            </w:r>
          </w:p>
        </w:tc>
        <w:tc>
          <w:tcPr>
            <w:tcW w:w="1166" w:type="dxa"/>
            <w:tcBorders>
              <w:top w:val="nil"/>
              <w:left w:val="nil"/>
              <w:bottom w:val="nil"/>
              <w:right w:val="single" w:sz="4" w:space="0" w:color="000000"/>
            </w:tcBorders>
            <w:shd w:val="clear" w:color="auto" w:fill="auto"/>
            <w:noWrap/>
            <w:vAlign w:val="center"/>
            <w:hideMark/>
          </w:tcPr>
          <w:p w14:paraId="7269FCE3"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3663218.50</w:t>
            </w:r>
          </w:p>
        </w:tc>
        <w:tc>
          <w:tcPr>
            <w:tcW w:w="1761" w:type="dxa"/>
            <w:tcBorders>
              <w:top w:val="nil"/>
              <w:left w:val="nil"/>
              <w:bottom w:val="nil"/>
              <w:right w:val="single" w:sz="4" w:space="0" w:color="000000"/>
            </w:tcBorders>
            <w:shd w:val="clear" w:color="auto" w:fill="auto"/>
            <w:noWrap/>
            <w:vAlign w:val="center"/>
            <w:hideMark/>
          </w:tcPr>
          <w:p w14:paraId="67177252"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483196.50</w:t>
            </w:r>
          </w:p>
        </w:tc>
        <w:tc>
          <w:tcPr>
            <w:tcW w:w="1266" w:type="dxa"/>
            <w:tcBorders>
              <w:top w:val="nil"/>
              <w:left w:val="nil"/>
              <w:bottom w:val="nil"/>
              <w:right w:val="single" w:sz="4" w:space="0" w:color="000000"/>
            </w:tcBorders>
            <w:shd w:val="clear" w:color="auto" w:fill="auto"/>
            <w:noWrap/>
            <w:vAlign w:val="center"/>
            <w:hideMark/>
          </w:tcPr>
          <w:p w14:paraId="09899653"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4458941.00</w:t>
            </w:r>
          </w:p>
        </w:tc>
        <w:tc>
          <w:tcPr>
            <w:tcW w:w="1331" w:type="dxa"/>
            <w:tcBorders>
              <w:top w:val="nil"/>
              <w:left w:val="nil"/>
              <w:bottom w:val="nil"/>
              <w:right w:val="single" w:sz="4" w:space="0" w:color="000000"/>
            </w:tcBorders>
            <w:shd w:val="clear" w:color="auto" w:fill="auto"/>
            <w:noWrap/>
            <w:vAlign w:val="center"/>
            <w:hideMark/>
          </w:tcPr>
          <w:p w14:paraId="7E589C28"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386282.00</w:t>
            </w:r>
          </w:p>
        </w:tc>
        <w:tc>
          <w:tcPr>
            <w:tcW w:w="1350" w:type="dxa"/>
            <w:tcBorders>
              <w:top w:val="nil"/>
              <w:left w:val="nil"/>
              <w:bottom w:val="nil"/>
              <w:right w:val="single" w:sz="8" w:space="0" w:color="auto"/>
            </w:tcBorders>
            <w:shd w:val="clear" w:color="auto" w:fill="auto"/>
            <w:noWrap/>
            <w:vAlign w:val="center"/>
            <w:hideMark/>
          </w:tcPr>
          <w:p w14:paraId="286B989A"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410692.50</w:t>
            </w:r>
          </w:p>
        </w:tc>
      </w:tr>
      <w:tr w:rsidR="00DD2231" w:rsidRPr="00180C85" w14:paraId="7CCE6EEF" w14:textId="77777777" w:rsidTr="00180C85">
        <w:trPr>
          <w:trHeight w:val="283"/>
        </w:trPr>
        <w:tc>
          <w:tcPr>
            <w:tcW w:w="1050" w:type="dxa"/>
            <w:tcBorders>
              <w:top w:val="nil"/>
              <w:left w:val="single" w:sz="8" w:space="0" w:color="auto"/>
              <w:bottom w:val="nil"/>
              <w:right w:val="nil"/>
            </w:tcBorders>
            <w:shd w:val="clear" w:color="auto" w:fill="auto"/>
            <w:hideMark/>
          </w:tcPr>
          <w:p w14:paraId="5F212CD0" w14:textId="77777777" w:rsidR="00DD2231" w:rsidRPr="00180C85" w:rsidRDefault="00DD2231" w:rsidP="00BE37EE">
            <w:pPr>
              <w:spacing w:after="0"/>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Mean</w:t>
            </w:r>
          </w:p>
        </w:tc>
        <w:tc>
          <w:tcPr>
            <w:tcW w:w="1266" w:type="dxa"/>
            <w:tcBorders>
              <w:top w:val="nil"/>
              <w:left w:val="single" w:sz="4" w:space="0" w:color="000000"/>
              <w:bottom w:val="nil"/>
              <w:right w:val="single" w:sz="4" w:space="0" w:color="000000"/>
            </w:tcBorders>
            <w:shd w:val="clear" w:color="auto" w:fill="auto"/>
            <w:noWrap/>
            <w:vAlign w:val="center"/>
            <w:hideMark/>
          </w:tcPr>
          <w:p w14:paraId="16C10A19"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36323525.45</w:t>
            </w:r>
          </w:p>
        </w:tc>
        <w:tc>
          <w:tcPr>
            <w:tcW w:w="1266" w:type="dxa"/>
            <w:tcBorders>
              <w:top w:val="nil"/>
              <w:left w:val="nil"/>
              <w:bottom w:val="nil"/>
              <w:right w:val="single" w:sz="4" w:space="0" w:color="000000"/>
            </w:tcBorders>
            <w:shd w:val="clear" w:color="auto" w:fill="auto"/>
            <w:noWrap/>
            <w:vAlign w:val="center"/>
            <w:hideMark/>
          </w:tcPr>
          <w:p w14:paraId="06AD0F18"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8448109.95</w:t>
            </w:r>
          </w:p>
        </w:tc>
        <w:tc>
          <w:tcPr>
            <w:tcW w:w="1166" w:type="dxa"/>
            <w:tcBorders>
              <w:top w:val="nil"/>
              <w:left w:val="nil"/>
              <w:bottom w:val="nil"/>
              <w:right w:val="single" w:sz="4" w:space="0" w:color="000000"/>
            </w:tcBorders>
            <w:shd w:val="clear" w:color="auto" w:fill="auto"/>
            <w:noWrap/>
            <w:vAlign w:val="center"/>
            <w:hideMark/>
          </w:tcPr>
          <w:p w14:paraId="3828AD10"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4243778.45</w:t>
            </w:r>
          </w:p>
        </w:tc>
        <w:tc>
          <w:tcPr>
            <w:tcW w:w="1761" w:type="dxa"/>
            <w:tcBorders>
              <w:top w:val="nil"/>
              <w:left w:val="nil"/>
              <w:bottom w:val="nil"/>
              <w:right w:val="single" w:sz="4" w:space="0" w:color="000000"/>
            </w:tcBorders>
            <w:shd w:val="clear" w:color="auto" w:fill="auto"/>
            <w:noWrap/>
            <w:vAlign w:val="center"/>
            <w:hideMark/>
          </w:tcPr>
          <w:p w14:paraId="0B841223"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1091191.73</w:t>
            </w:r>
          </w:p>
        </w:tc>
        <w:tc>
          <w:tcPr>
            <w:tcW w:w="1266" w:type="dxa"/>
            <w:tcBorders>
              <w:top w:val="nil"/>
              <w:left w:val="nil"/>
              <w:bottom w:val="nil"/>
              <w:right w:val="single" w:sz="4" w:space="0" w:color="000000"/>
            </w:tcBorders>
            <w:shd w:val="clear" w:color="auto" w:fill="auto"/>
            <w:noWrap/>
            <w:vAlign w:val="center"/>
            <w:hideMark/>
          </w:tcPr>
          <w:p w14:paraId="64B87B97"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6406692.27</w:t>
            </w:r>
          </w:p>
        </w:tc>
        <w:tc>
          <w:tcPr>
            <w:tcW w:w="1331" w:type="dxa"/>
            <w:tcBorders>
              <w:top w:val="nil"/>
              <w:left w:val="nil"/>
              <w:bottom w:val="nil"/>
              <w:right w:val="single" w:sz="4" w:space="0" w:color="000000"/>
            </w:tcBorders>
            <w:shd w:val="clear" w:color="auto" w:fill="auto"/>
            <w:noWrap/>
            <w:vAlign w:val="center"/>
            <w:hideMark/>
          </w:tcPr>
          <w:p w14:paraId="146A3683"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532825.23</w:t>
            </w:r>
          </w:p>
        </w:tc>
        <w:tc>
          <w:tcPr>
            <w:tcW w:w="1350" w:type="dxa"/>
            <w:tcBorders>
              <w:top w:val="nil"/>
              <w:left w:val="nil"/>
              <w:bottom w:val="nil"/>
              <w:right w:val="single" w:sz="8" w:space="0" w:color="auto"/>
            </w:tcBorders>
            <w:shd w:val="clear" w:color="auto" w:fill="auto"/>
            <w:noWrap/>
            <w:vAlign w:val="center"/>
            <w:hideMark/>
          </w:tcPr>
          <w:p w14:paraId="49B9ED39"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701004.00</w:t>
            </w:r>
          </w:p>
        </w:tc>
      </w:tr>
      <w:tr w:rsidR="00DD2231" w:rsidRPr="00180C85" w14:paraId="6E23AE40" w14:textId="77777777" w:rsidTr="00180C85">
        <w:trPr>
          <w:trHeight w:val="297"/>
        </w:trPr>
        <w:tc>
          <w:tcPr>
            <w:tcW w:w="1050" w:type="dxa"/>
            <w:tcBorders>
              <w:top w:val="nil"/>
              <w:left w:val="single" w:sz="8" w:space="0" w:color="auto"/>
              <w:bottom w:val="single" w:sz="12" w:space="0" w:color="000000"/>
              <w:right w:val="nil"/>
            </w:tcBorders>
            <w:shd w:val="clear" w:color="auto" w:fill="auto"/>
            <w:noWrap/>
            <w:hideMark/>
          </w:tcPr>
          <w:p w14:paraId="1682AEC1" w14:textId="77777777" w:rsidR="00DD2231" w:rsidRPr="00180C85" w:rsidRDefault="00DD2231" w:rsidP="00BE37EE">
            <w:pPr>
              <w:spacing w:after="0"/>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3rd Qu</w:t>
            </w:r>
          </w:p>
        </w:tc>
        <w:tc>
          <w:tcPr>
            <w:tcW w:w="1266" w:type="dxa"/>
            <w:tcBorders>
              <w:top w:val="nil"/>
              <w:left w:val="single" w:sz="4" w:space="0" w:color="000000"/>
              <w:bottom w:val="single" w:sz="12" w:space="0" w:color="000000"/>
              <w:right w:val="single" w:sz="4" w:space="0" w:color="000000"/>
            </w:tcBorders>
            <w:shd w:val="clear" w:color="auto" w:fill="auto"/>
            <w:noWrap/>
            <w:vAlign w:val="center"/>
            <w:hideMark/>
          </w:tcPr>
          <w:p w14:paraId="2E76D331"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65163781.50</w:t>
            </w:r>
          </w:p>
        </w:tc>
        <w:tc>
          <w:tcPr>
            <w:tcW w:w="1266" w:type="dxa"/>
            <w:tcBorders>
              <w:top w:val="nil"/>
              <w:left w:val="nil"/>
              <w:bottom w:val="single" w:sz="12" w:space="0" w:color="000000"/>
              <w:right w:val="single" w:sz="4" w:space="0" w:color="000000"/>
            </w:tcBorders>
            <w:shd w:val="clear" w:color="auto" w:fill="auto"/>
            <w:noWrap/>
            <w:vAlign w:val="center"/>
            <w:hideMark/>
          </w:tcPr>
          <w:p w14:paraId="1F90D7AB"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14482369.00</w:t>
            </w:r>
          </w:p>
        </w:tc>
        <w:tc>
          <w:tcPr>
            <w:tcW w:w="1166" w:type="dxa"/>
            <w:tcBorders>
              <w:top w:val="nil"/>
              <w:left w:val="nil"/>
              <w:bottom w:val="single" w:sz="12" w:space="0" w:color="000000"/>
              <w:right w:val="single" w:sz="4" w:space="0" w:color="000000"/>
            </w:tcBorders>
            <w:shd w:val="clear" w:color="auto" w:fill="auto"/>
            <w:noWrap/>
            <w:vAlign w:val="center"/>
            <w:hideMark/>
          </w:tcPr>
          <w:p w14:paraId="12AE7EEF"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6593481.75</w:t>
            </w:r>
          </w:p>
        </w:tc>
        <w:tc>
          <w:tcPr>
            <w:tcW w:w="1761" w:type="dxa"/>
            <w:tcBorders>
              <w:top w:val="nil"/>
              <w:left w:val="nil"/>
              <w:bottom w:val="single" w:sz="12" w:space="0" w:color="000000"/>
              <w:right w:val="single" w:sz="4" w:space="0" w:color="000000"/>
            </w:tcBorders>
            <w:shd w:val="clear" w:color="auto" w:fill="auto"/>
            <w:noWrap/>
            <w:vAlign w:val="center"/>
            <w:hideMark/>
          </w:tcPr>
          <w:p w14:paraId="4B48590F"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1976361.00</w:t>
            </w:r>
          </w:p>
        </w:tc>
        <w:tc>
          <w:tcPr>
            <w:tcW w:w="1266" w:type="dxa"/>
            <w:tcBorders>
              <w:top w:val="nil"/>
              <w:left w:val="nil"/>
              <w:bottom w:val="single" w:sz="12" w:space="0" w:color="000000"/>
              <w:right w:val="single" w:sz="4" w:space="0" w:color="000000"/>
            </w:tcBorders>
            <w:shd w:val="clear" w:color="auto" w:fill="auto"/>
            <w:noWrap/>
            <w:vAlign w:val="center"/>
            <w:hideMark/>
          </w:tcPr>
          <w:p w14:paraId="318D842B"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10705056.00</w:t>
            </w:r>
          </w:p>
        </w:tc>
        <w:tc>
          <w:tcPr>
            <w:tcW w:w="1331" w:type="dxa"/>
            <w:tcBorders>
              <w:top w:val="nil"/>
              <w:left w:val="nil"/>
              <w:bottom w:val="single" w:sz="12" w:space="0" w:color="000000"/>
              <w:right w:val="single" w:sz="4" w:space="0" w:color="000000"/>
            </w:tcBorders>
            <w:shd w:val="clear" w:color="auto" w:fill="auto"/>
            <w:noWrap/>
            <w:vAlign w:val="center"/>
            <w:hideMark/>
          </w:tcPr>
          <w:p w14:paraId="1D1438CB"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813844.50</w:t>
            </w:r>
          </w:p>
        </w:tc>
        <w:tc>
          <w:tcPr>
            <w:tcW w:w="1350" w:type="dxa"/>
            <w:tcBorders>
              <w:top w:val="nil"/>
              <w:left w:val="nil"/>
              <w:bottom w:val="single" w:sz="12" w:space="0" w:color="000000"/>
              <w:right w:val="single" w:sz="8" w:space="0" w:color="auto"/>
            </w:tcBorders>
            <w:shd w:val="clear" w:color="auto" w:fill="auto"/>
            <w:noWrap/>
            <w:vAlign w:val="center"/>
            <w:hideMark/>
          </w:tcPr>
          <w:p w14:paraId="2BD38F0D"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1146221.25</w:t>
            </w:r>
          </w:p>
        </w:tc>
      </w:tr>
      <w:tr w:rsidR="00DD2231" w:rsidRPr="00180C85" w14:paraId="27070EE8" w14:textId="77777777" w:rsidTr="00180C85">
        <w:trPr>
          <w:trHeight w:val="311"/>
        </w:trPr>
        <w:tc>
          <w:tcPr>
            <w:tcW w:w="1050" w:type="dxa"/>
            <w:tcBorders>
              <w:top w:val="nil"/>
              <w:left w:val="single" w:sz="8" w:space="0" w:color="auto"/>
              <w:bottom w:val="single" w:sz="8" w:space="0" w:color="auto"/>
              <w:right w:val="nil"/>
            </w:tcBorders>
            <w:shd w:val="clear" w:color="auto" w:fill="auto"/>
            <w:hideMark/>
          </w:tcPr>
          <w:p w14:paraId="69E0C6DB" w14:textId="77777777" w:rsidR="00DD2231" w:rsidRPr="00180C85" w:rsidRDefault="00DD2231" w:rsidP="00BE37EE">
            <w:pPr>
              <w:spacing w:after="0"/>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Maximum</w:t>
            </w:r>
          </w:p>
        </w:tc>
        <w:tc>
          <w:tcPr>
            <w:tcW w:w="1266" w:type="dxa"/>
            <w:tcBorders>
              <w:top w:val="nil"/>
              <w:left w:val="single" w:sz="4" w:space="0" w:color="000000"/>
              <w:bottom w:val="single" w:sz="8" w:space="0" w:color="auto"/>
              <w:right w:val="single" w:sz="4" w:space="0" w:color="000000"/>
            </w:tcBorders>
            <w:shd w:val="clear" w:color="auto" w:fill="auto"/>
            <w:noWrap/>
            <w:vAlign w:val="center"/>
            <w:hideMark/>
          </w:tcPr>
          <w:p w14:paraId="6F39B844"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101489492</w:t>
            </w:r>
          </w:p>
        </w:tc>
        <w:tc>
          <w:tcPr>
            <w:tcW w:w="1266" w:type="dxa"/>
            <w:tcBorders>
              <w:top w:val="nil"/>
              <w:left w:val="nil"/>
              <w:bottom w:val="single" w:sz="8" w:space="0" w:color="auto"/>
              <w:right w:val="single" w:sz="4" w:space="0" w:color="000000"/>
            </w:tcBorders>
            <w:shd w:val="clear" w:color="auto" w:fill="auto"/>
            <w:noWrap/>
            <w:vAlign w:val="center"/>
            <w:hideMark/>
          </w:tcPr>
          <w:p w14:paraId="145EFA73"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21523513</w:t>
            </w:r>
          </w:p>
        </w:tc>
        <w:tc>
          <w:tcPr>
            <w:tcW w:w="1166" w:type="dxa"/>
            <w:tcBorders>
              <w:top w:val="nil"/>
              <w:left w:val="nil"/>
              <w:bottom w:val="single" w:sz="8" w:space="0" w:color="auto"/>
              <w:right w:val="single" w:sz="4" w:space="0" w:color="000000"/>
            </w:tcBorders>
            <w:shd w:val="clear" w:color="auto" w:fill="auto"/>
            <w:noWrap/>
            <w:vAlign w:val="center"/>
            <w:hideMark/>
          </w:tcPr>
          <w:p w14:paraId="1ABAB711"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11315033</w:t>
            </w:r>
          </w:p>
        </w:tc>
        <w:tc>
          <w:tcPr>
            <w:tcW w:w="1761" w:type="dxa"/>
            <w:tcBorders>
              <w:top w:val="nil"/>
              <w:left w:val="nil"/>
              <w:bottom w:val="single" w:sz="8" w:space="0" w:color="auto"/>
              <w:right w:val="single" w:sz="4" w:space="0" w:color="000000"/>
            </w:tcBorders>
            <w:shd w:val="clear" w:color="auto" w:fill="auto"/>
            <w:noWrap/>
            <w:vAlign w:val="center"/>
            <w:hideMark/>
          </w:tcPr>
          <w:p w14:paraId="080DBDE1"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3606560</w:t>
            </w:r>
          </w:p>
        </w:tc>
        <w:tc>
          <w:tcPr>
            <w:tcW w:w="1266" w:type="dxa"/>
            <w:tcBorders>
              <w:top w:val="nil"/>
              <w:left w:val="nil"/>
              <w:bottom w:val="single" w:sz="8" w:space="0" w:color="auto"/>
              <w:right w:val="single" w:sz="4" w:space="0" w:color="000000"/>
            </w:tcBorders>
            <w:shd w:val="clear" w:color="auto" w:fill="auto"/>
            <w:noWrap/>
            <w:vAlign w:val="center"/>
            <w:hideMark/>
          </w:tcPr>
          <w:p w14:paraId="123A04C8"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20675860</w:t>
            </w:r>
          </w:p>
        </w:tc>
        <w:tc>
          <w:tcPr>
            <w:tcW w:w="1331" w:type="dxa"/>
            <w:tcBorders>
              <w:top w:val="nil"/>
              <w:left w:val="nil"/>
              <w:bottom w:val="single" w:sz="8" w:space="0" w:color="auto"/>
              <w:right w:val="single" w:sz="4" w:space="0" w:color="000000"/>
            </w:tcBorders>
            <w:shd w:val="clear" w:color="auto" w:fill="auto"/>
            <w:noWrap/>
            <w:vAlign w:val="center"/>
            <w:hideMark/>
          </w:tcPr>
          <w:p w14:paraId="56D62E4B"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1573520</w:t>
            </w:r>
          </w:p>
        </w:tc>
        <w:tc>
          <w:tcPr>
            <w:tcW w:w="1350" w:type="dxa"/>
            <w:tcBorders>
              <w:top w:val="nil"/>
              <w:left w:val="nil"/>
              <w:bottom w:val="single" w:sz="8" w:space="0" w:color="auto"/>
              <w:right w:val="single" w:sz="8" w:space="0" w:color="auto"/>
            </w:tcBorders>
            <w:shd w:val="clear" w:color="auto" w:fill="auto"/>
            <w:noWrap/>
            <w:vAlign w:val="center"/>
            <w:hideMark/>
          </w:tcPr>
          <w:p w14:paraId="71BAD194"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2445951</w:t>
            </w:r>
          </w:p>
        </w:tc>
      </w:tr>
    </w:tbl>
    <w:p w14:paraId="54D3A2BC" w14:textId="2EBBC28D" w:rsidR="00DD2231" w:rsidRPr="00BE37EE" w:rsidRDefault="00DD2231" w:rsidP="00BE37EE">
      <w:pPr>
        <w:spacing w:before="240"/>
        <w:jc w:val="both"/>
        <w:rPr>
          <w:rFonts w:ascii="Times New Roman" w:hAnsi="Times New Roman" w:cs="Times New Roman"/>
        </w:rPr>
      </w:pPr>
      <w:r w:rsidRPr="00BE37EE">
        <w:rPr>
          <w:rFonts w:ascii="Times New Roman" w:hAnsi="Times New Roman" w:cs="Times New Roman"/>
        </w:rPr>
        <w:t xml:space="preserve">Table </w:t>
      </w:r>
      <w:r w:rsidR="0079120E">
        <w:rPr>
          <w:rFonts w:ascii="Times New Roman" w:hAnsi="Times New Roman" w:cs="Times New Roman"/>
        </w:rPr>
        <w:t>9</w:t>
      </w:r>
      <w:r w:rsidRPr="00BE37EE">
        <w:rPr>
          <w:rFonts w:ascii="Times New Roman" w:hAnsi="Times New Roman" w:cs="Times New Roman"/>
        </w:rPr>
        <w:t xml:space="preserve"> shows the summary statistics, that is, the five </w:t>
      </w:r>
      <w:r w:rsidR="00B932CC" w:rsidRPr="0054501F">
        <w:rPr>
          <w:rFonts w:ascii="Times New Roman" w:hAnsi="Times New Roman" w:cs="Times New Roman"/>
          <w:highlight w:val="yellow"/>
        </w:rPr>
        <w:t>numbers</w:t>
      </w:r>
      <w:r w:rsidR="00B932CC" w:rsidRPr="00BE37EE">
        <w:rPr>
          <w:rFonts w:ascii="Times New Roman" w:hAnsi="Times New Roman" w:cs="Times New Roman"/>
        </w:rPr>
        <w:t xml:space="preserve"> </w:t>
      </w:r>
      <w:r w:rsidRPr="00BE37EE">
        <w:rPr>
          <w:rFonts w:ascii="Times New Roman" w:hAnsi="Times New Roman" w:cs="Times New Roman"/>
        </w:rPr>
        <w:t xml:space="preserve">and </w:t>
      </w:r>
      <w:r w:rsidR="00B932CC" w:rsidRPr="0054501F">
        <w:rPr>
          <w:rFonts w:ascii="Times New Roman" w:hAnsi="Times New Roman" w:cs="Times New Roman"/>
          <w:highlight w:val="yellow"/>
        </w:rPr>
        <w:t>the</w:t>
      </w:r>
      <w:r w:rsidR="00B932CC">
        <w:rPr>
          <w:rFonts w:ascii="Times New Roman" w:hAnsi="Times New Roman" w:cs="Times New Roman"/>
        </w:rPr>
        <w:t xml:space="preserve"> </w:t>
      </w:r>
      <w:r w:rsidRPr="00BE37EE">
        <w:rPr>
          <w:rFonts w:ascii="Times New Roman" w:hAnsi="Times New Roman" w:cs="Times New Roman"/>
        </w:rPr>
        <w:t xml:space="preserve">mean of the variables used. The data are positively skewed as depicted in the histograms in Figure </w:t>
      </w:r>
      <w:r w:rsidR="0079120E">
        <w:rPr>
          <w:rFonts w:ascii="Times New Roman" w:hAnsi="Times New Roman" w:cs="Times New Roman"/>
        </w:rPr>
        <w:t>8</w:t>
      </w:r>
      <w:r w:rsidRPr="00BE37EE">
        <w:rPr>
          <w:rFonts w:ascii="Times New Roman" w:hAnsi="Times New Roman" w:cs="Times New Roman"/>
        </w:rPr>
        <w:t>.</w:t>
      </w:r>
    </w:p>
    <w:p w14:paraId="5616F8F0" w14:textId="77777777" w:rsidR="00DD2231" w:rsidRPr="00BE37EE" w:rsidRDefault="00DD2231" w:rsidP="007B2135">
      <w:pPr>
        <w:jc w:val="center"/>
        <w:rPr>
          <w:rFonts w:ascii="Times New Roman" w:hAnsi="Times New Roman" w:cs="Times New Roman"/>
        </w:rPr>
      </w:pPr>
      <w:r w:rsidRPr="00BE37EE">
        <w:rPr>
          <w:rFonts w:ascii="Times New Roman" w:hAnsi="Times New Roman" w:cs="Times New Roman"/>
          <w:noProof/>
        </w:rPr>
        <w:lastRenderedPageBreak/>
        <w:drawing>
          <wp:inline distT="0" distB="0" distL="0" distR="0" wp14:anchorId="020A279A" wp14:editId="5A9DF92A">
            <wp:extent cx="4800600" cy="40957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800600" cy="4095750"/>
                    </a:xfrm>
                    <a:prstGeom prst="rect">
                      <a:avLst/>
                    </a:prstGeom>
                    <a:noFill/>
                    <a:ln w="9525">
                      <a:noFill/>
                      <a:miter lim="800000"/>
                      <a:headEnd/>
                      <a:tailEnd/>
                    </a:ln>
                  </pic:spPr>
                </pic:pic>
              </a:graphicData>
            </a:graphic>
          </wp:inline>
        </w:drawing>
      </w:r>
    </w:p>
    <w:p w14:paraId="4A58E594" w14:textId="77777777" w:rsidR="00DD2231" w:rsidRPr="00C867C8" w:rsidRDefault="00DD2231" w:rsidP="00BE37EE">
      <w:pPr>
        <w:jc w:val="center"/>
        <w:rPr>
          <w:rFonts w:ascii="Times New Roman" w:hAnsi="Times New Roman" w:cs="Times New Roman"/>
          <w:b/>
        </w:rPr>
      </w:pPr>
      <w:r w:rsidRPr="00C867C8">
        <w:rPr>
          <w:rFonts w:ascii="Times New Roman" w:hAnsi="Times New Roman" w:cs="Times New Roman"/>
          <w:b/>
        </w:rPr>
        <w:t xml:space="preserve">Figure </w:t>
      </w:r>
      <w:r w:rsidR="0079120E" w:rsidRPr="00C867C8">
        <w:rPr>
          <w:rFonts w:ascii="Times New Roman" w:hAnsi="Times New Roman" w:cs="Times New Roman"/>
          <w:b/>
        </w:rPr>
        <w:t>8</w:t>
      </w:r>
      <w:r w:rsidRPr="00C867C8">
        <w:rPr>
          <w:rFonts w:ascii="Times New Roman" w:hAnsi="Times New Roman" w:cs="Times New Roman"/>
          <w:b/>
        </w:rPr>
        <w:t>: Histogram showing the Economic Indicators</w:t>
      </w:r>
    </w:p>
    <w:p w14:paraId="4F6C492A" w14:textId="77777777" w:rsidR="00C42D68" w:rsidRPr="00BE37EE" w:rsidRDefault="00DD2231" w:rsidP="00BE37EE">
      <w:pPr>
        <w:rPr>
          <w:rFonts w:ascii="Times New Roman" w:hAnsi="Times New Roman" w:cs="Times New Roman"/>
          <w:b/>
        </w:rPr>
      </w:pPr>
      <w:r w:rsidRPr="00BE37EE">
        <w:rPr>
          <w:rFonts w:ascii="Times New Roman" w:hAnsi="Times New Roman" w:cs="Times New Roman"/>
          <w:b/>
        </w:rPr>
        <w:t xml:space="preserve">Table </w:t>
      </w:r>
      <w:r w:rsidR="0079120E">
        <w:rPr>
          <w:rFonts w:ascii="Times New Roman" w:hAnsi="Times New Roman" w:cs="Times New Roman"/>
          <w:b/>
        </w:rPr>
        <w:t>10</w:t>
      </w:r>
      <w:r w:rsidR="00C42D68" w:rsidRPr="00BE37EE">
        <w:rPr>
          <w:rFonts w:ascii="Times New Roman" w:hAnsi="Times New Roman" w:cs="Times New Roman"/>
          <w:b/>
        </w:rPr>
        <w:t>: Correlation Coefficient</w:t>
      </w:r>
    </w:p>
    <w:tbl>
      <w:tblPr>
        <w:tblW w:w="7680" w:type="dxa"/>
        <w:tblInd w:w="92" w:type="dxa"/>
        <w:tblBorders>
          <w:top w:val="single" w:sz="4" w:space="0" w:color="auto"/>
          <w:bottom w:val="single" w:sz="4" w:space="0" w:color="auto"/>
        </w:tblBorders>
        <w:tblLook w:val="04A0" w:firstRow="1" w:lastRow="0" w:firstColumn="1" w:lastColumn="0" w:noHBand="0" w:noVBand="1"/>
      </w:tblPr>
      <w:tblGrid>
        <w:gridCol w:w="1761"/>
        <w:gridCol w:w="617"/>
        <w:gridCol w:w="839"/>
        <w:gridCol w:w="566"/>
        <w:gridCol w:w="1761"/>
        <w:gridCol w:w="883"/>
        <w:gridCol w:w="1383"/>
        <w:gridCol w:w="1383"/>
      </w:tblGrid>
      <w:tr w:rsidR="00C42D68" w:rsidRPr="0079120E" w14:paraId="123A856E" w14:textId="77777777" w:rsidTr="009C0411">
        <w:trPr>
          <w:trHeight w:val="75"/>
        </w:trPr>
        <w:tc>
          <w:tcPr>
            <w:tcW w:w="1482" w:type="dxa"/>
            <w:tcBorders>
              <w:top w:val="single" w:sz="4" w:space="0" w:color="auto"/>
              <w:bottom w:val="single" w:sz="4" w:space="0" w:color="auto"/>
              <w:right w:val="single" w:sz="4" w:space="0" w:color="auto"/>
            </w:tcBorders>
            <w:shd w:val="clear" w:color="auto" w:fill="auto"/>
            <w:vAlign w:val="bottom"/>
            <w:hideMark/>
          </w:tcPr>
          <w:p w14:paraId="083FA767"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 </w:t>
            </w:r>
          </w:p>
        </w:tc>
        <w:tc>
          <w:tcPr>
            <w:tcW w:w="552" w:type="dxa"/>
            <w:tcBorders>
              <w:top w:val="single" w:sz="4" w:space="0" w:color="auto"/>
              <w:left w:val="single" w:sz="4" w:space="0" w:color="auto"/>
              <w:bottom w:val="single" w:sz="4" w:space="0" w:color="auto"/>
            </w:tcBorders>
            <w:shd w:val="clear" w:color="auto" w:fill="auto"/>
            <w:vAlign w:val="bottom"/>
            <w:hideMark/>
          </w:tcPr>
          <w:p w14:paraId="0D05D76A"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GDP</w:t>
            </w:r>
          </w:p>
        </w:tc>
        <w:tc>
          <w:tcPr>
            <w:tcW w:w="688" w:type="dxa"/>
            <w:tcBorders>
              <w:top w:val="single" w:sz="4" w:space="0" w:color="auto"/>
              <w:bottom w:val="single" w:sz="4" w:space="0" w:color="auto"/>
            </w:tcBorders>
            <w:shd w:val="clear" w:color="auto" w:fill="auto"/>
            <w:vAlign w:val="bottom"/>
            <w:hideMark/>
          </w:tcPr>
          <w:p w14:paraId="3425AB7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AGRIC</w:t>
            </w:r>
          </w:p>
        </w:tc>
        <w:tc>
          <w:tcPr>
            <w:tcW w:w="521" w:type="dxa"/>
            <w:tcBorders>
              <w:top w:val="single" w:sz="4" w:space="0" w:color="auto"/>
              <w:bottom w:val="single" w:sz="4" w:space="0" w:color="auto"/>
            </w:tcBorders>
            <w:shd w:val="clear" w:color="auto" w:fill="auto"/>
            <w:vAlign w:val="bottom"/>
            <w:hideMark/>
          </w:tcPr>
          <w:p w14:paraId="242ECECA"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OIL</w:t>
            </w:r>
          </w:p>
        </w:tc>
        <w:tc>
          <w:tcPr>
            <w:tcW w:w="1482" w:type="dxa"/>
            <w:tcBorders>
              <w:top w:val="single" w:sz="4" w:space="0" w:color="auto"/>
              <w:bottom w:val="single" w:sz="4" w:space="0" w:color="auto"/>
            </w:tcBorders>
            <w:shd w:val="clear" w:color="auto" w:fill="auto"/>
            <w:vAlign w:val="bottom"/>
            <w:hideMark/>
          </w:tcPr>
          <w:p w14:paraId="32BFF2D3"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CONSTRUCTION</w:t>
            </w:r>
          </w:p>
        </w:tc>
        <w:tc>
          <w:tcPr>
            <w:tcW w:w="719" w:type="dxa"/>
            <w:tcBorders>
              <w:top w:val="single" w:sz="4" w:space="0" w:color="auto"/>
              <w:bottom w:val="single" w:sz="4" w:space="0" w:color="auto"/>
            </w:tcBorders>
            <w:shd w:val="clear" w:color="auto" w:fill="auto"/>
            <w:vAlign w:val="bottom"/>
            <w:hideMark/>
          </w:tcPr>
          <w:p w14:paraId="08D36185"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TRADE</w:t>
            </w:r>
          </w:p>
        </w:tc>
        <w:tc>
          <w:tcPr>
            <w:tcW w:w="1143" w:type="dxa"/>
            <w:tcBorders>
              <w:top w:val="single" w:sz="4" w:space="0" w:color="auto"/>
              <w:bottom w:val="single" w:sz="4" w:space="0" w:color="auto"/>
            </w:tcBorders>
            <w:shd w:val="clear" w:color="auto" w:fill="auto"/>
            <w:vAlign w:val="bottom"/>
            <w:hideMark/>
          </w:tcPr>
          <w:p w14:paraId="3050EF2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TRANSPORT</w:t>
            </w:r>
          </w:p>
        </w:tc>
        <w:tc>
          <w:tcPr>
            <w:tcW w:w="1093" w:type="dxa"/>
            <w:tcBorders>
              <w:top w:val="single" w:sz="4" w:space="0" w:color="auto"/>
              <w:bottom w:val="single" w:sz="4" w:space="0" w:color="auto"/>
            </w:tcBorders>
            <w:shd w:val="clear" w:color="auto" w:fill="auto"/>
            <w:vAlign w:val="bottom"/>
            <w:hideMark/>
          </w:tcPr>
          <w:p w14:paraId="2BF2873A"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EDUCATION</w:t>
            </w:r>
          </w:p>
        </w:tc>
      </w:tr>
      <w:tr w:rsidR="00C42D68" w:rsidRPr="0079120E" w14:paraId="5433C742" w14:textId="77777777" w:rsidTr="009C0411">
        <w:trPr>
          <w:trHeight w:val="75"/>
        </w:trPr>
        <w:tc>
          <w:tcPr>
            <w:tcW w:w="1482" w:type="dxa"/>
            <w:tcBorders>
              <w:top w:val="single" w:sz="4" w:space="0" w:color="auto"/>
              <w:bottom w:val="nil"/>
              <w:right w:val="single" w:sz="4" w:space="0" w:color="auto"/>
            </w:tcBorders>
            <w:shd w:val="clear" w:color="auto" w:fill="auto"/>
            <w:hideMark/>
          </w:tcPr>
          <w:p w14:paraId="6A1D79C4"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GDP</w:t>
            </w:r>
          </w:p>
        </w:tc>
        <w:tc>
          <w:tcPr>
            <w:tcW w:w="552" w:type="dxa"/>
            <w:tcBorders>
              <w:top w:val="single" w:sz="4" w:space="0" w:color="auto"/>
              <w:left w:val="single" w:sz="4" w:space="0" w:color="auto"/>
            </w:tcBorders>
            <w:shd w:val="clear" w:color="auto" w:fill="auto"/>
            <w:noWrap/>
            <w:vAlign w:val="center"/>
            <w:hideMark/>
          </w:tcPr>
          <w:p w14:paraId="07D545E0"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1</w:t>
            </w:r>
          </w:p>
        </w:tc>
        <w:tc>
          <w:tcPr>
            <w:tcW w:w="688" w:type="dxa"/>
            <w:tcBorders>
              <w:top w:val="single" w:sz="4" w:space="0" w:color="auto"/>
            </w:tcBorders>
            <w:shd w:val="clear" w:color="auto" w:fill="auto"/>
            <w:noWrap/>
            <w:vAlign w:val="center"/>
            <w:hideMark/>
          </w:tcPr>
          <w:p w14:paraId="1BE6448B"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.993</w:t>
            </w:r>
          </w:p>
        </w:tc>
        <w:tc>
          <w:tcPr>
            <w:tcW w:w="521" w:type="dxa"/>
            <w:tcBorders>
              <w:top w:val="single" w:sz="4" w:space="0" w:color="auto"/>
            </w:tcBorders>
            <w:shd w:val="clear" w:color="auto" w:fill="auto"/>
            <w:noWrap/>
            <w:vAlign w:val="center"/>
            <w:hideMark/>
          </w:tcPr>
          <w:p w14:paraId="6BE05BBD"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.840</w:t>
            </w:r>
          </w:p>
        </w:tc>
        <w:tc>
          <w:tcPr>
            <w:tcW w:w="1482" w:type="dxa"/>
            <w:tcBorders>
              <w:top w:val="single" w:sz="4" w:space="0" w:color="auto"/>
            </w:tcBorders>
            <w:shd w:val="clear" w:color="auto" w:fill="auto"/>
            <w:noWrap/>
            <w:vAlign w:val="center"/>
            <w:hideMark/>
          </w:tcPr>
          <w:p w14:paraId="192C5A4C"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.991</w:t>
            </w:r>
          </w:p>
        </w:tc>
        <w:tc>
          <w:tcPr>
            <w:tcW w:w="719" w:type="dxa"/>
            <w:tcBorders>
              <w:top w:val="single" w:sz="4" w:space="0" w:color="auto"/>
            </w:tcBorders>
            <w:shd w:val="clear" w:color="auto" w:fill="auto"/>
            <w:noWrap/>
            <w:vAlign w:val="center"/>
            <w:hideMark/>
          </w:tcPr>
          <w:p w14:paraId="5590DA2B"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.994</w:t>
            </w:r>
          </w:p>
        </w:tc>
        <w:tc>
          <w:tcPr>
            <w:tcW w:w="1143" w:type="dxa"/>
            <w:tcBorders>
              <w:top w:val="single" w:sz="4" w:space="0" w:color="auto"/>
            </w:tcBorders>
            <w:shd w:val="clear" w:color="auto" w:fill="auto"/>
            <w:noWrap/>
            <w:vAlign w:val="center"/>
            <w:hideMark/>
          </w:tcPr>
          <w:p w14:paraId="310E852E"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.991</w:t>
            </w:r>
          </w:p>
        </w:tc>
        <w:tc>
          <w:tcPr>
            <w:tcW w:w="1093" w:type="dxa"/>
            <w:tcBorders>
              <w:top w:val="single" w:sz="4" w:space="0" w:color="auto"/>
            </w:tcBorders>
            <w:shd w:val="clear" w:color="auto" w:fill="auto"/>
            <w:noWrap/>
            <w:vAlign w:val="center"/>
            <w:hideMark/>
          </w:tcPr>
          <w:p w14:paraId="1517FC39"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.978</w:t>
            </w:r>
          </w:p>
        </w:tc>
      </w:tr>
      <w:tr w:rsidR="00C42D68" w:rsidRPr="0079120E" w14:paraId="62891F5C" w14:textId="77777777" w:rsidTr="009C0411">
        <w:trPr>
          <w:trHeight w:val="75"/>
        </w:trPr>
        <w:tc>
          <w:tcPr>
            <w:tcW w:w="1482" w:type="dxa"/>
            <w:tcBorders>
              <w:top w:val="nil"/>
              <w:bottom w:val="nil"/>
              <w:right w:val="single" w:sz="4" w:space="0" w:color="auto"/>
            </w:tcBorders>
            <w:shd w:val="clear" w:color="auto" w:fill="auto"/>
            <w:hideMark/>
          </w:tcPr>
          <w:p w14:paraId="617023CA"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AGRIC</w:t>
            </w:r>
          </w:p>
        </w:tc>
        <w:tc>
          <w:tcPr>
            <w:tcW w:w="552" w:type="dxa"/>
            <w:tcBorders>
              <w:left w:val="single" w:sz="4" w:space="0" w:color="auto"/>
            </w:tcBorders>
            <w:shd w:val="clear" w:color="auto" w:fill="auto"/>
            <w:noWrap/>
            <w:vAlign w:val="center"/>
            <w:hideMark/>
          </w:tcPr>
          <w:p w14:paraId="2619DD0B"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.993</w:t>
            </w:r>
          </w:p>
        </w:tc>
        <w:tc>
          <w:tcPr>
            <w:tcW w:w="688" w:type="dxa"/>
            <w:shd w:val="clear" w:color="auto" w:fill="auto"/>
            <w:noWrap/>
            <w:vAlign w:val="center"/>
            <w:hideMark/>
          </w:tcPr>
          <w:p w14:paraId="4941AE9C"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1</w:t>
            </w:r>
          </w:p>
        </w:tc>
        <w:tc>
          <w:tcPr>
            <w:tcW w:w="521" w:type="dxa"/>
            <w:shd w:val="clear" w:color="auto" w:fill="auto"/>
            <w:noWrap/>
            <w:vAlign w:val="center"/>
            <w:hideMark/>
          </w:tcPr>
          <w:p w14:paraId="77D478AD"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.849</w:t>
            </w:r>
          </w:p>
        </w:tc>
        <w:tc>
          <w:tcPr>
            <w:tcW w:w="1482" w:type="dxa"/>
            <w:shd w:val="clear" w:color="auto" w:fill="auto"/>
            <w:noWrap/>
            <w:vAlign w:val="center"/>
            <w:hideMark/>
          </w:tcPr>
          <w:p w14:paraId="2D26752B"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.971</w:t>
            </w:r>
          </w:p>
        </w:tc>
        <w:tc>
          <w:tcPr>
            <w:tcW w:w="719" w:type="dxa"/>
            <w:shd w:val="clear" w:color="auto" w:fill="auto"/>
            <w:noWrap/>
            <w:vAlign w:val="center"/>
            <w:hideMark/>
          </w:tcPr>
          <w:p w14:paraId="3769B0E3"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.984</w:t>
            </w:r>
          </w:p>
        </w:tc>
        <w:tc>
          <w:tcPr>
            <w:tcW w:w="1143" w:type="dxa"/>
            <w:shd w:val="clear" w:color="auto" w:fill="auto"/>
            <w:noWrap/>
            <w:vAlign w:val="center"/>
            <w:hideMark/>
          </w:tcPr>
          <w:p w14:paraId="6CB3CC2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.983</w:t>
            </w:r>
          </w:p>
        </w:tc>
        <w:tc>
          <w:tcPr>
            <w:tcW w:w="1093" w:type="dxa"/>
            <w:shd w:val="clear" w:color="auto" w:fill="auto"/>
            <w:noWrap/>
            <w:vAlign w:val="center"/>
            <w:hideMark/>
          </w:tcPr>
          <w:p w14:paraId="48AAFBC2"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.958</w:t>
            </w:r>
          </w:p>
        </w:tc>
      </w:tr>
      <w:tr w:rsidR="00C42D68" w:rsidRPr="0079120E" w14:paraId="75E0E4E5" w14:textId="77777777" w:rsidTr="009C0411">
        <w:trPr>
          <w:trHeight w:val="75"/>
        </w:trPr>
        <w:tc>
          <w:tcPr>
            <w:tcW w:w="1482" w:type="dxa"/>
            <w:tcBorders>
              <w:top w:val="nil"/>
              <w:bottom w:val="nil"/>
              <w:right w:val="single" w:sz="4" w:space="0" w:color="auto"/>
            </w:tcBorders>
            <w:shd w:val="clear" w:color="auto" w:fill="auto"/>
            <w:hideMark/>
          </w:tcPr>
          <w:p w14:paraId="4184FD1D"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OIL</w:t>
            </w:r>
          </w:p>
        </w:tc>
        <w:tc>
          <w:tcPr>
            <w:tcW w:w="552" w:type="dxa"/>
            <w:tcBorders>
              <w:left w:val="single" w:sz="4" w:space="0" w:color="auto"/>
            </w:tcBorders>
            <w:shd w:val="clear" w:color="auto" w:fill="auto"/>
            <w:noWrap/>
            <w:vAlign w:val="center"/>
            <w:hideMark/>
          </w:tcPr>
          <w:p w14:paraId="25EF2292"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.840</w:t>
            </w:r>
          </w:p>
        </w:tc>
        <w:tc>
          <w:tcPr>
            <w:tcW w:w="688" w:type="dxa"/>
            <w:shd w:val="clear" w:color="auto" w:fill="auto"/>
            <w:noWrap/>
            <w:vAlign w:val="center"/>
            <w:hideMark/>
          </w:tcPr>
          <w:p w14:paraId="620DF72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.849</w:t>
            </w:r>
          </w:p>
        </w:tc>
        <w:tc>
          <w:tcPr>
            <w:tcW w:w="521" w:type="dxa"/>
            <w:shd w:val="clear" w:color="auto" w:fill="auto"/>
            <w:noWrap/>
            <w:vAlign w:val="center"/>
            <w:hideMark/>
          </w:tcPr>
          <w:p w14:paraId="4CCEA0C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1</w:t>
            </w:r>
          </w:p>
        </w:tc>
        <w:tc>
          <w:tcPr>
            <w:tcW w:w="1482" w:type="dxa"/>
            <w:shd w:val="clear" w:color="auto" w:fill="auto"/>
            <w:noWrap/>
            <w:vAlign w:val="center"/>
            <w:hideMark/>
          </w:tcPr>
          <w:p w14:paraId="2DF9D7F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.785</w:t>
            </w:r>
          </w:p>
        </w:tc>
        <w:tc>
          <w:tcPr>
            <w:tcW w:w="719" w:type="dxa"/>
            <w:shd w:val="clear" w:color="auto" w:fill="auto"/>
            <w:noWrap/>
            <w:vAlign w:val="center"/>
            <w:hideMark/>
          </w:tcPr>
          <w:p w14:paraId="64DE0B7F"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.779</w:t>
            </w:r>
          </w:p>
        </w:tc>
        <w:tc>
          <w:tcPr>
            <w:tcW w:w="1143" w:type="dxa"/>
            <w:shd w:val="clear" w:color="auto" w:fill="auto"/>
            <w:noWrap/>
            <w:vAlign w:val="center"/>
            <w:hideMark/>
          </w:tcPr>
          <w:p w14:paraId="356BE3E6"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.766</w:t>
            </w:r>
          </w:p>
        </w:tc>
        <w:tc>
          <w:tcPr>
            <w:tcW w:w="1093" w:type="dxa"/>
            <w:shd w:val="clear" w:color="auto" w:fill="auto"/>
            <w:noWrap/>
            <w:vAlign w:val="center"/>
            <w:hideMark/>
          </w:tcPr>
          <w:p w14:paraId="0712C374"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.727</w:t>
            </w:r>
          </w:p>
        </w:tc>
      </w:tr>
      <w:tr w:rsidR="00C42D68" w:rsidRPr="0079120E" w14:paraId="7CFAED25" w14:textId="77777777" w:rsidTr="009C0411">
        <w:trPr>
          <w:trHeight w:val="75"/>
        </w:trPr>
        <w:tc>
          <w:tcPr>
            <w:tcW w:w="1482" w:type="dxa"/>
            <w:tcBorders>
              <w:top w:val="nil"/>
              <w:bottom w:val="nil"/>
              <w:right w:val="single" w:sz="4" w:space="0" w:color="auto"/>
            </w:tcBorders>
            <w:shd w:val="clear" w:color="auto" w:fill="auto"/>
            <w:hideMark/>
          </w:tcPr>
          <w:p w14:paraId="4FBA2864"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CONSTRUCTION</w:t>
            </w:r>
          </w:p>
        </w:tc>
        <w:tc>
          <w:tcPr>
            <w:tcW w:w="552" w:type="dxa"/>
            <w:tcBorders>
              <w:left w:val="single" w:sz="4" w:space="0" w:color="auto"/>
            </w:tcBorders>
            <w:shd w:val="clear" w:color="auto" w:fill="auto"/>
            <w:noWrap/>
            <w:vAlign w:val="center"/>
            <w:hideMark/>
          </w:tcPr>
          <w:p w14:paraId="33AC6044"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.991</w:t>
            </w:r>
          </w:p>
        </w:tc>
        <w:tc>
          <w:tcPr>
            <w:tcW w:w="688" w:type="dxa"/>
            <w:shd w:val="clear" w:color="auto" w:fill="auto"/>
            <w:noWrap/>
            <w:vAlign w:val="center"/>
            <w:hideMark/>
          </w:tcPr>
          <w:p w14:paraId="76F5E5AB"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.971</w:t>
            </w:r>
          </w:p>
        </w:tc>
        <w:tc>
          <w:tcPr>
            <w:tcW w:w="521" w:type="dxa"/>
            <w:shd w:val="clear" w:color="auto" w:fill="auto"/>
            <w:noWrap/>
            <w:vAlign w:val="center"/>
            <w:hideMark/>
          </w:tcPr>
          <w:p w14:paraId="5278D093"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.785</w:t>
            </w:r>
          </w:p>
        </w:tc>
        <w:tc>
          <w:tcPr>
            <w:tcW w:w="1482" w:type="dxa"/>
            <w:shd w:val="clear" w:color="auto" w:fill="auto"/>
            <w:noWrap/>
            <w:vAlign w:val="center"/>
            <w:hideMark/>
          </w:tcPr>
          <w:p w14:paraId="7FE67030"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1</w:t>
            </w:r>
          </w:p>
        </w:tc>
        <w:tc>
          <w:tcPr>
            <w:tcW w:w="719" w:type="dxa"/>
            <w:shd w:val="clear" w:color="auto" w:fill="auto"/>
            <w:noWrap/>
            <w:vAlign w:val="center"/>
            <w:hideMark/>
          </w:tcPr>
          <w:p w14:paraId="466AEB0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.992</w:t>
            </w:r>
          </w:p>
        </w:tc>
        <w:tc>
          <w:tcPr>
            <w:tcW w:w="1143" w:type="dxa"/>
            <w:shd w:val="clear" w:color="auto" w:fill="auto"/>
            <w:noWrap/>
            <w:vAlign w:val="center"/>
            <w:hideMark/>
          </w:tcPr>
          <w:p w14:paraId="0EC67216"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.990</w:t>
            </w:r>
          </w:p>
        </w:tc>
        <w:tc>
          <w:tcPr>
            <w:tcW w:w="1093" w:type="dxa"/>
            <w:shd w:val="clear" w:color="auto" w:fill="auto"/>
            <w:noWrap/>
            <w:vAlign w:val="center"/>
            <w:hideMark/>
          </w:tcPr>
          <w:p w14:paraId="6E137EF8"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.990</w:t>
            </w:r>
          </w:p>
        </w:tc>
      </w:tr>
      <w:tr w:rsidR="00C42D68" w:rsidRPr="0079120E" w14:paraId="2CF3D08A" w14:textId="77777777" w:rsidTr="009C0411">
        <w:trPr>
          <w:trHeight w:val="75"/>
        </w:trPr>
        <w:tc>
          <w:tcPr>
            <w:tcW w:w="1482" w:type="dxa"/>
            <w:tcBorders>
              <w:top w:val="nil"/>
              <w:bottom w:val="nil"/>
              <w:right w:val="single" w:sz="4" w:space="0" w:color="auto"/>
            </w:tcBorders>
            <w:shd w:val="clear" w:color="auto" w:fill="auto"/>
            <w:hideMark/>
          </w:tcPr>
          <w:p w14:paraId="4168AACA"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TRADE</w:t>
            </w:r>
          </w:p>
        </w:tc>
        <w:tc>
          <w:tcPr>
            <w:tcW w:w="552" w:type="dxa"/>
            <w:tcBorders>
              <w:left w:val="single" w:sz="4" w:space="0" w:color="auto"/>
            </w:tcBorders>
            <w:shd w:val="clear" w:color="auto" w:fill="auto"/>
            <w:noWrap/>
            <w:vAlign w:val="center"/>
            <w:hideMark/>
          </w:tcPr>
          <w:p w14:paraId="676CD515"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.994</w:t>
            </w:r>
          </w:p>
        </w:tc>
        <w:tc>
          <w:tcPr>
            <w:tcW w:w="688" w:type="dxa"/>
            <w:shd w:val="clear" w:color="auto" w:fill="auto"/>
            <w:noWrap/>
            <w:vAlign w:val="center"/>
            <w:hideMark/>
          </w:tcPr>
          <w:p w14:paraId="55376E54"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.984</w:t>
            </w:r>
          </w:p>
        </w:tc>
        <w:tc>
          <w:tcPr>
            <w:tcW w:w="521" w:type="dxa"/>
            <w:shd w:val="clear" w:color="auto" w:fill="auto"/>
            <w:noWrap/>
            <w:vAlign w:val="center"/>
            <w:hideMark/>
          </w:tcPr>
          <w:p w14:paraId="4A907557"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.779</w:t>
            </w:r>
          </w:p>
        </w:tc>
        <w:tc>
          <w:tcPr>
            <w:tcW w:w="1482" w:type="dxa"/>
            <w:shd w:val="clear" w:color="auto" w:fill="auto"/>
            <w:noWrap/>
            <w:vAlign w:val="center"/>
            <w:hideMark/>
          </w:tcPr>
          <w:p w14:paraId="22F268DE"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.992</w:t>
            </w:r>
          </w:p>
        </w:tc>
        <w:tc>
          <w:tcPr>
            <w:tcW w:w="719" w:type="dxa"/>
            <w:shd w:val="clear" w:color="auto" w:fill="auto"/>
            <w:noWrap/>
            <w:vAlign w:val="center"/>
            <w:hideMark/>
          </w:tcPr>
          <w:p w14:paraId="48ADD375"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1</w:t>
            </w:r>
          </w:p>
        </w:tc>
        <w:tc>
          <w:tcPr>
            <w:tcW w:w="1143" w:type="dxa"/>
            <w:shd w:val="clear" w:color="auto" w:fill="auto"/>
            <w:noWrap/>
            <w:vAlign w:val="center"/>
            <w:hideMark/>
          </w:tcPr>
          <w:p w14:paraId="4F95FBEE"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.998</w:t>
            </w:r>
          </w:p>
        </w:tc>
        <w:tc>
          <w:tcPr>
            <w:tcW w:w="1093" w:type="dxa"/>
            <w:shd w:val="clear" w:color="auto" w:fill="auto"/>
            <w:noWrap/>
            <w:vAlign w:val="center"/>
            <w:hideMark/>
          </w:tcPr>
          <w:p w14:paraId="47EEBDCA"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.989</w:t>
            </w:r>
          </w:p>
        </w:tc>
      </w:tr>
      <w:tr w:rsidR="00C42D68" w:rsidRPr="0079120E" w14:paraId="19364614" w14:textId="77777777" w:rsidTr="009C0411">
        <w:trPr>
          <w:trHeight w:val="75"/>
        </w:trPr>
        <w:tc>
          <w:tcPr>
            <w:tcW w:w="1482" w:type="dxa"/>
            <w:tcBorders>
              <w:top w:val="nil"/>
              <w:bottom w:val="nil"/>
              <w:right w:val="single" w:sz="4" w:space="0" w:color="auto"/>
            </w:tcBorders>
            <w:shd w:val="clear" w:color="auto" w:fill="auto"/>
            <w:hideMark/>
          </w:tcPr>
          <w:p w14:paraId="20941607"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TRANSPORT</w:t>
            </w:r>
          </w:p>
        </w:tc>
        <w:tc>
          <w:tcPr>
            <w:tcW w:w="552" w:type="dxa"/>
            <w:tcBorders>
              <w:left w:val="single" w:sz="4" w:space="0" w:color="auto"/>
            </w:tcBorders>
            <w:shd w:val="clear" w:color="auto" w:fill="auto"/>
            <w:noWrap/>
            <w:vAlign w:val="center"/>
            <w:hideMark/>
          </w:tcPr>
          <w:p w14:paraId="6C1DC07D"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.991</w:t>
            </w:r>
          </w:p>
        </w:tc>
        <w:tc>
          <w:tcPr>
            <w:tcW w:w="688" w:type="dxa"/>
            <w:shd w:val="clear" w:color="auto" w:fill="auto"/>
            <w:noWrap/>
            <w:vAlign w:val="center"/>
            <w:hideMark/>
          </w:tcPr>
          <w:p w14:paraId="4C6E7338"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.983</w:t>
            </w:r>
          </w:p>
        </w:tc>
        <w:tc>
          <w:tcPr>
            <w:tcW w:w="521" w:type="dxa"/>
            <w:shd w:val="clear" w:color="auto" w:fill="auto"/>
            <w:noWrap/>
            <w:vAlign w:val="center"/>
            <w:hideMark/>
          </w:tcPr>
          <w:p w14:paraId="44471644"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.766</w:t>
            </w:r>
          </w:p>
        </w:tc>
        <w:tc>
          <w:tcPr>
            <w:tcW w:w="1482" w:type="dxa"/>
            <w:shd w:val="clear" w:color="auto" w:fill="auto"/>
            <w:noWrap/>
            <w:vAlign w:val="center"/>
            <w:hideMark/>
          </w:tcPr>
          <w:p w14:paraId="762E1042"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.990</w:t>
            </w:r>
          </w:p>
        </w:tc>
        <w:tc>
          <w:tcPr>
            <w:tcW w:w="719" w:type="dxa"/>
            <w:shd w:val="clear" w:color="auto" w:fill="auto"/>
            <w:noWrap/>
            <w:vAlign w:val="center"/>
            <w:hideMark/>
          </w:tcPr>
          <w:p w14:paraId="6032A0D9"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.998</w:t>
            </w:r>
          </w:p>
        </w:tc>
        <w:tc>
          <w:tcPr>
            <w:tcW w:w="1143" w:type="dxa"/>
            <w:shd w:val="clear" w:color="auto" w:fill="auto"/>
            <w:noWrap/>
            <w:vAlign w:val="center"/>
            <w:hideMark/>
          </w:tcPr>
          <w:p w14:paraId="11517BD4"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1</w:t>
            </w:r>
          </w:p>
        </w:tc>
        <w:tc>
          <w:tcPr>
            <w:tcW w:w="1093" w:type="dxa"/>
            <w:shd w:val="clear" w:color="auto" w:fill="auto"/>
            <w:noWrap/>
            <w:vAlign w:val="center"/>
            <w:hideMark/>
          </w:tcPr>
          <w:p w14:paraId="7E08231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.993</w:t>
            </w:r>
          </w:p>
        </w:tc>
      </w:tr>
      <w:tr w:rsidR="00C42D68" w:rsidRPr="0079120E" w14:paraId="5FCF79F3" w14:textId="77777777" w:rsidTr="009C0411">
        <w:trPr>
          <w:trHeight w:val="75"/>
        </w:trPr>
        <w:tc>
          <w:tcPr>
            <w:tcW w:w="1482" w:type="dxa"/>
            <w:tcBorders>
              <w:top w:val="nil"/>
              <w:bottom w:val="single" w:sz="4" w:space="0" w:color="auto"/>
              <w:right w:val="single" w:sz="4" w:space="0" w:color="auto"/>
            </w:tcBorders>
            <w:shd w:val="clear" w:color="auto" w:fill="auto"/>
            <w:hideMark/>
          </w:tcPr>
          <w:p w14:paraId="522B2D54"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EDUCATION</w:t>
            </w:r>
          </w:p>
        </w:tc>
        <w:tc>
          <w:tcPr>
            <w:tcW w:w="552" w:type="dxa"/>
            <w:tcBorders>
              <w:left w:val="single" w:sz="4" w:space="0" w:color="auto"/>
            </w:tcBorders>
            <w:shd w:val="clear" w:color="auto" w:fill="auto"/>
            <w:noWrap/>
            <w:vAlign w:val="center"/>
            <w:hideMark/>
          </w:tcPr>
          <w:p w14:paraId="5D76D4F8"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.978</w:t>
            </w:r>
          </w:p>
        </w:tc>
        <w:tc>
          <w:tcPr>
            <w:tcW w:w="688" w:type="dxa"/>
            <w:shd w:val="clear" w:color="auto" w:fill="auto"/>
            <w:noWrap/>
            <w:vAlign w:val="center"/>
            <w:hideMark/>
          </w:tcPr>
          <w:p w14:paraId="32D505B0"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.958</w:t>
            </w:r>
          </w:p>
        </w:tc>
        <w:tc>
          <w:tcPr>
            <w:tcW w:w="521" w:type="dxa"/>
            <w:shd w:val="clear" w:color="auto" w:fill="auto"/>
            <w:noWrap/>
            <w:vAlign w:val="center"/>
            <w:hideMark/>
          </w:tcPr>
          <w:p w14:paraId="3147F16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.727</w:t>
            </w:r>
          </w:p>
        </w:tc>
        <w:tc>
          <w:tcPr>
            <w:tcW w:w="1482" w:type="dxa"/>
            <w:shd w:val="clear" w:color="auto" w:fill="auto"/>
            <w:noWrap/>
            <w:vAlign w:val="center"/>
            <w:hideMark/>
          </w:tcPr>
          <w:p w14:paraId="3003D1CF"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.990</w:t>
            </w:r>
          </w:p>
        </w:tc>
        <w:tc>
          <w:tcPr>
            <w:tcW w:w="719" w:type="dxa"/>
            <w:shd w:val="clear" w:color="auto" w:fill="auto"/>
            <w:noWrap/>
            <w:vAlign w:val="center"/>
            <w:hideMark/>
          </w:tcPr>
          <w:p w14:paraId="1D94B530"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.989</w:t>
            </w:r>
          </w:p>
        </w:tc>
        <w:tc>
          <w:tcPr>
            <w:tcW w:w="1143" w:type="dxa"/>
            <w:shd w:val="clear" w:color="auto" w:fill="auto"/>
            <w:noWrap/>
            <w:vAlign w:val="center"/>
            <w:hideMark/>
          </w:tcPr>
          <w:p w14:paraId="6CF7B4BF"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.993</w:t>
            </w:r>
          </w:p>
        </w:tc>
        <w:tc>
          <w:tcPr>
            <w:tcW w:w="1093" w:type="dxa"/>
            <w:shd w:val="clear" w:color="auto" w:fill="auto"/>
            <w:noWrap/>
            <w:vAlign w:val="center"/>
            <w:hideMark/>
          </w:tcPr>
          <w:p w14:paraId="75DDFA12"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1</w:t>
            </w:r>
          </w:p>
        </w:tc>
      </w:tr>
    </w:tbl>
    <w:p w14:paraId="35865165" w14:textId="77777777" w:rsidR="000F7EE8" w:rsidRPr="00BE37EE" w:rsidRDefault="005B2D79" w:rsidP="0079120E">
      <w:pPr>
        <w:spacing w:before="240"/>
        <w:rPr>
          <w:rFonts w:ascii="Times New Roman" w:hAnsi="Times New Roman" w:cs="Times New Roman"/>
          <w:b/>
        </w:rPr>
      </w:pPr>
      <w:r w:rsidRPr="00BE37EE">
        <w:rPr>
          <w:rFonts w:ascii="Times New Roman" w:hAnsi="Times New Roman" w:cs="Times New Roman"/>
          <w:b/>
        </w:rPr>
        <w:t xml:space="preserve">Table </w:t>
      </w:r>
      <w:r w:rsidR="0079120E">
        <w:rPr>
          <w:rFonts w:ascii="Times New Roman" w:hAnsi="Times New Roman" w:cs="Times New Roman"/>
          <w:b/>
        </w:rPr>
        <w:t>11</w:t>
      </w:r>
      <w:r w:rsidR="000F7EE8" w:rsidRPr="00BE37EE">
        <w:rPr>
          <w:rFonts w:ascii="Times New Roman" w:hAnsi="Times New Roman" w:cs="Times New Roman"/>
          <w:b/>
        </w:rPr>
        <w:t>: Variance Inflation Factor (VIF)</w:t>
      </w:r>
      <w:r w:rsidR="0079120E">
        <w:rPr>
          <w:rFonts w:ascii="Times New Roman" w:hAnsi="Times New Roman" w:cs="Times New Roman"/>
          <w:b/>
        </w:rPr>
        <w:t xml:space="preserve"> for Real Life Data</w:t>
      </w:r>
    </w:p>
    <w:tbl>
      <w:tblPr>
        <w:tblW w:w="646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5"/>
        <w:gridCol w:w="2429"/>
        <w:gridCol w:w="1547"/>
        <w:gridCol w:w="1487"/>
      </w:tblGrid>
      <w:tr w:rsidR="005B2D79" w:rsidRPr="00BE37EE" w14:paraId="66BB4AF5" w14:textId="77777777" w:rsidTr="005B2D79">
        <w:trPr>
          <w:cantSplit/>
          <w:trHeight w:val="439"/>
        </w:trPr>
        <w:tc>
          <w:tcPr>
            <w:tcW w:w="3434" w:type="dxa"/>
            <w:gridSpan w:val="2"/>
            <w:vMerge w:val="restart"/>
            <w:tcBorders>
              <w:top w:val="single" w:sz="18" w:space="0" w:color="000000"/>
              <w:left w:val="single" w:sz="18" w:space="0" w:color="000000"/>
              <w:bottom w:val="nil"/>
              <w:right w:val="nil"/>
            </w:tcBorders>
            <w:shd w:val="clear" w:color="auto" w:fill="FFFFFF"/>
            <w:vAlign w:val="bottom"/>
          </w:tcPr>
          <w:p w14:paraId="7CED5BAA"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Explanatory Variables</w:t>
            </w:r>
          </w:p>
        </w:tc>
        <w:tc>
          <w:tcPr>
            <w:tcW w:w="3034" w:type="dxa"/>
            <w:gridSpan w:val="2"/>
            <w:tcBorders>
              <w:top w:val="single" w:sz="18" w:space="0" w:color="000000"/>
              <w:right w:val="single" w:sz="18" w:space="0" w:color="000000"/>
            </w:tcBorders>
            <w:shd w:val="clear" w:color="auto" w:fill="FFFFFF"/>
            <w:vAlign w:val="bottom"/>
          </w:tcPr>
          <w:p w14:paraId="38E29001"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Collinearity Statistics</w:t>
            </w:r>
          </w:p>
        </w:tc>
      </w:tr>
      <w:tr w:rsidR="005B2D79" w:rsidRPr="00BE37EE" w14:paraId="0D0AD179" w14:textId="77777777" w:rsidTr="005B2D79">
        <w:trPr>
          <w:cantSplit/>
          <w:trHeight w:val="100"/>
        </w:trPr>
        <w:tc>
          <w:tcPr>
            <w:tcW w:w="3434" w:type="dxa"/>
            <w:gridSpan w:val="2"/>
            <w:vMerge/>
            <w:tcBorders>
              <w:top w:val="single" w:sz="16" w:space="0" w:color="000000"/>
              <w:left w:val="single" w:sz="18" w:space="0" w:color="000000"/>
              <w:bottom w:val="single" w:sz="4" w:space="0" w:color="auto"/>
              <w:right w:val="nil"/>
            </w:tcBorders>
            <w:shd w:val="clear" w:color="auto" w:fill="FFFFFF"/>
            <w:vAlign w:val="bottom"/>
          </w:tcPr>
          <w:p w14:paraId="3A37759E" w14:textId="77777777" w:rsidR="005B2D79" w:rsidRPr="00BE37EE" w:rsidRDefault="005B2D79" w:rsidP="00BE37EE">
            <w:pPr>
              <w:autoSpaceDE w:val="0"/>
              <w:autoSpaceDN w:val="0"/>
              <w:adjustRightInd w:val="0"/>
              <w:spacing w:after="0"/>
              <w:rPr>
                <w:rFonts w:ascii="Times New Roman" w:hAnsi="Times New Roman" w:cs="Times New Roman"/>
                <w:color w:val="000000"/>
              </w:rPr>
            </w:pPr>
          </w:p>
        </w:tc>
        <w:tc>
          <w:tcPr>
            <w:tcW w:w="1547" w:type="dxa"/>
            <w:tcBorders>
              <w:bottom w:val="single" w:sz="4" w:space="0" w:color="auto"/>
            </w:tcBorders>
            <w:shd w:val="clear" w:color="auto" w:fill="FFFFFF"/>
            <w:vAlign w:val="bottom"/>
          </w:tcPr>
          <w:p w14:paraId="7CA7F55A"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Tolerance</w:t>
            </w:r>
          </w:p>
        </w:tc>
        <w:tc>
          <w:tcPr>
            <w:tcW w:w="1487" w:type="dxa"/>
            <w:tcBorders>
              <w:bottom w:val="single" w:sz="4" w:space="0" w:color="auto"/>
              <w:right w:val="single" w:sz="18" w:space="0" w:color="000000"/>
            </w:tcBorders>
            <w:shd w:val="clear" w:color="auto" w:fill="FFFFFF"/>
            <w:vAlign w:val="bottom"/>
          </w:tcPr>
          <w:p w14:paraId="527C7E6C"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VIF</w:t>
            </w:r>
          </w:p>
        </w:tc>
      </w:tr>
      <w:tr w:rsidR="005B2D79" w:rsidRPr="00BE37EE" w14:paraId="6D68647D" w14:textId="77777777" w:rsidTr="005B2D79">
        <w:trPr>
          <w:cantSplit/>
          <w:trHeight w:val="100"/>
        </w:trPr>
        <w:tc>
          <w:tcPr>
            <w:tcW w:w="1005" w:type="dxa"/>
            <w:vMerge w:val="restart"/>
            <w:tcBorders>
              <w:top w:val="single" w:sz="4" w:space="0" w:color="auto"/>
              <w:left w:val="single" w:sz="16" w:space="0" w:color="000000"/>
              <w:bottom w:val="single" w:sz="16" w:space="0" w:color="000000"/>
              <w:right w:val="nil"/>
            </w:tcBorders>
            <w:shd w:val="clear" w:color="auto" w:fill="FFFFFF"/>
          </w:tcPr>
          <w:p w14:paraId="7312D96F" w14:textId="77777777" w:rsidR="005B2D79" w:rsidRPr="00BE37EE" w:rsidRDefault="005B2D79" w:rsidP="00BE37EE">
            <w:pPr>
              <w:autoSpaceDE w:val="0"/>
              <w:autoSpaceDN w:val="0"/>
              <w:adjustRightInd w:val="0"/>
              <w:spacing w:after="0"/>
              <w:rPr>
                <w:rFonts w:ascii="Times New Roman" w:hAnsi="Times New Roman" w:cs="Times New Roman"/>
              </w:rPr>
            </w:pPr>
          </w:p>
        </w:tc>
        <w:tc>
          <w:tcPr>
            <w:tcW w:w="2429" w:type="dxa"/>
            <w:tcBorders>
              <w:top w:val="single" w:sz="4" w:space="0" w:color="auto"/>
              <w:left w:val="nil"/>
              <w:bottom w:val="nil"/>
              <w:right w:val="single" w:sz="16" w:space="0" w:color="000000"/>
            </w:tcBorders>
            <w:shd w:val="clear" w:color="auto" w:fill="FFFFFF"/>
          </w:tcPr>
          <w:p w14:paraId="352C664B" w14:textId="77777777" w:rsidR="005B2D79" w:rsidRPr="00BE37EE" w:rsidRDefault="005B2D79" w:rsidP="00BE37EE">
            <w:pPr>
              <w:autoSpaceDE w:val="0"/>
              <w:autoSpaceDN w:val="0"/>
              <w:adjustRightInd w:val="0"/>
              <w:spacing w:after="0"/>
              <w:ind w:left="60" w:right="60"/>
              <w:rPr>
                <w:rFonts w:ascii="Times New Roman" w:hAnsi="Times New Roman" w:cs="Times New Roman"/>
                <w:color w:val="000000"/>
              </w:rPr>
            </w:pPr>
            <w:r w:rsidRPr="00BE37EE">
              <w:rPr>
                <w:rFonts w:ascii="Times New Roman" w:hAnsi="Times New Roman" w:cs="Times New Roman"/>
                <w:color w:val="000000"/>
              </w:rPr>
              <w:t>AGRIC</w:t>
            </w:r>
          </w:p>
        </w:tc>
        <w:tc>
          <w:tcPr>
            <w:tcW w:w="1547" w:type="dxa"/>
            <w:tcBorders>
              <w:top w:val="single" w:sz="4" w:space="0" w:color="auto"/>
              <w:bottom w:val="nil"/>
            </w:tcBorders>
            <w:shd w:val="clear" w:color="auto" w:fill="FFFFFF"/>
            <w:vAlign w:val="center"/>
          </w:tcPr>
          <w:p w14:paraId="035D258A"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0.004</w:t>
            </w:r>
          </w:p>
        </w:tc>
        <w:tc>
          <w:tcPr>
            <w:tcW w:w="1487" w:type="dxa"/>
            <w:tcBorders>
              <w:top w:val="single" w:sz="4" w:space="0" w:color="auto"/>
              <w:bottom w:val="nil"/>
              <w:right w:val="single" w:sz="16" w:space="0" w:color="000000"/>
            </w:tcBorders>
            <w:shd w:val="clear" w:color="auto" w:fill="FFFFFF"/>
            <w:vAlign w:val="center"/>
          </w:tcPr>
          <w:p w14:paraId="2775CDE4"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252.110</w:t>
            </w:r>
          </w:p>
        </w:tc>
      </w:tr>
      <w:tr w:rsidR="005B2D79" w:rsidRPr="00BE37EE" w14:paraId="38FCB028" w14:textId="77777777" w:rsidTr="005B2D79">
        <w:trPr>
          <w:cantSplit/>
          <w:trHeight w:val="100"/>
        </w:trPr>
        <w:tc>
          <w:tcPr>
            <w:tcW w:w="1005" w:type="dxa"/>
            <w:vMerge/>
            <w:tcBorders>
              <w:top w:val="single" w:sz="16" w:space="0" w:color="000000"/>
              <w:left w:val="single" w:sz="16" w:space="0" w:color="000000"/>
              <w:bottom w:val="single" w:sz="16" w:space="0" w:color="000000"/>
              <w:right w:val="nil"/>
            </w:tcBorders>
            <w:shd w:val="clear" w:color="auto" w:fill="FFFFFF"/>
          </w:tcPr>
          <w:p w14:paraId="58E4063F" w14:textId="77777777" w:rsidR="005B2D79" w:rsidRPr="00BE37EE" w:rsidRDefault="005B2D79" w:rsidP="00BE37EE">
            <w:pPr>
              <w:autoSpaceDE w:val="0"/>
              <w:autoSpaceDN w:val="0"/>
              <w:adjustRightInd w:val="0"/>
              <w:spacing w:after="0"/>
              <w:rPr>
                <w:rFonts w:ascii="Times New Roman" w:hAnsi="Times New Roman" w:cs="Times New Roman"/>
                <w:color w:val="000000"/>
              </w:rPr>
            </w:pPr>
          </w:p>
        </w:tc>
        <w:tc>
          <w:tcPr>
            <w:tcW w:w="2429" w:type="dxa"/>
            <w:tcBorders>
              <w:top w:val="nil"/>
              <w:left w:val="nil"/>
              <w:bottom w:val="nil"/>
              <w:right w:val="single" w:sz="16" w:space="0" w:color="000000"/>
            </w:tcBorders>
            <w:shd w:val="clear" w:color="auto" w:fill="FFFFFF"/>
          </w:tcPr>
          <w:p w14:paraId="3ED07C06" w14:textId="77777777" w:rsidR="005B2D79" w:rsidRPr="00BE37EE" w:rsidRDefault="005B2D79" w:rsidP="00BE37EE">
            <w:pPr>
              <w:autoSpaceDE w:val="0"/>
              <w:autoSpaceDN w:val="0"/>
              <w:adjustRightInd w:val="0"/>
              <w:spacing w:after="0"/>
              <w:ind w:left="60" w:right="60"/>
              <w:rPr>
                <w:rFonts w:ascii="Times New Roman" w:hAnsi="Times New Roman" w:cs="Times New Roman"/>
                <w:color w:val="000000"/>
              </w:rPr>
            </w:pPr>
            <w:r w:rsidRPr="00BE37EE">
              <w:rPr>
                <w:rFonts w:ascii="Times New Roman" w:hAnsi="Times New Roman" w:cs="Times New Roman"/>
                <w:color w:val="000000"/>
              </w:rPr>
              <w:t>OIL</w:t>
            </w:r>
          </w:p>
        </w:tc>
        <w:tc>
          <w:tcPr>
            <w:tcW w:w="1547" w:type="dxa"/>
            <w:tcBorders>
              <w:top w:val="nil"/>
              <w:bottom w:val="nil"/>
            </w:tcBorders>
            <w:shd w:val="clear" w:color="auto" w:fill="FFFFFF"/>
            <w:vAlign w:val="center"/>
          </w:tcPr>
          <w:p w14:paraId="5F32C38D"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0.089</w:t>
            </w:r>
          </w:p>
        </w:tc>
        <w:tc>
          <w:tcPr>
            <w:tcW w:w="1487" w:type="dxa"/>
            <w:tcBorders>
              <w:top w:val="nil"/>
              <w:bottom w:val="nil"/>
              <w:right w:val="single" w:sz="16" w:space="0" w:color="000000"/>
            </w:tcBorders>
            <w:shd w:val="clear" w:color="auto" w:fill="FFFFFF"/>
            <w:vAlign w:val="center"/>
          </w:tcPr>
          <w:p w14:paraId="3984DC1A"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11.231</w:t>
            </w:r>
          </w:p>
        </w:tc>
      </w:tr>
      <w:tr w:rsidR="005B2D79" w:rsidRPr="00BE37EE" w14:paraId="03A52082" w14:textId="77777777" w:rsidTr="005B2D79">
        <w:trPr>
          <w:cantSplit/>
          <w:trHeight w:val="100"/>
        </w:trPr>
        <w:tc>
          <w:tcPr>
            <w:tcW w:w="1005" w:type="dxa"/>
            <w:vMerge/>
            <w:tcBorders>
              <w:top w:val="single" w:sz="16" w:space="0" w:color="000000"/>
              <w:left w:val="single" w:sz="16" w:space="0" w:color="000000"/>
              <w:bottom w:val="single" w:sz="16" w:space="0" w:color="000000"/>
              <w:right w:val="nil"/>
            </w:tcBorders>
            <w:shd w:val="clear" w:color="auto" w:fill="FFFFFF"/>
          </w:tcPr>
          <w:p w14:paraId="50FEB8C9" w14:textId="77777777" w:rsidR="005B2D79" w:rsidRPr="00BE37EE" w:rsidRDefault="005B2D79" w:rsidP="00BE37EE">
            <w:pPr>
              <w:autoSpaceDE w:val="0"/>
              <w:autoSpaceDN w:val="0"/>
              <w:adjustRightInd w:val="0"/>
              <w:spacing w:after="0"/>
              <w:rPr>
                <w:rFonts w:ascii="Times New Roman" w:hAnsi="Times New Roman" w:cs="Times New Roman"/>
                <w:color w:val="000000"/>
              </w:rPr>
            </w:pPr>
          </w:p>
        </w:tc>
        <w:tc>
          <w:tcPr>
            <w:tcW w:w="2429" w:type="dxa"/>
            <w:tcBorders>
              <w:top w:val="nil"/>
              <w:left w:val="nil"/>
              <w:bottom w:val="nil"/>
              <w:right w:val="single" w:sz="16" w:space="0" w:color="000000"/>
            </w:tcBorders>
            <w:shd w:val="clear" w:color="auto" w:fill="FFFFFF"/>
          </w:tcPr>
          <w:p w14:paraId="5703D115" w14:textId="77777777" w:rsidR="005B2D79" w:rsidRPr="00BE37EE" w:rsidRDefault="005B2D79" w:rsidP="00BE37EE">
            <w:pPr>
              <w:autoSpaceDE w:val="0"/>
              <w:autoSpaceDN w:val="0"/>
              <w:adjustRightInd w:val="0"/>
              <w:spacing w:after="0"/>
              <w:ind w:left="60" w:right="60"/>
              <w:rPr>
                <w:rFonts w:ascii="Times New Roman" w:hAnsi="Times New Roman" w:cs="Times New Roman"/>
                <w:color w:val="000000"/>
              </w:rPr>
            </w:pPr>
            <w:r w:rsidRPr="00BE37EE">
              <w:rPr>
                <w:rFonts w:ascii="Times New Roman" w:hAnsi="Times New Roman" w:cs="Times New Roman"/>
                <w:color w:val="000000"/>
              </w:rPr>
              <w:t>CONSTRUCTION</w:t>
            </w:r>
          </w:p>
        </w:tc>
        <w:tc>
          <w:tcPr>
            <w:tcW w:w="1547" w:type="dxa"/>
            <w:tcBorders>
              <w:top w:val="nil"/>
              <w:bottom w:val="nil"/>
            </w:tcBorders>
            <w:shd w:val="clear" w:color="auto" w:fill="FFFFFF"/>
            <w:vAlign w:val="center"/>
          </w:tcPr>
          <w:p w14:paraId="4878F935"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0.008</w:t>
            </w:r>
          </w:p>
        </w:tc>
        <w:tc>
          <w:tcPr>
            <w:tcW w:w="1487" w:type="dxa"/>
            <w:tcBorders>
              <w:top w:val="nil"/>
              <w:bottom w:val="nil"/>
              <w:right w:val="single" w:sz="16" w:space="0" w:color="000000"/>
            </w:tcBorders>
            <w:shd w:val="clear" w:color="auto" w:fill="FFFFFF"/>
            <w:vAlign w:val="center"/>
          </w:tcPr>
          <w:p w14:paraId="63FD3347"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126.687</w:t>
            </w:r>
          </w:p>
        </w:tc>
      </w:tr>
      <w:tr w:rsidR="005B2D79" w:rsidRPr="00BE37EE" w14:paraId="5783DA11" w14:textId="77777777" w:rsidTr="005B2D79">
        <w:trPr>
          <w:cantSplit/>
          <w:trHeight w:val="100"/>
        </w:trPr>
        <w:tc>
          <w:tcPr>
            <w:tcW w:w="1005" w:type="dxa"/>
            <w:vMerge/>
            <w:tcBorders>
              <w:top w:val="single" w:sz="16" w:space="0" w:color="000000"/>
              <w:left w:val="single" w:sz="16" w:space="0" w:color="000000"/>
              <w:bottom w:val="single" w:sz="16" w:space="0" w:color="000000"/>
              <w:right w:val="nil"/>
            </w:tcBorders>
            <w:shd w:val="clear" w:color="auto" w:fill="FFFFFF"/>
          </w:tcPr>
          <w:p w14:paraId="70DCDC69" w14:textId="77777777" w:rsidR="005B2D79" w:rsidRPr="00BE37EE" w:rsidRDefault="005B2D79" w:rsidP="00BE37EE">
            <w:pPr>
              <w:autoSpaceDE w:val="0"/>
              <w:autoSpaceDN w:val="0"/>
              <w:adjustRightInd w:val="0"/>
              <w:spacing w:after="0"/>
              <w:rPr>
                <w:rFonts w:ascii="Times New Roman" w:hAnsi="Times New Roman" w:cs="Times New Roman"/>
                <w:color w:val="000000"/>
              </w:rPr>
            </w:pPr>
          </w:p>
        </w:tc>
        <w:tc>
          <w:tcPr>
            <w:tcW w:w="2429" w:type="dxa"/>
            <w:tcBorders>
              <w:top w:val="nil"/>
              <w:left w:val="nil"/>
              <w:bottom w:val="nil"/>
              <w:right w:val="single" w:sz="16" w:space="0" w:color="000000"/>
            </w:tcBorders>
            <w:shd w:val="clear" w:color="auto" w:fill="FFFFFF"/>
          </w:tcPr>
          <w:p w14:paraId="6400A965" w14:textId="77777777" w:rsidR="005B2D79" w:rsidRPr="00BE37EE" w:rsidRDefault="005B2D79" w:rsidP="00BE37EE">
            <w:pPr>
              <w:autoSpaceDE w:val="0"/>
              <w:autoSpaceDN w:val="0"/>
              <w:adjustRightInd w:val="0"/>
              <w:spacing w:after="0"/>
              <w:ind w:left="60" w:right="60"/>
              <w:rPr>
                <w:rFonts w:ascii="Times New Roman" w:hAnsi="Times New Roman" w:cs="Times New Roman"/>
                <w:color w:val="000000"/>
              </w:rPr>
            </w:pPr>
            <w:r w:rsidRPr="00BE37EE">
              <w:rPr>
                <w:rFonts w:ascii="Times New Roman" w:hAnsi="Times New Roman" w:cs="Times New Roman"/>
                <w:color w:val="000000"/>
              </w:rPr>
              <w:t>TRADE</w:t>
            </w:r>
          </w:p>
        </w:tc>
        <w:tc>
          <w:tcPr>
            <w:tcW w:w="1547" w:type="dxa"/>
            <w:tcBorders>
              <w:top w:val="nil"/>
              <w:bottom w:val="nil"/>
            </w:tcBorders>
            <w:shd w:val="clear" w:color="auto" w:fill="FFFFFF"/>
            <w:vAlign w:val="center"/>
          </w:tcPr>
          <w:p w14:paraId="086F6E46"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0.003</w:t>
            </w:r>
          </w:p>
        </w:tc>
        <w:tc>
          <w:tcPr>
            <w:tcW w:w="1487" w:type="dxa"/>
            <w:tcBorders>
              <w:top w:val="nil"/>
              <w:bottom w:val="nil"/>
              <w:right w:val="single" w:sz="16" w:space="0" w:color="000000"/>
            </w:tcBorders>
            <w:shd w:val="clear" w:color="auto" w:fill="FFFFFF"/>
            <w:vAlign w:val="center"/>
          </w:tcPr>
          <w:p w14:paraId="35E61A18"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362.799</w:t>
            </w:r>
          </w:p>
        </w:tc>
      </w:tr>
      <w:tr w:rsidR="005B2D79" w:rsidRPr="00BE37EE" w14:paraId="3CDE4440" w14:textId="77777777" w:rsidTr="005B2D79">
        <w:trPr>
          <w:cantSplit/>
          <w:trHeight w:val="100"/>
        </w:trPr>
        <w:tc>
          <w:tcPr>
            <w:tcW w:w="1005" w:type="dxa"/>
            <w:vMerge/>
            <w:tcBorders>
              <w:top w:val="single" w:sz="16" w:space="0" w:color="000000"/>
              <w:left w:val="single" w:sz="16" w:space="0" w:color="000000"/>
              <w:bottom w:val="single" w:sz="16" w:space="0" w:color="000000"/>
              <w:right w:val="nil"/>
            </w:tcBorders>
            <w:shd w:val="clear" w:color="auto" w:fill="FFFFFF"/>
          </w:tcPr>
          <w:p w14:paraId="7851A5B9" w14:textId="77777777" w:rsidR="005B2D79" w:rsidRPr="00BE37EE" w:rsidRDefault="005B2D79" w:rsidP="00BE37EE">
            <w:pPr>
              <w:autoSpaceDE w:val="0"/>
              <w:autoSpaceDN w:val="0"/>
              <w:adjustRightInd w:val="0"/>
              <w:spacing w:after="0"/>
              <w:rPr>
                <w:rFonts w:ascii="Times New Roman" w:hAnsi="Times New Roman" w:cs="Times New Roman"/>
                <w:color w:val="000000"/>
              </w:rPr>
            </w:pPr>
          </w:p>
        </w:tc>
        <w:tc>
          <w:tcPr>
            <w:tcW w:w="2429" w:type="dxa"/>
            <w:tcBorders>
              <w:top w:val="nil"/>
              <w:left w:val="nil"/>
              <w:bottom w:val="nil"/>
              <w:right w:val="single" w:sz="16" w:space="0" w:color="000000"/>
            </w:tcBorders>
            <w:shd w:val="clear" w:color="auto" w:fill="FFFFFF"/>
          </w:tcPr>
          <w:p w14:paraId="6F4FAB75" w14:textId="77777777" w:rsidR="005B2D79" w:rsidRPr="00BE37EE" w:rsidRDefault="005B2D79" w:rsidP="00BE37EE">
            <w:pPr>
              <w:autoSpaceDE w:val="0"/>
              <w:autoSpaceDN w:val="0"/>
              <w:adjustRightInd w:val="0"/>
              <w:spacing w:after="0"/>
              <w:ind w:left="60" w:right="60"/>
              <w:rPr>
                <w:rFonts w:ascii="Times New Roman" w:hAnsi="Times New Roman" w:cs="Times New Roman"/>
                <w:b/>
                <w:color w:val="000000"/>
              </w:rPr>
            </w:pPr>
            <w:r w:rsidRPr="00BE37EE">
              <w:rPr>
                <w:rFonts w:ascii="Times New Roman" w:hAnsi="Times New Roman" w:cs="Times New Roman"/>
                <w:b/>
                <w:color w:val="000000"/>
              </w:rPr>
              <w:t>TRANSPORT</w:t>
            </w:r>
          </w:p>
        </w:tc>
        <w:tc>
          <w:tcPr>
            <w:tcW w:w="1547" w:type="dxa"/>
            <w:tcBorders>
              <w:top w:val="nil"/>
              <w:bottom w:val="nil"/>
            </w:tcBorders>
            <w:shd w:val="clear" w:color="auto" w:fill="FFFFFF"/>
            <w:vAlign w:val="center"/>
          </w:tcPr>
          <w:p w14:paraId="5E718E14"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b/>
                <w:color w:val="000000"/>
              </w:rPr>
            </w:pPr>
            <w:r w:rsidRPr="00BE37EE">
              <w:rPr>
                <w:rFonts w:ascii="Times New Roman" w:hAnsi="Times New Roman" w:cs="Times New Roman"/>
                <w:b/>
                <w:color w:val="000000"/>
              </w:rPr>
              <w:t>0.001</w:t>
            </w:r>
          </w:p>
        </w:tc>
        <w:tc>
          <w:tcPr>
            <w:tcW w:w="1487" w:type="dxa"/>
            <w:tcBorders>
              <w:top w:val="nil"/>
              <w:bottom w:val="nil"/>
              <w:right w:val="single" w:sz="16" w:space="0" w:color="000000"/>
            </w:tcBorders>
            <w:shd w:val="clear" w:color="auto" w:fill="FFFFFF"/>
            <w:vAlign w:val="center"/>
          </w:tcPr>
          <w:p w14:paraId="456488BB"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b/>
                <w:color w:val="000000"/>
              </w:rPr>
            </w:pPr>
            <w:r w:rsidRPr="00BE37EE">
              <w:rPr>
                <w:rFonts w:ascii="Times New Roman" w:hAnsi="Times New Roman" w:cs="Times New Roman"/>
                <w:b/>
                <w:color w:val="000000"/>
              </w:rPr>
              <w:t>1326.338</w:t>
            </w:r>
          </w:p>
        </w:tc>
      </w:tr>
      <w:tr w:rsidR="005B2D79" w:rsidRPr="00BE37EE" w14:paraId="37A786B5" w14:textId="77777777" w:rsidTr="005B2D79">
        <w:trPr>
          <w:cantSplit/>
          <w:trHeight w:val="100"/>
        </w:trPr>
        <w:tc>
          <w:tcPr>
            <w:tcW w:w="1005" w:type="dxa"/>
            <w:vMerge/>
            <w:tcBorders>
              <w:top w:val="single" w:sz="16" w:space="0" w:color="000000"/>
              <w:left w:val="single" w:sz="16" w:space="0" w:color="000000"/>
              <w:bottom w:val="single" w:sz="16" w:space="0" w:color="000000"/>
              <w:right w:val="nil"/>
            </w:tcBorders>
            <w:shd w:val="clear" w:color="auto" w:fill="FFFFFF"/>
          </w:tcPr>
          <w:p w14:paraId="35ED2EAE" w14:textId="77777777" w:rsidR="005B2D79" w:rsidRPr="00BE37EE" w:rsidRDefault="005B2D79" w:rsidP="00BE37EE">
            <w:pPr>
              <w:autoSpaceDE w:val="0"/>
              <w:autoSpaceDN w:val="0"/>
              <w:adjustRightInd w:val="0"/>
              <w:spacing w:after="0"/>
              <w:rPr>
                <w:rFonts w:ascii="Times New Roman" w:hAnsi="Times New Roman" w:cs="Times New Roman"/>
                <w:color w:val="000000"/>
              </w:rPr>
            </w:pPr>
          </w:p>
        </w:tc>
        <w:tc>
          <w:tcPr>
            <w:tcW w:w="2429" w:type="dxa"/>
            <w:tcBorders>
              <w:top w:val="nil"/>
              <w:left w:val="nil"/>
              <w:bottom w:val="single" w:sz="16" w:space="0" w:color="000000"/>
              <w:right w:val="single" w:sz="16" w:space="0" w:color="000000"/>
            </w:tcBorders>
            <w:shd w:val="clear" w:color="auto" w:fill="FFFFFF"/>
          </w:tcPr>
          <w:p w14:paraId="6724A479" w14:textId="77777777" w:rsidR="005B2D79" w:rsidRPr="00BE37EE" w:rsidRDefault="005B2D79" w:rsidP="00BE37EE">
            <w:pPr>
              <w:autoSpaceDE w:val="0"/>
              <w:autoSpaceDN w:val="0"/>
              <w:adjustRightInd w:val="0"/>
              <w:spacing w:after="0"/>
              <w:ind w:left="60" w:right="60"/>
              <w:rPr>
                <w:rFonts w:ascii="Times New Roman" w:hAnsi="Times New Roman" w:cs="Times New Roman"/>
                <w:color w:val="000000"/>
              </w:rPr>
            </w:pPr>
            <w:r w:rsidRPr="00BE37EE">
              <w:rPr>
                <w:rFonts w:ascii="Times New Roman" w:hAnsi="Times New Roman" w:cs="Times New Roman"/>
                <w:color w:val="000000"/>
              </w:rPr>
              <w:t>EDUCATION</w:t>
            </w:r>
          </w:p>
        </w:tc>
        <w:tc>
          <w:tcPr>
            <w:tcW w:w="1547" w:type="dxa"/>
            <w:tcBorders>
              <w:top w:val="nil"/>
              <w:bottom w:val="single" w:sz="16" w:space="0" w:color="000000"/>
            </w:tcBorders>
            <w:shd w:val="clear" w:color="auto" w:fill="FFFFFF"/>
            <w:vAlign w:val="center"/>
          </w:tcPr>
          <w:p w14:paraId="03C698F1"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0.003</w:t>
            </w:r>
          </w:p>
        </w:tc>
        <w:tc>
          <w:tcPr>
            <w:tcW w:w="1487" w:type="dxa"/>
            <w:tcBorders>
              <w:top w:val="nil"/>
              <w:bottom w:val="single" w:sz="16" w:space="0" w:color="000000"/>
              <w:right w:val="single" w:sz="16" w:space="0" w:color="000000"/>
            </w:tcBorders>
            <w:shd w:val="clear" w:color="auto" w:fill="FFFFFF"/>
            <w:vAlign w:val="center"/>
          </w:tcPr>
          <w:p w14:paraId="74E60700"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377.187</w:t>
            </w:r>
          </w:p>
        </w:tc>
      </w:tr>
    </w:tbl>
    <w:p w14:paraId="30E7A366" w14:textId="77777777" w:rsidR="00C42D68" w:rsidRPr="00BE37EE" w:rsidRDefault="00C42D68" w:rsidP="00BE37EE">
      <w:pPr>
        <w:spacing w:before="240"/>
        <w:rPr>
          <w:rFonts w:ascii="Times New Roman" w:hAnsi="Times New Roman" w:cs="Times New Roman"/>
        </w:rPr>
      </w:pPr>
      <w:r w:rsidRPr="00BE37EE">
        <w:rPr>
          <w:rFonts w:ascii="Times New Roman" w:hAnsi="Times New Roman" w:cs="Times New Roman"/>
          <w:noProof/>
        </w:rPr>
        <w:drawing>
          <wp:inline distT="0" distB="0" distL="0" distR="0" wp14:anchorId="796C9F44" wp14:editId="5726F0D5">
            <wp:extent cx="5743575" cy="351472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t="7679"/>
                    <a:stretch>
                      <a:fillRect/>
                    </a:stretch>
                  </pic:blipFill>
                  <pic:spPr bwMode="auto">
                    <a:xfrm>
                      <a:off x="0" y="0"/>
                      <a:ext cx="5746303" cy="3516394"/>
                    </a:xfrm>
                    <a:prstGeom prst="rect">
                      <a:avLst/>
                    </a:prstGeom>
                    <a:noFill/>
                    <a:ln w="9525">
                      <a:noFill/>
                      <a:miter lim="800000"/>
                      <a:headEnd/>
                      <a:tailEnd/>
                    </a:ln>
                  </pic:spPr>
                </pic:pic>
              </a:graphicData>
            </a:graphic>
          </wp:inline>
        </w:drawing>
      </w:r>
    </w:p>
    <w:p w14:paraId="41744B22" w14:textId="77777777" w:rsidR="008F001A" w:rsidRPr="007B2135" w:rsidRDefault="00DD2231" w:rsidP="007B2135">
      <w:pPr>
        <w:jc w:val="center"/>
        <w:rPr>
          <w:rFonts w:ascii="Times New Roman" w:hAnsi="Times New Roman" w:cs="Times New Roman"/>
          <w:b/>
        </w:rPr>
      </w:pPr>
      <w:r w:rsidRPr="0079120E">
        <w:rPr>
          <w:rFonts w:ascii="Times New Roman" w:hAnsi="Times New Roman" w:cs="Times New Roman"/>
          <w:b/>
        </w:rPr>
        <w:t xml:space="preserve">Figure </w:t>
      </w:r>
      <w:r w:rsidR="0079120E" w:rsidRPr="0079120E">
        <w:rPr>
          <w:rFonts w:ascii="Times New Roman" w:hAnsi="Times New Roman" w:cs="Times New Roman"/>
          <w:b/>
        </w:rPr>
        <w:t>9</w:t>
      </w:r>
      <w:r w:rsidRPr="0079120E">
        <w:rPr>
          <w:rFonts w:ascii="Times New Roman" w:hAnsi="Times New Roman" w:cs="Times New Roman"/>
          <w:b/>
        </w:rPr>
        <w:t>: Scatter Plot showing</w:t>
      </w:r>
      <w:r w:rsidR="004E2962" w:rsidRPr="0079120E">
        <w:rPr>
          <w:rFonts w:ascii="Times New Roman" w:hAnsi="Times New Roman" w:cs="Times New Roman"/>
          <w:b/>
        </w:rPr>
        <w:t xml:space="preserve"> the Relationship between GDP and other Economic Indicators</w:t>
      </w:r>
    </w:p>
    <w:p w14:paraId="25733158" w14:textId="77777777" w:rsidR="008F001A" w:rsidRPr="00BE37EE" w:rsidRDefault="008F001A" w:rsidP="00BE37EE">
      <w:pPr>
        <w:autoSpaceDE w:val="0"/>
        <w:autoSpaceDN w:val="0"/>
        <w:adjustRightInd w:val="0"/>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4.</w:t>
      </w:r>
      <w:r w:rsidR="005C397C">
        <w:rPr>
          <w:rFonts w:ascii="Times New Roman" w:hAnsi="Times New Roman" w:cs="Times New Roman"/>
          <w:b/>
          <w:color w:val="000000" w:themeColor="text1"/>
        </w:rPr>
        <w:t>2</w:t>
      </w:r>
      <w:r w:rsidRPr="00BE37EE">
        <w:rPr>
          <w:rFonts w:ascii="Times New Roman" w:hAnsi="Times New Roman" w:cs="Times New Roman"/>
          <w:b/>
          <w:color w:val="000000" w:themeColor="text1"/>
        </w:rPr>
        <w:t xml:space="preserve"> Model Selection for Application Data</w:t>
      </w:r>
    </w:p>
    <w:p w14:paraId="4F38B637" w14:textId="77777777" w:rsidR="008F001A" w:rsidRPr="00BE37EE" w:rsidRDefault="008F001A" w:rsidP="00BE37EE">
      <w:pPr>
        <w:spacing w:before="240" w:after="0"/>
        <w:rPr>
          <w:rFonts w:ascii="Times New Roman" w:hAnsi="Times New Roman" w:cs="Times New Roman"/>
          <w:b/>
          <w:color w:val="000000" w:themeColor="text1"/>
        </w:rPr>
      </w:pPr>
      <w:r w:rsidRPr="00BE37EE">
        <w:rPr>
          <w:rFonts w:ascii="Times New Roman" w:hAnsi="Times New Roman" w:cs="Times New Roman"/>
          <w:b/>
          <w:color w:val="000000" w:themeColor="text1"/>
        </w:rPr>
        <w:t xml:space="preserve">Table </w:t>
      </w:r>
      <w:r w:rsidR="005C397C">
        <w:rPr>
          <w:rFonts w:ascii="Times New Roman" w:hAnsi="Times New Roman" w:cs="Times New Roman"/>
          <w:b/>
          <w:color w:val="000000" w:themeColor="text1"/>
        </w:rPr>
        <w:t>12</w:t>
      </w:r>
      <w:r w:rsidRPr="00BE37EE">
        <w:rPr>
          <w:rFonts w:ascii="Times New Roman" w:hAnsi="Times New Roman" w:cs="Times New Roman"/>
          <w:b/>
          <w:color w:val="000000" w:themeColor="text1"/>
        </w:rPr>
        <w:t>: Summary of MSPE Result of all the Models used in the Analysis</w:t>
      </w:r>
    </w:p>
    <w:tbl>
      <w:tblPr>
        <w:tblW w:w="9576" w:type="dxa"/>
        <w:tblBorders>
          <w:top w:val="single" w:sz="4" w:space="0" w:color="auto"/>
          <w:bottom w:val="single" w:sz="4" w:space="0" w:color="auto"/>
        </w:tblBorders>
        <w:tblLook w:val="04A0" w:firstRow="1" w:lastRow="0" w:firstColumn="1" w:lastColumn="0" w:noHBand="0" w:noVBand="1"/>
      </w:tblPr>
      <w:tblGrid>
        <w:gridCol w:w="2248"/>
        <w:gridCol w:w="2372"/>
        <w:gridCol w:w="2478"/>
        <w:gridCol w:w="2478"/>
      </w:tblGrid>
      <w:tr w:rsidR="008F001A" w:rsidRPr="00BE37EE" w14:paraId="7CAC0648" w14:textId="77777777" w:rsidTr="00BE37EE">
        <w:trPr>
          <w:trHeight w:val="336"/>
        </w:trPr>
        <w:tc>
          <w:tcPr>
            <w:tcW w:w="2248" w:type="dxa"/>
            <w:tcBorders>
              <w:top w:val="single" w:sz="4" w:space="0" w:color="auto"/>
              <w:bottom w:val="single" w:sz="4" w:space="0" w:color="auto"/>
            </w:tcBorders>
          </w:tcPr>
          <w:p w14:paraId="4DB32D21" w14:textId="77777777" w:rsidR="008F001A" w:rsidRPr="00BE37EE" w:rsidRDefault="008F001A" w:rsidP="00BE37EE">
            <w:pPr>
              <w:spacing w:after="0"/>
              <w:rPr>
                <w:rFonts w:ascii="Times New Roman" w:hAnsi="Times New Roman" w:cs="Times New Roman"/>
                <w:color w:val="000000" w:themeColor="text1"/>
              </w:rPr>
            </w:pPr>
          </w:p>
        </w:tc>
        <w:tc>
          <w:tcPr>
            <w:tcW w:w="2372" w:type="dxa"/>
            <w:tcBorders>
              <w:top w:val="single" w:sz="4" w:space="0" w:color="auto"/>
              <w:bottom w:val="single" w:sz="4" w:space="0" w:color="auto"/>
            </w:tcBorders>
          </w:tcPr>
          <w:p w14:paraId="6DD719F6" w14:textId="77777777" w:rsidR="008F001A" w:rsidRPr="00BE37EE" w:rsidRDefault="008F001A" w:rsidP="00BE37EE">
            <w:pPr>
              <w:spacing w:after="0"/>
              <w:rPr>
                <w:rFonts w:ascii="Times New Roman" w:hAnsi="Times New Roman" w:cs="Times New Roman"/>
                <w:color w:val="000000" w:themeColor="text1"/>
              </w:rPr>
            </w:pPr>
          </w:p>
        </w:tc>
        <w:tc>
          <w:tcPr>
            <w:tcW w:w="2478" w:type="dxa"/>
            <w:tcBorders>
              <w:top w:val="single" w:sz="4" w:space="0" w:color="auto"/>
              <w:bottom w:val="single" w:sz="4" w:space="0" w:color="auto"/>
            </w:tcBorders>
          </w:tcPr>
          <w:p w14:paraId="700BDD70" w14:textId="77777777" w:rsidR="008F001A" w:rsidRPr="00BE37EE" w:rsidRDefault="008F001A" w:rsidP="00BE37EE">
            <w:pPr>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MSPE for Model 1</w:t>
            </w:r>
          </w:p>
        </w:tc>
        <w:tc>
          <w:tcPr>
            <w:tcW w:w="2478" w:type="dxa"/>
            <w:tcBorders>
              <w:top w:val="single" w:sz="4" w:space="0" w:color="auto"/>
              <w:bottom w:val="single" w:sz="4" w:space="0" w:color="auto"/>
            </w:tcBorders>
          </w:tcPr>
          <w:p w14:paraId="123B0142" w14:textId="77777777" w:rsidR="008F001A" w:rsidRPr="00BE37EE" w:rsidRDefault="008F001A" w:rsidP="00BE37EE">
            <w:pPr>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MSPE for Model 2</w:t>
            </w:r>
          </w:p>
        </w:tc>
      </w:tr>
      <w:tr w:rsidR="008F001A" w:rsidRPr="00BE37EE" w14:paraId="68431204" w14:textId="77777777" w:rsidTr="00BE37EE">
        <w:trPr>
          <w:trHeight w:val="336"/>
        </w:trPr>
        <w:tc>
          <w:tcPr>
            <w:tcW w:w="2248" w:type="dxa"/>
            <w:tcBorders>
              <w:top w:val="single" w:sz="4" w:space="0" w:color="auto"/>
              <w:bottom w:val="nil"/>
            </w:tcBorders>
          </w:tcPr>
          <w:p w14:paraId="6E79F908" w14:textId="77777777" w:rsidR="008F001A" w:rsidRPr="00BE37EE" w:rsidRDefault="008F001A" w:rsidP="00BE37EE">
            <w:pPr>
              <w:spacing w:after="0"/>
              <w:rPr>
                <w:rFonts w:ascii="Times New Roman" w:hAnsi="Times New Roman" w:cs="Times New Roman"/>
                <w:color w:val="000000" w:themeColor="text1"/>
              </w:rPr>
            </w:pPr>
            <w:r w:rsidRPr="00BE37EE">
              <w:rPr>
                <w:rFonts w:ascii="Times New Roman" w:hAnsi="Times New Roman" w:cs="Times New Roman"/>
                <w:color w:val="000000" w:themeColor="text1"/>
              </w:rPr>
              <w:t>Multiple Linear</w:t>
            </w:r>
          </w:p>
        </w:tc>
        <w:tc>
          <w:tcPr>
            <w:tcW w:w="2372" w:type="dxa"/>
            <w:tcBorders>
              <w:top w:val="single" w:sz="4" w:space="0" w:color="auto"/>
              <w:bottom w:val="nil"/>
            </w:tcBorders>
          </w:tcPr>
          <w:p w14:paraId="585391EE" w14:textId="77777777" w:rsidR="008F001A" w:rsidRPr="00BE37EE" w:rsidRDefault="008F001A" w:rsidP="00BE37EE">
            <w:pPr>
              <w:spacing w:after="0"/>
              <w:rPr>
                <w:rFonts w:ascii="Times New Roman" w:hAnsi="Times New Roman" w:cs="Times New Roman"/>
                <w:color w:val="000000" w:themeColor="text1"/>
              </w:rPr>
            </w:pPr>
            <w:r w:rsidRPr="00BE37EE">
              <w:rPr>
                <w:rFonts w:ascii="Times New Roman" w:hAnsi="Times New Roman" w:cs="Times New Roman"/>
                <w:color w:val="000000" w:themeColor="text1"/>
              </w:rPr>
              <w:t>Least Square</w:t>
            </w:r>
          </w:p>
        </w:tc>
        <w:tc>
          <w:tcPr>
            <w:tcW w:w="2478" w:type="dxa"/>
            <w:tcBorders>
              <w:top w:val="single" w:sz="4" w:space="0" w:color="auto"/>
              <w:bottom w:val="nil"/>
            </w:tcBorders>
          </w:tcPr>
          <w:p w14:paraId="19123234" w14:textId="77777777" w:rsidR="008F001A" w:rsidRPr="00BE37EE" w:rsidRDefault="008F001A" w:rsidP="00BE37EE">
            <w:pPr>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42,316,233,283</w:t>
            </w:r>
          </w:p>
        </w:tc>
        <w:tc>
          <w:tcPr>
            <w:tcW w:w="2478" w:type="dxa"/>
            <w:tcBorders>
              <w:top w:val="single" w:sz="4" w:space="0" w:color="auto"/>
              <w:bottom w:val="nil"/>
            </w:tcBorders>
          </w:tcPr>
          <w:p w14:paraId="6A1CA717" w14:textId="77777777" w:rsidR="008F001A" w:rsidRPr="00BE37EE" w:rsidRDefault="008F001A" w:rsidP="00BE37EE">
            <w:pPr>
              <w:spacing w:after="0"/>
              <w:rPr>
                <w:rFonts w:ascii="Times New Roman" w:hAnsi="Times New Roman" w:cs="Times New Roman"/>
                <w:color w:val="000000" w:themeColor="text1"/>
              </w:rPr>
            </w:pPr>
            <w:r w:rsidRPr="00BE37EE">
              <w:rPr>
                <w:rFonts w:ascii="Times New Roman" w:hAnsi="Times New Roman" w:cs="Times New Roman"/>
                <w:color w:val="000000" w:themeColor="text1"/>
              </w:rPr>
              <w:t>352,475,862,780</w:t>
            </w:r>
          </w:p>
        </w:tc>
      </w:tr>
      <w:tr w:rsidR="008F001A" w:rsidRPr="00BE37EE" w14:paraId="742780B0" w14:textId="77777777" w:rsidTr="00BE37EE">
        <w:trPr>
          <w:trHeight w:val="336"/>
        </w:trPr>
        <w:tc>
          <w:tcPr>
            <w:tcW w:w="2248" w:type="dxa"/>
            <w:tcBorders>
              <w:top w:val="nil"/>
              <w:bottom w:val="nil"/>
            </w:tcBorders>
          </w:tcPr>
          <w:p w14:paraId="70171C89" w14:textId="77777777" w:rsidR="008F001A" w:rsidRPr="00BE37EE" w:rsidRDefault="008F001A" w:rsidP="00BE37EE">
            <w:pPr>
              <w:spacing w:after="0"/>
              <w:rPr>
                <w:rFonts w:ascii="Times New Roman" w:hAnsi="Times New Roman" w:cs="Times New Roman"/>
                <w:color w:val="000000" w:themeColor="text1"/>
              </w:rPr>
            </w:pPr>
          </w:p>
        </w:tc>
        <w:tc>
          <w:tcPr>
            <w:tcW w:w="2372" w:type="dxa"/>
            <w:tcBorders>
              <w:top w:val="nil"/>
              <w:bottom w:val="nil"/>
            </w:tcBorders>
          </w:tcPr>
          <w:p w14:paraId="41AEA1FD" w14:textId="77777777" w:rsidR="008F001A" w:rsidRPr="00BE37EE" w:rsidRDefault="008F001A" w:rsidP="00BE37EE">
            <w:pPr>
              <w:spacing w:after="0"/>
              <w:rPr>
                <w:rFonts w:ascii="Times New Roman" w:hAnsi="Times New Roman" w:cs="Times New Roman"/>
                <w:color w:val="000000" w:themeColor="text1"/>
              </w:rPr>
            </w:pPr>
            <w:r w:rsidRPr="00BE37EE">
              <w:rPr>
                <w:rFonts w:ascii="Times New Roman" w:hAnsi="Times New Roman" w:cs="Times New Roman"/>
                <w:color w:val="000000" w:themeColor="text1"/>
              </w:rPr>
              <w:t>Ridge</w:t>
            </w:r>
          </w:p>
        </w:tc>
        <w:tc>
          <w:tcPr>
            <w:tcW w:w="2478" w:type="dxa"/>
            <w:tcBorders>
              <w:top w:val="nil"/>
              <w:bottom w:val="nil"/>
            </w:tcBorders>
          </w:tcPr>
          <w:p w14:paraId="6389483D" w14:textId="77777777" w:rsidR="008F001A" w:rsidRPr="00BE37EE" w:rsidRDefault="008F001A" w:rsidP="00BE37EE">
            <w:pPr>
              <w:spacing w:after="0"/>
              <w:rPr>
                <w:rFonts w:ascii="Times New Roman" w:hAnsi="Times New Roman" w:cs="Times New Roman"/>
                <w:color w:val="000000" w:themeColor="text1"/>
              </w:rPr>
            </w:pPr>
            <w:r w:rsidRPr="00BE37EE">
              <w:rPr>
                <w:rFonts w:ascii="Times New Roman" w:hAnsi="Times New Roman" w:cs="Times New Roman"/>
                <w:color w:val="000000" w:themeColor="text1"/>
              </w:rPr>
              <w:t>175,047,407,379</w:t>
            </w:r>
          </w:p>
        </w:tc>
        <w:tc>
          <w:tcPr>
            <w:tcW w:w="2478" w:type="dxa"/>
            <w:tcBorders>
              <w:top w:val="nil"/>
              <w:bottom w:val="nil"/>
            </w:tcBorders>
          </w:tcPr>
          <w:p w14:paraId="24A54A7E" w14:textId="77777777" w:rsidR="008F001A" w:rsidRPr="00BE37EE" w:rsidRDefault="008F001A" w:rsidP="00BE37EE">
            <w:pPr>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36,631,451,325</w:t>
            </w:r>
          </w:p>
        </w:tc>
      </w:tr>
      <w:tr w:rsidR="008F001A" w:rsidRPr="00BE37EE" w14:paraId="514D4977" w14:textId="77777777" w:rsidTr="00BE37EE">
        <w:trPr>
          <w:trHeight w:val="336"/>
        </w:trPr>
        <w:tc>
          <w:tcPr>
            <w:tcW w:w="2248" w:type="dxa"/>
            <w:tcBorders>
              <w:top w:val="nil"/>
              <w:bottom w:val="single" w:sz="4" w:space="0" w:color="auto"/>
            </w:tcBorders>
          </w:tcPr>
          <w:p w14:paraId="2A80D3A1" w14:textId="77777777" w:rsidR="008F001A" w:rsidRPr="00BE37EE" w:rsidRDefault="008F001A" w:rsidP="00BE37EE">
            <w:pPr>
              <w:spacing w:after="0"/>
              <w:rPr>
                <w:rFonts w:ascii="Times New Roman" w:hAnsi="Times New Roman" w:cs="Times New Roman"/>
                <w:color w:val="000000" w:themeColor="text1"/>
              </w:rPr>
            </w:pPr>
          </w:p>
        </w:tc>
        <w:tc>
          <w:tcPr>
            <w:tcW w:w="2372" w:type="dxa"/>
            <w:tcBorders>
              <w:top w:val="nil"/>
              <w:bottom w:val="single" w:sz="4" w:space="0" w:color="auto"/>
            </w:tcBorders>
          </w:tcPr>
          <w:p w14:paraId="2B438C59" w14:textId="77777777" w:rsidR="008F001A" w:rsidRPr="00BE37EE" w:rsidRDefault="008F001A" w:rsidP="00BE37EE">
            <w:pPr>
              <w:spacing w:after="0"/>
              <w:rPr>
                <w:rFonts w:ascii="Times New Roman" w:hAnsi="Times New Roman" w:cs="Times New Roman"/>
                <w:color w:val="000000" w:themeColor="text1"/>
              </w:rPr>
            </w:pPr>
            <w:r w:rsidRPr="00BE37EE">
              <w:rPr>
                <w:rFonts w:ascii="Times New Roman" w:hAnsi="Times New Roman" w:cs="Times New Roman"/>
                <w:color w:val="000000" w:themeColor="text1"/>
              </w:rPr>
              <w:t>Bayesian</w:t>
            </w:r>
          </w:p>
        </w:tc>
        <w:tc>
          <w:tcPr>
            <w:tcW w:w="2478" w:type="dxa"/>
            <w:tcBorders>
              <w:top w:val="nil"/>
              <w:bottom w:val="single" w:sz="4" w:space="0" w:color="auto"/>
            </w:tcBorders>
          </w:tcPr>
          <w:p w14:paraId="596C0966" w14:textId="77777777" w:rsidR="008F001A" w:rsidRPr="00BE37EE" w:rsidRDefault="008F001A" w:rsidP="00BE37EE">
            <w:pPr>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6.662499</w:t>
            </w:r>
          </w:p>
        </w:tc>
        <w:tc>
          <w:tcPr>
            <w:tcW w:w="2478" w:type="dxa"/>
            <w:tcBorders>
              <w:top w:val="nil"/>
              <w:bottom w:val="single" w:sz="4" w:space="0" w:color="auto"/>
            </w:tcBorders>
          </w:tcPr>
          <w:p w14:paraId="20B16A72" w14:textId="77777777" w:rsidR="008F001A" w:rsidRPr="00BE37EE" w:rsidRDefault="008F001A" w:rsidP="00BE37EE">
            <w:pPr>
              <w:spacing w:after="0"/>
              <w:rPr>
                <w:rFonts w:ascii="Times New Roman" w:hAnsi="Times New Roman" w:cs="Times New Roman"/>
                <w:color w:val="000000" w:themeColor="text1"/>
              </w:rPr>
            </w:pPr>
            <w:r w:rsidRPr="00BE37EE">
              <w:rPr>
                <w:rFonts w:ascii="Times New Roman" w:hAnsi="Times New Roman" w:cs="Times New Roman"/>
                <w:color w:val="000000" w:themeColor="text1"/>
              </w:rPr>
              <w:t>9.494999</w:t>
            </w:r>
          </w:p>
        </w:tc>
      </w:tr>
    </w:tbl>
    <w:p w14:paraId="1D0840F6" w14:textId="77777777" w:rsidR="00B81A18" w:rsidRDefault="00B81A18" w:rsidP="005C397C">
      <w:pPr>
        <w:ind w:left="-993" w:right="-1322" w:firstLine="993"/>
        <w:rPr>
          <w:rFonts w:ascii="Times New Roman" w:hAnsi="Times New Roman" w:cs="Times New Roman"/>
          <w:b/>
        </w:rPr>
      </w:pPr>
    </w:p>
    <w:p w14:paraId="60B0D1F7" w14:textId="77777777" w:rsidR="00F86003" w:rsidRPr="005C397C" w:rsidRDefault="005C397C" w:rsidP="005C397C">
      <w:pPr>
        <w:ind w:left="-993" w:right="-1322" w:firstLine="993"/>
        <w:rPr>
          <w:rFonts w:ascii="Times New Roman" w:hAnsi="Times New Roman" w:cs="Times New Roman"/>
          <w:b/>
        </w:rPr>
      </w:pPr>
      <w:r w:rsidRPr="005C397C">
        <w:rPr>
          <w:rFonts w:ascii="Times New Roman" w:hAnsi="Times New Roman" w:cs="Times New Roman"/>
          <w:b/>
        </w:rPr>
        <w:t>Table 1</w:t>
      </w:r>
      <w:r>
        <w:rPr>
          <w:rFonts w:ascii="Times New Roman" w:hAnsi="Times New Roman" w:cs="Times New Roman"/>
          <w:b/>
        </w:rPr>
        <w:t>3</w:t>
      </w:r>
      <w:r w:rsidRPr="005C397C">
        <w:rPr>
          <w:rFonts w:ascii="Times New Roman" w:hAnsi="Times New Roman" w:cs="Times New Roman"/>
          <w:b/>
        </w:rPr>
        <w:t xml:space="preserve">: </w:t>
      </w:r>
      <w:r w:rsidR="00F86003" w:rsidRPr="005C397C">
        <w:rPr>
          <w:rFonts w:ascii="Times New Roman" w:hAnsi="Times New Roman" w:cs="Times New Roman"/>
          <w:b/>
        </w:rPr>
        <w:t>Forecast Performance Criteria:</w:t>
      </w:r>
      <w:r>
        <w:rPr>
          <w:rFonts w:ascii="Times New Roman" w:hAnsi="Times New Roman" w:cs="Times New Roman"/>
          <w:b/>
        </w:rPr>
        <w:t xml:space="preserve"> </w:t>
      </w:r>
      <w:r w:rsidR="00F86003" w:rsidRPr="005C397C">
        <w:rPr>
          <w:rFonts w:ascii="Times New Roman" w:hAnsi="Times New Roman" w:cs="Times New Roman"/>
          <w:b/>
        </w:rPr>
        <w:t>(On Application Data)</w:t>
      </w:r>
    </w:p>
    <w:tbl>
      <w:tblPr>
        <w:tblW w:w="9497" w:type="dxa"/>
        <w:tblInd w:w="-34" w:type="dxa"/>
        <w:tblLayout w:type="fixed"/>
        <w:tblLook w:val="04A0" w:firstRow="1" w:lastRow="0" w:firstColumn="1" w:lastColumn="0" w:noHBand="0" w:noVBand="1"/>
      </w:tblPr>
      <w:tblGrid>
        <w:gridCol w:w="1842"/>
        <w:gridCol w:w="1418"/>
        <w:gridCol w:w="850"/>
        <w:gridCol w:w="1985"/>
        <w:gridCol w:w="1701"/>
        <w:gridCol w:w="1701"/>
      </w:tblGrid>
      <w:tr w:rsidR="00B81A18" w:rsidRPr="00BE37EE" w14:paraId="42CF18F9" w14:textId="77777777" w:rsidTr="00B81A18">
        <w:trPr>
          <w:trHeight w:val="70"/>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3DE33"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Multiple Regression Techniques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A2032D4"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Models Formulated</w:t>
            </w:r>
          </w:p>
        </w:tc>
        <w:tc>
          <w:tcPr>
            <w:tcW w:w="850" w:type="dxa"/>
            <w:tcBorders>
              <w:top w:val="single" w:sz="4" w:space="0" w:color="auto"/>
              <w:left w:val="nil"/>
              <w:bottom w:val="nil"/>
              <w:right w:val="single" w:sz="4" w:space="0" w:color="auto"/>
            </w:tcBorders>
            <w:shd w:val="clear" w:color="auto" w:fill="auto"/>
            <w:noWrap/>
            <w:vAlign w:val="center"/>
            <w:hideMark/>
          </w:tcPr>
          <w:p w14:paraId="504AC2DC"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R</w:t>
            </w:r>
            <w:r w:rsidRPr="00BE37EE">
              <w:rPr>
                <w:rFonts w:ascii="Times New Roman" w:eastAsia="Times New Roman" w:hAnsi="Times New Roman" w:cs="Times New Roman"/>
                <w:b/>
                <w:bCs/>
                <w:color w:val="000000"/>
                <w:u w:val="single"/>
                <w:vertAlign w:val="superscript"/>
                <w:lang w:val="en-GB" w:eastAsia="en-GB"/>
              </w:rPr>
              <w:t>2</w:t>
            </w:r>
          </w:p>
        </w:tc>
        <w:tc>
          <w:tcPr>
            <w:tcW w:w="1985" w:type="dxa"/>
            <w:tcBorders>
              <w:top w:val="single" w:sz="4" w:space="0" w:color="auto"/>
              <w:left w:val="nil"/>
              <w:bottom w:val="single" w:sz="4" w:space="0" w:color="auto"/>
              <w:right w:val="single" w:sz="4" w:space="0" w:color="auto"/>
            </w:tcBorders>
            <w:vAlign w:val="center"/>
          </w:tcPr>
          <w:p w14:paraId="5F225593"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Selected Model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9D892"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MSPE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D362FA9"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Selected Model</w:t>
            </w:r>
          </w:p>
        </w:tc>
      </w:tr>
      <w:tr w:rsidR="00B81A18" w:rsidRPr="00BE37EE" w14:paraId="4823683A" w14:textId="77777777" w:rsidTr="00B81A18">
        <w:trPr>
          <w:trHeight w:val="70"/>
        </w:trPr>
        <w:tc>
          <w:tcPr>
            <w:tcW w:w="1842" w:type="dxa"/>
            <w:tcBorders>
              <w:top w:val="nil"/>
              <w:left w:val="single" w:sz="4" w:space="0" w:color="auto"/>
              <w:bottom w:val="single" w:sz="4" w:space="0" w:color="auto"/>
              <w:right w:val="single" w:sz="4" w:space="0" w:color="auto"/>
            </w:tcBorders>
            <w:shd w:val="clear" w:color="auto" w:fill="auto"/>
            <w:vAlign w:val="center"/>
            <w:hideMark/>
          </w:tcPr>
          <w:p w14:paraId="1DFDD33D"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Multiple Linear Regression</w:t>
            </w:r>
          </w:p>
        </w:tc>
        <w:tc>
          <w:tcPr>
            <w:tcW w:w="1418" w:type="dxa"/>
            <w:tcBorders>
              <w:top w:val="nil"/>
              <w:left w:val="nil"/>
              <w:bottom w:val="single" w:sz="4" w:space="0" w:color="auto"/>
              <w:right w:val="single" w:sz="4" w:space="0" w:color="auto"/>
            </w:tcBorders>
            <w:shd w:val="clear" w:color="auto" w:fill="auto"/>
            <w:vAlign w:val="bottom"/>
            <w:hideMark/>
          </w:tcPr>
          <w:p w14:paraId="2D9D8947"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1</w:t>
            </w:r>
          </w:p>
          <w:p w14:paraId="0FA83287"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42A70E54"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DD8994"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0.9998</w:t>
            </w:r>
          </w:p>
          <w:p w14:paraId="56F3BD2B" w14:textId="77777777" w:rsidR="00B81A18" w:rsidRPr="00BE37EE" w:rsidRDefault="00B81A18" w:rsidP="00BE37EE">
            <w:pPr>
              <w:spacing w:after="0"/>
              <w:jc w:val="center"/>
              <w:rPr>
                <w:rFonts w:ascii="Times New Roman" w:eastAsia="Times New Roman" w:hAnsi="Times New Roman" w:cs="Times New Roman"/>
                <w:b/>
                <w:color w:val="000000"/>
                <w:lang w:val="en-GB" w:eastAsia="en-GB"/>
              </w:rPr>
            </w:pPr>
            <w:r w:rsidRPr="00BE37EE">
              <w:rPr>
                <w:rFonts w:ascii="Times New Roman" w:eastAsia="Times New Roman" w:hAnsi="Times New Roman" w:cs="Times New Roman"/>
                <w:color w:val="000000"/>
                <w:lang w:val="en-GB" w:eastAsia="en-GB"/>
              </w:rPr>
              <w:t xml:space="preserve">  </w:t>
            </w:r>
            <w:r w:rsidRPr="00BE37EE">
              <w:rPr>
                <w:rFonts w:ascii="Times New Roman" w:eastAsia="Times New Roman" w:hAnsi="Times New Roman" w:cs="Times New Roman"/>
                <w:b/>
                <w:color w:val="000000"/>
                <w:lang w:val="en-GB" w:eastAsia="en-GB"/>
              </w:rPr>
              <w:t>0.9999</w:t>
            </w:r>
          </w:p>
        </w:tc>
        <w:tc>
          <w:tcPr>
            <w:tcW w:w="1985" w:type="dxa"/>
            <w:tcBorders>
              <w:top w:val="nil"/>
              <w:left w:val="nil"/>
              <w:bottom w:val="single" w:sz="4" w:space="0" w:color="auto"/>
              <w:right w:val="single" w:sz="4" w:space="0" w:color="auto"/>
            </w:tcBorders>
            <w:vAlign w:val="center"/>
          </w:tcPr>
          <w:p w14:paraId="5FAD029F"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B4A6C1A"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b/>
                <w:bCs/>
                <w:color w:val="000000"/>
                <w:lang w:val="en-GB" w:eastAsia="en-GB"/>
              </w:rPr>
              <w:t>42,316,233,283</w:t>
            </w:r>
            <w:r w:rsidRPr="00BE37EE">
              <w:rPr>
                <w:rFonts w:ascii="Times New Roman" w:eastAsia="Times New Roman" w:hAnsi="Times New Roman" w:cs="Times New Roman"/>
                <w:color w:val="000000"/>
                <w:lang w:val="en-GB" w:eastAsia="en-GB"/>
              </w:rPr>
              <w:br/>
            </w:r>
            <w:r w:rsidRPr="00BE37EE">
              <w:rPr>
                <w:rFonts w:ascii="Times New Roman" w:eastAsia="Times New Roman" w:hAnsi="Times New Roman" w:cs="Times New Roman"/>
                <w:color w:val="000000"/>
                <w:lang w:val="en-GB" w:eastAsia="en-GB"/>
              </w:rPr>
              <w:br/>
              <w:t>352,475,862,780</w:t>
            </w:r>
          </w:p>
        </w:tc>
        <w:tc>
          <w:tcPr>
            <w:tcW w:w="1701" w:type="dxa"/>
            <w:tcBorders>
              <w:top w:val="nil"/>
              <w:left w:val="nil"/>
              <w:bottom w:val="single" w:sz="4" w:space="0" w:color="auto"/>
              <w:right w:val="single" w:sz="4" w:space="0" w:color="auto"/>
            </w:tcBorders>
            <w:shd w:val="clear" w:color="auto" w:fill="auto"/>
            <w:noWrap/>
            <w:vAlign w:val="center"/>
            <w:hideMark/>
          </w:tcPr>
          <w:p w14:paraId="4121C8DC"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1</w:t>
            </w:r>
          </w:p>
        </w:tc>
      </w:tr>
      <w:tr w:rsidR="00B81A18" w:rsidRPr="00BE37EE" w14:paraId="30158104" w14:textId="77777777" w:rsidTr="00B81A18">
        <w:trPr>
          <w:trHeight w:val="70"/>
        </w:trPr>
        <w:tc>
          <w:tcPr>
            <w:tcW w:w="1842" w:type="dxa"/>
            <w:tcBorders>
              <w:top w:val="nil"/>
              <w:left w:val="single" w:sz="4" w:space="0" w:color="auto"/>
              <w:bottom w:val="single" w:sz="4" w:space="0" w:color="auto"/>
              <w:right w:val="single" w:sz="4" w:space="0" w:color="auto"/>
            </w:tcBorders>
            <w:shd w:val="clear" w:color="auto" w:fill="auto"/>
            <w:vAlign w:val="center"/>
            <w:hideMark/>
          </w:tcPr>
          <w:p w14:paraId="11625DC7"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lastRenderedPageBreak/>
              <w:t>Ridge Regression</w:t>
            </w:r>
          </w:p>
        </w:tc>
        <w:tc>
          <w:tcPr>
            <w:tcW w:w="1418" w:type="dxa"/>
            <w:tcBorders>
              <w:top w:val="nil"/>
              <w:left w:val="nil"/>
              <w:bottom w:val="single" w:sz="4" w:space="0" w:color="auto"/>
              <w:right w:val="single" w:sz="4" w:space="0" w:color="auto"/>
            </w:tcBorders>
            <w:shd w:val="clear" w:color="auto" w:fill="auto"/>
            <w:vAlign w:val="center"/>
            <w:hideMark/>
          </w:tcPr>
          <w:p w14:paraId="05B45391"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1</w:t>
            </w:r>
          </w:p>
          <w:p w14:paraId="71F6A4F5"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1E234F8E"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2</w:t>
            </w:r>
          </w:p>
        </w:tc>
        <w:tc>
          <w:tcPr>
            <w:tcW w:w="850" w:type="dxa"/>
            <w:tcBorders>
              <w:top w:val="nil"/>
              <w:left w:val="nil"/>
              <w:bottom w:val="single" w:sz="4" w:space="0" w:color="auto"/>
              <w:right w:val="single" w:sz="4" w:space="0" w:color="auto"/>
            </w:tcBorders>
            <w:shd w:val="clear" w:color="auto" w:fill="auto"/>
            <w:noWrap/>
            <w:vAlign w:val="center"/>
            <w:hideMark/>
          </w:tcPr>
          <w:p w14:paraId="4BAFBA80"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NIL</w:t>
            </w:r>
          </w:p>
        </w:tc>
        <w:tc>
          <w:tcPr>
            <w:tcW w:w="1985" w:type="dxa"/>
            <w:tcBorders>
              <w:top w:val="nil"/>
              <w:left w:val="nil"/>
              <w:bottom w:val="single" w:sz="4" w:space="0" w:color="auto"/>
              <w:right w:val="single" w:sz="4" w:space="0" w:color="auto"/>
            </w:tcBorders>
            <w:vAlign w:val="center"/>
          </w:tcPr>
          <w:p w14:paraId="2F929804"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5DEB14A"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175,047,407,379</w:t>
            </w:r>
            <w:r w:rsidRPr="00BE37EE">
              <w:rPr>
                <w:rFonts w:ascii="Times New Roman" w:eastAsia="Times New Roman" w:hAnsi="Times New Roman" w:cs="Times New Roman"/>
                <w:color w:val="000000"/>
                <w:lang w:val="en-GB" w:eastAsia="en-GB"/>
              </w:rPr>
              <w:br/>
            </w:r>
            <w:r w:rsidRPr="00BE37EE">
              <w:rPr>
                <w:rFonts w:ascii="Times New Roman" w:eastAsia="Times New Roman" w:hAnsi="Times New Roman" w:cs="Times New Roman"/>
                <w:color w:val="000000"/>
                <w:lang w:val="en-GB" w:eastAsia="en-GB"/>
              </w:rPr>
              <w:br/>
            </w:r>
            <w:r w:rsidRPr="00BE37EE">
              <w:rPr>
                <w:rFonts w:ascii="Times New Roman" w:eastAsia="Times New Roman" w:hAnsi="Times New Roman" w:cs="Times New Roman"/>
                <w:b/>
                <w:bCs/>
                <w:color w:val="000000"/>
                <w:lang w:val="en-GB" w:eastAsia="en-GB"/>
              </w:rPr>
              <w:t>36,631,451,325</w:t>
            </w:r>
          </w:p>
        </w:tc>
        <w:tc>
          <w:tcPr>
            <w:tcW w:w="1701" w:type="dxa"/>
            <w:tcBorders>
              <w:top w:val="nil"/>
              <w:left w:val="nil"/>
              <w:bottom w:val="single" w:sz="4" w:space="0" w:color="auto"/>
              <w:right w:val="single" w:sz="4" w:space="0" w:color="auto"/>
            </w:tcBorders>
            <w:shd w:val="clear" w:color="auto" w:fill="auto"/>
            <w:noWrap/>
            <w:vAlign w:val="center"/>
            <w:hideMark/>
          </w:tcPr>
          <w:p w14:paraId="6B442392"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2</w:t>
            </w:r>
          </w:p>
        </w:tc>
      </w:tr>
      <w:tr w:rsidR="00B81A18" w:rsidRPr="00BE37EE" w14:paraId="6B8D6F45" w14:textId="77777777" w:rsidTr="00B81A18">
        <w:trPr>
          <w:trHeight w:val="70"/>
        </w:trPr>
        <w:tc>
          <w:tcPr>
            <w:tcW w:w="1842" w:type="dxa"/>
            <w:tcBorders>
              <w:top w:val="nil"/>
              <w:left w:val="single" w:sz="4" w:space="0" w:color="auto"/>
              <w:bottom w:val="single" w:sz="4" w:space="0" w:color="auto"/>
              <w:right w:val="single" w:sz="4" w:space="0" w:color="auto"/>
            </w:tcBorders>
            <w:shd w:val="clear" w:color="auto" w:fill="auto"/>
            <w:vAlign w:val="center"/>
            <w:hideMark/>
          </w:tcPr>
          <w:p w14:paraId="44033C5C"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Bayesian Regression</w:t>
            </w:r>
          </w:p>
        </w:tc>
        <w:tc>
          <w:tcPr>
            <w:tcW w:w="1418" w:type="dxa"/>
            <w:tcBorders>
              <w:top w:val="nil"/>
              <w:left w:val="nil"/>
              <w:bottom w:val="single" w:sz="4" w:space="0" w:color="auto"/>
              <w:right w:val="single" w:sz="4" w:space="0" w:color="auto"/>
            </w:tcBorders>
            <w:shd w:val="clear" w:color="auto" w:fill="auto"/>
            <w:vAlign w:val="bottom"/>
            <w:hideMark/>
          </w:tcPr>
          <w:p w14:paraId="4B2F8151"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1</w:t>
            </w:r>
          </w:p>
          <w:p w14:paraId="7880EFD7"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057E0F22"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2</w:t>
            </w:r>
          </w:p>
        </w:tc>
        <w:tc>
          <w:tcPr>
            <w:tcW w:w="850" w:type="dxa"/>
            <w:tcBorders>
              <w:top w:val="nil"/>
              <w:left w:val="nil"/>
              <w:bottom w:val="single" w:sz="4" w:space="0" w:color="auto"/>
              <w:right w:val="single" w:sz="4" w:space="0" w:color="auto"/>
            </w:tcBorders>
            <w:shd w:val="clear" w:color="auto" w:fill="auto"/>
            <w:noWrap/>
            <w:vAlign w:val="center"/>
            <w:hideMark/>
          </w:tcPr>
          <w:p w14:paraId="501740ED" w14:textId="77777777" w:rsidR="00B81A18" w:rsidRPr="00BE37EE" w:rsidRDefault="00B81A18" w:rsidP="00BE37EE">
            <w:pPr>
              <w:spacing w:after="0"/>
              <w:jc w:val="center"/>
              <w:rPr>
                <w:rFonts w:ascii="Times New Roman" w:eastAsia="Times New Roman" w:hAnsi="Times New Roman" w:cs="Times New Roman"/>
                <w:bCs/>
                <w:color w:val="000000"/>
                <w:lang w:val="en-GB" w:eastAsia="en-GB"/>
              </w:rPr>
            </w:pPr>
            <w:r w:rsidRPr="00BE37EE">
              <w:rPr>
                <w:rFonts w:ascii="Times New Roman" w:eastAsia="Times New Roman" w:hAnsi="Times New Roman" w:cs="Times New Roman"/>
                <w:bCs/>
                <w:color w:val="000000"/>
                <w:lang w:val="en-GB" w:eastAsia="en-GB"/>
              </w:rPr>
              <w:t>0.9895</w:t>
            </w:r>
          </w:p>
          <w:p w14:paraId="27229911"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p>
          <w:p w14:paraId="7556FA43"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b/>
                <w:bCs/>
                <w:color w:val="000000"/>
                <w:lang w:val="en-GB" w:eastAsia="en-GB"/>
              </w:rPr>
              <w:t>0.9894</w:t>
            </w:r>
          </w:p>
        </w:tc>
        <w:tc>
          <w:tcPr>
            <w:tcW w:w="1985" w:type="dxa"/>
            <w:tcBorders>
              <w:top w:val="nil"/>
              <w:left w:val="nil"/>
              <w:bottom w:val="single" w:sz="4" w:space="0" w:color="auto"/>
              <w:right w:val="single" w:sz="4" w:space="0" w:color="auto"/>
            </w:tcBorders>
            <w:vAlign w:val="center"/>
          </w:tcPr>
          <w:p w14:paraId="24CBDB6C"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BAD741C"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b/>
                <w:bCs/>
                <w:color w:val="000000"/>
                <w:lang w:val="en-GB" w:eastAsia="en-GB"/>
              </w:rPr>
              <w:t xml:space="preserve">       6.662499**</w:t>
            </w:r>
            <w:r w:rsidRPr="00BE37EE">
              <w:rPr>
                <w:rFonts w:ascii="Times New Roman" w:eastAsia="Times New Roman" w:hAnsi="Times New Roman" w:cs="Times New Roman"/>
                <w:color w:val="000000"/>
                <w:lang w:val="en-GB" w:eastAsia="en-GB"/>
              </w:rPr>
              <w:br/>
            </w:r>
            <w:r w:rsidRPr="00BE37EE">
              <w:rPr>
                <w:rFonts w:ascii="Times New Roman" w:eastAsia="Times New Roman" w:hAnsi="Times New Roman" w:cs="Times New Roman"/>
                <w:color w:val="000000"/>
                <w:lang w:val="en-GB" w:eastAsia="en-GB"/>
              </w:rPr>
              <w:br/>
              <w:t>9.494999</w:t>
            </w:r>
          </w:p>
        </w:tc>
        <w:tc>
          <w:tcPr>
            <w:tcW w:w="1701" w:type="dxa"/>
            <w:tcBorders>
              <w:top w:val="nil"/>
              <w:left w:val="nil"/>
              <w:bottom w:val="single" w:sz="4" w:space="0" w:color="auto"/>
              <w:right w:val="single" w:sz="4" w:space="0" w:color="auto"/>
            </w:tcBorders>
            <w:shd w:val="clear" w:color="auto" w:fill="auto"/>
            <w:noWrap/>
            <w:vAlign w:val="center"/>
            <w:hideMark/>
          </w:tcPr>
          <w:p w14:paraId="084C20A8"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 xml:space="preserve">  Model 1**</w:t>
            </w:r>
          </w:p>
        </w:tc>
      </w:tr>
    </w:tbl>
    <w:p w14:paraId="2BF2AAA5" w14:textId="77777777" w:rsidR="00F86003" w:rsidRPr="00BE37EE" w:rsidRDefault="00F86003" w:rsidP="00BE37EE">
      <w:pPr>
        <w:ind w:left="-993" w:right="-1322"/>
        <w:rPr>
          <w:rFonts w:ascii="Times New Roman" w:hAnsi="Times New Roman" w:cs="Times New Roman"/>
        </w:rPr>
      </w:pPr>
    </w:p>
    <w:p w14:paraId="17894A18" w14:textId="77777777" w:rsidR="00F86003" w:rsidRPr="005C397C" w:rsidRDefault="005C397C" w:rsidP="00BE37EE">
      <w:pPr>
        <w:ind w:right="-1322"/>
        <w:rPr>
          <w:rFonts w:ascii="Times New Roman" w:hAnsi="Times New Roman" w:cs="Times New Roman"/>
          <w:b/>
        </w:rPr>
      </w:pPr>
      <w:r>
        <w:rPr>
          <w:rFonts w:ascii="Times New Roman" w:hAnsi="Times New Roman" w:cs="Times New Roman"/>
          <w:b/>
        </w:rPr>
        <w:t>Table 1</w:t>
      </w:r>
      <w:r w:rsidR="00B81A18">
        <w:rPr>
          <w:rFonts w:ascii="Times New Roman" w:hAnsi="Times New Roman" w:cs="Times New Roman"/>
          <w:b/>
        </w:rPr>
        <w:t>4</w:t>
      </w:r>
      <w:r>
        <w:rPr>
          <w:rFonts w:ascii="Times New Roman" w:hAnsi="Times New Roman" w:cs="Times New Roman"/>
          <w:b/>
        </w:rPr>
        <w:t xml:space="preserve">: </w:t>
      </w:r>
      <w:r w:rsidR="00F86003" w:rsidRPr="005C397C">
        <w:rPr>
          <w:rFonts w:ascii="Times New Roman" w:hAnsi="Times New Roman" w:cs="Times New Roman"/>
          <w:b/>
        </w:rPr>
        <w:t>Model Performance Criteria (On Application Data)</w:t>
      </w:r>
    </w:p>
    <w:tbl>
      <w:tblPr>
        <w:tblW w:w="9497" w:type="dxa"/>
        <w:tblInd w:w="-34" w:type="dxa"/>
        <w:tblLayout w:type="fixed"/>
        <w:tblLook w:val="04A0" w:firstRow="1" w:lastRow="0" w:firstColumn="1" w:lastColumn="0" w:noHBand="0" w:noVBand="1"/>
      </w:tblPr>
      <w:tblGrid>
        <w:gridCol w:w="1842"/>
        <w:gridCol w:w="1418"/>
        <w:gridCol w:w="1276"/>
        <w:gridCol w:w="1559"/>
        <w:gridCol w:w="1701"/>
        <w:gridCol w:w="1701"/>
      </w:tblGrid>
      <w:tr w:rsidR="00B81A18" w:rsidRPr="00BE37EE" w14:paraId="58254EA0" w14:textId="77777777" w:rsidTr="00B81A18">
        <w:trPr>
          <w:trHeight w:val="70"/>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C3F82"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Multiple Regression Techniques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A4D07F6"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Models Formulated</w:t>
            </w:r>
          </w:p>
        </w:tc>
        <w:tc>
          <w:tcPr>
            <w:tcW w:w="1276" w:type="dxa"/>
            <w:tcBorders>
              <w:top w:val="single" w:sz="4" w:space="0" w:color="auto"/>
              <w:left w:val="nil"/>
              <w:bottom w:val="nil"/>
              <w:right w:val="single" w:sz="4" w:space="0" w:color="auto"/>
            </w:tcBorders>
            <w:shd w:val="clear" w:color="auto" w:fill="auto"/>
            <w:noWrap/>
            <w:vAlign w:val="center"/>
            <w:hideMark/>
          </w:tcPr>
          <w:p w14:paraId="283748E0"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AIC</w:t>
            </w:r>
          </w:p>
        </w:tc>
        <w:tc>
          <w:tcPr>
            <w:tcW w:w="1559" w:type="dxa"/>
            <w:tcBorders>
              <w:top w:val="single" w:sz="4" w:space="0" w:color="auto"/>
              <w:left w:val="nil"/>
              <w:bottom w:val="single" w:sz="4" w:space="0" w:color="auto"/>
              <w:right w:val="single" w:sz="4" w:space="0" w:color="auto"/>
            </w:tcBorders>
            <w:vAlign w:val="center"/>
          </w:tcPr>
          <w:p w14:paraId="6BF3916A"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Selected Model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E79C1"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BIC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31D0D4"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Selected Model</w:t>
            </w:r>
          </w:p>
        </w:tc>
      </w:tr>
      <w:tr w:rsidR="00B81A18" w:rsidRPr="00BE37EE" w14:paraId="77955295" w14:textId="77777777" w:rsidTr="00B81A18">
        <w:trPr>
          <w:trHeight w:val="70"/>
        </w:trPr>
        <w:tc>
          <w:tcPr>
            <w:tcW w:w="1842" w:type="dxa"/>
            <w:tcBorders>
              <w:top w:val="nil"/>
              <w:left w:val="single" w:sz="4" w:space="0" w:color="auto"/>
              <w:bottom w:val="single" w:sz="4" w:space="0" w:color="auto"/>
              <w:right w:val="single" w:sz="4" w:space="0" w:color="auto"/>
            </w:tcBorders>
            <w:shd w:val="clear" w:color="auto" w:fill="auto"/>
            <w:vAlign w:val="center"/>
            <w:hideMark/>
          </w:tcPr>
          <w:p w14:paraId="2A462279"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Multiple Linear Regression</w:t>
            </w:r>
          </w:p>
        </w:tc>
        <w:tc>
          <w:tcPr>
            <w:tcW w:w="1418" w:type="dxa"/>
            <w:tcBorders>
              <w:top w:val="nil"/>
              <w:left w:val="nil"/>
              <w:bottom w:val="single" w:sz="4" w:space="0" w:color="auto"/>
              <w:right w:val="single" w:sz="4" w:space="0" w:color="auto"/>
            </w:tcBorders>
            <w:shd w:val="clear" w:color="auto" w:fill="auto"/>
            <w:vAlign w:val="bottom"/>
            <w:hideMark/>
          </w:tcPr>
          <w:p w14:paraId="5FA54755"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1</w:t>
            </w:r>
          </w:p>
          <w:p w14:paraId="62AE7DBD"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5B1AB125"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0AD174"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 xml:space="preserve">642.7821 </w:t>
            </w:r>
          </w:p>
          <w:p w14:paraId="7C121006"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5BFDC1EB" w14:textId="77777777" w:rsidR="00B81A18" w:rsidRPr="00BE37EE" w:rsidRDefault="00B81A18" w:rsidP="00BE37EE">
            <w:pPr>
              <w:spacing w:after="0"/>
              <w:jc w:val="center"/>
              <w:rPr>
                <w:rFonts w:ascii="Times New Roman" w:eastAsia="Times New Roman" w:hAnsi="Times New Roman" w:cs="Times New Roman"/>
                <w:b/>
                <w:color w:val="000000"/>
                <w:lang w:val="en-GB" w:eastAsia="en-GB"/>
              </w:rPr>
            </w:pPr>
            <w:r w:rsidRPr="00BE37EE">
              <w:rPr>
                <w:rFonts w:ascii="Times New Roman" w:eastAsia="Times New Roman" w:hAnsi="Times New Roman" w:cs="Times New Roman"/>
                <w:color w:val="000000"/>
                <w:lang w:val="en-GB" w:eastAsia="en-GB"/>
              </w:rPr>
              <w:t>645.5996</w:t>
            </w:r>
          </w:p>
        </w:tc>
        <w:tc>
          <w:tcPr>
            <w:tcW w:w="1559" w:type="dxa"/>
            <w:tcBorders>
              <w:top w:val="nil"/>
              <w:left w:val="nil"/>
              <w:bottom w:val="single" w:sz="4" w:space="0" w:color="auto"/>
              <w:right w:val="single" w:sz="4" w:space="0" w:color="auto"/>
            </w:tcBorders>
            <w:vAlign w:val="center"/>
          </w:tcPr>
          <w:p w14:paraId="31054B6F"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1</w:t>
            </w:r>
            <w:r w:rsidR="00B8726B">
              <w:rPr>
                <w:rFonts w:ascii="Times New Roman" w:eastAsia="Times New Roman" w:hAnsi="Times New Roman" w:cs="Times New Roman"/>
                <w:b/>
                <w:bCs/>
                <w:color w:val="000000"/>
                <w:lang w:val="en-GB" w:eastAsia="en-GB"/>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32BACDA"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651.5104</w:t>
            </w:r>
          </w:p>
          <w:p w14:paraId="2D9304A2"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7C2581BB"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653.2369</w:t>
            </w:r>
          </w:p>
        </w:tc>
        <w:tc>
          <w:tcPr>
            <w:tcW w:w="1701" w:type="dxa"/>
            <w:tcBorders>
              <w:top w:val="nil"/>
              <w:left w:val="nil"/>
              <w:bottom w:val="single" w:sz="4" w:space="0" w:color="auto"/>
              <w:right w:val="single" w:sz="4" w:space="0" w:color="auto"/>
            </w:tcBorders>
            <w:shd w:val="clear" w:color="auto" w:fill="auto"/>
            <w:noWrap/>
            <w:vAlign w:val="center"/>
            <w:hideMark/>
          </w:tcPr>
          <w:p w14:paraId="45EEDCB1"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1</w:t>
            </w:r>
            <w:r w:rsidR="00B8726B">
              <w:rPr>
                <w:rFonts w:ascii="Times New Roman" w:eastAsia="Times New Roman" w:hAnsi="Times New Roman" w:cs="Times New Roman"/>
                <w:b/>
                <w:bCs/>
                <w:color w:val="000000"/>
                <w:lang w:val="en-GB" w:eastAsia="en-GB"/>
              </w:rPr>
              <w:t>**</w:t>
            </w:r>
          </w:p>
        </w:tc>
      </w:tr>
      <w:tr w:rsidR="00B81A18" w:rsidRPr="00BE37EE" w14:paraId="770BAD33" w14:textId="77777777" w:rsidTr="00B81A18">
        <w:trPr>
          <w:trHeight w:val="70"/>
        </w:trPr>
        <w:tc>
          <w:tcPr>
            <w:tcW w:w="1842" w:type="dxa"/>
            <w:tcBorders>
              <w:top w:val="nil"/>
              <w:left w:val="single" w:sz="4" w:space="0" w:color="auto"/>
              <w:bottom w:val="single" w:sz="4" w:space="0" w:color="auto"/>
              <w:right w:val="single" w:sz="4" w:space="0" w:color="auto"/>
            </w:tcBorders>
            <w:shd w:val="clear" w:color="auto" w:fill="auto"/>
            <w:vAlign w:val="center"/>
            <w:hideMark/>
          </w:tcPr>
          <w:p w14:paraId="368E07A1"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Ridge Regression</w:t>
            </w:r>
          </w:p>
        </w:tc>
        <w:tc>
          <w:tcPr>
            <w:tcW w:w="1418" w:type="dxa"/>
            <w:tcBorders>
              <w:top w:val="nil"/>
              <w:left w:val="nil"/>
              <w:bottom w:val="single" w:sz="4" w:space="0" w:color="auto"/>
              <w:right w:val="single" w:sz="4" w:space="0" w:color="auto"/>
            </w:tcBorders>
            <w:shd w:val="clear" w:color="auto" w:fill="auto"/>
            <w:vAlign w:val="center"/>
            <w:hideMark/>
          </w:tcPr>
          <w:p w14:paraId="01C77BBE"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1</w:t>
            </w:r>
          </w:p>
          <w:p w14:paraId="5CE2C9BD"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03624DD4"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2</w:t>
            </w:r>
          </w:p>
        </w:tc>
        <w:tc>
          <w:tcPr>
            <w:tcW w:w="1276" w:type="dxa"/>
            <w:tcBorders>
              <w:top w:val="nil"/>
              <w:left w:val="nil"/>
              <w:bottom w:val="single" w:sz="4" w:space="0" w:color="auto"/>
              <w:right w:val="single" w:sz="4" w:space="0" w:color="auto"/>
            </w:tcBorders>
            <w:shd w:val="clear" w:color="auto" w:fill="auto"/>
            <w:noWrap/>
            <w:vAlign w:val="center"/>
            <w:hideMark/>
          </w:tcPr>
          <w:p w14:paraId="6D50734A"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NIL</w:t>
            </w:r>
          </w:p>
        </w:tc>
        <w:tc>
          <w:tcPr>
            <w:tcW w:w="1559" w:type="dxa"/>
            <w:tcBorders>
              <w:top w:val="nil"/>
              <w:left w:val="nil"/>
              <w:bottom w:val="single" w:sz="4" w:space="0" w:color="auto"/>
              <w:right w:val="single" w:sz="4" w:space="0" w:color="auto"/>
            </w:tcBorders>
            <w:vAlign w:val="center"/>
          </w:tcPr>
          <w:p w14:paraId="4263BD57"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7639C55"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175,047,407,379</w:t>
            </w:r>
            <w:r w:rsidRPr="00BE37EE">
              <w:rPr>
                <w:rFonts w:ascii="Times New Roman" w:eastAsia="Times New Roman" w:hAnsi="Times New Roman" w:cs="Times New Roman"/>
                <w:color w:val="000000"/>
                <w:lang w:val="en-GB" w:eastAsia="en-GB"/>
              </w:rPr>
              <w:br/>
            </w:r>
            <w:r w:rsidRPr="00BE37EE">
              <w:rPr>
                <w:rFonts w:ascii="Times New Roman" w:eastAsia="Times New Roman" w:hAnsi="Times New Roman" w:cs="Times New Roman"/>
                <w:color w:val="000000"/>
                <w:lang w:val="en-GB" w:eastAsia="en-GB"/>
              </w:rPr>
              <w:br/>
            </w:r>
            <w:r w:rsidRPr="00BE37EE">
              <w:rPr>
                <w:rFonts w:ascii="Times New Roman" w:eastAsia="Times New Roman" w:hAnsi="Times New Roman" w:cs="Times New Roman"/>
                <w:b/>
                <w:bCs/>
                <w:color w:val="000000"/>
                <w:lang w:val="en-GB" w:eastAsia="en-GB"/>
              </w:rPr>
              <w:t>36,631,451,325</w:t>
            </w:r>
          </w:p>
        </w:tc>
        <w:tc>
          <w:tcPr>
            <w:tcW w:w="1701" w:type="dxa"/>
            <w:tcBorders>
              <w:top w:val="nil"/>
              <w:left w:val="nil"/>
              <w:bottom w:val="single" w:sz="4" w:space="0" w:color="auto"/>
              <w:right w:val="single" w:sz="4" w:space="0" w:color="auto"/>
            </w:tcBorders>
            <w:shd w:val="clear" w:color="auto" w:fill="auto"/>
            <w:noWrap/>
            <w:vAlign w:val="center"/>
            <w:hideMark/>
          </w:tcPr>
          <w:p w14:paraId="137127AC"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2</w:t>
            </w:r>
          </w:p>
        </w:tc>
      </w:tr>
      <w:tr w:rsidR="00B81A18" w:rsidRPr="00BE37EE" w14:paraId="06BA3B5C" w14:textId="77777777" w:rsidTr="00B81A18">
        <w:trPr>
          <w:trHeight w:val="70"/>
        </w:trPr>
        <w:tc>
          <w:tcPr>
            <w:tcW w:w="1842" w:type="dxa"/>
            <w:tcBorders>
              <w:top w:val="nil"/>
              <w:left w:val="single" w:sz="4" w:space="0" w:color="auto"/>
              <w:bottom w:val="single" w:sz="4" w:space="0" w:color="auto"/>
              <w:right w:val="single" w:sz="4" w:space="0" w:color="auto"/>
            </w:tcBorders>
            <w:shd w:val="clear" w:color="auto" w:fill="auto"/>
            <w:vAlign w:val="center"/>
            <w:hideMark/>
          </w:tcPr>
          <w:p w14:paraId="160074D1"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Bayesian Regression</w:t>
            </w:r>
          </w:p>
        </w:tc>
        <w:tc>
          <w:tcPr>
            <w:tcW w:w="1418" w:type="dxa"/>
            <w:tcBorders>
              <w:top w:val="nil"/>
              <w:left w:val="nil"/>
              <w:bottom w:val="single" w:sz="4" w:space="0" w:color="auto"/>
              <w:right w:val="single" w:sz="4" w:space="0" w:color="auto"/>
            </w:tcBorders>
            <w:shd w:val="clear" w:color="auto" w:fill="auto"/>
            <w:vAlign w:val="bottom"/>
            <w:hideMark/>
          </w:tcPr>
          <w:p w14:paraId="2A8E2FFF"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1</w:t>
            </w:r>
          </w:p>
          <w:p w14:paraId="2BD41AB6"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03118021"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2</w:t>
            </w:r>
          </w:p>
        </w:tc>
        <w:tc>
          <w:tcPr>
            <w:tcW w:w="1276" w:type="dxa"/>
            <w:tcBorders>
              <w:top w:val="nil"/>
              <w:left w:val="nil"/>
              <w:bottom w:val="single" w:sz="4" w:space="0" w:color="auto"/>
              <w:right w:val="single" w:sz="4" w:space="0" w:color="auto"/>
            </w:tcBorders>
            <w:shd w:val="clear" w:color="auto" w:fill="auto"/>
            <w:noWrap/>
            <w:vAlign w:val="center"/>
            <w:hideMark/>
          </w:tcPr>
          <w:p w14:paraId="516D1474" w14:textId="77777777" w:rsidR="00B81A18" w:rsidRPr="00BE37EE" w:rsidRDefault="00B81A18" w:rsidP="00BE37EE">
            <w:pPr>
              <w:spacing w:after="0"/>
              <w:jc w:val="center"/>
              <w:rPr>
                <w:rFonts w:ascii="Times New Roman" w:eastAsia="Times New Roman" w:hAnsi="Times New Roman" w:cs="Times New Roman"/>
                <w:b/>
                <w:color w:val="000000"/>
                <w:lang w:val="en-GB" w:eastAsia="en-GB"/>
              </w:rPr>
            </w:pPr>
            <w:r w:rsidRPr="00BE37EE">
              <w:rPr>
                <w:rFonts w:ascii="Times New Roman" w:eastAsia="Times New Roman" w:hAnsi="Times New Roman" w:cs="Times New Roman"/>
                <w:b/>
                <w:color w:val="000000"/>
                <w:lang w:val="en-GB" w:eastAsia="en-GB"/>
              </w:rPr>
              <w:t xml:space="preserve">781.3833 </w:t>
            </w:r>
          </w:p>
          <w:p w14:paraId="60B69543"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p>
          <w:p w14:paraId="57890421"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b/>
                <w:bCs/>
                <w:color w:val="000000"/>
                <w:lang w:val="en-GB" w:eastAsia="en-GB"/>
              </w:rPr>
              <w:t xml:space="preserve"> </w:t>
            </w:r>
            <w:r w:rsidRPr="00BE37EE">
              <w:rPr>
                <w:rFonts w:ascii="Times New Roman" w:eastAsia="Times New Roman" w:hAnsi="Times New Roman" w:cs="Times New Roman"/>
                <w:color w:val="000000"/>
                <w:lang w:val="en-GB" w:eastAsia="en-GB"/>
              </w:rPr>
              <w:t>783.1569</w:t>
            </w:r>
          </w:p>
        </w:tc>
        <w:tc>
          <w:tcPr>
            <w:tcW w:w="1559" w:type="dxa"/>
            <w:tcBorders>
              <w:top w:val="nil"/>
              <w:left w:val="nil"/>
              <w:bottom w:val="single" w:sz="4" w:space="0" w:color="auto"/>
              <w:right w:val="single" w:sz="4" w:space="0" w:color="auto"/>
            </w:tcBorders>
            <w:vAlign w:val="center"/>
          </w:tcPr>
          <w:p w14:paraId="3E704932"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4B4C985" w14:textId="77777777" w:rsidR="00B81A18" w:rsidRPr="00BE37EE" w:rsidRDefault="00B81A18" w:rsidP="00BE37EE">
            <w:pPr>
              <w:spacing w:after="0"/>
              <w:jc w:val="center"/>
              <w:rPr>
                <w:rFonts w:ascii="Times New Roman" w:eastAsia="Times New Roman" w:hAnsi="Times New Roman" w:cs="Times New Roman"/>
                <w:b/>
                <w:color w:val="000000"/>
                <w:lang w:val="en-GB" w:eastAsia="en-GB"/>
              </w:rPr>
            </w:pPr>
            <w:r w:rsidRPr="00BE37EE">
              <w:rPr>
                <w:rFonts w:ascii="Times New Roman" w:eastAsia="Times New Roman" w:hAnsi="Times New Roman" w:cs="Times New Roman"/>
                <w:b/>
                <w:color w:val="000000"/>
                <w:lang w:val="en-GB" w:eastAsia="en-GB"/>
              </w:rPr>
              <w:t xml:space="preserve">789.0206 </w:t>
            </w:r>
          </w:p>
          <w:p w14:paraId="56A3E2A9"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683B443C"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791.8852</w:t>
            </w:r>
          </w:p>
        </w:tc>
        <w:tc>
          <w:tcPr>
            <w:tcW w:w="1701" w:type="dxa"/>
            <w:tcBorders>
              <w:top w:val="nil"/>
              <w:left w:val="nil"/>
              <w:bottom w:val="single" w:sz="4" w:space="0" w:color="auto"/>
              <w:right w:val="single" w:sz="4" w:space="0" w:color="auto"/>
            </w:tcBorders>
            <w:shd w:val="clear" w:color="auto" w:fill="auto"/>
            <w:noWrap/>
            <w:vAlign w:val="center"/>
            <w:hideMark/>
          </w:tcPr>
          <w:p w14:paraId="44B59FA4" w14:textId="77777777" w:rsidR="00B81A18" w:rsidRPr="00BE37EE" w:rsidRDefault="00B8726B" w:rsidP="00BE37EE">
            <w:pPr>
              <w:spacing w:after="0"/>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 xml:space="preserve">  Model 1*</w:t>
            </w:r>
          </w:p>
        </w:tc>
      </w:tr>
    </w:tbl>
    <w:p w14:paraId="3183F7AA" w14:textId="77777777" w:rsidR="003C5D00" w:rsidRPr="003C5D00" w:rsidRDefault="003C5D00" w:rsidP="003C5D00">
      <w:pPr>
        <w:pStyle w:val="Heading2"/>
        <w:jc w:val="both"/>
        <w:rPr>
          <w:rFonts w:eastAsiaTheme="minorHAnsi"/>
          <w:b w:val="0"/>
          <w:bCs w:val="0"/>
          <w:color w:val="000000" w:themeColor="text1"/>
          <w:sz w:val="22"/>
          <w:szCs w:val="22"/>
        </w:rPr>
      </w:pPr>
      <w:bookmarkStart w:id="2" w:name="_Toc511069827"/>
      <w:r w:rsidRPr="003C5D00">
        <w:rPr>
          <w:rFonts w:eastAsiaTheme="minorHAnsi"/>
          <w:b w:val="0"/>
          <w:bCs w:val="0"/>
          <w:color w:val="000000" w:themeColor="text1"/>
          <w:sz w:val="22"/>
          <w:szCs w:val="22"/>
        </w:rPr>
        <w:t>Table 10 reveals substantial correlations among the explanatory variables, indicating the presence of multicollinearity. To address this, it is necessary to identify the primary contributor to the multicollinearity. This step enables the construction of two distinct models: Model 1, which excludes variables contributing heavily to multicollinearity, and Model 2, which includes all explanatory variables, thereby retaining the high multicollinearity structure. According to Table 11, the variable Transport exhibits the highest Variance Inflation Factor (VIF), identifying it as the principal source of multicollinearity. Consequently, Model 1 excludes the Transport variable, while Model 2 includes it.</w:t>
      </w:r>
      <w:r w:rsidR="007B2135">
        <w:rPr>
          <w:rFonts w:eastAsiaTheme="minorHAnsi"/>
          <w:b w:val="0"/>
          <w:bCs w:val="0"/>
          <w:color w:val="000000" w:themeColor="text1"/>
          <w:sz w:val="22"/>
          <w:szCs w:val="22"/>
        </w:rPr>
        <w:t xml:space="preserve"> </w:t>
      </w:r>
      <w:r w:rsidRPr="003C5D00">
        <w:rPr>
          <w:rFonts w:eastAsiaTheme="minorHAnsi"/>
          <w:b w:val="0"/>
          <w:bCs w:val="0"/>
          <w:color w:val="000000" w:themeColor="text1"/>
          <w:sz w:val="22"/>
          <w:szCs w:val="22"/>
        </w:rPr>
        <w:t>Table 12 demonstrates that the Bayesian regression model offers the most effective predictive performance for Nigeria’s Gross Domestic Product (GDP) during the study period. It outperformed both the Ordinary Least Squares (OLS) and Ridge regression models, even under conditions of mild and severe multicollinearity, as assessed using the Mean Squared Predictive Error (MSPE). Notably, the Bayesian regression model employed in this study is based on the Gamma distribution, as the Gaussian-based Bayesian model yielded results nearly identical to OLS.</w:t>
      </w:r>
    </w:p>
    <w:p w14:paraId="2EC0F3EC" w14:textId="77777777" w:rsidR="003C5D00" w:rsidRPr="003C5D00" w:rsidRDefault="003C5D00" w:rsidP="003C5D00">
      <w:pPr>
        <w:pStyle w:val="Heading2"/>
        <w:jc w:val="both"/>
        <w:rPr>
          <w:rFonts w:eastAsiaTheme="minorHAnsi"/>
          <w:b w:val="0"/>
          <w:bCs w:val="0"/>
          <w:color w:val="000000" w:themeColor="text1"/>
          <w:sz w:val="22"/>
          <w:szCs w:val="22"/>
        </w:rPr>
      </w:pPr>
      <w:r w:rsidRPr="003C5D00">
        <w:rPr>
          <w:rFonts w:eastAsiaTheme="minorHAnsi"/>
          <w:b w:val="0"/>
          <w:bCs w:val="0"/>
          <w:color w:val="000000" w:themeColor="text1"/>
          <w:sz w:val="22"/>
          <w:szCs w:val="22"/>
        </w:rPr>
        <w:t>Table 13 presents the forecasting performance criteria based on application data, again confirming the superiority of the Bayesian regression model over the OLS and Ridge models when evaluated using the MSPE. However, Table 14, which focuses on model selection criteria using application data, shows that the OLS model outperforms Bayesian regression in terms of both the Akaike Information Criterion (AIC) and the Bayesian Information Criterion (BIC), with OLS achieving the lowest scores in both metrics, followed closely by the Bayesian model.</w:t>
      </w:r>
    </w:p>
    <w:p w14:paraId="3B5A834B" w14:textId="77777777" w:rsidR="003C5D00" w:rsidRPr="003C5D00" w:rsidRDefault="003C5D00" w:rsidP="003C5D00">
      <w:pPr>
        <w:pStyle w:val="Heading2"/>
        <w:jc w:val="both"/>
        <w:rPr>
          <w:rFonts w:eastAsiaTheme="minorHAnsi"/>
          <w:bCs w:val="0"/>
          <w:color w:val="000000" w:themeColor="text1"/>
          <w:sz w:val="22"/>
          <w:szCs w:val="22"/>
        </w:rPr>
      </w:pPr>
      <w:r>
        <w:rPr>
          <w:rFonts w:eastAsiaTheme="minorHAnsi"/>
          <w:bCs w:val="0"/>
          <w:color w:val="000000" w:themeColor="text1"/>
          <w:sz w:val="22"/>
          <w:szCs w:val="22"/>
        </w:rPr>
        <w:t xml:space="preserve">5. </w:t>
      </w:r>
      <w:r w:rsidRPr="003C5D00">
        <w:rPr>
          <w:rFonts w:eastAsiaTheme="minorHAnsi"/>
          <w:bCs w:val="0"/>
          <w:color w:val="000000" w:themeColor="text1"/>
          <w:sz w:val="22"/>
          <w:szCs w:val="22"/>
        </w:rPr>
        <w:t>Conclusion</w:t>
      </w:r>
    </w:p>
    <w:p w14:paraId="1A6BB6EE" w14:textId="77777777" w:rsidR="003C5D00" w:rsidRDefault="003C5D00" w:rsidP="007B2135">
      <w:pPr>
        <w:pStyle w:val="Heading2"/>
        <w:spacing w:before="0" w:beforeAutospacing="0"/>
        <w:jc w:val="both"/>
        <w:rPr>
          <w:rFonts w:eastAsiaTheme="minorHAnsi"/>
          <w:b w:val="0"/>
          <w:bCs w:val="0"/>
          <w:color w:val="000000" w:themeColor="text1"/>
          <w:sz w:val="22"/>
          <w:szCs w:val="22"/>
        </w:rPr>
      </w:pPr>
      <w:r w:rsidRPr="003C5D00">
        <w:rPr>
          <w:rFonts w:eastAsiaTheme="minorHAnsi"/>
          <w:b w:val="0"/>
          <w:bCs w:val="0"/>
          <w:color w:val="000000" w:themeColor="text1"/>
          <w:sz w:val="22"/>
          <w:szCs w:val="22"/>
        </w:rPr>
        <w:t xml:space="preserve">This study has explored various parameter estimation techniques for regression models in the context of both the presence and absence of multicollinearity, using economic data from Nigeria. The findings confirm </w:t>
      </w:r>
      <w:r w:rsidRPr="003C5D00">
        <w:rPr>
          <w:rFonts w:eastAsiaTheme="minorHAnsi"/>
          <w:b w:val="0"/>
          <w:bCs w:val="0"/>
          <w:color w:val="000000" w:themeColor="text1"/>
          <w:sz w:val="22"/>
          <w:szCs w:val="22"/>
        </w:rPr>
        <w:lastRenderedPageBreak/>
        <w:t>the existence of multicollinearity among the explanatory variables in the dataset. Through comprehensive analysis, it was demonstrated that while OLS provides the most efficient estimates in terms of AIC and BIC, the Bayesian regression model delivers superior forecasting performance, particularly under conditions of multicollinearity.</w:t>
      </w:r>
      <w:r w:rsidR="007B2135">
        <w:rPr>
          <w:rFonts w:eastAsiaTheme="minorHAnsi"/>
          <w:b w:val="0"/>
          <w:bCs w:val="0"/>
          <w:color w:val="000000" w:themeColor="text1"/>
          <w:sz w:val="22"/>
          <w:szCs w:val="22"/>
        </w:rPr>
        <w:t xml:space="preserve"> </w:t>
      </w:r>
      <w:r w:rsidRPr="003C5D00">
        <w:rPr>
          <w:rFonts w:eastAsiaTheme="minorHAnsi"/>
          <w:b w:val="0"/>
          <w:bCs w:val="0"/>
          <w:color w:val="000000" w:themeColor="text1"/>
          <w:sz w:val="22"/>
          <w:szCs w:val="22"/>
        </w:rPr>
        <w:t>The results were validated using both simulated and empirical economic data. Based on these outcomes, it is recommended that researchers first evaluate the distribution of the error term</w:t>
      </w:r>
      <w:r>
        <w:rPr>
          <w:rFonts w:eastAsiaTheme="minorHAnsi"/>
          <w:b w:val="0"/>
          <w:bCs w:val="0"/>
          <w:color w:val="000000" w:themeColor="text1"/>
          <w:sz w:val="22"/>
          <w:szCs w:val="22"/>
        </w:rPr>
        <w:t xml:space="preserve">s—whether Gaussian or otherwise </w:t>
      </w:r>
      <w:r w:rsidRPr="003C5D00">
        <w:rPr>
          <w:rFonts w:eastAsiaTheme="minorHAnsi"/>
          <w:b w:val="0"/>
          <w:bCs w:val="0"/>
          <w:color w:val="000000" w:themeColor="text1"/>
          <w:sz w:val="22"/>
          <w:szCs w:val="22"/>
        </w:rPr>
        <w:t>before selecting an appropriate regression approach. Bayesian methods are particularly advantageous in this context, as they allow for flexibility in specifying prior and error distributions. Nonetheless, in situations where multicollinearity is minimal or absent, OLS remains a robust and efficient choice for parameter estimation.</w:t>
      </w:r>
    </w:p>
    <w:p w14:paraId="105FCEB8" w14:textId="77777777" w:rsidR="00B404D9" w:rsidRDefault="00B404D9" w:rsidP="007B2135">
      <w:pPr>
        <w:pStyle w:val="Heading2"/>
        <w:spacing w:before="0" w:beforeAutospacing="0"/>
        <w:jc w:val="both"/>
        <w:rPr>
          <w:rFonts w:eastAsiaTheme="minorHAnsi"/>
          <w:b w:val="0"/>
          <w:bCs w:val="0"/>
          <w:color w:val="000000" w:themeColor="text1"/>
          <w:sz w:val="22"/>
          <w:szCs w:val="22"/>
        </w:rPr>
      </w:pPr>
    </w:p>
    <w:p w14:paraId="1BC5D880" w14:textId="77777777" w:rsidR="00B404D9" w:rsidRPr="00B404D9" w:rsidRDefault="00B404D9" w:rsidP="00B404D9">
      <w:pPr>
        <w:pStyle w:val="Heading2"/>
        <w:jc w:val="both"/>
        <w:rPr>
          <w:rFonts w:eastAsiaTheme="minorHAnsi"/>
          <w:b w:val="0"/>
          <w:bCs w:val="0"/>
          <w:color w:val="000000" w:themeColor="text1"/>
          <w:sz w:val="22"/>
          <w:szCs w:val="22"/>
        </w:rPr>
      </w:pPr>
      <w:r w:rsidRPr="00B404D9">
        <w:rPr>
          <w:rFonts w:eastAsiaTheme="minorHAnsi"/>
          <w:b w:val="0"/>
          <w:bCs w:val="0"/>
          <w:color w:val="000000" w:themeColor="text1"/>
          <w:sz w:val="22"/>
          <w:szCs w:val="22"/>
        </w:rPr>
        <w:t>COMPETING INTERESTS DISCLAIMER:</w:t>
      </w:r>
    </w:p>
    <w:p w14:paraId="3AA6F063" w14:textId="61C4E014" w:rsidR="00B404D9" w:rsidRDefault="00B404D9" w:rsidP="00B404D9">
      <w:pPr>
        <w:pStyle w:val="Heading2"/>
        <w:spacing w:before="0" w:beforeAutospacing="0"/>
        <w:jc w:val="both"/>
        <w:rPr>
          <w:rFonts w:eastAsiaTheme="minorHAnsi"/>
          <w:b w:val="0"/>
          <w:bCs w:val="0"/>
          <w:color w:val="000000" w:themeColor="text1"/>
          <w:sz w:val="22"/>
          <w:szCs w:val="22"/>
        </w:rPr>
      </w:pPr>
      <w:r w:rsidRPr="00B404D9">
        <w:rPr>
          <w:rFonts w:eastAsiaTheme="minorHAnsi"/>
          <w:b w:val="0"/>
          <w:bCs w:val="0"/>
          <w:color w:val="000000" w:themeColor="text1"/>
          <w:sz w:val="22"/>
          <w:szCs w:val="22"/>
        </w:rPr>
        <w:t>Authors have declared that they have no known competing financial interests OR non-financial interests OR personal relationships that could have appeared to influence the work reported in this paper.</w:t>
      </w:r>
    </w:p>
    <w:p w14:paraId="58D55C8B" w14:textId="0083B241" w:rsidR="00F5508F" w:rsidRDefault="00F5508F" w:rsidP="00B404D9">
      <w:pPr>
        <w:pStyle w:val="Heading2"/>
        <w:spacing w:before="0" w:beforeAutospacing="0"/>
        <w:jc w:val="both"/>
        <w:rPr>
          <w:rFonts w:eastAsiaTheme="minorHAnsi"/>
          <w:b w:val="0"/>
          <w:bCs w:val="0"/>
          <w:color w:val="000000" w:themeColor="text1"/>
          <w:sz w:val="22"/>
          <w:szCs w:val="22"/>
        </w:rPr>
      </w:pPr>
    </w:p>
    <w:p w14:paraId="6F976D46" w14:textId="77777777" w:rsidR="00F5508F" w:rsidRPr="00394842" w:rsidRDefault="00F5508F" w:rsidP="00F5508F">
      <w:pPr>
        <w:rPr>
          <w:highlight w:val="yellow"/>
        </w:rPr>
      </w:pPr>
      <w:r w:rsidRPr="00394842">
        <w:rPr>
          <w:highlight w:val="yellow"/>
        </w:rPr>
        <w:t>Disclaimer (Artificial intelligence)</w:t>
      </w:r>
    </w:p>
    <w:p w14:paraId="1F4809E6" w14:textId="77777777" w:rsidR="00F5508F" w:rsidRPr="00394842" w:rsidRDefault="00F5508F" w:rsidP="00F5508F">
      <w:pPr>
        <w:rPr>
          <w:highlight w:val="yellow"/>
        </w:rPr>
      </w:pPr>
    </w:p>
    <w:p w14:paraId="29B06C96" w14:textId="77777777" w:rsidR="00F5508F" w:rsidRPr="00394842" w:rsidRDefault="00F5508F" w:rsidP="00F5508F">
      <w:pPr>
        <w:rPr>
          <w:highlight w:val="yellow"/>
        </w:rPr>
      </w:pPr>
      <w:r w:rsidRPr="00394842">
        <w:rPr>
          <w:highlight w:val="yellow"/>
        </w:rPr>
        <w:t xml:space="preserve">Option 1: </w:t>
      </w:r>
    </w:p>
    <w:p w14:paraId="70427A86" w14:textId="77777777" w:rsidR="00F5508F" w:rsidRPr="00394842" w:rsidRDefault="00F5508F" w:rsidP="00F5508F">
      <w:pPr>
        <w:rPr>
          <w:highlight w:val="yellow"/>
        </w:rPr>
      </w:pPr>
    </w:p>
    <w:p w14:paraId="4163642F" w14:textId="77777777" w:rsidR="00F5508F" w:rsidRPr="00394842" w:rsidRDefault="00F5508F" w:rsidP="00F5508F">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1D074282" w14:textId="77777777" w:rsidR="00F5508F" w:rsidRPr="00394842" w:rsidRDefault="00F5508F" w:rsidP="00F5508F">
      <w:pPr>
        <w:rPr>
          <w:highlight w:val="yellow"/>
        </w:rPr>
      </w:pPr>
    </w:p>
    <w:p w14:paraId="3A8F2A20" w14:textId="77777777" w:rsidR="00F5508F" w:rsidRPr="00394842" w:rsidRDefault="00F5508F" w:rsidP="00F5508F">
      <w:pPr>
        <w:rPr>
          <w:highlight w:val="yellow"/>
        </w:rPr>
      </w:pPr>
      <w:r w:rsidRPr="00394842">
        <w:rPr>
          <w:highlight w:val="yellow"/>
        </w:rPr>
        <w:t xml:space="preserve">Option 2: </w:t>
      </w:r>
    </w:p>
    <w:p w14:paraId="214FF09C" w14:textId="77777777" w:rsidR="00F5508F" w:rsidRPr="00394842" w:rsidRDefault="00F5508F" w:rsidP="00F5508F">
      <w:pPr>
        <w:rPr>
          <w:highlight w:val="yellow"/>
        </w:rPr>
      </w:pPr>
    </w:p>
    <w:p w14:paraId="12CE4221" w14:textId="77777777" w:rsidR="00F5508F" w:rsidRPr="00394842" w:rsidRDefault="00F5508F" w:rsidP="00F5508F">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CB9AF9" w14:textId="77777777" w:rsidR="00F5508F" w:rsidRPr="00394842" w:rsidRDefault="00F5508F" w:rsidP="00F5508F">
      <w:pPr>
        <w:rPr>
          <w:highlight w:val="yellow"/>
        </w:rPr>
      </w:pPr>
    </w:p>
    <w:p w14:paraId="5704F1A9" w14:textId="77777777" w:rsidR="00F5508F" w:rsidRPr="00394842" w:rsidRDefault="00F5508F" w:rsidP="00F5508F">
      <w:pPr>
        <w:rPr>
          <w:highlight w:val="yellow"/>
        </w:rPr>
      </w:pPr>
      <w:r w:rsidRPr="00394842">
        <w:rPr>
          <w:highlight w:val="yellow"/>
        </w:rPr>
        <w:t>Details of the AI usage are given below:</w:t>
      </w:r>
    </w:p>
    <w:p w14:paraId="73B7CADD" w14:textId="77777777" w:rsidR="00F5508F" w:rsidRPr="00394842" w:rsidRDefault="00F5508F" w:rsidP="00F5508F">
      <w:pPr>
        <w:rPr>
          <w:highlight w:val="yellow"/>
        </w:rPr>
      </w:pPr>
      <w:r w:rsidRPr="00394842">
        <w:rPr>
          <w:highlight w:val="yellow"/>
        </w:rPr>
        <w:t>1.</w:t>
      </w:r>
    </w:p>
    <w:p w14:paraId="6CEE84C2" w14:textId="77777777" w:rsidR="00F5508F" w:rsidRPr="00394842" w:rsidRDefault="00F5508F" w:rsidP="00F5508F">
      <w:pPr>
        <w:rPr>
          <w:highlight w:val="yellow"/>
        </w:rPr>
      </w:pPr>
      <w:r w:rsidRPr="00394842">
        <w:rPr>
          <w:highlight w:val="yellow"/>
        </w:rPr>
        <w:t>2.</w:t>
      </w:r>
    </w:p>
    <w:p w14:paraId="1567E5B7" w14:textId="77777777" w:rsidR="00F5508F" w:rsidRPr="00165217" w:rsidRDefault="00F5508F" w:rsidP="00F5508F">
      <w:r w:rsidRPr="00394842">
        <w:rPr>
          <w:highlight w:val="yellow"/>
        </w:rPr>
        <w:lastRenderedPageBreak/>
        <w:t>3.</w:t>
      </w:r>
    </w:p>
    <w:p w14:paraId="575A0CC7" w14:textId="77777777" w:rsidR="00F5508F" w:rsidRPr="003C5D00" w:rsidRDefault="00F5508F" w:rsidP="00B404D9">
      <w:pPr>
        <w:pStyle w:val="Heading2"/>
        <w:spacing w:before="0" w:beforeAutospacing="0"/>
        <w:jc w:val="both"/>
        <w:rPr>
          <w:rFonts w:eastAsiaTheme="minorHAnsi"/>
          <w:b w:val="0"/>
          <w:bCs w:val="0"/>
          <w:color w:val="000000" w:themeColor="text1"/>
          <w:sz w:val="22"/>
          <w:szCs w:val="22"/>
        </w:rPr>
      </w:pPr>
    </w:p>
    <w:p w14:paraId="31558468" w14:textId="77777777" w:rsidR="009A1C3A" w:rsidRPr="00DC4B60" w:rsidRDefault="009A1C3A" w:rsidP="009A1C3A">
      <w:pPr>
        <w:pStyle w:val="Heading2"/>
        <w:spacing w:line="276" w:lineRule="auto"/>
        <w:rPr>
          <w:color w:val="000000" w:themeColor="text1"/>
          <w:sz w:val="22"/>
          <w:szCs w:val="22"/>
        </w:rPr>
      </w:pPr>
      <w:r w:rsidRPr="00DC4B60">
        <w:rPr>
          <w:color w:val="000000" w:themeColor="text1"/>
          <w:sz w:val="22"/>
          <w:szCs w:val="22"/>
        </w:rPr>
        <w:t>R</w:t>
      </w:r>
      <w:r w:rsidR="000E106A" w:rsidRPr="00DC4B60">
        <w:rPr>
          <w:color w:val="000000" w:themeColor="text1"/>
          <w:sz w:val="22"/>
          <w:szCs w:val="22"/>
        </w:rPr>
        <w:t>eference</w:t>
      </w:r>
      <w:bookmarkEnd w:id="2"/>
    </w:p>
    <w:p w14:paraId="38C5493F" w14:textId="77777777" w:rsidR="001805F7" w:rsidRDefault="001805F7" w:rsidP="008040EE">
      <w:pPr>
        <w:autoSpaceDE w:val="0"/>
        <w:autoSpaceDN w:val="0"/>
        <w:adjustRightInd w:val="0"/>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Albert, J.H. and Chib, S. (1993). Bayesian analysis of binary and polychotomous response data. </w:t>
      </w:r>
      <w:r w:rsidRPr="00DC4B60">
        <w:rPr>
          <w:rFonts w:ascii="Times New Roman" w:hAnsi="Times New Roman" w:cs="Times New Roman"/>
          <w:i/>
          <w:color w:val="000000" w:themeColor="text1"/>
        </w:rPr>
        <w:t>Journal of the American Statistical Association</w:t>
      </w:r>
      <w:r w:rsidRPr="00DC4B60">
        <w:rPr>
          <w:rFonts w:ascii="Times New Roman" w:hAnsi="Times New Roman" w:cs="Times New Roman"/>
          <w:color w:val="000000" w:themeColor="text1"/>
        </w:rPr>
        <w:t>, 88, 669-679. Association, 86, 981-986.</w:t>
      </w:r>
    </w:p>
    <w:p w14:paraId="0397C9F6" w14:textId="77777777" w:rsidR="001805F7" w:rsidRPr="00DC4B60" w:rsidRDefault="001805F7" w:rsidP="008040EE">
      <w:pPr>
        <w:autoSpaceDE w:val="0"/>
        <w:autoSpaceDN w:val="0"/>
        <w:adjustRightInd w:val="0"/>
        <w:ind w:left="720" w:hanging="720"/>
        <w:jc w:val="both"/>
        <w:rPr>
          <w:rFonts w:ascii="Times New Roman" w:hAnsi="Times New Roman" w:cs="Times New Roman"/>
          <w:color w:val="000000" w:themeColor="text1"/>
        </w:rPr>
      </w:pPr>
      <w:r w:rsidRPr="00943925">
        <w:rPr>
          <w:rFonts w:ascii="Times New Roman" w:hAnsi="Times New Roman" w:cs="Times New Roman"/>
          <w:color w:val="000000" w:themeColor="text1"/>
        </w:rPr>
        <w:t xml:space="preserve">Amalare, A. A., Ekum, M. I., &amp; Ogunsanya, A. S. (2020). On Econometric Approach to Modelling Economic Growth. </w:t>
      </w:r>
      <w:r w:rsidRPr="00943925">
        <w:rPr>
          <w:rFonts w:ascii="Times New Roman" w:hAnsi="Times New Roman" w:cs="Times New Roman"/>
          <w:i/>
          <w:color w:val="000000" w:themeColor="text1"/>
        </w:rPr>
        <w:t>Benin Journal of Statistics</w:t>
      </w:r>
      <w:r w:rsidRPr="00943925">
        <w:rPr>
          <w:rFonts w:ascii="Times New Roman" w:hAnsi="Times New Roman" w:cs="Times New Roman"/>
          <w:color w:val="000000" w:themeColor="text1"/>
        </w:rPr>
        <w:t>, 3, 66-81</w:t>
      </w:r>
    </w:p>
    <w:p w14:paraId="712B8E33" w14:textId="77777777" w:rsidR="001805F7" w:rsidRPr="001805F7" w:rsidRDefault="001805F7" w:rsidP="001805F7">
      <w:pPr>
        <w:autoSpaceDE w:val="0"/>
        <w:autoSpaceDN w:val="0"/>
        <w:adjustRightInd w:val="0"/>
        <w:ind w:left="720" w:hanging="720"/>
        <w:jc w:val="both"/>
        <w:rPr>
          <w:rFonts w:ascii="Times New Roman" w:hAnsi="Times New Roman" w:cs="Times New Roman"/>
          <w:color w:val="000000" w:themeColor="text1"/>
        </w:rPr>
      </w:pPr>
      <w:r w:rsidRPr="001805F7">
        <w:rPr>
          <w:rFonts w:ascii="Times New Roman" w:hAnsi="Times New Roman" w:cs="Times New Roman"/>
          <w:color w:val="000000" w:themeColor="text1"/>
        </w:rPr>
        <w:t xml:space="preserve">Arowolo, O. T., &amp; Ekum, M. I. (2016). Food Production Modelling Using Fixed Effect Panel Data for Nigeria and Other 14 West African Countries (1990-2013). </w:t>
      </w:r>
      <w:r w:rsidRPr="001805F7">
        <w:rPr>
          <w:rFonts w:ascii="Times New Roman" w:hAnsi="Times New Roman" w:cs="Times New Roman"/>
          <w:i/>
          <w:color w:val="000000" w:themeColor="text1"/>
        </w:rPr>
        <w:t>American Journal of Theoretical and Applied Statistics</w:t>
      </w:r>
      <w:r w:rsidRPr="001805F7">
        <w:rPr>
          <w:rFonts w:ascii="Times New Roman" w:hAnsi="Times New Roman" w:cs="Times New Roman"/>
          <w:color w:val="000000" w:themeColor="text1"/>
        </w:rPr>
        <w:t>, 5(4), 208-218.</w:t>
      </w:r>
    </w:p>
    <w:p w14:paraId="2EFB1E55" w14:textId="77777777" w:rsidR="001805F7" w:rsidRPr="001805F7" w:rsidRDefault="001805F7" w:rsidP="001805F7">
      <w:pPr>
        <w:autoSpaceDE w:val="0"/>
        <w:autoSpaceDN w:val="0"/>
        <w:adjustRightInd w:val="0"/>
        <w:ind w:left="720" w:hanging="720"/>
        <w:jc w:val="both"/>
        <w:rPr>
          <w:rFonts w:ascii="Times New Roman" w:hAnsi="Times New Roman" w:cs="Times New Roman"/>
          <w:color w:val="000000" w:themeColor="text1"/>
        </w:rPr>
      </w:pPr>
      <w:r w:rsidRPr="001805F7">
        <w:rPr>
          <w:rFonts w:ascii="Times New Roman" w:hAnsi="Times New Roman" w:cs="Times New Roman"/>
          <w:color w:val="000000" w:themeColor="text1"/>
        </w:rPr>
        <w:t xml:space="preserve">Arowolo, O. T., Aribike, E., &amp; Ekum M. I. (2017). Panel Predictive Modeling of Agricultural Production among States in Nigeria. </w:t>
      </w:r>
      <w:r w:rsidRPr="001805F7">
        <w:rPr>
          <w:rFonts w:ascii="Times New Roman" w:hAnsi="Times New Roman" w:cs="Times New Roman"/>
          <w:i/>
          <w:color w:val="000000" w:themeColor="text1"/>
        </w:rPr>
        <w:t>IOSR Journal of Mathematics (IOSR-JM)</w:t>
      </w:r>
      <w:r w:rsidRPr="001805F7">
        <w:rPr>
          <w:rFonts w:ascii="Times New Roman" w:hAnsi="Times New Roman" w:cs="Times New Roman"/>
          <w:color w:val="000000" w:themeColor="text1"/>
        </w:rPr>
        <w:t>, 13(5), 76-89.</w:t>
      </w:r>
    </w:p>
    <w:p w14:paraId="72C77A9E"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Ayinde, K., Apata, E.O. and Alaba, O .O. </w:t>
      </w:r>
      <w:r>
        <w:rPr>
          <w:rFonts w:ascii="Times New Roman" w:hAnsi="Times New Roman" w:cs="Times New Roman"/>
          <w:color w:val="000000" w:themeColor="text1"/>
        </w:rPr>
        <w:t xml:space="preserve">(2012). </w:t>
      </w:r>
      <w:r w:rsidRPr="00DC4B60">
        <w:rPr>
          <w:rFonts w:ascii="Times New Roman" w:hAnsi="Times New Roman" w:cs="Times New Roman"/>
          <w:color w:val="000000" w:themeColor="text1"/>
        </w:rPr>
        <w:t xml:space="preserve">Estimators of Linear Regression Model and Prediction under Some Assumptions Violation. </w:t>
      </w:r>
      <w:r w:rsidRPr="00DC4B60">
        <w:rPr>
          <w:rFonts w:ascii="Times New Roman" w:hAnsi="Times New Roman" w:cs="Times New Roman"/>
          <w:i/>
          <w:color w:val="000000" w:themeColor="text1"/>
        </w:rPr>
        <w:t>Open Journal of Statistics</w:t>
      </w:r>
      <w:r>
        <w:rPr>
          <w:rFonts w:ascii="Times New Roman" w:hAnsi="Times New Roman" w:cs="Times New Roman"/>
          <w:color w:val="000000" w:themeColor="text1"/>
        </w:rPr>
        <w:t>, 2, 534-546.</w:t>
      </w:r>
    </w:p>
    <w:p w14:paraId="69B7F422" w14:textId="77777777" w:rsidR="001805F7" w:rsidRPr="00DC4B60" w:rsidRDefault="001805F7" w:rsidP="008040EE">
      <w:pPr>
        <w:autoSpaceDE w:val="0"/>
        <w:autoSpaceDN w:val="0"/>
        <w:adjustRightInd w:val="0"/>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Bedrick, E.J., Christensen, R. and Johnson, W. (1996). A new perspective on priors for generalized linear models. </w:t>
      </w:r>
      <w:r w:rsidRPr="00DC4B60">
        <w:rPr>
          <w:rFonts w:ascii="Times New Roman" w:hAnsi="Times New Roman" w:cs="Times New Roman"/>
          <w:i/>
          <w:color w:val="000000" w:themeColor="text1"/>
        </w:rPr>
        <w:t>Journal of the American Statistical Association</w:t>
      </w:r>
      <w:r w:rsidRPr="00DC4B60">
        <w:rPr>
          <w:rFonts w:ascii="Times New Roman" w:hAnsi="Times New Roman" w:cs="Times New Roman"/>
          <w:color w:val="000000" w:themeColor="text1"/>
        </w:rPr>
        <w:t>, 91, 1450-1460.</w:t>
      </w:r>
    </w:p>
    <w:p w14:paraId="511DBC8E"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Chatterjee, S., Hadi</w:t>
      </w:r>
      <w:r>
        <w:rPr>
          <w:rFonts w:ascii="Times New Roman" w:hAnsi="Times New Roman" w:cs="Times New Roman"/>
          <w:color w:val="000000" w:themeColor="text1"/>
        </w:rPr>
        <w:t xml:space="preserve">, </w:t>
      </w:r>
      <w:r w:rsidRPr="00DC4B60">
        <w:rPr>
          <w:rFonts w:ascii="Times New Roman" w:hAnsi="Times New Roman" w:cs="Times New Roman"/>
          <w:color w:val="000000" w:themeColor="text1"/>
        </w:rPr>
        <w:t>A.S. and Price</w:t>
      </w:r>
      <w:r>
        <w:rPr>
          <w:rFonts w:ascii="Times New Roman" w:hAnsi="Times New Roman" w:cs="Times New Roman"/>
          <w:color w:val="000000" w:themeColor="text1"/>
        </w:rPr>
        <w:t xml:space="preserve">, </w:t>
      </w:r>
      <w:r w:rsidRPr="00DC4B60">
        <w:rPr>
          <w:rFonts w:ascii="Times New Roman" w:hAnsi="Times New Roman" w:cs="Times New Roman"/>
          <w:color w:val="000000" w:themeColor="text1"/>
        </w:rPr>
        <w:t>B.</w:t>
      </w:r>
      <w:r>
        <w:rPr>
          <w:rFonts w:ascii="Times New Roman" w:hAnsi="Times New Roman" w:cs="Times New Roman"/>
          <w:color w:val="000000" w:themeColor="text1"/>
        </w:rPr>
        <w:t xml:space="preserve"> (2000)</w:t>
      </w:r>
      <w:r w:rsidRPr="00DC4B60">
        <w:rPr>
          <w:rFonts w:ascii="Times New Roman" w:hAnsi="Times New Roman" w:cs="Times New Roman"/>
          <w:color w:val="000000" w:themeColor="text1"/>
        </w:rPr>
        <w:t xml:space="preserve">. </w:t>
      </w:r>
      <w:r w:rsidRPr="00DC4B60">
        <w:rPr>
          <w:rFonts w:ascii="Times New Roman" w:hAnsi="Times New Roman" w:cs="Times New Roman"/>
          <w:i/>
          <w:color w:val="000000" w:themeColor="text1"/>
        </w:rPr>
        <w:t>Regression Analysis by Example</w:t>
      </w:r>
      <w:r w:rsidRPr="00DC4B60">
        <w:rPr>
          <w:rFonts w:ascii="Times New Roman" w:hAnsi="Times New Roman" w:cs="Times New Roman"/>
          <w:color w:val="000000" w:themeColor="text1"/>
        </w:rPr>
        <w:t>’’ 3</w:t>
      </w:r>
      <w:r w:rsidRPr="00DC4B60">
        <w:rPr>
          <w:rFonts w:ascii="Times New Roman" w:hAnsi="Times New Roman" w:cs="Times New Roman"/>
          <w:color w:val="000000" w:themeColor="text1"/>
          <w:vertAlign w:val="superscript"/>
        </w:rPr>
        <w:t>rd</w:t>
      </w:r>
      <w:r w:rsidRPr="00DC4B60">
        <w:rPr>
          <w:rFonts w:ascii="Times New Roman" w:hAnsi="Times New Roman" w:cs="Times New Roman"/>
          <w:color w:val="000000" w:themeColor="text1"/>
        </w:rPr>
        <w:t xml:space="preserve">  Edition, A Wiley-Interscience Publication. John Wiley and Sons,</w:t>
      </w:r>
    </w:p>
    <w:p w14:paraId="7CD76541"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Congdon, P. (2003). </w:t>
      </w:r>
      <w:r w:rsidRPr="00DC4B60">
        <w:rPr>
          <w:rFonts w:ascii="Times New Roman" w:hAnsi="Times New Roman" w:cs="Times New Roman"/>
          <w:i/>
          <w:color w:val="000000" w:themeColor="text1"/>
        </w:rPr>
        <w:t>Applied Bayesian Modeling</w:t>
      </w:r>
      <w:r w:rsidRPr="00DC4B60">
        <w:rPr>
          <w:rFonts w:ascii="Times New Roman" w:hAnsi="Times New Roman" w:cs="Times New Roman"/>
          <w:color w:val="000000" w:themeColor="text1"/>
        </w:rPr>
        <w:t>. John Wiley and Sons Ltd, The Atrium, Southern Gate, Chichester, England.</w:t>
      </w:r>
    </w:p>
    <w:p w14:paraId="6E546E5D" w14:textId="77777777" w:rsidR="001805F7" w:rsidRPr="00DC4B60" w:rsidRDefault="001805F7" w:rsidP="008040EE">
      <w:pPr>
        <w:autoSpaceDE w:val="0"/>
        <w:autoSpaceDN w:val="0"/>
        <w:adjustRightInd w:val="0"/>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Dellaportas, P. and Smith, A.F.M. (1993). Bayesian inference for generalized linear and proportional hazards models via Gibbs sampling. Applied Statistics, 42, 443-459.</w:t>
      </w:r>
    </w:p>
    <w:p w14:paraId="381ADA73" w14:textId="77777777" w:rsidR="001805F7" w:rsidRDefault="001805F7" w:rsidP="008040EE">
      <w:pPr>
        <w:autoSpaceDE w:val="0"/>
        <w:autoSpaceDN w:val="0"/>
        <w:adjustRightInd w:val="0"/>
        <w:ind w:left="720" w:hanging="720"/>
        <w:jc w:val="both"/>
        <w:rPr>
          <w:rFonts w:ascii="Times New Roman" w:hAnsi="Times New Roman" w:cs="Times New Roman"/>
          <w:i/>
          <w:color w:val="000000" w:themeColor="text1"/>
        </w:rPr>
      </w:pPr>
      <w:r w:rsidRPr="00DC4B60">
        <w:rPr>
          <w:rFonts w:ascii="Times New Roman" w:hAnsi="Times New Roman" w:cs="Times New Roman"/>
          <w:color w:val="000000" w:themeColor="text1"/>
        </w:rPr>
        <w:t>Dey, D.</w:t>
      </w:r>
      <w:r>
        <w:rPr>
          <w:rFonts w:ascii="Times New Roman" w:hAnsi="Times New Roman" w:cs="Times New Roman"/>
          <w:color w:val="000000" w:themeColor="text1"/>
        </w:rPr>
        <w:t>,</w:t>
      </w:r>
      <w:r w:rsidRPr="00DC4B60">
        <w:rPr>
          <w:rFonts w:ascii="Times New Roman" w:hAnsi="Times New Roman" w:cs="Times New Roman"/>
          <w:color w:val="000000" w:themeColor="text1"/>
        </w:rPr>
        <w:t xml:space="preserve"> Ghosh,</w:t>
      </w:r>
      <w:r>
        <w:rPr>
          <w:rFonts w:ascii="Times New Roman" w:hAnsi="Times New Roman" w:cs="Times New Roman"/>
          <w:color w:val="000000" w:themeColor="text1"/>
        </w:rPr>
        <w:t xml:space="preserve"> </w:t>
      </w:r>
      <w:r w:rsidRPr="00DC4B60">
        <w:rPr>
          <w:rFonts w:ascii="Times New Roman" w:hAnsi="Times New Roman" w:cs="Times New Roman"/>
          <w:color w:val="000000" w:themeColor="text1"/>
        </w:rPr>
        <w:t xml:space="preserve">S.K. </w:t>
      </w:r>
      <w:r>
        <w:rPr>
          <w:rFonts w:ascii="Times New Roman" w:hAnsi="Times New Roman" w:cs="Times New Roman"/>
          <w:color w:val="000000" w:themeColor="text1"/>
        </w:rPr>
        <w:t>and</w:t>
      </w:r>
      <w:r w:rsidRPr="00DC4B60">
        <w:rPr>
          <w:rFonts w:ascii="Times New Roman" w:hAnsi="Times New Roman" w:cs="Times New Roman"/>
          <w:color w:val="000000" w:themeColor="text1"/>
        </w:rPr>
        <w:t xml:space="preserve"> Mallick</w:t>
      </w:r>
      <w:r>
        <w:rPr>
          <w:rFonts w:ascii="Times New Roman" w:hAnsi="Times New Roman" w:cs="Times New Roman"/>
          <w:color w:val="000000" w:themeColor="text1"/>
        </w:rPr>
        <w:t xml:space="preserve">, B.K. </w:t>
      </w:r>
      <w:r w:rsidRPr="00DC4B60">
        <w:rPr>
          <w:rFonts w:ascii="Times New Roman" w:hAnsi="Times New Roman" w:cs="Times New Roman"/>
          <w:color w:val="000000" w:themeColor="text1"/>
        </w:rPr>
        <w:t>(editors) (2000) Generalized Linear Models: A Bayesian Perspective (N</w:t>
      </w:r>
      <w:r>
        <w:rPr>
          <w:rFonts w:ascii="Times New Roman" w:hAnsi="Times New Roman" w:cs="Times New Roman"/>
          <w:color w:val="000000" w:themeColor="text1"/>
        </w:rPr>
        <w:t>o.</w:t>
      </w:r>
      <w:r w:rsidRPr="00DC4B60">
        <w:rPr>
          <w:rFonts w:ascii="Times New Roman" w:hAnsi="Times New Roman" w:cs="Times New Roman"/>
          <w:color w:val="000000" w:themeColor="text1"/>
        </w:rPr>
        <w:t xml:space="preserve"> 5 in the series: "</w:t>
      </w:r>
      <w:r w:rsidRPr="00DC4B60">
        <w:rPr>
          <w:rFonts w:ascii="Times New Roman" w:hAnsi="Times New Roman" w:cs="Times New Roman"/>
          <w:i/>
          <w:color w:val="000000" w:themeColor="text1"/>
        </w:rPr>
        <w:t>Biostatistics: A Series of References and Textbooks"), Marcel Dekker. Data Analysis (Third Edition), London: Chapman and Hall.</w:t>
      </w:r>
    </w:p>
    <w:p w14:paraId="793B4092" w14:textId="77777777" w:rsidR="001805F7" w:rsidRPr="00A7524D" w:rsidRDefault="001805F7" w:rsidP="00A7524D">
      <w:pPr>
        <w:ind w:left="720" w:hanging="720"/>
        <w:jc w:val="both"/>
        <w:rPr>
          <w:rFonts w:ascii="Times New Roman" w:hAnsi="Times New Roman" w:cs="Times New Roman"/>
          <w:color w:val="000000" w:themeColor="text1"/>
        </w:rPr>
      </w:pPr>
      <w:r w:rsidRPr="00A7524D">
        <w:rPr>
          <w:rFonts w:ascii="Times New Roman" w:hAnsi="Times New Roman" w:cs="Times New Roman"/>
          <w:color w:val="000000" w:themeColor="text1"/>
        </w:rPr>
        <w:t xml:space="preserve">Ekum, M. I., &amp; Farinde, D. A. (2014). Application of Panel Data to the Effect of Five (5) World Development Indicators (WDI) on GDP Per Capita of Twenty (20) African Union (AU) Countries (1981-2011). </w:t>
      </w:r>
      <w:r w:rsidRPr="00A7524D">
        <w:rPr>
          <w:rFonts w:ascii="Times New Roman" w:hAnsi="Times New Roman" w:cs="Times New Roman"/>
          <w:i/>
          <w:color w:val="000000" w:themeColor="text1"/>
        </w:rPr>
        <w:t>Developing Country Studies</w:t>
      </w:r>
      <w:r w:rsidRPr="00A7524D">
        <w:rPr>
          <w:rFonts w:ascii="Times New Roman" w:hAnsi="Times New Roman" w:cs="Times New Roman"/>
          <w:color w:val="000000" w:themeColor="text1"/>
        </w:rPr>
        <w:t>, 4(21), 72-79.</w:t>
      </w:r>
    </w:p>
    <w:p w14:paraId="71291639" w14:textId="77777777" w:rsidR="001805F7" w:rsidRPr="006801D7" w:rsidRDefault="001805F7" w:rsidP="006801D7">
      <w:pPr>
        <w:autoSpaceDE w:val="0"/>
        <w:autoSpaceDN w:val="0"/>
        <w:adjustRightInd w:val="0"/>
        <w:ind w:left="720" w:hanging="720"/>
        <w:jc w:val="both"/>
        <w:rPr>
          <w:rFonts w:ascii="Times New Roman" w:hAnsi="Times New Roman" w:cs="Times New Roman"/>
          <w:color w:val="000000" w:themeColor="text1"/>
        </w:rPr>
      </w:pPr>
      <w:r w:rsidRPr="006801D7">
        <w:rPr>
          <w:rFonts w:ascii="Times New Roman" w:hAnsi="Times New Roman" w:cs="Times New Roman"/>
          <w:color w:val="000000" w:themeColor="text1"/>
        </w:rPr>
        <w:t xml:space="preserve">Ekum, M. I., Adamu, M. O., &amp; Akarawak, E. E. E. (2023). Normal-Power-Logistic Distribution: Properties and Application in Generalized Linear Model. </w:t>
      </w:r>
      <w:r w:rsidRPr="006801D7">
        <w:rPr>
          <w:rFonts w:ascii="Times New Roman" w:hAnsi="Times New Roman" w:cs="Times New Roman"/>
          <w:i/>
          <w:color w:val="000000" w:themeColor="text1"/>
        </w:rPr>
        <w:t>J Indian Soc Probab Stat</w:t>
      </w:r>
      <w:r w:rsidRPr="006801D7">
        <w:rPr>
          <w:rFonts w:ascii="Times New Roman" w:hAnsi="Times New Roman" w:cs="Times New Roman"/>
          <w:color w:val="000000" w:themeColor="text1"/>
        </w:rPr>
        <w:t>., 24(1), 23-54. https://doi.org/10.1007/s41096-022-00143-4.</w:t>
      </w:r>
    </w:p>
    <w:p w14:paraId="50468C35" w14:textId="77777777" w:rsidR="001805F7" w:rsidRDefault="001805F7" w:rsidP="008040EE">
      <w:pPr>
        <w:ind w:left="720" w:hanging="720"/>
        <w:jc w:val="both"/>
        <w:rPr>
          <w:rFonts w:ascii="Times New Roman" w:hAnsi="Times New Roman" w:cs="Times New Roman"/>
          <w:bCs/>
          <w:color w:val="000000" w:themeColor="text1"/>
        </w:rPr>
      </w:pPr>
      <w:r w:rsidRPr="00DC4B60">
        <w:rPr>
          <w:rFonts w:ascii="Times New Roman" w:hAnsi="Times New Roman" w:cs="Times New Roman"/>
          <w:bCs/>
          <w:color w:val="000000" w:themeColor="text1"/>
        </w:rPr>
        <w:lastRenderedPageBreak/>
        <w:t>Ekum, M. I., Akinmoladun, O. M., Aderele, O. R. and Esan, O. A. (2015). Application of Multivariate Analysis on the Effects of World Development Indicators on GDP Pe</w:t>
      </w:r>
      <w:r>
        <w:rPr>
          <w:rFonts w:ascii="Times New Roman" w:hAnsi="Times New Roman" w:cs="Times New Roman"/>
          <w:bCs/>
          <w:color w:val="000000" w:themeColor="text1"/>
        </w:rPr>
        <w:t>r Capita of Nigeria (1981-2013)</w:t>
      </w:r>
      <w:r w:rsidRPr="00DC4B60">
        <w:rPr>
          <w:rFonts w:ascii="Times New Roman" w:hAnsi="Times New Roman" w:cs="Times New Roman"/>
          <w:bCs/>
          <w:color w:val="000000" w:themeColor="text1"/>
        </w:rPr>
        <w:t xml:space="preserve">. </w:t>
      </w:r>
      <w:r w:rsidRPr="00DC4B60">
        <w:rPr>
          <w:rFonts w:ascii="Times New Roman" w:hAnsi="Times New Roman" w:cs="Times New Roman"/>
          <w:bCs/>
          <w:i/>
          <w:color w:val="000000" w:themeColor="text1"/>
        </w:rPr>
        <w:t>International Journal of Science and Technology</w:t>
      </w:r>
      <w:r>
        <w:rPr>
          <w:rFonts w:ascii="Times New Roman" w:hAnsi="Times New Roman" w:cs="Times New Roman"/>
          <w:bCs/>
          <w:color w:val="000000" w:themeColor="text1"/>
        </w:rPr>
        <w:t xml:space="preserve"> Vol. 4 No. 12</w:t>
      </w:r>
      <w:r w:rsidRPr="00DC4B60">
        <w:rPr>
          <w:rFonts w:ascii="Times New Roman" w:hAnsi="Times New Roman" w:cs="Times New Roman"/>
          <w:bCs/>
          <w:color w:val="000000" w:themeColor="text1"/>
        </w:rPr>
        <w:t xml:space="preserve">.  </w:t>
      </w:r>
    </w:p>
    <w:p w14:paraId="3D7D9EB4" w14:textId="77777777" w:rsidR="001805F7" w:rsidRPr="00DC4B60" w:rsidRDefault="001805F7" w:rsidP="00A7524D">
      <w:pPr>
        <w:ind w:left="720" w:hanging="720"/>
        <w:jc w:val="both"/>
        <w:rPr>
          <w:rFonts w:ascii="Times New Roman" w:hAnsi="Times New Roman" w:cs="Times New Roman"/>
          <w:color w:val="000000" w:themeColor="text1"/>
        </w:rPr>
      </w:pPr>
      <w:r w:rsidRPr="00A7524D">
        <w:rPr>
          <w:rFonts w:ascii="Times New Roman" w:hAnsi="Times New Roman" w:cs="Times New Roman"/>
          <w:color w:val="000000" w:themeColor="text1"/>
        </w:rPr>
        <w:t xml:space="preserve">Ekum, M. I., Farinde, D. A., &amp; Ayoola, F. J. (2013). Panel Data: The Effects of Some World Development Indicator (WDI) on GDP Per Capita of Selected African Union (AU) Countries (1981-2011).  </w:t>
      </w:r>
      <w:r w:rsidRPr="00A7524D">
        <w:rPr>
          <w:rFonts w:ascii="Times New Roman" w:hAnsi="Times New Roman" w:cs="Times New Roman"/>
          <w:i/>
          <w:color w:val="000000" w:themeColor="text1"/>
        </w:rPr>
        <w:t>International Journal of Science and Technology (IJST)</w:t>
      </w:r>
      <w:r w:rsidRPr="00A7524D">
        <w:rPr>
          <w:rFonts w:ascii="Times New Roman" w:hAnsi="Times New Roman" w:cs="Times New Roman"/>
          <w:color w:val="000000" w:themeColor="text1"/>
        </w:rPr>
        <w:t>, 2(12), 900-907.</w:t>
      </w:r>
    </w:p>
    <w:p w14:paraId="173E23E1" w14:textId="77777777" w:rsidR="001805F7" w:rsidRDefault="001805F7" w:rsidP="008040EE">
      <w:pPr>
        <w:ind w:left="720" w:hanging="720"/>
        <w:jc w:val="both"/>
        <w:rPr>
          <w:rFonts w:ascii="Times New Roman" w:hAnsi="Times New Roman" w:cs="Times New Roman"/>
          <w:color w:val="000000" w:themeColor="text1"/>
        </w:rPr>
      </w:pPr>
      <w:r w:rsidRPr="006801D7">
        <w:rPr>
          <w:rFonts w:ascii="Times New Roman" w:hAnsi="Times New Roman" w:cs="Times New Roman"/>
          <w:color w:val="000000" w:themeColor="text1"/>
        </w:rPr>
        <w:t xml:space="preserve">Ekum, M. I., Owolabi, T. O., &amp; Alakija, T. (2018). Modelling Volatility in Selected Nigerian Stock Market. </w:t>
      </w:r>
      <w:r w:rsidRPr="006801D7">
        <w:rPr>
          <w:rFonts w:ascii="Times New Roman" w:hAnsi="Times New Roman" w:cs="Times New Roman"/>
          <w:i/>
          <w:color w:val="000000" w:themeColor="text1"/>
        </w:rPr>
        <w:t>International Journal of Economics and Financial Management</w:t>
      </w:r>
      <w:r w:rsidRPr="006801D7">
        <w:rPr>
          <w:rFonts w:ascii="Times New Roman" w:hAnsi="Times New Roman" w:cs="Times New Roman"/>
          <w:color w:val="000000" w:themeColor="text1"/>
        </w:rPr>
        <w:t xml:space="preserve">, 3(1), 30-43.  </w:t>
      </w:r>
    </w:p>
    <w:p w14:paraId="45F322F7"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Evans, S. (2012). "Bayesian regression analysis." </w:t>
      </w:r>
      <w:r w:rsidRPr="00DC4B60">
        <w:rPr>
          <w:rFonts w:ascii="Times New Roman" w:hAnsi="Times New Roman" w:cs="Times New Roman"/>
          <w:i/>
          <w:iCs/>
          <w:color w:val="000000" w:themeColor="text1"/>
        </w:rPr>
        <w:t xml:space="preserve">Electronic Theses and Dissertations. </w:t>
      </w:r>
      <w:r w:rsidRPr="00DC4B60">
        <w:rPr>
          <w:rFonts w:ascii="Times New Roman" w:hAnsi="Times New Roman" w:cs="Times New Roman"/>
          <w:color w:val="000000" w:themeColor="text1"/>
        </w:rPr>
        <w:t>Paper 412. https://doi.org/10.18297/etd/412.</w:t>
      </w:r>
    </w:p>
    <w:p w14:paraId="1B91285D"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Fomby, T.B., Hill</w:t>
      </w:r>
      <w:r>
        <w:rPr>
          <w:rFonts w:ascii="Times New Roman" w:hAnsi="Times New Roman" w:cs="Times New Roman"/>
          <w:color w:val="000000" w:themeColor="text1"/>
        </w:rPr>
        <w:t>,</w:t>
      </w:r>
      <w:r w:rsidRPr="00944846">
        <w:rPr>
          <w:rFonts w:ascii="Times New Roman" w:hAnsi="Times New Roman" w:cs="Times New Roman"/>
          <w:color w:val="000000" w:themeColor="text1"/>
        </w:rPr>
        <w:t xml:space="preserve"> </w:t>
      </w:r>
      <w:r w:rsidRPr="00DC4B60">
        <w:rPr>
          <w:rFonts w:ascii="Times New Roman" w:hAnsi="Times New Roman" w:cs="Times New Roman"/>
          <w:color w:val="000000" w:themeColor="text1"/>
        </w:rPr>
        <w:t>R.C. and Johnson</w:t>
      </w:r>
      <w:r>
        <w:rPr>
          <w:rFonts w:ascii="Times New Roman" w:hAnsi="Times New Roman" w:cs="Times New Roman"/>
          <w:color w:val="000000" w:themeColor="text1"/>
        </w:rPr>
        <w:t xml:space="preserve">, </w:t>
      </w:r>
      <w:r w:rsidRPr="00DC4B60">
        <w:rPr>
          <w:rFonts w:ascii="Times New Roman" w:hAnsi="Times New Roman" w:cs="Times New Roman"/>
          <w:color w:val="000000" w:themeColor="text1"/>
        </w:rPr>
        <w:t>S.R.</w:t>
      </w:r>
      <w:r>
        <w:rPr>
          <w:rFonts w:ascii="Times New Roman" w:hAnsi="Times New Roman" w:cs="Times New Roman"/>
          <w:color w:val="000000" w:themeColor="text1"/>
        </w:rPr>
        <w:t xml:space="preserve"> (1984).</w:t>
      </w:r>
      <w:r w:rsidRPr="00DC4B60">
        <w:rPr>
          <w:rFonts w:ascii="Times New Roman" w:hAnsi="Times New Roman" w:cs="Times New Roman"/>
          <w:color w:val="000000" w:themeColor="text1"/>
        </w:rPr>
        <w:t xml:space="preserve"> </w:t>
      </w:r>
      <w:r w:rsidRPr="00DC4B60">
        <w:rPr>
          <w:rFonts w:ascii="Times New Roman" w:hAnsi="Times New Roman" w:cs="Times New Roman"/>
          <w:i/>
          <w:color w:val="000000" w:themeColor="text1"/>
        </w:rPr>
        <w:t>Advanced Econometric Methods</w:t>
      </w:r>
      <w:r w:rsidRPr="00DC4B60">
        <w:rPr>
          <w:rFonts w:ascii="Times New Roman" w:hAnsi="Times New Roman" w:cs="Times New Roman"/>
          <w:color w:val="000000" w:themeColor="text1"/>
        </w:rPr>
        <w:t>. Springer-Verlag, New York, Berlin, Heidelberg, London, Paris, Tokyo, 1984.</w:t>
      </w:r>
    </w:p>
    <w:p w14:paraId="2AC627F7" w14:textId="77777777" w:rsidR="001805F7" w:rsidRPr="00DC4B60" w:rsidRDefault="001805F7" w:rsidP="008040EE">
      <w:pPr>
        <w:autoSpaceDE w:val="0"/>
        <w:autoSpaceDN w:val="0"/>
        <w:adjustRightInd w:val="0"/>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Gelman, A., Carlin, J.B., Stern, H.S. and Rubin, D.B. (2013)</w:t>
      </w:r>
      <w:r>
        <w:rPr>
          <w:rFonts w:ascii="Times New Roman" w:hAnsi="Times New Roman" w:cs="Times New Roman"/>
          <w:color w:val="000000" w:themeColor="text1"/>
        </w:rPr>
        <w:t>.</w:t>
      </w:r>
      <w:r w:rsidRPr="00DC4B60">
        <w:rPr>
          <w:rFonts w:ascii="Times New Roman" w:hAnsi="Times New Roman" w:cs="Times New Roman"/>
          <w:color w:val="000000" w:themeColor="text1"/>
        </w:rPr>
        <w:t xml:space="preserve"> </w:t>
      </w:r>
      <w:r w:rsidRPr="00944846">
        <w:rPr>
          <w:rFonts w:ascii="Times New Roman" w:hAnsi="Times New Roman" w:cs="Times New Roman"/>
          <w:color w:val="000000" w:themeColor="text1"/>
        </w:rPr>
        <w:t>Bayesian Gibbs sampling for generalized linear models</w:t>
      </w:r>
      <w:r w:rsidRPr="00DC4B60">
        <w:rPr>
          <w:rFonts w:ascii="Times New Roman" w:hAnsi="Times New Roman" w:cs="Times New Roman"/>
          <w:color w:val="000000" w:themeColor="text1"/>
        </w:rPr>
        <w:t xml:space="preserve">. </w:t>
      </w:r>
      <w:r w:rsidRPr="00944846">
        <w:rPr>
          <w:rFonts w:ascii="Times New Roman" w:hAnsi="Times New Roman" w:cs="Times New Roman"/>
          <w:i/>
          <w:color w:val="000000" w:themeColor="text1"/>
        </w:rPr>
        <w:t>Journal of the American Statistical Association</w:t>
      </w:r>
      <w:r w:rsidRPr="00DC4B60">
        <w:rPr>
          <w:rFonts w:ascii="Times New Roman" w:hAnsi="Times New Roman" w:cs="Times New Roman"/>
          <w:color w:val="000000" w:themeColor="text1"/>
        </w:rPr>
        <w:t>, 94, 247-253.</w:t>
      </w:r>
    </w:p>
    <w:p w14:paraId="0EF800B5" w14:textId="77777777" w:rsidR="001805F7" w:rsidRPr="00CE5DD2" w:rsidRDefault="001805F7" w:rsidP="008040EE">
      <w:pPr>
        <w:autoSpaceDE w:val="0"/>
        <w:autoSpaceDN w:val="0"/>
        <w:adjustRightInd w:val="0"/>
        <w:ind w:left="720" w:hanging="720"/>
        <w:jc w:val="both"/>
        <w:rPr>
          <w:rFonts w:ascii="Times New Roman" w:hAnsi="Times New Roman" w:cs="Times New Roman"/>
          <w:color w:val="000000" w:themeColor="text1"/>
        </w:rPr>
      </w:pPr>
      <w:r w:rsidRPr="00CE5DD2">
        <w:rPr>
          <w:rFonts w:ascii="Times New Roman" w:hAnsi="Times New Roman" w:cs="Times New Roman"/>
          <w:color w:val="000000" w:themeColor="text1"/>
        </w:rPr>
        <w:t>Gregorich M, Strohmaier S, Dunkler D, Heinze G. Regression with Highly Correlated Predictors: Variable Omission Is Not the Solution. Int J Environ Res Public Health. 2021 Apr 17;18(8):4259. doi: 10.3390/ijerph18084259. PMID: 33920501; PMCID: PMC8073086.</w:t>
      </w:r>
    </w:p>
    <w:p w14:paraId="5B3FC84A" w14:textId="77777777" w:rsidR="001805F7" w:rsidRPr="00CE5DD2" w:rsidRDefault="001805F7" w:rsidP="008040EE">
      <w:pPr>
        <w:autoSpaceDE w:val="0"/>
        <w:autoSpaceDN w:val="0"/>
        <w:adjustRightInd w:val="0"/>
        <w:ind w:left="720" w:hanging="720"/>
        <w:jc w:val="both"/>
        <w:rPr>
          <w:rFonts w:ascii="Times New Roman" w:hAnsi="Times New Roman" w:cs="Times New Roman"/>
          <w:color w:val="000000" w:themeColor="text1"/>
        </w:rPr>
      </w:pPr>
      <w:r w:rsidRPr="00CE5DD2">
        <w:rPr>
          <w:rFonts w:ascii="Times New Roman" w:hAnsi="Times New Roman" w:cs="Times New Roman"/>
          <w:color w:val="000000" w:themeColor="text1"/>
        </w:rPr>
        <w:t>Gregorich, M., Strohmaier, S., Dunkler, D., &amp; Heinze, G. (2021). Regression with Highly Correlated Predictors: Variable Omission Is Not the Solution. International Journal of Environmental Research and Public Health, 18(8), 4259. https://doi.org/10.3390/ijerph18084259</w:t>
      </w:r>
    </w:p>
    <w:p w14:paraId="38F3A2FD" w14:textId="77777777" w:rsidR="001805F7" w:rsidRPr="00CE5DD2" w:rsidRDefault="001805F7" w:rsidP="008040EE">
      <w:pPr>
        <w:autoSpaceDE w:val="0"/>
        <w:autoSpaceDN w:val="0"/>
        <w:adjustRightInd w:val="0"/>
        <w:ind w:left="720" w:hanging="720"/>
        <w:jc w:val="both"/>
        <w:rPr>
          <w:rFonts w:ascii="Times New Roman" w:hAnsi="Times New Roman" w:cs="Times New Roman"/>
          <w:color w:val="000000" w:themeColor="text1"/>
        </w:rPr>
      </w:pPr>
      <w:r w:rsidRPr="00CE5DD2">
        <w:rPr>
          <w:rFonts w:ascii="Times New Roman" w:hAnsi="Times New Roman" w:cs="Times New Roman"/>
          <w:color w:val="000000" w:themeColor="text1"/>
        </w:rPr>
        <w:t xml:space="preserve">Groner, T., &amp; Moradi, A. (2024). Sacrificing sustainability for a higher GDP growth rate. </w:t>
      </w:r>
      <w:r w:rsidRPr="001805F7">
        <w:rPr>
          <w:rFonts w:ascii="Times New Roman" w:hAnsi="Times New Roman" w:cs="Times New Roman"/>
          <w:i/>
          <w:color w:val="000000" w:themeColor="text1"/>
        </w:rPr>
        <w:t>Development and Sustainability in Economics and Finance</w:t>
      </w:r>
      <w:r w:rsidRPr="00CE5DD2">
        <w:rPr>
          <w:rFonts w:ascii="Times New Roman" w:hAnsi="Times New Roman" w:cs="Times New Roman"/>
          <w:color w:val="000000" w:themeColor="text1"/>
        </w:rPr>
        <w:t>, 2–4, 100015.</w:t>
      </w:r>
    </w:p>
    <w:p w14:paraId="75C09129"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Gujarati, N.D, Porter, C.D. and Gunasekar S. </w:t>
      </w:r>
      <w:r>
        <w:rPr>
          <w:rFonts w:ascii="Times New Roman" w:hAnsi="Times New Roman" w:cs="Times New Roman"/>
          <w:color w:val="000000" w:themeColor="text1"/>
        </w:rPr>
        <w:t>(2012).</w:t>
      </w:r>
      <w:r w:rsidRPr="00DC4B60">
        <w:rPr>
          <w:rFonts w:ascii="Times New Roman" w:hAnsi="Times New Roman" w:cs="Times New Roman"/>
          <w:i/>
          <w:color w:val="000000" w:themeColor="text1"/>
        </w:rPr>
        <w:t xml:space="preserve"> Basic Econometrics</w:t>
      </w:r>
      <w:r w:rsidRPr="00DC4B60">
        <w:rPr>
          <w:rFonts w:ascii="Times New Roman" w:hAnsi="Times New Roman" w:cs="Times New Roman"/>
          <w:color w:val="000000" w:themeColor="text1"/>
        </w:rPr>
        <w:t>‘’ (Fifth Edition). N</w:t>
      </w:r>
      <w:r>
        <w:rPr>
          <w:rFonts w:ascii="Times New Roman" w:hAnsi="Times New Roman" w:cs="Times New Roman"/>
          <w:color w:val="000000" w:themeColor="text1"/>
        </w:rPr>
        <w:t>ew Delhi: Tata McGraw-Hill</w:t>
      </w:r>
      <w:r w:rsidRPr="00DC4B60">
        <w:rPr>
          <w:rFonts w:ascii="Times New Roman" w:hAnsi="Times New Roman" w:cs="Times New Roman"/>
          <w:color w:val="000000" w:themeColor="text1"/>
        </w:rPr>
        <w:t>.</w:t>
      </w:r>
    </w:p>
    <w:p w14:paraId="778DB625"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Hoerl, A. E., Kennard, R. W. and Baldwin, K .F.</w:t>
      </w:r>
      <w:r>
        <w:rPr>
          <w:rFonts w:ascii="Times New Roman" w:hAnsi="Times New Roman" w:cs="Times New Roman"/>
          <w:color w:val="000000" w:themeColor="text1"/>
        </w:rPr>
        <w:t xml:space="preserve"> (1975). </w:t>
      </w:r>
      <w:r w:rsidRPr="00DC4B60">
        <w:rPr>
          <w:rFonts w:ascii="Times New Roman" w:hAnsi="Times New Roman" w:cs="Times New Roman"/>
          <w:color w:val="000000" w:themeColor="text1"/>
        </w:rPr>
        <w:t xml:space="preserve">Ridge Regression: Some Simulations. </w:t>
      </w:r>
      <w:r w:rsidRPr="00DC4B60">
        <w:rPr>
          <w:rFonts w:ascii="Times New Roman" w:hAnsi="Times New Roman" w:cs="Times New Roman"/>
          <w:i/>
          <w:color w:val="000000" w:themeColor="text1"/>
        </w:rPr>
        <w:t>Communications in Statistics</w:t>
      </w:r>
      <w:r w:rsidRPr="00DC4B60">
        <w:rPr>
          <w:rFonts w:ascii="Times New Roman" w:hAnsi="Times New Roman" w:cs="Times New Roman"/>
          <w:color w:val="000000" w:themeColor="text1"/>
        </w:rPr>
        <w:t>, 4, 104-123,1975.</w:t>
      </w:r>
    </w:p>
    <w:p w14:paraId="1291AB25" w14:textId="77777777" w:rsidR="001805F7"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Hoerl, A.E and Kennard, R.W. </w:t>
      </w:r>
      <w:r>
        <w:rPr>
          <w:rFonts w:ascii="Times New Roman" w:hAnsi="Times New Roman" w:cs="Times New Roman"/>
          <w:color w:val="000000" w:themeColor="text1"/>
        </w:rPr>
        <w:t>(1970).</w:t>
      </w:r>
      <w:r w:rsidRPr="00DC4B60">
        <w:rPr>
          <w:rFonts w:ascii="Times New Roman" w:hAnsi="Times New Roman" w:cs="Times New Roman"/>
          <w:color w:val="000000" w:themeColor="text1"/>
        </w:rPr>
        <w:t xml:space="preserve"> Ridge Regression: Biased Estimation for Non-orthogonal Problems’’.</w:t>
      </w:r>
      <w:r w:rsidRPr="00DC4B60">
        <w:rPr>
          <w:rFonts w:ascii="Times New Roman" w:hAnsi="Times New Roman" w:cs="Times New Roman"/>
          <w:i/>
          <w:color w:val="000000" w:themeColor="text1"/>
        </w:rPr>
        <w:t xml:space="preserve"> Technometrics</w:t>
      </w:r>
      <w:r>
        <w:rPr>
          <w:rFonts w:ascii="Times New Roman" w:hAnsi="Times New Roman" w:cs="Times New Roman"/>
          <w:color w:val="000000" w:themeColor="text1"/>
        </w:rPr>
        <w:t>, 12, 55-67</w:t>
      </w:r>
      <w:r w:rsidRPr="00DC4B60">
        <w:rPr>
          <w:rFonts w:ascii="Times New Roman" w:hAnsi="Times New Roman" w:cs="Times New Roman"/>
          <w:color w:val="000000" w:themeColor="text1"/>
        </w:rPr>
        <w:t>.</w:t>
      </w:r>
    </w:p>
    <w:p w14:paraId="795F6E19" w14:textId="77777777" w:rsidR="001805F7" w:rsidRDefault="001805F7" w:rsidP="008040EE">
      <w:pPr>
        <w:autoSpaceDE w:val="0"/>
        <w:autoSpaceDN w:val="0"/>
        <w:adjustRightInd w:val="0"/>
        <w:ind w:left="720" w:hanging="720"/>
        <w:jc w:val="both"/>
        <w:rPr>
          <w:rFonts w:ascii="Times New Roman" w:hAnsi="Times New Roman" w:cs="Times New Roman"/>
          <w:color w:val="000000" w:themeColor="text1"/>
        </w:rPr>
      </w:pPr>
      <w:r w:rsidRPr="00CE5DD2">
        <w:rPr>
          <w:rFonts w:ascii="Times New Roman" w:hAnsi="Times New Roman" w:cs="Times New Roman"/>
          <w:color w:val="000000" w:themeColor="text1"/>
        </w:rPr>
        <w:t xml:space="preserve">Hu, X. (2024). Using Ordinary Least Squares in Higher Education Research: A Primer. In: Perna, L.W. (eds) Higher Education: Handbook of Theory and Research. Higher Education: Handbook of Theory and Research, vol 39. Springer, Cham. </w:t>
      </w:r>
      <w:hyperlink r:id="rId17" w:history="1">
        <w:r w:rsidRPr="00551E7F">
          <w:rPr>
            <w:rStyle w:val="Hyperlink"/>
            <w:rFonts w:ascii="Times New Roman" w:hAnsi="Times New Roman" w:cs="Times New Roman"/>
          </w:rPr>
          <w:t>https://doi.org/10.1007/978-3-031-38077-8_13</w:t>
        </w:r>
      </w:hyperlink>
      <w:r>
        <w:rPr>
          <w:rFonts w:ascii="Times New Roman" w:hAnsi="Times New Roman" w:cs="Times New Roman"/>
          <w:color w:val="000000" w:themeColor="text1"/>
        </w:rPr>
        <w:t>.</w:t>
      </w:r>
    </w:p>
    <w:p w14:paraId="5D0FB61B" w14:textId="77777777" w:rsidR="001805F7" w:rsidRPr="00CE5DD2" w:rsidRDefault="001805F7" w:rsidP="008040EE">
      <w:pPr>
        <w:autoSpaceDE w:val="0"/>
        <w:autoSpaceDN w:val="0"/>
        <w:adjustRightInd w:val="0"/>
        <w:ind w:left="720" w:hanging="720"/>
        <w:jc w:val="both"/>
        <w:rPr>
          <w:rFonts w:ascii="Times New Roman" w:hAnsi="Times New Roman" w:cs="Times New Roman"/>
          <w:color w:val="000000" w:themeColor="text1"/>
        </w:rPr>
      </w:pPr>
      <w:r w:rsidRPr="008040EE">
        <w:rPr>
          <w:rFonts w:ascii="Times New Roman" w:hAnsi="Times New Roman"/>
          <w:bCs/>
          <w:color w:val="000000" w:themeColor="text1"/>
          <w:lang w:val="en-GB"/>
        </w:rPr>
        <w:t xml:space="preserve">Iluno, C., Taylor, J. I., Akinmoladun, O. M., Aderele, O. R., &amp; Ekum, M. I. (2021). Modelling the effect of COVID-19 mortality on the economy of Nigeria. </w:t>
      </w:r>
      <w:r w:rsidRPr="008040EE">
        <w:rPr>
          <w:rFonts w:ascii="Times New Roman" w:hAnsi="Times New Roman"/>
          <w:bCs/>
          <w:i/>
          <w:color w:val="000000" w:themeColor="text1"/>
          <w:lang w:val="en-GB"/>
        </w:rPr>
        <w:t>Research in Globalization</w:t>
      </w:r>
      <w:r w:rsidRPr="008040EE">
        <w:rPr>
          <w:rFonts w:ascii="Times New Roman" w:hAnsi="Times New Roman"/>
          <w:bCs/>
          <w:color w:val="000000" w:themeColor="text1"/>
          <w:lang w:val="en-GB"/>
        </w:rPr>
        <w:t>, 3, 100050.</w:t>
      </w:r>
    </w:p>
    <w:p w14:paraId="3ECA21EB" w14:textId="77777777" w:rsidR="001805F7" w:rsidRPr="00CE5DD2" w:rsidRDefault="001805F7" w:rsidP="008040EE">
      <w:pPr>
        <w:autoSpaceDE w:val="0"/>
        <w:autoSpaceDN w:val="0"/>
        <w:adjustRightInd w:val="0"/>
        <w:ind w:left="720" w:hanging="720"/>
        <w:jc w:val="both"/>
        <w:rPr>
          <w:rFonts w:ascii="Times New Roman" w:hAnsi="Times New Roman" w:cs="Times New Roman"/>
          <w:color w:val="000000" w:themeColor="text1"/>
        </w:rPr>
      </w:pPr>
      <w:r w:rsidRPr="00CE5DD2">
        <w:rPr>
          <w:rFonts w:ascii="Times New Roman" w:hAnsi="Times New Roman" w:cs="Times New Roman"/>
          <w:color w:val="000000" w:themeColor="text1"/>
        </w:rPr>
        <w:lastRenderedPageBreak/>
        <w:t xml:space="preserve">Lindner, T., Puck, J. &amp; Verbeke, A. Misconceptions about multicollinearity in international business research: Identification, consequences, and remedies. </w:t>
      </w:r>
      <w:r w:rsidRPr="001805F7">
        <w:rPr>
          <w:rFonts w:ascii="Times New Roman" w:hAnsi="Times New Roman" w:cs="Times New Roman"/>
          <w:i/>
          <w:color w:val="000000" w:themeColor="text1"/>
        </w:rPr>
        <w:t>J Int Bus Stud</w:t>
      </w:r>
      <w:r w:rsidRPr="00CE5DD2">
        <w:rPr>
          <w:rFonts w:ascii="Times New Roman" w:hAnsi="Times New Roman" w:cs="Times New Roman"/>
          <w:color w:val="000000" w:themeColor="text1"/>
        </w:rPr>
        <w:t xml:space="preserve"> 51, 283–298 (2020). https://doi.org/10.1057/s41267-019-00257-1</w:t>
      </w:r>
    </w:p>
    <w:p w14:paraId="6B8414BA" w14:textId="77777777" w:rsidR="001805F7" w:rsidRDefault="001805F7" w:rsidP="008040EE">
      <w:pPr>
        <w:ind w:left="720" w:hanging="720"/>
        <w:jc w:val="both"/>
        <w:rPr>
          <w:rFonts w:ascii="Times New Roman" w:hAnsi="Times New Roman" w:cs="Times New Roman"/>
          <w:color w:val="000000" w:themeColor="text1"/>
        </w:rPr>
      </w:pPr>
      <w:r w:rsidRPr="00DC4B60">
        <w:rPr>
          <w:rFonts w:ascii="Times New Roman" w:eastAsiaTheme="minorEastAsia" w:hAnsi="Times New Roman" w:cs="Times New Roman"/>
          <w:color w:val="000000" w:themeColor="text1"/>
        </w:rPr>
        <w:t>Liu, K.</w:t>
      </w:r>
      <w:r>
        <w:rPr>
          <w:rFonts w:ascii="Times New Roman" w:eastAsiaTheme="minorEastAsia" w:hAnsi="Times New Roman" w:cs="Times New Roman"/>
          <w:color w:val="000000" w:themeColor="text1"/>
        </w:rPr>
        <w:t xml:space="preserve"> (1993). </w:t>
      </w:r>
      <w:r w:rsidRPr="00DC4B60">
        <w:rPr>
          <w:rFonts w:ascii="Times New Roman" w:eastAsiaTheme="minorEastAsia" w:hAnsi="Times New Roman" w:cs="Times New Roman"/>
          <w:color w:val="000000" w:themeColor="text1"/>
        </w:rPr>
        <w:t xml:space="preserve">A New Class of Biased Estimate in Linear Regression. </w:t>
      </w:r>
      <w:r w:rsidRPr="00944846">
        <w:rPr>
          <w:rFonts w:ascii="Times New Roman" w:eastAsiaTheme="minorEastAsia" w:hAnsi="Times New Roman" w:cs="Times New Roman"/>
          <w:i/>
          <w:color w:val="000000" w:themeColor="text1"/>
        </w:rPr>
        <w:t>Communications in Statistics- Theory and Methods</w:t>
      </w:r>
      <w:r>
        <w:rPr>
          <w:rFonts w:ascii="Times New Roman" w:eastAsiaTheme="minorEastAsia" w:hAnsi="Times New Roman" w:cs="Times New Roman"/>
          <w:color w:val="000000" w:themeColor="text1"/>
        </w:rPr>
        <w:t>, 22, 393-402, MR1212418</w:t>
      </w:r>
      <w:r w:rsidRPr="00DC4B60">
        <w:rPr>
          <w:rFonts w:ascii="Times New Roman" w:eastAsiaTheme="minorEastAsia" w:hAnsi="Times New Roman" w:cs="Times New Roman"/>
          <w:color w:val="000000" w:themeColor="text1"/>
        </w:rPr>
        <w:t>.</w:t>
      </w:r>
    </w:p>
    <w:p w14:paraId="451C140A" w14:textId="77777777" w:rsidR="001805F7" w:rsidRDefault="001805F7" w:rsidP="008040EE">
      <w:pPr>
        <w:ind w:left="720" w:hanging="720"/>
        <w:jc w:val="both"/>
        <w:rPr>
          <w:rFonts w:ascii="Times New Roman" w:hAnsi="Times New Roman" w:cs="Times New Roman"/>
          <w:color w:val="000000" w:themeColor="text1"/>
        </w:rPr>
      </w:pPr>
      <w:r w:rsidRPr="00DC4B60">
        <w:rPr>
          <w:rFonts w:ascii="Times New Roman" w:eastAsiaTheme="minorEastAsia" w:hAnsi="Times New Roman" w:cs="Times New Roman"/>
          <w:color w:val="000000" w:themeColor="text1"/>
        </w:rPr>
        <w:t xml:space="preserve">Maddala, G.S. </w:t>
      </w:r>
      <w:r>
        <w:rPr>
          <w:rFonts w:ascii="Times New Roman" w:eastAsiaTheme="minorEastAsia" w:hAnsi="Times New Roman" w:cs="Times New Roman"/>
          <w:color w:val="000000" w:themeColor="text1"/>
        </w:rPr>
        <w:t>(2002).</w:t>
      </w:r>
      <w:r w:rsidRPr="00DC4B60">
        <w:rPr>
          <w:rFonts w:ascii="Times New Roman" w:eastAsiaTheme="minorEastAsia" w:hAnsi="Times New Roman" w:cs="Times New Roman"/>
          <w:color w:val="000000" w:themeColor="text1"/>
        </w:rPr>
        <w:t xml:space="preserve"> Introduction to Econometrics.’’ 3</w:t>
      </w:r>
      <w:r w:rsidRPr="00DC4B60">
        <w:rPr>
          <w:rFonts w:ascii="Times New Roman" w:eastAsiaTheme="minorEastAsia" w:hAnsi="Times New Roman" w:cs="Times New Roman"/>
          <w:color w:val="000000" w:themeColor="text1"/>
          <w:vertAlign w:val="superscript"/>
        </w:rPr>
        <w:t>rd</w:t>
      </w:r>
      <w:r w:rsidRPr="00DC4B60">
        <w:rPr>
          <w:rFonts w:ascii="Times New Roman" w:eastAsiaTheme="minorEastAsia" w:hAnsi="Times New Roman" w:cs="Times New Roman"/>
          <w:color w:val="000000" w:themeColor="text1"/>
        </w:rPr>
        <w:t xml:space="preserve"> Edition, J</w:t>
      </w:r>
      <w:r>
        <w:rPr>
          <w:rFonts w:ascii="Times New Roman" w:eastAsiaTheme="minorEastAsia" w:hAnsi="Times New Roman" w:cs="Times New Roman"/>
          <w:color w:val="000000" w:themeColor="text1"/>
        </w:rPr>
        <w:t>ohnWiley and Sons Ltd., England.</w:t>
      </w:r>
      <w:r w:rsidRPr="00DC4B60">
        <w:rPr>
          <w:rFonts w:ascii="Times New Roman" w:eastAsiaTheme="minorEastAsia" w:hAnsi="Times New Roman" w:cs="Times New Roman"/>
          <w:color w:val="000000" w:themeColor="text1"/>
        </w:rPr>
        <w:t xml:space="preserve"> </w:t>
      </w:r>
    </w:p>
    <w:p w14:paraId="61398FD5" w14:textId="77777777" w:rsidR="001805F7"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Marquardt, D. W. </w:t>
      </w:r>
      <w:r>
        <w:rPr>
          <w:rFonts w:ascii="Times New Roman" w:hAnsi="Times New Roman" w:cs="Times New Roman"/>
          <w:color w:val="000000" w:themeColor="text1"/>
        </w:rPr>
        <w:t xml:space="preserve">(1970). </w:t>
      </w:r>
      <w:r w:rsidRPr="00DC4B60">
        <w:rPr>
          <w:rFonts w:ascii="Times New Roman" w:hAnsi="Times New Roman" w:cs="Times New Roman"/>
          <w:color w:val="000000" w:themeColor="text1"/>
        </w:rPr>
        <w:t xml:space="preserve">General inverse, Ridge Regression, Biased Linear Estimation and Non-Linear Estimation. </w:t>
      </w:r>
      <w:r w:rsidRPr="00944846">
        <w:rPr>
          <w:rFonts w:ascii="Times New Roman" w:hAnsi="Times New Roman" w:cs="Times New Roman"/>
          <w:i/>
          <w:color w:val="000000" w:themeColor="text1"/>
        </w:rPr>
        <w:t>Technometrics</w:t>
      </w:r>
      <w:r>
        <w:rPr>
          <w:rFonts w:ascii="Times New Roman" w:hAnsi="Times New Roman" w:cs="Times New Roman"/>
          <w:color w:val="000000" w:themeColor="text1"/>
        </w:rPr>
        <w:t>, 12, 591-612</w:t>
      </w:r>
      <w:r w:rsidRPr="00DC4B60">
        <w:rPr>
          <w:rFonts w:ascii="Times New Roman" w:hAnsi="Times New Roman" w:cs="Times New Roman"/>
          <w:color w:val="000000" w:themeColor="text1"/>
        </w:rPr>
        <w:t>.</w:t>
      </w:r>
    </w:p>
    <w:p w14:paraId="784FD42A"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Massy, W.F. </w:t>
      </w:r>
      <w:r>
        <w:rPr>
          <w:rFonts w:ascii="Times New Roman" w:hAnsi="Times New Roman" w:cs="Times New Roman"/>
          <w:color w:val="000000" w:themeColor="text1"/>
        </w:rPr>
        <w:t xml:space="preserve">(1965). </w:t>
      </w:r>
      <w:r w:rsidRPr="00DC4B60">
        <w:rPr>
          <w:rFonts w:ascii="Times New Roman" w:hAnsi="Times New Roman" w:cs="Times New Roman"/>
          <w:color w:val="000000" w:themeColor="text1"/>
        </w:rPr>
        <w:t xml:space="preserve">Principal Component Regression in exploratory statistical research. </w:t>
      </w:r>
      <w:r w:rsidRPr="00944846">
        <w:rPr>
          <w:rFonts w:ascii="Times New Roman" w:hAnsi="Times New Roman" w:cs="Times New Roman"/>
          <w:i/>
          <w:color w:val="000000" w:themeColor="text1"/>
        </w:rPr>
        <w:t>Journal of the American Statistical Association</w:t>
      </w:r>
      <w:r w:rsidRPr="00DC4B60">
        <w:rPr>
          <w:rFonts w:ascii="Times New Roman" w:hAnsi="Times New Roman" w:cs="Times New Roman"/>
          <w:color w:val="000000" w:themeColor="text1"/>
        </w:rPr>
        <w:t>, 60, 234-246.</w:t>
      </w:r>
    </w:p>
    <w:p w14:paraId="298B3DC7" w14:textId="77777777" w:rsidR="001805F7" w:rsidRPr="009E5645" w:rsidRDefault="001805F7" w:rsidP="001805F7">
      <w:pPr>
        <w:autoSpaceDE w:val="0"/>
        <w:autoSpaceDN w:val="0"/>
        <w:adjustRightInd w:val="0"/>
        <w:ind w:left="720" w:hanging="720"/>
        <w:jc w:val="both"/>
        <w:rPr>
          <w:rFonts w:ascii="Times New Roman" w:hAnsi="Times New Roman" w:cs="Times New Roman"/>
          <w:color w:val="000000" w:themeColor="text1"/>
          <w:lang w:val="es-US"/>
        </w:rPr>
      </w:pPr>
      <w:r w:rsidRPr="001805F7">
        <w:rPr>
          <w:rFonts w:ascii="Times New Roman" w:hAnsi="Times New Roman" w:cs="Times New Roman"/>
          <w:color w:val="000000" w:themeColor="text1"/>
        </w:rPr>
        <w:t xml:space="preserve">Mohammed, M. G. A. (2024). Analyzing GDP Growth Drivers in Saudi Arabia: Investment or Consumption: An Evidence-Based ARDL-Bound Test Approach. </w:t>
      </w:r>
      <w:r w:rsidRPr="009E5645">
        <w:rPr>
          <w:rFonts w:ascii="Times New Roman" w:hAnsi="Times New Roman" w:cs="Times New Roman"/>
          <w:color w:val="000000" w:themeColor="text1"/>
          <w:lang w:val="es-US"/>
        </w:rPr>
        <w:t>Sustainability, 16(9), 3786. https://doi.org/10.3390/su16093786</w:t>
      </w:r>
    </w:p>
    <w:p w14:paraId="5DCDD222" w14:textId="77777777" w:rsidR="001805F7" w:rsidRPr="00CE5DD2" w:rsidRDefault="001805F7" w:rsidP="008040EE">
      <w:pPr>
        <w:autoSpaceDE w:val="0"/>
        <w:autoSpaceDN w:val="0"/>
        <w:adjustRightInd w:val="0"/>
        <w:ind w:left="720" w:hanging="720"/>
        <w:jc w:val="both"/>
        <w:rPr>
          <w:rFonts w:ascii="Times New Roman" w:hAnsi="Times New Roman" w:cs="Times New Roman"/>
          <w:color w:val="000000" w:themeColor="text1"/>
        </w:rPr>
      </w:pPr>
      <w:r w:rsidRPr="009E5645">
        <w:rPr>
          <w:rFonts w:ascii="Times New Roman" w:hAnsi="Times New Roman" w:cs="Times New Roman"/>
          <w:color w:val="000000" w:themeColor="text1"/>
          <w:lang w:val="es-US"/>
        </w:rPr>
        <w:t xml:space="preserve">Montesinos López, O.A., Montesinos López, A., Crossa, J. (2022). </w:t>
      </w:r>
      <w:r w:rsidRPr="00CE5DD2">
        <w:rPr>
          <w:rFonts w:ascii="Times New Roman" w:hAnsi="Times New Roman" w:cs="Times New Roman"/>
          <w:color w:val="000000" w:themeColor="text1"/>
        </w:rPr>
        <w:t>Overfitting, Model Tuning, and Evaluation of Prediction Performance. In: Multivariate Statistical Machine Learning Methods for Genomic Prediction. Springer, Cham. https://doi.org/10.1007/978-3-030-89010-0_4</w:t>
      </w:r>
    </w:p>
    <w:p w14:paraId="3C035032" w14:textId="77777777" w:rsidR="001805F7" w:rsidRDefault="001805F7" w:rsidP="008040EE">
      <w:pPr>
        <w:autoSpaceDE w:val="0"/>
        <w:autoSpaceDN w:val="0"/>
        <w:adjustRightInd w:val="0"/>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Naes, T. and Marten, H. </w:t>
      </w:r>
      <w:r>
        <w:rPr>
          <w:rFonts w:ascii="Times New Roman" w:hAnsi="Times New Roman" w:cs="Times New Roman"/>
          <w:color w:val="000000" w:themeColor="text1"/>
        </w:rPr>
        <w:t xml:space="preserve">(1988). </w:t>
      </w:r>
      <w:r w:rsidRPr="00DC4B60">
        <w:rPr>
          <w:rFonts w:ascii="Times New Roman" w:hAnsi="Times New Roman" w:cs="Times New Roman"/>
          <w:color w:val="000000" w:themeColor="text1"/>
        </w:rPr>
        <w:t xml:space="preserve">Principal Component Regression in NIR analysis : View point, Background Details Selection of Components. </w:t>
      </w:r>
      <w:r w:rsidRPr="00944846">
        <w:rPr>
          <w:rFonts w:ascii="Times New Roman" w:hAnsi="Times New Roman" w:cs="Times New Roman"/>
          <w:i/>
          <w:color w:val="000000" w:themeColor="text1"/>
        </w:rPr>
        <w:t>Journal of Chemometrics</w:t>
      </w:r>
      <w:r>
        <w:rPr>
          <w:rFonts w:ascii="Times New Roman" w:hAnsi="Times New Roman" w:cs="Times New Roman"/>
          <w:color w:val="000000" w:themeColor="text1"/>
        </w:rPr>
        <w:t>, 2, 155-167</w:t>
      </w:r>
      <w:r w:rsidRPr="00DC4B60">
        <w:rPr>
          <w:rFonts w:ascii="Times New Roman" w:hAnsi="Times New Roman" w:cs="Times New Roman"/>
          <w:color w:val="000000" w:themeColor="text1"/>
        </w:rPr>
        <w:t>.</w:t>
      </w:r>
    </w:p>
    <w:p w14:paraId="662872F1" w14:textId="77777777" w:rsidR="001805F7" w:rsidRDefault="001805F7" w:rsidP="008040EE">
      <w:pPr>
        <w:autoSpaceDE w:val="0"/>
        <w:autoSpaceDN w:val="0"/>
        <w:adjustRightInd w:val="0"/>
        <w:ind w:left="720" w:hanging="720"/>
        <w:jc w:val="both"/>
        <w:rPr>
          <w:rFonts w:ascii="Times New Roman" w:eastAsia="SimSun" w:hAnsi="Times New Roman"/>
          <w:bCs/>
          <w:color w:val="000000" w:themeColor="text1"/>
          <w:lang w:val="en-GB" w:eastAsia="en-GB"/>
        </w:rPr>
      </w:pPr>
      <w:r w:rsidRPr="008040EE">
        <w:rPr>
          <w:rFonts w:ascii="Times New Roman" w:eastAsia="SimSun" w:hAnsi="Times New Roman"/>
          <w:color w:val="000000" w:themeColor="text1"/>
          <w:lang w:val="en-GB" w:eastAsia="en-GB"/>
        </w:rPr>
        <w:t xml:space="preserve">Ogunsanya, </w:t>
      </w:r>
      <w:r w:rsidRPr="008040EE">
        <w:rPr>
          <w:rFonts w:ascii="Times New Roman" w:eastAsia="SimSun" w:hAnsi="Times New Roman"/>
          <w:bCs/>
          <w:color w:val="000000" w:themeColor="text1"/>
          <w:lang w:val="en-GB" w:eastAsia="en-GB"/>
        </w:rPr>
        <w:t>A. S., Yahya, W. B., Adegoke, T. M., Iluno, C., Aderele, O. R.,</w:t>
      </w:r>
      <w:r w:rsidRPr="008040EE">
        <w:rPr>
          <w:rFonts w:ascii="Times New Roman" w:eastAsia="SimSun" w:hAnsi="Times New Roman"/>
          <w:b/>
          <w:bCs/>
          <w:color w:val="000000" w:themeColor="text1"/>
          <w:lang w:val="en-GB" w:eastAsia="en-GB"/>
        </w:rPr>
        <w:t xml:space="preserve"> </w:t>
      </w:r>
      <w:r w:rsidRPr="008040EE">
        <w:rPr>
          <w:rFonts w:ascii="Times New Roman" w:eastAsia="SimSun" w:hAnsi="Times New Roman"/>
          <w:bCs/>
          <w:color w:val="000000" w:themeColor="text1"/>
          <w:lang w:val="en-GB" w:eastAsia="en-GB"/>
        </w:rPr>
        <w:t xml:space="preserve">Ekum, M. I. (2021). A New Three-Parameter Weibull Inverse Rayleigh Distribution: Theoretical Development and Applications. </w:t>
      </w:r>
      <w:r w:rsidRPr="008040EE">
        <w:rPr>
          <w:rFonts w:ascii="Times New Roman" w:eastAsia="SimSun" w:hAnsi="Times New Roman"/>
          <w:bCs/>
          <w:i/>
          <w:color w:val="000000" w:themeColor="text1"/>
          <w:lang w:val="en-GB" w:eastAsia="en-GB"/>
        </w:rPr>
        <w:t>Mathematics and Statistics</w:t>
      </w:r>
      <w:r w:rsidRPr="008040EE">
        <w:rPr>
          <w:rFonts w:ascii="Times New Roman" w:eastAsia="SimSun" w:hAnsi="Times New Roman"/>
          <w:bCs/>
          <w:color w:val="000000" w:themeColor="text1"/>
          <w:lang w:val="en-GB" w:eastAsia="en-GB"/>
        </w:rPr>
        <w:t xml:space="preserve"> 9(3), 249-272.</w:t>
      </w:r>
    </w:p>
    <w:p w14:paraId="38CE6D28" w14:textId="77777777" w:rsidR="001805F7" w:rsidRPr="003E3C73" w:rsidRDefault="001805F7" w:rsidP="003E3C73">
      <w:pPr>
        <w:autoSpaceDE w:val="0"/>
        <w:autoSpaceDN w:val="0"/>
        <w:adjustRightInd w:val="0"/>
        <w:ind w:left="720" w:hanging="720"/>
        <w:jc w:val="both"/>
        <w:rPr>
          <w:rFonts w:ascii="Times New Roman" w:hAnsi="Times New Roman" w:cs="Times New Roman"/>
          <w:color w:val="000000" w:themeColor="text1"/>
        </w:rPr>
      </w:pPr>
      <w:r w:rsidRPr="003E3C73">
        <w:rPr>
          <w:rFonts w:ascii="Times New Roman" w:hAnsi="Times New Roman" w:cs="Times New Roman"/>
          <w:color w:val="000000" w:themeColor="text1"/>
        </w:rPr>
        <w:t xml:space="preserve">Okunnu, M. A., Ekum, M. I., &amp; Aderele, O. R. (2017). The Effects of Microeconomic Indicators on Economic Growth of Nigeria (1970 - 2015). </w:t>
      </w:r>
      <w:r w:rsidRPr="003E3C73">
        <w:rPr>
          <w:rFonts w:ascii="Times New Roman" w:hAnsi="Times New Roman" w:cs="Times New Roman"/>
          <w:i/>
          <w:color w:val="000000" w:themeColor="text1"/>
        </w:rPr>
        <w:t>American Journal of Theoretical and Applied Statistics</w:t>
      </w:r>
      <w:r w:rsidRPr="003E3C73">
        <w:rPr>
          <w:rFonts w:ascii="Times New Roman" w:hAnsi="Times New Roman" w:cs="Times New Roman"/>
          <w:color w:val="000000" w:themeColor="text1"/>
        </w:rPr>
        <w:t>, 6(6), 325-334.</w:t>
      </w:r>
    </w:p>
    <w:p w14:paraId="623E56B2" w14:textId="77777777" w:rsidR="001805F7" w:rsidRPr="00CE5DD2" w:rsidRDefault="001805F7" w:rsidP="008040EE">
      <w:pPr>
        <w:autoSpaceDE w:val="0"/>
        <w:autoSpaceDN w:val="0"/>
        <w:adjustRightInd w:val="0"/>
        <w:ind w:left="720" w:hanging="720"/>
        <w:jc w:val="both"/>
        <w:rPr>
          <w:rFonts w:ascii="Times New Roman" w:hAnsi="Times New Roman" w:cs="Times New Roman"/>
          <w:color w:val="000000" w:themeColor="text1"/>
        </w:rPr>
      </w:pPr>
      <w:r w:rsidRPr="00CE5DD2">
        <w:rPr>
          <w:rFonts w:ascii="Times New Roman" w:hAnsi="Times New Roman" w:cs="Times New Roman"/>
          <w:color w:val="000000" w:themeColor="text1"/>
        </w:rPr>
        <w:t>Starbuck, C. (2023). Linear Regression. In: The Fundamentals of People Analytics. Springer, Cham. https://doi.org/10.1007/978-3-031-28674-2_10</w:t>
      </w:r>
    </w:p>
    <w:p w14:paraId="0C90C93A" w14:textId="77777777" w:rsidR="001805F7" w:rsidRDefault="001805F7" w:rsidP="001805F7">
      <w:pPr>
        <w:autoSpaceDE w:val="0"/>
        <w:autoSpaceDN w:val="0"/>
        <w:adjustRightInd w:val="0"/>
        <w:ind w:left="720" w:hanging="720"/>
        <w:jc w:val="both"/>
        <w:rPr>
          <w:rFonts w:ascii="Times New Roman" w:hAnsi="Times New Roman" w:cs="Times New Roman"/>
          <w:color w:val="000000" w:themeColor="text1"/>
        </w:rPr>
      </w:pPr>
      <w:r w:rsidRPr="00CE5DD2">
        <w:rPr>
          <w:rFonts w:ascii="Times New Roman" w:hAnsi="Times New Roman" w:cs="Times New Roman"/>
          <w:color w:val="000000" w:themeColor="text1"/>
        </w:rPr>
        <w:t>Vatcheva KP, Lee M, McCormick JB, Rahbar MH. Multicollinearity in Regression Analyses Conducted in Epidemiologic Studies. Epidemiology (Sunnyvale). 2016 Apr;6(2):227. doi: 10.4172/2161-1165.1000227. Epub 2016 Mar 7. PMID: 27274911; PMCID: PMC4888898.</w:t>
      </w:r>
    </w:p>
    <w:p w14:paraId="6BBFD6DA" w14:textId="0C6CF7BF" w:rsidR="009E5645" w:rsidRDefault="009E5645" w:rsidP="001805F7">
      <w:pPr>
        <w:autoSpaceDE w:val="0"/>
        <w:autoSpaceDN w:val="0"/>
        <w:adjustRightInd w:val="0"/>
        <w:ind w:left="720" w:hanging="720"/>
        <w:jc w:val="both"/>
        <w:rPr>
          <w:rFonts w:ascii="Times New Roman" w:hAnsi="Times New Roman" w:cs="Times New Roman"/>
          <w:color w:val="000000" w:themeColor="text1"/>
        </w:rPr>
      </w:pPr>
      <w:r w:rsidRPr="009E5645">
        <w:rPr>
          <w:rFonts w:ascii="Times New Roman" w:hAnsi="Times New Roman" w:cs="Times New Roman"/>
          <w:color w:val="000000" w:themeColor="text1"/>
          <w:highlight w:val="yellow"/>
        </w:rPr>
        <w:t>Martin, G. M., Frazier, D. T., Maneesoonthorn, W., Loaiza-Maya, R., Huber, F., Koop, G., ... &amp; Panagiotelis, A. (2024). Bayesian forecasting in economics and finance: A modern review. </w:t>
      </w:r>
      <w:r w:rsidRPr="009E5645">
        <w:rPr>
          <w:rFonts w:ascii="Times New Roman" w:hAnsi="Times New Roman" w:cs="Times New Roman"/>
          <w:i/>
          <w:iCs/>
          <w:color w:val="000000" w:themeColor="text1"/>
          <w:highlight w:val="yellow"/>
        </w:rPr>
        <w:t>International Journal of Forecasting</w:t>
      </w:r>
      <w:r w:rsidRPr="009E5645">
        <w:rPr>
          <w:rFonts w:ascii="Times New Roman" w:hAnsi="Times New Roman" w:cs="Times New Roman"/>
          <w:color w:val="000000" w:themeColor="text1"/>
          <w:highlight w:val="yellow"/>
        </w:rPr>
        <w:t>, </w:t>
      </w:r>
      <w:r w:rsidRPr="009E5645">
        <w:rPr>
          <w:rFonts w:ascii="Times New Roman" w:hAnsi="Times New Roman" w:cs="Times New Roman"/>
          <w:i/>
          <w:iCs/>
          <w:color w:val="000000" w:themeColor="text1"/>
          <w:highlight w:val="yellow"/>
        </w:rPr>
        <w:t>40</w:t>
      </w:r>
      <w:r w:rsidRPr="009E5645">
        <w:rPr>
          <w:rFonts w:ascii="Times New Roman" w:hAnsi="Times New Roman" w:cs="Times New Roman"/>
          <w:color w:val="000000" w:themeColor="text1"/>
          <w:highlight w:val="yellow"/>
        </w:rPr>
        <w:t>(2), 811-839.</w:t>
      </w:r>
    </w:p>
    <w:p w14:paraId="63768AA1" w14:textId="7DAB14E3" w:rsidR="002221B9" w:rsidRDefault="002221B9" w:rsidP="001805F7">
      <w:pPr>
        <w:autoSpaceDE w:val="0"/>
        <w:autoSpaceDN w:val="0"/>
        <w:adjustRightInd w:val="0"/>
        <w:ind w:left="720" w:hanging="720"/>
        <w:jc w:val="both"/>
        <w:rPr>
          <w:rFonts w:ascii="Times New Roman" w:hAnsi="Times New Roman" w:cs="Times New Roman"/>
          <w:color w:val="000000" w:themeColor="text1"/>
        </w:rPr>
      </w:pPr>
      <w:r w:rsidRPr="0054501F">
        <w:rPr>
          <w:rFonts w:ascii="Times New Roman" w:hAnsi="Times New Roman" w:cs="Times New Roman"/>
          <w:color w:val="000000" w:themeColor="text1"/>
          <w:highlight w:val="yellow"/>
        </w:rPr>
        <w:t>Daoud, J. I. (2017, December). Multicollinearity and regression analysis. In </w:t>
      </w:r>
      <w:r w:rsidRPr="0054501F">
        <w:rPr>
          <w:rFonts w:ascii="Times New Roman" w:hAnsi="Times New Roman" w:cs="Times New Roman"/>
          <w:i/>
          <w:iCs/>
          <w:color w:val="000000" w:themeColor="text1"/>
          <w:highlight w:val="yellow"/>
        </w:rPr>
        <w:t>journal of physics: Conference series</w:t>
      </w:r>
      <w:r w:rsidRPr="0054501F">
        <w:rPr>
          <w:rFonts w:ascii="Times New Roman" w:hAnsi="Times New Roman" w:cs="Times New Roman"/>
          <w:color w:val="000000" w:themeColor="text1"/>
          <w:highlight w:val="yellow"/>
        </w:rPr>
        <w:t> (Vol. 949, No. 1, p. 012009). IOP Publishing.</w:t>
      </w:r>
    </w:p>
    <w:p w14:paraId="31A0201A" w14:textId="29200280" w:rsidR="00C16F04" w:rsidRDefault="00C16F04" w:rsidP="001805F7">
      <w:pPr>
        <w:autoSpaceDE w:val="0"/>
        <w:autoSpaceDN w:val="0"/>
        <w:adjustRightInd w:val="0"/>
        <w:ind w:left="720" w:hanging="720"/>
        <w:jc w:val="both"/>
        <w:rPr>
          <w:rFonts w:ascii="Times New Roman" w:hAnsi="Times New Roman" w:cs="Times New Roman"/>
          <w:color w:val="000000" w:themeColor="text1"/>
        </w:rPr>
      </w:pPr>
      <w:r w:rsidRPr="0054501F">
        <w:rPr>
          <w:rFonts w:ascii="Times New Roman" w:hAnsi="Times New Roman" w:cs="Times New Roman"/>
          <w:color w:val="000000" w:themeColor="text1"/>
          <w:highlight w:val="yellow"/>
          <w:lang w:val="es-US"/>
        </w:rPr>
        <w:lastRenderedPageBreak/>
        <w:t xml:space="preserve">Ye, Y., Xu, S., Mariani, M. S., &amp; Lü, L. (2022). </w:t>
      </w:r>
      <w:r w:rsidRPr="0054501F">
        <w:rPr>
          <w:rFonts w:ascii="Times New Roman" w:hAnsi="Times New Roman" w:cs="Times New Roman"/>
          <w:color w:val="000000" w:themeColor="text1"/>
          <w:highlight w:val="yellow"/>
        </w:rPr>
        <w:t>Forecasting countries' gross domestic product from patent data. </w:t>
      </w:r>
      <w:r w:rsidRPr="0054501F">
        <w:rPr>
          <w:rFonts w:ascii="Times New Roman" w:hAnsi="Times New Roman" w:cs="Times New Roman"/>
          <w:i/>
          <w:iCs/>
          <w:color w:val="000000" w:themeColor="text1"/>
          <w:highlight w:val="yellow"/>
        </w:rPr>
        <w:t>Chaos, Solitons &amp; Fractals</w:t>
      </w:r>
      <w:r w:rsidRPr="0054501F">
        <w:rPr>
          <w:rFonts w:ascii="Times New Roman" w:hAnsi="Times New Roman" w:cs="Times New Roman"/>
          <w:color w:val="000000" w:themeColor="text1"/>
          <w:highlight w:val="yellow"/>
        </w:rPr>
        <w:t>, </w:t>
      </w:r>
      <w:r w:rsidRPr="0054501F">
        <w:rPr>
          <w:rFonts w:ascii="Times New Roman" w:hAnsi="Times New Roman" w:cs="Times New Roman"/>
          <w:i/>
          <w:iCs/>
          <w:color w:val="000000" w:themeColor="text1"/>
          <w:highlight w:val="yellow"/>
        </w:rPr>
        <w:t>160</w:t>
      </w:r>
      <w:r w:rsidRPr="0054501F">
        <w:rPr>
          <w:rFonts w:ascii="Times New Roman" w:hAnsi="Times New Roman" w:cs="Times New Roman"/>
          <w:color w:val="000000" w:themeColor="text1"/>
          <w:highlight w:val="yellow"/>
        </w:rPr>
        <w:t>, 112234.</w:t>
      </w:r>
    </w:p>
    <w:p w14:paraId="1D2FBC45" w14:textId="77777777" w:rsidR="009E5645" w:rsidRPr="00CE5DD2" w:rsidRDefault="009E5645" w:rsidP="001805F7">
      <w:pPr>
        <w:autoSpaceDE w:val="0"/>
        <w:autoSpaceDN w:val="0"/>
        <w:adjustRightInd w:val="0"/>
        <w:ind w:left="720" w:hanging="720"/>
        <w:jc w:val="both"/>
        <w:rPr>
          <w:rFonts w:ascii="Times New Roman" w:hAnsi="Times New Roman" w:cs="Times New Roman"/>
          <w:color w:val="000000" w:themeColor="text1"/>
        </w:rPr>
      </w:pPr>
    </w:p>
    <w:sectPr w:rsidR="009E5645" w:rsidRPr="00CE5DD2" w:rsidSect="00385CD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1D4A" w14:textId="77777777" w:rsidR="0009631F" w:rsidRDefault="0009631F" w:rsidP="000B6730">
      <w:pPr>
        <w:spacing w:after="0" w:line="240" w:lineRule="auto"/>
      </w:pPr>
      <w:r>
        <w:separator/>
      </w:r>
    </w:p>
  </w:endnote>
  <w:endnote w:type="continuationSeparator" w:id="0">
    <w:p w14:paraId="3EAAE87D" w14:textId="77777777" w:rsidR="0009631F" w:rsidRDefault="0009631F" w:rsidP="000B6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MSY10">
    <w:altName w:val="Calibri"/>
    <w:charset w:val="81"/>
    <w:family w:val="auto"/>
    <w:pitch w:val="default"/>
    <w:sig w:usb0="00000003" w:usb1="09060000" w:usb2="00000010"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011A" w14:textId="77777777" w:rsidR="003F2C9E" w:rsidRDefault="003F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511047"/>
      <w:docPartObj>
        <w:docPartGallery w:val="Page Numbers (Bottom of Page)"/>
        <w:docPartUnique/>
      </w:docPartObj>
    </w:sdtPr>
    <w:sdtContent>
      <w:p w14:paraId="6073390F" w14:textId="3CEC2986" w:rsidR="008040EE" w:rsidRDefault="008040EE">
        <w:pPr>
          <w:pStyle w:val="Footer"/>
          <w:jc w:val="center"/>
        </w:pPr>
        <w:r>
          <w:fldChar w:fldCharType="begin"/>
        </w:r>
        <w:r>
          <w:instrText xml:space="preserve"> PAGE   \* MERGEFORMAT </w:instrText>
        </w:r>
        <w:r>
          <w:fldChar w:fldCharType="separate"/>
        </w:r>
        <w:r w:rsidR="00F5508F">
          <w:rPr>
            <w:noProof/>
          </w:rPr>
          <w:t>19</w:t>
        </w:r>
        <w:r>
          <w:rPr>
            <w:noProof/>
          </w:rPr>
          <w:fldChar w:fldCharType="end"/>
        </w:r>
      </w:p>
    </w:sdtContent>
  </w:sdt>
  <w:p w14:paraId="3F60E4B1" w14:textId="77777777" w:rsidR="008040EE" w:rsidRDefault="00804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BA52" w14:textId="77777777" w:rsidR="003F2C9E" w:rsidRDefault="003F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E105" w14:textId="77777777" w:rsidR="0009631F" w:rsidRDefault="0009631F" w:rsidP="000B6730">
      <w:pPr>
        <w:spacing w:after="0" w:line="240" w:lineRule="auto"/>
      </w:pPr>
      <w:r>
        <w:separator/>
      </w:r>
    </w:p>
  </w:footnote>
  <w:footnote w:type="continuationSeparator" w:id="0">
    <w:p w14:paraId="2D2F1DAB" w14:textId="77777777" w:rsidR="0009631F" w:rsidRDefault="0009631F" w:rsidP="000B6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B5CA" w14:textId="629EA3D8" w:rsidR="003F2C9E" w:rsidRDefault="00000000">
    <w:pPr>
      <w:pStyle w:val="Header"/>
    </w:pPr>
    <w:r>
      <w:rPr>
        <w:noProof/>
      </w:rPr>
      <w:pict w14:anchorId="32FE5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3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2A46" w14:textId="43CCBAE5" w:rsidR="003F2C9E" w:rsidRDefault="00000000">
    <w:pPr>
      <w:pStyle w:val="Header"/>
    </w:pPr>
    <w:r>
      <w:rPr>
        <w:noProof/>
      </w:rPr>
      <w:pict w14:anchorId="045B7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3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FCAD" w14:textId="63C818FE" w:rsidR="003F2C9E" w:rsidRDefault="00000000">
    <w:pPr>
      <w:pStyle w:val="Header"/>
    </w:pPr>
    <w:r>
      <w:rPr>
        <w:noProof/>
      </w:rPr>
      <w:pict w14:anchorId="165C0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3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2DA0D0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4252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33855"/>
    <w:multiLevelType w:val="hybridMultilevel"/>
    <w:tmpl w:val="4260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4485C"/>
    <w:multiLevelType w:val="multilevel"/>
    <w:tmpl w:val="A00A31F0"/>
    <w:lvl w:ilvl="0">
      <w:start w:val="1"/>
      <w:numFmt w:val="lowerLetter"/>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9510D"/>
    <w:multiLevelType w:val="hybridMultilevel"/>
    <w:tmpl w:val="CF8020A2"/>
    <w:lvl w:ilvl="0" w:tplc="5806407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43434"/>
    <w:multiLevelType w:val="multilevel"/>
    <w:tmpl w:val="C160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56023"/>
    <w:multiLevelType w:val="hybridMultilevel"/>
    <w:tmpl w:val="F1F282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F0BBA"/>
    <w:multiLevelType w:val="hybridMultilevel"/>
    <w:tmpl w:val="340E8CD8"/>
    <w:lvl w:ilvl="0" w:tplc="7AA4614C">
      <w:start w:val="1"/>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61304"/>
    <w:multiLevelType w:val="multilevel"/>
    <w:tmpl w:val="C5502096"/>
    <w:lvl w:ilvl="0">
      <w:start w:val="1"/>
      <w:numFmt w:val="lowerLetter"/>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FB7700"/>
    <w:multiLevelType w:val="hybridMultilevel"/>
    <w:tmpl w:val="3D926168"/>
    <w:lvl w:ilvl="0" w:tplc="32F678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B0E2F"/>
    <w:multiLevelType w:val="multilevel"/>
    <w:tmpl w:val="8894F886"/>
    <w:lvl w:ilvl="0">
      <w:start w:val="1"/>
      <w:numFmt w:val="decimal"/>
      <w:lvlText w:val="%1."/>
      <w:lvlJc w:val="right"/>
      <w:pPr>
        <w:ind w:left="1080" w:hanging="360"/>
      </w:pPr>
      <w:rPr>
        <w:rFonts w:ascii="Century" w:eastAsiaTheme="minorHAnsi" w:hAnsi="Century"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65F480F"/>
    <w:multiLevelType w:val="hybridMultilevel"/>
    <w:tmpl w:val="42482B84"/>
    <w:lvl w:ilvl="0" w:tplc="91305E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117F5"/>
    <w:multiLevelType w:val="hybridMultilevel"/>
    <w:tmpl w:val="30045364"/>
    <w:lvl w:ilvl="0" w:tplc="12049038">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428DF"/>
    <w:multiLevelType w:val="hybridMultilevel"/>
    <w:tmpl w:val="7EB4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53E27"/>
    <w:multiLevelType w:val="multilevel"/>
    <w:tmpl w:val="2560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77F6E"/>
    <w:multiLevelType w:val="multilevel"/>
    <w:tmpl w:val="DEAA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31DAA"/>
    <w:multiLevelType w:val="hybridMultilevel"/>
    <w:tmpl w:val="5834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26078"/>
    <w:multiLevelType w:val="hybridMultilevel"/>
    <w:tmpl w:val="4260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D3367"/>
    <w:multiLevelType w:val="hybridMultilevel"/>
    <w:tmpl w:val="53C29C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611B02"/>
    <w:multiLevelType w:val="multilevel"/>
    <w:tmpl w:val="C20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A47DA"/>
    <w:multiLevelType w:val="hybridMultilevel"/>
    <w:tmpl w:val="5C9C4C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90043"/>
    <w:multiLevelType w:val="hybridMultilevel"/>
    <w:tmpl w:val="8BCEC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62C9F"/>
    <w:multiLevelType w:val="hybridMultilevel"/>
    <w:tmpl w:val="8340AF9E"/>
    <w:lvl w:ilvl="0" w:tplc="D26C0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09705E"/>
    <w:multiLevelType w:val="hybridMultilevel"/>
    <w:tmpl w:val="723E42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220">
    <w:abstractNumId w:val="22"/>
  </w:num>
  <w:num w:numId="2" w16cid:durableId="1533227183">
    <w:abstractNumId w:val="17"/>
  </w:num>
  <w:num w:numId="3" w16cid:durableId="370109492">
    <w:abstractNumId w:val="7"/>
  </w:num>
  <w:num w:numId="4" w16cid:durableId="237251980">
    <w:abstractNumId w:val="8"/>
  </w:num>
  <w:num w:numId="5" w16cid:durableId="1992829094">
    <w:abstractNumId w:val="3"/>
  </w:num>
  <w:num w:numId="6" w16cid:durableId="1765612739">
    <w:abstractNumId w:val="14"/>
  </w:num>
  <w:num w:numId="7" w16cid:durableId="1926766962">
    <w:abstractNumId w:val="16"/>
  </w:num>
  <w:num w:numId="8" w16cid:durableId="1035889360">
    <w:abstractNumId w:val="5"/>
  </w:num>
  <w:num w:numId="9" w16cid:durableId="484127382">
    <w:abstractNumId w:val="15"/>
  </w:num>
  <w:num w:numId="10" w16cid:durableId="206912260">
    <w:abstractNumId w:val="19"/>
  </w:num>
  <w:num w:numId="11" w16cid:durableId="530605200">
    <w:abstractNumId w:val="2"/>
  </w:num>
  <w:num w:numId="12" w16cid:durableId="1274560800">
    <w:abstractNumId w:val="21"/>
  </w:num>
  <w:num w:numId="13" w16cid:durableId="826821458">
    <w:abstractNumId w:val="4"/>
  </w:num>
  <w:num w:numId="14" w16cid:durableId="938758245">
    <w:abstractNumId w:val="20"/>
  </w:num>
  <w:num w:numId="15" w16cid:durableId="1114059458">
    <w:abstractNumId w:val="9"/>
  </w:num>
  <w:num w:numId="16" w16cid:durableId="437407207">
    <w:abstractNumId w:val="6"/>
  </w:num>
  <w:num w:numId="17" w16cid:durableId="758602200">
    <w:abstractNumId w:val="18"/>
  </w:num>
  <w:num w:numId="18" w16cid:durableId="116997988">
    <w:abstractNumId w:val="11"/>
  </w:num>
  <w:num w:numId="19" w16cid:durableId="82919928">
    <w:abstractNumId w:val="23"/>
  </w:num>
  <w:num w:numId="20" w16cid:durableId="675546633">
    <w:abstractNumId w:val="0"/>
  </w:num>
  <w:num w:numId="21" w16cid:durableId="1116021937">
    <w:abstractNumId w:val="1"/>
  </w:num>
  <w:num w:numId="22" w16cid:durableId="1223101628">
    <w:abstractNumId w:val="12"/>
  </w:num>
  <w:num w:numId="23" w16cid:durableId="932402237">
    <w:abstractNumId w:val="13"/>
  </w:num>
  <w:num w:numId="24" w16cid:durableId="951086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yNjMxsDQ1MzC2tDBV0lEKTi0uzszPAykwrAUAGlld9CwAAAA="/>
  </w:docVars>
  <w:rsids>
    <w:rsidRoot w:val="00127841"/>
    <w:rsid w:val="0000016C"/>
    <w:rsid w:val="00072463"/>
    <w:rsid w:val="000815E3"/>
    <w:rsid w:val="00084F6A"/>
    <w:rsid w:val="0009631F"/>
    <w:rsid w:val="000B6730"/>
    <w:rsid w:val="000C562D"/>
    <w:rsid w:val="000C6B3A"/>
    <w:rsid w:val="000E106A"/>
    <w:rsid w:val="000F5794"/>
    <w:rsid w:val="000F7EE8"/>
    <w:rsid w:val="00120672"/>
    <w:rsid w:val="00127841"/>
    <w:rsid w:val="0013570D"/>
    <w:rsid w:val="00160B3F"/>
    <w:rsid w:val="001805F7"/>
    <w:rsid w:val="00180C85"/>
    <w:rsid w:val="00184256"/>
    <w:rsid w:val="001C042C"/>
    <w:rsid w:val="001E59BB"/>
    <w:rsid w:val="00216088"/>
    <w:rsid w:val="00217C16"/>
    <w:rsid w:val="002221B9"/>
    <w:rsid w:val="00254B21"/>
    <w:rsid w:val="002613BF"/>
    <w:rsid w:val="00275C97"/>
    <w:rsid w:val="002B540F"/>
    <w:rsid w:val="002D4A5A"/>
    <w:rsid w:val="00303D24"/>
    <w:rsid w:val="00320D03"/>
    <w:rsid w:val="00342605"/>
    <w:rsid w:val="003773B6"/>
    <w:rsid w:val="00385CDB"/>
    <w:rsid w:val="003A090F"/>
    <w:rsid w:val="003A4051"/>
    <w:rsid w:val="003B3ECC"/>
    <w:rsid w:val="003B4F78"/>
    <w:rsid w:val="003C5D00"/>
    <w:rsid w:val="003E3C73"/>
    <w:rsid w:val="003F2C9E"/>
    <w:rsid w:val="00405F21"/>
    <w:rsid w:val="00410DB3"/>
    <w:rsid w:val="0043344B"/>
    <w:rsid w:val="00446665"/>
    <w:rsid w:val="0047181B"/>
    <w:rsid w:val="004958B0"/>
    <w:rsid w:val="004968AB"/>
    <w:rsid w:val="004C4D62"/>
    <w:rsid w:val="004E2962"/>
    <w:rsid w:val="004F411A"/>
    <w:rsid w:val="005130E1"/>
    <w:rsid w:val="00521215"/>
    <w:rsid w:val="005308B9"/>
    <w:rsid w:val="0053739D"/>
    <w:rsid w:val="0054501F"/>
    <w:rsid w:val="00572D19"/>
    <w:rsid w:val="005769EF"/>
    <w:rsid w:val="00592A3B"/>
    <w:rsid w:val="005A35F5"/>
    <w:rsid w:val="005A47EC"/>
    <w:rsid w:val="005B2D79"/>
    <w:rsid w:val="005C367D"/>
    <w:rsid w:val="005C397C"/>
    <w:rsid w:val="005D0EE1"/>
    <w:rsid w:val="005D781B"/>
    <w:rsid w:val="005E1CC4"/>
    <w:rsid w:val="006049F5"/>
    <w:rsid w:val="00671ACD"/>
    <w:rsid w:val="006801D7"/>
    <w:rsid w:val="00694DC0"/>
    <w:rsid w:val="006A5DE0"/>
    <w:rsid w:val="006C2178"/>
    <w:rsid w:val="006C444E"/>
    <w:rsid w:val="006D1CE3"/>
    <w:rsid w:val="006D4594"/>
    <w:rsid w:val="006D6A3C"/>
    <w:rsid w:val="006D76E8"/>
    <w:rsid w:val="006E28C4"/>
    <w:rsid w:val="00737210"/>
    <w:rsid w:val="0079120E"/>
    <w:rsid w:val="007B2135"/>
    <w:rsid w:val="007C26FA"/>
    <w:rsid w:val="007C2A0F"/>
    <w:rsid w:val="007D3CBE"/>
    <w:rsid w:val="00800E29"/>
    <w:rsid w:val="008040EE"/>
    <w:rsid w:val="0080584F"/>
    <w:rsid w:val="0082390B"/>
    <w:rsid w:val="0083273D"/>
    <w:rsid w:val="00844ED9"/>
    <w:rsid w:val="0084689D"/>
    <w:rsid w:val="00850404"/>
    <w:rsid w:val="00861CC7"/>
    <w:rsid w:val="00865E60"/>
    <w:rsid w:val="00893782"/>
    <w:rsid w:val="008B7E82"/>
    <w:rsid w:val="008C403B"/>
    <w:rsid w:val="008C7F74"/>
    <w:rsid w:val="008D4561"/>
    <w:rsid w:val="008D65E9"/>
    <w:rsid w:val="008F001A"/>
    <w:rsid w:val="00907707"/>
    <w:rsid w:val="00943925"/>
    <w:rsid w:val="00974E8C"/>
    <w:rsid w:val="0097582B"/>
    <w:rsid w:val="00986330"/>
    <w:rsid w:val="009A1C3A"/>
    <w:rsid w:val="009C0411"/>
    <w:rsid w:val="009E5645"/>
    <w:rsid w:val="00A16EBC"/>
    <w:rsid w:val="00A36C83"/>
    <w:rsid w:val="00A414AD"/>
    <w:rsid w:val="00A50F78"/>
    <w:rsid w:val="00A7524D"/>
    <w:rsid w:val="00A76383"/>
    <w:rsid w:val="00AA2BEB"/>
    <w:rsid w:val="00AA7C61"/>
    <w:rsid w:val="00AB49BD"/>
    <w:rsid w:val="00AC0048"/>
    <w:rsid w:val="00AD00D3"/>
    <w:rsid w:val="00AD53E7"/>
    <w:rsid w:val="00AE08C6"/>
    <w:rsid w:val="00B02441"/>
    <w:rsid w:val="00B404D9"/>
    <w:rsid w:val="00B527C6"/>
    <w:rsid w:val="00B71CF6"/>
    <w:rsid w:val="00B81A18"/>
    <w:rsid w:val="00B8726B"/>
    <w:rsid w:val="00B932CC"/>
    <w:rsid w:val="00BC3D61"/>
    <w:rsid w:val="00BD59AC"/>
    <w:rsid w:val="00BE37EE"/>
    <w:rsid w:val="00BF1367"/>
    <w:rsid w:val="00C0100E"/>
    <w:rsid w:val="00C04B94"/>
    <w:rsid w:val="00C11EE3"/>
    <w:rsid w:val="00C16F04"/>
    <w:rsid w:val="00C17F03"/>
    <w:rsid w:val="00C232A5"/>
    <w:rsid w:val="00C42D68"/>
    <w:rsid w:val="00C5235E"/>
    <w:rsid w:val="00C801FD"/>
    <w:rsid w:val="00C867C8"/>
    <w:rsid w:val="00CA3F7F"/>
    <w:rsid w:val="00CB0D6A"/>
    <w:rsid w:val="00CE0779"/>
    <w:rsid w:val="00CE5AA0"/>
    <w:rsid w:val="00CE5DD2"/>
    <w:rsid w:val="00D33140"/>
    <w:rsid w:val="00D6031A"/>
    <w:rsid w:val="00D61E8D"/>
    <w:rsid w:val="00DD2231"/>
    <w:rsid w:val="00DD7004"/>
    <w:rsid w:val="00DE444E"/>
    <w:rsid w:val="00E07137"/>
    <w:rsid w:val="00E20080"/>
    <w:rsid w:val="00E564D2"/>
    <w:rsid w:val="00E72BAE"/>
    <w:rsid w:val="00E7749E"/>
    <w:rsid w:val="00EA1A3F"/>
    <w:rsid w:val="00EC1001"/>
    <w:rsid w:val="00ED5DFF"/>
    <w:rsid w:val="00EE2211"/>
    <w:rsid w:val="00EF3C95"/>
    <w:rsid w:val="00F122DD"/>
    <w:rsid w:val="00F226AD"/>
    <w:rsid w:val="00F24D89"/>
    <w:rsid w:val="00F5508F"/>
    <w:rsid w:val="00F67240"/>
    <w:rsid w:val="00F8275C"/>
    <w:rsid w:val="00F86003"/>
    <w:rsid w:val="00FC6272"/>
    <w:rsid w:val="00FD74B9"/>
    <w:rsid w:val="00FF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79CCD"/>
  <w15:docId w15:val="{B9EF5D90-FE90-41B2-B9B1-88D98A63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DB"/>
  </w:style>
  <w:style w:type="paragraph" w:styleId="Heading1">
    <w:name w:val="heading 1"/>
    <w:basedOn w:val="Normal"/>
    <w:next w:val="Normal"/>
    <w:link w:val="Heading1Char"/>
    <w:uiPriority w:val="9"/>
    <w:qFormat/>
    <w:rsid w:val="008D65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D65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D65E9"/>
    <w:pPr>
      <w:keepNext/>
      <w:keepLines/>
      <w:spacing w:before="200" w:after="0" w:line="240" w:lineRule="auto"/>
      <w:outlineLvl w:val="2"/>
    </w:pPr>
    <w:rPr>
      <w:rFonts w:ascii="Cambria" w:eastAsia="Times New Roman" w:hAnsi="Cambria" w:cs="Times New Roman"/>
      <w:b/>
      <w:bCs/>
      <w:color w:val="4F81BD"/>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5E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D65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65E9"/>
    <w:rPr>
      <w:rFonts w:ascii="Cambria" w:eastAsia="Times New Roman" w:hAnsi="Cambria" w:cs="Times New Roman"/>
      <w:b/>
      <w:bCs/>
      <w:color w:val="4F81BD"/>
      <w:sz w:val="26"/>
    </w:rPr>
  </w:style>
  <w:style w:type="paragraph" w:customStyle="1" w:styleId="Default">
    <w:name w:val="Default"/>
    <w:uiPriority w:val="99"/>
    <w:rsid w:val="0012784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4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08F"/>
    <w:rPr>
      <w:rFonts w:ascii="Tahoma" w:hAnsi="Tahoma" w:cs="Tahoma"/>
      <w:sz w:val="16"/>
      <w:szCs w:val="16"/>
    </w:rPr>
  </w:style>
  <w:style w:type="paragraph" w:styleId="ListParagraph">
    <w:name w:val="List Paragraph"/>
    <w:basedOn w:val="Normal"/>
    <w:uiPriority w:val="34"/>
    <w:qFormat/>
    <w:rsid w:val="00FD74B9"/>
    <w:pPr>
      <w:ind w:left="720"/>
      <w:contextualSpacing/>
    </w:pPr>
  </w:style>
  <w:style w:type="character" w:styleId="Hyperlink">
    <w:name w:val="Hyperlink"/>
    <w:basedOn w:val="DefaultParagraphFont"/>
    <w:uiPriority w:val="99"/>
    <w:unhideWhenUsed/>
    <w:rsid w:val="008D65E9"/>
    <w:rPr>
      <w:color w:val="0000FF"/>
      <w:u w:val="single"/>
    </w:rPr>
  </w:style>
  <w:style w:type="paragraph" w:styleId="NormalWeb">
    <w:name w:val="Normal (Web)"/>
    <w:basedOn w:val="Normal"/>
    <w:uiPriority w:val="99"/>
    <w:unhideWhenUsed/>
    <w:rsid w:val="008D65E9"/>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8D65E9"/>
    <w:rPr>
      <w:i/>
      <w:iCs/>
    </w:rPr>
  </w:style>
  <w:style w:type="character" w:customStyle="1" w:styleId="reference-text">
    <w:name w:val="reference-text"/>
    <w:basedOn w:val="DefaultParagraphFont"/>
    <w:rsid w:val="008D65E9"/>
  </w:style>
  <w:style w:type="character" w:customStyle="1" w:styleId="mw-headline">
    <w:name w:val="mw-headline"/>
    <w:basedOn w:val="DefaultParagraphFont"/>
    <w:rsid w:val="008D65E9"/>
  </w:style>
  <w:style w:type="character" w:customStyle="1" w:styleId="tgc">
    <w:name w:val="_tgc"/>
    <w:basedOn w:val="DefaultParagraphFont"/>
    <w:rsid w:val="008D65E9"/>
  </w:style>
  <w:style w:type="character" w:customStyle="1" w:styleId="mwe-math-mathml-inline">
    <w:name w:val="mwe-math-mathml-inline"/>
    <w:basedOn w:val="DefaultParagraphFont"/>
    <w:rsid w:val="008D65E9"/>
  </w:style>
  <w:style w:type="character" w:customStyle="1" w:styleId="mi">
    <w:name w:val="mi"/>
    <w:basedOn w:val="DefaultParagraphFont"/>
    <w:rsid w:val="008D65E9"/>
  </w:style>
  <w:style w:type="character" w:customStyle="1" w:styleId="mn">
    <w:name w:val="mn"/>
    <w:basedOn w:val="DefaultParagraphFont"/>
    <w:rsid w:val="008D65E9"/>
  </w:style>
  <w:style w:type="character" w:customStyle="1" w:styleId="mo">
    <w:name w:val="mo"/>
    <w:basedOn w:val="DefaultParagraphFont"/>
    <w:rsid w:val="008D65E9"/>
  </w:style>
  <w:style w:type="character" w:customStyle="1" w:styleId="mtext">
    <w:name w:val="mtext"/>
    <w:basedOn w:val="DefaultParagraphFont"/>
    <w:rsid w:val="008D65E9"/>
  </w:style>
  <w:style w:type="paragraph" w:styleId="NoSpacing">
    <w:name w:val="No Spacing"/>
    <w:uiPriority w:val="1"/>
    <w:qFormat/>
    <w:rsid w:val="008D65E9"/>
    <w:pPr>
      <w:spacing w:after="0" w:line="240" w:lineRule="auto"/>
    </w:pPr>
    <w:rPr>
      <w:rFonts w:ascii="Calibri" w:eastAsia="Calibri" w:hAnsi="Calibri" w:cs="Times New Roman"/>
    </w:rPr>
  </w:style>
  <w:style w:type="table" w:styleId="TableGrid">
    <w:name w:val="Table Grid"/>
    <w:basedOn w:val="TableNormal"/>
    <w:uiPriority w:val="59"/>
    <w:rsid w:val="006D1C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B6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730"/>
  </w:style>
  <w:style w:type="paragraph" w:styleId="Footer">
    <w:name w:val="footer"/>
    <w:basedOn w:val="Normal"/>
    <w:link w:val="FooterChar"/>
    <w:uiPriority w:val="99"/>
    <w:unhideWhenUsed/>
    <w:rsid w:val="000B6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730"/>
  </w:style>
  <w:style w:type="character" w:styleId="SubtleEmphasis">
    <w:name w:val="Subtle Emphasis"/>
    <w:basedOn w:val="DefaultParagraphFont"/>
    <w:uiPriority w:val="19"/>
    <w:qFormat/>
    <w:rsid w:val="005130E1"/>
    <w:rPr>
      <w:i/>
      <w:iCs/>
      <w:color w:val="808080" w:themeColor="text1" w:themeTint="7F"/>
    </w:rPr>
  </w:style>
  <w:style w:type="character" w:styleId="FollowedHyperlink">
    <w:name w:val="FollowedHyperlink"/>
    <w:basedOn w:val="DefaultParagraphFont"/>
    <w:uiPriority w:val="99"/>
    <w:semiHidden/>
    <w:unhideWhenUsed/>
    <w:rsid w:val="0084689D"/>
    <w:rPr>
      <w:color w:val="800080" w:themeColor="followedHyperlink"/>
      <w:u w:val="single"/>
    </w:rPr>
  </w:style>
  <w:style w:type="paragraph" w:styleId="TOC1">
    <w:name w:val="toc 1"/>
    <w:basedOn w:val="Normal"/>
    <w:next w:val="Normal"/>
    <w:autoRedefine/>
    <w:uiPriority w:val="39"/>
    <w:semiHidden/>
    <w:unhideWhenUsed/>
    <w:rsid w:val="0084689D"/>
    <w:pPr>
      <w:tabs>
        <w:tab w:val="right" w:leader="dot" w:pos="9350"/>
      </w:tabs>
      <w:spacing w:after="100" w:line="480" w:lineRule="auto"/>
    </w:pPr>
    <w:rPr>
      <w:rFonts w:ascii="Times New Roman" w:eastAsiaTheme="minorEastAsia" w:hAnsi="Times New Roman" w:cs="Times New Roman"/>
      <w:noProof/>
      <w:color w:val="000000" w:themeColor="text1"/>
      <w:sz w:val="24"/>
      <w:szCs w:val="24"/>
    </w:rPr>
  </w:style>
  <w:style w:type="paragraph" w:styleId="TOC2">
    <w:name w:val="toc 2"/>
    <w:basedOn w:val="Normal"/>
    <w:next w:val="Normal"/>
    <w:autoRedefine/>
    <w:uiPriority w:val="39"/>
    <w:semiHidden/>
    <w:unhideWhenUsed/>
    <w:rsid w:val="0084689D"/>
    <w:pPr>
      <w:spacing w:after="100"/>
      <w:ind w:left="220"/>
    </w:pPr>
    <w:rPr>
      <w:rFonts w:eastAsiaTheme="minorEastAsia"/>
    </w:rPr>
  </w:style>
  <w:style w:type="paragraph" w:styleId="PlainText">
    <w:name w:val="Plain Text"/>
    <w:basedOn w:val="Normal"/>
    <w:link w:val="PlainTextChar"/>
    <w:uiPriority w:val="99"/>
    <w:semiHidden/>
    <w:unhideWhenUsed/>
    <w:rsid w:val="0084689D"/>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semiHidden/>
    <w:rsid w:val="0084689D"/>
    <w:rPr>
      <w:rFonts w:ascii="Consolas" w:hAnsi="Consolas"/>
      <w:sz w:val="21"/>
      <w:szCs w:val="21"/>
      <w:lang w:val="en-GB"/>
    </w:rPr>
  </w:style>
  <w:style w:type="character" w:styleId="PlaceholderText">
    <w:name w:val="Placeholder Text"/>
    <w:basedOn w:val="DefaultParagraphFont"/>
    <w:uiPriority w:val="99"/>
    <w:semiHidden/>
    <w:rsid w:val="0084689D"/>
    <w:rPr>
      <w:color w:val="808080"/>
    </w:rPr>
  </w:style>
  <w:style w:type="character" w:customStyle="1" w:styleId="apple-converted-space">
    <w:name w:val="apple-converted-space"/>
    <w:basedOn w:val="DefaultParagraphFont"/>
    <w:rsid w:val="0084689D"/>
  </w:style>
  <w:style w:type="character" w:customStyle="1" w:styleId="vote-count-post">
    <w:name w:val="vote-count-post"/>
    <w:basedOn w:val="DefaultParagraphFont"/>
    <w:rsid w:val="0084689D"/>
  </w:style>
  <w:style w:type="character" w:customStyle="1" w:styleId="vote-accepted-on">
    <w:name w:val="vote-accepted-on"/>
    <w:basedOn w:val="DefaultParagraphFont"/>
    <w:rsid w:val="0084689D"/>
  </w:style>
  <w:style w:type="character" w:customStyle="1" w:styleId="mw-editsection">
    <w:name w:val="mw-editsection"/>
    <w:basedOn w:val="DefaultParagraphFont"/>
    <w:rsid w:val="0084689D"/>
  </w:style>
  <w:style w:type="character" w:customStyle="1" w:styleId="mw-editsection-bracket">
    <w:name w:val="mw-editsection-bracket"/>
    <w:basedOn w:val="DefaultParagraphFont"/>
    <w:rsid w:val="0084689D"/>
  </w:style>
  <w:style w:type="character" w:styleId="Strong">
    <w:name w:val="Strong"/>
    <w:basedOn w:val="DefaultParagraphFont"/>
    <w:uiPriority w:val="22"/>
    <w:qFormat/>
    <w:rsid w:val="003C5D00"/>
    <w:rPr>
      <w:b/>
      <w:bCs/>
    </w:rPr>
  </w:style>
  <w:style w:type="character" w:customStyle="1" w:styleId="UnresolvedMention1">
    <w:name w:val="Unresolved Mention1"/>
    <w:basedOn w:val="DefaultParagraphFont"/>
    <w:uiPriority w:val="99"/>
    <w:semiHidden/>
    <w:unhideWhenUsed/>
    <w:rsid w:val="00850404"/>
    <w:rPr>
      <w:color w:val="605E5C"/>
      <w:shd w:val="clear" w:color="auto" w:fill="E1DFDD"/>
    </w:rPr>
  </w:style>
  <w:style w:type="paragraph" w:styleId="Revision">
    <w:name w:val="Revision"/>
    <w:hidden/>
    <w:uiPriority w:val="99"/>
    <w:semiHidden/>
    <w:rsid w:val="00F24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7646">
      <w:bodyDiv w:val="1"/>
      <w:marLeft w:val="0"/>
      <w:marRight w:val="0"/>
      <w:marTop w:val="0"/>
      <w:marBottom w:val="0"/>
      <w:divBdr>
        <w:top w:val="none" w:sz="0" w:space="0" w:color="auto"/>
        <w:left w:val="none" w:sz="0" w:space="0" w:color="auto"/>
        <w:bottom w:val="none" w:sz="0" w:space="0" w:color="auto"/>
        <w:right w:val="none" w:sz="0" w:space="0" w:color="auto"/>
      </w:divBdr>
    </w:div>
    <w:div w:id="696348812">
      <w:bodyDiv w:val="1"/>
      <w:marLeft w:val="0"/>
      <w:marRight w:val="0"/>
      <w:marTop w:val="0"/>
      <w:marBottom w:val="0"/>
      <w:divBdr>
        <w:top w:val="none" w:sz="0" w:space="0" w:color="auto"/>
        <w:left w:val="none" w:sz="0" w:space="0" w:color="auto"/>
        <w:bottom w:val="none" w:sz="0" w:space="0" w:color="auto"/>
        <w:right w:val="none" w:sz="0" w:space="0" w:color="auto"/>
      </w:divBdr>
    </w:div>
    <w:div w:id="1043165961">
      <w:bodyDiv w:val="1"/>
      <w:marLeft w:val="0"/>
      <w:marRight w:val="0"/>
      <w:marTop w:val="0"/>
      <w:marBottom w:val="0"/>
      <w:divBdr>
        <w:top w:val="none" w:sz="0" w:space="0" w:color="auto"/>
        <w:left w:val="none" w:sz="0" w:space="0" w:color="auto"/>
        <w:bottom w:val="none" w:sz="0" w:space="0" w:color="auto"/>
        <w:right w:val="none" w:sz="0" w:space="0" w:color="auto"/>
      </w:divBdr>
    </w:div>
    <w:div w:id="139704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yperlink" Target="https://doi.org/10.1007/978-3-031-38077-8_1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GDP</c:v>
                </c:pt>
              </c:strCache>
            </c:strRef>
          </c:tx>
          <c:spPr>
            <a:ln w="12700">
              <a:solidFill>
                <a:schemeClr val="tx1"/>
              </a:solidFill>
            </a:ln>
          </c:spPr>
          <c:marker>
            <c:symbol val="none"/>
          </c:marker>
          <c:xVal>
            <c:numRef>
              <c:f>Sheet1!$A$2:$A$23</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xVal>
          <c:yVal>
            <c:numRef>
              <c:f>Sheet1!$B$2:$B$23</c:f>
              <c:numCache>
                <c:formatCode>#,##0</c:formatCode>
                <c:ptCount val="22"/>
                <c:pt idx="0">
                  <c:v>2895201</c:v>
                </c:pt>
                <c:pt idx="1">
                  <c:v>3779133</c:v>
                </c:pt>
                <c:pt idx="2">
                  <c:v>4111641</c:v>
                </c:pt>
                <c:pt idx="3">
                  <c:v>4588990</c:v>
                </c:pt>
                <c:pt idx="4">
                  <c:v>5307362</c:v>
                </c:pt>
                <c:pt idx="5">
                  <c:v>6897482</c:v>
                </c:pt>
                <c:pt idx="6">
                  <c:v>8134142</c:v>
                </c:pt>
                <c:pt idx="7">
                  <c:v>11332253</c:v>
                </c:pt>
                <c:pt idx="8">
                  <c:v>13301559</c:v>
                </c:pt>
                <c:pt idx="9">
                  <c:v>17321295</c:v>
                </c:pt>
                <c:pt idx="10">
                  <c:v>22269978</c:v>
                </c:pt>
                <c:pt idx="11">
                  <c:v>28662469</c:v>
                </c:pt>
                <c:pt idx="12">
                  <c:v>32995384</c:v>
                </c:pt>
                <c:pt idx="13">
                  <c:v>39157884</c:v>
                </c:pt>
                <c:pt idx="14">
                  <c:v>44285561</c:v>
                </c:pt>
                <c:pt idx="15">
                  <c:v>54612264</c:v>
                </c:pt>
                <c:pt idx="16">
                  <c:v>62980397</c:v>
                </c:pt>
                <c:pt idx="17">
                  <c:v>71713935</c:v>
                </c:pt>
                <c:pt idx="18">
                  <c:v>80092563</c:v>
                </c:pt>
                <c:pt idx="19">
                  <c:v>89043615</c:v>
                </c:pt>
                <c:pt idx="20">
                  <c:v>94144960</c:v>
                </c:pt>
                <c:pt idx="21">
                  <c:v>101489492</c:v>
                </c:pt>
              </c:numCache>
            </c:numRef>
          </c:yVal>
          <c:smooth val="1"/>
          <c:extLst>
            <c:ext xmlns:c16="http://schemas.microsoft.com/office/drawing/2014/chart" uri="{C3380CC4-5D6E-409C-BE32-E72D297353CC}">
              <c16:uniqueId val="{00000000-7018-4F1B-BCF9-CBDBCF44A2C3}"/>
            </c:ext>
          </c:extLst>
        </c:ser>
        <c:dLbls>
          <c:showLegendKey val="0"/>
          <c:showVal val="0"/>
          <c:showCatName val="0"/>
          <c:showSerName val="0"/>
          <c:showPercent val="0"/>
          <c:showBubbleSize val="0"/>
        </c:dLbls>
        <c:axId val="143563392"/>
        <c:axId val="143569664"/>
      </c:scatterChart>
      <c:valAx>
        <c:axId val="143563392"/>
        <c:scaling>
          <c:orientation val="minMax"/>
          <c:max val="2016"/>
          <c:min val="1994"/>
        </c:scaling>
        <c:delete val="0"/>
        <c:axPos val="b"/>
        <c:title>
          <c:tx>
            <c:rich>
              <a:bodyPr/>
              <a:lstStyle/>
              <a:p>
                <a:pPr>
                  <a:defRPr/>
                </a:pPr>
                <a:r>
                  <a:rPr lang="en-US"/>
                  <a:t>Years</a:t>
                </a:r>
              </a:p>
            </c:rich>
          </c:tx>
          <c:overlay val="0"/>
        </c:title>
        <c:numFmt formatCode="General" sourceLinked="1"/>
        <c:majorTickMark val="out"/>
        <c:minorTickMark val="none"/>
        <c:tickLblPos val="nextTo"/>
        <c:crossAx val="143569664"/>
        <c:crosses val="autoZero"/>
        <c:crossBetween val="midCat"/>
        <c:majorUnit val="2"/>
      </c:valAx>
      <c:valAx>
        <c:axId val="143569664"/>
        <c:scaling>
          <c:orientation val="minMax"/>
        </c:scaling>
        <c:delete val="0"/>
        <c:axPos val="l"/>
        <c:title>
          <c:tx>
            <c:rich>
              <a:bodyPr rot="-5400000" vert="horz"/>
              <a:lstStyle/>
              <a:p>
                <a:pPr>
                  <a:defRPr/>
                </a:pPr>
                <a:r>
                  <a:rPr lang="en-US"/>
                  <a:t>GDP (N'000)</a:t>
                </a:r>
              </a:p>
            </c:rich>
          </c:tx>
          <c:overlay val="0"/>
        </c:title>
        <c:numFmt formatCode="#,##0" sourceLinked="1"/>
        <c:majorTickMark val="out"/>
        <c:minorTickMark val="none"/>
        <c:tickLblPos val="nextTo"/>
        <c:crossAx val="14356339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24</Pages>
  <Words>6914</Words>
  <Characters>40243</Characters>
  <Application>Microsoft Office Word</Application>
  <DocSecurity>0</DocSecurity>
  <Lines>1257</Lines>
  <Paragraphs>962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EKUMM</dc:creator>
  <cp:lastModifiedBy>Editor-17</cp:lastModifiedBy>
  <cp:revision>22</cp:revision>
  <dcterms:created xsi:type="dcterms:W3CDTF">2025-06-10T18:55:00Z</dcterms:created>
  <dcterms:modified xsi:type="dcterms:W3CDTF">2025-06-24T11:43:00Z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d17ca9e2-308a-4149-9b56-806f51bfb7c2</vt:lpwstr>
  </property>
</Properties>
</file>