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79B09" w14:textId="77777777" w:rsidR="00B62BA5" w:rsidRPr="00E73AD1" w:rsidRDefault="0073211C" w:rsidP="00E73AD1">
      <w:pPr>
        <w:pStyle w:val="Title"/>
        <w:spacing w:before="57"/>
        <w:ind w:left="479"/>
        <w:rPr>
          <w:sz w:val="32"/>
          <w:szCs w:val="32"/>
        </w:rPr>
      </w:pPr>
      <w:r w:rsidRPr="00E73AD1">
        <w:rPr>
          <w:sz w:val="32"/>
          <w:szCs w:val="32"/>
        </w:rPr>
        <w:t xml:space="preserve">Design and Fabrication of </w:t>
      </w:r>
      <w:r w:rsidR="00482895" w:rsidRPr="00E73AD1">
        <w:rPr>
          <w:sz w:val="32"/>
          <w:szCs w:val="32"/>
        </w:rPr>
        <w:t xml:space="preserve">weeder </w:t>
      </w:r>
      <w:r w:rsidRPr="00E73AD1">
        <w:rPr>
          <w:sz w:val="32"/>
          <w:szCs w:val="32"/>
        </w:rPr>
        <w:t xml:space="preserve">with </w:t>
      </w:r>
      <w:r w:rsidR="00482895" w:rsidRPr="00E73AD1">
        <w:rPr>
          <w:sz w:val="32"/>
          <w:szCs w:val="32"/>
        </w:rPr>
        <w:t>agro sprayer</w:t>
      </w:r>
    </w:p>
    <w:p w14:paraId="3BB394C4" w14:textId="77777777" w:rsidR="00482895" w:rsidRDefault="00482895" w:rsidP="00482895">
      <w:pPr>
        <w:ind w:left="851" w:right="-104"/>
        <w:jc w:val="center"/>
        <w:rPr>
          <w:b/>
        </w:rPr>
      </w:pPr>
    </w:p>
    <w:p w14:paraId="00650F77" w14:textId="77777777" w:rsidR="00482895" w:rsidRPr="00A41FB6" w:rsidRDefault="00482895" w:rsidP="00482895">
      <w:pPr>
        <w:ind w:left="851" w:right="-104"/>
        <w:jc w:val="both"/>
        <w:rPr>
          <w:i/>
          <w:color w:val="000000"/>
          <w:sz w:val="20"/>
          <w:szCs w:val="20"/>
        </w:rPr>
      </w:pPr>
    </w:p>
    <w:p w14:paraId="400EEA40" w14:textId="522BC71F" w:rsidR="00482895" w:rsidRPr="00A41FB6" w:rsidRDefault="00385432" w:rsidP="00867161">
      <w:pPr>
        <w:ind w:left="851" w:right="-104"/>
        <w:jc w:val="right"/>
        <w:rPr>
          <w:rFonts w:ascii="Times-Italic" w:hAnsi="Times-Italic" w:cs="Times-Italic"/>
          <w:i/>
          <w:iCs/>
          <w:color w:val="000000"/>
          <w:sz w:val="20"/>
          <w:szCs w:val="20"/>
        </w:rPr>
      </w:pPr>
      <w:hyperlink r:id="rId7" w:history="1"/>
    </w:p>
    <w:p w14:paraId="173D5E90" w14:textId="77777777" w:rsidR="00B62BA5" w:rsidRDefault="00B62BA5">
      <w:pPr>
        <w:pBdr>
          <w:top w:val="nil"/>
          <w:left w:val="nil"/>
          <w:bottom w:val="nil"/>
          <w:right w:val="nil"/>
          <w:between w:val="nil"/>
        </w:pBdr>
        <w:spacing w:before="51"/>
        <w:rPr>
          <w:i/>
          <w:color w:val="000000"/>
          <w:sz w:val="20"/>
          <w:szCs w:val="20"/>
        </w:rPr>
        <w:sectPr w:rsidR="00B62BA5">
          <w:headerReference w:type="even" r:id="rId8"/>
          <w:headerReference w:type="default" r:id="rId9"/>
          <w:footerReference w:type="even" r:id="rId10"/>
          <w:footerReference w:type="default" r:id="rId11"/>
          <w:headerReference w:type="first" r:id="rId12"/>
          <w:footerReference w:type="first" r:id="rId13"/>
          <w:pgSz w:w="11910" w:h="16840"/>
          <w:pgMar w:top="1000" w:right="566" w:bottom="280" w:left="708" w:header="360" w:footer="360" w:gutter="0"/>
          <w:pgNumType w:start="1"/>
          <w:cols w:space="720"/>
        </w:sectPr>
      </w:pPr>
    </w:p>
    <w:p w14:paraId="28617CDA" w14:textId="77777777" w:rsidR="00B62BA5" w:rsidRDefault="0073211C">
      <w:pPr>
        <w:pBdr>
          <w:top w:val="nil"/>
          <w:left w:val="nil"/>
          <w:bottom w:val="nil"/>
          <w:right w:val="nil"/>
          <w:between w:val="nil"/>
        </w:pBdr>
        <w:spacing w:before="90"/>
        <w:ind w:left="103" w:right="38"/>
        <w:jc w:val="both"/>
        <w:rPr>
          <w:color w:val="000000"/>
          <w:sz w:val="24"/>
          <w:szCs w:val="24"/>
        </w:rPr>
      </w:pPr>
      <w:r>
        <w:rPr>
          <w:b/>
          <w:color w:val="000000"/>
          <w:sz w:val="24"/>
          <w:szCs w:val="24"/>
        </w:rPr>
        <w:lastRenderedPageBreak/>
        <w:t xml:space="preserve">Abstract: </w:t>
      </w:r>
      <w:r>
        <w:rPr>
          <w:color w:val="000000"/>
          <w:sz w:val="24"/>
          <w:szCs w:val="24"/>
        </w:rPr>
        <w:t>The initiative presents a manually operated agricultural sprayer that includes a weed removal feature, specifically designed for farming purposes. This advancement seeks to tackle various significant environmental and sustainability issues. By moving away from conventional engine- powered sprayers that depend on petroleum products, the initiative greatly diminishes pollution and preserves fuel resources, thereby fostering a more sustainable future. The device operates using a D.C. motor powered by electrical energy, which not only enhances environmental sustainability but also improves energy efficiency. When the sprayer unit is in use, it delivers a fine mist of pesticide uniformly across the crops.</w:t>
      </w:r>
    </w:p>
    <w:p w14:paraId="3EFF760F" w14:textId="77777777" w:rsidR="00B62BA5" w:rsidRDefault="00B62BA5">
      <w:pPr>
        <w:pBdr>
          <w:top w:val="nil"/>
          <w:left w:val="nil"/>
          <w:bottom w:val="nil"/>
          <w:right w:val="nil"/>
          <w:between w:val="nil"/>
        </w:pBdr>
        <w:spacing w:before="1"/>
        <w:rPr>
          <w:color w:val="000000"/>
          <w:sz w:val="24"/>
          <w:szCs w:val="24"/>
        </w:rPr>
      </w:pPr>
    </w:p>
    <w:p w14:paraId="6961067F" w14:textId="77777777" w:rsidR="00B62BA5" w:rsidRDefault="0073211C">
      <w:pPr>
        <w:pBdr>
          <w:top w:val="nil"/>
          <w:left w:val="nil"/>
          <w:bottom w:val="nil"/>
          <w:right w:val="nil"/>
          <w:between w:val="nil"/>
        </w:pBdr>
        <w:ind w:left="103" w:right="862"/>
        <w:rPr>
          <w:color w:val="000000"/>
          <w:sz w:val="24"/>
          <w:szCs w:val="24"/>
        </w:rPr>
      </w:pPr>
      <w:r>
        <w:rPr>
          <w:b/>
          <w:color w:val="000000"/>
          <w:sz w:val="24"/>
          <w:szCs w:val="24"/>
        </w:rPr>
        <w:t xml:space="preserve">Keywords: </w:t>
      </w:r>
      <w:r>
        <w:rPr>
          <w:color w:val="000000"/>
          <w:sz w:val="24"/>
          <w:szCs w:val="24"/>
        </w:rPr>
        <w:t>Weeder, pesticides, D.C motor, Rechargeable battery, sprayer, pump.</w:t>
      </w:r>
    </w:p>
    <w:p w14:paraId="4A43294D" w14:textId="77777777" w:rsidR="00B62BA5" w:rsidRDefault="0073211C">
      <w:pPr>
        <w:pStyle w:val="Heading1"/>
        <w:numPr>
          <w:ilvl w:val="1"/>
          <w:numId w:val="3"/>
        </w:numPr>
        <w:tabs>
          <w:tab w:val="left" w:pos="763"/>
        </w:tabs>
        <w:spacing w:before="185"/>
        <w:ind w:hanging="372"/>
      </w:pPr>
      <w:r>
        <w:t>INTRODUCTION</w:t>
      </w:r>
    </w:p>
    <w:p w14:paraId="0D944FC9" w14:textId="77777777" w:rsidR="00B62BA5" w:rsidRDefault="0073211C">
      <w:pPr>
        <w:widowControl/>
        <w:ind w:firstLine="216"/>
        <w:jc w:val="both"/>
        <w:rPr>
          <w:sz w:val="24"/>
          <w:szCs w:val="24"/>
        </w:rPr>
      </w:pPr>
      <w:r>
        <w:rPr>
          <w:sz w:val="24"/>
          <w:szCs w:val="24"/>
        </w:rPr>
        <w:t>In farming, crop health maintenance with reduced labor cost and chemical use is of top priority. Proper weed management, as well as protection of crops from pests and diseases, are among the key challenges that farmers face. Conventional weed management and pest control are normally typified by high labor consumption, high time requirements, and adverse environmental effects caused by high chemical use. In order to solve these challenges, the Weeder Cum Sprayer has been creatively developed as a multi-purpose farm tool that combines the functions of a weeder and a sprayer into one instrument. With the integrated tool, the performance of weed and pest control activities is enhanced, hence lowering the cost of operations and encouraging sustainable agriculture.</w:t>
      </w:r>
    </w:p>
    <w:p w14:paraId="0DC57936" w14:textId="77777777" w:rsidR="00B62BA5" w:rsidRDefault="00B62BA5">
      <w:pPr>
        <w:widowControl/>
        <w:ind w:firstLine="216"/>
        <w:jc w:val="both"/>
        <w:rPr>
          <w:sz w:val="24"/>
          <w:szCs w:val="24"/>
        </w:rPr>
      </w:pPr>
    </w:p>
    <w:p w14:paraId="6BC7C004" w14:textId="77777777" w:rsidR="00B62BA5" w:rsidRDefault="0073211C">
      <w:pPr>
        <w:widowControl/>
        <w:ind w:firstLine="216"/>
        <w:jc w:val="both"/>
        <w:rPr>
          <w:sz w:val="24"/>
          <w:szCs w:val="24"/>
        </w:rPr>
      </w:pPr>
      <w:r>
        <w:rPr>
          <w:sz w:val="24"/>
          <w:szCs w:val="24"/>
        </w:rPr>
        <w:t>The Weeder Cum Sprayer performs dual important functions: the weeding tool efficiently eliminates unwanted weeds from the ground, hence reducing competition for vital resources like nutrients, water, and sunlight among plants. Secondly, the sprayer component enables direct spraying of pesticides, herbicides, or fertilizers on the crops, thereby efficient protection of plants while reducing chemical waste.</w:t>
      </w:r>
    </w:p>
    <w:p w14:paraId="691E4A85" w14:textId="65148C9B" w:rsidR="00B62BA5" w:rsidRDefault="0073211C">
      <w:pPr>
        <w:widowControl/>
        <w:ind w:firstLine="216"/>
        <w:jc w:val="both"/>
        <w:rPr>
          <w:sz w:val="24"/>
          <w:szCs w:val="24"/>
        </w:rPr>
      </w:pPr>
      <w:r>
        <w:rPr>
          <w:sz w:val="24"/>
          <w:szCs w:val="24"/>
        </w:rPr>
        <w:t>This is a sui</w:t>
      </w:r>
      <w:r w:rsidRPr="009E409B">
        <w:rPr>
          <w:sz w:val="24"/>
          <w:szCs w:val="24"/>
        </w:rPr>
        <w:t>table</w:t>
      </w:r>
      <w:r>
        <w:rPr>
          <w:sz w:val="24"/>
          <w:szCs w:val="24"/>
        </w:rPr>
        <w:t xml:space="preserve"> instrument for small to medium-sized farming businesses, where labor cost and time</w:t>
      </w:r>
      <w:r w:rsidR="008B57FD">
        <w:rPr>
          <w:sz w:val="24"/>
          <w:szCs w:val="24"/>
        </w:rPr>
        <w:t xml:space="preserve"> </w:t>
      </w:r>
      <w:r>
        <w:rPr>
          <w:sz w:val="24"/>
          <w:szCs w:val="24"/>
        </w:rPr>
        <w:t xml:space="preserve">management are important issues. The Weeder Cum Sprayer is a single tool combining two fundamental agricultural operations, thus minimizing the need for individual equipment and offering a cheaper and less environment-damaging alternative. In contemporary </w:t>
      </w:r>
      <w:r>
        <w:rPr>
          <w:sz w:val="24"/>
          <w:szCs w:val="24"/>
        </w:rPr>
        <w:lastRenderedPageBreak/>
        <w:t>agriculture, the growing demand for effective and sustainable farming has spurred the innovation of multi-functional instruments that save time, minimize labor needs, and increase productivity. An example of such a development in this area is the weeder with fertilizer unit — a multi-functional farming implement specifically designed to perform weed management and application of fertilizer in a single operation.</w:t>
      </w:r>
    </w:p>
    <w:p w14:paraId="4A1DADE7" w14:textId="77777777" w:rsidR="00B62BA5" w:rsidRDefault="0073211C">
      <w:pPr>
        <w:widowControl/>
        <w:ind w:firstLine="216"/>
        <w:jc w:val="both"/>
        <w:rPr>
          <w:sz w:val="24"/>
          <w:szCs w:val="24"/>
        </w:rPr>
      </w:pPr>
      <w:r>
        <w:rPr>
          <w:sz w:val="24"/>
          <w:szCs w:val="24"/>
        </w:rPr>
        <w:t>The major role of a weeder is to eliminate unwanted vegetation (weeds) that compete with crops for essential resources such as nutrients, water, and sunlight. Weeding by hand is labor- and time-intensive, and as such, it is not ideal for large-scale farming activities. Incorporating a fertilizer dispensing system into the weeder maximizes the operation efficiency by providing direct nutrients to the soil while, at the same time, eliminating weeds. This incorporation not only minimizes the number of field passes, thereby saving fuel and labor, but also maximizes the accuracy of fertilizer application, which eliminates wastage and encourages healthy crop growth. The unit can be operated manually, drawn by animals, or motorized, depending on the scale of the agricultural operation and available resources. The weeder with a fertilizer unit is especially ideal for row crops such as root vege</w:t>
      </w:r>
      <w:r w:rsidRPr="009E409B">
        <w:rPr>
          <w:sz w:val="24"/>
          <w:szCs w:val="24"/>
        </w:rPr>
        <w:t>table</w:t>
      </w:r>
      <w:r>
        <w:rPr>
          <w:sz w:val="24"/>
          <w:szCs w:val="24"/>
        </w:rPr>
        <w:t>s, including carrots, potatoes, radishes, beetroots, and sweet potatoes, where space and soil aeration are critical. It significantly contributes to integrated nutrient and weed management, ultimately resulting in higher yields and sustainable agricultural practices.</w:t>
      </w:r>
    </w:p>
    <w:p w14:paraId="6FA54BBC" w14:textId="77777777" w:rsidR="00B62BA5" w:rsidRDefault="00B62BA5">
      <w:pPr>
        <w:pBdr>
          <w:top w:val="nil"/>
          <w:left w:val="nil"/>
          <w:bottom w:val="nil"/>
          <w:right w:val="nil"/>
          <w:between w:val="nil"/>
        </w:pBdr>
        <w:spacing w:before="6"/>
        <w:rPr>
          <w:color w:val="000000"/>
          <w:sz w:val="24"/>
          <w:szCs w:val="24"/>
        </w:rPr>
      </w:pPr>
    </w:p>
    <w:p w14:paraId="33575CD0" w14:textId="77777777" w:rsidR="00482895" w:rsidRDefault="00482895">
      <w:pPr>
        <w:pBdr>
          <w:top w:val="nil"/>
          <w:left w:val="nil"/>
          <w:bottom w:val="nil"/>
          <w:right w:val="nil"/>
          <w:between w:val="nil"/>
        </w:pBdr>
        <w:spacing w:before="6"/>
        <w:rPr>
          <w:color w:val="000000"/>
          <w:sz w:val="24"/>
          <w:szCs w:val="24"/>
        </w:rPr>
      </w:pPr>
    </w:p>
    <w:p w14:paraId="766F41AC" w14:textId="77777777" w:rsidR="00482895" w:rsidRDefault="00482895">
      <w:pPr>
        <w:pBdr>
          <w:top w:val="nil"/>
          <w:left w:val="nil"/>
          <w:bottom w:val="nil"/>
          <w:right w:val="nil"/>
          <w:between w:val="nil"/>
        </w:pBdr>
        <w:spacing w:before="6"/>
        <w:rPr>
          <w:color w:val="000000"/>
          <w:sz w:val="24"/>
          <w:szCs w:val="24"/>
        </w:rPr>
      </w:pPr>
    </w:p>
    <w:p w14:paraId="25375740" w14:textId="77777777" w:rsidR="00482895" w:rsidRDefault="00482895">
      <w:pPr>
        <w:pBdr>
          <w:top w:val="nil"/>
          <w:left w:val="nil"/>
          <w:bottom w:val="nil"/>
          <w:right w:val="nil"/>
          <w:between w:val="nil"/>
        </w:pBdr>
        <w:spacing w:before="6"/>
        <w:rPr>
          <w:color w:val="000000"/>
          <w:sz w:val="24"/>
          <w:szCs w:val="24"/>
        </w:rPr>
      </w:pPr>
    </w:p>
    <w:p w14:paraId="571AFE27" w14:textId="77777777" w:rsidR="00482895" w:rsidRDefault="00482895">
      <w:pPr>
        <w:pBdr>
          <w:top w:val="nil"/>
          <w:left w:val="nil"/>
          <w:bottom w:val="nil"/>
          <w:right w:val="nil"/>
          <w:between w:val="nil"/>
        </w:pBdr>
        <w:spacing w:before="6"/>
        <w:rPr>
          <w:color w:val="000000"/>
          <w:sz w:val="24"/>
          <w:szCs w:val="24"/>
        </w:rPr>
      </w:pPr>
    </w:p>
    <w:p w14:paraId="4194F815" w14:textId="77777777" w:rsidR="00B62BA5" w:rsidRDefault="00E1221D">
      <w:pPr>
        <w:pStyle w:val="Heading1"/>
        <w:numPr>
          <w:ilvl w:val="1"/>
          <w:numId w:val="3"/>
        </w:numPr>
        <w:tabs>
          <w:tab w:val="left" w:pos="619"/>
        </w:tabs>
        <w:ind w:left="619" w:hanging="300"/>
      </w:pPr>
      <w:r>
        <w:t>Materials and Methods</w:t>
      </w:r>
    </w:p>
    <w:p w14:paraId="0AFE1646" w14:textId="77777777" w:rsidR="00B62BA5" w:rsidRDefault="002563EF">
      <w:pPr>
        <w:pStyle w:val="Heading2"/>
        <w:numPr>
          <w:ilvl w:val="2"/>
          <w:numId w:val="3"/>
        </w:numPr>
        <w:tabs>
          <w:tab w:val="left" w:pos="763"/>
        </w:tabs>
      </w:pPr>
      <w:r>
        <w:t>Design overview</w:t>
      </w:r>
    </w:p>
    <w:p w14:paraId="50A92A56" w14:textId="519D7134" w:rsidR="00B62BA5" w:rsidRDefault="002563EF" w:rsidP="00F92FDC">
      <w:pPr>
        <w:pBdr>
          <w:top w:val="nil"/>
          <w:left w:val="nil"/>
          <w:bottom w:val="nil"/>
          <w:right w:val="nil"/>
          <w:between w:val="nil"/>
        </w:pBdr>
        <w:spacing w:before="271" w:line="276" w:lineRule="auto"/>
        <w:ind w:left="103" w:right="38" w:firstLine="239"/>
        <w:jc w:val="both"/>
        <w:rPr>
          <w:color w:val="000000"/>
          <w:sz w:val="24"/>
          <w:szCs w:val="24"/>
        </w:rPr>
      </w:pPr>
      <w:r>
        <w:t>The machine consists of a mild steel (MS) frame (40×40×6 mm) with an overall length of 760 mm and width of 405 mm. It includes a front wheel of 4-inch diameter and rear wheel of 2×0.5 inch. The weeder section comprises three inter-cultivator blades spaced 100 mm apart for effective soil agitation. The sprayer unit, attached to a 2-liter chemical tank, is connected via PVC tubing and controlled through a DC-powered pump. The mist nozzle made of brass allows adjus</w:t>
      </w:r>
      <w:r w:rsidRPr="009E409B">
        <w:t>table</w:t>
      </w:r>
      <w:r>
        <w:t xml:space="preserve"> spray </w:t>
      </w:r>
      <w:r w:rsidR="008B57FD">
        <w:t>patterns.</w:t>
      </w:r>
    </w:p>
    <w:p w14:paraId="04C9F3D9" w14:textId="77777777" w:rsidR="00B62BA5" w:rsidRDefault="00B62BA5">
      <w:pPr>
        <w:spacing w:before="2" w:after="25"/>
        <w:rPr>
          <w:sz w:val="14"/>
          <w:szCs w:val="14"/>
        </w:rPr>
      </w:pPr>
    </w:p>
    <w:p w14:paraId="529C6DB3" w14:textId="77777777" w:rsidR="00B62BA5" w:rsidRDefault="0073211C">
      <w:pPr>
        <w:ind w:left="909"/>
        <w:rPr>
          <w:color w:val="000000"/>
          <w:sz w:val="20"/>
          <w:szCs w:val="20"/>
        </w:rPr>
      </w:pPr>
      <w:r>
        <w:rPr>
          <w:noProof/>
          <w:sz w:val="20"/>
          <w:szCs w:val="20"/>
          <w:lang w:val="en-IN"/>
        </w:rPr>
        <w:lastRenderedPageBreak/>
        <w:drawing>
          <wp:inline distT="0" distB="0" distL="0" distR="0" wp14:anchorId="793C9AE4" wp14:editId="250F12D8">
            <wp:extent cx="2085044" cy="3369564"/>
            <wp:effectExtent l="0" t="0" r="0" b="0"/>
            <wp:docPr id="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2085044" cy="3369564"/>
                    </a:xfrm>
                    <a:prstGeom prst="rect">
                      <a:avLst/>
                    </a:prstGeom>
                    <a:ln/>
                  </pic:spPr>
                </pic:pic>
              </a:graphicData>
            </a:graphic>
          </wp:inline>
        </w:drawing>
      </w:r>
    </w:p>
    <w:p w14:paraId="562949C3" w14:textId="14CEDC0F" w:rsidR="00B62BA5" w:rsidRDefault="00F92FDC" w:rsidP="00361C41">
      <w:pPr>
        <w:pStyle w:val="Heading1"/>
        <w:ind w:firstLine="103"/>
        <w:jc w:val="center"/>
      </w:pPr>
      <w:r w:rsidRPr="009E409B">
        <w:t>Fig</w:t>
      </w:r>
      <w:r>
        <w:t>.</w:t>
      </w:r>
      <w:r w:rsidR="009E409B">
        <w:t>1</w:t>
      </w:r>
      <w:r>
        <w:t>.</w:t>
      </w:r>
      <w:r w:rsidR="0073211C">
        <w:t xml:space="preserve"> </w:t>
      </w:r>
      <w:r>
        <w:t>3D view of weeder cum Agro sprayer</w:t>
      </w:r>
    </w:p>
    <w:p w14:paraId="08FFA099" w14:textId="77777777" w:rsidR="00B62BA5" w:rsidRDefault="00B62BA5">
      <w:pPr>
        <w:pBdr>
          <w:top w:val="nil"/>
          <w:left w:val="nil"/>
          <w:bottom w:val="nil"/>
          <w:right w:val="nil"/>
          <w:between w:val="nil"/>
        </w:pBdr>
        <w:rPr>
          <w:b/>
          <w:color w:val="000000"/>
          <w:sz w:val="24"/>
          <w:szCs w:val="24"/>
        </w:rPr>
      </w:pPr>
    </w:p>
    <w:p w14:paraId="51C0D07E" w14:textId="77777777" w:rsidR="00B62BA5" w:rsidRDefault="00F92FDC" w:rsidP="00F92FDC">
      <w:pPr>
        <w:pStyle w:val="Heading2"/>
        <w:tabs>
          <w:tab w:val="left" w:pos="763"/>
        </w:tabs>
        <w:ind w:left="0" w:firstLine="0"/>
      </w:pPr>
      <w:r>
        <w:t>2.2. Components</w:t>
      </w:r>
    </w:p>
    <w:p w14:paraId="4719F368" w14:textId="5A690BC1" w:rsidR="009E409B" w:rsidRPr="005637D9" w:rsidRDefault="009E409B" w:rsidP="00361C41">
      <w:pPr>
        <w:jc w:val="center"/>
        <w:rPr>
          <w:b/>
          <w:bCs/>
        </w:rPr>
      </w:pPr>
      <w:r w:rsidRPr="00361C41">
        <w:rPr>
          <w:b/>
        </w:rPr>
        <w:t>Table 1</w:t>
      </w:r>
      <w:r>
        <w:t xml:space="preserve"> </w:t>
      </w:r>
      <w:r w:rsidR="005637D9" w:rsidRPr="005637D9">
        <w:rPr>
          <w:b/>
          <w:bCs/>
        </w:rPr>
        <w:t>Components and Specifications of the Automated Agro-Chemical Sprayer System</w:t>
      </w:r>
    </w:p>
    <w:tbl>
      <w:tblPr>
        <w:tblStyle w:val="TableGrid"/>
        <w:tblW w:w="0" w:type="auto"/>
        <w:tblLook w:val="04A0" w:firstRow="1" w:lastRow="0" w:firstColumn="1" w:lastColumn="0" w:noHBand="0" w:noVBand="1"/>
      </w:tblPr>
      <w:tblGrid>
        <w:gridCol w:w="703"/>
        <w:gridCol w:w="1500"/>
        <w:gridCol w:w="3009"/>
      </w:tblGrid>
      <w:tr w:rsidR="00F92FDC" w14:paraId="532F22D4" w14:textId="77777777" w:rsidTr="00C05327">
        <w:tc>
          <w:tcPr>
            <w:tcW w:w="0" w:type="auto"/>
            <w:vAlign w:val="center"/>
          </w:tcPr>
          <w:p w14:paraId="6D0B537A" w14:textId="77777777" w:rsidR="00F92FDC" w:rsidRPr="00B344A5" w:rsidRDefault="00F92FDC" w:rsidP="00C05327">
            <w:pPr>
              <w:jc w:val="center"/>
              <w:rPr>
                <w:rFonts w:ascii="Times New Roman" w:eastAsia="Times New Roman" w:hAnsi="Times New Roman" w:cs="Times New Roman"/>
                <w:b/>
                <w:bCs/>
                <w:sz w:val="24"/>
                <w:szCs w:val="24"/>
                <w:lang w:eastAsia="en-IN"/>
              </w:rPr>
            </w:pPr>
            <w:proofErr w:type="spellStart"/>
            <w:r w:rsidRPr="00B344A5">
              <w:rPr>
                <w:rFonts w:ascii="Times New Roman" w:eastAsia="Times New Roman" w:hAnsi="Times New Roman" w:cs="Times New Roman"/>
                <w:b/>
                <w:bCs/>
                <w:sz w:val="24"/>
                <w:szCs w:val="24"/>
                <w:lang w:eastAsia="en-IN"/>
              </w:rPr>
              <w:t>S.No</w:t>
            </w:r>
            <w:proofErr w:type="spellEnd"/>
          </w:p>
        </w:tc>
        <w:tc>
          <w:tcPr>
            <w:tcW w:w="0" w:type="auto"/>
            <w:vAlign w:val="center"/>
          </w:tcPr>
          <w:p w14:paraId="668E6A20" w14:textId="77777777" w:rsidR="00F92FDC" w:rsidRPr="00B344A5" w:rsidRDefault="00F92FDC"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Component</w:t>
            </w:r>
          </w:p>
        </w:tc>
        <w:tc>
          <w:tcPr>
            <w:tcW w:w="0" w:type="auto"/>
            <w:vAlign w:val="center"/>
          </w:tcPr>
          <w:p w14:paraId="008A42BE" w14:textId="77777777" w:rsidR="00F92FDC" w:rsidRPr="00B344A5" w:rsidRDefault="00F92FDC"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Specification/Description</w:t>
            </w:r>
          </w:p>
        </w:tc>
      </w:tr>
      <w:tr w:rsidR="00F92FDC" w14:paraId="359C4D64" w14:textId="77777777" w:rsidTr="00C05327">
        <w:tc>
          <w:tcPr>
            <w:tcW w:w="0" w:type="auto"/>
            <w:vAlign w:val="center"/>
          </w:tcPr>
          <w:p w14:paraId="5257F482"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1</w:t>
            </w:r>
          </w:p>
        </w:tc>
        <w:tc>
          <w:tcPr>
            <w:tcW w:w="0" w:type="auto"/>
            <w:vAlign w:val="center"/>
          </w:tcPr>
          <w:p w14:paraId="134C0E33"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Bearing and cap</w:t>
            </w:r>
          </w:p>
        </w:tc>
        <w:tc>
          <w:tcPr>
            <w:tcW w:w="0" w:type="auto"/>
            <w:vAlign w:val="center"/>
          </w:tcPr>
          <w:p w14:paraId="67C96E60"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Steel construction for support and smooth motion</w:t>
            </w:r>
          </w:p>
        </w:tc>
      </w:tr>
      <w:tr w:rsidR="00F92FDC" w14:paraId="4F4CD677" w14:textId="77777777" w:rsidTr="00C05327">
        <w:tc>
          <w:tcPr>
            <w:tcW w:w="0" w:type="auto"/>
            <w:vAlign w:val="center"/>
          </w:tcPr>
          <w:p w14:paraId="4851BA1D"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2</w:t>
            </w:r>
          </w:p>
        </w:tc>
        <w:tc>
          <w:tcPr>
            <w:tcW w:w="0" w:type="auto"/>
            <w:vAlign w:val="center"/>
          </w:tcPr>
          <w:p w14:paraId="025DBAA3"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Frame</w:t>
            </w:r>
          </w:p>
        </w:tc>
        <w:tc>
          <w:tcPr>
            <w:tcW w:w="0" w:type="auto"/>
            <w:vAlign w:val="center"/>
          </w:tcPr>
          <w:p w14:paraId="60CDB95C"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Mild steel L-angle frame for rigidity</w:t>
            </w:r>
          </w:p>
        </w:tc>
      </w:tr>
      <w:tr w:rsidR="00F92FDC" w14:paraId="1063CFCB" w14:textId="77777777" w:rsidTr="00C05327">
        <w:tc>
          <w:tcPr>
            <w:tcW w:w="0" w:type="auto"/>
            <w:vAlign w:val="center"/>
          </w:tcPr>
          <w:p w14:paraId="51CC6E1E"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3</w:t>
            </w:r>
          </w:p>
        </w:tc>
        <w:tc>
          <w:tcPr>
            <w:tcW w:w="0" w:type="auto"/>
            <w:vAlign w:val="center"/>
          </w:tcPr>
          <w:p w14:paraId="2AA95B67"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DC Motor</w:t>
            </w:r>
          </w:p>
        </w:tc>
        <w:tc>
          <w:tcPr>
            <w:tcW w:w="0" w:type="auto"/>
            <w:vAlign w:val="center"/>
          </w:tcPr>
          <w:p w14:paraId="3E24447A"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12W, 12V, 300 rpm motor for pumping</w:t>
            </w:r>
          </w:p>
        </w:tc>
      </w:tr>
      <w:tr w:rsidR="00F92FDC" w14:paraId="2B3922CF" w14:textId="77777777" w:rsidTr="00C05327">
        <w:tc>
          <w:tcPr>
            <w:tcW w:w="0" w:type="auto"/>
            <w:vAlign w:val="center"/>
          </w:tcPr>
          <w:p w14:paraId="60275F8F"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4</w:t>
            </w:r>
          </w:p>
        </w:tc>
        <w:tc>
          <w:tcPr>
            <w:tcW w:w="0" w:type="auto"/>
            <w:vAlign w:val="center"/>
          </w:tcPr>
          <w:p w14:paraId="6189CF5B"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Battery</w:t>
            </w:r>
          </w:p>
        </w:tc>
        <w:tc>
          <w:tcPr>
            <w:tcW w:w="0" w:type="auto"/>
            <w:vAlign w:val="center"/>
          </w:tcPr>
          <w:p w14:paraId="7EE4D12A"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12V, 7Ah rechargeable lithium battery</w:t>
            </w:r>
          </w:p>
        </w:tc>
      </w:tr>
      <w:tr w:rsidR="00F92FDC" w14:paraId="54885FE0" w14:textId="77777777" w:rsidTr="00C05327">
        <w:tc>
          <w:tcPr>
            <w:tcW w:w="0" w:type="auto"/>
            <w:vAlign w:val="center"/>
          </w:tcPr>
          <w:p w14:paraId="49F91E10"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5</w:t>
            </w:r>
          </w:p>
        </w:tc>
        <w:tc>
          <w:tcPr>
            <w:tcW w:w="0" w:type="auto"/>
            <w:vAlign w:val="center"/>
          </w:tcPr>
          <w:p w14:paraId="750334DC"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Spur Gears</w:t>
            </w:r>
          </w:p>
        </w:tc>
        <w:tc>
          <w:tcPr>
            <w:tcW w:w="0" w:type="auto"/>
            <w:vAlign w:val="center"/>
          </w:tcPr>
          <w:p w14:paraId="170FCF17"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Power transmission between shafts</w:t>
            </w:r>
          </w:p>
        </w:tc>
      </w:tr>
      <w:tr w:rsidR="00F92FDC" w14:paraId="6B919C47" w14:textId="77777777" w:rsidTr="00C05327">
        <w:tc>
          <w:tcPr>
            <w:tcW w:w="0" w:type="auto"/>
            <w:vAlign w:val="center"/>
          </w:tcPr>
          <w:p w14:paraId="0ED2E8E6"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6</w:t>
            </w:r>
          </w:p>
        </w:tc>
        <w:tc>
          <w:tcPr>
            <w:tcW w:w="0" w:type="auto"/>
            <w:vAlign w:val="center"/>
          </w:tcPr>
          <w:p w14:paraId="4C3D6ED6"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Agro Chemical Tank</w:t>
            </w:r>
          </w:p>
        </w:tc>
        <w:tc>
          <w:tcPr>
            <w:tcW w:w="0" w:type="auto"/>
            <w:vAlign w:val="center"/>
          </w:tcPr>
          <w:p w14:paraId="6BD1D2D1"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2L plastic tank with spray outlet</w:t>
            </w:r>
          </w:p>
        </w:tc>
      </w:tr>
      <w:tr w:rsidR="00F92FDC" w14:paraId="337A7579" w14:textId="77777777" w:rsidTr="00C05327">
        <w:tc>
          <w:tcPr>
            <w:tcW w:w="0" w:type="auto"/>
            <w:vAlign w:val="center"/>
          </w:tcPr>
          <w:p w14:paraId="4C252F7A" w14:textId="77777777" w:rsidR="00F92FDC" w:rsidRPr="00B344A5" w:rsidRDefault="00F92FDC" w:rsidP="00C05327">
            <w:pPr>
              <w:jc w:val="cente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7</w:t>
            </w:r>
          </w:p>
        </w:tc>
        <w:tc>
          <w:tcPr>
            <w:tcW w:w="0" w:type="auto"/>
            <w:vAlign w:val="center"/>
          </w:tcPr>
          <w:p w14:paraId="499B3383"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Spray Nozzle</w:t>
            </w:r>
          </w:p>
        </w:tc>
        <w:tc>
          <w:tcPr>
            <w:tcW w:w="0" w:type="auto"/>
            <w:vAlign w:val="center"/>
          </w:tcPr>
          <w:p w14:paraId="6213FA69" w14:textId="77777777" w:rsidR="00F92FDC" w:rsidRPr="00B344A5" w:rsidRDefault="00F92FDC"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Adjus</w:t>
            </w:r>
            <w:r w:rsidRPr="009E409B">
              <w:rPr>
                <w:rFonts w:ascii="Times New Roman" w:eastAsia="Times New Roman" w:hAnsi="Times New Roman" w:cs="Times New Roman"/>
                <w:sz w:val="24"/>
                <w:szCs w:val="24"/>
                <w:lang w:eastAsia="en-IN"/>
              </w:rPr>
              <w:t>table</w:t>
            </w:r>
            <w:r w:rsidRPr="00B344A5">
              <w:rPr>
                <w:rFonts w:ascii="Times New Roman" w:eastAsia="Times New Roman" w:hAnsi="Times New Roman" w:cs="Times New Roman"/>
                <w:sz w:val="24"/>
                <w:szCs w:val="24"/>
                <w:lang w:eastAsia="en-IN"/>
              </w:rPr>
              <w:t xml:space="preserve"> brass mist sprayer</w:t>
            </w:r>
          </w:p>
        </w:tc>
      </w:tr>
    </w:tbl>
    <w:p w14:paraId="7BF968F0" w14:textId="77777777" w:rsidR="00F92FDC" w:rsidRPr="00F92FDC" w:rsidRDefault="00F92FDC" w:rsidP="00F92FDC"/>
    <w:p w14:paraId="4F2A8818" w14:textId="77777777" w:rsidR="00F92FDC" w:rsidRDefault="0073211C">
      <w:pPr>
        <w:pBdr>
          <w:top w:val="nil"/>
          <w:left w:val="nil"/>
          <w:bottom w:val="nil"/>
          <w:right w:val="nil"/>
          <w:between w:val="nil"/>
        </w:pBdr>
        <w:spacing w:before="271"/>
        <w:ind w:left="103" w:right="244" w:firstLine="276"/>
        <w:jc w:val="both"/>
        <w:rPr>
          <w:color w:val="000000"/>
          <w:sz w:val="24"/>
          <w:szCs w:val="24"/>
        </w:rPr>
      </w:pPr>
      <w:r>
        <w:rPr>
          <w:color w:val="000000"/>
          <w:sz w:val="24"/>
          <w:szCs w:val="24"/>
        </w:rPr>
        <w:t xml:space="preserve">The major parts that are successfully employed in the design and the fabrication of the multipurpose agro machine for weeder cum fertilizer sprayer are </w:t>
      </w:r>
      <w:r w:rsidR="00F92FDC">
        <w:rPr>
          <w:color w:val="000000"/>
          <w:sz w:val="24"/>
          <w:szCs w:val="24"/>
        </w:rPr>
        <w:t>shown in layout.</w:t>
      </w:r>
    </w:p>
    <w:p w14:paraId="2EB47E1A" w14:textId="77777777" w:rsidR="008B57FD" w:rsidRDefault="008B57FD" w:rsidP="00164D1A">
      <w:pPr>
        <w:pStyle w:val="Heading1"/>
        <w:tabs>
          <w:tab w:val="left" w:pos="943"/>
        </w:tabs>
        <w:ind w:left="0"/>
      </w:pPr>
      <w:bookmarkStart w:id="0" w:name="_145ywemi8ihs" w:colFirst="0" w:colLast="0"/>
      <w:bookmarkEnd w:id="0"/>
    </w:p>
    <w:p w14:paraId="5B9D2F2E" w14:textId="77777777" w:rsidR="008B57FD" w:rsidRDefault="008B57FD" w:rsidP="00164D1A">
      <w:pPr>
        <w:pStyle w:val="Heading1"/>
        <w:tabs>
          <w:tab w:val="left" w:pos="943"/>
        </w:tabs>
        <w:ind w:left="0"/>
      </w:pPr>
    </w:p>
    <w:p w14:paraId="6E67944F" w14:textId="77777777" w:rsidR="008B57FD" w:rsidRDefault="008B57FD" w:rsidP="00164D1A">
      <w:pPr>
        <w:pStyle w:val="Heading1"/>
        <w:tabs>
          <w:tab w:val="left" w:pos="943"/>
        </w:tabs>
        <w:ind w:left="0"/>
      </w:pPr>
    </w:p>
    <w:p w14:paraId="35570FD6" w14:textId="77777777" w:rsidR="008B57FD" w:rsidRDefault="008B57FD" w:rsidP="00164D1A">
      <w:pPr>
        <w:pStyle w:val="Heading1"/>
        <w:tabs>
          <w:tab w:val="left" w:pos="943"/>
        </w:tabs>
        <w:ind w:left="0"/>
      </w:pPr>
    </w:p>
    <w:p w14:paraId="7E1D67CA" w14:textId="77777777" w:rsidR="008B57FD" w:rsidRDefault="008B57FD" w:rsidP="00164D1A">
      <w:pPr>
        <w:pStyle w:val="Heading1"/>
        <w:tabs>
          <w:tab w:val="left" w:pos="943"/>
        </w:tabs>
        <w:ind w:left="0"/>
      </w:pPr>
    </w:p>
    <w:p w14:paraId="774332CB" w14:textId="525925C8" w:rsidR="008B57FD" w:rsidRDefault="008B57FD" w:rsidP="00164D1A">
      <w:pPr>
        <w:pStyle w:val="Heading1"/>
        <w:tabs>
          <w:tab w:val="left" w:pos="943"/>
        </w:tabs>
        <w:ind w:left="0"/>
      </w:pPr>
    </w:p>
    <w:p w14:paraId="5D9716C8" w14:textId="2006FEF9" w:rsidR="009E409B" w:rsidRPr="009E409B" w:rsidRDefault="008B57FD" w:rsidP="008B57FD">
      <w:pPr>
        <w:pStyle w:val="Heading1"/>
        <w:tabs>
          <w:tab w:val="left" w:pos="943"/>
        </w:tabs>
        <w:ind w:left="0"/>
      </w:pPr>
      <w:r>
        <w:rPr>
          <w:noProof/>
          <w:lang w:val="en-IN"/>
        </w:rPr>
        <w:drawing>
          <wp:anchor distT="0" distB="0" distL="0" distR="0" simplePos="0" relativeHeight="251667456" behindDoc="0" locked="0" layoutInCell="1" hidden="0" allowOverlap="1" wp14:anchorId="4800BC23" wp14:editId="4296DBC5">
            <wp:simplePos x="0" y="0"/>
            <wp:positionH relativeFrom="column">
              <wp:posOffset>164465</wp:posOffset>
            </wp:positionH>
            <wp:positionV relativeFrom="paragraph">
              <wp:posOffset>278130</wp:posOffset>
            </wp:positionV>
            <wp:extent cx="3044321" cy="1893665"/>
            <wp:effectExtent l="0" t="0" r="3810" b="0"/>
            <wp:wrapTopAndBottom distT="0" dist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extLst>
                        <a:ext uri="{BEBA8EAE-BF5A-486C-A8C5-ECC9F3942E4B}">
                          <a14:imgProps xmlns:a14="http://schemas.microsoft.com/office/drawing/2010/main">
                            <a14:imgLayer r:embed="rId16">
                              <a14:imgEffect>
                                <a14:brightnessContrast contrast="-40000"/>
                              </a14:imgEffect>
                            </a14:imgLayer>
                          </a14:imgProps>
                        </a:ext>
                      </a:extLst>
                    </a:blip>
                    <a:srcRect/>
                    <a:stretch>
                      <a:fillRect/>
                    </a:stretch>
                  </pic:blipFill>
                  <pic:spPr>
                    <a:xfrm>
                      <a:off x="0" y="0"/>
                      <a:ext cx="3044321" cy="1893665"/>
                    </a:xfrm>
                    <a:prstGeom prst="rect">
                      <a:avLst/>
                    </a:prstGeom>
                    <a:ln/>
                  </pic:spPr>
                </pic:pic>
              </a:graphicData>
            </a:graphic>
          </wp:anchor>
        </w:drawing>
      </w:r>
      <w:r w:rsidR="00C77F6E">
        <w:t>2.</w:t>
      </w:r>
      <w:proofErr w:type="gramStart"/>
      <w:r w:rsidR="00C77F6E">
        <w:t>3.</w:t>
      </w:r>
      <w:r w:rsidR="00164D1A">
        <w:t>Construction</w:t>
      </w:r>
      <w:proofErr w:type="gramEnd"/>
    </w:p>
    <w:p w14:paraId="672E05F2" w14:textId="77777777" w:rsidR="008B57FD" w:rsidRDefault="008B57FD" w:rsidP="00361C41">
      <w:pPr>
        <w:jc w:val="center"/>
      </w:pPr>
      <w:r w:rsidRPr="008B57FD">
        <w:rPr>
          <w:b/>
        </w:rPr>
        <w:t>F</w:t>
      </w:r>
      <w:r w:rsidRPr="008B57FD">
        <w:rPr>
          <w:b/>
        </w:rPr>
        <w:t>ig.2</w:t>
      </w:r>
      <w:r>
        <w:t xml:space="preserve"> </w:t>
      </w:r>
      <w:r w:rsidRPr="00DD1F44">
        <w:rPr>
          <w:b/>
          <w:bCs/>
        </w:rPr>
        <w:t>Multipurpose Agro Weeder with Water Spraying Vehicle</w:t>
      </w:r>
    </w:p>
    <w:p w14:paraId="6980BE59" w14:textId="65722623" w:rsidR="00164D1A" w:rsidRPr="008B57FD" w:rsidRDefault="00164D1A" w:rsidP="008B57FD">
      <w:pPr>
        <w:ind w:firstLine="142"/>
      </w:pPr>
      <w:r>
        <w:rPr>
          <w:sz w:val="24"/>
          <w:szCs w:val="24"/>
        </w:rPr>
        <w:t>Describes how a weeder is made and integrated into a fertigation system, emphasizing the materials and challenges faced in the process.</w:t>
      </w:r>
    </w:p>
    <w:p w14:paraId="0B135BDD" w14:textId="77777777" w:rsidR="00164D1A" w:rsidRDefault="00C77F6E" w:rsidP="00164D1A">
      <w:pPr>
        <w:pBdr>
          <w:top w:val="nil"/>
          <w:left w:val="nil"/>
          <w:bottom w:val="nil"/>
          <w:right w:val="nil"/>
          <w:between w:val="nil"/>
        </w:pBdr>
        <w:spacing w:line="276" w:lineRule="auto"/>
        <w:ind w:left="103" w:right="38" w:firstLine="39"/>
        <w:jc w:val="both"/>
        <w:rPr>
          <w:sz w:val="24"/>
          <w:szCs w:val="24"/>
        </w:rPr>
      </w:pPr>
      <w:r>
        <w:rPr>
          <w:sz w:val="24"/>
          <w:szCs w:val="24"/>
        </w:rPr>
        <w:t xml:space="preserve"> </w:t>
      </w:r>
      <w:r>
        <w:rPr>
          <w:sz w:val="24"/>
          <w:szCs w:val="24"/>
        </w:rPr>
        <w:tab/>
      </w:r>
      <w:r w:rsidR="00164D1A">
        <w:rPr>
          <w:sz w:val="24"/>
          <w:szCs w:val="24"/>
        </w:rPr>
        <w:t>The mild steel is employed in fabricating the frame, chosen for strength and durability, with parts welded together to form a sturdy framework for the weeder and the fertigation system. The rotating blades of the weeder are fabricated from hardened steel to provide durability and wear resistance, with a gearbox system for power to be transmitted from the motor to the blades. The fertigation system consists of a plastic water tank, complemented with a motor pump for controlling the supply of water and fertilizer, and PVC pipes used for ensuring direct supply of nutrients to crops.</w:t>
      </w:r>
    </w:p>
    <w:p w14:paraId="00B7E69C" w14:textId="77777777" w:rsidR="00B62BA5" w:rsidRDefault="00C77F6E" w:rsidP="00164D1A">
      <w:pPr>
        <w:spacing w:line="276" w:lineRule="auto"/>
        <w:ind w:firstLine="39"/>
        <w:jc w:val="both"/>
        <w:rPr>
          <w:b/>
          <w:sz w:val="24"/>
          <w:szCs w:val="24"/>
        </w:rPr>
      </w:pPr>
      <w:bookmarkStart w:id="1" w:name="_6sgqvb55193l" w:colFirst="0" w:colLast="0"/>
      <w:bookmarkEnd w:id="1"/>
      <w:r>
        <w:rPr>
          <w:sz w:val="24"/>
          <w:szCs w:val="24"/>
        </w:rPr>
        <w:t xml:space="preserve"> </w:t>
      </w:r>
      <w:r>
        <w:rPr>
          <w:sz w:val="24"/>
          <w:szCs w:val="24"/>
        </w:rPr>
        <w:tab/>
      </w:r>
      <w:r w:rsidR="00164D1A">
        <w:rPr>
          <w:sz w:val="24"/>
          <w:szCs w:val="24"/>
        </w:rPr>
        <w:t>The operator personnel operate the weeder along rows of crops. When the tines or blades stir the ground to kill weeds, the fertigation system sprays liquid fertilizer through nozzles located near the weeding blades. The liquid fertilizer is stored in a tank and pumped through pipes to the root area. The rate of flow can be adjusted based on the crop's requirements.</w:t>
      </w:r>
    </w:p>
    <w:p w14:paraId="2A16A06D" w14:textId="77777777" w:rsidR="00B62BA5" w:rsidRDefault="00164D1A">
      <w:pPr>
        <w:ind w:left="103" w:right="54" w:firstLine="239"/>
        <w:jc w:val="both"/>
        <w:rPr>
          <w:sz w:val="24"/>
          <w:szCs w:val="24"/>
        </w:rPr>
      </w:pPr>
      <w:bookmarkStart w:id="2" w:name="_64zniuha0on2" w:colFirst="0" w:colLast="0"/>
      <w:bookmarkEnd w:id="2"/>
      <w:r>
        <w:rPr>
          <w:noProof/>
          <w:lang w:val="en-IN"/>
        </w:rPr>
        <w:drawing>
          <wp:anchor distT="0" distB="0" distL="0" distR="0" simplePos="0" relativeHeight="251669504" behindDoc="1" locked="0" layoutInCell="1" hidden="0" allowOverlap="1" wp14:anchorId="4E529F3E" wp14:editId="1789CBD8">
            <wp:simplePos x="0" y="0"/>
            <wp:positionH relativeFrom="column">
              <wp:posOffset>655907</wp:posOffset>
            </wp:positionH>
            <wp:positionV relativeFrom="paragraph">
              <wp:posOffset>83820</wp:posOffset>
            </wp:positionV>
            <wp:extent cx="2135505" cy="1839595"/>
            <wp:effectExtent l="0" t="0" r="0" b="8255"/>
            <wp:wrapTight wrapText="bothSides">
              <wp:wrapPolygon edited="0">
                <wp:start x="0" y="0"/>
                <wp:lineTo x="0" y="21473"/>
                <wp:lineTo x="21388" y="21473"/>
                <wp:lineTo x="21388" y="0"/>
                <wp:lineTo x="0" y="0"/>
              </wp:wrapPolygon>
            </wp:wrapTight>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a:stretch>
                      <a:fillRect/>
                    </a:stretch>
                  </pic:blipFill>
                  <pic:spPr>
                    <a:xfrm>
                      <a:off x="0" y="0"/>
                      <a:ext cx="2135505" cy="1839595"/>
                    </a:xfrm>
                    <a:prstGeom prst="rect">
                      <a:avLst/>
                    </a:prstGeom>
                    <a:ln/>
                  </pic:spPr>
                </pic:pic>
              </a:graphicData>
            </a:graphic>
            <wp14:sizeRelH relativeFrom="margin">
              <wp14:pctWidth>0</wp14:pctWidth>
            </wp14:sizeRelH>
            <wp14:sizeRelV relativeFrom="margin">
              <wp14:pctHeight>0</wp14:pctHeight>
            </wp14:sizeRelV>
          </wp:anchor>
        </w:drawing>
      </w:r>
    </w:p>
    <w:p w14:paraId="41154074" w14:textId="77777777" w:rsidR="00B62BA5" w:rsidRPr="00F92FDC" w:rsidRDefault="00B62BA5">
      <w:pPr>
        <w:spacing w:before="71"/>
        <w:ind w:right="242"/>
        <w:jc w:val="both"/>
        <w:rPr>
          <w:color w:val="000000"/>
          <w:sz w:val="24"/>
          <w:szCs w:val="24"/>
        </w:rPr>
        <w:sectPr w:rsidR="00B62BA5" w:rsidRPr="00F92FDC">
          <w:type w:val="continuous"/>
          <w:pgSz w:w="11910" w:h="16840"/>
          <w:pgMar w:top="1000" w:right="566" w:bottom="280" w:left="708" w:header="360" w:footer="360" w:gutter="0"/>
          <w:cols w:num="2" w:space="720" w:equalWidth="0">
            <w:col w:w="5222" w:space="185"/>
            <w:col w:w="5222" w:space="0"/>
          </w:cols>
        </w:sectPr>
      </w:pPr>
    </w:p>
    <w:p w14:paraId="675672B9" w14:textId="77777777" w:rsidR="00B62BA5" w:rsidRDefault="00B62BA5">
      <w:pPr>
        <w:pBdr>
          <w:top w:val="nil"/>
          <w:left w:val="nil"/>
          <w:bottom w:val="nil"/>
          <w:right w:val="nil"/>
          <w:between w:val="nil"/>
        </w:pBdr>
        <w:spacing w:before="7"/>
        <w:rPr>
          <w:sz w:val="10"/>
          <w:szCs w:val="10"/>
        </w:rPr>
      </w:pPr>
    </w:p>
    <w:p w14:paraId="7A7C1DC9" w14:textId="77777777" w:rsidR="00B62BA5" w:rsidRDefault="00B62BA5">
      <w:pPr>
        <w:pBdr>
          <w:top w:val="nil"/>
          <w:left w:val="nil"/>
          <w:bottom w:val="nil"/>
          <w:right w:val="nil"/>
          <w:between w:val="nil"/>
        </w:pBdr>
        <w:spacing w:before="6"/>
        <w:rPr>
          <w:color w:val="000000"/>
          <w:sz w:val="24"/>
          <w:szCs w:val="24"/>
        </w:rPr>
      </w:pPr>
    </w:p>
    <w:p w14:paraId="13FCD39E" w14:textId="77777777" w:rsidR="009E409B" w:rsidRDefault="009E409B">
      <w:pPr>
        <w:pBdr>
          <w:top w:val="nil"/>
          <w:left w:val="nil"/>
          <w:bottom w:val="nil"/>
          <w:right w:val="nil"/>
          <w:between w:val="nil"/>
        </w:pBdr>
        <w:spacing w:before="6"/>
        <w:rPr>
          <w:color w:val="000000"/>
          <w:sz w:val="24"/>
          <w:szCs w:val="24"/>
        </w:rPr>
      </w:pPr>
    </w:p>
    <w:p w14:paraId="268E8FC9" w14:textId="77777777" w:rsidR="009E409B" w:rsidRDefault="009E409B">
      <w:pPr>
        <w:pBdr>
          <w:top w:val="nil"/>
          <w:left w:val="nil"/>
          <w:bottom w:val="nil"/>
          <w:right w:val="nil"/>
          <w:between w:val="nil"/>
        </w:pBdr>
        <w:spacing w:before="6"/>
        <w:rPr>
          <w:color w:val="000000"/>
          <w:sz w:val="24"/>
          <w:szCs w:val="24"/>
        </w:rPr>
      </w:pPr>
    </w:p>
    <w:p w14:paraId="1040B26D" w14:textId="77777777" w:rsidR="009E409B" w:rsidRDefault="009E409B">
      <w:pPr>
        <w:pBdr>
          <w:top w:val="nil"/>
          <w:left w:val="nil"/>
          <w:bottom w:val="nil"/>
          <w:right w:val="nil"/>
          <w:between w:val="nil"/>
        </w:pBdr>
        <w:spacing w:before="6"/>
        <w:rPr>
          <w:color w:val="000000"/>
          <w:sz w:val="24"/>
          <w:szCs w:val="24"/>
        </w:rPr>
      </w:pPr>
    </w:p>
    <w:p w14:paraId="310B0FF8" w14:textId="4B22F155" w:rsidR="008B57FD" w:rsidRDefault="009E409B" w:rsidP="008B57FD">
      <w:pPr>
        <w:pStyle w:val="Heading1"/>
        <w:widowControl/>
        <w:tabs>
          <w:tab w:val="left" w:pos="763"/>
        </w:tabs>
        <w:spacing w:before="1"/>
        <w:ind w:left="0"/>
        <w:jc w:val="center"/>
      </w:pPr>
      <w:r w:rsidRPr="009E409B">
        <w:t>Fig</w:t>
      </w:r>
      <w:r>
        <w:t>. 3</w:t>
      </w:r>
      <w:r w:rsidR="00C963D8">
        <w:t xml:space="preserve"> Wee</w:t>
      </w:r>
      <w:bookmarkStart w:id="3" w:name="_GoBack"/>
      <w:bookmarkEnd w:id="3"/>
      <w:r w:rsidR="00C963D8">
        <w:t>der</w:t>
      </w:r>
      <w:r w:rsidR="00C963D8" w:rsidRPr="00C963D8">
        <w:t xml:space="preserve"> cum Agro sprayer</w:t>
      </w:r>
    </w:p>
    <w:p w14:paraId="42734452" w14:textId="77777777" w:rsidR="008B57FD" w:rsidRDefault="008B57FD">
      <w:pPr>
        <w:pStyle w:val="Heading1"/>
        <w:widowControl/>
        <w:tabs>
          <w:tab w:val="left" w:pos="763"/>
        </w:tabs>
        <w:spacing w:before="1"/>
        <w:ind w:left="0"/>
      </w:pPr>
    </w:p>
    <w:p w14:paraId="5126D997" w14:textId="1070622E" w:rsidR="00B62BA5" w:rsidRDefault="0073211C">
      <w:pPr>
        <w:pStyle w:val="Heading1"/>
        <w:widowControl/>
        <w:tabs>
          <w:tab w:val="left" w:pos="763"/>
        </w:tabs>
        <w:spacing w:before="1"/>
        <w:ind w:left="0"/>
      </w:pPr>
      <w:r>
        <w:lastRenderedPageBreak/>
        <w:t xml:space="preserve">4. </w:t>
      </w:r>
      <w:r w:rsidR="0087459C">
        <w:t>Result and Discussion</w:t>
      </w:r>
    </w:p>
    <w:p w14:paraId="5A765550" w14:textId="77777777" w:rsidR="003C7294" w:rsidRDefault="0073211C" w:rsidP="003C7294">
      <w:pPr>
        <w:pBdr>
          <w:top w:val="nil"/>
          <w:left w:val="nil"/>
          <w:bottom w:val="nil"/>
          <w:right w:val="nil"/>
          <w:between w:val="nil"/>
        </w:pBdr>
        <w:spacing w:before="271"/>
        <w:ind w:left="103" w:right="240" w:firstLine="420"/>
        <w:jc w:val="both"/>
        <w:rPr>
          <w:sz w:val="24"/>
          <w:szCs w:val="24"/>
        </w:rPr>
      </w:pPr>
      <w:r>
        <w:rPr>
          <w:sz w:val="24"/>
          <w:szCs w:val="24"/>
        </w:rPr>
        <w:t>The overall aim of this research is to conduct Finite Element Analysis (FEA) of a weeder with a fertigation unit in an attempt to validate its structural integrity, force distribution, and fatigue resistance when operating under conditions. This FEA will be used to confirm that the design is functional and safe, with implications of durability and operating efficiency.</w:t>
      </w:r>
    </w:p>
    <w:p w14:paraId="08B3C7A4" w14:textId="475DD7B1" w:rsidR="00164D1A" w:rsidRPr="003C7294" w:rsidRDefault="003C7294" w:rsidP="008B57FD">
      <w:pPr>
        <w:pBdr>
          <w:top w:val="nil"/>
          <w:left w:val="nil"/>
          <w:bottom w:val="nil"/>
          <w:right w:val="nil"/>
          <w:between w:val="nil"/>
        </w:pBdr>
        <w:spacing w:before="271"/>
        <w:ind w:right="240"/>
        <w:jc w:val="center"/>
        <w:rPr>
          <w:b/>
          <w:color w:val="000000"/>
          <w:sz w:val="24"/>
          <w:szCs w:val="24"/>
        </w:rPr>
      </w:pPr>
      <w:r w:rsidRPr="009E409B">
        <w:rPr>
          <w:b/>
          <w:color w:val="000000"/>
          <w:sz w:val="24"/>
          <w:szCs w:val="24"/>
        </w:rPr>
        <w:t>Table</w:t>
      </w:r>
      <w:r w:rsidRPr="003C7294">
        <w:rPr>
          <w:b/>
          <w:color w:val="000000"/>
          <w:sz w:val="24"/>
          <w:szCs w:val="24"/>
        </w:rPr>
        <w:t>.</w:t>
      </w:r>
      <w:r w:rsidR="009E409B">
        <w:rPr>
          <w:b/>
          <w:color w:val="000000"/>
          <w:sz w:val="24"/>
          <w:szCs w:val="24"/>
        </w:rPr>
        <w:t xml:space="preserve"> 2</w:t>
      </w:r>
      <w:r w:rsidRPr="003C7294">
        <w:rPr>
          <w:b/>
          <w:color w:val="000000"/>
          <w:sz w:val="24"/>
          <w:szCs w:val="24"/>
        </w:rPr>
        <w:t>.</w:t>
      </w:r>
      <w:r w:rsidRPr="003C7294">
        <w:rPr>
          <w:b/>
        </w:rPr>
        <w:t xml:space="preserve"> FEA Study Properties</w:t>
      </w:r>
    </w:p>
    <w:tbl>
      <w:tblPr>
        <w:tblStyle w:val="TableGrid"/>
        <w:tblW w:w="5261" w:type="dxa"/>
        <w:tblLook w:val="04A0" w:firstRow="1" w:lastRow="0" w:firstColumn="1" w:lastColumn="0" w:noHBand="0" w:noVBand="1"/>
      </w:tblPr>
      <w:tblGrid>
        <w:gridCol w:w="3011"/>
        <w:gridCol w:w="2250"/>
      </w:tblGrid>
      <w:tr w:rsidR="003C7294" w14:paraId="055B15C6" w14:textId="77777777" w:rsidTr="00D25E72">
        <w:tc>
          <w:tcPr>
            <w:tcW w:w="0" w:type="auto"/>
            <w:vAlign w:val="center"/>
          </w:tcPr>
          <w:p w14:paraId="73FE8F6E" w14:textId="77777777" w:rsidR="003C7294" w:rsidRPr="00B344A5" w:rsidRDefault="003C7294"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Property</w:t>
            </w:r>
          </w:p>
        </w:tc>
        <w:tc>
          <w:tcPr>
            <w:tcW w:w="0" w:type="auto"/>
            <w:vAlign w:val="center"/>
          </w:tcPr>
          <w:p w14:paraId="07D1594A" w14:textId="77777777" w:rsidR="003C7294" w:rsidRPr="00B344A5" w:rsidRDefault="003C7294" w:rsidP="00C05327">
            <w:pPr>
              <w:jc w:val="center"/>
              <w:rPr>
                <w:rFonts w:ascii="Times New Roman" w:eastAsia="Times New Roman" w:hAnsi="Times New Roman" w:cs="Times New Roman"/>
                <w:b/>
                <w:bCs/>
                <w:sz w:val="24"/>
                <w:szCs w:val="24"/>
                <w:lang w:eastAsia="en-IN"/>
              </w:rPr>
            </w:pPr>
            <w:r w:rsidRPr="00B344A5">
              <w:rPr>
                <w:rFonts w:ascii="Times New Roman" w:eastAsia="Times New Roman" w:hAnsi="Times New Roman" w:cs="Times New Roman"/>
                <w:b/>
                <w:bCs/>
                <w:sz w:val="24"/>
                <w:szCs w:val="24"/>
                <w:lang w:eastAsia="en-IN"/>
              </w:rPr>
              <w:t>Value</w:t>
            </w:r>
          </w:p>
        </w:tc>
      </w:tr>
      <w:tr w:rsidR="003C7294" w14:paraId="24209E72" w14:textId="77777777" w:rsidTr="00D25E72">
        <w:tc>
          <w:tcPr>
            <w:tcW w:w="0" w:type="auto"/>
            <w:vAlign w:val="center"/>
          </w:tcPr>
          <w:p w14:paraId="125EEEA7"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Study Name</w:t>
            </w:r>
          </w:p>
        </w:tc>
        <w:tc>
          <w:tcPr>
            <w:tcW w:w="0" w:type="auto"/>
            <w:vAlign w:val="center"/>
          </w:tcPr>
          <w:p w14:paraId="5EF6261A"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Static 1</w:t>
            </w:r>
          </w:p>
        </w:tc>
      </w:tr>
      <w:tr w:rsidR="003C7294" w14:paraId="4B9FC476" w14:textId="77777777" w:rsidTr="00D25E72">
        <w:tc>
          <w:tcPr>
            <w:tcW w:w="0" w:type="auto"/>
            <w:vAlign w:val="center"/>
          </w:tcPr>
          <w:p w14:paraId="126B3D94"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Analysis Type</w:t>
            </w:r>
          </w:p>
        </w:tc>
        <w:tc>
          <w:tcPr>
            <w:tcW w:w="0" w:type="auto"/>
            <w:vAlign w:val="center"/>
          </w:tcPr>
          <w:p w14:paraId="37261927"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Static</w:t>
            </w:r>
          </w:p>
        </w:tc>
      </w:tr>
      <w:tr w:rsidR="003C7294" w14:paraId="524907BF" w14:textId="77777777" w:rsidTr="00D25E72">
        <w:tc>
          <w:tcPr>
            <w:tcW w:w="0" w:type="auto"/>
            <w:vAlign w:val="center"/>
          </w:tcPr>
          <w:p w14:paraId="4B40ADCC"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Mesh Type</w:t>
            </w:r>
          </w:p>
        </w:tc>
        <w:tc>
          <w:tcPr>
            <w:tcW w:w="0" w:type="auto"/>
            <w:vAlign w:val="center"/>
          </w:tcPr>
          <w:p w14:paraId="0B58372A"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Solid Mesh</w:t>
            </w:r>
          </w:p>
        </w:tc>
      </w:tr>
      <w:tr w:rsidR="003C7294" w14:paraId="03679231" w14:textId="77777777" w:rsidTr="00D25E72">
        <w:tc>
          <w:tcPr>
            <w:tcW w:w="0" w:type="auto"/>
            <w:vAlign w:val="center"/>
          </w:tcPr>
          <w:p w14:paraId="56BAFAC9"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Thermal Effect</w:t>
            </w:r>
          </w:p>
        </w:tc>
        <w:tc>
          <w:tcPr>
            <w:tcW w:w="0" w:type="auto"/>
            <w:vAlign w:val="center"/>
          </w:tcPr>
          <w:p w14:paraId="5E33C709"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On</w:t>
            </w:r>
          </w:p>
        </w:tc>
      </w:tr>
      <w:tr w:rsidR="003C7294" w14:paraId="76B0887C" w14:textId="77777777" w:rsidTr="00D25E72">
        <w:tc>
          <w:tcPr>
            <w:tcW w:w="0" w:type="auto"/>
            <w:vAlign w:val="center"/>
          </w:tcPr>
          <w:p w14:paraId="3760272F"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Thermal Option</w:t>
            </w:r>
          </w:p>
        </w:tc>
        <w:tc>
          <w:tcPr>
            <w:tcW w:w="0" w:type="auto"/>
            <w:vAlign w:val="center"/>
          </w:tcPr>
          <w:p w14:paraId="7ECC178D"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Include temperature loads</w:t>
            </w:r>
          </w:p>
        </w:tc>
      </w:tr>
      <w:tr w:rsidR="003C7294" w14:paraId="45AD2252" w14:textId="77777777" w:rsidTr="00D25E72">
        <w:tc>
          <w:tcPr>
            <w:tcW w:w="0" w:type="auto"/>
            <w:vAlign w:val="center"/>
          </w:tcPr>
          <w:p w14:paraId="6D70FE72"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Zero Strain Temperature</w:t>
            </w:r>
          </w:p>
        </w:tc>
        <w:tc>
          <w:tcPr>
            <w:tcW w:w="0" w:type="auto"/>
            <w:vAlign w:val="center"/>
          </w:tcPr>
          <w:p w14:paraId="22DE4FEE"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298 Kelvin</w:t>
            </w:r>
          </w:p>
        </w:tc>
      </w:tr>
      <w:tr w:rsidR="003C7294" w14:paraId="3C32E03E" w14:textId="77777777" w:rsidTr="00D25E72">
        <w:tc>
          <w:tcPr>
            <w:tcW w:w="0" w:type="auto"/>
            <w:vAlign w:val="center"/>
          </w:tcPr>
          <w:p w14:paraId="1E0A7ADC" w14:textId="77777777" w:rsidR="003C7294"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 xml:space="preserve">Include Fluid Pressure Effects from </w:t>
            </w:r>
          </w:p>
          <w:p w14:paraId="1317FFF3"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SOLIDWORKS Flow Simulation</w:t>
            </w:r>
          </w:p>
        </w:tc>
        <w:tc>
          <w:tcPr>
            <w:tcW w:w="0" w:type="auto"/>
            <w:vAlign w:val="center"/>
          </w:tcPr>
          <w:p w14:paraId="1AC2BF5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67915740" w14:textId="77777777" w:rsidTr="00D25E72">
        <w:tc>
          <w:tcPr>
            <w:tcW w:w="0" w:type="auto"/>
            <w:vAlign w:val="center"/>
          </w:tcPr>
          <w:p w14:paraId="06D1857D"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Solver Type</w:t>
            </w:r>
          </w:p>
        </w:tc>
        <w:tc>
          <w:tcPr>
            <w:tcW w:w="0" w:type="auto"/>
            <w:vAlign w:val="center"/>
          </w:tcPr>
          <w:p w14:paraId="2EFAD38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Automatic</w:t>
            </w:r>
          </w:p>
        </w:tc>
      </w:tr>
      <w:tr w:rsidR="003C7294" w14:paraId="5CBBB6B3" w14:textId="77777777" w:rsidTr="00D25E72">
        <w:tc>
          <w:tcPr>
            <w:tcW w:w="0" w:type="auto"/>
            <w:vAlign w:val="center"/>
          </w:tcPr>
          <w:p w14:paraId="4DCD2C7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Inplane Effect</w:t>
            </w:r>
          </w:p>
        </w:tc>
        <w:tc>
          <w:tcPr>
            <w:tcW w:w="0" w:type="auto"/>
            <w:vAlign w:val="center"/>
          </w:tcPr>
          <w:p w14:paraId="532F6828"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3443F1E2" w14:textId="77777777" w:rsidTr="00D25E72">
        <w:tc>
          <w:tcPr>
            <w:tcW w:w="0" w:type="auto"/>
            <w:vAlign w:val="center"/>
          </w:tcPr>
          <w:p w14:paraId="285CC7A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Soft Spring</w:t>
            </w:r>
          </w:p>
        </w:tc>
        <w:tc>
          <w:tcPr>
            <w:tcW w:w="0" w:type="auto"/>
            <w:vAlign w:val="center"/>
          </w:tcPr>
          <w:p w14:paraId="0A63DDE3"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77F58F8C" w14:textId="77777777" w:rsidTr="00D25E72">
        <w:tc>
          <w:tcPr>
            <w:tcW w:w="0" w:type="auto"/>
            <w:vAlign w:val="center"/>
          </w:tcPr>
          <w:p w14:paraId="2DA32938"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Inertial Relief</w:t>
            </w:r>
          </w:p>
        </w:tc>
        <w:tc>
          <w:tcPr>
            <w:tcW w:w="0" w:type="auto"/>
            <w:vAlign w:val="center"/>
          </w:tcPr>
          <w:p w14:paraId="67711312"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6D2AD079" w14:textId="77777777" w:rsidTr="00D25E72">
        <w:tc>
          <w:tcPr>
            <w:tcW w:w="0" w:type="auto"/>
            <w:vAlign w:val="center"/>
          </w:tcPr>
          <w:p w14:paraId="2290F149"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Incompatible Bonding Options</w:t>
            </w:r>
          </w:p>
        </w:tc>
        <w:tc>
          <w:tcPr>
            <w:tcW w:w="0" w:type="auto"/>
            <w:vAlign w:val="center"/>
          </w:tcPr>
          <w:p w14:paraId="2D854813"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Automatic</w:t>
            </w:r>
          </w:p>
        </w:tc>
      </w:tr>
      <w:tr w:rsidR="003C7294" w14:paraId="61ADE567" w14:textId="77777777" w:rsidTr="00D25E72">
        <w:tc>
          <w:tcPr>
            <w:tcW w:w="0" w:type="auto"/>
            <w:vAlign w:val="center"/>
          </w:tcPr>
          <w:p w14:paraId="1E8CAE6A"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Large Displacement</w:t>
            </w:r>
          </w:p>
        </w:tc>
        <w:tc>
          <w:tcPr>
            <w:tcW w:w="0" w:type="auto"/>
            <w:vAlign w:val="center"/>
          </w:tcPr>
          <w:p w14:paraId="160BE71C"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5BF8C702" w14:textId="77777777" w:rsidTr="00D25E72">
        <w:tc>
          <w:tcPr>
            <w:tcW w:w="0" w:type="auto"/>
            <w:vAlign w:val="center"/>
          </w:tcPr>
          <w:p w14:paraId="67467E27"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Compute Free Body Forces</w:t>
            </w:r>
          </w:p>
        </w:tc>
        <w:tc>
          <w:tcPr>
            <w:tcW w:w="0" w:type="auto"/>
            <w:vAlign w:val="center"/>
          </w:tcPr>
          <w:p w14:paraId="166280ED"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On</w:t>
            </w:r>
          </w:p>
        </w:tc>
      </w:tr>
      <w:tr w:rsidR="003C7294" w14:paraId="4B053351" w14:textId="77777777" w:rsidTr="00D25E72">
        <w:tc>
          <w:tcPr>
            <w:tcW w:w="0" w:type="auto"/>
            <w:vAlign w:val="center"/>
          </w:tcPr>
          <w:p w14:paraId="71F7796E"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Friction</w:t>
            </w:r>
          </w:p>
        </w:tc>
        <w:tc>
          <w:tcPr>
            <w:tcW w:w="0" w:type="auto"/>
            <w:vAlign w:val="center"/>
          </w:tcPr>
          <w:p w14:paraId="3DFA6BC5"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r w:rsidR="003C7294" w14:paraId="4DA2559F" w14:textId="77777777" w:rsidTr="00D25E72">
        <w:tc>
          <w:tcPr>
            <w:tcW w:w="0" w:type="auto"/>
            <w:vAlign w:val="center"/>
          </w:tcPr>
          <w:p w14:paraId="218E8098"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Use Adaptive Method</w:t>
            </w:r>
          </w:p>
        </w:tc>
        <w:tc>
          <w:tcPr>
            <w:tcW w:w="0" w:type="auto"/>
            <w:vAlign w:val="center"/>
          </w:tcPr>
          <w:p w14:paraId="72E81CB6" w14:textId="77777777" w:rsidR="003C7294" w:rsidRPr="00B344A5" w:rsidRDefault="003C7294" w:rsidP="00C05327">
            <w:pPr>
              <w:rPr>
                <w:rFonts w:ascii="Times New Roman" w:eastAsia="Times New Roman" w:hAnsi="Times New Roman" w:cs="Times New Roman"/>
                <w:sz w:val="24"/>
                <w:szCs w:val="24"/>
                <w:lang w:eastAsia="en-IN"/>
              </w:rPr>
            </w:pPr>
            <w:r w:rsidRPr="00B344A5">
              <w:rPr>
                <w:rFonts w:ascii="Times New Roman" w:eastAsia="Times New Roman" w:hAnsi="Times New Roman" w:cs="Times New Roman"/>
                <w:sz w:val="24"/>
                <w:szCs w:val="24"/>
                <w:lang w:eastAsia="en-IN"/>
              </w:rPr>
              <w:t>Off</w:t>
            </w:r>
          </w:p>
        </w:tc>
      </w:tr>
    </w:tbl>
    <w:p w14:paraId="67BB96FE" w14:textId="63C6B47F" w:rsidR="003C7294" w:rsidRDefault="00D25E72" w:rsidP="00D25E72">
      <w:pPr>
        <w:pBdr>
          <w:top w:val="nil"/>
          <w:left w:val="nil"/>
          <w:bottom w:val="nil"/>
          <w:right w:val="nil"/>
          <w:between w:val="nil"/>
        </w:pBdr>
        <w:spacing w:before="271"/>
        <w:ind w:right="240"/>
        <w:jc w:val="both"/>
        <w:rPr>
          <w:b/>
        </w:rPr>
      </w:pPr>
      <w:r w:rsidRPr="009E409B">
        <w:rPr>
          <w:b/>
        </w:rPr>
        <w:t>Table</w:t>
      </w:r>
      <w:r w:rsidRPr="00D25E72">
        <w:rPr>
          <w:b/>
        </w:rPr>
        <w:t>.</w:t>
      </w:r>
      <w:r w:rsidR="008B57FD">
        <w:rPr>
          <w:b/>
        </w:rPr>
        <w:t>3</w:t>
      </w:r>
      <w:r w:rsidR="008B57FD" w:rsidRPr="00D25E72">
        <w:rPr>
          <w:b/>
        </w:rPr>
        <w:t>. Reaction</w:t>
      </w:r>
      <w:r w:rsidRPr="00D25E72">
        <w:rPr>
          <w:b/>
        </w:rPr>
        <w:t xml:space="preserve"> and Free Body Analysis Results</w:t>
      </w:r>
    </w:p>
    <w:tbl>
      <w:tblPr>
        <w:tblStyle w:val="TableGrid"/>
        <w:tblW w:w="5323" w:type="dxa"/>
        <w:tblLayout w:type="fixed"/>
        <w:tblLook w:val="04A0" w:firstRow="1" w:lastRow="0" w:firstColumn="1" w:lastColumn="0" w:noHBand="0" w:noVBand="1"/>
      </w:tblPr>
      <w:tblGrid>
        <w:gridCol w:w="874"/>
        <w:gridCol w:w="858"/>
        <w:gridCol w:w="597"/>
        <w:gridCol w:w="824"/>
        <w:gridCol w:w="679"/>
        <w:gridCol w:w="592"/>
        <w:gridCol w:w="899"/>
      </w:tblGrid>
      <w:tr w:rsidR="008B57FD" w14:paraId="10E43630" w14:textId="77777777" w:rsidTr="008B57FD">
        <w:trPr>
          <w:trHeight w:val="252"/>
        </w:trPr>
        <w:tc>
          <w:tcPr>
            <w:tcW w:w="874" w:type="dxa"/>
            <w:vAlign w:val="center"/>
          </w:tcPr>
          <w:p w14:paraId="52F1646C" w14:textId="73A51EEF" w:rsidR="008B57FD" w:rsidRPr="008B57FD" w:rsidRDefault="008B57FD" w:rsidP="008B57FD">
            <w:pPr>
              <w:jc w:val="center"/>
              <w:rPr>
                <w:rFonts w:ascii="Times New Roman" w:eastAsia="Times New Roman" w:hAnsi="Times New Roman" w:cs="Times New Roman"/>
                <w:b/>
                <w:sz w:val="16"/>
                <w:szCs w:val="24"/>
                <w:lang w:eastAsia="en-IN"/>
              </w:rPr>
            </w:pPr>
            <w:r w:rsidRPr="008B57FD">
              <w:rPr>
                <w:rFonts w:ascii="Times New Roman" w:eastAsia="Times New Roman" w:hAnsi="Times New Roman" w:cs="Times New Roman"/>
                <w:b/>
                <w:sz w:val="16"/>
                <w:szCs w:val="24"/>
                <w:lang w:eastAsia="en-IN"/>
              </w:rPr>
              <w:t>Category</w:t>
            </w:r>
          </w:p>
        </w:tc>
        <w:tc>
          <w:tcPr>
            <w:tcW w:w="858" w:type="dxa"/>
            <w:vAlign w:val="center"/>
          </w:tcPr>
          <w:p w14:paraId="11A6719C" w14:textId="53BE1285" w:rsidR="008B57FD" w:rsidRPr="008B57FD" w:rsidRDefault="008B57FD" w:rsidP="008B57FD">
            <w:pPr>
              <w:jc w:val="center"/>
              <w:rPr>
                <w:rFonts w:ascii="Times New Roman" w:eastAsia="Times New Roman" w:hAnsi="Times New Roman" w:cs="Times New Roman"/>
                <w:b/>
                <w:sz w:val="16"/>
                <w:szCs w:val="24"/>
                <w:lang w:eastAsia="en-IN"/>
              </w:rPr>
            </w:pPr>
            <w:r w:rsidRPr="008B57FD">
              <w:rPr>
                <w:rFonts w:ascii="Times New Roman" w:eastAsia="Times New Roman" w:hAnsi="Times New Roman" w:cs="Times New Roman"/>
                <w:b/>
                <w:sz w:val="16"/>
                <w:szCs w:val="24"/>
                <w:lang w:eastAsia="en-IN"/>
              </w:rPr>
              <w:t>Selection set</w:t>
            </w:r>
          </w:p>
        </w:tc>
        <w:tc>
          <w:tcPr>
            <w:tcW w:w="597" w:type="dxa"/>
            <w:vAlign w:val="center"/>
          </w:tcPr>
          <w:p w14:paraId="39611B9B" w14:textId="7DF96926" w:rsidR="008B57FD" w:rsidRPr="008B57FD" w:rsidRDefault="008B57FD" w:rsidP="008B57FD">
            <w:pPr>
              <w:jc w:val="center"/>
              <w:rPr>
                <w:rFonts w:ascii="Times New Roman" w:eastAsia="Times New Roman" w:hAnsi="Times New Roman" w:cs="Times New Roman"/>
                <w:b/>
                <w:sz w:val="16"/>
                <w:szCs w:val="24"/>
                <w:lang w:eastAsia="en-IN"/>
              </w:rPr>
            </w:pPr>
            <w:r w:rsidRPr="008B57FD">
              <w:rPr>
                <w:rFonts w:ascii="Times New Roman" w:eastAsia="Times New Roman" w:hAnsi="Times New Roman" w:cs="Times New Roman"/>
                <w:b/>
                <w:sz w:val="16"/>
                <w:szCs w:val="24"/>
                <w:lang w:eastAsia="en-IN"/>
              </w:rPr>
              <w:t>Units</w:t>
            </w:r>
          </w:p>
        </w:tc>
        <w:tc>
          <w:tcPr>
            <w:tcW w:w="824" w:type="dxa"/>
            <w:vAlign w:val="center"/>
          </w:tcPr>
          <w:p w14:paraId="739E8BD6" w14:textId="77777777" w:rsidR="008B57FD" w:rsidRDefault="008B57FD" w:rsidP="008B57FD">
            <w:pPr>
              <w:jc w:val="center"/>
              <w:rPr>
                <w:rFonts w:ascii="Times New Roman" w:eastAsia="Times New Roman" w:hAnsi="Times New Roman" w:cs="Times New Roman"/>
                <w:b/>
                <w:sz w:val="16"/>
                <w:szCs w:val="24"/>
                <w:lang w:eastAsia="en-IN"/>
              </w:rPr>
            </w:pPr>
            <w:r w:rsidRPr="008B57FD">
              <w:rPr>
                <w:rFonts w:ascii="Times New Roman" w:eastAsia="Times New Roman" w:hAnsi="Times New Roman" w:cs="Times New Roman"/>
                <w:b/>
                <w:sz w:val="16"/>
                <w:szCs w:val="24"/>
                <w:lang w:eastAsia="en-IN"/>
              </w:rPr>
              <w:t xml:space="preserve">Sum </w:t>
            </w:r>
          </w:p>
          <w:p w14:paraId="5D6CCA0C" w14:textId="376688E5" w:rsidR="008B57FD" w:rsidRPr="008B57FD" w:rsidRDefault="008B57FD" w:rsidP="008B57FD">
            <w:pPr>
              <w:jc w:val="center"/>
              <w:rPr>
                <w:rFonts w:ascii="Times New Roman" w:eastAsia="Times New Roman" w:hAnsi="Times New Roman" w:cs="Times New Roman"/>
                <w:b/>
                <w:sz w:val="16"/>
                <w:szCs w:val="24"/>
                <w:lang w:eastAsia="en-IN"/>
              </w:rPr>
            </w:pPr>
            <w:r w:rsidRPr="008B57FD">
              <w:rPr>
                <w:rFonts w:ascii="Times New Roman" w:eastAsia="Times New Roman" w:hAnsi="Times New Roman" w:cs="Times New Roman"/>
                <w:b/>
                <w:sz w:val="16"/>
                <w:szCs w:val="24"/>
                <w:lang w:eastAsia="en-IN"/>
              </w:rPr>
              <w:t>X</w:t>
            </w:r>
          </w:p>
        </w:tc>
        <w:tc>
          <w:tcPr>
            <w:tcW w:w="679" w:type="dxa"/>
            <w:vAlign w:val="center"/>
          </w:tcPr>
          <w:p w14:paraId="319005CD" w14:textId="4CBDD2C7" w:rsidR="008B57FD" w:rsidRPr="008B57FD" w:rsidRDefault="008B57FD" w:rsidP="008B57FD">
            <w:pPr>
              <w:jc w:val="center"/>
              <w:rPr>
                <w:rFonts w:ascii="Times New Roman" w:eastAsia="Times New Roman" w:hAnsi="Times New Roman" w:cs="Times New Roman"/>
                <w:b/>
                <w:sz w:val="16"/>
                <w:szCs w:val="24"/>
                <w:lang w:eastAsia="en-IN"/>
              </w:rPr>
            </w:pPr>
            <w:r w:rsidRPr="008B57FD">
              <w:rPr>
                <w:rFonts w:ascii="Times New Roman" w:eastAsia="Times New Roman" w:hAnsi="Times New Roman" w:cs="Times New Roman"/>
                <w:b/>
                <w:sz w:val="16"/>
                <w:szCs w:val="24"/>
                <w:lang w:eastAsia="en-IN"/>
              </w:rPr>
              <w:t>Sum Y</w:t>
            </w:r>
          </w:p>
        </w:tc>
        <w:tc>
          <w:tcPr>
            <w:tcW w:w="592" w:type="dxa"/>
            <w:vAlign w:val="center"/>
          </w:tcPr>
          <w:p w14:paraId="7D3B6256" w14:textId="7842649A" w:rsidR="008B57FD" w:rsidRPr="008B57FD" w:rsidRDefault="008B57FD" w:rsidP="008B57FD">
            <w:pPr>
              <w:jc w:val="center"/>
              <w:rPr>
                <w:rFonts w:ascii="Times New Roman" w:eastAsia="Times New Roman" w:hAnsi="Times New Roman" w:cs="Times New Roman"/>
                <w:b/>
                <w:sz w:val="16"/>
                <w:szCs w:val="24"/>
                <w:lang w:eastAsia="en-IN"/>
              </w:rPr>
            </w:pPr>
            <w:r w:rsidRPr="008B57FD">
              <w:rPr>
                <w:rFonts w:ascii="Times New Roman" w:eastAsia="Times New Roman" w:hAnsi="Times New Roman" w:cs="Times New Roman"/>
                <w:b/>
                <w:sz w:val="16"/>
                <w:szCs w:val="24"/>
                <w:lang w:eastAsia="en-IN"/>
              </w:rPr>
              <w:t>Sum Z</w:t>
            </w:r>
          </w:p>
        </w:tc>
        <w:tc>
          <w:tcPr>
            <w:tcW w:w="899" w:type="dxa"/>
            <w:vAlign w:val="center"/>
          </w:tcPr>
          <w:p w14:paraId="6A38676A" w14:textId="2AB2B753" w:rsidR="008B57FD" w:rsidRPr="008B57FD" w:rsidRDefault="008B57FD" w:rsidP="008B57FD">
            <w:pPr>
              <w:jc w:val="center"/>
              <w:rPr>
                <w:rFonts w:ascii="Times New Roman" w:eastAsia="Times New Roman" w:hAnsi="Times New Roman" w:cs="Times New Roman"/>
                <w:b/>
                <w:sz w:val="16"/>
                <w:szCs w:val="24"/>
                <w:lang w:eastAsia="en-IN"/>
              </w:rPr>
            </w:pPr>
            <w:r w:rsidRPr="008B57FD">
              <w:rPr>
                <w:rFonts w:ascii="Times New Roman" w:eastAsia="Times New Roman" w:hAnsi="Times New Roman" w:cs="Times New Roman"/>
                <w:b/>
                <w:sz w:val="16"/>
                <w:szCs w:val="24"/>
                <w:lang w:eastAsia="en-IN"/>
              </w:rPr>
              <w:t>Resultant</w:t>
            </w:r>
          </w:p>
        </w:tc>
      </w:tr>
      <w:tr w:rsidR="008B57FD" w14:paraId="68C7061A" w14:textId="77777777" w:rsidTr="008B57FD">
        <w:trPr>
          <w:trHeight w:val="203"/>
        </w:trPr>
        <w:tc>
          <w:tcPr>
            <w:tcW w:w="874" w:type="dxa"/>
          </w:tcPr>
          <w:p w14:paraId="1DFF7966" w14:textId="1BF40D2E" w:rsidR="008B57FD" w:rsidRPr="008B57FD" w:rsidRDefault="008B57FD" w:rsidP="008B57FD">
            <w:pPr>
              <w:jc w:val="center"/>
              <w:rPr>
                <w:rFonts w:ascii="Times New Roman" w:eastAsia="Times New Roman" w:hAnsi="Times New Roman" w:cs="Times New Roman"/>
                <w:b/>
                <w:sz w:val="16"/>
                <w:szCs w:val="24"/>
                <w:lang w:eastAsia="en-IN"/>
              </w:rPr>
            </w:pPr>
            <w:r>
              <w:rPr>
                <w:rFonts w:ascii="Times New Roman" w:eastAsia="Times New Roman" w:hAnsi="Times New Roman" w:cs="Times New Roman"/>
                <w:b/>
                <w:sz w:val="16"/>
                <w:szCs w:val="24"/>
                <w:lang w:eastAsia="en-IN"/>
              </w:rPr>
              <w:t>Reaction Forces</w:t>
            </w:r>
          </w:p>
        </w:tc>
        <w:tc>
          <w:tcPr>
            <w:tcW w:w="858" w:type="dxa"/>
          </w:tcPr>
          <w:p w14:paraId="6CE10D1A" w14:textId="787FFD95"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Entire model</w:t>
            </w:r>
          </w:p>
        </w:tc>
        <w:tc>
          <w:tcPr>
            <w:tcW w:w="597" w:type="dxa"/>
            <w:vAlign w:val="center"/>
          </w:tcPr>
          <w:p w14:paraId="10C0907D" w14:textId="5E1F442D"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N</w:t>
            </w:r>
          </w:p>
        </w:tc>
        <w:tc>
          <w:tcPr>
            <w:tcW w:w="824" w:type="dxa"/>
            <w:vAlign w:val="center"/>
          </w:tcPr>
          <w:p w14:paraId="4673D092" w14:textId="5ADA89DD"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-2,848.81</w:t>
            </w:r>
          </w:p>
        </w:tc>
        <w:tc>
          <w:tcPr>
            <w:tcW w:w="679" w:type="dxa"/>
            <w:vAlign w:val="center"/>
          </w:tcPr>
          <w:p w14:paraId="64153D9D" w14:textId="1EA35558"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-0.142</w:t>
            </w:r>
          </w:p>
        </w:tc>
        <w:tc>
          <w:tcPr>
            <w:tcW w:w="592" w:type="dxa"/>
            <w:vAlign w:val="center"/>
          </w:tcPr>
          <w:p w14:paraId="1DE9A24E" w14:textId="4FECCF85"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0.495</w:t>
            </w:r>
          </w:p>
        </w:tc>
        <w:tc>
          <w:tcPr>
            <w:tcW w:w="899" w:type="dxa"/>
            <w:vAlign w:val="center"/>
          </w:tcPr>
          <w:p w14:paraId="27043DE3" w14:textId="40B3FF68"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2,848.81</w:t>
            </w:r>
          </w:p>
        </w:tc>
      </w:tr>
      <w:tr w:rsidR="008B57FD" w14:paraId="37AFCFB7" w14:textId="77777777" w:rsidTr="008B57FD">
        <w:trPr>
          <w:trHeight w:val="209"/>
        </w:trPr>
        <w:tc>
          <w:tcPr>
            <w:tcW w:w="874" w:type="dxa"/>
          </w:tcPr>
          <w:p w14:paraId="36420F14" w14:textId="43233969" w:rsidR="008B57FD" w:rsidRPr="008B57FD" w:rsidRDefault="008B57FD" w:rsidP="008B57FD">
            <w:pPr>
              <w:jc w:val="center"/>
              <w:rPr>
                <w:rFonts w:ascii="Times New Roman" w:eastAsia="Times New Roman" w:hAnsi="Times New Roman" w:cs="Times New Roman"/>
                <w:b/>
                <w:sz w:val="16"/>
                <w:szCs w:val="24"/>
                <w:lang w:eastAsia="en-IN"/>
              </w:rPr>
            </w:pPr>
            <w:r>
              <w:rPr>
                <w:rFonts w:ascii="Times New Roman" w:eastAsia="Times New Roman" w:hAnsi="Times New Roman" w:cs="Times New Roman"/>
                <w:b/>
                <w:sz w:val="16"/>
                <w:szCs w:val="24"/>
                <w:lang w:eastAsia="en-IN"/>
              </w:rPr>
              <w:t>Reaction Moments</w:t>
            </w:r>
          </w:p>
        </w:tc>
        <w:tc>
          <w:tcPr>
            <w:tcW w:w="858" w:type="dxa"/>
            <w:vAlign w:val="center"/>
          </w:tcPr>
          <w:p w14:paraId="1F4940DE" w14:textId="61302487"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Entire model</w:t>
            </w:r>
          </w:p>
        </w:tc>
        <w:tc>
          <w:tcPr>
            <w:tcW w:w="597" w:type="dxa"/>
            <w:vAlign w:val="center"/>
          </w:tcPr>
          <w:p w14:paraId="584A4CE1" w14:textId="2A3311AA"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Nm</w:t>
            </w:r>
          </w:p>
        </w:tc>
        <w:tc>
          <w:tcPr>
            <w:tcW w:w="824" w:type="dxa"/>
            <w:vAlign w:val="center"/>
          </w:tcPr>
          <w:p w14:paraId="35743179" w14:textId="78C5C68C"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w:t>
            </w:r>
          </w:p>
        </w:tc>
        <w:tc>
          <w:tcPr>
            <w:tcW w:w="679" w:type="dxa"/>
            <w:vAlign w:val="center"/>
          </w:tcPr>
          <w:p w14:paraId="459AD1B6" w14:textId="565EEE75"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w:t>
            </w:r>
          </w:p>
        </w:tc>
        <w:tc>
          <w:tcPr>
            <w:tcW w:w="592" w:type="dxa"/>
            <w:vAlign w:val="center"/>
          </w:tcPr>
          <w:p w14:paraId="5F6C1C64" w14:textId="12EED340"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w:t>
            </w:r>
          </w:p>
        </w:tc>
        <w:tc>
          <w:tcPr>
            <w:tcW w:w="899" w:type="dxa"/>
            <w:vAlign w:val="center"/>
          </w:tcPr>
          <w:p w14:paraId="518A0A09" w14:textId="6F2B026F"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w:t>
            </w:r>
          </w:p>
        </w:tc>
      </w:tr>
      <w:tr w:rsidR="008B57FD" w14:paraId="38710C7F" w14:textId="77777777" w:rsidTr="008B57FD">
        <w:trPr>
          <w:trHeight w:val="203"/>
        </w:trPr>
        <w:tc>
          <w:tcPr>
            <w:tcW w:w="874" w:type="dxa"/>
          </w:tcPr>
          <w:p w14:paraId="6EC06E27" w14:textId="713B0026" w:rsidR="008B57FD" w:rsidRPr="008B57FD" w:rsidRDefault="008B57FD" w:rsidP="008B57FD">
            <w:pPr>
              <w:jc w:val="center"/>
              <w:rPr>
                <w:rFonts w:ascii="Times New Roman" w:eastAsia="Times New Roman" w:hAnsi="Times New Roman" w:cs="Times New Roman"/>
                <w:b/>
                <w:sz w:val="16"/>
                <w:szCs w:val="24"/>
                <w:lang w:eastAsia="en-IN"/>
              </w:rPr>
            </w:pPr>
            <w:r>
              <w:rPr>
                <w:rFonts w:ascii="Times New Roman" w:eastAsia="Times New Roman" w:hAnsi="Times New Roman" w:cs="Times New Roman"/>
                <w:b/>
                <w:sz w:val="16"/>
                <w:szCs w:val="24"/>
                <w:lang w:eastAsia="en-IN"/>
              </w:rPr>
              <w:t>Free body Forces</w:t>
            </w:r>
          </w:p>
        </w:tc>
        <w:tc>
          <w:tcPr>
            <w:tcW w:w="858" w:type="dxa"/>
            <w:vAlign w:val="center"/>
          </w:tcPr>
          <w:p w14:paraId="674EC3BA" w14:textId="0EF6425C"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Entire model</w:t>
            </w:r>
          </w:p>
        </w:tc>
        <w:tc>
          <w:tcPr>
            <w:tcW w:w="597" w:type="dxa"/>
            <w:vAlign w:val="center"/>
          </w:tcPr>
          <w:p w14:paraId="53B7B69F" w14:textId="043974C3"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N</w:t>
            </w:r>
          </w:p>
        </w:tc>
        <w:tc>
          <w:tcPr>
            <w:tcW w:w="824" w:type="dxa"/>
            <w:vAlign w:val="center"/>
          </w:tcPr>
          <w:p w14:paraId="49E5DBDC" w14:textId="57AF876A"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0.001008</w:t>
            </w:r>
          </w:p>
        </w:tc>
        <w:tc>
          <w:tcPr>
            <w:tcW w:w="679" w:type="dxa"/>
            <w:vAlign w:val="center"/>
          </w:tcPr>
          <w:p w14:paraId="1230688E" w14:textId="2BECC53A"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0.00278</w:t>
            </w:r>
          </w:p>
        </w:tc>
        <w:tc>
          <w:tcPr>
            <w:tcW w:w="592" w:type="dxa"/>
            <w:vAlign w:val="center"/>
          </w:tcPr>
          <w:p w14:paraId="6627DD0F" w14:textId="21CB6B63"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0.00681</w:t>
            </w:r>
          </w:p>
        </w:tc>
        <w:tc>
          <w:tcPr>
            <w:tcW w:w="899" w:type="dxa"/>
            <w:vAlign w:val="center"/>
          </w:tcPr>
          <w:p w14:paraId="2258819C" w14:textId="69A2C964"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0.0074</w:t>
            </w:r>
          </w:p>
        </w:tc>
      </w:tr>
      <w:tr w:rsidR="008B57FD" w14:paraId="6F21492D" w14:textId="77777777" w:rsidTr="008B57FD">
        <w:trPr>
          <w:trHeight w:val="203"/>
        </w:trPr>
        <w:tc>
          <w:tcPr>
            <w:tcW w:w="874" w:type="dxa"/>
          </w:tcPr>
          <w:p w14:paraId="34486C3E" w14:textId="77777777" w:rsidR="008B57FD" w:rsidRDefault="008B57FD" w:rsidP="008B57FD">
            <w:pPr>
              <w:jc w:val="center"/>
              <w:rPr>
                <w:rFonts w:ascii="Times New Roman" w:eastAsia="Times New Roman" w:hAnsi="Times New Roman" w:cs="Times New Roman"/>
                <w:b/>
                <w:sz w:val="16"/>
                <w:szCs w:val="24"/>
                <w:lang w:eastAsia="en-IN"/>
              </w:rPr>
            </w:pPr>
            <w:r>
              <w:rPr>
                <w:rFonts w:ascii="Times New Roman" w:eastAsia="Times New Roman" w:hAnsi="Times New Roman" w:cs="Times New Roman"/>
                <w:b/>
                <w:sz w:val="16"/>
                <w:szCs w:val="24"/>
                <w:lang w:eastAsia="en-IN"/>
              </w:rPr>
              <w:t xml:space="preserve">Free Body </w:t>
            </w:r>
          </w:p>
          <w:p w14:paraId="63F94145" w14:textId="3C705317" w:rsidR="008B57FD" w:rsidRPr="008B57FD" w:rsidRDefault="008B57FD" w:rsidP="008B57FD">
            <w:pPr>
              <w:jc w:val="center"/>
              <w:rPr>
                <w:rFonts w:ascii="Times New Roman" w:eastAsia="Times New Roman" w:hAnsi="Times New Roman" w:cs="Times New Roman"/>
                <w:b/>
                <w:sz w:val="16"/>
                <w:szCs w:val="24"/>
                <w:lang w:eastAsia="en-IN"/>
              </w:rPr>
            </w:pPr>
            <w:r>
              <w:rPr>
                <w:rFonts w:ascii="Times New Roman" w:eastAsia="Times New Roman" w:hAnsi="Times New Roman" w:cs="Times New Roman"/>
                <w:b/>
                <w:sz w:val="16"/>
                <w:szCs w:val="24"/>
                <w:lang w:eastAsia="en-IN"/>
              </w:rPr>
              <w:t>Moments</w:t>
            </w:r>
          </w:p>
        </w:tc>
        <w:tc>
          <w:tcPr>
            <w:tcW w:w="858" w:type="dxa"/>
            <w:vAlign w:val="center"/>
          </w:tcPr>
          <w:p w14:paraId="6C49EBCD" w14:textId="185C8BCE"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Entire model</w:t>
            </w:r>
          </w:p>
        </w:tc>
        <w:tc>
          <w:tcPr>
            <w:tcW w:w="597" w:type="dxa"/>
            <w:vAlign w:val="center"/>
          </w:tcPr>
          <w:p w14:paraId="6AE7FB5A" w14:textId="7A9D1F46"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Nm</w:t>
            </w:r>
          </w:p>
        </w:tc>
        <w:tc>
          <w:tcPr>
            <w:tcW w:w="824" w:type="dxa"/>
            <w:vAlign w:val="center"/>
          </w:tcPr>
          <w:p w14:paraId="60A28A7A" w14:textId="2514E536"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w:t>
            </w:r>
          </w:p>
        </w:tc>
        <w:tc>
          <w:tcPr>
            <w:tcW w:w="679" w:type="dxa"/>
            <w:vAlign w:val="center"/>
          </w:tcPr>
          <w:p w14:paraId="56A761FB" w14:textId="2DAA00F7"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w:t>
            </w:r>
          </w:p>
        </w:tc>
        <w:tc>
          <w:tcPr>
            <w:tcW w:w="592" w:type="dxa"/>
            <w:vAlign w:val="center"/>
          </w:tcPr>
          <w:p w14:paraId="6E66B718" w14:textId="6DF3CDFB"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0</w:t>
            </w:r>
          </w:p>
        </w:tc>
        <w:tc>
          <w:tcPr>
            <w:tcW w:w="899" w:type="dxa"/>
            <w:vAlign w:val="center"/>
          </w:tcPr>
          <w:p w14:paraId="758AF68C" w14:textId="4A9744F0" w:rsidR="008B57FD" w:rsidRPr="008B57FD" w:rsidRDefault="008B57FD" w:rsidP="008B57FD">
            <w:pPr>
              <w:jc w:val="center"/>
              <w:rPr>
                <w:rFonts w:ascii="Times New Roman" w:eastAsia="Times New Roman" w:hAnsi="Times New Roman" w:cs="Times New Roman"/>
                <w:sz w:val="16"/>
                <w:szCs w:val="24"/>
                <w:lang w:eastAsia="en-IN"/>
              </w:rPr>
            </w:pPr>
            <w:r w:rsidRPr="008B57FD">
              <w:rPr>
                <w:rFonts w:ascii="Times New Roman" w:eastAsia="Times New Roman" w:hAnsi="Times New Roman" w:cs="Times New Roman"/>
                <w:sz w:val="16"/>
                <w:szCs w:val="24"/>
                <w:lang w:eastAsia="en-IN"/>
              </w:rPr>
              <w:t>le-33</w:t>
            </w:r>
          </w:p>
        </w:tc>
      </w:tr>
    </w:tbl>
    <w:p w14:paraId="5ACBE940" w14:textId="77777777" w:rsidR="00EA443E" w:rsidRPr="00EA443E" w:rsidRDefault="003F5910" w:rsidP="00EA443E">
      <w:pPr>
        <w:pBdr>
          <w:top w:val="nil"/>
          <w:left w:val="nil"/>
          <w:bottom w:val="nil"/>
          <w:right w:val="nil"/>
          <w:between w:val="nil"/>
        </w:pBdr>
        <w:ind w:right="238"/>
        <w:jc w:val="both"/>
        <w:rPr>
          <w:color w:val="000000"/>
          <w:sz w:val="24"/>
          <w:szCs w:val="24"/>
        </w:rPr>
      </w:pPr>
      <w:r>
        <w:rPr>
          <w:color w:val="000000"/>
          <w:sz w:val="24"/>
          <w:szCs w:val="24"/>
        </w:rPr>
        <w:t xml:space="preserve"> </w:t>
      </w:r>
      <w:r w:rsidR="00EA443E" w:rsidRPr="00EA443E">
        <w:rPr>
          <w:color w:val="000000"/>
          <w:sz w:val="24"/>
          <w:szCs w:val="24"/>
        </w:rPr>
        <w:t>To ensure that the weeder blade is strong enough to handle field conditions, we performed a Finite Element Analysis (FEA) using SolidWorks Simulation. FEA is a method that helps us understand how a part will behave when forces or loads are applied to it — such as bending, stress, or deformation.</w:t>
      </w:r>
    </w:p>
    <w:p w14:paraId="6613898A" w14:textId="33D999F3" w:rsidR="00D25E72" w:rsidRPr="00D25E72" w:rsidRDefault="00D25E72" w:rsidP="008B57FD">
      <w:pPr>
        <w:pBdr>
          <w:top w:val="nil"/>
          <w:left w:val="nil"/>
          <w:bottom w:val="nil"/>
          <w:right w:val="nil"/>
          <w:between w:val="nil"/>
        </w:pBdr>
        <w:ind w:right="238"/>
        <w:jc w:val="both"/>
        <w:rPr>
          <w:color w:val="000000"/>
          <w:sz w:val="24"/>
          <w:szCs w:val="24"/>
        </w:rPr>
      </w:pPr>
      <w:r w:rsidRPr="00D25E72">
        <w:rPr>
          <w:color w:val="000000"/>
          <w:sz w:val="24"/>
          <w:szCs w:val="24"/>
        </w:rPr>
        <w:t>The reaction and free body analysis results indicate that the model is structurally s</w:t>
      </w:r>
      <w:r w:rsidRPr="009E409B">
        <w:rPr>
          <w:color w:val="000000"/>
          <w:sz w:val="24"/>
          <w:szCs w:val="24"/>
        </w:rPr>
        <w:t>table</w:t>
      </w:r>
      <w:r w:rsidRPr="00D25E72">
        <w:rPr>
          <w:color w:val="000000"/>
          <w:sz w:val="24"/>
          <w:szCs w:val="24"/>
        </w:rPr>
        <w:t xml:space="preserve"> under </w:t>
      </w:r>
      <w:r w:rsidRPr="00D25E72">
        <w:rPr>
          <w:color w:val="000000"/>
          <w:sz w:val="24"/>
          <w:szCs w:val="24"/>
        </w:rPr>
        <w:lastRenderedPageBreak/>
        <w:t>applied loads. The reaction forces show a resultant of 2,848.81 N, confirming that the structure effectively balances external loads without excessive deformation. The reaction moments and free body moments are nearly zero, suggesting negligible rotational effects and confirming that the applied constraints were appropriately defined.</w:t>
      </w:r>
    </w:p>
    <w:p w14:paraId="3D71E9C1" w14:textId="2121836B" w:rsidR="00D25E72" w:rsidRDefault="00D25E72" w:rsidP="00D25E72">
      <w:pPr>
        <w:pBdr>
          <w:top w:val="nil"/>
          <w:left w:val="nil"/>
          <w:bottom w:val="nil"/>
          <w:right w:val="nil"/>
          <w:between w:val="nil"/>
        </w:pBdr>
        <w:spacing w:before="271"/>
        <w:ind w:left="103" w:right="240" w:firstLine="420"/>
        <w:jc w:val="both"/>
        <w:rPr>
          <w:color w:val="000000"/>
          <w:sz w:val="24"/>
          <w:szCs w:val="24"/>
        </w:rPr>
      </w:pPr>
      <w:r w:rsidRPr="00D25E72">
        <w:rPr>
          <w:color w:val="000000"/>
          <w:sz w:val="24"/>
          <w:szCs w:val="24"/>
        </w:rPr>
        <w:t>The free body forces are minimal (in the range of 0.001–0.007 N), which implies that internal stresses are uniformly distributed and no excessive concentration of forces occurs in any specific component. Overall, the analysis validates the mechanical integrity and equilibrium of the weeder cum sprayer structure under simulated static loading conditions.</w:t>
      </w:r>
    </w:p>
    <w:p w14:paraId="1DBB5D2A" w14:textId="37F1DE10" w:rsidR="00EA443E" w:rsidRDefault="00EA443E" w:rsidP="00D25E72">
      <w:pPr>
        <w:pBdr>
          <w:top w:val="nil"/>
          <w:left w:val="nil"/>
          <w:bottom w:val="nil"/>
          <w:right w:val="nil"/>
          <w:between w:val="nil"/>
        </w:pBdr>
        <w:spacing w:before="271"/>
        <w:ind w:left="103" w:right="240" w:firstLine="420"/>
        <w:jc w:val="both"/>
        <w:rPr>
          <w:color w:val="000000"/>
          <w:sz w:val="24"/>
          <w:szCs w:val="24"/>
        </w:rPr>
      </w:pPr>
      <w:r w:rsidRPr="00EA443E">
        <w:rPr>
          <w:color w:val="000000"/>
          <w:sz w:val="24"/>
          <w:szCs w:val="24"/>
        </w:rPr>
        <w:t>The reaction force of 500 N was applied over the front surface of the blade. The stress analysis developed in the weeder blade is simulation using solid works. The minimum stress developed in weeder blade is 2.123×102 N/m2 and the maximum stress developed in weeder blade is 2.041×108 N/m2</w:t>
      </w:r>
    </w:p>
    <w:p w14:paraId="5783EB82" w14:textId="62442E3A"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355BC0DF" w14:textId="7BE014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388DCB82" w14:textId="7B307440" w:rsidR="009E409B" w:rsidRDefault="009E409B" w:rsidP="00D25E72">
      <w:pPr>
        <w:pBdr>
          <w:top w:val="nil"/>
          <w:left w:val="nil"/>
          <w:bottom w:val="nil"/>
          <w:right w:val="nil"/>
          <w:between w:val="nil"/>
        </w:pBdr>
        <w:spacing w:before="271"/>
        <w:ind w:left="103" w:right="240" w:firstLine="420"/>
        <w:jc w:val="both"/>
        <w:rPr>
          <w:color w:val="000000"/>
          <w:sz w:val="24"/>
          <w:szCs w:val="24"/>
        </w:rPr>
      </w:pPr>
      <w:r w:rsidRPr="005C64B0">
        <w:rPr>
          <w:b/>
          <w:noProof/>
          <w:lang w:val="en-IN"/>
        </w:rPr>
        <w:drawing>
          <wp:anchor distT="0" distB="0" distL="0" distR="0" simplePos="0" relativeHeight="251675648" behindDoc="0" locked="0" layoutInCell="1" hidden="0" allowOverlap="1" wp14:anchorId="597ADB12" wp14:editId="08E98FB0">
            <wp:simplePos x="0" y="0"/>
            <wp:positionH relativeFrom="column">
              <wp:posOffset>172325</wp:posOffset>
            </wp:positionH>
            <wp:positionV relativeFrom="paragraph">
              <wp:posOffset>-710960</wp:posOffset>
            </wp:positionV>
            <wp:extent cx="2894330" cy="2028190"/>
            <wp:effectExtent l="0" t="0" r="1270" b="0"/>
            <wp:wrapNone/>
            <wp:docPr id="2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8"/>
                    <a:srcRect/>
                    <a:stretch>
                      <a:fillRect/>
                    </a:stretch>
                  </pic:blipFill>
                  <pic:spPr>
                    <a:xfrm>
                      <a:off x="0" y="0"/>
                      <a:ext cx="2894330" cy="2028190"/>
                    </a:xfrm>
                    <a:prstGeom prst="rect">
                      <a:avLst/>
                    </a:prstGeom>
                    <a:ln/>
                  </pic:spPr>
                </pic:pic>
              </a:graphicData>
            </a:graphic>
            <wp14:sizeRelH relativeFrom="margin">
              <wp14:pctWidth>0</wp14:pctWidth>
            </wp14:sizeRelH>
          </wp:anchor>
        </w:drawing>
      </w:r>
    </w:p>
    <w:p w14:paraId="4E4C1A16"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6799B419"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1105A1F0" w14:textId="77777777" w:rsidR="009E409B" w:rsidRDefault="009E409B" w:rsidP="00D25E72">
      <w:pPr>
        <w:pBdr>
          <w:top w:val="nil"/>
          <w:left w:val="nil"/>
          <w:bottom w:val="nil"/>
          <w:right w:val="nil"/>
          <w:between w:val="nil"/>
        </w:pBdr>
        <w:spacing w:before="271"/>
        <w:ind w:left="103" w:right="240" w:firstLine="420"/>
        <w:jc w:val="both"/>
        <w:rPr>
          <w:color w:val="000000"/>
          <w:sz w:val="24"/>
          <w:szCs w:val="24"/>
        </w:rPr>
      </w:pPr>
    </w:p>
    <w:p w14:paraId="56215718" w14:textId="77777777" w:rsidR="00C77F6E" w:rsidRDefault="00594AC1" w:rsidP="005C64B0">
      <w:pPr>
        <w:pBdr>
          <w:top w:val="nil"/>
          <w:left w:val="nil"/>
          <w:bottom w:val="nil"/>
          <w:right w:val="nil"/>
          <w:between w:val="nil"/>
        </w:pBdr>
        <w:spacing w:before="271"/>
        <w:ind w:right="240"/>
        <w:jc w:val="both"/>
        <w:rPr>
          <w:b/>
          <w:color w:val="000000"/>
          <w:sz w:val="24"/>
          <w:szCs w:val="24"/>
        </w:rPr>
      </w:pPr>
      <w:r w:rsidRPr="005C64B0">
        <w:rPr>
          <w:b/>
          <w:noProof/>
          <w:lang w:val="en-IN"/>
        </w:rPr>
        <w:drawing>
          <wp:anchor distT="0" distB="0" distL="0" distR="0" simplePos="0" relativeHeight="251671552" behindDoc="1" locked="0" layoutInCell="1" hidden="0" allowOverlap="1" wp14:anchorId="74E3E9AC" wp14:editId="66885EF2">
            <wp:simplePos x="0" y="0"/>
            <wp:positionH relativeFrom="column">
              <wp:posOffset>144145</wp:posOffset>
            </wp:positionH>
            <wp:positionV relativeFrom="paragraph">
              <wp:posOffset>10795</wp:posOffset>
            </wp:positionV>
            <wp:extent cx="2895600" cy="2523490"/>
            <wp:effectExtent l="0" t="0" r="0" b="0"/>
            <wp:wrapTight wrapText="bothSides">
              <wp:wrapPolygon edited="0">
                <wp:start x="0" y="0"/>
                <wp:lineTo x="0" y="21361"/>
                <wp:lineTo x="21458" y="21361"/>
                <wp:lineTo x="21458" y="0"/>
                <wp:lineTo x="0" y="0"/>
              </wp:wrapPolygon>
            </wp:wrapTight>
            <wp:docPr id="1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9"/>
                    <a:srcRect/>
                    <a:stretch>
                      <a:fillRect/>
                    </a:stretch>
                  </pic:blipFill>
                  <pic:spPr>
                    <a:xfrm>
                      <a:off x="0" y="0"/>
                      <a:ext cx="2895600" cy="2523490"/>
                    </a:xfrm>
                    <a:prstGeom prst="rect">
                      <a:avLst/>
                    </a:prstGeom>
                    <a:ln/>
                  </pic:spPr>
                </pic:pic>
              </a:graphicData>
            </a:graphic>
          </wp:anchor>
        </w:drawing>
      </w:r>
      <w:r w:rsidR="005C64B0">
        <w:rPr>
          <w:b/>
          <w:color w:val="000000"/>
          <w:sz w:val="24"/>
          <w:szCs w:val="24"/>
        </w:rPr>
        <w:t xml:space="preserve">  </w:t>
      </w:r>
    </w:p>
    <w:p w14:paraId="4A888411" w14:textId="183BF4CA" w:rsidR="009E409B" w:rsidRDefault="00361C41" w:rsidP="005C64B0">
      <w:pPr>
        <w:pBdr>
          <w:top w:val="nil"/>
          <w:left w:val="nil"/>
          <w:bottom w:val="nil"/>
          <w:right w:val="nil"/>
          <w:between w:val="nil"/>
        </w:pBdr>
        <w:spacing w:before="271"/>
        <w:ind w:right="240"/>
        <w:jc w:val="both"/>
        <w:rPr>
          <w:b/>
          <w:color w:val="000000"/>
          <w:sz w:val="24"/>
          <w:szCs w:val="24"/>
        </w:rPr>
      </w:pPr>
      <w:r w:rsidRPr="005C64B0">
        <w:rPr>
          <w:b/>
          <w:noProof/>
          <w:lang w:val="en-IN"/>
        </w:rPr>
        <w:lastRenderedPageBreak/>
        <w:drawing>
          <wp:anchor distT="0" distB="0" distL="0" distR="0" simplePos="0" relativeHeight="251679744" behindDoc="0" locked="0" layoutInCell="1" hidden="0" allowOverlap="1" wp14:anchorId="7BC1A771" wp14:editId="6989F902">
            <wp:simplePos x="0" y="0"/>
            <wp:positionH relativeFrom="column">
              <wp:posOffset>0</wp:posOffset>
            </wp:positionH>
            <wp:positionV relativeFrom="paragraph">
              <wp:posOffset>-635</wp:posOffset>
            </wp:positionV>
            <wp:extent cx="2895600" cy="2523490"/>
            <wp:effectExtent l="0" t="0" r="0" b="0"/>
            <wp:wrapNone/>
            <wp:docPr id="19"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9"/>
                    <a:srcRect/>
                    <a:stretch>
                      <a:fillRect/>
                    </a:stretch>
                  </pic:blipFill>
                  <pic:spPr>
                    <a:xfrm>
                      <a:off x="0" y="0"/>
                      <a:ext cx="2895600" cy="2523490"/>
                    </a:xfrm>
                    <a:prstGeom prst="rect">
                      <a:avLst/>
                    </a:prstGeom>
                    <a:ln/>
                  </pic:spPr>
                </pic:pic>
              </a:graphicData>
            </a:graphic>
          </wp:anchor>
        </w:drawing>
      </w:r>
    </w:p>
    <w:p w14:paraId="6C114893" w14:textId="723BE8D6" w:rsidR="009E409B" w:rsidRDefault="009E409B" w:rsidP="005C64B0">
      <w:pPr>
        <w:pBdr>
          <w:top w:val="nil"/>
          <w:left w:val="nil"/>
          <w:bottom w:val="nil"/>
          <w:right w:val="nil"/>
          <w:between w:val="nil"/>
        </w:pBdr>
        <w:spacing w:before="271"/>
        <w:ind w:right="240"/>
        <w:jc w:val="both"/>
        <w:rPr>
          <w:b/>
          <w:color w:val="000000"/>
          <w:sz w:val="24"/>
          <w:szCs w:val="24"/>
        </w:rPr>
      </w:pPr>
    </w:p>
    <w:p w14:paraId="7DEBF29E" w14:textId="571FA66A" w:rsidR="009E409B" w:rsidRDefault="009E409B" w:rsidP="005C64B0">
      <w:pPr>
        <w:pBdr>
          <w:top w:val="nil"/>
          <w:left w:val="nil"/>
          <w:bottom w:val="nil"/>
          <w:right w:val="nil"/>
          <w:between w:val="nil"/>
        </w:pBdr>
        <w:spacing w:before="271"/>
        <w:ind w:right="240"/>
        <w:jc w:val="both"/>
        <w:rPr>
          <w:b/>
          <w:color w:val="000000"/>
          <w:sz w:val="24"/>
          <w:szCs w:val="24"/>
        </w:rPr>
      </w:pPr>
    </w:p>
    <w:p w14:paraId="06D64348" w14:textId="77777777" w:rsidR="009E409B" w:rsidRDefault="009E409B" w:rsidP="005C64B0">
      <w:pPr>
        <w:pBdr>
          <w:top w:val="nil"/>
          <w:left w:val="nil"/>
          <w:bottom w:val="nil"/>
          <w:right w:val="nil"/>
          <w:between w:val="nil"/>
        </w:pBdr>
        <w:spacing w:before="271"/>
        <w:ind w:right="240"/>
        <w:jc w:val="both"/>
        <w:rPr>
          <w:b/>
          <w:color w:val="000000"/>
          <w:sz w:val="24"/>
          <w:szCs w:val="24"/>
        </w:rPr>
      </w:pPr>
    </w:p>
    <w:p w14:paraId="4DF70774"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18E5C3D6"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4196A24A" w14:textId="77777777" w:rsidR="00C77F6E" w:rsidRDefault="00C77F6E" w:rsidP="005C64B0">
      <w:pPr>
        <w:pBdr>
          <w:top w:val="nil"/>
          <w:left w:val="nil"/>
          <w:bottom w:val="nil"/>
          <w:right w:val="nil"/>
          <w:between w:val="nil"/>
        </w:pBdr>
        <w:spacing w:before="271"/>
        <w:ind w:right="240"/>
        <w:jc w:val="both"/>
        <w:rPr>
          <w:b/>
          <w:color w:val="000000"/>
          <w:sz w:val="24"/>
          <w:szCs w:val="24"/>
        </w:rPr>
      </w:pPr>
    </w:p>
    <w:p w14:paraId="39462A8F" w14:textId="77777777" w:rsidR="00361C41" w:rsidRDefault="00C77F6E" w:rsidP="00361C41">
      <w:pPr>
        <w:pBdr>
          <w:top w:val="nil"/>
          <w:left w:val="nil"/>
          <w:bottom w:val="nil"/>
          <w:right w:val="nil"/>
          <w:between w:val="nil"/>
        </w:pBdr>
        <w:ind w:right="240"/>
        <w:rPr>
          <w:b/>
          <w:color w:val="000000"/>
        </w:rPr>
      </w:pPr>
      <w:r>
        <w:rPr>
          <w:b/>
          <w:color w:val="000000"/>
          <w:sz w:val="24"/>
          <w:szCs w:val="24"/>
        </w:rPr>
        <w:t xml:space="preserve">      </w:t>
      </w:r>
      <w:r>
        <w:rPr>
          <w:b/>
          <w:color w:val="000000"/>
        </w:rPr>
        <w:t xml:space="preserve"> </w:t>
      </w:r>
    </w:p>
    <w:p w14:paraId="2742B70E" w14:textId="77777777" w:rsidR="00361C41" w:rsidRDefault="00361C41" w:rsidP="00361C41">
      <w:pPr>
        <w:pBdr>
          <w:top w:val="nil"/>
          <w:left w:val="nil"/>
          <w:bottom w:val="nil"/>
          <w:right w:val="nil"/>
          <w:between w:val="nil"/>
        </w:pBdr>
        <w:ind w:right="240"/>
        <w:rPr>
          <w:b/>
          <w:color w:val="000000"/>
        </w:rPr>
      </w:pPr>
    </w:p>
    <w:p w14:paraId="3577691E" w14:textId="588CA92B" w:rsidR="005C64B0" w:rsidRPr="00C77F6E" w:rsidRDefault="00C77F6E" w:rsidP="00361C41">
      <w:pPr>
        <w:pBdr>
          <w:top w:val="nil"/>
          <w:left w:val="nil"/>
          <w:bottom w:val="nil"/>
          <w:right w:val="nil"/>
          <w:between w:val="nil"/>
        </w:pBdr>
        <w:ind w:right="240"/>
        <w:jc w:val="center"/>
        <w:rPr>
          <w:b/>
          <w:color w:val="000000"/>
        </w:rPr>
      </w:pPr>
      <w:r w:rsidRPr="009E409B">
        <w:rPr>
          <w:b/>
          <w:color w:val="000000"/>
        </w:rPr>
        <w:t>Fig</w:t>
      </w:r>
      <w:r w:rsidRPr="00C77F6E">
        <w:rPr>
          <w:b/>
          <w:color w:val="000000"/>
        </w:rPr>
        <w:t>.4.</w:t>
      </w:r>
      <w:r w:rsidR="005C64B0" w:rsidRPr="00C77F6E">
        <w:rPr>
          <w:b/>
          <w:color w:val="000000"/>
        </w:rPr>
        <w:t>Reaction and free body Analysis result</w:t>
      </w:r>
    </w:p>
    <w:p w14:paraId="59F312CD" w14:textId="77777777" w:rsidR="00361C41" w:rsidRDefault="00361C41" w:rsidP="00361C41">
      <w:pPr>
        <w:pStyle w:val="Heading1"/>
        <w:widowControl/>
        <w:tabs>
          <w:tab w:val="left" w:pos="763"/>
        </w:tabs>
        <w:spacing w:before="1"/>
        <w:ind w:left="0"/>
      </w:pPr>
    </w:p>
    <w:p w14:paraId="790AFA03" w14:textId="27253871" w:rsidR="00361C41" w:rsidRPr="00361C41" w:rsidRDefault="00361C41" w:rsidP="00361C41">
      <w:pPr>
        <w:pStyle w:val="Heading1"/>
        <w:widowControl/>
        <w:tabs>
          <w:tab w:val="left" w:pos="763"/>
        </w:tabs>
        <w:spacing w:before="1"/>
        <w:ind w:left="0"/>
      </w:pPr>
      <w:r w:rsidRPr="00B21ADA">
        <w:t>Strain Analysis of weeder Blade</w:t>
      </w:r>
    </w:p>
    <w:p w14:paraId="3526315D" w14:textId="77777777" w:rsidR="00361C41" w:rsidRPr="00361C41" w:rsidRDefault="00361C41" w:rsidP="00361C41">
      <w:pPr>
        <w:pBdr>
          <w:top w:val="nil"/>
          <w:left w:val="nil"/>
          <w:bottom w:val="nil"/>
          <w:right w:val="nil"/>
          <w:between w:val="nil"/>
        </w:pBdr>
        <w:ind w:right="238"/>
        <w:jc w:val="both"/>
        <w:rPr>
          <w:color w:val="000000"/>
          <w:sz w:val="24"/>
          <w:szCs w:val="24"/>
        </w:rPr>
      </w:pPr>
      <w:r w:rsidRPr="00361C41">
        <w:rPr>
          <w:color w:val="000000"/>
          <w:sz w:val="24"/>
          <w:szCs w:val="24"/>
        </w:rPr>
        <w:t xml:space="preserve">         Strain is about how much a material stretches or changes shape when a force is applied. In our case, the most strain happened near the handle where a person pushes the machine. The highest strain was </w:t>
      </w:r>
      <w:r w:rsidRPr="00361C41">
        <w:rPr>
          <w:b/>
          <w:bCs/>
          <w:color w:val="000000"/>
          <w:sz w:val="24"/>
          <w:szCs w:val="24"/>
        </w:rPr>
        <w:t>0.001 mm/mm</w:t>
      </w:r>
      <w:r w:rsidRPr="00361C41">
        <w:rPr>
          <w:color w:val="000000"/>
          <w:sz w:val="24"/>
          <w:szCs w:val="24"/>
        </w:rPr>
        <w:t>, which is very small and within safe limits. This tells us the machine might bend slightly during use but will return to its normal shape afterward, without getting damaged.</w:t>
      </w:r>
    </w:p>
    <w:p w14:paraId="4108854E" w14:textId="5D2534D0" w:rsidR="009E409B" w:rsidRDefault="00361C41" w:rsidP="00361C41">
      <w:pPr>
        <w:pBdr>
          <w:top w:val="nil"/>
          <w:left w:val="nil"/>
          <w:bottom w:val="nil"/>
          <w:right w:val="nil"/>
          <w:between w:val="nil"/>
        </w:pBdr>
        <w:ind w:right="238"/>
        <w:jc w:val="both"/>
        <w:rPr>
          <w:color w:val="000000"/>
          <w:sz w:val="24"/>
          <w:szCs w:val="24"/>
          <w:vertAlign w:val="superscript"/>
        </w:rPr>
      </w:pPr>
      <w:r w:rsidRPr="00361C41">
        <w:rPr>
          <w:color w:val="000000"/>
          <w:sz w:val="24"/>
          <w:szCs w:val="24"/>
        </w:rPr>
        <w:t xml:space="preserve">         With the reaction forces of 500 N, then the Strain developed in the blade for the applied Stress was analyzed. The minimum strain developed was 7.376×10</w:t>
      </w:r>
      <w:r w:rsidRPr="00361C41">
        <w:rPr>
          <w:color w:val="000000"/>
          <w:sz w:val="24"/>
          <w:szCs w:val="24"/>
          <w:vertAlign w:val="superscript"/>
        </w:rPr>
        <w:t>2</w:t>
      </w:r>
      <w:r w:rsidRPr="00361C41">
        <w:rPr>
          <w:color w:val="000000"/>
          <w:sz w:val="24"/>
          <w:szCs w:val="24"/>
        </w:rPr>
        <w:t xml:space="preserve"> and the Maximum strain was 5.243×10</w:t>
      </w:r>
      <w:r w:rsidRPr="00361C41">
        <w:rPr>
          <w:color w:val="000000"/>
          <w:sz w:val="24"/>
          <w:szCs w:val="24"/>
          <w:vertAlign w:val="superscript"/>
        </w:rPr>
        <w:t>2</w:t>
      </w:r>
    </w:p>
    <w:p w14:paraId="7767F071" w14:textId="37DB5636" w:rsidR="00361C41" w:rsidRDefault="00361C41" w:rsidP="00361C41">
      <w:pPr>
        <w:pBdr>
          <w:top w:val="nil"/>
          <w:left w:val="nil"/>
          <w:bottom w:val="nil"/>
          <w:right w:val="nil"/>
          <w:between w:val="nil"/>
        </w:pBdr>
        <w:ind w:right="238"/>
        <w:jc w:val="both"/>
        <w:rPr>
          <w:color w:val="000000"/>
          <w:sz w:val="24"/>
          <w:szCs w:val="24"/>
          <w:vertAlign w:val="superscript"/>
        </w:rPr>
      </w:pPr>
      <w:r>
        <w:rPr>
          <w:noProof/>
        </w:rPr>
        <w:drawing>
          <wp:anchor distT="0" distB="0" distL="114300" distR="114300" simplePos="0" relativeHeight="251681792" behindDoc="0" locked="0" layoutInCell="1" allowOverlap="1" wp14:anchorId="5327A8C2" wp14:editId="10602334">
            <wp:simplePos x="0" y="0"/>
            <wp:positionH relativeFrom="margin">
              <wp:posOffset>-97155</wp:posOffset>
            </wp:positionH>
            <wp:positionV relativeFrom="paragraph">
              <wp:posOffset>100330</wp:posOffset>
            </wp:positionV>
            <wp:extent cx="3239135" cy="19691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1_Force_Distribution_FEA.png"/>
                    <pic:cNvPicPr/>
                  </pic:nvPicPr>
                  <pic:blipFill rotWithShape="1">
                    <a:blip r:embed="rId20" cstate="print">
                      <a:extLst>
                        <a:ext uri="{28A0092B-C50C-407E-A947-70E740481C1C}">
                          <a14:useLocalDpi xmlns:a14="http://schemas.microsoft.com/office/drawing/2010/main" val="0"/>
                        </a:ext>
                      </a:extLst>
                    </a:blip>
                    <a:srcRect t="8821"/>
                    <a:stretch/>
                  </pic:blipFill>
                  <pic:spPr bwMode="auto">
                    <a:xfrm>
                      <a:off x="0" y="0"/>
                      <a:ext cx="3239135" cy="1969135"/>
                    </a:xfrm>
                    <a:prstGeom prst="rect">
                      <a:avLst/>
                    </a:prstGeom>
                    <a:ln>
                      <a:noFill/>
                    </a:ln>
                    <a:extLst>
                      <a:ext uri="{53640926-AAD7-44D8-BBD7-CCE9431645EC}">
                        <a14:shadowObscured xmlns:a14="http://schemas.microsoft.com/office/drawing/2010/main"/>
                      </a:ext>
                    </a:extLst>
                  </pic:spPr>
                </pic:pic>
              </a:graphicData>
            </a:graphic>
          </wp:anchor>
        </w:drawing>
      </w:r>
    </w:p>
    <w:p w14:paraId="63C60D80" w14:textId="375F7C1E" w:rsidR="00361C41" w:rsidRDefault="00361C41" w:rsidP="00361C41">
      <w:pPr>
        <w:pBdr>
          <w:top w:val="nil"/>
          <w:left w:val="nil"/>
          <w:bottom w:val="nil"/>
          <w:right w:val="nil"/>
          <w:between w:val="nil"/>
        </w:pBdr>
        <w:ind w:right="238"/>
        <w:jc w:val="both"/>
        <w:rPr>
          <w:color w:val="000000"/>
          <w:sz w:val="24"/>
          <w:szCs w:val="24"/>
        </w:rPr>
      </w:pPr>
    </w:p>
    <w:p w14:paraId="7FAA9EE4" w14:textId="77777777" w:rsidR="00361C41" w:rsidRDefault="00361C41" w:rsidP="00361C41">
      <w:pPr>
        <w:pBdr>
          <w:top w:val="nil"/>
          <w:left w:val="nil"/>
          <w:bottom w:val="nil"/>
          <w:right w:val="nil"/>
          <w:between w:val="nil"/>
        </w:pBdr>
        <w:ind w:right="238"/>
        <w:jc w:val="both"/>
        <w:rPr>
          <w:b/>
        </w:rPr>
      </w:pPr>
    </w:p>
    <w:p w14:paraId="0F7F850E" w14:textId="77777777" w:rsidR="00361C41" w:rsidRDefault="00361C41" w:rsidP="00361C41">
      <w:pPr>
        <w:pBdr>
          <w:top w:val="nil"/>
          <w:left w:val="nil"/>
          <w:bottom w:val="nil"/>
          <w:right w:val="nil"/>
          <w:between w:val="nil"/>
        </w:pBdr>
        <w:ind w:right="238"/>
        <w:jc w:val="both"/>
        <w:rPr>
          <w:b/>
        </w:rPr>
      </w:pPr>
    </w:p>
    <w:p w14:paraId="2EBBBC3C" w14:textId="77777777" w:rsidR="00361C41" w:rsidRDefault="00361C41" w:rsidP="00361C41">
      <w:pPr>
        <w:pBdr>
          <w:top w:val="nil"/>
          <w:left w:val="nil"/>
          <w:bottom w:val="nil"/>
          <w:right w:val="nil"/>
          <w:between w:val="nil"/>
        </w:pBdr>
        <w:ind w:right="238"/>
        <w:jc w:val="both"/>
        <w:rPr>
          <w:b/>
        </w:rPr>
      </w:pPr>
    </w:p>
    <w:p w14:paraId="3BCFBCD0" w14:textId="77777777" w:rsidR="00361C41" w:rsidRDefault="00361C41" w:rsidP="00361C41">
      <w:pPr>
        <w:pBdr>
          <w:top w:val="nil"/>
          <w:left w:val="nil"/>
          <w:bottom w:val="nil"/>
          <w:right w:val="nil"/>
          <w:between w:val="nil"/>
        </w:pBdr>
        <w:ind w:right="238"/>
        <w:jc w:val="both"/>
        <w:rPr>
          <w:b/>
        </w:rPr>
      </w:pPr>
    </w:p>
    <w:p w14:paraId="1C9BD8A0" w14:textId="77777777" w:rsidR="00361C41" w:rsidRDefault="00361C41" w:rsidP="00361C41">
      <w:pPr>
        <w:pBdr>
          <w:top w:val="nil"/>
          <w:left w:val="nil"/>
          <w:bottom w:val="nil"/>
          <w:right w:val="nil"/>
          <w:between w:val="nil"/>
        </w:pBdr>
        <w:ind w:right="238"/>
        <w:jc w:val="both"/>
        <w:rPr>
          <w:b/>
        </w:rPr>
      </w:pPr>
    </w:p>
    <w:p w14:paraId="16DF4C46" w14:textId="77777777" w:rsidR="00361C41" w:rsidRDefault="00361C41" w:rsidP="00361C41">
      <w:pPr>
        <w:pBdr>
          <w:top w:val="nil"/>
          <w:left w:val="nil"/>
          <w:bottom w:val="nil"/>
          <w:right w:val="nil"/>
          <w:between w:val="nil"/>
        </w:pBdr>
        <w:ind w:right="238"/>
        <w:jc w:val="both"/>
        <w:rPr>
          <w:b/>
        </w:rPr>
      </w:pPr>
    </w:p>
    <w:p w14:paraId="6A6F57D4" w14:textId="77777777" w:rsidR="00361C41" w:rsidRDefault="00361C41" w:rsidP="00361C41">
      <w:pPr>
        <w:pBdr>
          <w:top w:val="nil"/>
          <w:left w:val="nil"/>
          <w:bottom w:val="nil"/>
          <w:right w:val="nil"/>
          <w:between w:val="nil"/>
        </w:pBdr>
        <w:ind w:right="238"/>
        <w:jc w:val="both"/>
        <w:rPr>
          <w:b/>
        </w:rPr>
      </w:pPr>
    </w:p>
    <w:p w14:paraId="4926C517" w14:textId="77777777" w:rsidR="00361C41" w:rsidRDefault="00361C41" w:rsidP="00361C41">
      <w:pPr>
        <w:pBdr>
          <w:top w:val="nil"/>
          <w:left w:val="nil"/>
          <w:bottom w:val="nil"/>
          <w:right w:val="nil"/>
          <w:between w:val="nil"/>
        </w:pBdr>
        <w:ind w:right="238"/>
        <w:jc w:val="both"/>
        <w:rPr>
          <w:b/>
        </w:rPr>
      </w:pPr>
    </w:p>
    <w:p w14:paraId="65ADD2E3" w14:textId="77777777" w:rsidR="00361C41" w:rsidRDefault="00361C41" w:rsidP="00361C41">
      <w:pPr>
        <w:pBdr>
          <w:top w:val="nil"/>
          <w:left w:val="nil"/>
          <w:bottom w:val="nil"/>
          <w:right w:val="nil"/>
          <w:between w:val="nil"/>
        </w:pBdr>
        <w:ind w:right="238"/>
        <w:jc w:val="both"/>
        <w:rPr>
          <w:b/>
        </w:rPr>
      </w:pPr>
    </w:p>
    <w:p w14:paraId="47DC06E7" w14:textId="77777777" w:rsidR="00361C41" w:rsidRDefault="00361C41" w:rsidP="00361C41">
      <w:pPr>
        <w:pBdr>
          <w:top w:val="nil"/>
          <w:left w:val="nil"/>
          <w:bottom w:val="nil"/>
          <w:right w:val="nil"/>
          <w:between w:val="nil"/>
        </w:pBdr>
        <w:ind w:right="238"/>
        <w:jc w:val="both"/>
        <w:rPr>
          <w:b/>
        </w:rPr>
      </w:pPr>
    </w:p>
    <w:p w14:paraId="5F9C79FD" w14:textId="77777777" w:rsidR="00361C41" w:rsidRDefault="00361C41" w:rsidP="00361C41">
      <w:pPr>
        <w:pBdr>
          <w:top w:val="nil"/>
          <w:left w:val="nil"/>
          <w:bottom w:val="nil"/>
          <w:right w:val="nil"/>
          <w:between w:val="nil"/>
        </w:pBdr>
        <w:ind w:right="238"/>
        <w:jc w:val="both"/>
        <w:rPr>
          <w:b/>
        </w:rPr>
      </w:pPr>
    </w:p>
    <w:p w14:paraId="7CD720CB" w14:textId="236E5DB9" w:rsidR="00361C41" w:rsidRDefault="00361C41" w:rsidP="00361C41">
      <w:pPr>
        <w:pBdr>
          <w:top w:val="nil"/>
          <w:left w:val="nil"/>
          <w:bottom w:val="nil"/>
          <w:right w:val="nil"/>
          <w:between w:val="nil"/>
        </w:pBdr>
        <w:ind w:right="238"/>
        <w:jc w:val="center"/>
        <w:rPr>
          <w:b/>
        </w:rPr>
      </w:pPr>
      <w:r w:rsidRPr="009E409B">
        <w:rPr>
          <w:b/>
        </w:rPr>
        <w:t>Fig</w:t>
      </w:r>
      <w:r w:rsidRPr="008264F6">
        <w:rPr>
          <w:b/>
        </w:rPr>
        <w:t>.</w:t>
      </w:r>
      <w:r>
        <w:rPr>
          <w:b/>
        </w:rPr>
        <w:t>5</w:t>
      </w:r>
      <w:r w:rsidRPr="008264F6">
        <w:rPr>
          <w:b/>
        </w:rPr>
        <w:t>. Force Distribution from FEA Analysis</w:t>
      </w:r>
    </w:p>
    <w:p w14:paraId="20DD7A0C" w14:textId="12F8B861" w:rsidR="00361C41" w:rsidRDefault="00361C41" w:rsidP="00361C41">
      <w:pPr>
        <w:pBdr>
          <w:top w:val="nil"/>
          <w:left w:val="nil"/>
          <w:bottom w:val="nil"/>
          <w:right w:val="nil"/>
          <w:between w:val="nil"/>
        </w:pBdr>
        <w:ind w:right="238"/>
        <w:rPr>
          <w:b/>
        </w:rPr>
      </w:pPr>
    </w:p>
    <w:p w14:paraId="6EB77F99" w14:textId="0C3B2C64" w:rsidR="00361C41" w:rsidRDefault="00361C41" w:rsidP="00361C41">
      <w:pPr>
        <w:pBdr>
          <w:top w:val="nil"/>
          <w:left w:val="nil"/>
          <w:bottom w:val="nil"/>
          <w:right w:val="nil"/>
          <w:between w:val="nil"/>
        </w:pBdr>
        <w:ind w:right="238"/>
        <w:jc w:val="both"/>
      </w:pPr>
      <w:r>
        <w:t xml:space="preserve">        The Finite Element Analysis (FEA) results indicate that the weeder blade experiences a </w:t>
      </w:r>
      <w:r w:rsidRPr="003D200E">
        <w:rPr>
          <w:rStyle w:val="Strong"/>
          <w:b w:val="0"/>
        </w:rPr>
        <w:t>maximum von Mises stress of 2.041×10⁸ N/m²</w:t>
      </w:r>
      <w:r w:rsidRPr="003D200E">
        <w:rPr>
          <w:b/>
        </w:rPr>
        <w:t xml:space="preserve"> </w:t>
      </w:r>
      <w:r w:rsidRPr="003D200E">
        <w:t>and a</w:t>
      </w:r>
      <w:r w:rsidRPr="003D200E">
        <w:rPr>
          <w:b/>
        </w:rPr>
        <w:t xml:space="preserve"> </w:t>
      </w:r>
      <w:r w:rsidRPr="003D200E">
        <w:rPr>
          <w:rStyle w:val="Strong"/>
          <w:b w:val="0"/>
        </w:rPr>
        <w:t>minimum of 2.123×10² N/m²</w:t>
      </w:r>
      <w:r>
        <w:t>. The observed stress</w:t>
      </w:r>
      <w:r>
        <w:t xml:space="preserve"> </w:t>
      </w:r>
      <w:r w:rsidRPr="00414101">
        <w:t xml:space="preserve">values are well below the yield strength of the mild steel material used, confirming that the structure remains within  </w:t>
      </w:r>
    </w:p>
    <w:p w14:paraId="5522B159" w14:textId="41E9B7D0" w:rsidR="00361C41" w:rsidRDefault="00361C41" w:rsidP="00361C41">
      <w:pPr>
        <w:pBdr>
          <w:top w:val="nil"/>
          <w:left w:val="nil"/>
          <w:bottom w:val="nil"/>
          <w:right w:val="nil"/>
          <w:between w:val="nil"/>
        </w:pBdr>
        <w:ind w:right="238"/>
        <w:jc w:val="both"/>
      </w:pPr>
    </w:p>
    <w:p w14:paraId="3E3D8C77" w14:textId="5A428C44" w:rsidR="00361C41" w:rsidRDefault="00361C41" w:rsidP="00361C41">
      <w:pPr>
        <w:pBdr>
          <w:top w:val="nil"/>
          <w:left w:val="nil"/>
          <w:bottom w:val="nil"/>
          <w:right w:val="nil"/>
          <w:between w:val="nil"/>
        </w:pBdr>
        <w:ind w:right="238"/>
        <w:jc w:val="both"/>
      </w:pPr>
    </w:p>
    <w:p w14:paraId="460C0124" w14:textId="5594A642" w:rsidR="00361C41" w:rsidRDefault="00361C41" w:rsidP="00361C41">
      <w:pPr>
        <w:pBdr>
          <w:top w:val="nil"/>
          <w:left w:val="nil"/>
          <w:bottom w:val="nil"/>
          <w:right w:val="nil"/>
          <w:between w:val="nil"/>
        </w:pBdr>
        <w:ind w:right="238"/>
        <w:jc w:val="both"/>
      </w:pPr>
    </w:p>
    <w:p w14:paraId="42BB0632" w14:textId="05194375" w:rsidR="00361C41" w:rsidRDefault="00361C41" w:rsidP="00361C41">
      <w:pPr>
        <w:pBdr>
          <w:top w:val="nil"/>
          <w:left w:val="nil"/>
          <w:bottom w:val="nil"/>
          <w:right w:val="nil"/>
          <w:between w:val="nil"/>
        </w:pBdr>
        <w:ind w:right="238"/>
        <w:jc w:val="both"/>
      </w:pPr>
    </w:p>
    <w:p w14:paraId="69B81B2B" w14:textId="4F2AB37C" w:rsidR="00361C41" w:rsidRDefault="00361C41" w:rsidP="00361C41">
      <w:pPr>
        <w:pBdr>
          <w:top w:val="nil"/>
          <w:left w:val="nil"/>
          <w:bottom w:val="nil"/>
          <w:right w:val="nil"/>
          <w:between w:val="nil"/>
        </w:pBdr>
        <w:ind w:right="238"/>
        <w:jc w:val="both"/>
      </w:pPr>
      <w:r w:rsidRPr="008264F6">
        <w:rPr>
          <w:b/>
          <w:noProof/>
        </w:rPr>
        <w:drawing>
          <wp:anchor distT="0" distB="0" distL="114300" distR="114300" simplePos="0" relativeHeight="251683840" behindDoc="0" locked="0" layoutInCell="1" allowOverlap="1" wp14:anchorId="5F3A56D1" wp14:editId="34348E8A">
            <wp:simplePos x="0" y="0"/>
            <wp:positionH relativeFrom="column">
              <wp:align>left</wp:align>
            </wp:positionH>
            <wp:positionV relativeFrom="paragraph">
              <wp:posOffset>89535</wp:posOffset>
            </wp:positionV>
            <wp:extent cx="3239135" cy="2143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_Operational_Efficiency_Comparison.png"/>
                    <pic:cNvPicPr/>
                  </pic:nvPicPr>
                  <pic:blipFill rotWithShape="1">
                    <a:blip r:embed="rId21" cstate="print">
                      <a:extLst>
                        <a:ext uri="{28A0092B-C50C-407E-A947-70E740481C1C}">
                          <a14:useLocalDpi xmlns:a14="http://schemas.microsoft.com/office/drawing/2010/main" val="0"/>
                        </a:ext>
                      </a:extLst>
                    </a:blip>
                    <a:srcRect t="10144"/>
                    <a:stretch/>
                  </pic:blipFill>
                  <pic:spPr bwMode="auto">
                    <a:xfrm>
                      <a:off x="0" y="0"/>
                      <a:ext cx="3239135" cy="21431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64AF2A6" w14:textId="644BC782" w:rsidR="00361C41" w:rsidRDefault="00361C41" w:rsidP="00361C41">
      <w:pPr>
        <w:pBdr>
          <w:top w:val="nil"/>
          <w:left w:val="nil"/>
          <w:bottom w:val="nil"/>
          <w:right w:val="nil"/>
          <w:between w:val="nil"/>
        </w:pBdr>
        <w:ind w:right="238"/>
        <w:jc w:val="both"/>
      </w:pPr>
    </w:p>
    <w:p w14:paraId="4A31B412" w14:textId="6FD5FB51" w:rsidR="00361C41" w:rsidRDefault="00361C41" w:rsidP="00361C41">
      <w:pPr>
        <w:pBdr>
          <w:top w:val="nil"/>
          <w:left w:val="nil"/>
          <w:bottom w:val="nil"/>
          <w:right w:val="nil"/>
          <w:between w:val="nil"/>
        </w:pBdr>
        <w:ind w:right="238"/>
        <w:jc w:val="both"/>
      </w:pPr>
    </w:p>
    <w:p w14:paraId="7F173806" w14:textId="38CD4A12" w:rsidR="00361C41" w:rsidRDefault="00361C41" w:rsidP="00361C41">
      <w:pPr>
        <w:pBdr>
          <w:top w:val="nil"/>
          <w:left w:val="nil"/>
          <w:bottom w:val="nil"/>
          <w:right w:val="nil"/>
          <w:between w:val="nil"/>
        </w:pBdr>
        <w:ind w:right="238"/>
        <w:jc w:val="both"/>
      </w:pPr>
    </w:p>
    <w:p w14:paraId="369F732D" w14:textId="1E1248A3" w:rsidR="00361C41" w:rsidRDefault="00361C41" w:rsidP="00361C41">
      <w:pPr>
        <w:pBdr>
          <w:top w:val="nil"/>
          <w:left w:val="nil"/>
          <w:bottom w:val="nil"/>
          <w:right w:val="nil"/>
          <w:between w:val="nil"/>
        </w:pBdr>
        <w:ind w:right="238"/>
        <w:jc w:val="both"/>
      </w:pPr>
    </w:p>
    <w:p w14:paraId="3E794D09" w14:textId="4E8D3879" w:rsidR="00361C41" w:rsidRDefault="00361C41" w:rsidP="00361C41">
      <w:pPr>
        <w:pBdr>
          <w:top w:val="nil"/>
          <w:left w:val="nil"/>
          <w:bottom w:val="nil"/>
          <w:right w:val="nil"/>
          <w:between w:val="nil"/>
        </w:pBdr>
        <w:ind w:right="238"/>
        <w:jc w:val="both"/>
      </w:pPr>
    </w:p>
    <w:p w14:paraId="1ABC4A82" w14:textId="44831AD1" w:rsidR="00361C41" w:rsidRDefault="00361C41" w:rsidP="00361C41">
      <w:pPr>
        <w:pBdr>
          <w:top w:val="nil"/>
          <w:left w:val="nil"/>
          <w:bottom w:val="nil"/>
          <w:right w:val="nil"/>
          <w:between w:val="nil"/>
        </w:pBdr>
        <w:ind w:right="238"/>
        <w:jc w:val="both"/>
      </w:pPr>
    </w:p>
    <w:p w14:paraId="74A8A99A" w14:textId="057F6572" w:rsidR="00361C41" w:rsidRDefault="00361C41" w:rsidP="00361C41">
      <w:pPr>
        <w:pBdr>
          <w:top w:val="nil"/>
          <w:left w:val="nil"/>
          <w:bottom w:val="nil"/>
          <w:right w:val="nil"/>
          <w:between w:val="nil"/>
        </w:pBdr>
        <w:ind w:right="238"/>
        <w:jc w:val="both"/>
      </w:pPr>
    </w:p>
    <w:p w14:paraId="03637A7E" w14:textId="1A5EF078" w:rsidR="00361C41" w:rsidRDefault="00361C41" w:rsidP="00361C41">
      <w:pPr>
        <w:pBdr>
          <w:top w:val="nil"/>
          <w:left w:val="nil"/>
          <w:bottom w:val="nil"/>
          <w:right w:val="nil"/>
          <w:between w:val="nil"/>
        </w:pBdr>
        <w:ind w:right="238"/>
        <w:jc w:val="both"/>
      </w:pPr>
    </w:p>
    <w:p w14:paraId="473BE404" w14:textId="5FA73EAC" w:rsidR="00361C41" w:rsidRDefault="00361C41" w:rsidP="00361C41">
      <w:pPr>
        <w:pBdr>
          <w:top w:val="nil"/>
          <w:left w:val="nil"/>
          <w:bottom w:val="nil"/>
          <w:right w:val="nil"/>
          <w:between w:val="nil"/>
        </w:pBdr>
        <w:ind w:right="238"/>
        <w:jc w:val="both"/>
      </w:pPr>
    </w:p>
    <w:p w14:paraId="2E1C48CB" w14:textId="0E215456" w:rsidR="00361C41" w:rsidRDefault="00361C41" w:rsidP="00361C41">
      <w:pPr>
        <w:pBdr>
          <w:top w:val="nil"/>
          <w:left w:val="nil"/>
          <w:bottom w:val="nil"/>
          <w:right w:val="nil"/>
          <w:between w:val="nil"/>
        </w:pBdr>
        <w:ind w:right="238"/>
        <w:jc w:val="both"/>
      </w:pPr>
    </w:p>
    <w:p w14:paraId="2FAD30C0" w14:textId="2233F07F" w:rsidR="00361C41" w:rsidRDefault="00361C41" w:rsidP="00361C41">
      <w:pPr>
        <w:pBdr>
          <w:top w:val="nil"/>
          <w:left w:val="nil"/>
          <w:bottom w:val="nil"/>
          <w:right w:val="nil"/>
          <w:between w:val="nil"/>
        </w:pBdr>
        <w:ind w:right="238"/>
        <w:jc w:val="both"/>
      </w:pPr>
    </w:p>
    <w:p w14:paraId="12DD3DCE" w14:textId="77777777" w:rsidR="00361C41" w:rsidRPr="00361C41" w:rsidRDefault="00361C41" w:rsidP="00361C41">
      <w:pPr>
        <w:pStyle w:val="NormalWeb"/>
        <w:jc w:val="center"/>
        <w:rPr>
          <w:b/>
          <w:sz w:val="2"/>
        </w:rPr>
      </w:pPr>
    </w:p>
    <w:p w14:paraId="25BACD28" w14:textId="23FF43EA" w:rsidR="00361C41" w:rsidRPr="008264F6" w:rsidRDefault="00361C41" w:rsidP="00361C41">
      <w:pPr>
        <w:pStyle w:val="NormalWeb"/>
        <w:jc w:val="center"/>
        <w:rPr>
          <w:b/>
        </w:rPr>
      </w:pPr>
      <w:r w:rsidRPr="009E409B">
        <w:rPr>
          <w:b/>
        </w:rPr>
        <w:t>Fig</w:t>
      </w:r>
      <w:r w:rsidRPr="008264F6">
        <w:rPr>
          <w:b/>
        </w:rPr>
        <w:t>.</w:t>
      </w:r>
      <w:r>
        <w:rPr>
          <w:b/>
        </w:rPr>
        <w:t>6</w:t>
      </w:r>
      <w:r w:rsidRPr="008264F6">
        <w:rPr>
          <w:b/>
        </w:rPr>
        <w:t>. Operational Efficiency Comparison</w:t>
      </w:r>
    </w:p>
    <w:p w14:paraId="5AD7F965" w14:textId="77777777" w:rsidR="00361C41" w:rsidRDefault="00361C41" w:rsidP="00361C41">
      <w:pPr>
        <w:pStyle w:val="NormalWeb"/>
        <w:jc w:val="both"/>
      </w:pPr>
      <w:r>
        <w:tab/>
      </w:r>
      <w:r w:rsidRPr="003D200E">
        <w:t xml:space="preserve">The Finite Element Analysis (FEA) of the developed weeder with agro sprayer revealed that the von Mises stress was within the safe limit of the mild steel material used. The maximum stress recorded was </w:t>
      </w:r>
      <w:r w:rsidRPr="008264F6">
        <w:rPr>
          <w:rStyle w:val="Strong"/>
          <w:b w:val="0"/>
        </w:rPr>
        <w:t>2.041 × 10⁸ N/m²</w:t>
      </w:r>
      <w:r w:rsidRPr="003D200E">
        <w:t xml:space="preserve">, while the minimum stress was </w:t>
      </w:r>
      <w:r w:rsidRPr="008264F6">
        <w:rPr>
          <w:rStyle w:val="Strong"/>
          <w:b w:val="0"/>
        </w:rPr>
        <w:t>2.123 × 10² N/m²</w:t>
      </w:r>
      <w:r w:rsidRPr="008264F6">
        <w:rPr>
          <w:b/>
        </w:rPr>
        <w:t>.</w:t>
      </w:r>
      <w:r w:rsidRPr="003D200E">
        <w:t xml:space="preserve"> The stress distribution pattern indicated that the highest stress concentration occurred near the </w:t>
      </w:r>
      <w:r w:rsidRPr="008264F6">
        <w:rPr>
          <w:rStyle w:val="Strong"/>
          <w:b w:val="0"/>
        </w:rPr>
        <w:t>blade-hub connection</w:t>
      </w:r>
      <w:r w:rsidRPr="003D200E">
        <w:t xml:space="preserve">, while the rest of the frame experienced moderate stress levels ranging between 55–70 MPa. The overall displacement obtained from the simulation was </w:t>
      </w:r>
      <w:r w:rsidRPr="008264F6">
        <w:rPr>
          <w:rStyle w:val="Strong"/>
          <w:b w:val="0"/>
        </w:rPr>
        <w:t>2.882 mm</w:t>
      </w:r>
      <w:r w:rsidRPr="003D200E">
        <w:t>, primarily observed at the blade tips, indicating slight elastic deformation under load, which is accep</w:t>
      </w:r>
      <w:r w:rsidRPr="009E409B">
        <w:t>table</w:t>
      </w:r>
      <w:r w:rsidRPr="003D200E">
        <w:t xml:space="preserve"> for field operation. The central shaft and supporting frame exhibited negligible displacement, confirming structural stability and balanced load transfer. The safety factor was found to be approximately </w:t>
      </w:r>
      <w:r w:rsidRPr="008264F6">
        <w:rPr>
          <w:rStyle w:val="Strong"/>
          <w:b w:val="0"/>
        </w:rPr>
        <w:t>1.2</w:t>
      </w:r>
      <w:r w:rsidRPr="003D200E">
        <w:t xml:space="preserve"> at the critical point and above </w:t>
      </w:r>
      <w:r w:rsidRPr="008264F6">
        <w:rPr>
          <w:rStyle w:val="Strong"/>
          <w:b w:val="0"/>
        </w:rPr>
        <w:t>3</w:t>
      </w:r>
      <w:r w:rsidRPr="008264F6">
        <w:rPr>
          <w:b/>
        </w:rPr>
        <w:t xml:space="preserve"> </w:t>
      </w:r>
      <w:r w:rsidRPr="003D200E">
        <w:t>for most other parts, suggesting that the design is safe under normal operating conditions but could benefit from minor reinfo</w:t>
      </w:r>
      <w:r>
        <w:t>rcements at high-stress regions.</w:t>
      </w:r>
    </w:p>
    <w:p w14:paraId="12490E24" w14:textId="77777777" w:rsidR="00361C41" w:rsidRDefault="00361C41" w:rsidP="00361C41">
      <w:pPr>
        <w:pStyle w:val="NormalWeb"/>
        <w:jc w:val="both"/>
      </w:pPr>
      <w:r>
        <w:t xml:space="preserve">The force distribution analysis across major components such as the front frame, rear frame, hub, and handle joint confirmed that the structure effectively absorbs operational forces without excessive strain. The </w:t>
      </w:r>
      <w:proofErr w:type="spellStart"/>
      <w:r>
        <w:t>weeder’s</w:t>
      </w:r>
      <w:proofErr w:type="spellEnd"/>
      <w:r>
        <w:t xml:space="preserve"> design ensures efficient transmission of torque and minimal vibration, leading to smooth operation during field use. To enhance the fatigue life and durability of the assembly, it is recommended to strengthen the hub-blade interface using fillets or gussets and to consider using a higher-yield steel or surface hardening treatment for critical regions.</w:t>
      </w:r>
    </w:p>
    <w:p w14:paraId="17B043E9" w14:textId="77777777" w:rsidR="00361C41" w:rsidRDefault="00361C41" w:rsidP="00361C41">
      <w:pPr>
        <w:pStyle w:val="NormalWeb"/>
        <w:jc w:val="both"/>
      </w:pPr>
      <w:r>
        <w:t xml:space="preserve">        In terms of field performance, the developed machine demonstrated a significant improvement in </w:t>
      </w:r>
      <w:r>
        <w:lastRenderedPageBreak/>
        <w:t xml:space="preserve">operational efficiency when compared with traditional weeding practices. As shown in Figure 6, the weeding efficiency increased from 60% in conventional methods to 89% with the developed weeder–sprayer system, representing an approximate 48% improvement. Additionally, the system achieved about 40% reduction in </w:t>
      </w:r>
      <w:proofErr w:type="spellStart"/>
      <w:r>
        <w:t>labor</w:t>
      </w:r>
      <w:proofErr w:type="spellEnd"/>
      <w:r>
        <w:t xml:space="preserve"> requirement, owing to the integration of mechanical weeding and spraying in a single operation. This not only reduced manual effort but also ensured uniform application of fertilizers and pesticides, improving crop growth and reducing chemical wastage.</w:t>
      </w:r>
    </w:p>
    <w:p w14:paraId="726C9B3A" w14:textId="47DDD334" w:rsidR="00361C41" w:rsidRDefault="00361C41" w:rsidP="00361C41">
      <w:pPr>
        <w:pStyle w:val="NormalWeb"/>
        <w:jc w:val="both"/>
      </w:pPr>
      <w:r>
        <w:t xml:space="preserve">Overall, the developed weeder with agro sprayer effectively combines mechanical and chemical weed management operations, enhancing productivity and sustainability. The FEA results validate the mechanical soundness of the design, while the operational efficiency evaluation highlights its practical advantage in reducing </w:t>
      </w:r>
      <w:proofErr w:type="spellStart"/>
      <w:r>
        <w:t>labor</w:t>
      </w:r>
      <w:proofErr w:type="spellEnd"/>
      <w:r>
        <w:t xml:space="preserve"> cost and increasing field performance. With minor structural refinements and further field validation, this integrated system can serve as a reliable and eco-friendly solution for small and medium-scale farmers.</w:t>
      </w:r>
      <w:r>
        <w:tab/>
      </w:r>
    </w:p>
    <w:p w14:paraId="3B075F04" w14:textId="77777777" w:rsidR="00361C41" w:rsidRPr="00361C41" w:rsidRDefault="00361C41" w:rsidP="00361C41">
      <w:pPr>
        <w:pStyle w:val="NormalWeb"/>
        <w:jc w:val="both"/>
        <w:rPr>
          <w:b/>
        </w:rPr>
      </w:pPr>
      <w:r w:rsidRPr="00361C41">
        <w:rPr>
          <w:b/>
        </w:rPr>
        <w:t>5.CONCLUSION</w:t>
      </w:r>
    </w:p>
    <w:p w14:paraId="24D4DDCB" w14:textId="78F44B0F" w:rsidR="00361C41" w:rsidRDefault="00361C41" w:rsidP="00361C41">
      <w:pPr>
        <w:pStyle w:val="NormalWeb"/>
        <w:numPr>
          <w:ilvl w:val="0"/>
          <w:numId w:val="8"/>
        </w:numPr>
        <w:spacing w:before="0" w:beforeAutospacing="0" w:after="0" w:afterAutospacing="0"/>
        <w:ind w:left="284" w:hanging="142"/>
        <w:jc w:val="both"/>
      </w:pPr>
      <w:r>
        <w:t>The developed Weeder with Agro Sprayer successfully integrates two essential farming operations weeding and fertigation spraying into a single efficient system.</w:t>
      </w:r>
    </w:p>
    <w:p w14:paraId="154D7736" w14:textId="4EF078F5" w:rsidR="00361C41" w:rsidRDefault="00361C41" w:rsidP="00361C41">
      <w:pPr>
        <w:pStyle w:val="NormalWeb"/>
        <w:numPr>
          <w:ilvl w:val="0"/>
          <w:numId w:val="8"/>
        </w:numPr>
        <w:spacing w:before="0" w:beforeAutospacing="0" w:after="0" w:afterAutospacing="0"/>
        <w:ind w:left="284" w:hanging="142"/>
        <w:jc w:val="both"/>
      </w:pPr>
      <w:r>
        <w:t xml:space="preserve">The design effectively reduces manual </w:t>
      </w:r>
      <w:proofErr w:type="spellStart"/>
      <w:r>
        <w:t>labor</w:t>
      </w:r>
      <w:proofErr w:type="spellEnd"/>
      <w:r>
        <w:t>, operation time, and overall cost compared to traditional separate operations.</w:t>
      </w:r>
    </w:p>
    <w:p w14:paraId="57E30A83" w14:textId="7A5D283E" w:rsidR="00361C41" w:rsidRDefault="00361C41" w:rsidP="00361C41">
      <w:pPr>
        <w:pStyle w:val="NormalWeb"/>
        <w:numPr>
          <w:ilvl w:val="0"/>
          <w:numId w:val="8"/>
        </w:numPr>
        <w:spacing w:before="0" w:beforeAutospacing="0" w:after="0" w:afterAutospacing="0"/>
        <w:ind w:left="284" w:hanging="142"/>
        <w:jc w:val="both"/>
      </w:pPr>
      <w:r>
        <w:t>The Finite Element Analysis (FEA) confirms that the structure maintains excellent mechanical stability, with stresses well within the safe limits of mild steel.</w:t>
      </w:r>
    </w:p>
    <w:p w14:paraId="3C1730C3" w14:textId="62DDB92C" w:rsidR="00361C41" w:rsidRDefault="00361C41" w:rsidP="00361C41">
      <w:pPr>
        <w:pStyle w:val="NormalWeb"/>
        <w:numPr>
          <w:ilvl w:val="0"/>
          <w:numId w:val="8"/>
        </w:numPr>
        <w:spacing w:before="0" w:beforeAutospacing="0" w:after="0" w:afterAutospacing="0"/>
        <w:ind w:left="284" w:hanging="142"/>
        <w:jc w:val="both"/>
      </w:pPr>
      <w:r>
        <w:t>The integrated fertigation unit ensures precise nutrient delivery to the root zone, enhancing plant growth and fertilizer efficiency.</w:t>
      </w:r>
    </w:p>
    <w:p w14:paraId="60B67544" w14:textId="6F15C77D" w:rsidR="00361C41" w:rsidRDefault="00361C41" w:rsidP="00361C41">
      <w:pPr>
        <w:pStyle w:val="NormalWeb"/>
        <w:numPr>
          <w:ilvl w:val="0"/>
          <w:numId w:val="8"/>
        </w:numPr>
        <w:spacing w:before="0" w:beforeAutospacing="0" w:after="0" w:afterAutospacing="0"/>
        <w:ind w:left="284" w:hanging="142"/>
        <w:jc w:val="both"/>
      </w:pPr>
      <w:r>
        <w:t xml:space="preserve">Field tests show an approximate 48% increase in weeding efficiency and a 40% reduction in </w:t>
      </w:r>
      <w:proofErr w:type="spellStart"/>
      <w:r>
        <w:t>labor</w:t>
      </w:r>
      <w:proofErr w:type="spellEnd"/>
      <w:r>
        <w:t xml:space="preserve"> requirement, indicating high operational performance.</w:t>
      </w:r>
    </w:p>
    <w:p w14:paraId="52BD9608" w14:textId="319305F0" w:rsidR="00361C41" w:rsidRDefault="00361C41" w:rsidP="00361C41">
      <w:pPr>
        <w:pStyle w:val="NormalWeb"/>
        <w:numPr>
          <w:ilvl w:val="0"/>
          <w:numId w:val="8"/>
        </w:numPr>
        <w:spacing w:before="0" w:beforeAutospacing="0" w:after="0" w:afterAutospacing="0"/>
        <w:ind w:left="284" w:hanging="142"/>
        <w:jc w:val="both"/>
      </w:pPr>
      <w:r>
        <w:t>The system promotes eco-friendly agriculture by reducing excessive chemical use and fuel consumption associated with engine-driven machines.</w:t>
      </w:r>
    </w:p>
    <w:p w14:paraId="4E319310" w14:textId="7057A805" w:rsidR="00361C41" w:rsidRDefault="00361C41" w:rsidP="00361C41">
      <w:pPr>
        <w:pStyle w:val="NormalWeb"/>
        <w:numPr>
          <w:ilvl w:val="0"/>
          <w:numId w:val="8"/>
        </w:numPr>
        <w:spacing w:before="0" w:beforeAutospacing="0" w:after="0" w:afterAutospacing="0"/>
        <w:ind w:left="284" w:hanging="142"/>
        <w:jc w:val="both"/>
      </w:pPr>
      <w:r>
        <w:t>This innovation demonstrates the effective application of precision and sustainable agricultural practices, suitable for small and medium-scale farmers.</w:t>
      </w:r>
    </w:p>
    <w:p w14:paraId="23FC5E2A" w14:textId="03A478A8" w:rsidR="00361C41" w:rsidRDefault="00361C41" w:rsidP="00361C41">
      <w:pPr>
        <w:pStyle w:val="NormalWeb"/>
        <w:numPr>
          <w:ilvl w:val="0"/>
          <w:numId w:val="8"/>
        </w:numPr>
        <w:spacing w:before="0" w:beforeAutospacing="0" w:after="0" w:afterAutospacing="0"/>
        <w:ind w:left="284" w:hanging="142"/>
        <w:jc w:val="both"/>
      </w:pPr>
      <w:r>
        <w:lastRenderedPageBreak/>
        <w:t>With minor design improvements and extensive field validation, the machine can serve as a reliable, cost-effective, and environmentally sustainable solution for modern agriculture.</w:t>
      </w:r>
    </w:p>
    <w:p w14:paraId="57B584CC" w14:textId="69B466AE" w:rsidR="00361C41" w:rsidRDefault="00361C41" w:rsidP="00361C41">
      <w:pPr>
        <w:pStyle w:val="NormalWeb"/>
        <w:spacing w:before="0" w:beforeAutospacing="0" w:after="0" w:afterAutospacing="0"/>
        <w:jc w:val="both"/>
      </w:pPr>
    </w:p>
    <w:p w14:paraId="3BD4EBDD" w14:textId="77777777" w:rsidR="00361C41" w:rsidRPr="00361C41" w:rsidRDefault="00361C41" w:rsidP="00361C41">
      <w:pPr>
        <w:pStyle w:val="NormalWeb"/>
        <w:jc w:val="both"/>
        <w:rPr>
          <w:b/>
        </w:rPr>
      </w:pPr>
      <w:r w:rsidRPr="00361C41">
        <w:rPr>
          <w:b/>
        </w:rPr>
        <w:t xml:space="preserve">6. REFEREENCE </w:t>
      </w:r>
    </w:p>
    <w:p w14:paraId="72696270" w14:textId="03ED6068" w:rsidR="00361C41" w:rsidRDefault="00361C41" w:rsidP="00361C41">
      <w:pPr>
        <w:pStyle w:val="NormalWeb"/>
        <w:numPr>
          <w:ilvl w:val="0"/>
          <w:numId w:val="13"/>
        </w:numPr>
        <w:spacing w:before="0" w:beforeAutospacing="0" w:after="0" w:afterAutospacing="0"/>
        <w:ind w:left="426" w:hanging="284"/>
        <w:jc w:val="both"/>
      </w:pPr>
      <w:r>
        <w:t>S. C. Gupta and A. M. Michael, Principles of Agricultural Engineering, Vol. I, Jain Brothers, New Delhi, 2017.</w:t>
      </w:r>
    </w:p>
    <w:p w14:paraId="4FF244C5" w14:textId="2FB89D3D" w:rsidR="00361C41" w:rsidRDefault="00361C41" w:rsidP="00361C41">
      <w:pPr>
        <w:pStyle w:val="NormalWeb"/>
        <w:numPr>
          <w:ilvl w:val="0"/>
          <w:numId w:val="13"/>
        </w:numPr>
        <w:spacing w:before="0" w:beforeAutospacing="0" w:after="0" w:afterAutospacing="0"/>
        <w:ind w:left="426" w:hanging="284"/>
        <w:jc w:val="both"/>
      </w:pPr>
      <w:r>
        <w:t>K. Gupta, Agricultural Machinery: Design and Construction, New Age International Publishers, 2019.</w:t>
      </w:r>
    </w:p>
    <w:p w14:paraId="1C450A91" w14:textId="4D2DACBD" w:rsidR="00361C41" w:rsidRDefault="00361C41" w:rsidP="00361C41">
      <w:pPr>
        <w:pStyle w:val="NormalWeb"/>
        <w:numPr>
          <w:ilvl w:val="0"/>
          <w:numId w:val="13"/>
        </w:numPr>
        <w:spacing w:before="0" w:beforeAutospacing="0" w:after="0" w:afterAutospacing="0"/>
        <w:ind w:left="426" w:hanging="284"/>
        <w:jc w:val="both"/>
      </w:pPr>
      <w:r>
        <w:t>S. P. Sharma, et al., “Design and Performance Evaluation of a Tractor Mounted Weeder,” Agricultural Engineering International: CIGR Journal, vol. 23, no. 2, pp. 45–52, 2021.</w:t>
      </w:r>
    </w:p>
    <w:p w14:paraId="1FB31DB7" w14:textId="28DE3DF2" w:rsidR="00361C41" w:rsidRDefault="00361C41" w:rsidP="00361C41">
      <w:pPr>
        <w:pStyle w:val="NormalWeb"/>
        <w:numPr>
          <w:ilvl w:val="0"/>
          <w:numId w:val="13"/>
        </w:numPr>
        <w:spacing w:before="0" w:beforeAutospacing="0" w:after="0" w:afterAutospacing="0"/>
        <w:ind w:left="426" w:hanging="284"/>
        <w:jc w:val="both"/>
      </w:pPr>
      <w:r>
        <w:t xml:space="preserve">R. </w:t>
      </w:r>
      <w:proofErr w:type="spellStart"/>
      <w:r>
        <w:t>Raut</w:t>
      </w:r>
      <w:proofErr w:type="spellEnd"/>
      <w:r>
        <w:t xml:space="preserve"> and D. Kumar, “Design and Development of Tractor Operated Weeder,” International Journal of Advanced Research in Engineering and Technology, vol. 11, no. 4, pp. 60–67, 2020.</w:t>
      </w:r>
    </w:p>
    <w:p w14:paraId="3587C26F" w14:textId="3AD10409" w:rsidR="00361C41" w:rsidRDefault="00361C41" w:rsidP="00361C41">
      <w:pPr>
        <w:pStyle w:val="NormalWeb"/>
        <w:numPr>
          <w:ilvl w:val="0"/>
          <w:numId w:val="13"/>
        </w:numPr>
        <w:spacing w:before="0" w:beforeAutospacing="0" w:after="0" w:afterAutospacing="0"/>
        <w:ind w:left="426" w:hanging="284"/>
        <w:jc w:val="both"/>
      </w:pPr>
      <w:r>
        <w:t xml:space="preserve">R. T. </w:t>
      </w:r>
      <w:proofErr w:type="spellStart"/>
      <w:r>
        <w:t>Stanghellini</w:t>
      </w:r>
      <w:proofErr w:type="spellEnd"/>
      <w:r>
        <w:t>, Fertigation in Greenhouses, Elsevier, 2018.</w:t>
      </w:r>
    </w:p>
    <w:p w14:paraId="343AE4B5" w14:textId="7F949605" w:rsidR="00361C41" w:rsidRDefault="00361C41" w:rsidP="00361C41">
      <w:pPr>
        <w:pStyle w:val="NormalWeb"/>
        <w:numPr>
          <w:ilvl w:val="0"/>
          <w:numId w:val="13"/>
        </w:numPr>
        <w:spacing w:before="0" w:beforeAutospacing="0" w:after="0" w:afterAutospacing="0"/>
        <w:ind w:left="426" w:hanging="284"/>
        <w:jc w:val="both"/>
      </w:pPr>
      <w:r>
        <w:t xml:space="preserve">M. </w:t>
      </w:r>
      <w:proofErr w:type="spellStart"/>
      <w:r>
        <w:t>Malakootian</w:t>
      </w:r>
      <w:proofErr w:type="spellEnd"/>
      <w:r>
        <w:t xml:space="preserve"> and Y. </w:t>
      </w:r>
      <w:proofErr w:type="spellStart"/>
      <w:r>
        <w:t>Younesi</w:t>
      </w:r>
      <w:proofErr w:type="spellEnd"/>
      <w:r>
        <w:t>, “Investigation of the Effect of Fertigation on Crop Yield,” International Journal of Environmental Science and Technology, vol. 15, no. 3, pp. 345–353, 2019.</w:t>
      </w:r>
    </w:p>
    <w:p w14:paraId="5264B910" w14:textId="024C4C56" w:rsidR="00361C41" w:rsidRDefault="00361C41" w:rsidP="00361C41">
      <w:pPr>
        <w:pStyle w:val="NormalWeb"/>
        <w:numPr>
          <w:ilvl w:val="0"/>
          <w:numId w:val="13"/>
        </w:numPr>
        <w:spacing w:before="0" w:beforeAutospacing="0" w:after="0" w:afterAutospacing="0"/>
        <w:ind w:left="426" w:hanging="284"/>
        <w:jc w:val="both"/>
      </w:pPr>
      <w:r>
        <w:t xml:space="preserve">M. </w:t>
      </w:r>
      <w:proofErr w:type="spellStart"/>
      <w:r>
        <w:t>Pandit</w:t>
      </w:r>
      <w:proofErr w:type="spellEnd"/>
      <w:r>
        <w:t>, et al., “Design and Performance Evaluation of Drip Fertigation Systems,” Irrigation and Drainage Engineering Journal, vol. 29, pp. 188–197, 2020.</w:t>
      </w:r>
    </w:p>
    <w:p w14:paraId="7D1C7553" w14:textId="44191EF0" w:rsidR="00361C41" w:rsidRDefault="00361C41" w:rsidP="00361C41">
      <w:pPr>
        <w:pStyle w:val="NormalWeb"/>
        <w:numPr>
          <w:ilvl w:val="0"/>
          <w:numId w:val="13"/>
        </w:numPr>
        <w:spacing w:before="0" w:beforeAutospacing="0" w:after="0" w:afterAutospacing="0"/>
        <w:ind w:left="426" w:hanging="284"/>
        <w:jc w:val="both"/>
      </w:pPr>
      <w:r>
        <w:t xml:space="preserve">R. D. </w:t>
      </w:r>
      <w:proofErr w:type="spellStart"/>
      <w:r>
        <w:t>Grisso</w:t>
      </w:r>
      <w:proofErr w:type="spellEnd"/>
      <w:r>
        <w:t xml:space="preserve"> and G. L. Johnson, “Combining Fertigation and Irrigation Control Systems for Precision Agriculture,” Precision Agriculture, Springer, 2019.</w:t>
      </w:r>
    </w:p>
    <w:p w14:paraId="47CDDB2D" w14:textId="12C4B0AA" w:rsidR="00361C41" w:rsidRDefault="00361C41" w:rsidP="00361C41">
      <w:pPr>
        <w:pStyle w:val="NormalWeb"/>
        <w:numPr>
          <w:ilvl w:val="0"/>
          <w:numId w:val="13"/>
        </w:numPr>
        <w:spacing w:before="0" w:beforeAutospacing="0" w:after="0" w:afterAutospacing="0"/>
        <w:ind w:left="426" w:hanging="284"/>
        <w:jc w:val="both"/>
      </w:pPr>
      <w:r>
        <w:t xml:space="preserve">P. R. </w:t>
      </w:r>
      <w:proofErr w:type="spellStart"/>
      <w:r>
        <w:t>Furlani</w:t>
      </w:r>
      <w:proofErr w:type="spellEnd"/>
      <w:r>
        <w:t xml:space="preserve">, et al., “Automation in Fertigation and Weed Control in Greenhouses,” </w:t>
      </w:r>
      <w:proofErr w:type="spellStart"/>
      <w:r>
        <w:t>Biosystems</w:t>
      </w:r>
      <w:proofErr w:type="spellEnd"/>
      <w:r>
        <w:t xml:space="preserve"> Engineering, vol. 189, pp. 56–67, 2020.</w:t>
      </w:r>
    </w:p>
    <w:p w14:paraId="3F5E2816" w14:textId="70631D96" w:rsidR="00361C41" w:rsidRDefault="00361C41" w:rsidP="00361C41">
      <w:pPr>
        <w:pStyle w:val="NormalWeb"/>
        <w:numPr>
          <w:ilvl w:val="0"/>
          <w:numId w:val="13"/>
        </w:numPr>
        <w:tabs>
          <w:tab w:val="left" w:pos="567"/>
        </w:tabs>
        <w:spacing w:before="0" w:beforeAutospacing="0" w:after="0" w:afterAutospacing="0"/>
        <w:ind w:left="426" w:hanging="284"/>
        <w:jc w:val="both"/>
      </w:pPr>
      <w:r>
        <w:t xml:space="preserve">M. Michael and C. V. K. Rao, Principles of Farm Machinery, 4th ed., PHI Learning </w:t>
      </w:r>
      <w:proofErr w:type="spellStart"/>
      <w:r>
        <w:t>Pvt.</w:t>
      </w:r>
      <w:proofErr w:type="spellEnd"/>
      <w:r>
        <w:t xml:space="preserve"> Ltd., 2021.</w:t>
      </w:r>
    </w:p>
    <w:p w14:paraId="1A34AC8F" w14:textId="64B2BBF5" w:rsidR="00361C41" w:rsidRDefault="00361C41" w:rsidP="00361C41">
      <w:pPr>
        <w:pStyle w:val="NormalWeb"/>
        <w:numPr>
          <w:ilvl w:val="0"/>
          <w:numId w:val="13"/>
        </w:numPr>
        <w:tabs>
          <w:tab w:val="left" w:pos="567"/>
        </w:tabs>
        <w:spacing w:before="0" w:beforeAutospacing="0" w:after="0" w:afterAutospacing="0"/>
        <w:ind w:left="426" w:hanging="284"/>
        <w:jc w:val="both"/>
      </w:pPr>
      <w:r>
        <w:t xml:space="preserve">M. L. </w:t>
      </w:r>
      <w:proofErr w:type="spellStart"/>
      <w:r>
        <w:t>Jat</w:t>
      </w:r>
      <w:proofErr w:type="spellEnd"/>
      <w:r>
        <w:t xml:space="preserve"> and S. P. S. Rajput, Design and Development of Agricultural Machinery, ICAR Publication, New Delhi, 2018.</w:t>
      </w:r>
    </w:p>
    <w:p w14:paraId="71CCB83F" w14:textId="37E1A1F0" w:rsidR="00361C41" w:rsidRDefault="00361C41" w:rsidP="00361C41">
      <w:pPr>
        <w:pStyle w:val="NormalWeb"/>
        <w:numPr>
          <w:ilvl w:val="0"/>
          <w:numId w:val="13"/>
        </w:numPr>
        <w:tabs>
          <w:tab w:val="left" w:pos="567"/>
        </w:tabs>
        <w:spacing w:before="0" w:beforeAutospacing="0" w:after="0" w:afterAutospacing="0"/>
        <w:ind w:left="426" w:hanging="284"/>
        <w:jc w:val="both"/>
      </w:pPr>
      <w:r>
        <w:t>M. M. Pandey, “Mechanization of Farm Operations in India,” Central Institute of Agricultural Engineering, Bhopal, 2004.</w:t>
      </w:r>
    </w:p>
    <w:p w14:paraId="55C541F8" w14:textId="660E384C" w:rsidR="00361C41" w:rsidRDefault="00361C41" w:rsidP="00361C41">
      <w:pPr>
        <w:pStyle w:val="NormalWeb"/>
        <w:numPr>
          <w:ilvl w:val="0"/>
          <w:numId w:val="13"/>
        </w:numPr>
        <w:tabs>
          <w:tab w:val="left" w:pos="567"/>
        </w:tabs>
        <w:spacing w:before="0" w:beforeAutospacing="0" w:after="0" w:afterAutospacing="0"/>
        <w:ind w:left="426" w:hanging="284"/>
        <w:jc w:val="both"/>
      </w:pPr>
      <w:r>
        <w:t xml:space="preserve">S. K. </w:t>
      </w:r>
      <w:proofErr w:type="spellStart"/>
      <w:r>
        <w:t>Vishwakarma</w:t>
      </w:r>
      <w:proofErr w:type="spellEnd"/>
      <w:r>
        <w:t xml:space="preserve">, A. K. Dave, and D. </w:t>
      </w:r>
      <w:proofErr w:type="spellStart"/>
      <w:r>
        <w:t>Mahapatra</w:t>
      </w:r>
      <w:proofErr w:type="spellEnd"/>
      <w:r>
        <w:t xml:space="preserve">, “Design and Development of Power Operated Walking Type Weeder cum </w:t>
      </w:r>
      <w:r>
        <w:lastRenderedPageBreak/>
        <w:t xml:space="preserve">Furrow Maker for Vegetable Crops,” </w:t>
      </w:r>
      <w:proofErr w:type="spellStart"/>
      <w:r>
        <w:t>Krishikosh</w:t>
      </w:r>
      <w:proofErr w:type="spellEnd"/>
      <w:r>
        <w:t xml:space="preserve"> e-</w:t>
      </w:r>
      <w:proofErr w:type="spellStart"/>
      <w:r>
        <w:t>Granth</w:t>
      </w:r>
      <w:proofErr w:type="spellEnd"/>
      <w:r>
        <w:t>, 2021.</w:t>
      </w:r>
    </w:p>
    <w:p w14:paraId="0B80B551" w14:textId="4A9299B8" w:rsidR="00361C41" w:rsidRDefault="00361C41" w:rsidP="00361C41">
      <w:pPr>
        <w:pStyle w:val="NormalWeb"/>
        <w:numPr>
          <w:ilvl w:val="0"/>
          <w:numId w:val="13"/>
        </w:numPr>
        <w:tabs>
          <w:tab w:val="left" w:pos="567"/>
        </w:tabs>
        <w:spacing w:before="0" w:beforeAutospacing="0" w:after="0" w:afterAutospacing="0"/>
        <w:ind w:left="426" w:hanging="284"/>
        <w:jc w:val="both"/>
      </w:pPr>
      <w:r>
        <w:t>J. Singh, R. Kumar, and P. Sharma, “Development of a Battery Operated Portable Weeder,” International Journal of Agricultural and Biological Engineering, vol. 14, no. 5, pp. 112–118, 2021.</w:t>
      </w:r>
    </w:p>
    <w:p w14:paraId="63B89F51" w14:textId="75200713" w:rsidR="00361C41" w:rsidRDefault="00361C41" w:rsidP="00361C41">
      <w:pPr>
        <w:pStyle w:val="NormalWeb"/>
        <w:numPr>
          <w:ilvl w:val="0"/>
          <w:numId w:val="13"/>
        </w:numPr>
        <w:tabs>
          <w:tab w:val="left" w:pos="567"/>
        </w:tabs>
        <w:spacing w:before="0" w:beforeAutospacing="0" w:after="0" w:afterAutospacing="0"/>
        <w:ind w:left="426" w:hanging="284"/>
        <w:jc w:val="both"/>
      </w:pPr>
      <w:r>
        <w:t xml:space="preserve">H. Patel and V. Joshi, “Performance Evaluation of Manual and Power </w:t>
      </w:r>
      <w:proofErr w:type="spellStart"/>
      <w:r>
        <w:t>Weeders</w:t>
      </w:r>
      <w:proofErr w:type="spellEnd"/>
      <w:r>
        <w:t xml:space="preserve"> for Row Crops,” Journal of Agricultural Mechanization in Asia, Africa and Latin America (AMA), vol. 51, no. 2, pp. 40–45, 2020.</w:t>
      </w:r>
    </w:p>
    <w:p w14:paraId="3CC4DDC9" w14:textId="68BC5EEF" w:rsidR="00361C41" w:rsidRDefault="00361C41" w:rsidP="00361C41">
      <w:pPr>
        <w:pStyle w:val="NormalWeb"/>
        <w:numPr>
          <w:ilvl w:val="0"/>
          <w:numId w:val="13"/>
        </w:numPr>
        <w:tabs>
          <w:tab w:val="left" w:pos="567"/>
        </w:tabs>
        <w:spacing w:before="0" w:beforeAutospacing="0" w:after="0" w:afterAutospacing="0"/>
        <w:ind w:left="426" w:hanging="284"/>
        <w:jc w:val="both"/>
      </w:pPr>
      <w:r>
        <w:t>S. B. Patel, et al., “Design and Fabrication of Manually Operated Multipurpose Agricultural Equipment,” International Research Journal of Engineering and Technology (IRJET), vol. 6, no. 5, pp. 465–470, 2019.</w:t>
      </w:r>
    </w:p>
    <w:p w14:paraId="677D4F6B" w14:textId="1D92DA8E" w:rsidR="00361C41" w:rsidRDefault="00361C41" w:rsidP="00361C41">
      <w:pPr>
        <w:pStyle w:val="NormalWeb"/>
        <w:numPr>
          <w:ilvl w:val="0"/>
          <w:numId w:val="13"/>
        </w:numPr>
        <w:tabs>
          <w:tab w:val="left" w:pos="567"/>
        </w:tabs>
        <w:spacing w:before="0" w:beforeAutospacing="0" w:after="0" w:afterAutospacing="0"/>
        <w:ind w:left="426" w:hanging="284"/>
        <w:jc w:val="both"/>
      </w:pPr>
      <w:r>
        <w:t>R. Prakash and K. Singh, “Finite Element Analysis of Agricultural Implement Frames,” Journal of Applied Mechanics and Materials, vol. 861, pp. 340–347, 2020.</w:t>
      </w:r>
    </w:p>
    <w:p w14:paraId="4D5CAF2F" w14:textId="25D74A5C" w:rsidR="00361C41" w:rsidRDefault="00361C41" w:rsidP="00361C41">
      <w:pPr>
        <w:pStyle w:val="NormalWeb"/>
        <w:numPr>
          <w:ilvl w:val="0"/>
          <w:numId w:val="13"/>
        </w:numPr>
        <w:tabs>
          <w:tab w:val="left" w:pos="567"/>
        </w:tabs>
        <w:spacing w:before="0" w:beforeAutospacing="0" w:after="0" w:afterAutospacing="0"/>
        <w:ind w:left="426" w:hanging="284"/>
        <w:jc w:val="both"/>
      </w:pPr>
      <w:r>
        <w:t xml:space="preserve">N. R. </w:t>
      </w:r>
      <w:proofErr w:type="spellStart"/>
      <w:r>
        <w:t>Kharde</w:t>
      </w:r>
      <w:proofErr w:type="spellEnd"/>
      <w:r>
        <w:t xml:space="preserve"> and P. D. </w:t>
      </w:r>
      <w:proofErr w:type="spellStart"/>
      <w:r>
        <w:t>Bhosale</w:t>
      </w:r>
      <w:proofErr w:type="spellEnd"/>
      <w:r>
        <w:t>, “Design and Analysis of a Mechanical Weeder for Small Farms,” International Journal of Emerging Technologies in Engineering Research (IJETER), vol. 8, no. 11, pp. 98–104, 2020.</w:t>
      </w:r>
    </w:p>
    <w:p w14:paraId="77B98CD1" w14:textId="4F4C7DEB" w:rsidR="00361C41" w:rsidRDefault="00361C41" w:rsidP="00361C41">
      <w:pPr>
        <w:pStyle w:val="NormalWeb"/>
        <w:numPr>
          <w:ilvl w:val="0"/>
          <w:numId w:val="13"/>
        </w:numPr>
        <w:tabs>
          <w:tab w:val="left" w:pos="567"/>
        </w:tabs>
        <w:spacing w:before="0" w:beforeAutospacing="0" w:after="0" w:afterAutospacing="0"/>
        <w:ind w:left="426" w:hanging="284"/>
        <w:jc w:val="both"/>
      </w:pPr>
      <w:r>
        <w:t xml:space="preserve">T. S. Kumar and V. </w:t>
      </w:r>
      <w:proofErr w:type="spellStart"/>
      <w:r>
        <w:t>Balasubramanian</w:t>
      </w:r>
      <w:proofErr w:type="spellEnd"/>
      <w:r>
        <w:t>, “Study on Integrated Weed Management using Mechanized Implements,” Journal of Agricultural Sciences, vol. 15, no. 2, pp. 56–64, 2021.</w:t>
      </w:r>
    </w:p>
    <w:p w14:paraId="4263A97F" w14:textId="448779B0" w:rsidR="00361C41" w:rsidRDefault="00361C41" w:rsidP="00361C41">
      <w:pPr>
        <w:pStyle w:val="NormalWeb"/>
        <w:numPr>
          <w:ilvl w:val="0"/>
          <w:numId w:val="13"/>
        </w:numPr>
        <w:tabs>
          <w:tab w:val="left" w:pos="567"/>
        </w:tabs>
        <w:spacing w:before="0" w:beforeAutospacing="0" w:after="0" w:afterAutospacing="0"/>
        <w:ind w:left="426" w:hanging="284"/>
        <w:jc w:val="both"/>
      </w:pPr>
      <w:r>
        <w:lastRenderedPageBreak/>
        <w:t xml:space="preserve">S. B. </w:t>
      </w:r>
      <w:proofErr w:type="spellStart"/>
      <w:r>
        <w:t>Deshmukh</w:t>
      </w:r>
      <w:proofErr w:type="spellEnd"/>
      <w:r>
        <w:t xml:space="preserve"> and M. R. Pathak, “Development and Evaluation of a Solar Powered Multipurpose Sprayer,” Renewable Energy and Agriculture Journal, vol. 5, no. 3, pp. 22–30, 2022.</w:t>
      </w:r>
    </w:p>
    <w:p w14:paraId="62BC63FC" w14:textId="44779F9B" w:rsidR="00361C41" w:rsidRDefault="00361C41" w:rsidP="00361C41">
      <w:pPr>
        <w:pStyle w:val="NormalWeb"/>
        <w:jc w:val="both"/>
      </w:pPr>
    </w:p>
    <w:p w14:paraId="59ABE047" w14:textId="77777777" w:rsidR="00361C41" w:rsidRDefault="00361C41" w:rsidP="00361C41">
      <w:pPr>
        <w:pStyle w:val="NormalWeb"/>
        <w:jc w:val="both"/>
      </w:pPr>
    </w:p>
    <w:p w14:paraId="79151CE4" w14:textId="77777777" w:rsidR="00361C41" w:rsidRDefault="00361C41" w:rsidP="00361C41">
      <w:pPr>
        <w:pStyle w:val="NormalWeb"/>
        <w:jc w:val="both"/>
      </w:pPr>
    </w:p>
    <w:p w14:paraId="055630BA" w14:textId="77777777" w:rsidR="00361C41" w:rsidRDefault="00361C41" w:rsidP="00361C41">
      <w:pPr>
        <w:pStyle w:val="NormalWeb"/>
        <w:jc w:val="both"/>
      </w:pPr>
    </w:p>
    <w:p w14:paraId="22BC3DE2" w14:textId="77777777" w:rsidR="00361C41" w:rsidRDefault="00361C41" w:rsidP="00361C41">
      <w:pPr>
        <w:pStyle w:val="NormalWeb"/>
        <w:jc w:val="both"/>
      </w:pPr>
    </w:p>
    <w:p w14:paraId="2AC6BF22" w14:textId="77777777" w:rsidR="00361C41" w:rsidRDefault="00361C41" w:rsidP="00361C41">
      <w:pPr>
        <w:pStyle w:val="NormalWeb"/>
        <w:jc w:val="both"/>
      </w:pPr>
    </w:p>
    <w:p w14:paraId="67FC5F5D" w14:textId="77777777" w:rsidR="00361C41" w:rsidRDefault="00361C41" w:rsidP="00361C41">
      <w:pPr>
        <w:pStyle w:val="NormalWeb"/>
        <w:jc w:val="both"/>
      </w:pPr>
    </w:p>
    <w:p w14:paraId="4B4F0AA0" w14:textId="77777777" w:rsidR="00361C41" w:rsidRDefault="00361C41" w:rsidP="00361C41">
      <w:pPr>
        <w:pStyle w:val="NormalWeb"/>
        <w:jc w:val="both"/>
      </w:pPr>
    </w:p>
    <w:p w14:paraId="615AEAA2" w14:textId="77777777" w:rsidR="00361C41" w:rsidRDefault="00361C41" w:rsidP="00361C41">
      <w:pPr>
        <w:pStyle w:val="NormalWeb"/>
        <w:jc w:val="both"/>
      </w:pPr>
    </w:p>
    <w:p w14:paraId="20C103E1" w14:textId="77777777" w:rsidR="00361C41" w:rsidRDefault="00361C41" w:rsidP="00361C41">
      <w:pPr>
        <w:pStyle w:val="NormalWeb"/>
        <w:jc w:val="both"/>
      </w:pPr>
    </w:p>
    <w:p w14:paraId="54343707" w14:textId="77777777" w:rsidR="00361C41" w:rsidRDefault="00361C41" w:rsidP="00361C41">
      <w:pPr>
        <w:pStyle w:val="NormalWeb"/>
        <w:jc w:val="both"/>
      </w:pPr>
    </w:p>
    <w:p w14:paraId="34E2DBE0" w14:textId="77777777" w:rsidR="00361C41" w:rsidRDefault="00361C41" w:rsidP="00361C41">
      <w:pPr>
        <w:pStyle w:val="NormalWeb"/>
        <w:jc w:val="both"/>
      </w:pPr>
    </w:p>
    <w:p w14:paraId="42428873" w14:textId="77777777" w:rsidR="00361C41" w:rsidRDefault="00361C41" w:rsidP="00361C41">
      <w:pPr>
        <w:pStyle w:val="NormalWeb"/>
        <w:jc w:val="both"/>
      </w:pPr>
    </w:p>
    <w:p w14:paraId="5224AF82" w14:textId="483AA35E" w:rsidR="00361C41" w:rsidRDefault="00361C41" w:rsidP="00361C41">
      <w:pPr>
        <w:pStyle w:val="NormalWeb"/>
        <w:jc w:val="both"/>
        <w:sectPr w:rsidR="00361C41" w:rsidSect="00361C41">
          <w:type w:val="continuous"/>
          <w:pgSz w:w="11910" w:h="16840"/>
          <w:pgMar w:top="1060" w:right="566" w:bottom="280" w:left="708" w:header="360" w:footer="360" w:gutter="0"/>
          <w:cols w:num="2" w:space="720"/>
        </w:sectPr>
      </w:pPr>
    </w:p>
    <w:p w14:paraId="726FBB77" w14:textId="3D55BFE6" w:rsidR="00361C41" w:rsidRPr="00361C41" w:rsidRDefault="00361C41" w:rsidP="00361C41">
      <w:pPr>
        <w:pBdr>
          <w:top w:val="nil"/>
          <w:left w:val="nil"/>
          <w:bottom w:val="nil"/>
          <w:right w:val="nil"/>
          <w:between w:val="nil"/>
        </w:pBdr>
        <w:ind w:right="238"/>
        <w:jc w:val="both"/>
        <w:rPr>
          <w:color w:val="000000"/>
          <w:sz w:val="24"/>
          <w:szCs w:val="24"/>
        </w:rPr>
        <w:sectPr w:rsidR="00361C41" w:rsidRPr="00361C41" w:rsidSect="00C77F6E">
          <w:type w:val="continuous"/>
          <w:pgSz w:w="11910" w:h="16840"/>
          <w:pgMar w:top="1000" w:right="566" w:bottom="568" w:left="708" w:header="360" w:footer="360" w:gutter="0"/>
          <w:cols w:num="2" w:space="720" w:equalWidth="0">
            <w:col w:w="5271" w:space="94"/>
            <w:col w:w="5271" w:space="0"/>
          </w:cols>
        </w:sectPr>
      </w:pPr>
    </w:p>
    <w:p w14:paraId="7EEEE044" w14:textId="09FDD9D8" w:rsidR="00503150" w:rsidRDefault="00503150" w:rsidP="004049B9">
      <w:pPr>
        <w:pStyle w:val="NormalWeb"/>
        <w:rPr>
          <w:color w:val="000000"/>
          <w:sz w:val="20"/>
          <w:szCs w:val="20"/>
        </w:rPr>
        <w:sectPr w:rsidR="00503150">
          <w:pgSz w:w="11910" w:h="16840"/>
          <w:pgMar w:top="1060" w:right="566" w:bottom="280" w:left="708" w:header="360" w:footer="360" w:gutter="0"/>
          <w:cols w:space="720"/>
        </w:sectPr>
      </w:pPr>
    </w:p>
    <w:p w14:paraId="6F84781C" w14:textId="77777777" w:rsidR="00BB27E3" w:rsidRDefault="00BB27E3" w:rsidP="004049B9">
      <w:pPr>
        <w:widowControl/>
        <w:tabs>
          <w:tab w:val="left" w:pos="821"/>
          <w:tab w:val="left" w:pos="823"/>
        </w:tabs>
        <w:spacing w:before="274" w:line="276" w:lineRule="auto"/>
        <w:ind w:right="5504"/>
        <w:jc w:val="both"/>
      </w:pPr>
      <w:bookmarkStart w:id="4" w:name="_frjlhqgttb56" w:colFirst="0" w:colLast="0"/>
      <w:bookmarkEnd w:id="4"/>
    </w:p>
    <w:sectPr w:rsidR="00BB27E3" w:rsidSect="004049B9">
      <w:type w:val="continuous"/>
      <w:pgSz w:w="11910" w:h="16840"/>
      <w:pgMar w:top="980" w:right="566" w:bottom="280" w:left="708" w:header="360" w:footer="360"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AD24F" w14:textId="77777777" w:rsidR="00385432" w:rsidRDefault="00385432" w:rsidP="001F1BCF">
      <w:r>
        <w:separator/>
      </w:r>
    </w:p>
  </w:endnote>
  <w:endnote w:type="continuationSeparator" w:id="0">
    <w:p w14:paraId="0E42DEBE" w14:textId="77777777" w:rsidR="00385432" w:rsidRDefault="00385432" w:rsidP="001F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3C75" w14:textId="77777777" w:rsidR="001F1BCF" w:rsidRDefault="001F1B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FBBC7" w14:textId="77777777" w:rsidR="001F1BCF" w:rsidRDefault="001F1BC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1F78" w14:textId="77777777" w:rsidR="001F1BCF" w:rsidRDefault="001F1B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2182E" w14:textId="77777777" w:rsidR="00385432" w:rsidRDefault="00385432" w:rsidP="001F1BCF">
      <w:r>
        <w:separator/>
      </w:r>
    </w:p>
  </w:footnote>
  <w:footnote w:type="continuationSeparator" w:id="0">
    <w:p w14:paraId="138EFC68" w14:textId="77777777" w:rsidR="00385432" w:rsidRDefault="00385432" w:rsidP="001F1B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D46F" w14:textId="2D62200C" w:rsidR="001F1BCF" w:rsidRDefault="00385432">
    <w:pPr>
      <w:pStyle w:val="Header"/>
    </w:pPr>
    <w:r>
      <w:rPr>
        <w:noProof/>
      </w:rPr>
      <w:pict w14:anchorId="2633D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54391" o:spid="_x0000_s2050" type="#_x0000_t136" style="position:absolute;margin-left:0;margin-top:0;width:674.7pt;height:74.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B513C" w14:textId="05E1FB5C" w:rsidR="001F1BCF" w:rsidRDefault="00385432">
    <w:pPr>
      <w:pStyle w:val="Header"/>
    </w:pPr>
    <w:r>
      <w:rPr>
        <w:noProof/>
      </w:rPr>
      <w:pict w14:anchorId="65263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54392" o:spid="_x0000_s2051" type="#_x0000_t136" style="position:absolute;margin-left:0;margin-top:0;width:674.7pt;height:74.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5DCD6" w14:textId="5FEFC3D2" w:rsidR="001F1BCF" w:rsidRDefault="00385432">
    <w:pPr>
      <w:pStyle w:val="Header"/>
    </w:pPr>
    <w:r>
      <w:rPr>
        <w:noProof/>
      </w:rPr>
      <w:pict w14:anchorId="1F2B6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554390" o:spid="_x0000_s2049" type="#_x0000_t136" style="position:absolute;margin-left:0;margin-top:0;width:674.7pt;height:74.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EDC"/>
    <w:multiLevelType w:val="hybridMultilevel"/>
    <w:tmpl w:val="9F04D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AA17DF"/>
    <w:multiLevelType w:val="multilevel"/>
    <w:tmpl w:val="27C8AEFE"/>
    <w:lvl w:ilvl="0">
      <w:start w:val="1"/>
      <w:numFmt w:val="decimal"/>
      <w:lvlText w:val="%1-"/>
      <w:lvlJc w:val="left"/>
      <w:pPr>
        <w:ind w:left="12" w:hanging="269"/>
      </w:pPr>
      <w:rPr>
        <w:rFonts w:ascii="Times New Roman" w:eastAsia="Times New Roman" w:hAnsi="Times New Roman" w:cs="Times New Roman"/>
        <w:b w:val="0"/>
        <w:i/>
        <w:sz w:val="20"/>
        <w:szCs w:val="20"/>
      </w:rPr>
    </w:lvl>
    <w:lvl w:ilvl="1">
      <w:start w:val="1"/>
      <w:numFmt w:val="decimal"/>
      <w:lvlText w:val="%2."/>
      <w:lvlJc w:val="left"/>
      <w:pPr>
        <w:ind w:left="763" w:hanging="373"/>
      </w:pPr>
      <w:rPr>
        <w:rFonts w:ascii="Times New Roman" w:eastAsia="Times New Roman" w:hAnsi="Times New Roman" w:cs="Times New Roman"/>
        <w:b/>
        <w:i w:val="0"/>
        <w:sz w:val="24"/>
        <w:szCs w:val="24"/>
      </w:rPr>
    </w:lvl>
    <w:lvl w:ilvl="2">
      <w:start w:val="1"/>
      <w:numFmt w:val="decimal"/>
      <w:lvlText w:val="%2.%3"/>
      <w:lvlJc w:val="left"/>
      <w:pPr>
        <w:ind w:left="763" w:hanging="480"/>
      </w:pPr>
      <w:rPr>
        <w:rFonts w:ascii="Times New Roman" w:eastAsia="Times New Roman" w:hAnsi="Times New Roman" w:cs="Times New Roman"/>
        <w:b/>
        <w:i w:val="0"/>
        <w:sz w:val="24"/>
        <w:szCs w:val="24"/>
      </w:rPr>
    </w:lvl>
    <w:lvl w:ilvl="3">
      <w:numFmt w:val="bullet"/>
      <w:lvlText w:val="•"/>
      <w:lvlJc w:val="left"/>
      <w:pPr>
        <w:ind w:left="1739" w:hanging="480"/>
      </w:pPr>
    </w:lvl>
    <w:lvl w:ilvl="4">
      <w:numFmt w:val="bullet"/>
      <w:lvlText w:val="•"/>
      <w:lvlJc w:val="left"/>
      <w:pPr>
        <w:ind w:left="2229" w:hanging="480"/>
      </w:pPr>
    </w:lvl>
    <w:lvl w:ilvl="5">
      <w:numFmt w:val="bullet"/>
      <w:lvlText w:val="•"/>
      <w:lvlJc w:val="left"/>
      <w:pPr>
        <w:ind w:left="2719" w:hanging="480"/>
      </w:pPr>
    </w:lvl>
    <w:lvl w:ilvl="6">
      <w:numFmt w:val="bullet"/>
      <w:lvlText w:val="•"/>
      <w:lvlJc w:val="left"/>
      <w:pPr>
        <w:ind w:left="3209" w:hanging="480"/>
      </w:pPr>
    </w:lvl>
    <w:lvl w:ilvl="7">
      <w:numFmt w:val="bullet"/>
      <w:lvlText w:val="•"/>
      <w:lvlJc w:val="left"/>
      <w:pPr>
        <w:ind w:left="3698" w:hanging="480"/>
      </w:pPr>
    </w:lvl>
    <w:lvl w:ilvl="8">
      <w:numFmt w:val="bullet"/>
      <w:lvlText w:val="•"/>
      <w:lvlJc w:val="left"/>
      <w:pPr>
        <w:ind w:left="4188" w:hanging="480"/>
      </w:pPr>
    </w:lvl>
  </w:abstractNum>
  <w:abstractNum w:abstractNumId="2" w15:restartNumberingAfterBreak="0">
    <w:nsid w:val="107E6C31"/>
    <w:multiLevelType w:val="hybridMultilevel"/>
    <w:tmpl w:val="A84CD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C5361C9"/>
    <w:multiLevelType w:val="multilevel"/>
    <w:tmpl w:val="E1F4DBD4"/>
    <w:lvl w:ilvl="0">
      <w:start w:val="1"/>
      <w:numFmt w:val="decimal"/>
      <w:lvlText w:val="%1."/>
      <w:lvlJc w:val="left"/>
      <w:pPr>
        <w:ind w:left="1080" w:hanging="720"/>
      </w:pPr>
      <w:rPr>
        <w:rFonts w:hint="default"/>
      </w:rPr>
    </w:lvl>
    <w:lvl w:ilvl="1">
      <w:start w:val="1"/>
      <w:numFmt w:val="upperLetter"/>
      <w:lvlText w:val="%2."/>
      <w:lvlJc w:val="left"/>
      <w:pPr>
        <w:ind w:left="1500" w:hanging="4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1600CC9"/>
    <w:multiLevelType w:val="multilevel"/>
    <w:tmpl w:val="69C65B7A"/>
    <w:lvl w:ilvl="0">
      <w:start w:val="6"/>
      <w:numFmt w:val="decimal"/>
      <w:lvlText w:val="%1."/>
      <w:lvlJc w:val="left"/>
      <w:pPr>
        <w:ind w:left="580" w:hanging="361"/>
      </w:pPr>
      <w:rPr>
        <w:rFonts w:ascii="Times New Roman" w:eastAsia="Times New Roman" w:hAnsi="Times New Roman" w:cs="Times New Roman"/>
        <w:b/>
        <w:i w:val="0"/>
        <w:sz w:val="24"/>
        <w:szCs w:val="24"/>
      </w:rPr>
    </w:lvl>
    <w:lvl w:ilvl="1">
      <w:start w:val="1"/>
      <w:numFmt w:val="decimal"/>
      <w:lvlText w:val="%2)"/>
      <w:lvlJc w:val="left"/>
      <w:pPr>
        <w:ind w:left="820" w:hanging="360"/>
      </w:pPr>
      <w:rPr>
        <w:rFonts w:ascii="Times New Roman" w:eastAsia="Times New Roman" w:hAnsi="Times New Roman" w:cs="Times New Roman"/>
        <w:b w:val="0"/>
        <w:i w:val="0"/>
        <w:sz w:val="24"/>
        <w:szCs w:val="24"/>
      </w:rPr>
    </w:lvl>
    <w:lvl w:ilvl="2">
      <w:numFmt w:val="bullet"/>
      <w:lvlText w:val="•"/>
      <w:lvlJc w:val="left"/>
      <w:pPr>
        <w:ind w:left="1325" w:hanging="360"/>
      </w:pPr>
    </w:lvl>
    <w:lvl w:ilvl="3">
      <w:numFmt w:val="bullet"/>
      <w:lvlText w:val="•"/>
      <w:lvlJc w:val="left"/>
      <w:pPr>
        <w:ind w:left="1830" w:hanging="360"/>
      </w:pPr>
    </w:lvl>
    <w:lvl w:ilvl="4">
      <w:numFmt w:val="bullet"/>
      <w:lvlText w:val="•"/>
      <w:lvlJc w:val="left"/>
      <w:pPr>
        <w:ind w:left="2335" w:hanging="360"/>
      </w:pPr>
    </w:lvl>
    <w:lvl w:ilvl="5">
      <w:numFmt w:val="bullet"/>
      <w:lvlText w:val="•"/>
      <w:lvlJc w:val="left"/>
      <w:pPr>
        <w:ind w:left="2841" w:hanging="360"/>
      </w:pPr>
    </w:lvl>
    <w:lvl w:ilvl="6">
      <w:numFmt w:val="bullet"/>
      <w:lvlText w:val="•"/>
      <w:lvlJc w:val="left"/>
      <w:pPr>
        <w:ind w:left="3346" w:hanging="360"/>
      </w:pPr>
    </w:lvl>
    <w:lvl w:ilvl="7">
      <w:numFmt w:val="bullet"/>
      <w:lvlText w:val="•"/>
      <w:lvlJc w:val="left"/>
      <w:pPr>
        <w:ind w:left="3851" w:hanging="360"/>
      </w:pPr>
    </w:lvl>
    <w:lvl w:ilvl="8">
      <w:numFmt w:val="bullet"/>
      <w:lvlText w:val="•"/>
      <w:lvlJc w:val="left"/>
      <w:pPr>
        <w:ind w:left="4356" w:hanging="360"/>
      </w:pPr>
    </w:lvl>
  </w:abstractNum>
  <w:abstractNum w:abstractNumId="5" w15:restartNumberingAfterBreak="0">
    <w:nsid w:val="24074B50"/>
    <w:multiLevelType w:val="hybridMultilevel"/>
    <w:tmpl w:val="8BCED180"/>
    <w:lvl w:ilvl="0" w:tplc="455C3F7A">
      <w:numFmt w:val="bullet"/>
      <w:lvlText w:val=""/>
      <w:lvlJc w:val="left"/>
      <w:pPr>
        <w:ind w:left="607" w:hanging="465"/>
      </w:pPr>
      <w:rPr>
        <w:rFonts w:ascii="Symbol" w:eastAsia="Times New Roman" w:hAnsi="Symbol" w:cs="Times New Roman"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6" w15:restartNumberingAfterBreak="0">
    <w:nsid w:val="351C2F43"/>
    <w:multiLevelType w:val="hybridMultilevel"/>
    <w:tmpl w:val="A4889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4971E1F"/>
    <w:multiLevelType w:val="hybridMultilevel"/>
    <w:tmpl w:val="5524A48A"/>
    <w:lvl w:ilvl="0" w:tplc="5C0819C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5597D4E"/>
    <w:multiLevelType w:val="hybridMultilevel"/>
    <w:tmpl w:val="EE5CE8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1573DB"/>
    <w:multiLevelType w:val="hybridMultilevel"/>
    <w:tmpl w:val="C0BEEB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74186F"/>
    <w:multiLevelType w:val="hybridMultilevel"/>
    <w:tmpl w:val="652E114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474B54"/>
    <w:multiLevelType w:val="multilevel"/>
    <w:tmpl w:val="27C8AEFE"/>
    <w:lvl w:ilvl="0">
      <w:start w:val="1"/>
      <w:numFmt w:val="decimal"/>
      <w:lvlText w:val="%1-"/>
      <w:lvlJc w:val="left"/>
      <w:pPr>
        <w:ind w:left="12" w:hanging="269"/>
      </w:pPr>
      <w:rPr>
        <w:rFonts w:ascii="Times New Roman" w:eastAsia="Times New Roman" w:hAnsi="Times New Roman" w:cs="Times New Roman"/>
        <w:b w:val="0"/>
        <w:i/>
        <w:sz w:val="20"/>
        <w:szCs w:val="20"/>
      </w:rPr>
    </w:lvl>
    <w:lvl w:ilvl="1">
      <w:start w:val="1"/>
      <w:numFmt w:val="decimal"/>
      <w:lvlText w:val="%2."/>
      <w:lvlJc w:val="left"/>
      <w:pPr>
        <w:ind w:left="763" w:hanging="373"/>
      </w:pPr>
      <w:rPr>
        <w:rFonts w:ascii="Times New Roman" w:eastAsia="Times New Roman" w:hAnsi="Times New Roman" w:cs="Times New Roman"/>
        <w:b/>
        <w:i w:val="0"/>
        <w:sz w:val="24"/>
        <w:szCs w:val="24"/>
      </w:rPr>
    </w:lvl>
    <w:lvl w:ilvl="2">
      <w:start w:val="1"/>
      <w:numFmt w:val="decimal"/>
      <w:lvlText w:val="%2.%3"/>
      <w:lvlJc w:val="left"/>
      <w:pPr>
        <w:ind w:left="763" w:hanging="480"/>
      </w:pPr>
      <w:rPr>
        <w:rFonts w:ascii="Times New Roman" w:eastAsia="Times New Roman" w:hAnsi="Times New Roman" w:cs="Times New Roman"/>
        <w:b/>
        <w:i w:val="0"/>
        <w:sz w:val="24"/>
        <w:szCs w:val="24"/>
      </w:rPr>
    </w:lvl>
    <w:lvl w:ilvl="3">
      <w:numFmt w:val="bullet"/>
      <w:lvlText w:val="•"/>
      <w:lvlJc w:val="left"/>
      <w:pPr>
        <w:ind w:left="1739" w:hanging="480"/>
      </w:pPr>
    </w:lvl>
    <w:lvl w:ilvl="4">
      <w:numFmt w:val="bullet"/>
      <w:lvlText w:val="•"/>
      <w:lvlJc w:val="left"/>
      <w:pPr>
        <w:ind w:left="2229" w:hanging="480"/>
      </w:pPr>
    </w:lvl>
    <w:lvl w:ilvl="5">
      <w:numFmt w:val="bullet"/>
      <w:lvlText w:val="•"/>
      <w:lvlJc w:val="left"/>
      <w:pPr>
        <w:ind w:left="2719" w:hanging="480"/>
      </w:pPr>
    </w:lvl>
    <w:lvl w:ilvl="6">
      <w:numFmt w:val="bullet"/>
      <w:lvlText w:val="•"/>
      <w:lvlJc w:val="left"/>
      <w:pPr>
        <w:ind w:left="3209" w:hanging="480"/>
      </w:pPr>
    </w:lvl>
    <w:lvl w:ilvl="7">
      <w:numFmt w:val="bullet"/>
      <w:lvlText w:val="•"/>
      <w:lvlJc w:val="left"/>
      <w:pPr>
        <w:ind w:left="3698" w:hanging="480"/>
      </w:pPr>
    </w:lvl>
    <w:lvl w:ilvl="8">
      <w:numFmt w:val="bullet"/>
      <w:lvlText w:val="•"/>
      <w:lvlJc w:val="left"/>
      <w:pPr>
        <w:ind w:left="4188" w:hanging="480"/>
      </w:pPr>
    </w:lvl>
  </w:abstractNum>
  <w:abstractNum w:abstractNumId="12" w15:restartNumberingAfterBreak="0">
    <w:nsid w:val="5D31699C"/>
    <w:multiLevelType w:val="multilevel"/>
    <w:tmpl w:val="B0C2A5DE"/>
    <w:lvl w:ilvl="0">
      <w:start w:val="1"/>
      <w:numFmt w:val="decimal"/>
      <w:lvlText w:val="%1."/>
      <w:lvlJc w:val="left"/>
      <w:pPr>
        <w:ind w:left="559" w:hanging="240"/>
      </w:pPr>
      <w:rPr>
        <w:rFonts w:ascii="Times New Roman" w:eastAsia="Times New Roman" w:hAnsi="Times New Roman" w:cs="Times New Roman"/>
        <w:b/>
        <w:i w:val="0"/>
        <w:sz w:val="24"/>
        <w:szCs w:val="24"/>
      </w:rPr>
    </w:lvl>
    <w:lvl w:ilvl="1">
      <w:numFmt w:val="bullet"/>
      <w:lvlText w:val="•"/>
      <w:lvlJc w:val="left"/>
      <w:pPr>
        <w:ind w:left="1020" w:hanging="240"/>
      </w:pPr>
    </w:lvl>
    <w:lvl w:ilvl="2">
      <w:numFmt w:val="bullet"/>
      <w:lvlText w:val="•"/>
      <w:lvlJc w:val="left"/>
      <w:pPr>
        <w:ind w:left="1481" w:hanging="240"/>
      </w:pPr>
    </w:lvl>
    <w:lvl w:ilvl="3">
      <w:numFmt w:val="bullet"/>
      <w:lvlText w:val="•"/>
      <w:lvlJc w:val="left"/>
      <w:pPr>
        <w:ind w:left="1941" w:hanging="240"/>
      </w:pPr>
    </w:lvl>
    <w:lvl w:ilvl="4">
      <w:numFmt w:val="bullet"/>
      <w:lvlText w:val="•"/>
      <w:lvlJc w:val="left"/>
      <w:pPr>
        <w:ind w:left="2402" w:hanging="240"/>
      </w:pPr>
    </w:lvl>
    <w:lvl w:ilvl="5">
      <w:numFmt w:val="bullet"/>
      <w:lvlText w:val="•"/>
      <w:lvlJc w:val="left"/>
      <w:pPr>
        <w:ind w:left="2862" w:hanging="240"/>
      </w:pPr>
    </w:lvl>
    <w:lvl w:ilvl="6">
      <w:numFmt w:val="bullet"/>
      <w:lvlText w:val="•"/>
      <w:lvlJc w:val="left"/>
      <w:pPr>
        <w:ind w:left="3323" w:hanging="240"/>
      </w:pPr>
    </w:lvl>
    <w:lvl w:ilvl="7">
      <w:numFmt w:val="bullet"/>
      <w:lvlText w:val="•"/>
      <w:lvlJc w:val="left"/>
      <w:pPr>
        <w:ind w:left="3783" w:hanging="240"/>
      </w:pPr>
    </w:lvl>
    <w:lvl w:ilvl="8">
      <w:numFmt w:val="bullet"/>
      <w:lvlText w:val="•"/>
      <w:lvlJc w:val="left"/>
      <w:pPr>
        <w:ind w:left="4244" w:hanging="240"/>
      </w:pPr>
    </w:lvl>
  </w:abstractNum>
  <w:num w:numId="1">
    <w:abstractNumId w:val="4"/>
  </w:num>
  <w:num w:numId="2">
    <w:abstractNumId w:val="12"/>
  </w:num>
  <w:num w:numId="3">
    <w:abstractNumId w:val="11"/>
  </w:num>
  <w:num w:numId="4">
    <w:abstractNumId w:val="0"/>
  </w:num>
  <w:num w:numId="5">
    <w:abstractNumId w:val="5"/>
  </w:num>
  <w:num w:numId="6">
    <w:abstractNumId w:val="9"/>
  </w:num>
  <w:num w:numId="7">
    <w:abstractNumId w:val="2"/>
  </w:num>
  <w:num w:numId="8">
    <w:abstractNumId w:val="6"/>
  </w:num>
  <w:num w:numId="9">
    <w:abstractNumId w:val="1"/>
  </w:num>
  <w:num w:numId="10">
    <w:abstractNumId w:val="7"/>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0sDAyNjECQnMDEyUdpeDU4uLM/DyQAsNaAPUOQsEsAAAA"/>
  </w:docVars>
  <w:rsids>
    <w:rsidRoot w:val="00B62BA5"/>
    <w:rsid w:val="00164D1A"/>
    <w:rsid w:val="001A059F"/>
    <w:rsid w:val="001E7DA9"/>
    <w:rsid w:val="001F1BCF"/>
    <w:rsid w:val="00233DFA"/>
    <w:rsid w:val="002563EF"/>
    <w:rsid w:val="0027176E"/>
    <w:rsid w:val="002C7C3A"/>
    <w:rsid w:val="00325A88"/>
    <w:rsid w:val="0032769F"/>
    <w:rsid w:val="00361C41"/>
    <w:rsid w:val="00385432"/>
    <w:rsid w:val="003C7294"/>
    <w:rsid w:val="003D200E"/>
    <w:rsid w:val="003F5910"/>
    <w:rsid w:val="00401305"/>
    <w:rsid w:val="004049B9"/>
    <w:rsid w:val="00482895"/>
    <w:rsid w:val="004A35AF"/>
    <w:rsid w:val="00503150"/>
    <w:rsid w:val="005637D9"/>
    <w:rsid w:val="00594AC1"/>
    <w:rsid w:val="005C64B0"/>
    <w:rsid w:val="005E34F0"/>
    <w:rsid w:val="00652D84"/>
    <w:rsid w:val="006C1626"/>
    <w:rsid w:val="0073211C"/>
    <w:rsid w:val="0082199B"/>
    <w:rsid w:val="008264F6"/>
    <w:rsid w:val="008350F7"/>
    <w:rsid w:val="008454F1"/>
    <w:rsid w:val="00867161"/>
    <w:rsid w:val="0087459C"/>
    <w:rsid w:val="008B57FD"/>
    <w:rsid w:val="009E10E8"/>
    <w:rsid w:val="009E409B"/>
    <w:rsid w:val="00A76E5C"/>
    <w:rsid w:val="00AD25DE"/>
    <w:rsid w:val="00B62BA5"/>
    <w:rsid w:val="00BB27E3"/>
    <w:rsid w:val="00C726A9"/>
    <w:rsid w:val="00C77F6E"/>
    <w:rsid w:val="00C963D8"/>
    <w:rsid w:val="00D25E72"/>
    <w:rsid w:val="00D4523B"/>
    <w:rsid w:val="00DD1F44"/>
    <w:rsid w:val="00E1221D"/>
    <w:rsid w:val="00E73AD1"/>
    <w:rsid w:val="00E75957"/>
    <w:rsid w:val="00EA443E"/>
    <w:rsid w:val="00F92FDC"/>
    <w:rsid w:val="00F95E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123775"/>
  <w15:docId w15:val="{7A9C4566-DBFA-4921-A1C4-2587BF08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I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3"/>
      <w:outlineLvl w:val="0"/>
    </w:pPr>
    <w:rPr>
      <w:b/>
      <w:sz w:val="24"/>
      <w:szCs w:val="24"/>
    </w:rPr>
  </w:style>
  <w:style w:type="paragraph" w:styleId="Heading2">
    <w:name w:val="heading 2"/>
    <w:basedOn w:val="Normal"/>
    <w:next w:val="Normal"/>
    <w:pPr>
      <w:ind w:left="559" w:hanging="240"/>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before="1"/>
      <w:ind w:right="948"/>
      <w:jc w:val="center"/>
    </w:pPr>
    <w:rPr>
      <w:b/>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styleId="TableGrid">
    <w:name w:val="Table Grid"/>
    <w:basedOn w:val="TableNormal"/>
    <w:uiPriority w:val="39"/>
    <w:rsid w:val="00F92FDC"/>
    <w:pPr>
      <w:widowControl/>
    </w:pPr>
    <w:rPr>
      <w:rFonts w:asciiTheme="minorHAnsi" w:eastAsiaTheme="minorHAnsi" w:hAnsiTheme="minorHAnsi" w:cstheme="minorBidi"/>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64B0"/>
    <w:pPr>
      <w:widowControl/>
      <w:spacing w:before="100" w:beforeAutospacing="1" w:after="100" w:afterAutospacing="1"/>
    </w:pPr>
    <w:rPr>
      <w:sz w:val="24"/>
      <w:szCs w:val="24"/>
      <w:lang w:val="en-IN"/>
    </w:rPr>
  </w:style>
  <w:style w:type="character" w:styleId="Strong">
    <w:name w:val="Strong"/>
    <w:basedOn w:val="DefaultParagraphFont"/>
    <w:uiPriority w:val="22"/>
    <w:qFormat/>
    <w:rsid w:val="005C64B0"/>
    <w:rPr>
      <w:b/>
      <w:bCs/>
    </w:rPr>
  </w:style>
  <w:style w:type="paragraph" w:styleId="ListParagraph">
    <w:name w:val="List Paragraph"/>
    <w:basedOn w:val="Normal"/>
    <w:uiPriority w:val="34"/>
    <w:qFormat/>
    <w:rsid w:val="00BB27E3"/>
    <w:pPr>
      <w:ind w:left="720"/>
      <w:contextualSpacing/>
    </w:pPr>
  </w:style>
  <w:style w:type="character" w:styleId="Emphasis">
    <w:name w:val="Emphasis"/>
    <w:basedOn w:val="DefaultParagraphFont"/>
    <w:uiPriority w:val="20"/>
    <w:qFormat/>
    <w:rsid w:val="004049B9"/>
    <w:rPr>
      <w:i/>
      <w:iCs/>
    </w:rPr>
  </w:style>
  <w:style w:type="character" w:styleId="Hyperlink">
    <w:name w:val="Hyperlink"/>
    <w:basedOn w:val="DefaultParagraphFont"/>
    <w:uiPriority w:val="99"/>
    <w:unhideWhenUsed/>
    <w:rsid w:val="009E409B"/>
    <w:rPr>
      <w:color w:val="0000FF" w:themeColor="hyperlink"/>
      <w:u w:val="single"/>
    </w:rPr>
  </w:style>
  <w:style w:type="character" w:customStyle="1" w:styleId="UnresolvedMention">
    <w:name w:val="Unresolved Mention"/>
    <w:basedOn w:val="DefaultParagraphFont"/>
    <w:uiPriority w:val="99"/>
    <w:semiHidden/>
    <w:unhideWhenUsed/>
    <w:rsid w:val="009E409B"/>
    <w:rPr>
      <w:color w:val="605E5C"/>
      <w:shd w:val="clear" w:color="auto" w:fill="E1DFDD"/>
    </w:rPr>
  </w:style>
  <w:style w:type="paragraph" w:styleId="Header">
    <w:name w:val="header"/>
    <w:basedOn w:val="Normal"/>
    <w:link w:val="HeaderChar"/>
    <w:uiPriority w:val="99"/>
    <w:unhideWhenUsed/>
    <w:rsid w:val="001F1BCF"/>
    <w:pPr>
      <w:tabs>
        <w:tab w:val="center" w:pos="4680"/>
        <w:tab w:val="right" w:pos="9360"/>
      </w:tabs>
    </w:pPr>
  </w:style>
  <w:style w:type="character" w:customStyle="1" w:styleId="HeaderChar">
    <w:name w:val="Header Char"/>
    <w:basedOn w:val="DefaultParagraphFont"/>
    <w:link w:val="Header"/>
    <w:uiPriority w:val="99"/>
    <w:rsid w:val="001F1BCF"/>
  </w:style>
  <w:style w:type="paragraph" w:styleId="Footer">
    <w:name w:val="footer"/>
    <w:basedOn w:val="Normal"/>
    <w:link w:val="FooterChar"/>
    <w:uiPriority w:val="99"/>
    <w:unhideWhenUsed/>
    <w:rsid w:val="001F1BCF"/>
    <w:pPr>
      <w:tabs>
        <w:tab w:val="center" w:pos="4680"/>
        <w:tab w:val="right" w:pos="9360"/>
      </w:tabs>
    </w:pPr>
  </w:style>
  <w:style w:type="character" w:customStyle="1" w:styleId="FooterChar">
    <w:name w:val="Footer Char"/>
    <w:basedOn w:val="DefaultParagraphFont"/>
    <w:link w:val="Footer"/>
    <w:uiPriority w:val="99"/>
    <w:rsid w:val="001F1BCF"/>
  </w:style>
  <w:style w:type="paragraph" w:styleId="BodyText">
    <w:name w:val="Body Text"/>
    <w:basedOn w:val="Normal"/>
    <w:link w:val="BodyTextChar"/>
    <w:uiPriority w:val="1"/>
    <w:qFormat/>
    <w:rsid w:val="00EA443E"/>
    <w:pPr>
      <w:autoSpaceDE w:val="0"/>
      <w:autoSpaceDN w:val="0"/>
    </w:pPr>
    <w:rPr>
      <w:sz w:val="28"/>
      <w:szCs w:val="28"/>
      <w:lang w:val="en-US" w:eastAsia="en-US"/>
    </w:rPr>
  </w:style>
  <w:style w:type="character" w:customStyle="1" w:styleId="BodyTextChar">
    <w:name w:val="Body Text Char"/>
    <w:basedOn w:val="DefaultParagraphFont"/>
    <w:link w:val="BodyText"/>
    <w:uiPriority w:val="1"/>
    <w:rsid w:val="00EA443E"/>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35119">
      <w:bodyDiv w:val="1"/>
      <w:marLeft w:val="0"/>
      <w:marRight w:val="0"/>
      <w:marTop w:val="0"/>
      <w:marBottom w:val="0"/>
      <w:divBdr>
        <w:top w:val="none" w:sz="0" w:space="0" w:color="auto"/>
        <w:left w:val="none" w:sz="0" w:space="0" w:color="auto"/>
        <w:bottom w:val="none" w:sz="0" w:space="0" w:color="auto"/>
        <w:right w:val="none" w:sz="0" w:space="0" w:color="auto"/>
      </w:divBdr>
    </w:div>
    <w:div w:id="1182628604">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209770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sudarsan.p@shanmugha.edu.in" TargetMode="External"/><Relationship Id="rId12" Type="http://schemas.openxmlformats.org/officeDocument/2006/relationships/header" Target="header3.xml"/><Relationship Id="rId17" Type="http://schemas.openxmlformats.org/officeDocument/2006/relationships/image" Target="media/image3.jpg"/><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2599</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adadmin</dc:creator>
  <cp:lastModifiedBy>Dell</cp:lastModifiedBy>
  <cp:revision>28</cp:revision>
  <dcterms:created xsi:type="dcterms:W3CDTF">2025-10-28T03:58:00Z</dcterms:created>
  <dcterms:modified xsi:type="dcterms:W3CDTF">2025-11-03T14:59:00Z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2025-06-10T00:00:00Z</vt:lpwstr>
  </property>
  <property fmtid="{D5CDD505-2E9C-101B-9397-08002B2CF9AE}" pid="3" name="Creator">
    <vt:lpwstr>Microsoft® Word 2013</vt:lpwstr>
  </property>
  <property fmtid="{D5CDD505-2E9C-101B-9397-08002B2CF9AE}" pid="4" name="LastSaved">
    <vt:lpwstr>2025-06-20T00:00:00Z</vt:lpwstr>
  </property>
  <property fmtid="{D5CDD505-2E9C-101B-9397-08002B2CF9AE}" pid="5" name="Producer">
    <vt:lpwstr>Microsoft® Word 2013</vt:lpwstr>
  </property>
  <property fmtid="{D5CDD505-2E9C-101B-9397-08002B2CF9AE}" pid="6" name="GrammarlyDocumentId">
    <vt:lpwstr>b6af0e07-0d69-495a-905f-393fd73dd7be</vt:lpwstr>
  </property>
</Properties>
</file>