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5BC" w:rsidRDefault="00BF061C">
      <w:pPr>
        <w:pStyle w:val="Heading1"/>
        <w:rPr>
          <w:highlight w:val="yellow"/>
        </w:rPr>
      </w:pPr>
      <w:r>
        <w:rPr>
          <w:rFonts w:asciiTheme="minorHAnsi" w:hAnsiTheme="minorHAnsi" w:hint="eastAsia"/>
          <w:highlight w:val="yellow"/>
        </w:rPr>
        <w:t>Experimental Optimization and Performance Evaluation of a Socket-Wheel Sesame Seed Metering Device</w:t>
      </w:r>
    </w:p>
    <w:p w:rsidR="00AA29E6" w:rsidRDefault="00BF061C">
      <w:r>
        <w:rPr>
          <w:rFonts w:cs="Arial" w:hint="eastAsia"/>
          <w:b/>
          <w:bCs/>
          <w:sz w:val="22"/>
          <w:szCs w:val="22"/>
        </w:rPr>
        <w:t>Abstract</w:t>
      </w:r>
      <w:r>
        <w:rPr>
          <w:rFonts w:hint="eastAsia"/>
        </w:rPr>
        <w:t xml:space="preserve"> </w:t>
      </w:r>
    </w:p>
    <w:p w:rsidR="003005BC" w:rsidRDefault="00BF061C">
      <w:pPr>
        <w:rPr>
          <w:highlight w:val="yellow"/>
        </w:rPr>
      </w:pPr>
      <w:r>
        <w:rPr>
          <w:rFonts w:hint="eastAsia"/>
          <w:highlight w:val="yellow"/>
        </w:rPr>
        <w:t>To address the practical challenges in sesame cultivation such as low efficiency in manual sowing, labor-intensive and time-consuming thinning and fixing of seedlings after emergence, and the lack of suitable precision hole-seeding devices leading to issues like reseeding and missed seeding -an optimized design of a precision sesame seed metering device with a cell wheel mechanism has been developed. Key parameters of the seed metering device's critical components have been systematically optimized. Taking the rotational speed of the seed metering wheel, the number of cells, and the cell diameter as experimental factors, and using the qualified rate of seeds per hill, the reseeding rate, and the miss-seeding rate as evaluation indices, a three-factor, three-level quadratic orthogonal rotational composite design was conducted. The optimal parameter combination for the seed metering device was determined through analysis as follows: a seed metering wheel speed of 15</w:t>
      </w:r>
      <w:r>
        <w:rPr>
          <w:rFonts w:hint="eastAsia"/>
          <w:highlight w:val="yellow"/>
        </w:rPr>
        <w:t>（</w:t>
      </w:r>
      <w:r>
        <w:rPr>
          <w:rFonts w:hint="eastAsia"/>
          <w:highlight w:val="yellow"/>
        </w:rPr>
        <w:t>r/min</w:t>
      </w:r>
      <w:r>
        <w:rPr>
          <w:rFonts w:hint="eastAsia"/>
          <w:highlight w:val="yellow"/>
        </w:rPr>
        <w:t>）</w:t>
      </w:r>
      <w:r>
        <w:rPr>
          <w:rFonts w:hint="eastAsia"/>
          <w:highlight w:val="yellow"/>
        </w:rPr>
        <w:t>, 30 cells, and a cell diameter of 7 mm. Bench test results demonstrated that the qualified seed spacing rate reached 95.56%, with a reseeding rate of 2.61% and a miss-seeding rate of 1.83%, providing a design basis for the development of the socket-wheel sesame seed Metering Device</w:t>
      </w:r>
      <w:r w:rsidR="00775855">
        <w:rPr>
          <w:highlight w:val="yellow"/>
        </w:rPr>
        <w:t>.</w:t>
      </w:r>
    </w:p>
    <w:p w:rsidR="00775855" w:rsidRDefault="00775855">
      <w:pPr>
        <w:rPr>
          <w:highlight w:val="yellow"/>
        </w:rPr>
      </w:pPr>
    </w:p>
    <w:p w:rsidR="003005BC" w:rsidRPr="002F2538" w:rsidRDefault="00BF061C">
      <w:pPr>
        <w:rPr>
          <w:b/>
        </w:rPr>
      </w:pPr>
      <w:r w:rsidRPr="002F2538">
        <w:rPr>
          <w:rFonts w:cs="Arial" w:hint="eastAsia"/>
          <w:b/>
          <w:i/>
          <w:iCs/>
          <w:szCs w:val="20"/>
        </w:rPr>
        <w:t>Keywords</w:t>
      </w:r>
      <w:r w:rsidRPr="002F2538">
        <w:rPr>
          <w:rFonts w:hint="eastAsia"/>
          <w:b/>
        </w:rPr>
        <w:t xml:space="preserve">: </w:t>
      </w:r>
      <w:r w:rsidRPr="002F2538">
        <w:rPr>
          <w:rFonts w:cs="Arial" w:hint="eastAsia"/>
          <w:b/>
          <w:i/>
          <w:iCs/>
          <w:szCs w:val="20"/>
        </w:rPr>
        <w:t>socket wheel; seed metering device; precision seeding; sesame</w:t>
      </w:r>
    </w:p>
    <w:p w:rsidR="003005BC" w:rsidRDefault="00BF061C">
      <w:pPr>
        <w:pStyle w:val="Heading2"/>
        <w:rPr>
          <w:sz w:val="22"/>
          <w:szCs w:val="22"/>
        </w:rPr>
      </w:pPr>
      <w:r>
        <w:rPr>
          <w:rFonts w:hint="eastAsia"/>
          <w:sz w:val="22"/>
          <w:szCs w:val="22"/>
        </w:rPr>
        <w:t>Introduction</w:t>
      </w:r>
    </w:p>
    <w:p w:rsidR="003005BC" w:rsidRDefault="00BF061C">
      <w:pPr>
        <w:rPr>
          <w:rFonts w:cs="Arial"/>
          <w:szCs w:val="20"/>
        </w:rPr>
      </w:pPr>
      <w:r>
        <w:rPr>
          <w:rFonts w:cs="Arial" w:hint="eastAsia"/>
          <w:szCs w:val="20"/>
          <w:highlight w:val="yellow"/>
        </w:rPr>
        <w:t>Sesame, an important oilseed crop for producing high-quality edible oil in China, poses significant challenges to mechanized precision seeding due to the physical characteristics of its seeds. The seeds are small, irregularly shaped (dicot seeds), lightweight, and easily damaged. Predominant sowing techniques, including manual broadcasting, manual hill dropping, and mechanical row drilling, are characterized by excessive seed usage and non-uniform seed placement.</w:t>
      </w:r>
      <w:r>
        <w:rPr>
          <w:rFonts w:cs="Arial" w:hint="eastAsia"/>
          <w:szCs w:val="20"/>
        </w:rPr>
        <w:t xml:space="preserve"> Taking the traditional artificial sowing as an example, 5 ~ 8 seeds</w:t>
      </w:r>
      <w:r>
        <w:rPr>
          <w:rStyle w:val="EndnoteReference"/>
          <w:rFonts w:eastAsia="SimSun" w:cs="Arial" w:hint="eastAsia"/>
          <w:szCs w:val="20"/>
        </w:rPr>
        <w:t>[</w:t>
      </w:r>
      <w:r>
        <w:rPr>
          <w:rStyle w:val="EndnoteReference"/>
          <w:rFonts w:eastAsia="SimSun" w:cs="Arial" w:hint="eastAsia"/>
          <w:szCs w:val="20"/>
        </w:rPr>
        <w:endnoteReference w:id="1"/>
      </w:r>
      <w:r>
        <w:rPr>
          <w:rStyle w:val="EndnoteReference"/>
          <w:rFonts w:eastAsia="SimSun" w:cs="Arial" w:hint="eastAsia"/>
          <w:szCs w:val="20"/>
        </w:rPr>
        <w:t>]</w:t>
      </w:r>
      <w:r>
        <w:rPr>
          <w:rFonts w:cs="Arial" w:hint="eastAsia"/>
          <w:szCs w:val="20"/>
        </w:rPr>
        <w:t xml:space="preserve"> are usually sown per hole, and 1 ~ 2 seedlings are left per hole in the later stage of artificial seedling</w:t>
      </w:r>
      <w:r>
        <w:rPr>
          <w:rStyle w:val="EndnoteReference"/>
          <w:rFonts w:cs="Arial" w:hint="eastAsia"/>
          <w:szCs w:val="20"/>
        </w:rPr>
        <w:t>[</w:t>
      </w:r>
      <w:r>
        <w:rPr>
          <w:rStyle w:val="EndnoteReference"/>
          <w:rFonts w:cs="Arial" w:hint="eastAsia"/>
          <w:szCs w:val="20"/>
        </w:rPr>
        <w:endnoteReference w:id="2"/>
      </w:r>
      <w:r>
        <w:rPr>
          <w:rStyle w:val="EndnoteReference"/>
          <w:rFonts w:cs="Arial" w:hint="eastAsia"/>
          <w:szCs w:val="20"/>
        </w:rPr>
        <w:t>]</w:t>
      </w:r>
      <w:r>
        <w:rPr>
          <w:rFonts w:cs="Arial" w:hint="eastAsia"/>
          <w:szCs w:val="20"/>
        </w:rPr>
        <w:t>, which is heavy workload and low seedling</w:t>
      </w:r>
      <w:r>
        <w:rPr>
          <w:rFonts w:cs="Arial" w:hint="eastAsia"/>
          <w:szCs w:val="20"/>
          <w:highlight w:val="yellow"/>
        </w:rPr>
        <w:t xml:space="preserve"> rate. Sesame</w:t>
      </w:r>
      <w:r>
        <w:rPr>
          <w:rFonts w:cs="Arial" w:hint="eastAsia"/>
          <w:szCs w:val="20"/>
        </w:rPr>
        <w:t xml:space="preserve"> mechanized precision hole sowing can achieve 3 ~ 5 seeds </w:t>
      </w:r>
      <w:r>
        <w:rPr>
          <w:rStyle w:val="EndnoteReference"/>
          <w:rFonts w:eastAsia="SimSun" w:cs="Arial" w:hint="eastAsia"/>
          <w:szCs w:val="20"/>
        </w:rPr>
        <w:t>[</w:t>
      </w:r>
      <w:r>
        <w:rPr>
          <w:rStyle w:val="EndnoteReference"/>
          <w:rFonts w:eastAsia="SimSun" w:cs="Arial" w:hint="eastAsia"/>
          <w:szCs w:val="20"/>
        </w:rPr>
        <w:endnoteReference w:id="3"/>
      </w:r>
      <w:r>
        <w:rPr>
          <w:rStyle w:val="EndnoteReference"/>
          <w:rFonts w:eastAsia="SimSun" w:cs="Arial" w:hint="eastAsia"/>
          <w:szCs w:val="20"/>
        </w:rPr>
        <w:t>][</w:t>
      </w:r>
      <w:r>
        <w:rPr>
          <w:rStyle w:val="EndnoteReference"/>
          <w:rFonts w:eastAsia="SimSun" w:cs="Arial" w:hint="eastAsia"/>
          <w:szCs w:val="20"/>
        </w:rPr>
        <w:endnoteReference w:id="4"/>
      </w:r>
      <w:r>
        <w:rPr>
          <w:rStyle w:val="EndnoteReference"/>
          <w:rFonts w:eastAsia="SimSun" w:cs="Arial" w:hint="eastAsia"/>
          <w:szCs w:val="20"/>
        </w:rPr>
        <w:t>]</w:t>
      </w:r>
      <w:r>
        <w:rPr>
          <w:rFonts w:cs="Arial" w:hint="eastAsia"/>
          <w:szCs w:val="20"/>
        </w:rPr>
        <w:t>per hole, with high sowing precision and uniform field distribution, which is conducive to improving sesame yield.</w:t>
      </w:r>
    </w:p>
    <w:p w:rsidR="003005BC" w:rsidRDefault="00BF061C">
      <w:pPr>
        <w:rPr>
          <w:rFonts w:cs="Arial"/>
          <w:szCs w:val="20"/>
          <w:highlight w:val="yellow"/>
        </w:rPr>
      </w:pPr>
      <w:r>
        <w:rPr>
          <w:rFonts w:cs="Arial" w:hint="eastAsia"/>
          <w:szCs w:val="20"/>
        </w:rPr>
        <w:t>The core working part of sesame seeding machine is the seed metering device. The seeding performance of the seed metering device is closely related to the seeding quality</w:t>
      </w:r>
      <w:r>
        <w:rPr>
          <w:rStyle w:val="EndnoteReference"/>
          <w:rFonts w:eastAsia="SimSun" w:cs="Arial" w:hint="eastAsia"/>
          <w:szCs w:val="20"/>
        </w:rPr>
        <w:t>[</w:t>
      </w:r>
      <w:r>
        <w:rPr>
          <w:rStyle w:val="EndnoteReference"/>
          <w:rFonts w:eastAsia="SimSun" w:cs="Arial" w:hint="eastAsia"/>
          <w:szCs w:val="20"/>
        </w:rPr>
        <w:endnoteReference w:id="5"/>
      </w:r>
      <w:r>
        <w:rPr>
          <w:rStyle w:val="EndnoteReference"/>
          <w:rFonts w:eastAsia="SimSun" w:cs="Arial" w:hint="eastAsia"/>
          <w:szCs w:val="20"/>
        </w:rPr>
        <w:t>]</w:t>
      </w:r>
      <w:r>
        <w:rPr>
          <w:rFonts w:cs="Arial" w:hint="eastAsia"/>
          <w:szCs w:val="20"/>
        </w:rPr>
        <w:t xml:space="preserve">. At present, it is not widely </w:t>
      </w:r>
      <w:proofErr w:type="spellStart"/>
      <w:proofErr w:type="gramStart"/>
      <w:r>
        <w:rPr>
          <w:rFonts w:cs="Arial" w:hint="eastAsia"/>
          <w:szCs w:val="20"/>
        </w:rPr>
        <w:t>used.Mechanical</w:t>
      </w:r>
      <w:proofErr w:type="spellEnd"/>
      <w:proofErr w:type="gramEnd"/>
      <w:r>
        <w:rPr>
          <w:rFonts w:cs="Arial" w:hint="eastAsia"/>
          <w:szCs w:val="20"/>
        </w:rPr>
        <w:t xml:space="preserve"> seed-metering device is the most widely used type of seeder at present</w:t>
      </w:r>
      <w:r>
        <w:rPr>
          <w:rStyle w:val="EndnoteReference"/>
          <w:rFonts w:eastAsia="SimSun" w:cs="Arial" w:hint="eastAsia"/>
          <w:szCs w:val="20"/>
        </w:rPr>
        <w:t>[</w:t>
      </w:r>
      <w:r>
        <w:rPr>
          <w:rStyle w:val="EndnoteReference"/>
          <w:rFonts w:eastAsia="SimSun" w:cs="Arial" w:hint="eastAsia"/>
          <w:szCs w:val="20"/>
        </w:rPr>
        <w:endnoteReference w:id="6"/>
      </w:r>
      <w:r>
        <w:rPr>
          <w:rStyle w:val="EndnoteReference"/>
          <w:rFonts w:eastAsia="SimSun" w:cs="Arial" w:hint="eastAsia"/>
          <w:szCs w:val="20"/>
        </w:rPr>
        <w:t>]</w:t>
      </w:r>
      <w:r>
        <w:rPr>
          <w:rFonts w:cs="Arial" w:hint="eastAsia"/>
          <w:szCs w:val="20"/>
        </w:rPr>
        <w:t xml:space="preserve">. Xinjiang Production and Construction Corps has carried out the mechanized production operation of the ' double low ' rape by using the outer groove wheel seed metering </w:t>
      </w:r>
      <w:r>
        <w:rPr>
          <w:rFonts w:cs="Arial" w:hint="eastAsia"/>
          <w:szCs w:val="20"/>
        </w:rPr>
        <w:lastRenderedPageBreak/>
        <w:t>device, which basically meets the requirements of agronomic sowing, and this kind of seed metering device has the advantage of not blocking the hole</w:t>
      </w:r>
      <w:r>
        <w:rPr>
          <w:rStyle w:val="EndnoteReference"/>
          <w:rFonts w:eastAsia="SimSun" w:cs="Arial" w:hint="eastAsia"/>
          <w:szCs w:val="20"/>
        </w:rPr>
        <w:t>[</w:t>
      </w:r>
      <w:r>
        <w:rPr>
          <w:rStyle w:val="EndnoteReference"/>
          <w:rFonts w:eastAsia="SimSun" w:cs="Arial" w:hint="eastAsia"/>
          <w:szCs w:val="20"/>
        </w:rPr>
        <w:endnoteReference w:id="7"/>
      </w:r>
      <w:r>
        <w:rPr>
          <w:rStyle w:val="EndnoteReference"/>
          <w:rFonts w:eastAsia="SimSun" w:cs="Arial" w:hint="eastAsia"/>
          <w:szCs w:val="20"/>
        </w:rPr>
        <w:t>]</w:t>
      </w:r>
      <w:r>
        <w:rPr>
          <w:rFonts w:cs="Arial" w:hint="eastAsia"/>
          <w:szCs w:val="20"/>
        </w:rPr>
        <w:t xml:space="preserve">.Zhang </w:t>
      </w:r>
      <w:proofErr w:type="spellStart"/>
      <w:r>
        <w:rPr>
          <w:rFonts w:cs="Arial" w:hint="eastAsia"/>
          <w:szCs w:val="20"/>
        </w:rPr>
        <w:t>Yuwen</w:t>
      </w:r>
      <w:proofErr w:type="spellEnd"/>
      <w:r>
        <w:rPr>
          <w:rStyle w:val="EndnoteReference"/>
          <w:rFonts w:eastAsia="SimSun" w:cs="Arial" w:hint="eastAsia"/>
          <w:szCs w:val="20"/>
        </w:rPr>
        <w:t>[</w:t>
      </w:r>
      <w:r>
        <w:rPr>
          <w:rStyle w:val="EndnoteReference"/>
          <w:rFonts w:eastAsia="SimSun" w:cs="Arial" w:hint="eastAsia"/>
          <w:szCs w:val="20"/>
        </w:rPr>
        <w:endnoteReference w:id="8"/>
      </w:r>
      <w:r>
        <w:rPr>
          <w:rStyle w:val="EndnoteReference"/>
          <w:rFonts w:eastAsia="SimSun" w:cs="Arial" w:hint="eastAsia"/>
          <w:szCs w:val="20"/>
        </w:rPr>
        <w:t>]</w:t>
      </w:r>
      <w:r>
        <w:rPr>
          <w:rFonts w:cs="Arial" w:hint="eastAsia"/>
          <w:szCs w:val="20"/>
        </w:rPr>
        <w:t xml:space="preserve"> proposed a mechanical multi-functional precision seed-metering device to solve the problem of seed blockage and missed sowing in the socket wheel seed-metering </w:t>
      </w:r>
      <w:proofErr w:type="spellStart"/>
      <w:r>
        <w:rPr>
          <w:rFonts w:cs="Arial" w:hint="eastAsia"/>
          <w:szCs w:val="20"/>
        </w:rPr>
        <w:t>device.Tang</w:t>
      </w:r>
      <w:proofErr w:type="spellEnd"/>
      <w:r>
        <w:rPr>
          <w:rFonts w:cs="Arial" w:hint="eastAsia"/>
          <w:szCs w:val="20"/>
        </w:rPr>
        <w:t xml:space="preserve"> </w:t>
      </w:r>
      <w:proofErr w:type="spellStart"/>
      <w:r>
        <w:rPr>
          <w:rFonts w:cs="Arial" w:hint="eastAsia"/>
          <w:szCs w:val="20"/>
        </w:rPr>
        <w:t>Chuzhou</w:t>
      </w:r>
      <w:proofErr w:type="spellEnd"/>
      <w:r>
        <w:rPr>
          <w:rStyle w:val="EndnoteReference"/>
          <w:rFonts w:eastAsia="SimSun" w:cs="Arial" w:hint="eastAsia"/>
          <w:szCs w:val="20"/>
        </w:rPr>
        <w:t>[</w:t>
      </w:r>
      <w:r>
        <w:rPr>
          <w:rStyle w:val="EndnoteReference"/>
          <w:rFonts w:eastAsia="SimSun" w:cs="Arial" w:hint="eastAsia"/>
          <w:szCs w:val="20"/>
        </w:rPr>
        <w:endnoteReference w:id="9"/>
      </w:r>
      <w:r>
        <w:rPr>
          <w:rStyle w:val="EndnoteReference"/>
          <w:rFonts w:eastAsia="SimSun" w:cs="Arial" w:hint="eastAsia"/>
          <w:szCs w:val="20"/>
        </w:rPr>
        <w:t>]</w:t>
      </w:r>
      <w:r>
        <w:rPr>
          <w:rFonts w:cs="Arial" w:hint="eastAsia"/>
          <w:szCs w:val="20"/>
        </w:rPr>
        <w:t xml:space="preserve"> et al.</w:t>
      </w:r>
      <w:r w:rsidR="00D56109">
        <w:rPr>
          <w:rFonts w:cs="Arial"/>
          <w:szCs w:val="20"/>
        </w:rPr>
        <w:t xml:space="preserve"> </w:t>
      </w:r>
      <w:r>
        <w:rPr>
          <w:rFonts w:cs="Arial" w:hint="eastAsia"/>
          <w:szCs w:val="20"/>
        </w:rPr>
        <w:t xml:space="preserve">developed a variable-capacity hole-wheel seed-metering device, which solved the problem of difficulty in adjusting the seeding rate of the seed-metering device. Variable seeding can be realized by changing the adjusting tongue and the adjusting ring. Liao </w:t>
      </w:r>
      <w:proofErr w:type="spellStart"/>
      <w:r>
        <w:rPr>
          <w:rFonts w:cs="Arial" w:hint="eastAsia"/>
          <w:szCs w:val="20"/>
        </w:rPr>
        <w:t>Qingxi</w:t>
      </w:r>
      <w:proofErr w:type="spellEnd"/>
      <w:r>
        <w:rPr>
          <w:rFonts w:cs="Arial" w:hint="eastAsia"/>
          <w:szCs w:val="20"/>
        </w:rPr>
        <w:t xml:space="preserve"> </w:t>
      </w:r>
      <w:r>
        <w:rPr>
          <w:rStyle w:val="EndnoteReference"/>
          <w:rFonts w:eastAsia="SimSun" w:cs="Arial" w:hint="eastAsia"/>
          <w:szCs w:val="20"/>
        </w:rPr>
        <w:t>[</w:t>
      </w:r>
      <w:r>
        <w:rPr>
          <w:rStyle w:val="EndnoteReference"/>
          <w:rFonts w:eastAsia="SimSun" w:cs="Arial" w:hint="eastAsia"/>
          <w:szCs w:val="20"/>
        </w:rPr>
        <w:endnoteReference w:id="10"/>
      </w:r>
      <w:r>
        <w:rPr>
          <w:rStyle w:val="EndnoteReference"/>
          <w:rFonts w:ascii="Times New Roman" w:eastAsia="SimSun" w:hAnsi="Times New Roman" w:cs="Times New Roman" w:hint="eastAsia"/>
        </w:rPr>
        <w:t>]</w:t>
      </w:r>
      <w:r>
        <w:rPr>
          <w:rFonts w:cs="Arial" w:hint="eastAsia"/>
          <w:szCs w:val="20"/>
        </w:rPr>
        <w:t xml:space="preserve">et </w:t>
      </w:r>
      <w:proofErr w:type="spellStart"/>
      <w:proofErr w:type="gramStart"/>
      <w:r>
        <w:rPr>
          <w:rFonts w:cs="Arial" w:hint="eastAsia"/>
          <w:szCs w:val="20"/>
        </w:rPr>
        <w:t>al.proposed</w:t>
      </w:r>
      <w:proofErr w:type="spellEnd"/>
      <w:proofErr w:type="gramEnd"/>
      <w:r>
        <w:rPr>
          <w:rFonts w:cs="Arial" w:hint="eastAsia"/>
          <w:szCs w:val="20"/>
        </w:rPr>
        <w:t xml:space="preserve"> a compact centralized metering device for rapeseed crops, which can simultaneously realize the precision seeding of 4 rows of rapeseed, and doubled the seeding efficiency. </w:t>
      </w:r>
      <w:r>
        <w:rPr>
          <w:rFonts w:cs="Arial" w:hint="eastAsia"/>
          <w:szCs w:val="20"/>
          <w:highlight w:val="yellow"/>
        </w:rPr>
        <w:t>The aforementioned research indicates that by optimizing the cell structure, the seed damage rate can be reduced and the seed-metering performance can be improved. Furthermore, adopting a reclining seed-filling method can significantly lower the probability of seed damage in mechanical seeders.</w:t>
      </w:r>
    </w:p>
    <w:p w:rsidR="003005BC" w:rsidRDefault="00BF061C">
      <w:pPr>
        <w:rPr>
          <w:rFonts w:cs="Arial"/>
          <w:szCs w:val="20"/>
          <w:highlight w:val="yellow"/>
        </w:rPr>
      </w:pPr>
      <w:r>
        <w:rPr>
          <w:rFonts w:cs="Arial" w:hint="eastAsia"/>
          <w:szCs w:val="20"/>
          <w:highlight w:val="yellow"/>
        </w:rPr>
        <w:t xml:space="preserve">In this paper, combined with the agronomic requirements of sesame breeding, aiming at ' Aerospace New </w:t>
      </w:r>
      <w:proofErr w:type="spellStart"/>
      <w:r>
        <w:rPr>
          <w:rFonts w:cs="Arial" w:hint="eastAsia"/>
          <w:szCs w:val="20"/>
          <w:highlight w:val="yellow"/>
        </w:rPr>
        <w:t>Zhibaizhi</w:t>
      </w:r>
      <w:proofErr w:type="spellEnd"/>
      <w:r>
        <w:rPr>
          <w:rFonts w:cs="Arial" w:hint="eastAsia"/>
          <w:szCs w:val="20"/>
          <w:highlight w:val="yellow"/>
        </w:rPr>
        <w:t xml:space="preserve"> ', based on the working principle of socket wheel metering, a socket wheel precision metering device was designed by using cone-column holes which are more suitable for irregular seeds, and bench test was carried out. The purpose of this study is to optimize the key parameters of sesame socket wheel metering device </w:t>
      </w:r>
      <w:proofErr w:type="gramStart"/>
      <w:r>
        <w:rPr>
          <w:rFonts w:cs="Arial" w:hint="eastAsia"/>
          <w:szCs w:val="20"/>
          <w:highlight w:val="yellow"/>
        </w:rPr>
        <w:t>( rotation</w:t>
      </w:r>
      <w:proofErr w:type="gramEnd"/>
      <w:r>
        <w:rPr>
          <w:rFonts w:cs="Arial" w:hint="eastAsia"/>
          <w:szCs w:val="20"/>
          <w:highlight w:val="yellow"/>
        </w:rPr>
        <w:t xml:space="preserve"> speed of metering wheel, number of holes and diameter of holes ) by using discrete element simulation and response surface method, so as to improve the qualified rate of seed number and reduce the rate of replay and missed seeding.</w:t>
      </w:r>
    </w:p>
    <w:p w:rsidR="003005BC" w:rsidRDefault="00BF061C">
      <w:pPr>
        <w:pStyle w:val="Heading2"/>
        <w:numPr>
          <w:ilvl w:val="0"/>
          <w:numId w:val="1"/>
        </w:numPr>
        <w:rPr>
          <w:sz w:val="22"/>
          <w:szCs w:val="22"/>
          <w:highlight w:val="yellow"/>
        </w:rPr>
      </w:pPr>
      <w:r>
        <w:rPr>
          <w:rFonts w:hint="eastAsia"/>
          <w:sz w:val="22"/>
          <w:szCs w:val="22"/>
          <w:highlight w:val="yellow"/>
        </w:rPr>
        <w:t>Structure and Working Principle of Seed-metering Device</w:t>
      </w:r>
    </w:p>
    <w:p w:rsidR="003005BC" w:rsidRDefault="00BF061C">
      <w:pPr>
        <w:pStyle w:val="Heading3"/>
        <w:rPr>
          <w:rFonts w:cs="Arial"/>
          <w:sz w:val="22"/>
          <w:szCs w:val="22"/>
        </w:rPr>
      </w:pPr>
      <w:r>
        <w:rPr>
          <w:rFonts w:cs="Arial" w:hint="eastAsia"/>
          <w:sz w:val="22"/>
          <w:szCs w:val="22"/>
        </w:rPr>
        <w:t>1.1 The structure composition and characteristics of seed metering device</w:t>
      </w:r>
    </w:p>
    <w:p w:rsidR="003005BC" w:rsidRDefault="00BF061C">
      <w:pPr>
        <w:rPr>
          <w:rFonts w:cs="Arial"/>
          <w:szCs w:val="20"/>
        </w:rPr>
      </w:pPr>
      <w:r>
        <w:rPr>
          <w:rFonts w:cs="Arial" w:hint="eastAsia"/>
          <w:szCs w:val="20"/>
        </w:rPr>
        <w:t>Owing to the flat, elliptical, and irregular shape of sesame seeds, and considering that pneumatic seeders are technologically complex, require high manufacturing precision, and incur greater costs and power consumption, a mechanical seeder was selected. Specifically, an eye-type wheel precision seeder was adopted for its cost-effectiveness and operational stability</w:t>
      </w:r>
      <w:r>
        <w:rPr>
          <w:rStyle w:val="EndnoteReference"/>
          <w:rFonts w:eastAsia="SimSun" w:cs="Arial" w:hint="eastAsia"/>
          <w:szCs w:val="20"/>
        </w:rPr>
        <w:t>[</w:t>
      </w:r>
      <w:r>
        <w:rPr>
          <w:rStyle w:val="EndnoteReference"/>
          <w:rFonts w:eastAsia="SimSun" w:cs="Arial" w:hint="eastAsia"/>
          <w:szCs w:val="20"/>
        </w:rPr>
        <w:endnoteReference w:id="11"/>
      </w:r>
      <w:r>
        <w:rPr>
          <w:rStyle w:val="EndnoteReference"/>
          <w:rFonts w:eastAsia="SimSun" w:cs="Arial" w:hint="eastAsia"/>
          <w:szCs w:val="20"/>
        </w:rPr>
        <w:t>]</w:t>
      </w:r>
      <w:r>
        <w:rPr>
          <w:rFonts w:cs="Arial" w:hint="eastAsia"/>
          <w:szCs w:val="20"/>
        </w:rPr>
        <w:t xml:space="preserve">. The seed metering device mainly includes the following </w:t>
      </w:r>
      <w:proofErr w:type="gramStart"/>
      <w:r>
        <w:rPr>
          <w:rFonts w:cs="Arial" w:hint="eastAsia"/>
          <w:szCs w:val="20"/>
        </w:rPr>
        <w:t>parts :</w:t>
      </w:r>
      <w:proofErr w:type="gramEnd"/>
      <w:r>
        <w:rPr>
          <w:rFonts w:cs="Arial" w:hint="eastAsia"/>
          <w:szCs w:val="20"/>
          <w:highlight w:val="yellow"/>
        </w:rPr>
        <w:t xml:space="preserve"> the seed-metering device front shell, the seed-metering device rear shell,</w:t>
      </w:r>
      <w:r>
        <w:rPr>
          <w:rFonts w:cs="Arial" w:hint="eastAsia"/>
          <w:szCs w:val="20"/>
        </w:rPr>
        <w:t xml:space="preserve"> the seed metering wheel, the unloading plate, the front shell and the end cover, as shown in Figure 1. The brush is fixed by a bolt to the seeder housing. The seed metering wheel is embedded within the housing and is fitted with rolling bearings via an interference fit. The outer side of the bearings is similarly mounted to the rear housing with an interference fit. The seed metering wheel contains cells on its surface and is assembled with a clearance fit to the seeder housing. The seed protection housing effectively shields the seeds.</w:t>
      </w:r>
    </w:p>
    <w:p w:rsidR="003005BC" w:rsidRDefault="00BF061C">
      <w:pPr>
        <w:jc w:val="center"/>
      </w:pPr>
      <w:r>
        <w:rPr>
          <w:rFonts w:hint="eastAsia"/>
          <w:noProof/>
          <w:lang w:eastAsia="en-US"/>
        </w:rPr>
        <w:lastRenderedPageBreak/>
        <w:drawing>
          <wp:inline distT="0" distB="0" distL="114300" distR="114300">
            <wp:extent cx="3178810" cy="1892300"/>
            <wp:effectExtent l="0" t="0" r="8890" b="0"/>
            <wp:docPr id="2" name="图片 2" descr="add74021624ac020c3077f5b88198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d74021624ac020c3077f5b88198c6b"/>
                    <pic:cNvPicPr>
                      <a:picLocks noChangeAspect="1"/>
                    </pic:cNvPicPr>
                  </pic:nvPicPr>
                  <pic:blipFill>
                    <a:blip r:embed="rId7"/>
                    <a:stretch>
                      <a:fillRect/>
                    </a:stretch>
                  </pic:blipFill>
                  <pic:spPr>
                    <a:xfrm>
                      <a:off x="0" y="0"/>
                      <a:ext cx="3178810" cy="1892300"/>
                    </a:xfrm>
                    <a:prstGeom prst="rect">
                      <a:avLst/>
                    </a:prstGeom>
                  </pic:spPr>
                </pic:pic>
              </a:graphicData>
            </a:graphic>
          </wp:inline>
        </w:drawing>
      </w:r>
    </w:p>
    <w:p w:rsidR="003005BC" w:rsidRDefault="00BF061C">
      <w:pPr>
        <w:jc w:val="center"/>
        <w:rPr>
          <w:rFonts w:cs="Arial"/>
          <w:szCs w:val="20"/>
        </w:rPr>
      </w:pPr>
      <w:r>
        <w:rPr>
          <w:rFonts w:cs="Arial" w:hint="eastAsia"/>
          <w:szCs w:val="20"/>
        </w:rPr>
        <w:t>Fig. 1 Structure diagram of the seed metering device</w:t>
      </w:r>
    </w:p>
    <w:p w:rsidR="005F7079" w:rsidRDefault="005F7079">
      <w:pPr>
        <w:jc w:val="center"/>
        <w:rPr>
          <w:rFonts w:cs="Arial"/>
          <w:szCs w:val="20"/>
        </w:rPr>
      </w:pPr>
    </w:p>
    <w:p w:rsidR="003005BC" w:rsidRPr="005F7079" w:rsidRDefault="00BF061C">
      <w:pPr>
        <w:jc w:val="center"/>
        <w:rPr>
          <w:rFonts w:cs="Arial"/>
          <w:b/>
          <w:szCs w:val="20"/>
        </w:rPr>
      </w:pPr>
      <w:r w:rsidRPr="005F7079">
        <w:rPr>
          <w:rFonts w:cs="Arial" w:hint="eastAsia"/>
          <w:b/>
          <w:szCs w:val="20"/>
        </w:rPr>
        <w:t>Tab</w:t>
      </w:r>
      <w:r w:rsidR="00EE6619">
        <w:rPr>
          <w:rFonts w:cs="Arial"/>
          <w:b/>
          <w:szCs w:val="20"/>
        </w:rPr>
        <w:t xml:space="preserve">le </w:t>
      </w:r>
      <w:proofErr w:type="gramStart"/>
      <w:r w:rsidRPr="005F7079">
        <w:rPr>
          <w:rFonts w:cs="Arial" w:hint="eastAsia"/>
          <w:b/>
          <w:szCs w:val="20"/>
        </w:rPr>
        <w:t>1</w:t>
      </w:r>
      <w:r w:rsidR="005F7079" w:rsidRPr="005F7079">
        <w:rPr>
          <w:rFonts w:cs="Arial"/>
          <w:b/>
          <w:szCs w:val="20"/>
        </w:rPr>
        <w:t xml:space="preserve"> :</w:t>
      </w:r>
      <w:proofErr w:type="gramEnd"/>
      <w:r w:rsidR="005F7079" w:rsidRPr="005F7079">
        <w:rPr>
          <w:rFonts w:cs="Arial"/>
          <w:b/>
          <w:szCs w:val="20"/>
        </w:rPr>
        <w:t xml:space="preserve"> Seed metering device structure</w:t>
      </w:r>
    </w:p>
    <w:tbl>
      <w:tblPr>
        <w:tblStyle w:val="TableGrid"/>
        <w:tblW w:w="0" w:type="auto"/>
        <w:tblLook w:val="04A0" w:firstRow="1" w:lastRow="0" w:firstColumn="1" w:lastColumn="0" w:noHBand="0" w:noVBand="1"/>
      </w:tblPr>
      <w:tblGrid>
        <w:gridCol w:w="1575"/>
        <w:gridCol w:w="6947"/>
      </w:tblGrid>
      <w:tr w:rsidR="003005BC">
        <w:tc>
          <w:tcPr>
            <w:tcW w:w="8522" w:type="dxa"/>
            <w:gridSpan w:val="2"/>
            <w:tcBorders>
              <w:left w:val="nil"/>
              <w:right w:val="nil"/>
            </w:tcBorders>
          </w:tcPr>
          <w:p w:rsidR="003005BC" w:rsidRDefault="003005BC">
            <w:pPr>
              <w:spacing w:line="360" w:lineRule="auto"/>
              <w:jc w:val="center"/>
              <w:rPr>
                <w:rFonts w:cs="Arial"/>
                <w:szCs w:val="20"/>
              </w:rPr>
            </w:pPr>
          </w:p>
        </w:tc>
      </w:tr>
      <w:tr w:rsidR="003005BC">
        <w:tc>
          <w:tcPr>
            <w:tcW w:w="1575" w:type="dxa"/>
            <w:tcBorders>
              <w:left w:val="nil"/>
            </w:tcBorders>
          </w:tcPr>
          <w:p w:rsidR="003005BC" w:rsidRDefault="00BF061C">
            <w:pPr>
              <w:spacing w:line="360" w:lineRule="auto"/>
              <w:jc w:val="center"/>
              <w:rPr>
                <w:rFonts w:cs="Arial"/>
                <w:szCs w:val="20"/>
              </w:rPr>
            </w:pPr>
            <w:r>
              <w:rPr>
                <w:rFonts w:cs="Arial" w:hint="eastAsia"/>
                <w:szCs w:val="20"/>
              </w:rPr>
              <w:t>1</w:t>
            </w:r>
          </w:p>
        </w:tc>
        <w:tc>
          <w:tcPr>
            <w:tcW w:w="6947" w:type="dxa"/>
            <w:tcBorders>
              <w:right w:val="nil"/>
            </w:tcBorders>
          </w:tcPr>
          <w:p w:rsidR="003005BC" w:rsidRDefault="00BF061C">
            <w:pPr>
              <w:spacing w:line="360" w:lineRule="auto"/>
              <w:jc w:val="center"/>
              <w:rPr>
                <w:rFonts w:cs="Arial"/>
                <w:szCs w:val="20"/>
                <w:highlight w:val="yellow"/>
              </w:rPr>
            </w:pPr>
            <w:r>
              <w:rPr>
                <w:rFonts w:cs="Arial" w:hint="eastAsia"/>
                <w:szCs w:val="20"/>
              </w:rPr>
              <w:t xml:space="preserve">Seed-metering device front shell </w:t>
            </w:r>
          </w:p>
        </w:tc>
      </w:tr>
      <w:tr w:rsidR="003005BC">
        <w:tc>
          <w:tcPr>
            <w:tcW w:w="1575" w:type="dxa"/>
            <w:tcBorders>
              <w:left w:val="nil"/>
            </w:tcBorders>
          </w:tcPr>
          <w:p w:rsidR="003005BC" w:rsidRDefault="00BF061C">
            <w:pPr>
              <w:spacing w:line="360" w:lineRule="auto"/>
              <w:jc w:val="center"/>
              <w:rPr>
                <w:rFonts w:cs="Arial"/>
                <w:szCs w:val="20"/>
              </w:rPr>
            </w:pPr>
            <w:r>
              <w:rPr>
                <w:rFonts w:cs="Arial" w:hint="eastAsia"/>
                <w:szCs w:val="20"/>
              </w:rPr>
              <w:t>2</w:t>
            </w:r>
          </w:p>
        </w:tc>
        <w:tc>
          <w:tcPr>
            <w:tcW w:w="6947" w:type="dxa"/>
            <w:tcBorders>
              <w:right w:val="nil"/>
            </w:tcBorders>
          </w:tcPr>
          <w:p w:rsidR="003005BC" w:rsidRDefault="00BF061C">
            <w:pPr>
              <w:spacing w:line="360" w:lineRule="auto"/>
              <w:jc w:val="center"/>
              <w:rPr>
                <w:rFonts w:cs="Arial"/>
                <w:szCs w:val="20"/>
              </w:rPr>
            </w:pPr>
            <w:r>
              <w:rPr>
                <w:rFonts w:cs="Arial" w:hint="eastAsia"/>
                <w:szCs w:val="20"/>
              </w:rPr>
              <w:t>Seed-metering device rear shell</w:t>
            </w:r>
          </w:p>
        </w:tc>
      </w:tr>
      <w:tr w:rsidR="003005BC">
        <w:tc>
          <w:tcPr>
            <w:tcW w:w="1575" w:type="dxa"/>
            <w:tcBorders>
              <w:left w:val="nil"/>
            </w:tcBorders>
          </w:tcPr>
          <w:p w:rsidR="003005BC" w:rsidRDefault="00BF061C">
            <w:pPr>
              <w:spacing w:line="360" w:lineRule="auto"/>
              <w:jc w:val="center"/>
              <w:rPr>
                <w:rFonts w:cs="Arial"/>
                <w:szCs w:val="20"/>
              </w:rPr>
            </w:pPr>
            <w:r>
              <w:rPr>
                <w:rFonts w:cs="Arial" w:hint="eastAsia"/>
                <w:szCs w:val="20"/>
              </w:rPr>
              <w:t>3</w:t>
            </w:r>
          </w:p>
        </w:tc>
        <w:tc>
          <w:tcPr>
            <w:tcW w:w="6947" w:type="dxa"/>
            <w:tcBorders>
              <w:right w:val="nil"/>
            </w:tcBorders>
          </w:tcPr>
          <w:p w:rsidR="003005BC" w:rsidRDefault="00BF061C">
            <w:pPr>
              <w:spacing w:line="360" w:lineRule="auto"/>
              <w:jc w:val="center"/>
              <w:rPr>
                <w:rFonts w:cs="Arial"/>
                <w:szCs w:val="20"/>
              </w:rPr>
            </w:pPr>
            <w:r>
              <w:rPr>
                <w:rFonts w:cs="Arial" w:hint="eastAsia"/>
                <w:szCs w:val="20"/>
              </w:rPr>
              <w:t>Seed-metering wheel</w:t>
            </w:r>
          </w:p>
        </w:tc>
      </w:tr>
      <w:tr w:rsidR="003005BC">
        <w:tc>
          <w:tcPr>
            <w:tcW w:w="1575" w:type="dxa"/>
            <w:tcBorders>
              <w:left w:val="nil"/>
            </w:tcBorders>
          </w:tcPr>
          <w:p w:rsidR="003005BC" w:rsidRDefault="00BF061C">
            <w:pPr>
              <w:spacing w:line="360" w:lineRule="auto"/>
              <w:jc w:val="center"/>
              <w:rPr>
                <w:rFonts w:cs="Arial"/>
                <w:szCs w:val="20"/>
              </w:rPr>
            </w:pPr>
            <w:r>
              <w:rPr>
                <w:rFonts w:cs="Arial" w:hint="eastAsia"/>
                <w:szCs w:val="20"/>
              </w:rPr>
              <w:t>4</w:t>
            </w:r>
          </w:p>
        </w:tc>
        <w:tc>
          <w:tcPr>
            <w:tcW w:w="6947" w:type="dxa"/>
            <w:tcBorders>
              <w:right w:val="nil"/>
            </w:tcBorders>
          </w:tcPr>
          <w:p w:rsidR="003005BC" w:rsidRDefault="00BF061C">
            <w:pPr>
              <w:spacing w:line="360" w:lineRule="auto"/>
              <w:jc w:val="center"/>
              <w:rPr>
                <w:rFonts w:cs="Arial"/>
                <w:szCs w:val="20"/>
              </w:rPr>
            </w:pPr>
            <w:r>
              <w:rPr>
                <w:rFonts w:cs="Arial" w:hint="eastAsia"/>
                <w:szCs w:val="20"/>
              </w:rPr>
              <w:t>Unloading plate</w:t>
            </w:r>
          </w:p>
        </w:tc>
      </w:tr>
      <w:tr w:rsidR="003005BC">
        <w:tc>
          <w:tcPr>
            <w:tcW w:w="1575" w:type="dxa"/>
            <w:tcBorders>
              <w:left w:val="nil"/>
            </w:tcBorders>
          </w:tcPr>
          <w:p w:rsidR="003005BC" w:rsidRDefault="00BF061C">
            <w:pPr>
              <w:spacing w:line="360" w:lineRule="auto"/>
              <w:jc w:val="center"/>
              <w:rPr>
                <w:rFonts w:cs="Arial"/>
                <w:szCs w:val="20"/>
              </w:rPr>
            </w:pPr>
            <w:r>
              <w:rPr>
                <w:rFonts w:cs="Arial" w:hint="eastAsia"/>
                <w:szCs w:val="20"/>
              </w:rPr>
              <w:t>5</w:t>
            </w:r>
          </w:p>
        </w:tc>
        <w:tc>
          <w:tcPr>
            <w:tcW w:w="6947" w:type="dxa"/>
            <w:tcBorders>
              <w:right w:val="nil"/>
            </w:tcBorders>
          </w:tcPr>
          <w:p w:rsidR="003005BC" w:rsidRDefault="00BF061C">
            <w:pPr>
              <w:spacing w:line="360" w:lineRule="auto"/>
              <w:jc w:val="center"/>
              <w:rPr>
                <w:rFonts w:cs="Arial"/>
                <w:szCs w:val="20"/>
              </w:rPr>
            </w:pPr>
            <w:r>
              <w:rPr>
                <w:rFonts w:cs="Arial" w:hint="eastAsia"/>
                <w:szCs w:val="20"/>
              </w:rPr>
              <w:t>Front shell</w:t>
            </w:r>
          </w:p>
        </w:tc>
      </w:tr>
      <w:tr w:rsidR="003005BC">
        <w:tc>
          <w:tcPr>
            <w:tcW w:w="1575" w:type="dxa"/>
            <w:tcBorders>
              <w:left w:val="nil"/>
            </w:tcBorders>
          </w:tcPr>
          <w:p w:rsidR="003005BC" w:rsidRDefault="00BF061C">
            <w:pPr>
              <w:spacing w:line="360" w:lineRule="auto"/>
              <w:jc w:val="center"/>
              <w:rPr>
                <w:rFonts w:cs="Arial"/>
                <w:szCs w:val="20"/>
              </w:rPr>
            </w:pPr>
            <w:r>
              <w:rPr>
                <w:rFonts w:cs="Arial" w:hint="eastAsia"/>
                <w:szCs w:val="20"/>
              </w:rPr>
              <w:t>6</w:t>
            </w:r>
          </w:p>
        </w:tc>
        <w:tc>
          <w:tcPr>
            <w:tcW w:w="6947" w:type="dxa"/>
            <w:tcBorders>
              <w:right w:val="nil"/>
            </w:tcBorders>
          </w:tcPr>
          <w:p w:rsidR="003005BC" w:rsidRDefault="00BF061C">
            <w:pPr>
              <w:spacing w:line="360" w:lineRule="auto"/>
              <w:jc w:val="center"/>
              <w:rPr>
                <w:rFonts w:cs="Arial"/>
                <w:szCs w:val="20"/>
              </w:rPr>
            </w:pPr>
            <w:r>
              <w:rPr>
                <w:rFonts w:cs="Arial" w:hint="eastAsia"/>
                <w:szCs w:val="20"/>
              </w:rPr>
              <w:t>End cover</w:t>
            </w:r>
          </w:p>
        </w:tc>
      </w:tr>
    </w:tbl>
    <w:p w:rsidR="003005BC" w:rsidRDefault="003005BC">
      <w:pPr>
        <w:jc w:val="center"/>
        <w:rPr>
          <w:rFonts w:cs="Arial"/>
          <w:szCs w:val="20"/>
        </w:rPr>
      </w:pPr>
    </w:p>
    <w:p w:rsidR="003005BC" w:rsidRDefault="00BF061C">
      <w:pPr>
        <w:rPr>
          <w:rFonts w:cs="Arial"/>
          <w:szCs w:val="20"/>
        </w:rPr>
      </w:pPr>
      <w:r>
        <w:rPr>
          <w:rFonts w:cs="Arial" w:hint="eastAsia"/>
          <w:szCs w:val="20"/>
        </w:rPr>
        <w:t>When working, sesame relies on its own gravity and the friction between seeds to enter the socket wheel hole, and then the seeding wheel rotates to achieve seed filling. The excess seeds that leak out of the socket are cleared by the clearing wheel and retained in the population. The seeds in the hole pass through the seed protection area with the rotation of the seeding wheel. After entering the seed throwing area, they fall on their own under the action of gravity, fall off the socket and fall into the seed bed, and the seeding ends.</w:t>
      </w:r>
    </w:p>
    <w:p w:rsidR="003005BC" w:rsidRDefault="00BF061C">
      <w:pPr>
        <w:pStyle w:val="Heading3"/>
        <w:rPr>
          <w:rFonts w:cs="Arial"/>
          <w:sz w:val="22"/>
          <w:szCs w:val="22"/>
        </w:rPr>
      </w:pPr>
      <w:r>
        <w:rPr>
          <w:rFonts w:cs="Arial" w:hint="eastAsia"/>
          <w:sz w:val="22"/>
          <w:szCs w:val="22"/>
        </w:rPr>
        <w:t>1.2 Working principle</w:t>
      </w:r>
    </w:p>
    <w:p w:rsidR="003005BC" w:rsidRDefault="00BF061C">
      <w:r>
        <w:rPr>
          <w:rFonts w:hint="eastAsia"/>
        </w:rPr>
        <w:t>The working process of the pit eye wheel precision seed metering device is mainly divided into four stages, namely, the filling stage, the clearing stage and the protecting stage</w:t>
      </w:r>
      <w:r>
        <w:rPr>
          <w:rStyle w:val="EndnoteReference"/>
          <w:rFonts w:hint="eastAsia"/>
        </w:rPr>
        <w:t>[</w:t>
      </w:r>
      <w:r>
        <w:rPr>
          <w:rStyle w:val="EndnoteReference"/>
          <w:rFonts w:hint="eastAsia"/>
        </w:rPr>
        <w:endnoteReference w:id="12"/>
      </w:r>
      <w:r>
        <w:rPr>
          <w:rStyle w:val="EndnoteReference"/>
          <w:rFonts w:hint="eastAsia"/>
        </w:rPr>
        <w:t>]</w:t>
      </w:r>
      <w:r>
        <w:rPr>
          <w:rFonts w:hint="eastAsia"/>
        </w:rPr>
        <w:t xml:space="preserve">.The metering device is fixed on the frame, and the metering wheel rotates through the external power transmission device connected to it, and the rotation shaft drives the metering wheel to rotate. When the socket hole on the seeding wheel reaches the filling area on the upper part of the shell of the metering device under the driving of the shaft rod rotation, the sesame seeds enter the hole and complete the filling process due to the gravity of the seeds and the effect of the population. When the seeding wheel continues to rotate to the position of the upper brush, the equipped brush can remove the excess seeds at the orifice of the type hole, so that each type hole can hold 3 ~ 5 seeds, and then the seeds enter the seed protection area, and the </w:t>
      </w:r>
      <w:r>
        <w:rPr>
          <w:rFonts w:hint="eastAsia"/>
        </w:rPr>
        <w:lastRenderedPageBreak/>
        <w:t>seeds in the protection hole are separated from the hole. When the seeding wheel continues to rotate to the bottom seeding area, the seeds fall by their own gravity and from the hole of the seeding wheel to complete the seeding. The seeding wheel continues to rotate to the filling state, reciprocating cycle, to achieve continuous seeding operation of the metering device.</w:t>
      </w:r>
    </w:p>
    <w:p w:rsidR="003005BC" w:rsidRDefault="003005BC">
      <w:pPr>
        <w:rPr>
          <w:rFonts w:eastAsia="SimHei" w:cs="Arial"/>
          <w:b/>
          <w:sz w:val="22"/>
          <w:szCs w:val="22"/>
        </w:rPr>
      </w:pPr>
    </w:p>
    <w:p w:rsidR="003005BC" w:rsidRDefault="00BF061C">
      <w:pPr>
        <w:numPr>
          <w:ilvl w:val="0"/>
          <w:numId w:val="2"/>
        </w:numPr>
        <w:rPr>
          <w:rFonts w:eastAsia="SimHei" w:cs="Arial"/>
          <w:b/>
          <w:sz w:val="22"/>
          <w:szCs w:val="22"/>
        </w:rPr>
      </w:pPr>
      <w:r>
        <w:rPr>
          <w:rFonts w:eastAsia="SimHei" w:cs="Arial" w:hint="eastAsia"/>
          <w:b/>
          <w:sz w:val="22"/>
          <w:szCs w:val="22"/>
        </w:rPr>
        <w:t>Discrete element simulation analysis and optimization design of seed metering device</w:t>
      </w:r>
    </w:p>
    <w:p w:rsidR="003005BC" w:rsidRDefault="00BF061C">
      <w:pPr>
        <w:pStyle w:val="Heading3"/>
        <w:rPr>
          <w:rFonts w:cs="Arial"/>
          <w:sz w:val="22"/>
          <w:szCs w:val="22"/>
        </w:rPr>
      </w:pPr>
      <w:r>
        <w:rPr>
          <w:rFonts w:cs="Arial" w:hint="eastAsia"/>
          <w:sz w:val="22"/>
          <w:szCs w:val="22"/>
        </w:rPr>
        <w:t>2.1 Discrete element simulation</w:t>
      </w:r>
    </w:p>
    <w:p w:rsidR="003005BC" w:rsidRDefault="00BF061C">
      <w:r>
        <w:t xml:space="preserve">The filling performance of the seed-metering device has a great influence on the seeding accuracy of the seed-metering device. In this section, the discrete element analysis method is used to analyze the working process of the seed-metering device, and the SolidWorks software is used to model the components of the seed-metering device. </w:t>
      </w:r>
      <w:r>
        <w:rPr>
          <w:highlight w:val="yellow"/>
        </w:rPr>
        <w:t>The model IGS file was imported into the discrete element analysis software EDEM,</w:t>
      </w:r>
      <w:r>
        <w:t xml:space="preserve"> and the simulation seed particle model is established.</w:t>
      </w:r>
      <w:r>
        <w:rPr>
          <w:rFonts w:hint="eastAsia"/>
        </w:rPr>
        <w:t xml:space="preserve"> </w:t>
      </w:r>
      <w:r>
        <w:rPr>
          <w:highlight w:val="yellow"/>
        </w:rPr>
        <w:t>The particle generation rate was set to 10,000 particles per second, with a simulation time step of 25% and an output time step of 0.01 seconds. The total simulation time was 10 seconds, and the total mesh count for the seeder simulation model was less than 100,000.</w:t>
      </w:r>
      <w:r>
        <w:t xml:space="preserve"> The simulation analysis of the seed filling process of the seed metering device is carried out to provide the basis for the structural improvement of the seed metering device. By simulating the movement of sesame seed particle model in the seed metering device, the dynamic analysis of each stage of seed filling of the seed metering device is carried out. EDEM is mainly used to simulate and analyze the filling situation of the wheat particle model inside the seed metering device. In order to improve the operation rate, the simplified seed metering device structure model is used for simulation analysis. The simplified seed metering device only has the seed metering wheel and the seed metering device</w:t>
      </w:r>
      <w:r>
        <w:rPr>
          <w:highlight w:val="yellow"/>
        </w:rPr>
        <w:t xml:space="preserve"> shell.</w:t>
      </w:r>
      <w:r>
        <w:rPr>
          <w:rFonts w:hint="eastAsia"/>
          <w:highlight w:val="yellow"/>
        </w:rPr>
        <w:t xml:space="preserve"> </w:t>
      </w:r>
      <w:r>
        <w:rPr>
          <w:highlight w:val="yellow"/>
        </w:rPr>
        <w:t>According</w:t>
      </w:r>
      <w:r>
        <w:t xml:space="preserve"> to the relevant literature</w:t>
      </w:r>
      <w:r>
        <w:rPr>
          <w:rStyle w:val="EndnoteReference"/>
        </w:rPr>
        <w:t>[</w:t>
      </w:r>
      <w:r>
        <w:rPr>
          <w:rStyle w:val="EndnoteReference"/>
        </w:rPr>
        <w:endnoteReference w:id="13"/>
      </w:r>
      <w:r>
        <w:rPr>
          <w:rStyle w:val="EndnoteReference"/>
        </w:rPr>
        <w:t>]</w:t>
      </w:r>
      <w:r>
        <w:t xml:space="preserve">, the material parameters are defined as shown in Table </w:t>
      </w:r>
      <w:r>
        <w:rPr>
          <w:rFonts w:hint="eastAsia"/>
        </w:rPr>
        <w:t xml:space="preserve">2 </w:t>
      </w:r>
      <w:r>
        <w:t xml:space="preserve">and Table </w:t>
      </w:r>
      <w:r>
        <w:rPr>
          <w:rFonts w:hint="eastAsia"/>
        </w:rPr>
        <w:t>3</w:t>
      </w:r>
      <w:r>
        <w:t>.</w:t>
      </w:r>
    </w:p>
    <w:p w:rsidR="003005BC" w:rsidRDefault="003005BC">
      <w:pPr>
        <w:jc w:val="center"/>
      </w:pPr>
    </w:p>
    <w:p w:rsidR="003005BC" w:rsidRDefault="00EE6619">
      <w:pPr>
        <w:jc w:val="center"/>
      </w:pPr>
      <w:r w:rsidRPr="00EE6619">
        <w:t>Table</w:t>
      </w:r>
      <w:r w:rsidR="00BF061C">
        <w:rPr>
          <w:rFonts w:hint="eastAsia"/>
        </w:rPr>
        <w:t>.</w:t>
      </w:r>
      <w:proofErr w:type="gramStart"/>
      <w:r w:rsidR="00BF061C">
        <w:rPr>
          <w:rFonts w:hint="eastAsia"/>
        </w:rPr>
        <w:t xml:space="preserve">2 </w:t>
      </w:r>
      <w:r w:rsidR="00BF061C">
        <w:t xml:space="preserve"> Physical</w:t>
      </w:r>
      <w:proofErr w:type="gramEnd"/>
      <w:r w:rsidR="00BF061C">
        <w:t xml:space="preserve"> parameter of materials</w:t>
      </w:r>
    </w:p>
    <w:tbl>
      <w:tblPr>
        <w:tblStyle w:val="TableGrid"/>
        <w:tblW w:w="0" w:type="auto"/>
        <w:tblLook w:val="04A0" w:firstRow="1" w:lastRow="0" w:firstColumn="1" w:lastColumn="0" w:noHBand="0" w:noVBand="1"/>
      </w:tblPr>
      <w:tblGrid>
        <w:gridCol w:w="2130"/>
        <w:gridCol w:w="1766"/>
        <w:gridCol w:w="2300"/>
        <w:gridCol w:w="2326"/>
      </w:tblGrid>
      <w:tr w:rsidR="003005BC">
        <w:tc>
          <w:tcPr>
            <w:tcW w:w="2130" w:type="dxa"/>
            <w:tcBorders>
              <w:left w:val="nil"/>
              <w:right w:val="nil"/>
            </w:tcBorders>
          </w:tcPr>
          <w:p w:rsidR="003005BC" w:rsidRDefault="00BF061C">
            <w:pPr>
              <w:spacing w:line="360" w:lineRule="auto"/>
              <w:jc w:val="center"/>
              <w:rPr>
                <w:rFonts w:cs="Arial"/>
              </w:rPr>
            </w:pPr>
            <w:r>
              <w:rPr>
                <w:rFonts w:cs="Arial"/>
              </w:rPr>
              <w:t>Material name</w:t>
            </w:r>
          </w:p>
        </w:tc>
        <w:tc>
          <w:tcPr>
            <w:tcW w:w="1766" w:type="dxa"/>
            <w:tcBorders>
              <w:left w:val="nil"/>
              <w:right w:val="nil"/>
            </w:tcBorders>
          </w:tcPr>
          <w:p w:rsidR="003005BC" w:rsidRDefault="00BF061C">
            <w:pPr>
              <w:spacing w:line="360" w:lineRule="auto"/>
              <w:jc w:val="center"/>
              <w:rPr>
                <w:rFonts w:cs="Arial"/>
              </w:rPr>
            </w:pPr>
            <w:r>
              <w:rPr>
                <w:rFonts w:cs="Arial"/>
              </w:rPr>
              <w:t>Poisson ratio</w:t>
            </w:r>
          </w:p>
        </w:tc>
        <w:tc>
          <w:tcPr>
            <w:tcW w:w="2300" w:type="dxa"/>
            <w:tcBorders>
              <w:left w:val="nil"/>
              <w:right w:val="nil"/>
            </w:tcBorders>
          </w:tcPr>
          <w:p w:rsidR="003005BC" w:rsidRDefault="00BF061C">
            <w:pPr>
              <w:spacing w:line="360" w:lineRule="auto"/>
              <w:jc w:val="center"/>
              <w:rPr>
                <w:rFonts w:cs="Arial"/>
              </w:rPr>
            </w:pPr>
            <w:r>
              <w:rPr>
                <w:rFonts w:cs="Arial"/>
              </w:rPr>
              <w:t>Density</w:t>
            </w:r>
            <w:r>
              <w:rPr>
                <w:rFonts w:cs="Arial"/>
              </w:rPr>
              <w:t>（</w:t>
            </w:r>
            <w:r>
              <w:rPr>
                <w:rFonts w:cs="Arial"/>
              </w:rPr>
              <w:t>kg·m</w:t>
            </w:r>
            <w:r>
              <w:rPr>
                <w:rFonts w:cs="Arial"/>
                <w:vertAlign w:val="superscript"/>
              </w:rPr>
              <w:t>-3</w:t>
            </w:r>
            <w:r>
              <w:rPr>
                <w:rFonts w:cs="Arial"/>
              </w:rPr>
              <w:t>）</w:t>
            </w:r>
          </w:p>
        </w:tc>
        <w:tc>
          <w:tcPr>
            <w:tcW w:w="2326" w:type="dxa"/>
            <w:tcBorders>
              <w:left w:val="nil"/>
              <w:right w:val="nil"/>
            </w:tcBorders>
          </w:tcPr>
          <w:p w:rsidR="003005BC" w:rsidRDefault="00BF061C">
            <w:pPr>
              <w:spacing w:line="360" w:lineRule="auto"/>
              <w:jc w:val="center"/>
              <w:rPr>
                <w:rFonts w:cs="Arial"/>
              </w:rPr>
            </w:pPr>
            <w:r>
              <w:rPr>
                <w:rFonts w:cs="Arial"/>
              </w:rPr>
              <w:t>Shear modulus</w:t>
            </w:r>
            <w:r>
              <w:rPr>
                <w:rFonts w:cs="Arial"/>
              </w:rPr>
              <w:t>（</w:t>
            </w:r>
            <w:r>
              <w:rPr>
                <w:rFonts w:cs="Arial"/>
              </w:rPr>
              <w:t>Pa</w:t>
            </w:r>
            <w:r>
              <w:rPr>
                <w:rFonts w:cs="Arial"/>
              </w:rPr>
              <w:t>）</w:t>
            </w:r>
          </w:p>
        </w:tc>
      </w:tr>
      <w:tr w:rsidR="003005BC">
        <w:tc>
          <w:tcPr>
            <w:tcW w:w="2130" w:type="dxa"/>
            <w:tcBorders>
              <w:left w:val="nil"/>
              <w:bottom w:val="nil"/>
              <w:right w:val="nil"/>
            </w:tcBorders>
          </w:tcPr>
          <w:p w:rsidR="003005BC" w:rsidRDefault="00BF061C">
            <w:pPr>
              <w:spacing w:line="360" w:lineRule="auto"/>
              <w:jc w:val="center"/>
              <w:rPr>
                <w:rFonts w:cs="Arial"/>
              </w:rPr>
            </w:pPr>
            <w:r>
              <w:rPr>
                <w:rFonts w:cs="Arial"/>
              </w:rPr>
              <w:t>Sesame seeds</w:t>
            </w:r>
          </w:p>
        </w:tc>
        <w:tc>
          <w:tcPr>
            <w:tcW w:w="1766" w:type="dxa"/>
            <w:tcBorders>
              <w:left w:val="nil"/>
              <w:bottom w:val="nil"/>
              <w:right w:val="nil"/>
            </w:tcBorders>
          </w:tcPr>
          <w:p w:rsidR="003005BC" w:rsidRDefault="00BF061C">
            <w:pPr>
              <w:spacing w:line="360" w:lineRule="auto"/>
              <w:jc w:val="center"/>
              <w:rPr>
                <w:rFonts w:cs="Arial"/>
              </w:rPr>
            </w:pPr>
            <w:r>
              <w:rPr>
                <w:rFonts w:cs="Arial"/>
              </w:rPr>
              <w:t>0.4</w:t>
            </w:r>
          </w:p>
        </w:tc>
        <w:tc>
          <w:tcPr>
            <w:tcW w:w="2300" w:type="dxa"/>
            <w:tcBorders>
              <w:left w:val="nil"/>
              <w:bottom w:val="nil"/>
              <w:right w:val="nil"/>
            </w:tcBorders>
          </w:tcPr>
          <w:p w:rsidR="003005BC" w:rsidRDefault="00BF061C">
            <w:pPr>
              <w:spacing w:line="360" w:lineRule="auto"/>
              <w:jc w:val="center"/>
              <w:rPr>
                <w:rFonts w:cs="Arial"/>
              </w:rPr>
            </w:pPr>
            <w:r>
              <w:rPr>
                <w:rFonts w:cs="Arial"/>
              </w:rPr>
              <w:t>652</w:t>
            </w:r>
          </w:p>
        </w:tc>
        <w:tc>
          <w:tcPr>
            <w:tcW w:w="2326" w:type="dxa"/>
            <w:tcBorders>
              <w:left w:val="nil"/>
              <w:bottom w:val="nil"/>
              <w:right w:val="nil"/>
            </w:tcBorders>
          </w:tcPr>
          <w:p w:rsidR="003005BC" w:rsidRDefault="00BF061C">
            <w:pPr>
              <w:spacing w:line="360" w:lineRule="auto"/>
              <w:jc w:val="center"/>
              <w:rPr>
                <w:rFonts w:cs="Arial"/>
              </w:rPr>
            </w:pPr>
            <w:r>
              <w:rPr>
                <w:rFonts w:cs="Arial"/>
              </w:rPr>
              <w:t>1.3×10</w:t>
            </w:r>
            <w:r>
              <w:rPr>
                <w:rFonts w:cs="Arial"/>
                <w:vertAlign w:val="superscript"/>
              </w:rPr>
              <w:t>8</w:t>
            </w:r>
          </w:p>
        </w:tc>
      </w:tr>
      <w:tr w:rsidR="003005BC">
        <w:tc>
          <w:tcPr>
            <w:tcW w:w="2130" w:type="dxa"/>
            <w:tcBorders>
              <w:top w:val="nil"/>
              <w:left w:val="nil"/>
              <w:bottom w:val="nil"/>
              <w:right w:val="nil"/>
            </w:tcBorders>
          </w:tcPr>
          <w:p w:rsidR="003005BC" w:rsidRDefault="00BF061C">
            <w:pPr>
              <w:spacing w:line="360" w:lineRule="auto"/>
              <w:jc w:val="center"/>
              <w:rPr>
                <w:rFonts w:cs="Arial"/>
              </w:rPr>
            </w:pPr>
            <w:r>
              <w:rPr>
                <w:rFonts w:cs="Arial"/>
              </w:rPr>
              <w:t>Engineering Plastics</w:t>
            </w:r>
          </w:p>
        </w:tc>
        <w:tc>
          <w:tcPr>
            <w:tcW w:w="1766" w:type="dxa"/>
            <w:tcBorders>
              <w:top w:val="nil"/>
              <w:left w:val="nil"/>
              <w:bottom w:val="nil"/>
              <w:right w:val="nil"/>
            </w:tcBorders>
          </w:tcPr>
          <w:p w:rsidR="003005BC" w:rsidRDefault="00BF061C">
            <w:pPr>
              <w:spacing w:line="360" w:lineRule="auto"/>
              <w:jc w:val="center"/>
              <w:rPr>
                <w:rFonts w:cs="Arial"/>
              </w:rPr>
            </w:pPr>
            <w:r>
              <w:rPr>
                <w:rFonts w:cs="Arial"/>
              </w:rPr>
              <w:t>0.39</w:t>
            </w:r>
          </w:p>
        </w:tc>
        <w:tc>
          <w:tcPr>
            <w:tcW w:w="2300" w:type="dxa"/>
            <w:tcBorders>
              <w:top w:val="nil"/>
              <w:left w:val="nil"/>
              <w:bottom w:val="nil"/>
              <w:right w:val="nil"/>
            </w:tcBorders>
          </w:tcPr>
          <w:p w:rsidR="003005BC" w:rsidRDefault="00BF061C">
            <w:pPr>
              <w:spacing w:line="360" w:lineRule="auto"/>
              <w:jc w:val="center"/>
              <w:rPr>
                <w:rFonts w:cs="Arial"/>
              </w:rPr>
            </w:pPr>
            <w:r>
              <w:rPr>
                <w:rFonts w:cs="Arial"/>
              </w:rPr>
              <w:t>1060</w:t>
            </w:r>
          </w:p>
        </w:tc>
        <w:tc>
          <w:tcPr>
            <w:tcW w:w="2326" w:type="dxa"/>
            <w:tcBorders>
              <w:top w:val="nil"/>
              <w:left w:val="nil"/>
              <w:bottom w:val="nil"/>
              <w:right w:val="nil"/>
            </w:tcBorders>
          </w:tcPr>
          <w:p w:rsidR="003005BC" w:rsidRDefault="00BF061C">
            <w:pPr>
              <w:spacing w:line="360" w:lineRule="auto"/>
              <w:jc w:val="center"/>
              <w:rPr>
                <w:rFonts w:cs="Arial"/>
              </w:rPr>
            </w:pPr>
            <w:r>
              <w:rPr>
                <w:rFonts w:cs="Arial"/>
              </w:rPr>
              <w:t>8.95×10</w:t>
            </w:r>
            <w:r>
              <w:rPr>
                <w:rFonts w:cs="Arial"/>
                <w:vertAlign w:val="superscript"/>
              </w:rPr>
              <w:t>8</w:t>
            </w:r>
          </w:p>
        </w:tc>
      </w:tr>
      <w:tr w:rsidR="003005BC">
        <w:tc>
          <w:tcPr>
            <w:tcW w:w="2130" w:type="dxa"/>
            <w:tcBorders>
              <w:top w:val="nil"/>
              <w:left w:val="nil"/>
              <w:bottom w:val="nil"/>
              <w:right w:val="nil"/>
            </w:tcBorders>
          </w:tcPr>
          <w:p w:rsidR="003005BC" w:rsidRDefault="00BF061C">
            <w:pPr>
              <w:spacing w:line="360" w:lineRule="auto"/>
              <w:jc w:val="center"/>
              <w:rPr>
                <w:rFonts w:cs="Arial"/>
              </w:rPr>
            </w:pPr>
            <w:r>
              <w:rPr>
                <w:rFonts w:cs="Arial"/>
              </w:rPr>
              <w:t>Ordinary carbon steel</w:t>
            </w:r>
          </w:p>
        </w:tc>
        <w:tc>
          <w:tcPr>
            <w:tcW w:w="1766" w:type="dxa"/>
            <w:tcBorders>
              <w:top w:val="nil"/>
              <w:left w:val="nil"/>
              <w:bottom w:val="nil"/>
              <w:right w:val="nil"/>
            </w:tcBorders>
          </w:tcPr>
          <w:p w:rsidR="003005BC" w:rsidRDefault="00BF061C">
            <w:pPr>
              <w:spacing w:line="360" w:lineRule="auto"/>
              <w:jc w:val="center"/>
              <w:rPr>
                <w:rFonts w:cs="Arial"/>
              </w:rPr>
            </w:pPr>
            <w:r>
              <w:rPr>
                <w:rFonts w:cs="Arial"/>
              </w:rPr>
              <w:t>0.3</w:t>
            </w:r>
          </w:p>
        </w:tc>
        <w:tc>
          <w:tcPr>
            <w:tcW w:w="2300" w:type="dxa"/>
            <w:tcBorders>
              <w:top w:val="nil"/>
              <w:left w:val="nil"/>
              <w:bottom w:val="nil"/>
              <w:right w:val="nil"/>
            </w:tcBorders>
          </w:tcPr>
          <w:p w:rsidR="003005BC" w:rsidRDefault="00BF061C">
            <w:pPr>
              <w:spacing w:line="360" w:lineRule="auto"/>
              <w:jc w:val="center"/>
              <w:rPr>
                <w:rFonts w:cs="Arial"/>
              </w:rPr>
            </w:pPr>
            <w:r>
              <w:rPr>
                <w:rFonts w:cs="Arial"/>
              </w:rPr>
              <w:t>2700</w:t>
            </w:r>
          </w:p>
        </w:tc>
        <w:tc>
          <w:tcPr>
            <w:tcW w:w="2326" w:type="dxa"/>
            <w:tcBorders>
              <w:top w:val="nil"/>
              <w:left w:val="nil"/>
              <w:bottom w:val="nil"/>
              <w:right w:val="nil"/>
            </w:tcBorders>
          </w:tcPr>
          <w:p w:rsidR="003005BC" w:rsidRDefault="00BF061C">
            <w:pPr>
              <w:spacing w:line="360" w:lineRule="auto"/>
              <w:jc w:val="center"/>
              <w:rPr>
                <w:rFonts w:cs="Arial"/>
              </w:rPr>
            </w:pPr>
            <w:r>
              <w:rPr>
                <w:rFonts w:cs="Arial"/>
              </w:rPr>
              <w:t>2.7×10</w:t>
            </w:r>
            <w:r>
              <w:rPr>
                <w:rFonts w:cs="Arial"/>
                <w:vertAlign w:val="superscript"/>
              </w:rPr>
              <w:t>10</w:t>
            </w:r>
          </w:p>
        </w:tc>
      </w:tr>
      <w:tr w:rsidR="003005BC">
        <w:tc>
          <w:tcPr>
            <w:tcW w:w="2130" w:type="dxa"/>
            <w:tcBorders>
              <w:top w:val="nil"/>
              <w:left w:val="nil"/>
              <w:right w:val="nil"/>
            </w:tcBorders>
          </w:tcPr>
          <w:p w:rsidR="003005BC" w:rsidRDefault="00BF061C">
            <w:pPr>
              <w:spacing w:line="360" w:lineRule="auto"/>
              <w:jc w:val="center"/>
              <w:rPr>
                <w:rFonts w:cs="Arial"/>
              </w:rPr>
            </w:pPr>
            <w:r>
              <w:rPr>
                <w:rFonts w:cs="Arial"/>
              </w:rPr>
              <w:t>Nylon brush</w:t>
            </w:r>
          </w:p>
        </w:tc>
        <w:tc>
          <w:tcPr>
            <w:tcW w:w="1766" w:type="dxa"/>
            <w:tcBorders>
              <w:top w:val="nil"/>
              <w:left w:val="nil"/>
              <w:right w:val="nil"/>
            </w:tcBorders>
          </w:tcPr>
          <w:p w:rsidR="003005BC" w:rsidRDefault="00BF061C">
            <w:pPr>
              <w:spacing w:line="360" w:lineRule="auto"/>
              <w:jc w:val="center"/>
              <w:rPr>
                <w:rFonts w:cs="Arial"/>
              </w:rPr>
            </w:pPr>
            <w:r>
              <w:rPr>
                <w:rFonts w:cs="Arial"/>
              </w:rPr>
              <w:t>0.4</w:t>
            </w:r>
          </w:p>
        </w:tc>
        <w:tc>
          <w:tcPr>
            <w:tcW w:w="2300" w:type="dxa"/>
            <w:tcBorders>
              <w:top w:val="nil"/>
              <w:left w:val="nil"/>
              <w:right w:val="nil"/>
            </w:tcBorders>
          </w:tcPr>
          <w:p w:rsidR="003005BC" w:rsidRDefault="00BF061C">
            <w:pPr>
              <w:spacing w:line="360" w:lineRule="auto"/>
              <w:jc w:val="center"/>
              <w:rPr>
                <w:rFonts w:cs="Arial"/>
              </w:rPr>
            </w:pPr>
            <w:r>
              <w:rPr>
                <w:rFonts w:cs="Arial"/>
              </w:rPr>
              <w:t>1.12</w:t>
            </w:r>
          </w:p>
        </w:tc>
        <w:tc>
          <w:tcPr>
            <w:tcW w:w="2326" w:type="dxa"/>
            <w:tcBorders>
              <w:top w:val="nil"/>
              <w:left w:val="nil"/>
              <w:right w:val="nil"/>
            </w:tcBorders>
          </w:tcPr>
          <w:p w:rsidR="003005BC" w:rsidRDefault="00BF061C">
            <w:pPr>
              <w:spacing w:line="360" w:lineRule="auto"/>
              <w:jc w:val="center"/>
              <w:rPr>
                <w:rFonts w:cs="Arial"/>
              </w:rPr>
            </w:pPr>
            <w:r>
              <w:rPr>
                <w:rFonts w:cs="Arial"/>
              </w:rPr>
              <w:t>1.02×10</w:t>
            </w:r>
            <w:r>
              <w:rPr>
                <w:rFonts w:cs="Arial"/>
                <w:vertAlign w:val="superscript"/>
              </w:rPr>
              <w:t>8</w:t>
            </w:r>
          </w:p>
        </w:tc>
      </w:tr>
    </w:tbl>
    <w:p w:rsidR="003005BC" w:rsidRDefault="003005BC">
      <w:pPr>
        <w:jc w:val="center"/>
        <w:rPr>
          <w:rFonts w:ascii="TimesNewRomanPSMT" w:eastAsia="TimesNewRomanPSMT" w:hAnsi="TimesNewRomanPSMT" w:cs="TimesNewRomanPSMT"/>
          <w:color w:val="000000"/>
          <w:szCs w:val="20"/>
        </w:rPr>
      </w:pPr>
    </w:p>
    <w:p w:rsidR="003005BC" w:rsidRDefault="00EE6619">
      <w:pPr>
        <w:jc w:val="center"/>
      </w:pPr>
      <w:r w:rsidRPr="00EE6619">
        <w:t>Table</w:t>
      </w:r>
      <w:r w:rsidR="00BF061C">
        <w:t>.</w:t>
      </w:r>
      <w:proofErr w:type="gramStart"/>
      <w:r w:rsidR="00BF061C">
        <w:rPr>
          <w:rFonts w:hint="eastAsia"/>
        </w:rPr>
        <w:t xml:space="preserve">3 </w:t>
      </w:r>
      <w:r w:rsidR="00BF061C">
        <w:t xml:space="preserve"> Material</w:t>
      </w:r>
      <w:proofErr w:type="gramEnd"/>
      <w:r w:rsidR="00BF061C">
        <w:t xml:space="preserve"> contact parameters of seeder simulation model</w:t>
      </w:r>
    </w:p>
    <w:tbl>
      <w:tblPr>
        <w:tblStyle w:val="TableGrid"/>
        <w:tblW w:w="0" w:type="auto"/>
        <w:tblLook w:val="04A0" w:firstRow="1" w:lastRow="0" w:firstColumn="1" w:lastColumn="0" w:noHBand="0" w:noVBand="1"/>
      </w:tblPr>
      <w:tblGrid>
        <w:gridCol w:w="2130"/>
        <w:gridCol w:w="2130"/>
        <w:gridCol w:w="2131"/>
        <w:gridCol w:w="2131"/>
      </w:tblGrid>
      <w:tr w:rsidR="003005BC">
        <w:tc>
          <w:tcPr>
            <w:tcW w:w="2130" w:type="dxa"/>
            <w:tcBorders>
              <w:left w:val="nil"/>
              <w:right w:val="nil"/>
            </w:tcBorders>
          </w:tcPr>
          <w:p w:rsidR="003005BC" w:rsidRDefault="00BF061C">
            <w:pPr>
              <w:spacing w:line="720" w:lineRule="auto"/>
              <w:jc w:val="center"/>
            </w:pPr>
            <w:r>
              <w:t>Form of contact</w:t>
            </w:r>
          </w:p>
        </w:tc>
        <w:tc>
          <w:tcPr>
            <w:tcW w:w="2130" w:type="dxa"/>
            <w:tcBorders>
              <w:left w:val="nil"/>
              <w:right w:val="nil"/>
            </w:tcBorders>
          </w:tcPr>
          <w:p w:rsidR="003005BC" w:rsidRDefault="00BF061C">
            <w:pPr>
              <w:spacing w:line="360" w:lineRule="auto"/>
              <w:jc w:val="center"/>
            </w:pPr>
            <w:r>
              <w:t>Coefficient of</w:t>
            </w:r>
          </w:p>
          <w:p w:rsidR="003005BC" w:rsidRDefault="00BF061C">
            <w:pPr>
              <w:spacing w:line="360" w:lineRule="auto"/>
              <w:jc w:val="center"/>
            </w:pPr>
            <w:r>
              <w:t>restitution</w:t>
            </w:r>
          </w:p>
        </w:tc>
        <w:tc>
          <w:tcPr>
            <w:tcW w:w="2131" w:type="dxa"/>
            <w:tcBorders>
              <w:left w:val="nil"/>
              <w:right w:val="nil"/>
            </w:tcBorders>
          </w:tcPr>
          <w:p w:rsidR="003005BC" w:rsidRDefault="00BF061C">
            <w:pPr>
              <w:spacing w:line="360" w:lineRule="auto"/>
              <w:jc w:val="center"/>
            </w:pPr>
            <w:r>
              <w:t>Coefficient of</w:t>
            </w:r>
          </w:p>
          <w:p w:rsidR="003005BC" w:rsidRDefault="00BF061C">
            <w:pPr>
              <w:spacing w:line="360" w:lineRule="auto"/>
              <w:jc w:val="center"/>
            </w:pPr>
            <w:r>
              <w:t>static friction</w:t>
            </w:r>
          </w:p>
        </w:tc>
        <w:tc>
          <w:tcPr>
            <w:tcW w:w="2131" w:type="dxa"/>
            <w:tcBorders>
              <w:left w:val="nil"/>
              <w:right w:val="nil"/>
            </w:tcBorders>
          </w:tcPr>
          <w:p w:rsidR="003005BC" w:rsidRDefault="00BF061C">
            <w:pPr>
              <w:spacing w:line="360" w:lineRule="auto"/>
              <w:jc w:val="center"/>
            </w:pPr>
            <w:r>
              <w:t>Coefficient of</w:t>
            </w:r>
          </w:p>
          <w:p w:rsidR="003005BC" w:rsidRDefault="00BF061C">
            <w:pPr>
              <w:spacing w:line="360" w:lineRule="auto"/>
              <w:jc w:val="center"/>
            </w:pPr>
            <w:r>
              <w:t>rolling friction</w:t>
            </w:r>
          </w:p>
        </w:tc>
      </w:tr>
      <w:tr w:rsidR="003005BC">
        <w:tc>
          <w:tcPr>
            <w:tcW w:w="2130" w:type="dxa"/>
            <w:tcBorders>
              <w:left w:val="nil"/>
              <w:bottom w:val="nil"/>
              <w:right w:val="nil"/>
            </w:tcBorders>
          </w:tcPr>
          <w:p w:rsidR="003005BC" w:rsidRDefault="00BF061C">
            <w:pPr>
              <w:spacing w:line="360" w:lineRule="auto"/>
              <w:jc w:val="center"/>
            </w:pPr>
            <w:r>
              <w:rPr>
                <w:rFonts w:hint="eastAsia"/>
              </w:rPr>
              <w:t xml:space="preserve">Sesame-sesame </w:t>
            </w:r>
          </w:p>
        </w:tc>
        <w:tc>
          <w:tcPr>
            <w:tcW w:w="2130" w:type="dxa"/>
            <w:tcBorders>
              <w:left w:val="nil"/>
              <w:bottom w:val="nil"/>
              <w:right w:val="nil"/>
            </w:tcBorders>
          </w:tcPr>
          <w:p w:rsidR="003005BC" w:rsidRDefault="00BF061C">
            <w:pPr>
              <w:spacing w:line="360" w:lineRule="auto"/>
              <w:jc w:val="center"/>
            </w:pPr>
            <w:r>
              <w:rPr>
                <w:rFonts w:hint="eastAsia"/>
              </w:rPr>
              <w:t>0.4</w:t>
            </w:r>
          </w:p>
        </w:tc>
        <w:tc>
          <w:tcPr>
            <w:tcW w:w="2131" w:type="dxa"/>
            <w:tcBorders>
              <w:left w:val="nil"/>
              <w:bottom w:val="nil"/>
              <w:right w:val="nil"/>
            </w:tcBorders>
          </w:tcPr>
          <w:p w:rsidR="003005BC" w:rsidRDefault="00BF061C">
            <w:pPr>
              <w:spacing w:line="360" w:lineRule="auto"/>
              <w:jc w:val="center"/>
            </w:pPr>
            <w:r>
              <w:rPr>
                <w:rFonts w:hint="eastAsia"/>
              </w:rPr>
              <w:t>0.6</w:t>
            </w:r>
          </w:p>
        </w:tc>
        <w:tc>
          <w:tcPr>
            <w:tcW w:w="2131" w:type="dxa"/>
            <w:tcBorders>
              <w:left w:val="nil"/>
              <w:bottom w:val="nil"/>
              <w:right w:val="nil"/>
            </w:tcBorders>
          </w:tcPr>
          <w:p w:rsidR="003005BC" w:rsidRDefault="00BF061C">
            <w:pPr>
              <w:spacing w:line="360" w:lineRule="auto"/>
              <w:jc w:val="center"/>
            </w:pPr>
            <w:r>
              <w:rPr>
                <w:rFonts w:hint="eastAsia"/>
              </w:rPr>
              <w:t>0.04</w:t>
            </w:r>
          </w:p>
        </w:tc>
      </w:tr>
      <w:tr w:rsidR="003005BC">
        <w:tc>
          <w:tcPr>
            <w:tcW w:w="2130" w:type="dxa"/>
            <w:tcBorders>
              <w:top w:val="nil"/>
              <w:left w:val="nil"/>
              <w:bottom w:val="nil"/>
              <w:right w:val="nil"/>
            </w:tcBorders>
          </w:tcPr>
          <w:p w:rsidR="003005BC" w:rsidRDefault="00BF061C">
            <w:pPr>
              <w:spacing w:line="360" w:lineRule="auto"/>
              <w:jc w:val="center"/>
            </w:pPr>
            <w:r>
              <w:rPr>
                <w:rFonts w:hint="eastAsia"/>
              </w:rPr>
              <w:lastRenderedPageBreak/>
              <w:t xml:space="preserve">Sesame-engineering plastics </w:t>
            </w:r>
          </w:p>
        </w:tc>
        <w:tc>
          <w:tcPr>
            <w:tcW w:w="2130" w:type="dxa"/>
            <w:tcBorders>
              <w:top w:val="nil"/>
              <w:left w:val="nil"/>
              <w:bottom w:val="nil"/>
              <w:right w:val="nil"/>
            </w:tcBorders>
          </w:tcPr>
          <w:p w:rsidR="003005BC" w:rsidRDefault="00BF061C">
            <w:pPr>
              <w:spacing w:line="720" w:lineRule="auto"/>
              <w:jc w:val="center"/>
            </w:pPr>
            <w:r>
              <w:rPr>
                <w:rFonts w:hint="eastAsia"/>
              </w:rPr>
              <w:t>0.5</w:t>
            </w:r>
          </w:p>
        </w:tc>
        <w:tc>
          <w:tcPr>
            <w:tcW w:w="2131" w:type="dxa"/>
            <w:tcBorders>
              <w:top w:val="nil"/>
              <w:left w:val="nil"/>
              <w:bottom w:val="nil"/>
              <w:right w:val="nil"/>
            </w:tcBorders>
          </w:tcPr>
          <w:p w:rsidR="003005BC" w:rsidRDefault="00BF061C">
            <w:pPr>
              <w:spacing w:line="720" w:lineRule="auto"/>
              <w:jc w:val="center"/>
            </w:pPr>
            <w:r>
              <w:rPr>
                <w:rFonts w:hint="eastAsia"/>
              </w:rPr>
              <w:t>0.65</w:t>
            </w:r>
          </w:p>
        </w:tc>
        <w:tc>
          <w:tcPr>
            <w:tcW w:w="2131" w:type="dxa"/>
            <w:tcBorders>
              <w:top w:val="nil"/>
              <w:left w:val="nil"/>
              <w:bottom w:val="nil"/>
              <w:right w:val="nil"/>
            </w:tcBorders>
          </w:tcPr>
          <w:p w:rsidR="003005BC" w:rsidRDefault="00BF061C">
            <w:pPr>
              <w:spacing w:line="720" w:lineRule="auto"/>
              <w:jc w:val="center"/>
            </w:pPr>
            <w:r>
              <w:rPr>
                <w:rFonts w:hint="eastAsia"/>
              </w:rPr>
              <w:t>0.04</w:t>
            </w:r>
          </w:p>
        </w:tc>
      </w:tr>
      <w:tr w:rsidR="003005BC">
        <w:tc>
          <w:tcPr>
            <w:tcW w:w="2130" w:type="dxa"/>
            <w:tcBorders>
              <w:top w:val="nil"/>
              <w:left w:val="nil"/>
              <w:bottom w:val="nil"/>
              <w:right w:val="nil"/>
            </w:tcBorders>
          </w:tcPr>
          <w:p w:rsidR="003005BC" w:rsidRDefault="00BF061C">
            <w:pPr>
              <w:spacing w:line="360" w:lineRule="auto"/>
              <w:jc w:val="center"/>
            </w:pPr>
            <w:r>
              <w:rPr>
                <w:rFonts w:hint="eastAsia"/>
              </w:rPr>
              <w:t xml:space="preserve">Sesame - plain carbon steel </w:t>
            </w:r>
          </w:p>
        </w:tc>
        <w:tc>
          <w:tcPr>
            <w:tcW w:w="2130" w:type="dxa"/>
            <w:tcBorders>
              <w:top w:val="nil"/>
              <w:left w:val="nil"/>
              <w:bottom w:val="nil"/>
              <w:right w:val="nil"/>
            </w:tcBorders>
          </w:tcPr>
          <w:p w:rsidR="003005BC" w:rsidRDefault="00BF061C">
            <w:pPr>
              <w:spacing w:line="600" w:lineRule="auto"/>
              <w:jc w:val="center"/>
            </w:pPr>
            <w:r>
              <w:rPr>
                <w:rFonts w:hint="eastAsia"/>
              </w:rPr>
              <w:t>0.3</w:t>
            </w:r>
          </w:p>
        </w:tc>
        <w:tc>
          <w:tcPr>
            <w:tcW w:w="2131" w:type="dxa"/>
            <w:tcBorders>
              <w:top w:val="nil"/>
              <w:left w:val="nil"/>
              <w:bottom w:val="nil"/>
              <w:right w:val="nil"/>
            </w:tcBorders>
          </w:tcPr>
          <w:p w:rsidR="003005BC" w:rsidRDefault="00BF061C">
            <w:pPr>
              <w:spacing w:line="600" w:lineRule="auto"/>
              <w:jc w:val="center"/>
            </w:pPr>
            <w:r>
              <w:rPr>
                <w:rFonts w:hint="eastAsia"/>
              </w:rPr>
              <w:t>0.71</w:t>
            </w:r>
          </w:p>
        </w:tc>
        <w:tc>
          <w:tcPr>
            <w:tcW w:w="2131" w:type="dxa"/>
            <w:tcBorders>
              <w:top w:val="nil"/>
              <w:left w:val="nil"/>
              <w:bottom w:val="nil"/>
              <w:right w:val="nil"/>
            </w:tcBorders>
          </w:tcPr>
          <w:p w:rsidR="003005BC" w:rsidRDefault="00BF061C">
            <w:pPr>
              <w:spacing w:line="600" w:lineRule="auto"/>
              <w:jc w:val="center"/>
            </w:pPr>
            <w:r>
              <w:rPr>
                <w:rFonts w:hint="eastAsia"/>
              </w:rPr>
              <w:t>0.04</w:t>
            </w:r>
          </w:p>
        </w:tc>
      </w:tr>
      <w:tr w:rsidR="003005BC">
        <w:tc>
          <w:tcPr>
            <w:tcW w:w="2130" w:type="dxa"/>
            <w:tcBorders>
              <w:top w:val="nil"/>
              <w:left w:val="nil"/>
              <w:right w:val="nil"/>
            </w:tcBorders>
          </w:tcPr>
          <w:p w:rsidR="003005BC" w:rsidRDefault="00BF061C">
            <w:pPr>
              <w:spacing w:line="360" w:lineRule="auto"/>
              <w:jc w:val="center"/>
            </w:pPr>
            <w:r>
              <w:rPr>
                <w:rFonts w:hint="eastAsia"/>
              </w:rPr>
              <w:t>Sesame-nylon brush</w:t>
            </w:r>
          </w:p>
        </w:tc>
        <w:tc>
          <w:tcPr>
            <w:tcW w:w="2130" w:type="dxa"/>
            <w:tcBorders>
              <w:top w:val="nil"/>
              <w:left w:val="nil"/>
              <w:right w:val="nil"/>
            </w:tcBorders>
          </w:tcPr>
          <w:p w:rsidR="003005BC" w:rsidRDefault="00BF061C">
            <w:pPr>
              <w:spacing w:line="360" w:lineRule="auto"/>
              <w:jc w:val="center"/>
            </w:pPr>
            <w:r>
              <w:rPr>
                <w:rFonts w:hint="eastAsia"/>
              </w:rPr>
              <w:t>0.5</w:t>
            </w:r>
          </w:p>
        </w:tc>
        <w:tc>
          <w:tcPr>
            <w:tcW w:w="2131" w:type="dxa"/>
            <w:tcBorders>
              <w:top w:val="nil"/>
              <w:left w:val="nil"/>
              <w:right w:val="nil"/>
            </w:tcBorders>
          </w:tcPr>
          <w:p w:rsidR="003005BC" w:rsidRDefault="00BF061C">
            <w:pPr>
              <w:spacing w:line="360" w:lineRule="auto"/>
              <w:jc w:val="center"/>
            </w:pPr>
            <w:r>
              <w:rPr>
                <w:rFonts w:hint="eastAsia"/>
              </w:rPr>
              <w:t>0.45</w:t>
            </w:r>
          </w:p>
        </w:tc>
        <w:tc>
          <w:tcPr>
            <w:tcW w:w="2131" w:type="dxa"/>
            <w:tcBorders>
              <w:top w:val="nil"/>
              <w:left w:val="nil"/>
              <w:right w:val="nil"/>
            </w:tcBorders>
          </w:tcPr>
          <w:p w:rsidR="003005BC" w:rsidRDefault="00BF061C">
            <w:pPr>
              <w:spacing w:line="360" w:lineRule="auto"/>
              <w:jc w:val="center"/>
            </w:pPr>
            <w:r>
              <w:rPr>
                <w:rFonts w:hint="eastAsia"/>
              </w:rPr>
              <w:t>0.04</w:t>
            </w:r>
          </w:p>
        </w:tc>
      </w:tr>
    </w:tbl>
    <w:p w:rsidR="003005BC" w:rsidRDefault="003005BC"/>
    <w:p w:rsidR="003005BC" w:rsidRDefault="00BF061C">
      <w:r>
        <w:t>Sesame seed model is shown in Fig.</w:t>
      </w:r>
      <w:r>
        <w:rPr>
          <w:rFonts w:hint="eastAsia"/>
        </w:rPr>
        <w:t>2</w:t>
      </w:r>
      <w:r>
        <w:t>.</w:t>
      </w:r>
      <w:r>
        <w:rPr>
          <w:rFonts w:hint="eastAsia"/>
        </w:rPr>
        <w:t xml:space="preserve"> </w:t>
      </w:r>
      <w:r>
        <w:t>The simulation results are shown in Fig</w:t>
      </w:r>
      <w:r>
        <w:rPr>
          <w:rFonts w:hint="eastAsia"/>
        </w:rPr>
        <w:t>.3</w:t>
      </w:r>
      <w:r>
        <w:t>.</w:t>
      </w:r>
    </w:p>
    <w:p w:rsidR="003005BC" w:rsidRDefault="00BF061C">
      <w:pPr>
        <w:jc w:val="left"/>
      </w:pPr>
      <w:r>
        <w:rPr>
          <w:noProof/>
          <w:lang w:eastAsia="en-US"/>
        </w:rPr>
        <w:drawing>
          <wp:inline distT="0" distB="0" distL="114300" distR="114300">
            <wp:extent cx="2399665" cy="2160270"/>
            <wp:effectExtent l="0" t="0" r="635" b="1143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8"/>
                    <a:stretch>
                      <a:fillRect/>
                    </a:stretch>
                  </pic:blipFill>
                  <pic:spPr>
                    <a:xfrm>
                      <a:off x="0" y="0"/>
                      <a:ext cx="2399665" cy="2160270"/>
                    </a:xfrm>
                    <a:prstGeom prst="rect">
                      <a:avLst/>
                    </a:prstGeom>
                    <a:noFill/>
                    <a:ln>
                      <a:noFill/>
                    </a:ln>
                  </pic:spPr>
                </pic:pic>
              </a:graphicData>
            </a:graphic>
          </wp:inline>
        </w:drawing>
      </w:r>
      <w:r>
        <w:rPr>
          <w:noProof/>
          <w:lang w:eastAsia="en-US"/>
        </w:rPr>
        <w:drawing>
          <wp:inline distT="0" distB="0" distL="114300" distR="114300">
            <wp:extent cx="2854325" cy="2160270"/>
            <wp:effectExtent l="0" t="0" r="3175" b="11430"/>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9"/>
                    <a:stretch>
                      <a:fillRect/>
                    </a:stretch>
                  </pic:blipFill>
                  <pic:spPr>
                    <a:xfrm>
                      <a:off x="0" y="0"/>
                      <a:ext cx="2854325" cy="2160270"/>
                    </a:xfrm>
                    <a:prstGeom prst="rect">
                      <a:avLst/>
                    </a:prstGeom>
                    <a:noFill/>
                    <a:ln>
                      <a:noFill/>
                    </a:ln>
                  </pic:spPr>
                </pic:pic>
              </a:graphicData>
            </a:graphic>
          </wp:inline>
        </w:drawing>
      </w:r>
    </w:p>
    <w:p w:rsidR="003005BC" w:rsidRDefault="00BF061C">
      <w:pPr>
        <w:ind w:firstLineChars="400" w:firstLine="800"/>
      </w:pPr>
      <w:r>
        <w:t>Fig</w:t>
      </w:r>
      <w:r>
        <w:rPr>
          <w:rFonts w:hint="eastAsia"/>
        </w:rPr>
        <w:t xml:space="preserve">.2 </w:t>
      </w:r>
      <w:r>
        <w:t>Sesame Seed Model</w:t>
      </w:r>
      <w:r>
        <w:rPr>
          <w:rFonts w:hint="eastAsia"/>
        </w:rPr>
        <w:t xml:space="preserve">                     Fig.3 Simulation Results</w:t>
      </w:r>
    </w:p>
    <w:p w:rsidR="003005BC" w:rsidRDefault="003005BC">
      <w:pPr>
        <w:jc w:val="left"/>
        <w:rPr>
          <w:rFonts w:cs="Arial"/>
          <w:b/>
          <w:sz w:val="22"/>
          <w:szCs w:val="22"/>
        </w:rPr>
      </w:pPr>
    </w:p>
    <w:p w:rsidR="003005BC" w:rsidRDefault="00BF061C">
      <w:pPr>
        <w:jc w:val="left"/>
        <w:rPr>
          <w:rFonts w:cs="Arial"/>
          <w:b/>
          <w:sz w:val="22"/>
          <w:szCs w:val="22"/>
        </w:rPr>
      </w:pPr>
      <w:r>
        <w:rPr>
          <w:rFonts w:cs="Arial" w:hint="eastAsia"/>
          <w:b/>
          <w:sz w:val="22"/>
          <w:szCs w:val="22"/>
        </w:rPr>
        <w:t xml:space="preserve">2.2 </w:t>
      </w:r>
      <w:r>
        <w:rPr>
          <w:rFonts w:cs="Arial"/>
          <w:b/>
          <w:sz w:val="22"/>
          <w:szCs w:val="22"/>
        </w:rPr>
        <w:t>Optimization of seed metering device</w:t>
      </w:r>
    </w:p>
    <w:p w:rsidR="003005BC" w:rsidRDefault="003005BC"/>
    <w:p w:rsidR="003005BC" w:rsidRDefault="00BF061C">
      <w:r>
        <w:t xml:space="preserve">As shown in Figure </w:t>
      </w:r>
      <w:r>
        <w:rPr>
          <w:rFonts w:hint="eastAsia"/>
        </w:rPr>
        <w:t>3</w:t>
      </w:r>
      <w:r>
        <w:t>, when the holes on the seed metering wheel enter the seed filling area, the seed filling process is not completed immediately. Some holes only achieve full seed filling after moving for a period within the seed filling area, while others may fail to complete the filling process entirely and directly enter the seed protection stage. This results in a decrease in seed filling efficiency and leads to missed seeding during the operation.</w:t>
      </w:r>
      <w:r>
        <w:rPr>
          <w:rFonts w:hint="eastAsia"/>
        </w:rPr>
        <w:t xml:space="preserve"> </w:t>
      </w:r>
      <w:r>
        <w:t>To improve the seed filling rate of the seed metering device, the holes on the seed metering wheel are arranged in two staggered rows. This design ensures that seeds, regardless of their distribution position, have a higher probability of rapid filling during the operation. It enhances the mobility of seeds in the filling area and improves the overall seed filling efficiency. Simulation of the motion process reveals that the sesame particle models move along the rotation direction of the seed metering wheel, leading to accumulation on one side. During the seeding process, this results in bridging phenomena, which reduce the seed filling rate in the filling area.</w:t>
      </w:r>
      <w:r>
        <w:rPr>
          <w:rFonts w:hint="eastAsia"/>
        </w:rPr>
        <w:t xml:space="preserve"> </w:t>
      </w:r>
      <w:r>
        <w:t xml:space="preserve">According to discrete element simulation results, the rotational speed of the seed metering wheel, the number of holes, and the hole diameter significantly affect the seeding performance. The influencing factors on the qualified rate of seeds per hill are ranked as follows: </w:t>
      </w:r>
      <w:r>
        <w:rPr>
          <w:highlight w:val="yellow"/>
        </w:rPr>
        <w:t>rotational speed of the seed metering wheel &gt; number of holes &gt; hole diameter.</w:t>
      </w:r>
      <w:r>
        <w:t xml:space="preserve"> When the rotational speed ranges from 18 to 22 r/min, the number of holes is between 28 and 32, and the hole diameter measures 6 to 8 mm, the seeding requirements can be satisfied with a qualified rate exceeding 90%, while both the reseeding rate and miss-seeding rate remain below 5%.</w:t>
      </w:r>
    </w:p>
    <w:p w:rsidR="003005BC" w:rsidRDefault="003005BC">
      <w:pPr>
        <w:rPr>
          <w:rFonts w:eastAsia="SimHei"/>
          <w:b/>
          <w:sz w:val="22"/>
          <w:szCs w:val="22"/>
        </w:rPr>
      </w:pPr>
    </w:p>
    <w:p w:rsidR="003005BC" w:rsidRDefault="003005BC">
      <w:pPr>
        <w:rPr>
          <w:rFonts w:eastAsia="SimHei"/>
          <w:b/>
          <w:sz w:val="22"/>
          <w:szCs w:val="22"/>
        </w:rPr>
      </w:pPr>
    </w:p>
    <w:p w:rsidR="003005BC" w:rsidRDefault="00BF061C">
      <w:pPr>
        <w:numPr>
          <w:ilvl w:val="0"/>
          <w:numId w:val="2"/>
        </w:numPr>
        <w:rPr>
          <w:rFonts w:eastAsia="SimHei"/>
          <w:b/>
          <w:sz w:val="22"/>
          <w:szCs w:val="22"/>
        </w:rPr>
      </w:pPr>
      <w:r>
        <w:rPr>
          <w:rFonts w:eastAsia="SimHei" w:hint="eastAsia"/>
          <w:b/>
          <w:sz w:val="22"/>
          <w:szCs w:val="22"/>
        </w:rPr>
        <w:t>Experimental study on performance of seed metering device</w:t>
      </w:r>
    </w:p>
    <w:p w:rsidR="003005BC" w:rsidRDefault="003005BC">
      <w:pPr>
        <w:jc w:val="left"/>
        <w:rPr>
          <w:rFonts w:cs="Arial"/>
          <w:b/>
          <w:sz w:val="22"/>
          <w:szCs w:val="22"/>
        </w:rPr>
      </w:pPr>
    </w:p>
    <w:p w:rsidR="003005BC" w:rsidRDefault="00BF061C">
      <w:pPr>
        <w:jc w:val="left"/>
        <w:rPr>
          <w:rFonts w:cs="Arial"/>
          <w:b/>
          <w:sz w:val="22"/>
          <w:szCs w:val="22"/>
        </w:rPr>
      </w:pPr>
      <w:r>
        <w:rPr>
          <w:rFonts w:cs="Arial" w:hint="eastAsia"/>
          <w:b/>
          <w:sz w:val="22"/>
          <w:szCs w:val="22"/>
        </w:rPr>
        <w:t>3.1 Test method</w:t>
      </w:r>
    </w:p>
    <w:p w:rsidR="003005BC" w:rsidRDefault="003005BC"/>
    <w:p w:rsidR="003005BC" w:rsidRDefault="00BF061C">
      <w:r>
        <w:t xml:space="preserve">The seeds of ' Aerospace </w:t>
      </w:r>
      <w:proofErr w:type="spellStart"/>
      <w:r>
        <w:t>Xinzhi</w:t>
      </w:r>
      <w:proofErr w:type="spellEnd"/>
      <w:r>
        <w:t xml:space="preserve"> </w:t>
      </w:r>
      <w:proofErr w:type="spellStart"/>
      <w:r>
        <w:t>Baizhi</w:t>
      </w:r>
      <w:proofErr w:type="spellEnd"/>
      <w:r>
        <w:t xml:space="preserve"> ' were used as experimental materials, according to the relevant literature</w:t>
      </w:r>
      <w:r>
        <w:rPr>
          <w:rStyle w:val="EndnoteReference"/>
          <w:rFonts w:cs="Arial"/>
          <w:szCs w:val="20"/>
        </w:rPr>
        <w:t>[</w:t>
      </w:r>
      <w:r>
        <w:rPr>
          <w:rStyle w:val="EndnoteReference"/>
          <w:rFonts w:cs="Arial"/>
          <w:szCs w:val="20"/>
        </w:rPr>
        <w:endnoteReference w:id="14"/>
      </w:r>
      <w:r>
        <w:rPr>
          <w:rStyle w:val="EndnoteReference"/>
          <w:rFonts w:cs="Arial"/>
          <w:szCs w:val="20"/>
        </w:rPr>
        <w:t>][</w:t>
      </w:r>
      <w:r>
        <w:rPr>
          <w:rStyle w:val="EndnoteReference"/>
          <w:rFonts w:cs="Arial"/>
          <w:szCs w:val="20"/>
        </w:rPr>
        <w:endnoteReference w:id="15"/>
      </w:r>
      <w:r>
        <w:rPr>
          <w:rStyle w:val="EndnoteReference"/>
          <w:rFonts w:cs="Arial"/>
          <w:szCs w:val="20"/>
        </w:rPr>
        <w:t>][</w:t>
      </w:r>
      <w:r>
        <w:rPr>
          <w:rStyle w:val="EndnoteReference"/>
          <w:rFonts w:cs="Arial"/>
          <w:szCs w:val="20"/>
        </w:rPr>
        <w:endnoteReference w:id="16"/>
      </w:r>
      <w:r>
        <w:rPr>
          <w:rStyle w:val="EndnoteReference"/>
          <w:rFonts w:cs="Arial"/>
          <w:szCs w:val="20"/>
        </w:rPr>
        <w:t>][</w:t>
      </w:r>
      <w:r>
        <w:rPr>
          <w:rStyle w:val="EndnoteReference"/>
          <w:rFonts w:cs="Arial"/>
          <w:szCs w:val="20"/>
        </w:rPr>
        <w:endnoteReference w:id="17"/>
      </w:r>
      <w:r>
        <w:rPr>
          <w:rStyle w:val="EndnoteReference"/>
          <w:rFonts w:cs="Arial"/>
          <w:szCs w:val="20"/>
        </w:rPr>
        <w:t>]</w:t>
      </w:r>
      <w:r>
        <w:rPr>
          <w:rFonts w:hint="eastAsia"/>
        </w:rPr>
        <w:t>,The test indexes were the qualified rate of seed spacing Y</w:t>
      </w:r>
      <w:r>
        <w:rPr>
          <w:rFonts w:hint="eastAsia"/>
          <w:vertAlign w:val="subscript"/>
        </w:rPr>
        <w:t>1</w:t>
      </w:r>
      <w:r>
        <w:rPr>
          <w:rFonts w:hint="eastAsia"/>
        </w:rPr>
        <w:t>, the rate of seed reseeding Y</w:t>
      </w:r>
      <w:r>
        <w:rPr>
          <w:rFonts w:hint="eastAsia"/>
          <w:vertAlign w:val="subscript"/>
        </w:rPr>
        <w:t>2</w:t>
      </w:r>
      <w:r>
        <w:rPr>
          <w:rFonts w:hint="eastAsia"/>
        </w:rPr>
        <w:t xml:space="preserve"> and the rate of seed leakage Y</w:t>
      </w:r>
      <w:r>
        <w:rPr>
          <w:rFonts w:hint="eastAsia"/>
          <w:vertAlign w:val="subscript"/>
        </w:rPr>
        <w:t>3</w:t>
      </w:r>
      <w:r>
        <w:rPr>
          <w:rFonts w:hint="eastAsia"/>
        </w:rPr>
        <w:t>.According to the simulation results, the value range of each influencing factor is determined as follows : the rotation speed of the metering wheel is 12.5 ~ 17.5</w:t>
      </w:r>
      <w:r>
        <w:rPr>
          <w:rFonts w:hint="eastAsia"/>
        </w:rPr>
        <w:t>（</w:t>
      </w:r>
      <w:r>
        <w:rPr>
          <w:rFonts w:hint="eastAsia"/>
        </w:rPr>
        <w:t>r / min</w:t>
      </w:r>
      <w:r>
        <w:rPr>
          <w:rFonts w:hint="eastAsia"/>
        </w:rPr>
        <w:t>），</w:t>
      </w:r>
      <w:r>
        <w:rPr>
          <w:rFonts w:hint="eastAsia"/>
        </w:rPr>
        <w:t xml:space="preserve">  the number of socket holes is 28 ~ 32, and the diameter of socket holes is 6 ~ 8 mm. The experimental design adopts three factors and three levels of quadratic orthogonal rotation combination test</w:t>
      </w:r>
      <w:r>
        <w:rPr>
          <w:rStyle w:val="EndnoteReference"/>
          <w:rFonts w:eastAsia="SimSun" w:cs="Arial" w:hint="eastAsia"/>
          <w:szCs w:val="20"/>
        </w:rPr>
        <w:t>[</w:t>
      </w:r>
      <w:r>
        <w:rPr>
          <w:rStyle w:val="EndnoteReference"/>
          <w:rFonts w:eastAsia="SimSun" w:cs="Arial" w:hint="eastAsia"/>
          <w:szCs w:val="20"/>
        </w:rPr>
        <w:endnoteReference w:id="18"/>
      </w:r>
      <w:r>
        <w:rPr>
          <w:rStyle w:val="EndnoteReference"/>
          <w:rFonts w:eastAsia="SimSun" w:cs="Arial" w:hint="eastAsia"/>
          <w:szCs w:val="20"/>
        </w:rPr>
        <w:t>][</w:t>
      </w:r>
      <w:r>
        <w:rPr>
          <w:rStyle w:val="EndnoteReference"/>
          <w:rFonts w:eastAsia="SimSun" w:cs="Arial" w:hint="eastAsia"/>
          <w:szCs w:val="20"/>
        </w:rPr>
        <w:endnoteReference w:id="19"/>
      </w:r>
      <w:r>
        <w:rPr>
          <w:rStyle w:val="EndnoteReference"/>
          <w:rFonts w:eastAsia="SimSun" w:cs="Arial" w:hint="eastAsia"/>
          <w:szCs w:val="20"/>
        </w:rPr>
        <w:t>][</w:t>
      </w:r>
      <w:r>
        <w:rPr>
          <w:rStyle w:val="EndnoteReference"/>
          <w:rFonts w:eastAsia="SimSun" w:cs="Arial" w:hint="eastAsia"/>
          <w:szCs w:val="20"/>
        </w:rPr>
        <w:endnoteReference w:id="20"/>
      </w:r>
      <w:r>
        <w:rPr>
          <w:rStyle w:val="EndnoteReference"/>
          <w:rFonts w:eastAsia="SimSun" w:cs="Arial" w:hint="eastAsia"/>
          <w:szCs w:val="20"/>
        </w:rPr>
        <w:t>]</w:t>
      </w:r>
      <w:r>
        <w:rPr>
          <w:rFonts w:hint="eastAsia"/>
        </w:rPr>
        <w:t>,The experimental factors are coded as shown in table 3. The test scheme and results are shown in table 4. A total of 17 groups of tests were carried out, each group of tests was carried out 5 times, and the average value of the 5 test results was taken as the test results of the group.</w:t>
      </w:r>
    </w:p>
    <w:p w:rsidR="003005BC" w:rsidRDefault="003005BC">
      <w:pPr>
        <w:ind w:firstLineChars="200" w:firstLine="420"/>
        <w:jc w:val="center"/>
        <w:rPr>
          <w:sz w:val="21"/>
          <w:szCs w:val="21"/>
        </w:rPr>
      </w:pPr>
    </w:p>
    <w:p w:rsidR="003005BC" w:rsidRDefault="00EE6619">
      <w:pPr>
        <w:ind w:firstLineChars="200" w:firstLine="400"/>
        <w:jc w:val="center"/>
        <w:rPr>
          <w:szCs w:val="20"/>
        </w:rPr>
      </w:pPr>
      <w:r w:rsidRPr="00EE6619">
        <w:rPr>
          <w:szCs w:val="20"/>
        </w:rPr>
        <w:t>Table</w:t>
      </w:r>
      <w:r w:rsidR="00BF061C">
        <w:rPr>
          <w:szCs w:val="20"/>
        </w:rPr>
        <w:t>.</w:t>
      </w:r>
      <w:r w:rsidR="00BF061C">
        <w:rPr>
          <w:rFonts w:hint="eastAsia"/>
          <w:szCs w:val="20"/>
        </w:rPr>
        <w:t>4 Test factor level table</w:t>
      </w:r>
    </w:p>
    <w:tbl>
      <w:tblPr>
        <w:tblStyle w:val="TableGrid"/>
        <w:tblW w:w="0" w:type="auto"/>
        <w:tblLook w:val="04A0" w:firstRow="1" w:lastRow="0" w:firstColumn="1" w:lastColumn="0" w:noHBand="0" w:noVBand="1"/>
      </w:tblPr>
      <w:tblGrid>
        <w:gridCol w:w="2130"/>
        <w:gridCol w:w="2130"/>
        <w:gridCol w:w="2131"/>
        <w:gridCol w:w="2131"/>
      </w:tblGrid>
      <w:tr w:rsidR="003005BC">
        <w:tc>
          <w:tcPr>
            <w:tcW w:w="2130" w:type="dxa"/>
            <w:vMerge w:val="restart"/>
            <w:tcBorders>
              <w:left w:val="nil"/>
              <w:right w:val="nil"/>
            </w:tcBorders>
          </w:tcPr>
          <w:p w:rsidR="003005BC" w:rsidRDefault="003005BC">
            <w:pPr>
              <w:spacing w:line="360" w:lineRule="auto"/>
              <w:jc w:val="center"/>
              <w:rPr>
                <w:sz w:val="21"/>
                <w:szCs w:val="21"/>
              </w:rPr>
            </w:pPr>
          </w:p>
          <w:p w:rsidR="003005BC" w:rsidRDefault="00BF061C">
            <w:pPr>
              <w:spacing w:line="360" w:lineRule="auto"/>
              <w:jc w:val="center"/>
              <w:rPr>
                <w:sz w:val="21"/>
                <w:szCs w:val="21"/>
              </w:rPr>
            </w:pPr>
            <w:r>
              <w:rPr>
                <w:rFonts w:hint="eastAsia"/>
                <w:sz w:val="21"/>
                <w:szCs w:val="21"/>
              </w:rPr>
              <w:t>P</w:t>
            </w:r>
            <w:r>
              <w:rPr>
                <w:sz w:val="21"/>
                <w:szCs w:val="21"/>
              </w:rPr>
              <w:t>arameter</w:t>
            </w:r>
          </w:p>
        </w:tc>
        <w:tc>
          <w:tcPr>
            <w:tcW w:w="6392" w:type="dxa"/>
            <w:gridSpan w:val="3"/>
            <w:tcBorders>
              <w:left w:val="nil"/>
              <w:right w:val="nil"/>
            </w:tcBorders>
          </w:tcPr>
          <w:p w:rsidR="003005BC" w:rsidRDefault="00BF061C">
            <w:pPr>
              <w:spacing w:line="360" w:lineRule="auto"/>
              <w:jc w:val="center"/>
              <w:rPr>
                <w:sz w:val="21"/>
                <w:szCs w:val="21"/>
              </w:rPr>
            </w:pPr>
            <w:r>
              <w:rPr>
                <w:rFonts w:hint="eastAsia"/>
                <w:sz w:val="21"/>
                <w:szCs w:val="21"/>
              </w:rPr>
              <w:t>F</w:t>
            </w:r>
            <w:r>
              <w:rPr>
                <w:sz w:val="21"/>
                <w:szCs w:val="21"/>
              </w:rPr>
              <w:t>actor</w:t>
            </w:r>
          </w:p>
        </w:tc>
      </w:tr>
      <w:tr w:rsidR="003005BC">
        <w:tc>
          <w:tcPr>
            <w:tcW w:w="2130" w:type="dxa"/>
            <w:vMerge/>
            <w:tcBorders>
              <w:left w:val="nil"/>
              <w:right w:val="nil"/>
            </w:tcBorders>
          </w:tcPr>
          <w:p w:rsidR="003005BC" w:rsidRDefault="003005BC">
            <w:pPr>
              <w:jc w:val="center"/>
              <w:rPr>
                <w:sz w:val="21"/>
                <w:szCs w:val="21"/>
              </w:rPr>
            </w:pPr>
          </w:p>
        </w:tc>
        <w:tc>
          <w:tcPr>
            <w:tcW w:w="2130" w:type="dxa"/>
            <w:tcBorders>
              <w:left w:val="nil"/>
              <w:bottom w:val="nil"/>
              <w:right w:val="nil"/>
            </w:tcBorders>
          </w:tcPr>
          <w:p w:rsidR="003005BC" w:rsidRDefault="00BF061C">
            <w:pPr>
              <w:jc w:val="center"/>
              <w:rPr>
                <w:sz w:val="21"/>
                <w:szCs w:val="21"/>
              </w:rPr>
            </w:pPr>
            <w:r>
              <w:rPr>
                <w:rFonts w:hint="eastAsia"/>
                <w:sz w:val="21"/>
                <w:szCs w:val="21"/>
              </w:rPr>
              <w:t>rotate speed of seed plate A</w:t>
            </w:r>
          </w:p>
        </w:tc>
        <w:tc>
          <w:tcPr>
            <w:tcW w:w="2131" w:type="dxa"/>
            <w:tcBorders>
              <w:left w:val="nil"/>
              <w:bottom w:val="nil"/>
              <w:right w:val="nil"/>
            </w:tcBorders>
          </w:tcPr>
          <w:p w:rsidR="003005BC" w:rsidRDefault="00BF061C">
            <w:pPr>
              <w:jc w:val="center"/>
              <w:rPr>
                <w:sz w:val="21"/>
                <w:szCs w:val="21"/>
              </w:rPr>
            </w:pPr>
            <w:r>
              <w:rPr>
                <w:rFonts w:hint="eastAsia"/>
                <w:sz w:val="21"/>
                <w:szCs w:val="21"/>
              </w:rPr>
              <w:t>Number of holes</w:t>
            </w:r>
          </w:p>
          <w:p w:rsidR="003005BC" w:rsidRDefault="00BF061C">
            <w:pPr>
              <w:jc w:val="center"/>
              <w:rPr>
                <w:sz w:val="21"/>
                <w:szCs w:val="21"/>
              </w:rPr>
            </w:pPr>
            <w:r>
              <w:rPr>
                <w:rFonts w:hint="eastAsia"/>
                <w:sz w:val="21"/>
                <w:szCs w:val="21"/>
              </w:rPr>
              <w:t>B</w:t>
            </w:r>
          </w:p>
        </w:tc>
        <w:tc>
          <w:tcPr>
            <w:tcW w:w="2131" w:type="dxa"/>
            <w:tcBorders>
              <w:left w:val="nil"/>
              <w:bottom w:val="nil"/>
              <w:right w:val="nil"/>
            </w:tcBorders>
          </w:tcPr>
          <w:p w:rsidR="003005BC" w:rsidRDefault="00BF061C">
            <w:pPr>
              <w:jc w:val="center"/>
              <w:rPr>
                <w:sz w:val="21"/>
                <w:szCs w:val="21"/>
              </w:rPr>
            </w:pPr>
            <w:r>
              <w:rPr>
                <w:rFonts w:hint="eastAsia"/>
                <w:sz w:val="21"/>
                <w:szCs w:val="21"/>
              </w:rPr>
              <w:t>Hole diameter</w:t>
            </w:r>
          </w:p>
          <w:p w:rsidR="003005BC" w:rsidRDefault="00BF061C">
            <w:pPr>
              <w:jc w:val="center"/>
              <w:rPr>
                <w:sz w:val="21"/>
                <w:szCs w:val="21"/>
              </w:rPr>
            </w:pPr>
            <w:r>
              <w:rPr>
                <w:rFonts w:hint="eastAsia"/>
                <w:sz w:val="21"/>
                <w:szCs w:val="21"/>
              </w:rPr>
              <w:t>C</w:t>
            </w:r>
          </w:p>
        </w:tc>
      </w:tr>
      <w:tr w:rsidR="003005BC">
        <w:tc>
          <w:tcPr>
            <w:tcW w:w="2130" w:type="dxa"/>
            <w:vMerge/>
            <w:tcBorders>
              <w:left w:val="nil"/>
              <w:right w:val="nil"/>
            </w:tcBorders>
          </w:tcPr>
          <w:p w:rsidR="003005BC" w:rsidRDefault="003005BC">
            <w:pPr>
              <w:jc w:val="center"/>
              <w:rPr>
                <w:sz w:val="21"/>
                <w:szCs w:val="21"/>
              </w:rPr>
            </w:pPr>
          </w:p>
        </w:tc>
        <w:tc>
          <w:tcPr>
            <w:tcW w:w="2130" w:type="dxa"/>
            <w:tcBorders>
              <w:top w:val="nil"/>
              <w:left w:val="nil"/>
              <w:right w:val="nil"/>
            </w:tcBorders>
          </w:tcPr>
          <w:p w:rsidR="003005BC" w:rsidRDefault="00BF061C">
            <w:pPr>
              <w:jc w:val="center"/>
              <w:rPr>
                <w:sz w:val="21"/>
                <w:szCs w:val="21"/>
              </w:rPr>
            </w:pPr>
            <w:r>
              <w:rPr>
                <w:rFonts w:hint="eastAsia"/>
                <w:sz w:val="21"/>
                <w:szCs w:val="21"/>
              </w:rPr>
              <w:t>/</w:t>
            </w:r>
            <w:r>
              <w:rPr>
                <w:rFonts w:hint="eastAsia"/>
                <w:sz w:val="21"/>
                <w:szCs w:val="21"/>
              </w:rPr>
              <w:t>（</w:t>
            </w:r>
            <w:r>
              <w:rPr>
                <w:rFonts w:hint="eastAsia"/>
                <w:sz w:val="21"/>
                <w:szCs w:val="21"/>
              </w:rPr>
              <w:t>r/min</w:t>
            </w:r>
            <w:r>
              <w:rPr>
                <w:rFonts w:hint="eastAsia"/>
                <w:sz w:val="21"/>
                <w:szCs w:val="21"/>
              </w:rPr>
              <w:t>）</w:t>
            </w:r>
          </w:p>
        </w:tc>
        <w:tc>
          <w:tcPr>
            <w:tcW w:w="2131" w:type="dxa"/>
            <w:tcBorders>
              <w:top w:val="nil"/>
              <w:left w:val="nil"/>
              <w:right w:val="nil"/>
            </w:tcBorders>
          </w:tcPr>
          <w:p w:rsidR="003005BC" w:rsidRDefault="00BF061C">
            <w:pPr>
              <w:jc w:val="center"/>
              <w:rPr>
                <w:sz w:val="21"/>
                <w:szCs w:val="21"/>
              </w:rPr>
            </w:pPr>
            <w:r>
              <w:rPr>
                <w:rFonts w:hint="eastAsia"/>
                <w:sz w:val="21"/>
                <w:szCs w:val="21"/>
              </w:rPr>
              <w:t>/one</w:t>
            </w:r>
          </w:p>
        </w:tc>
        <w:tc>
          <w:tcPr>
            <w:tcW w:w="2131" w:type="dxa"/>
            <w:tcBorders>
              <w:top w:val="nil"/>
              <w:left w:val="nil"/>
              <w:right w:val="nil"/>
            </w:tcBorders>
          </w:tcPr>
          <w:p w:rsidR="003005BC" w:rsidRDefault="00BF061C">
            <w:pPr>
              <w:jc w:val="center"/>
              <w:rPr>
                <w:sz w:val="21"/>
                <w:szCs w:val="21"/>
              </w:rPr>
            </w:pPr>
            <w:r>
              <w:rPr>
                <w:rFonts w:hint="eastAsia"/>
                <w:sz w:val="21"/>
                <w:szCs w:val="21"/>
              </w:rPr>
              <w:t>/mm</w:t>
            </w:r>
          </w:p>
        </w:tc>
      </w:tr>
      <w:tr w:rsidR="003005BC">
        <w:tc>
          <w:tcPr>
            <w:tcW w:w="2130" w:type="dxa"/>
            <w:tcBorders>
              <w:left w:val="nil"/>
              <w:bottom w:val="nil"/>
              <w:right w:val="nil"/>
            </w:tcBorders>
          </w:tcPr>
          <w:p w:rsidR="003005BC" w:rsidRDefault="00BF061C">
            <w:pPr>
              <w:spacing w:line="360" w:lineRule="auto"/>
              <w:jc w:val="center"/>
              <w:rPr>
                <w:sz w:val="21"/>
                <w:szCs w:val="21"/>
              </w:rPr>
            </w:pPr>
            <w:r>
              <w:rPr>
                <w:rFonts w:hint="eastAsia"/>
                <w:sz w:val="21"/>
                <w:szCs w:val="21"/>
              </w:rPr>
              <w:t>-1</w:t>
            </w:r>
          </w:p>
        </w:tc>
        <w:tc>
          <w:tcPr>
            <w:tcW w:w="2130" w:type="dxa"/>
            <w:tcBorders>
              <w:left w:val="nil"/>
              <w:bottom w:val="nil"/>
              <w:right w:val="nil"/>
            </w:tcBorders>
          </w:tcPr>
          <w:p w:rsidR="003005BC" w:rsidRDefault="00BF061C">
            <w:pPr>
              <w:spacing w:line="360" w:lineRule="auto"/>
              <w:jc w:val="center"/>
              <w:rPr>
                <w:sz w:val="21"/>
                <w:szCs w:val="21"/>
              </w:rPr>
            </w:pPr>
            <w:r>
              <w:rPr>
                <w:rFonts w:hint="eastAsia"/>
                <w:sz w:val="21"/>
                <w:szCs w:val="21"/>
              </w:rPr>
              <w:t>12.5</w:t>
            </w:r>
          </w:p>
        </w:tc>
        <w:tc>
          <w:tcPr>
            <w:tcW w:w="2131" w:type="dxa"/>
            <w:tcBorders>
              <w:left w:val="nil"/>
              <w:bottom w:val="nil"/>
              <w:right w:val="nil"/>
            </w:tcBorders>
          </w:tcPr>
          <w:p w:rsidR="003005BC" w:rsidRDefault="00BF061C">
            <w:pPr>
              <w:spacing w:line="360" w:lineRule="auto"/>
              <w:jc w:val="center"/>
              <w:rPr>
                <w:sz w:val="21"/>
                <w:szCs w:val="21"/>
              </w:rPr>
            </w:pPr>
            <w:r>
              <w:rPr>
                <w:rFonts w:hint="eastAsia"/>
                <w:sz w:val="21"/>
                <w:szCs w:val="21"/>
              </w:rPr>
              <w:t>28</w:t>
            </w:r>
          </w:p>
        </w:tc>
        <w:tc>
          <w:tcPr>
            <w:tcW w:w="2131" w:type="dxa"/>
            <w:tcBorders>
              <w:left w:val="nil"/>
              <w:bottom w:val="nil"/>
              <w:right w:val="nil"/>
            </w:tcBorders>
          </w:tcPr>
          <w:p w:rsidR="003005BC" w:rsidRDefault="00BF061C">
            <w:pPr>
              <w:spacing w:line="360" w:lineRule="auto"/>
              <w:jc w:val="center"/>
              <w:rPr>
                <w:sz w:val="21"/>
                <w:szCs w:val="21"/>
              </w:rPr>
            </w:pPr>
            <w:r>
              <w:rPr>
                <w:rFonts w:hint="eastAsia"/>
                <w:sz w:val="21"/>
                <w:szCs w:val="21"/>
              </w:rPr>
              <w:t>6</w:t>
            </w:r>
          </w:p>
        </w:tc>
      </w:tr>
      <w:tr w:rsidR="003005BC">
        <w:tc>
          <w:tcPr>
            <w:tcW w:w="2130" w:type="dxa"/>
            <w:tcBorders>
              <w:top w:val="nil"/>
              <w:left w:val="nil"/>
              <w:bottom w:val="nil"/>
              <w:right w:val="nil"/>
            </w:tcBorders>
          </w:tcPr>
          <w:p w:rsidR="003005BC" w:rsidRDefault="00BF061C">
            <w:pPr>
              <w:spacing w:line="360" w:lineRule="auto"/>
              <w:jc w:val="center"/>
              <w:rPr>
                <w:sz w:val="21"/>
                <w:szCs w:val="21"/>
              </w:rPr>
            </w:pPr>
            <w:r>
              <w:rPr>
                <w:rFonts w:hint="eastAsia"/>
                <w:sz w:val="21"/>
                <w:szCs w:val="21"/>
              </w:rPr>
              <w:t>0</w:t>
            </w:r>
          </w:p>
        </w:tc>
        <w:tc>
          <w:tcPr>
            <w:tcW w:w="2130" w:type="dxa"/>
            <w:tcBorders>
              <w:top w:val="nil"/>
              <w:left w:val="nil"/>
              <w:bottom w:val="nil"/>
              <w:right w:val="nil"/>
            </w:tcBorders>
          </w:tcPr>
          <w:p w:rsidR="003005BC" w:rsidRDefault="00BF061C">
            <w:pPr>
              <w:spacing w:line="360" w:lineRule="auto"/>
              <w:jc w:val="center"/>
              <w:rPr>
                <w:sz w:val="21"/>
                <w:szCs w:val="21"/>
              </w:rPr>
            </w:pPr>
            <w:r>
              <w:rPr>
                <w:rFonts w:hint="eastAsia"/>
                <w:sz w:val="21"/>
                <w:szCs w:val="21"/>
              </w:rPr>
              <w:t>15</w:t>
            </w:r>
          </w:p>
        </w:tc>
        <w:tc>
          <w:tcPr>
            <w:tcW w:w="2131" w:type="dxa"/>
            <w:tcBorders>
              <w:top w:val="nil"/>
              <w:left w:val="nil"/>
              <w:bottom w:val="nil"/>
              <w:right w:val="nil"/>
            </w:tcBorders>
          </w:tcPr>
          <w:p w:rsidR="003005BC" w:rsidRDefault="00BF061C">
            <w:pPr>
              <w:spacing w:line="360" w:lineRule="auto"/>
              <w:jc w:val="center"/>
              <w:rPr>
                <w:sz w:val="21"/>
                <w:szCs w:val="21"/>
              </w:rPr>
            </w:pPr>
            <w:r>
              <w:rPr>
                <w:rFonts w:hint="eastAsia"/>
                <w:sz w:val="21"/>
                <w:szCs w:val="21"/>
              </w:rPr>
              <w:t>30</w:t>
            </w:r>
          </w:p>
        </w:tc>
        <w:tc>
          <w:tcPr>
            <w:tcW w:w="2131" w:type="dxa"/>
            <w:tcBorders>
              <w:top w:val="nil"/>
              <w:left w:val="nil"/>
              <w:bottom w:val="nil"/>
              <w:right w:val="nil"/>
            </w:tcBorders>
          </w:tcPr>
          <w:p w:rsidR="003005BC" w:rsidRDefault="00BF061C">
            <w:pPr>
              <w:spacing w:line="360" w:lineRule="auto"/>
              <w:jc w:val="center"/>
              <w:rPr>
                <w:sz w:val="21"/>
                <w:szCs w:val="21"/>
              </w:rPr>
            </w:pPr>
            <w:r>
              <w:rPr>
                <w:rFonts w:hint="eastAsia"/>
                <w:sz w:val="21"/>
                <w:szCs w:val="21"/>
              </w:rPr>
              <w:t>7</w:t>
            </w:r>
          </w:p>
        </w:tc>
      </w:tr>
      <w:tr w:rsidR="003005BC">
        <w:tc>
          <w:tcPr>
            <w:tcW w:w="2130" w:type="dxa"/>
            <w:tcBorders>
              <w:top w:val="nil"/>
              <w:left w:val="nil"/>
              <w:right w:val="nil"/>
            </w:tcBorders>
          </w:tcPr>
          <w:p w:rsidR="003005BC" w:rsidRDefault="00BF061C">
            <w:pPr>
              <w:spacing w:line="360" w:lineRule="auto"/>
              <w:jc w:val="center"/>
              <w:rPr>
                <w:sz w:val="21"/>
                <w:szCs w:val="21"/>
              </w:rPr>
            </w:pPr>
            <w:r>
              <w:rPr>
                <w:rFonts w:hint="eastAsia"/>
                <w:sz w:val="21"/>
                <w:szCs w:val="21"/>
              </w:rPr>
              <w:t>1</w:t>
            </w:r>
          </w:p>
        </w:tc>
        <w:tc>
          <w:tcPr>
            <w:tcW w:w="2130" w:type="dxa"/>
            <w:tcBorders>
              <w:top w:val="nil"/>
              <w:left w:val="nil"/>
              <w:right w:val="nil"/>
            </w:tcBorders>
          </w:tcPr>
          <w:p w:rsidR="003005BC" w:rsidRDefault="00BF061C">
            <w:pPr>
              <w:spacing w:line="360" w:lineRule="auto"/>
              <w:jc w:val="center"/>
              <w:rPr>
                <w:sz w:val="21"/>
                <w:szCs w:val="21"/>
              </w:rPr>
            </w:pPr>
            <w:r>
              <w:rPr>
                <w:rFonts w:hint="eastAsia"/>
                <w:sz w:val="21"/>
                <w:szCs w:val="21"/>
              </w:rPr>
              <w:t>17.5</w:t>
            </w:r>
          </w:p>
        </w:tc>
        <w:tc>
          <w:tcPr>
            <w:tcW w:w="2131" w:type="dxa"/>
            <w:tcBorders>
              <w:top w:val="nil"/>
              <w:left w:val="nil"/>
              <w:right w:val="nil"/>
            </w:tcBorders>
          </w:tcPr>
          <w:p w:rsidR="003005BC" w:rsidRDefault="00BF061C">
            <w:pPr>
              <w:spacing w:line="360" w:lineRule="auto"/>
              <w:jc w:val="center"/>
              <w:rPr>
                <w:sz w:val="21"/>
                <w:szCs w:val="21"/>
              </w:rPr>
            </w:pPr>
            <w:r>
              <w:rPr>
                <w:rFonts w:hint="eastAsia"/>
                <w:sz w:val="21"/>
                <w:szCs w:val="21"/>
              </w:rPr>
              <w:t>32</w:t>
            </w:r>
          </w:p>
        </w:tc>
        <w:tc>
          <w:tcPr>
            <w:tcW w:w="2131" w:type="dxa"/>
            <w:tcBorders>
              <w:top w:val="nil"/>
              <w:left w:val="nil"/>
              <w:right w:val="nil"/>
            </w:tcBorders>
          </w:tcPr>
          <w:p w:rsidR="003005BC" w:rsidRDefault="00BF061C">
            <w:pPr>
              <w:spacing w:line="360" w:lineRule="auto"/>
              <w:jc w:val="center"/>
              <w:rPr>
                <w:sz w:val="21"/>
                <w:szCs w:val="21"/>
              </w:rPr>
            </w:pPr>
            <w:r>
              <w:rPr>
                <w:rFonts w:hint="eastAsia"/>
                <w:sz w:val="21"/>
                <w:szCs w:val="21"/>
              </w:rPr>
              <w:t>8</w:t>
            </w:r>
          </w:p>
        </w:tc>
      </w:tr>
    </w:tbl>
    <w:p w:rsidR="003005BC" w:rsidRDefault="003005BC">
      <w:pPr>
        <w:jc w:val="center"/>
        <w:rPr>
          <w:sz w:val="21"/>
          <w:szCs w:val="21"/>
        </w:rPr>
      </w:pPr>
    </w:p>
    <w:p w:rsidR="003005BC" w:rsidRDefault="00EE6619">
      <w:pPr>
        <w:jc w:val="center"/>
        <w:rPr>
          <w:szCs w:val="20"/>
        </w:rPr>
      </w:pPr>
      <w:r w:rsidRPr="00EE6619">
        <w:rPr>
          <w:szCs w:val="20"/>
        </w:rPr>
        <w:t>Table</w:t>
      </w:r>
      <w:r w:rsidR="00BF061C">
        <w:rPr>
          <w:rFonts w:hint="eastAsia"/>
          <w:szCs w:val="20"/>
        </w:rPr>
        <w:t xml:space="preserve">. 5 Test design and test results </w:t>
      </w:r>
    </w:p>
    <w:tbl>
      <w:tblPr>
        <w:tblStyle w:val="TableGrid"/>
        <w:tblW w:w="8615" w:type="dxa"/>
        <w:tblLook w:val="04A0" w:firstRow="1" w:lastRow="0" w:firstColumn="1" w:lastColumn="0" w:noHBand="0" w:noVBand="1"/>
      </w:tblPr>
      <w:tblGrid>
        <w:gridCol w:w="1030"/>
        <w:gridCol w:w="1519"/>
        <w:gridCol w:w="1179"/>
        <w:gridCol w:w="1236"/>
        <w:gridCol w:w="111"/>
        <w:gridCol w:w="1087"/>
        <w:gridCol w:w="1226"/>
        <w:gridCol w:w="1227"/>
      </w:tblGrid>
      <w:tr w:rsidR="003005BC">
        <w:tc>
          <w:tcPr>
            <w:tcW w:w="1030" w:type="dxa"/>
            <w:vMerge w:val="restart"/>
            <w:tcBorders>
              <w:left w:val="nil"/>
              <w:right w:val="nil"/>
            </w:tcBorders>
          </w:tcPr>
          <w:p w:rsidR="003005BC" w:rsidRDefault="00BF061C">
            <w:pPr>
              <w:spacing w:line="960" w:lineRule="auto"/>
              <w:jc w:val="center"/>
              <w:rPr>
                <w:szCs w:val="20"/>
              </w:rPr>
            </w:pPr>
            <w:r>
              <w:rPr>
                <w:szCs w:val="20"/>
              </w:rPr>
              <w:t>Test</w:t>
            </w:r>
          </w:p>
        </w:tc>
        <w:tc>
          <w:tcPr>
            <w:tcW w:w="3934" w:type="dxa"/>
            <w:gridSpan w:val="3"/>
            <w:tcBorders>
              <w:left w:val="nil"/>
              <w:right w:val="nil"/>
            </w:tcBorders>
          </w:tcPr>
          <w:p w:rsidR="003005BC" w:rsidRDefault="00BF061C">
            <w:pPr>
              <w:spacing w:line="360" w:lineRule="auto"/>
              <w:jc w:val="center"/>
              <w:rPr>
                <w:szCs w:val="20"/>
              </w:rPr>
            </w:pPr>
            <w:r>
              <w:rPr>
                <w:rFonts w:hint="eastAsia"/>
                <w:szCs w:val="20"/>
              </w:rPr>
              <w:t>F</w:t>
            </w:r>
            <w:r>
              <w:rPr>
                <w:szCs w:val="20"/>
              </w:rPr>
              <w:t>actor</w:t>
            </w:r>
          </w:p>
        </w:tc>
        <w:tc>
          <w:tcPr>
            <w:tcW w:w="3651" w:type="dxa"/>
            <w:gridSpan w:val="4"/>
            <w:tcBorders>
              <w:left w:val="nil"/>
              <w:right w:val="nil"/>
            </w:tcBorders>
          </w:tcPr>
          <w:p w:rsidR="003005BC" w:rsidRDefault="00BF061C">
            <w:pPr>
              <w:spacing w:line="360" w:lineRule="auto"/>
              <w:jc w:val="center"/>
              <w:rPr>
                <w:szCs w:val="20"/>
              </w:rPr>
            </w:pPr>
            <w:r>
              <w:rPr>
                <w:rFonts w:hint="eastAsia"/>
                <w:szCs w:val="20"/>
              </w:rPr>
              <w:t>I</w:t>
            </w:r>
            <w:r>
              <w:rPr>
                <w:szCs w:val="20"/>
              </w:rPr>
              <w:t>ndex</w:t>
            </w:r>
          </w:p>
        </w:tc>
      </w:tr>
      <w:tr w:rsidR="003005BC">
        <w:trPr>
          <w:trHeight w:val="731"/>
        </w:trPr>
        <w:tc>
          <w:tcPr>
            <w:tcW w:w="1030" w:type="dxa"/>
            <w:vMerge/>
            <w:tcBorders>
              <w:left w:val="nil"/>
              <w:right w:val="nil"/>
            </w:tcBorders>
          </w:tcPr>
          <w:p w:rsidR="003005BC" w:rsidRDefault="003005BC">
            <w:pPr>
              <w:jc w:val="center"/>
              <w:rPr>
                <w:sz w:val="21"/>
                <w:szCs w:val="21"/>
              </w:rPr>
            </w:pPr>
          </w:p>
        </w:tc>
        <w:tc>
          <w:tcPr>
            <w:tcW w:w="1519" w:type="dxa"/>
            <w:tcBorders>
              <w:left w:val="nil"/>
              <w:right w:val="nil"/>
            </w:tcBorders>
            <w:shd w:val="clear" w:color="auto" w:fill="auto"/>
          </w:tcPr>
          <w:p w:rsidR="003005BC" w:rsidRDefault="00BF061C">
            <w:pPr>
              <w:jc w:val="center"/>
              <w:rPr>
                <w:rFonts w:cs="Arial"/>
                <w:szCs w:val="20"/>
              </w:rPr>
            </w:pPr>
            <w:r>
              <w:rPr>
                <w:rFonts w:cs="Arial"/>
                <w:szCs w:val="20"/>
              </w:rPr>
              <w:t>Rotate speed of seed plate</w:t>
            </w:r>
          </w:p>
          <w:p w:rsidR="003005BC" w:rsidRDefault="00BF061C">
            <w:pPr>
              <w:jc w:val="center"/>
              <w:rPr>
                <w:rFonts w:cs="Arial"/>
                <w:szCs w:val="20"/>
              </w:rPr>
            </w:pPr>
            <w:r>
              <w:rPr>
                <w:rFonts w:cs="Arial"/>
                <w:szCs w:val="20"/>
              </w:rPr>
              <w:t>A/</w:t>
            </w:r>
            <w:r>
              <w:rPr>
                <w:rFonts w:cs="Arial"/>
                <w:szCs w:val="20"/>
              </w:rPr>
              <w:t>（</w:t>
            </w:r>
            <w:r>
              <w:rPr>
                <w:rFonts w:cs="Arial"/>
                <w:szCs w:val="20"/>
              </w:rPr>
              <w:t>r/min</w:t>
            </w:r>
            <w:r>
              <w:rPr>
                <w:rFonts w:cs="Arial"/>
                <w:szCs w:val="20"/>
              </w:rPr>
              <w:t>）</w:t>
            </w:r>
          </w:p>
        </w:tc>
        <w:tc>
          <w:tcPr>
            <w:tcW w:w="1179" w:type="dxa"/>
            <w:tcBorders>
              <w:left w:val="nil"/>
              <w:right w:val="nil"/>
            </w:tcBorders>
            <w:shd w:val="clear" w:color="auto" w:fill="auto"/>
          </w:tcPr>
          <w:p w:rsidR="003005BC" w:rsidRDefault="00BF061C">
            <w:pPr>
              <w:jc w:val="center"/>
              <w:rPr>
                <w:rFonts w:cs="Arial"/>
                <w:szCs w:val="20"/>
              </w:rPr>
            </w:pPr>
            <w:r>
              <w:rPr>
                <w:rFonts w:cs="Arial"/>
                <w:szCs w:val="20"/>
              </w:rPr>
              <w:t>Number of holes</w:t>
            </w:r>
          </w:p>
          <w:p w:rsidR="003005BC" w:rsidRDefault="00BF061C">
            <w:pPr>
              <w:jc w:val="center"/>
              <w:rPr>
                <w:rFonts w:cs="Arial"/>
                <w:szCs w:val="20"/>
              </w:rPr>
            </w:pPr>
            <w:r>
              <w:rPr>
                <w:rFonts w:cs="Arial"/>
                <w:szCs w:val="20"/>
              </w:rPr>
              <w:t>B/one</w:t>
            </w:r>
          </w:p>
        </w:tc>
        <w:tc>
          <w:tcPr>
            <w:tcW w:w="1347" w:type="dxa"/>
            <w:gridSpan w:val="2"/>
            <w:tcBorders>
              <w:left w:val="nil"/>
              <w:right w:val="nil"/>
            </w:tcBorders>
            <w:shd w:val="clear" w:color="auto" w:fill="auto"/>
          </w:tcPr>
          <w:p w:rsidR="003005BC" w:rsidRDefault="00BF061C">
            <w:pPr>
              <w:jc w:val="center"/>
              <w:rPr>
                <w:rFonts w:cs="Arial"/>
                <w:szCs w:val="20"/>
              </w:rPr>
            </w:pPr>
            <w:r>
              <w:rPr>
                <w:rFonts w:cs="Arial"/>
                <w:szCs w:val="20"/>
              </w:rPr>
              <w:t>Hole diameter</w:t>
            </w:r>
          </w:p>
          <w:p w:rsidR="003005BC" w:rsidRDefault="00BF061C">
            <w:pPr>
              <w:jc w:val="center"/>
              <w:rPr>
                <w:rFonts w:cs="Arial"/>
                <w:szCs w:val="20"/>
              </w:rPr>
            </w:pPr>
            <w:r>
              <w:rPr>
                <w:rFonts w:cs="Arial"/>
                <w:szCs w:val="20"/>
              </w:rPr>
              <w:t>C/mm</w:t>
            </w:r>
          </w:p>
        </w:tc>
        <w:tc>
          <w:tcPr>
            <w:tcW w:w="1087" w:type="dxa"/>
            <w:tcBorders>
              <w:left w:val="nil"/>
              <w:right w:val="nil"/>
            </w:tcBorders>
          </w:tcPr>
          <w:p w:rsidR="003005BC" w:rsidRDefault="00BF061C">
            <w:pPr>
              <w:ind w:left="200" w:hangingChars="100" w:hanging="200"/>
              <w:rPr>
                <w:rFonts w:cs="Arial"/>
                <w:szCs w:val="20"/>
              </w:rPr>
            </w:pPr>
            <w:r>
              <w:rPr>
                <w:rFonts w:cs="Arial"/>
                <w:szCs w:val="20"/>
              </w:rPr>
              <w:t>Qualified index</w:t>
            </w:r>
          </w:p>
          <w:p w:rsidR="003005BC" w:rsidRDefault="00BF061C">
            <w:pPr>
              <w:ind w:leftChars="100" w:left="200"/>
              <w:rPr>
                <w:rFonts w:cs="Arial"/>
                <w:szCs w:val="20"/>
              </w:rPr>
            </w:pPr>
            <w:r>
              <w:rPr>
                <w:rFonts w:cs="Arial"/>
                <w:szCs w:val="20"/>
              </w:rPr>
              <w:t>S/%</w:t>
            </w:r>
          </w:p>
        </w:tc>
        <w:tc>
          <w:tcPr>
            <w:tcW w:w="1226" w:type="dxa"/>
            <w:tcBorders>
              <w:left w:val="nil"/>
              <w:right w:val="nil"/>
            </w:tcBorders>
          </w:tcPr>
          <w:p w:rsidR="003005BC" w:rsidRDefault="00BF061C">
            <w:pPr>
              <w:jc w:val="center"/>
              <w:rPr>
                <w:rFonts w:cs="Arial"/>
                <w:szCs w:val="20"/>
              </w:rPr>
            </w:pPr>
            <w:r>
              <w:rPr>
                <w:rFonts w:cs="Arial"/>
                <w:szCs w:val="20"/>
              </w:rPr>
              <w:t>Replay index</w:t>
            </w:r>
          </w:p>
          <w:p w:rsidR="003005BC" w:rsidRDefault="00BF061C">
            <w:pPr>
              <w:jc w:val="center"/>
              <w:rPr>
                <w:rFonts w:cs="Arial"/>
                <w:szCs w:val="20"/>
              </w:rPr>
            </w:pPr>
            <w:r>
              <w:rPr>
                <w:rFonts w:cs="Arial"/>
                <w:szCs w:val="20"/>
              </w:rPr>
              <w:t>D/%</w:t>
            </w:r>
          </w:p>
        </w:tc>
        <w:tc>
          <w:tcPr>
            <w:tcW w:w="1227" w:type="dxa"/>
            <w:tcBorders>
              <w:left w:val="nil"/>
              <w:right w:val="nil"/>
            </w:tcBorders>
          </w:tcPr>
          <w:p w:rsidR="003005BC" w:rsidRDefault="00BF061C">
            <w:pPr>
              <w:jc w:val="center"/>
              <w:rPr>
                <w:rFonts w:cs="Arial"/>
                <w:szCs w:val="20"/>
              </w:rPr>
            </w:pPr>
            <w:r>
              <w:rPr>
                <w:rFonts w:cs="Arial"/>
                <w:szCs w:val="20"/>
              </w:rPr>
              <w:t>Spread index</w:t>
            </w:r>
          </w:p>
          <w:p w:rsidR="003005BC" w:rsidRDefault="00BF061C">
            <w:pPr>
              <w:jc w:val="center"/>
              <w:rPr>
                <w:rFonts w:cs="Arial"/>
                <w:szCs w:val="20"/>
              </w:rPr>
            </w:pPr>
            <w:r>
              <w:rPr>
                <w:rFonts w:cs="Arial"/>
                <w:szCs w:val="20"/>
              </w:rPr>
              <w:t>M/%</w:t>
            </w:r>
          </w:p>
        </w:tc>
      </w:tr>
      <w:tr w:rsidR="003005BC">
        <w:tc>
          <w:tcPr>
            <w:tcW w:w="1030" w:type="dxa"/>
            <w:tcBorders>
              <w:left w:val="nil"/>
              <w:bottom w:val="nil"/>
              <w:right w:val="nil"/>
            </w:tcBorders>
          </w:tcPr>
          <w:p w:rsidR="003005BC" w:rsidRDefault="00BF061C">
            <w:pPr>
              <w:spacing w:line="360" w:lineRule="auto"/>
              <w:jc w:val="center"/>
              <w:rPr>
                <w:szCs w:val="20"/>
              </w:rPr>
            </w:pPr>
            <w:r>
              <w:rPr>
                <w:rFonts w:hint="eastAsia"/>
                <w:szCs w:val="20"/>
              </w:rPr>
              <w:t>1</w:t>
            </w:r>
          </w:p>
        </w:tc>
        <w:tc>
          <w:tcPr>
            <w:tcW w:w="1519" w:type="dxa"/>
            <w:tcBorders>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left w:val="nil"/>
              <w:bottom w:val="nil"/>
              <w:right w:val="nil"/>
            </w:tcBorders>
          </w:tcPr>
          <w:p w:rsidR="003005BC" w:rsidRDefault="00BF061C">
            <w:pPr>
              <w:spacing w:line="360" w:lineRule="auto"/>
              <w:jc w:val="center"/>
              <w:rPr>
                <w:szCs w:val="20"/>
              </w:rPr>
            </w:pPr>
            <w:r>
              <w:rPr>
                <w:rFonts w:hint="eastAsia"/>
                <w:szCs w:val="20"/>
              </w:rPr>
              <w:t>93.28</w:t>
            </w:r>
          </w:p>
        </w:tc>
        <w:tc>
          <w:tcPr>
            <w:tcW w:w="1226" w:type="dxa"/>
            <w:tcBorders>
              <w:left w:val="nil"/>
              <w:bottom w:val="nil"/>
              <w:right w:val="nil"/>
            </w:tcBorders>
          </w:tcPr>
          <w:p w:rsidR="003005BC" w:rsidRDefault="00BF061C">
            <w:pPr>
              <w:spacing w:line="360" w:lineRule="auto"/>
              <w:jc w:val="center"/>
              <w:rPr>
                <w:szCs w:val="20"/>
              </w:rPr>
            </w:pPr>
            <w:r>
              <w:rPr>
                <w:rFonts w:hint="eastAsia"/>
                <w:szCs w:val="20"/>
              </w:rPr>
              <w:t>3.14</w:t>
            </w:r>
          </w:p>
        </w:tc>
        <w:tc>
          <w:tcPr>
            <w:tcW w:w="1227" w:type="dxa"/>
            <w:tcBorders>
              <w:left w:val="nil"/>
              <w:bottom w:val="nil"/>
              <w:right w:val="nil"/>
            </w:tcBorders>
          </w:tcPr>
          <w:p w:rsidR="003005BC" w:rsidRDefault="00BF061C">
            <w:pPr>
              <w:spacing w:line="360" w:lineRule="auto"/>
              <w:jc w:val="center"/>
              <w:rPr>
                <w:szCs w:val="20"/>
              </w:rPr>
            </w:pPr>
            <w:r>
              <w:rPr>
                <w:rFonts w:hint="eastAsia"/>
                <w:szCs w:val="20"/>
              </w:rPr>
              <w:t>3.58</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2</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89.98</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6.05</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3.97</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3</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91.19</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4.85</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3.96</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4</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88.02</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7.34</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4.64</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5</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92.18</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3.17</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4.65</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6</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89.12</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6.38</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4.50</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7</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92.03</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5.15</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2.82</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lastRenderedPageBreak/>
              <w:t>8</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87.99</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7.45</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4.56</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9</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92.58</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3.59</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3.83</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10</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90.73</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4.36</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4.91</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11</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92.61</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4.81</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2.58</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12</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90.70</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6.16</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3.14</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13</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94.55</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3.63</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1.82</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14</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93.89</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3.51</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2.60</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15</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95.48</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1.87</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2.65</w:t>
            </w:r>
          </w:p>
        </w:tc>
      </w:tr>
      <w:tr w:rsidR="003005BC">
        <w:tc>
          <w:tcPr>
            <w:tcW w:w="1030" w:type="dxa"/>
            <w:tcBorders>
              <w:top w:val="nil"/>
              <w:left w:val="nil"/>
              <w:bottom w:val="nil"/>
              <w:right w:val="nil"/>
            </w:tcBorders>
          </w:tcPr>
          <w:p w:rsidR="003005BC" w:rsidRDefault="00BF061C">
            <w:pPr>
              <w:spacing w:line="360" w:lineRule="auto"/>
              <w:jc w:val="center"/>
              <w:rPr>
                <w:szCs w:val="20"/>
              </w:rPr>
            </w:pPr>
            <w:r>
              <w:rPr>
                <w:rFonts w:hint="eastAsia"/>
                <w:szCs w:val="20"/>
              </w:rPr>
              <w:t>16</w:t>
            </w:r>
          </w:p>
        </w:tc>
        <w:tc>
          <w:tcPr>
            <w:tcW w:w="151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bottom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rsidR="003005BC" w:rsidRDefault="00BF061C">
            <w:pPr>
              <w:spacing w:line="360" w:lineRule="auto"/>
              <w:jc w:val="center"/>
              <w:rPr>
                <w:szCs w:val="20"/>
              </w:rPr>
            </w:pPr>
            <w:r>
              <w:rPr>
                <w:rFonts w:hint="eastAsia"/>
                <w:szCs w:val="20"/>
              </w:rPr>
              <w:t>95.23</w:t>
            </w:r>
          </w:p>
        </w:tc>
        <w:tc>
          <w:tcPr>
            <w:tcW w:w="1226" w:type="dxa"/>
            <w:tcBorders>
              <w:top w:val="nil"/>
              <w:left w:val="nil"/>
              <w:bottom w:val="nil"/>
              <w:right w:val="nil"/>
            </w:tcBorders>
          </w:tcPr>
          <w:p w:rsidR="003005BC" w:rsidRDefault="00BF061C">
            <w:pPr>
              <w:spacing w:line="360" w:lineRule="auto"/>
              <w:jc w:val="center"/>
              <w:rPr>
                <w:szCs w:val="20"/>
              </w:rPr>
            </w:pPr>
            <w:r>
              <w:rPr>
                <w:rFonts w:hint="eastAsia"/>
                <w:szCs w:val="20"/>
              </w:rPr>
              <w:t>3.41</w:t>
            </w:r>
          </w:p>
        </w:tc>
        <w:tc>
          <w:tcPr>
            <w:tcW w:w="1227" w:type="dxa"/>
            <w:tcBorders>
              <w:top w:val="nil"/>
              <w:left w:val="nil"/>
              <w:bottom w:val="nil"/>
              <w:right w:val="nil"/>
            </w:tcBorders>
          </w:tcPr>
          <w:p w:rsidR="003005BC" w:rsidRDefault="00BF061C">
            <w:pPr>
              <w:spacing w:line="360" w:lineRule="auto"/>
              <w:jc w:val="center"/>
              <w:rPr>
                <w:szCs w:val="20"/>
              </w:rPr>
            </w:pPr>
            <w:r>
              <w:rPr>
                <w:rFonts w:hint="eastAsia"/>
                <w:szCs w:val="20"/>
              </w:rPr>
              <w:t>1.36</w:t>
            </w:r>
          </w:p>
        </w:tc>
      </w:tr>
      <w:tr w:rsidR="003005BC">
        <w:tc>
          <w:tcPr>
            <w:tcW w:w="1030" w:type="dxa"/>
            <w:tcBorders>
              <w:top w:val="nil"/>
              <w:left w:val="nil"/>
              <w:right w:val="nil"/>
            </w:tcBorders>
          </w:tcPr>
          <w:p w:rsidR="003005BC" w:rsidRDefault="00BF061C">
            <w:pPr>
              <w:spacing w:line="360" w:lineRule="auto"/>
              <w:jc w:val="center"/>
              <w:rPr>
                <w:szCs w:val="20"/>
              </w:rPr>
            </w:pPr>
            <w:r>
              <w:rPr>
                <w:rFonts w:hint="eastAsia"/>
                <w:szCs w:val="20"/>
              </w:rPr>
              <w:t>17</w:t>
            </w:r>
          </w:p>
        </w:tc>
        <w:tc>
          <w:tcPr>
            <w:tcW w:w="1519" w:type="dxa"/>
            <w:tcBorders>
              <w:top w:val="nil"/>
              <w:left w:val="nil"/>
              <w:right w:val="nil"/>
            </w:tcBorders>
          </w:tcPr>
          <w:p w:rsidR="003005BC" w:rsidRDefault="00BF061C">
            <w:pPr>
              <w:spacing w:line="360" w:lineRule="auto"/>
              <w:jc w:val="center"/>
              <w:rPr>
                <w:szCs w:val="20"/>
              </w:rPr>
            </w:pPr>
            <w:r>
              <w:rPr>
                <w:rFonts w:hint="eastAsia"/>
                <w:szCs w:val="20"/>
              </w:rPr>
              <w:t>0</w:t>
            </w:r>
          </w:p>
        </w:tc>
        <w:tc>
          <w:tcPr>
            <w:tcW w:w="1179" w:type="dxa"/>
            <w:tcBorders>
              <w:top w:val="nil"/>
              <w:left w:val="nil"/>
              <w:right w:val="nil"/>
            </w:tcBorders>
          </w:tcPr>
          <w:p w:rsidR="003005BC" w:rsidRDefault="00BF061C">
            <w:pPr>
              <w:spacing w:line="360" w:lineRule="auto"/>
              <w:jc w:val="center"/>
              <w:rPr>
                <w:szCs w:val="20"/>
              </w:rPr>
            </w:pPr>
            <w:r>
              <w:rPr>
                <w:rFonts w:hint="eastAsia"/>
                <w:szCs w:val="20"/>
              </w:rPr>
              <w:t>0</w:t>
            </w:r>
          </w:p>
        </w:tc>
        <w:tc>
          <w:tcPr>
            <w:tcW w:w="1236" w:type="dxa"/>
            <w:tcBorders>
              <w:top w:val="nil"/>
              <w:left w:val="nil"/>
              <w:right w:val="nil"/>
            </w:tcBorders>
          </w:tcPr>
          <w:p w:rsidR="003005BC" w:rsidRDefault="00BF061C">
            <w:pPr>
              <w:spacing w:line="360" w:lineRule="auto"/>
              <w:jc w:val="center"/>
              <w:rPr>
                <w:szCs w:val="20"/>
              </w:rPr>
            </w:pPr>
            <w:r>
              <w:rPr>
                <w:rFonts w:hint="eastAsia"/>
                <w:szCs w:val="20"/>
              </w:rPr>
              <w:t>0</w:t>
            </w:r>
          </w:p>
        </w:tc>
        <w:tc>
          <w:tcPr>
            <w:tcW w:w="1198" w:type="dxa"/>
            <w:gridSpan w:val="2"/>
            <w:tcBorders>
              <w:top w:val="nil"/>
              <w:left w:val="nil"/>
              <w:right w:val="nil"/>
            </w:tcBorders>
          </w:tcPr>
          <w:p w:rsidR="003005BC" w:rsidRDefault="00BF061C">
            <w:pPr>
              <w:spacing w:line="360" w:lineRule="auto"/>
              <w:jc w:val="center"/>
              <w:rPr>
                <w:szCs w:val="20"/>
              </w:rPr>
            </w:pPr>
            <w:r>
              <w:rPr>
                <w:rFonts w:hint="eastAsia"/>
                <w:szCs w:val="20"/>
              </w:rPr>
              <w:t>94.40</w:t>
            </w:r>
          </w:p>
        </w:tc>
        <w:tc>
          <w:tcPr>
            <w:tcW w:w="1226" w:type="dxa"/>
            <w:tcBorders>
              <w:top w:val="nil"/>
              <w:left w:val="nil"/>
              <w:right w:val="nil"/>
            </w:tcBorders>
          </w:tcPr>
          <w:p w:rsidR="003005BC" w:rsidRDefault="00BF061C">
            <w:pPr>
              <w:spacing w:line="360" w:lineRule="auto"/>
              <w:jc w:val="center"/>
              <w:rPr>
                <w:szCs w:val="20"/>
              </w:rPr>
            </w:pPr>
            <w:r>
              <w:rPr>
                <w:rFonts w:hint="eastAsia"/>
                <w:szCs w:val="20"/>
              </w:rPr>
              <w:t>2.12</w:t>
            </w:r>
          </w:p>
        </w:tc>
        <w:tc>
          <w:tcPr>
            <w:tcW w:w="1227" w:type="dxa"/>
            <w:tcBorders>
              <w:top w:val="nil"/>
              <w:left w:val="nil"/>
              <w:right w:val="nil"/>
            </w:tcBorders>
          </w:tcPr>
          <w:p w:rsidR="003005BC" w:rsidRDefault="00BF061C">
            <w:pPr>
              <w:spacing w:line="360" w:lineRule="auto"/>
              <w:jc w:val="center"/>
              <w:rPr>
                <w:szCs w:val="20"/>
              </w:rPr>
            </w:pPr>
            <w:r>
              <w:rPr>
                <w:rFonts w:hint="eastAsia"/>
                <w:szCs w:val="20"/>
              </w:rPr>
              <w:t>3.48</w:t>
            </w:r>
          </w:p>
        </w:tc>
      </w:tr>
    </w:tbl>
    <w:p w:rsidR="003005BC" w:rsidRDefault="003005BC">
      <w:pPr>
        <w:ind w:firstLineChars="200" w:firstLine="420"/>
        <w:jc w:val="center"/>
        <w:rPr>
          <w:sz w:val="21"/>
          <w:szCs w:val="21"/>
        </w:rPr>
      </w:pPr>
    </w:p>
    <w:p w:rsidR="003005BC" w:rsidRDefault="00BF061C">
      <w:pPr>
        <w:jc w:val="left"/>
        <w:rPr>
          <w:rFonts w:cs="Arial"/>
          <w:b/>
          <w:sz w:val="22"/>
          <w:szCs w:val="22"/>
        </w:rPr>
      </w:pPr>
      <w:r>
        <w:rPr>
          <w:rFonts w:cs="Arial" w:hint="eastAsia"/>
          <w:b/>
          <w:sz w:val="22"/>
          <w:szCs w:val="22"/>
        </w:rPr>
        <w:t>3.2 T</w:t>
      </w:r>
      <w:r>
        <w:rPr>
          <w:rFonts w:cs="Arial"/>
          <w:b/>
          <w:sz w:val="22"/>
          <w:szCs w:val="22"/>
        </w:rPr>
        <w:t>est result analysis</w:t>
      </w:r>
    </w:p>
    <w:p w:rsidR="003005BC" w:rsidRDefault="003005BC">
      <w:pPr>
        <w:jc w:val="center"/>
        <w:rPr>
          <w:sz w:val="21"/>
          <w:szCs w:val="21"/>
        </w:rPr>
      </w:pPr>
    </w:p>
    <w:p w:rsidR="003005BC" w:rsidRDefault="00EE6619">
      <w:pPr>
        <w:jc w:val="center"/>
        <w:rPr>
          <w:rFonts w:asciiTheme="minorHAnsi" w:hAnsiTheme="minorHAnsi"/>
          <w:b/>
          <w:szCs w:val="20"/>
        </w:rPr>
      </w:pPr>
      <w:r w:rsidRPr="00EE6619">
        <w:rPr>
          <w:szCs w:val="20"/>
        </w:rPr>
        <w:t>Table</w:t>
      </w:r>
      <w:r w:rsidR="00BF061C">
        <w:rPr>
          <w:rFonts w:hint="eastAsia"/>
          <w:szCs w:val="20"/>
        </w:rPr>
        <w:t xml:space="preserve">.6 </w:t>
      </w:r>
      <w:r w:rsidR="00BF061C">
        <w:rPr>
          <w:szCs w:val="20"/>
        </w:rPr>
        <w:t>Analysis of Variance of the Experiment</w:t>
      </w:r>
    </w:p>
    <w:tbl>
      <w:tblPr>
        <w:tblStyle w:val="TableGrid"/>
        <w:tblW w:w="0" w:type="auto"/>
        <w:tblLayout w:type="fixed"/>
        <w:tblLook w:val="04A0" w:firstRow="1" w:lastRow="0" w:firstColumn="1" w:lastColumn="0" w:noHBand="0" w:noVBand="1"/>
      </w:tblPr>
      <w:tblGrid>
        <w:gridCol w:w="1106"/>
        <w:gridCol w:w="1038"/>
        <w:gridCol w:w="1063"/>
        <w:gridCol w:w="1041"/>
        <w:gridCol w:w="1010"/>
        <w:gridCol w:w="1010"/>
        <w:gridCol w:w="1032"/>
        <w:gridCol w:w="1222"/>
      </w:tblGrid>
      <w:tr w:rsidR="003005BC">
        <w:tc>
          <w:tcPr>
            <w:tcW w:w="1106" w:type="dxa"/>
            <w:tcBorders>
              <w:left w:val="nil"/>
              <w:right w:val="nil"/>
            </w:tcBorders>
          </w:tcPr>
          <w:p w:rsidR="003005BC" w:rsidRDefault="00BF061C">
            <w:pPr>
              <w:spacing w:line="360" w:lineRule="auto"/>
              <w:jc w:val="center"/>
            </w:pPr>
            <w:proofErr w:type="spellStart"/>
            <w:r>
              <w:rPr>
                <w:rFonts w:hint="eastAsia"/>
              </w:rPr>
              <w:t>E</w:t>
            </w:r>
            <w:r>
              <w:t>valua</w:t>
            </w:r>
            <w:proofErr w:type="spellEnd"/>
            <w:r>
              <w:rPr>
                <w:rFonts w:hint="eastAsia"/>
              </w:rPr>
              <w:t>-</w:t>
            </w:r>
          </w:p>
          <w:p w:rsidR="003005BC" w:rsidRDefault="00BF061C">
            <w:pPr>
              <w:spacing w:line="360" w:lineRule="auto"/>
              <w:jc w:val="center"/>
            </w:pPr>
            <w:r>
              <w:t>ting indicator</w:t>
            </w:r>
          </w:p>
        </w:tc>
        <w:tc>
          <w:tcPr>
            <w:tcW w:w="1038" w:type="dxa"/>
            <w:tcBorders>
              <w:left w:val="nil"/>
              <w:right w:val="nil"/>
            </w:tcBorders>
          </w:tcPr>
          <w:p w:rsidR="003005BC" w:rsidRDefault="00BF061C">
            <w:pPr>
              <w:spacing w:line="360" w:lineRule="auto"/>
              <w:jc w:val="center"/>
            </w:pPr>
            <w:r>
              <w:t>Source of varian</w:t>
            </w:r>
            <w:r>
              <w:rPr>
                <w:rFonts w:hint="eastAsia"/>
              </w:rPr>
              <w:t>c</w:t>
            </w:r>
            <w:r>
              <w:t>e</w:t>
            </w:r>
          </w:p>
        </w:tc>
        <w:tc>
          <w:tcPr>
            <w:tcW w:w="1063" w:type="dxa"/>
            <w:tcBorders>
              <w:left w:val="nil"/>
              <w:right w:val="nil"/>
            </w:tcBorders>
          </w:tcPr>
          <w:p w:rsidR="003005BC" w:rsidRDefault="00BF061C">
            <w:pPr>
              <w:spacing w:line="360" w:lineRule="auto"/>
              <w:jc w:val="center"/>
            </w:pPr>
            <w:r>
              <w:rPr>
                <w:rFonts w:hint="eastAsia"/>
              </w:rPr>
              <w:t>Q</w:t>
            </w:r>
            <w:r>
              <w:t>uad</w:t>
            </w:r>
            <w:r>
              <w:rPr>
                <w:rFonts w:hint="eastAsia"/>
              </w:rPr>
              <w:t>-</w:t>
            </w:r>
          </w:p>
          <w:p w:rsidR="003005BC" w:rsidRDefault="00BF061C">
            <w:pPr>
              <w:spacing w:line="360" w:lineRule="auto"/>
              <w:jc w:val="center"/>
            </w:pPr>
            <w:proofErr w:type="spellStart"/>
            <w:r>
              <w:t>ratic</w:t>
            </w:r>
            <w:proofErr w:type="spellEnd"/>
            <w:r>
              <w:t xml:space="preserve"> </w:t>
            </w:r>
          </w:p>
          <w:p w:rsidR="003005BC" w:rsidRDefault="00BF061C">
            <w:pPr>
              <w:spacing w:line="360" w:lineRule="auto"/>
              <w:jc w:val="center"/>
            </w:pPr>
            <w:r>
              <w:t>sum</w:t>
            </w:r>
          </w:p>
        </w:tc>
        <w:tc>
          <w:tcPr>
            <w:tcW w:w="1041" w:type="dxa"/>
            <w:tcBorders>
              <w:left w:val="nil"/>
              <w:right w:val="nil"/>
            </w:tcBorders>
          </w:tcPr>
          <w:p w:rsidR="003005BC" w:rsidRDefault="00BF061C">
            <w:pPr>
              <w:spacing w:line="360" w:lineRule="auto"/>
              <w:jc w:val="center"/>
            </w:pPr>
            <w:r>
              <w:rPr>
                <w:rFonts w:hint="eastAsia"/>
              </w:rPr>
              <w:t>D</w:t>
            </w:r>
            <w:r>
              <w:t>egree of freedom</w:t>
            </w:r>
          </w:p>
        </w:tc>
        <w:tc>
          <w:tcPr>
            <w:tcW w:w="1010" w:type="dxa"/>
            <w:tcBorders>
              <w:left w:val="nil"/>
              <w:right w:val="nil"/>
            </w:tcBorders>
          </w:tcPr>
          <w:p w:rsidR="003005BC" w:rsidRDefault="00BF061C">
            <w:pPr>
              <w:spacing w:line="480" w:lineRule="auto"/>
              <w:jc w:val="center"/>
            </w:pPr>
            <w:r>
              <w:rPr>
                <w:rFonts w:hint="eastAsia"/>
              </w:rPr>
              <w:t>M</w:t>
            </w:r>
            <w:r>
              <w:t>ean square</w:t>
            </w:r>
          </w:p>
        </w:tc>
        <w:tc>
          <w:tcPr>
            <w:tcW w:w="1010" w:type="dxa"/>
            <w:tcBorders>
              <w:left w:val="nil"/>
              <w:right w:val="nil"/>
            </w:tcBorders>
          </w:tcPr>
          <w:p w:rsidR="003005BC" w:rsidRDefault="00BF061C">
            <w:pPr>
              <w:spacing w:line="1200" w:lineRule="auto"/>
              <w:jc w:val="center"/>
            </w:pPr>
            <w:r>
              <w:rPr>
                <w:rFonts w:hint="eastAsia"/>
              </w:rPr>
              <w:t>F</w:t>
            </w:r>
          </w:p>
        </w:tc>
        <w:tc>
          <w:tcPr>
            <w:tcW w:w="1032" w:type="dxa"/>
            <w:tcBorders>
              <w:left w:val="nil"/>
              <w:right w:val="nil"/>
            </w:tcBorders>
          </w:tcPr>
          <w:p w:rsidR="003005BC" w:rsidRDefault="00BF061C">
            <w:pPr>
              <w:spacing w:line="1200" w:lineRule="auto"/>
              <w:jc w:val="center"/>
            </w:pPr>
            <w:r>
              <w:rPr>
                <w:rFonts w:hint="eastAsia"/>
              </w:rPr>
              <w:t>P</w:t>
            </w:r>
          </w:p>
        </w:tc>
        <w:tc>
          <w:tcPr>
            <w:tcW w:w="1222" w:type="dxa"/>
            <w:tcBorders>
              <w:left w:val="nil"/>
              <w:right w:val="nil"/>
            </w:tcBorders>
          </w:tcPr>
          <w:p w:rsidR="003005BC" w:rsidRDefault="00BF061C">
            <w:pPr>
              <w:spacing w:line="600" w:lineRule="auto"/>
              <w:jc w:val="center"/>
            </w:pPr>
            <w:proofErr w:type="spellStart"/>
            <w:r>
              <w:rPr>
                <w:rFonts w:hint="eastAsia"/>
              </w:rPr>
              <w:t>S</w:t>
            </w:r>
            <w:r>
              <w:t>ignif</w:t>
            </w:r>
            <w:proofErr w:type="spellEnd"/>
            <w:r>
              <w:rPr>
                <w:rFonts w:hint="eastAsia"/>
              </w:rPr>
              <w:t>-</w:t>
            </w:r>
          </w:p>
          <w:p w:rsidR="003005BC" w:rsidRDefault="00BF061C">
            <w:pPr>
              <w:spacing w:line="600" w:lineRule="auto"/>
              <w:jc w:val="center"/>
            </w:pPr>
            <w:proofErr w:type="spellStart"/>
            <w:r>
              <w:t>icance</w:t>
            </w:r>
            <w:proofErr w:type="spellEnd"/>
          </w:p>
        </w:tc>
      </w:tr>
      <w:tr w:rsidR="003005BC">
        <w:tc>
          <w:tcPr>
            <w:tcW w:w="1106" w:type="dxa"/>
            <w:vMerge w:val="restart"/>
            <w:tcBorders>
              <w:left w:val="nil"/>
              <w:right w:val="nil"/>
            </w:tcBorders>
          </w:tcPr>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BF061C">
            <w:pPr>
              <w:rPr>
                <w:szCs w:val="20"/>
              </w:rPr>
            </w:pPr>
            <w:r>
              <w:rPr>
                <w:rFonts w:hint="eastAsia"/>
                <w:szCs w:val="20"/>
              </w:rPr>
              <w:t>Q</w:t>
            </w:r>
            <w:r>
              <w:rPr>
                <w:szCs w:val="20"/>
              </w:rPr>
              <w:t>ualified index</w:t>
            </w:r>
          </w:p>
        </w:tc>
        <w:tc>
          <w:tcPr>
            <w:tcW w:w="1038" w:type="dxa"/>
            <w:tcBorders>
              <w:left w:val="nil"/>
              <w:bottom w:val="nil"/>
              <w:right w:val="nil"/>
            </w:tcBorders>
          </w:tcPr>
          <w:p w:rsidR="003005BC" w:rsidRDefault="00BF061C">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rsidR="003005BC" w:rsidRDefault="00BF061C">
            <w:pPr>
              <w:spacing w:line="360" w:lineRule="auto"/>
              <w:jc w:val="center"/>
              <w:rPr>
                <w:szCs w:val="20"/>
              </w:rPr>
            </w:pPr>
            <w:r>
              <w:rPr>
                <w:rFonts w:hint="eastAsia"/>
                <w:szCs w:val="20"/>
              </w:rPr>
              <w:t>87.09</w:t>
            </w:r>
          </w:p>
        </w:tc>
        <w:tc>
          <w:tcPr>
            <w:tcW w:w="1041" w:type="dxa"/>
            <w:tcBorders>
              <w:left w:val="nil"/>
              <w:bottom w:val="nil"/>
              <w:right w:val="nil"/>
            </w:tcBorders>
          </w:tcPr>
          <w:p w:rsidR="003005BC" w:rsidRDefault="00BF061C">
            <w:pPr>
              <w:spacing w:line="360" w:lineRule="auto"/>
              <w:jc w:val="center"/>
              <w:rPr>
                <w:szCs w:val="20"/>
              </w:rPr>
            </w:pPr>
            <w:r>
              <w:rPr>
                <w:rFonts w:hint="eastAsia"/>
                <w:szCs w:val="20"/>
              </w:rPr>
              <w:t>9</w:t>
            </w:r>
          </w:p>
        </w:tc>
        <w:tc>
          <w:tcPr>
            <w:tcW w:w="1010" w:type="dxa"/>
            <w:tcBorders>
              <w:left w:val="nil"/>
              <w:bottom w:val="nil"/>
              <w:right w:val="nil"/>
            </w:tcBorders>
          </w:tcPr>
          <w:p w:rsidR="003005BC" w:rsidRDefault="00BF061C">
            <w:pPr>
              <w:spacing w:line="360" w:lineRule="auto"/>
              <w:jc w:val="center"/>
              <w:rPr>
                <w:szCs w:val="20"/>
              </w:rPr>
            </w:pPr>
            <w:r>
              <w:rPr>
                <w:rFonts w:hint="eastAsia"/>
                <w:szCs w:val="20"/>
              </w:rPr>
              <w:t>9.68</w:t>
            </w:r>
          </w:p>
        </w:tc>
        <w:tc>
          <w:tcPr>
            <w:tcW w:w="1010" w:type="dxa"/>
            <w:tcBorders>
              <w:left w:val="nil"/>
              <w:bottom w:val="nil"/>
              <w:right w:val="nil"/>
            </w:tcBorders>
          </w:tcPr>
          <w:p w:rsidR="003005BC" w:rsidRDefault="00BF061C">
            <w:pPr>
              <w:spacing w:line="360" w:lineRule="auto"/>
              <w:jc w:val="center"/>
              <w:rPr>
                <w:szCs w:val="20"/>
              </w:rPr>
            </w:pPr>
            <w:r>
              <w:rPr>
                <w:rFonts w:hint="eastAsia"/>
                <w:szCs w:val="20"/>
              </w:rPr>
              <w:t>35.24</w:t>
            </w:r>
          </w:p>
        </w:tc>
        <w:tc>
          <w:tcPr>
            <w:tcW w:w="1032" w:type="dxa"/>
            <w:tcBorders>
              <w:left w:val="nil"/>
              <w:bottom w:val="nil"/>
              <w:right w:val="nil"/>
            </w:tcBorders>
          </w:tcPr>
          <w:p w:rsidR="003005BC" w:rsidRDefault="00BF061C">
            <w:pPr>
              <w:spacing w:line="360" w:lineRule="auto"/>
              <w:jc w:val="center"/>
              <w:rPr>
                <w:szCs w:val="20"/>
              </w:rPr>
            </w:pPr>
            <w:r>
              <w:rPr>
                <w:rFonts w:hint="eastAsia"/>
                <w:szCs w:val="20"/>
              </w:rPr>
              <w:t>&lt;0.0001</w:t>
            </w:r>
          </w:p>
        </w:tc>
        <w:tc>
          <w:tcPr>
            <w:tcW w:w="1222" w:type="dxa"/>
            <w:tcBorders>
              <w:left w:val="nil"/>
              <w:bottom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A</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23.02</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23.02</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83.82</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&lt;0.0001</w:t>
            </w:r>
          </w:p>
        </w:tc>
        <w:tc>
          <w:tcPr>
            <w:tcW w:w="1222" w:type="dxa"/>
            <w:tcBorders>
              <w:top w:val="nil"/>
              <w:left w:val="nil"/>
              <w:bottom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B</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7.62</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7.62</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27.76</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0.0012</w:t>
            </w:r>
          </w:p>
        </w:tc>
        <w:tc>
          <w:tcPr>
            <w:tcW w:w="1222" w:type="dxa"/>
            <w:tcBorders>
              <w:top w:val="nil"/>
              <w:left w:val="nil"/>
              <w:bottom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C</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0.2048</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0.2048</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0.7458</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0.0064</w:t>
            </w:r>
          </w:p>
        </w:tc>
        <w:tc>
          <w:tcPr>
            <w:tcW w:w="1222" w:type="dxa"/>
            <w:tcBorders>
              <w:top w:val="nil"/>
              <w:left w:val="nil"/>
              <w:bottom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AB</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0.0042</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0.0042</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0.0154</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0.9048</w:t>
            </w:r>
          </w:p>
        </w:tc>
        <w:tc>
          <w:tcPr>
            <w:tcW w:w="1222" w:type="dxa"/>
            <w:tcBorders>
              <w:top w:val="nil"/>
              <w:left w:val="nil"/>
              <w:bottom w:val="nil"/>
              <w:right w:val="nil"/>
            </w:tcBorders>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AC</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0.2401</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0.2401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0.8743</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0.3809</w:t>
            </w:r>
          </w:p>
        </w:tc>
        <w:tc>
          <w:tcPr>
            <w:tcW w:w="1222" w:type="dxa"/>
            <w:tcBorders>
              <w:top w:val="nil"/>
              <w:left w:val="nil"/>
              <w:bottom w:val="nil"/>
              <w:right w:val="nil"/>
            </w:tcBorders>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BC</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0.0009</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0.0009</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0.0033</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0.9559</w:t>
            </w:r>
          </w:p>
        </w:tc>
        <w:tc>
          <w:tcPr>
            <w:tcW w:w="1222" w:type="dxa"/>
            <w:tcBorders>
              <w:top w:val="nil"/>
              <w:left w:val="nil"/>
              <w:bottom w:val="nil"/>
              <w:right w:val="nil"/>
            </w:tcBorders>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A</w:t>
            </w:r>
            <w:r>
              <w:rPr>
                <w:rFonts w:hint="eastAsia"/>
                <w:szCs w:val="20"/>
                <w:vertAlign w:val="superscript"/>
              </w:rPr>
              <w:t>2</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30.89</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30.89</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112.50</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&lt;0.0001</w:t>
            </w:r>
          </w:p>
        </w:tc>
        <w:tc>
          <w:tcPr>
            <w:tcW w:w="1222" w:type="dxa"/>
            <w:tcBorders>
              <w:top w:val="nil"/>
              <w:left w:val="nil"/>
              <w:bottom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B</w:t>
            </w:r>
            <w:r>
              <w:rPr>
                <w:rFonts w:hint="eastAsia"/>
                <w:szCs w:val="20"/>
                <w:vertAlign w:val="superscript"/>
              </w:rPr>
              <w:t>2</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8.06</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8.06</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29.36</w:t>
            </w:r>
          </w:p>
        </w:tc>
        <w:tc>
          <w:tcPr>
            <w:tcW w:w="1032" w:type="dxa"/>
            <w:tcBorders>
              <w:top w:val="nil"/>
              <w:left w:val="nil"/>
              <w:bottom w:val="nil"/>
              <w:right w:val="nil"/>
            </w:tcBorders>
          </w:tcPr>
          <w:p w:rsidR="003005BC" w:rsidRDefault="00BF061C">
            <w:pPr>
              <w:spacing w:line="360" w:lineRule="auto"/>
              <w:jc w:val="center"/>
              <w:rPr>
                <w:szCs w:val="20"/>
              </w:rPr>
            </w:pPr>
            <w:r>
              <w:rPr>
                <w:rFonts w:hint="eastAsia"/>
                <w:szCs w:val="20"/>
              </w:rPr>
              <w:t>0.0010</w:t>
            </w:r>
          </w:p>
        </w:tc>
        <w:tc>
          <w:tcPr>
            <w:tcW w:w="1222" w:type="dxa"/>
            <w:tcBorders>
              <w:top w:val="nil"/>
              <w:left w:val="nil"/>
              <w:bottom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right w:val="nil"/>
            </w:tcBorders>
          </w:tcPr>
          <w:p w:rsidR="003005BC" w:rsidRDefault="00BF061C">
            <w:pPr>
              <w:spacing w:line="360" w:lineRule="auto"/>
              <w:jc w:val="center"/>
              <w:rPr>
                <w:szCs w:val="20"/>
              </w:rPr>
            </w:pPr>
            <w:r>
              <w:rPr>
                <w:rFonts w:hint="eastAsia"/>
                <w:szCs w:val="20"/>
              </w:rPr>
              <w:t>C</w:t>
            </w:r>
            <w:r>
              <w:rPr>
                <w:rFonts w:hint="eastAsia"/>
                <w:szCs w:val="20"/>
                <w:vertAlign w:val="superscript"/>
              </w:rPr>
              <w:t>2</w:t>
            </w:r>
          </w:p>
        </w:tc>
        <w:tc>
          <w:tcPr>
            <w:tcW w:w="1063" w:type="dxa"/>
            <w:tcBorders>
              <w:top w:val="nil"/>
              <w:left w:val="nil"/>
              <w:right w:val="nil"/>
            </w:tcBorders>
          </w:tcPr>
          <w:p w:rsidR="003005BC" w:rsidRDefault="00BF061C">
            <w:pPr>
              <w:spacing w:line="360" w:lineRule="auto"/>
              <w:jc w:val="center"/>
              <w:rPr>
                <w:szCs w:val="20"/>
              </w:rPr>
            </w:pPr>
            <w:r>
              <w:rPr>
                <w:rFonts w:hint="eastAsia"/>
                <w:szCs w:val="20"/>
              </w:rPr>
              <w:t>11.76</w:t>
            </w:r>
          </w:p>
        </w:tc>
        <w:tc>
          <w:tcPr>
            <w:tcW w:w="1041" w:type="dxa"/>
            <w:tcBorders>
              <w:top w:val="nil"/>
              <w:left w:val="nil"/>
              <w:right w:val="nil"/>
            </w:tcBorders>
          </w:tcPr>
          <w:p w:rsidR="003005BC" w:rsidRDefault="00BF061C">
            <w:pPr>
              <w:spacing w:line="360" w:lineRule="auto"/>
              <w:jc w:val="center"/>
              <w:rPr>
                <w:szCs w:val="20"/>
              </w:rPr>
            </w:pPr>
            <w:r>
              <w:rPr>
                <w:rFonts w:hint="eastAsia"/>
                <w:szCs w:val="20"/>
              </w:rPr>
              <w:t>1</w:t>
            </w:r>
          </w:p>
        </w:tc>
        <w:tc>
          <w:tcPr>
            <w:tcW w:w="1010" w:type="dxa"/>
            <w:tcBorders>
              <w:top w:val="nil"/>
              <w:left w:val="nil"/>
              <w:right w:val="nil"/>
            </w:tcBorders>
          </w:tcPr>
          <w:p w:rsidR="003005BC" w:rsidRDefault="00BF061C">
            <w:pPr>
              <w:spacing w:line="360" w:lineRule="auto"/>
              <w:jc w:val="center"/>
              <w:rPr>
                <w:szCs w:val="20"/>
              </w:rPr>
            </w:pPr>
            <w:r>
              <w:rPr>
                <w:rFonts w:hint="eastAsia"/>
                <w:szCs w:val="20"/>
              </w:rPr>
              <w:t>11.76</w:t>
            </w:r>
          </w:p>
        </w:tc>
        <w:tc>
          <w:tcPr>
            <w:tcW w:w="1010" w:type="dxa"/>
            <w:tcBorders>
              <w:top w:val="nil"/>
              <w:left w:val="nil"/>
              <w:right w:val="nil"/>
            </w:tcBorders>
          </w:tcPr>
          <w:p w:rsidR="003005BC" w:rsidRDefault="00BF061C">
            <w:pPr>
              <w:spacing w:line="360" w:lineRule="auto"/>
              <w:jc w:val="center"/>
              <w:rPr>
                <w:szCs w:val="20"/>
              </w:rPr>
            </w:pPr>
            <w:r>
              <w:rPr>
                <w:rFonts w:hint="eastAsia"/>
                <w:szCs w:val="20"/>
              </w:rPr>
              <w:t>42.82</w:t>
            </w:r>
          </w:p>
        </w:tc>
        <w:tc>
          <w:tcPr>
            <w:tcW w:w="1032" w:type="dxa"/>
            <w:tcBorders>
              <w:top w:val="nil"/>
              <w:left w:val="nil"/>
              <w:right w:val="nil"/>
            </w:tcBorders>
          </w:tcPr>
          <w:p w:rsidR="003005BC" w:rsidRDefault="00BF061C">
            <w:pPr>
              <w:spacing w:line="360" w:lineRule="auto"/>
              <w:jc w:val="center"/>
              <w:rPr>
                <w:szCs w:val="20"/>
              </w:rPr>
            </w:pPr>
            <w:r>
              <w:rPr>
                <w:rFonts w:hint="eastAsia"/>
                <w:szCs w:val="20"/>
              </w:rPr>
              <w:t>0.0003</w:t>
            </w:r>
          </w:p>
        </w:tc>
        <w:tc>
          <w:tcPr>
            <w:tcW w:w="1222" w:type="dxa"/>
            <w:tcBorders>
              <w:top w:val="nil"/>
              <w:left w:val="nil"/>
              <w:right w:val="nil"/>
            </w:tcBorders>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left w:val="nil"/>
              <w:bottom w:val="nil"/>
              <w:right w:val="nil"/>
            </w:tcBorders>
          </w:tcPr>
          <w:p w:rsidR="003005BC" w:rsidRDefault="00BF061C">
            <w:pPr>
              <w:spacing w:line="360" w:lineRule="auto"/>
              <w:jc w:val="center"/>
              <w:rPr>
                <w:szCs w:val="20"/>
              </w:rPr>
            </w:pPr>
            <w:proofErr w:type="spellStart"/>
            <w:r>
              <w:rPr>
                <w:rFonts w:hint="eastAsia"/>
                <w:szCs w:val="20"/>
              </w:rPr>
              <w:t>Residu</w:t>
            </w:r>
            <w:proofErr w:type="spellEnd"/>
            <w:r>
              <w:rPr>
                <w:rFonts w:hint="eastAsia"/>
                <w:szCs w:val="20"/>
              </w:rPr>
              <w:t>-</w:t>
            </w:r>
          </w:p>
          <w:p w:rsidR="003005BC" w:rsidRDefault="00BF061C">
            <w:pPr>
              <w:spacing w:line="360" w:lineRule="auto"/>
              <w:jc w:val="center"/>
              <w:rPr>
                <w:szCs w:val="20"/>
              </w:rPr>
            </w:pPr>
            <w:proofErr w:type="spellStart"/>
            <w:r>
              <w:rPr>
                <w:rFonts w:hint="eastAsia"/>
                <w:szCs w:val="20"/>
              </w:rPr>
              <w:t>als</w:t>
            </w:r>
            <w:proofErr w:type="spellEnd"/>
          </w:p>
        </w:tc>
        <w:tc>
          <w:tcPr>
            <w:tcW w:w="1063" w:type="dxa"/>
            <w:tcBorders>
              <w:left w:val="nil"/>
              <w:bottom w:val="nil"/>
              <w:right w:val="nil"/>
            </w:tcBorders>
          </w:tcPr>
          <w:p w:rsidR="003005BC" w:rsidRDefault="00BF061C">
            <w:pPr>
              <w:spacing w:line="600" w:lineRule="auto"/>
              <w:jc w:val="center"/>
              <w:rPr>
                <w:szCs w:val="20"/>
              </w:rPr>
            </w:pPr>
            <w:r>
              <w:rPr>
                <w:rFonts w:hint="eastAsia"/>
                <w:szCs w:val="20"/>
              </w:rPr>
              <w:t>1.92</w:t>
            </w:r>
          </w:p>
        </w:tc>
        <w:tc>
          <w:tcPr>
            <w:tcW w:w="1041" w:type="dxa"/>
            <w:tcBorders>
              <w:left w:val="nil"/>
              <w:bottom w:val="nil"/>
              <w:right w:val="nil"/>
            </w:tcBorders>
          </w:tcPr>
          <w:p w:rsidR="003005BC" w:rsidRDefault="00BF061C">
            <w:pPr>
              <w:spacing w:line="600" w:lineRule="auto"/>
              <w:jc w:val="center"/>
              <w:rPr>
                <w:szCs w:val="20"/>
              </w:rPr>
            </w:pPr>
            <w:r>
              <w:rPr>
                <w:rFonts w:hint="eastAsia"/>
                <w:szCs w:val="20"/>
              </w:rPr>
              <w:t>7</w:t>
            </w:r>
          </w:p>
        </w:tc>
        <w:tc>
          <w:tcPr>
            <w:tcW w:w="1010" w:type="dxa"/>
            <w:tcBorders>
              <w:left w:val="nil"/>
              <w:bottom w:val="nil"/>
              <w:right w:val="nil"/>
            </w:tcBorders>
          </w:tcPr>
          <w:p w:rsidR="003005BC" w:rsidRDefault="00BF061C">
            <w:pPr>
              <w:spacing w:line="600" w:lineRule="auto"/>
              <w:jc w:val="center"/>
              <w:rPr>
                <w:szCs w:val="20"/>
              </w:rPr>
            </w:pPr>
            <w:r>
              <w:rPr>
                <w:rFonts w:hint="eastAsia"/>
                <w:szCs w:val="20"/>
              </w:rPr>
              <w:t>0.2746</w:t>
            </w:r>
          </w:p>
        </w:tc>
        <w:tc>
          <w:tcPr>
            <w:tcW w:w="1010" w:type="dxa"/>
            <w:tcBorders>
              <w:left w:val="nil"/>
              <w:bottom w:val="nil"/>
              <w:right w:val="nil"/>
            </w:tcBorders>
          </w:tcPr>
          <w:p w:rsidR="003005BC" w:rsidRDefault="003005BC">
            <w:pPr>
              <w:spacing w:line="360" w:lineRule="auto"/>
              <w:jc w:val="center"/>
              <w:rPr>
                <w:szCs w:val="20"/>
              </w:rPr>
            </w:pPr>
          </w:p>
        </w:tc>
        <w:tc>
          <w:tcPr>
            <w:tcW w:w="1032" w:type="dxa"/>
            <w:tcBorders>
              <w:left w:val="nil"/>
              <w:bottom w:val="nil"/>
              <w:right w:val="nil"/>
            </w:tcBorders>
          </w:tcPr>
          <w:p w:rsidR="003005BC" w:rsidRDefault="003005BC">
            <w:pPr>
              <w:spacing w:line="360" w:lineRule="auto"/>
              <w:jc w:val="center"/>
              <w:rPr>
                <w:szCs w:val="20"/>
              </w:rPr>
            </w:pPr>
          </w:p>
        </w:tc>
        <w:tc>
          <w:tcPr>
            <w:tcW w:w="1222" w:type="dxa"/>
            <w:tcBorders>
              <w:left w:val="nil"/>
              <w:bottom w:val="nil"/>
              <w:right w:val="nil"/>
            </w:tcBorders>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Loss of fit</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0.2649</w:t>
            </w:r>
          </w:p>
        </w:tc>
        <w:tc>
          <w:tcPr>
            <w:tcW w:w="1041" w:type="dxa"/>
            <w:tcBorders>
              <w:top w:val="nil"/>
              <w:left w:val="nil"/>
              <w:bottom w:val="nil"/>
              <w:right w:val="nil"/>
            </w:tcBorders>
          </w:tcPr>
          <w:p w:rsidR="003005BC" w:rsidRDefault="00BF061C">
            <w:pPr>
              <w:spacing w:line="600" w:lineRule="auto"/>
              <w:jc w:val="center"/>
              <w:rPr>
                <w:szCs w:val="20"/>
              </w:rPr>
            </w:pPr>
            <w:r>
              <w:rPr>
                <w:rFonts w:hint="eastAsia"/>
                <w:szCs w:val="20"/>
              </w:rPr>
              <w:t>3</w:t>
            </w:r>
          </w:p>
        </w:tc>
        <w:tc>
          <w:tcPr>
            <w:tcW w:w="1010" w:type="dxa"/>
            <w:tcBorders>
              <w:top w:val="nil"/>
              <w:left w:val="nil"/>
              <w:bottom w:val="nil"/>
              <w:right w:val="nil"/>
            </w:tcBorders>
          </w:tcPr>
          <w:p w:rsidR="003005BC" w:rsidRDefault="00BF061C">
            <w:pPr>
              <w:spacing w:line="600" w:lineRule="auto"/>
              <w:jc w:val="center"/>
              <w:rPr>
                <w:szCs w:val="20"/>
              </w:rPr>
            </w:pPr>
            <w:r>
              <w:rPr>
                <w:rFonts w:hint="eastAsia"/>
                <w:szCs w:val="20"/>
              </w:rPr>
              <w:t>0.0883</w:t>
            </w:r>
          </w:p>
        </w:tc>
        <w:tc>
          <w:tcPr>
            <w:tcW w:w="1010" w:type="dxa"/>
            <w:tcBorders>
              <w:top w:val="nil"/>
              <w:left w:val="nil"/>
              <w:bottom w:val="nil"/>
              <w:right w:val="nil"/>
            </w:tcBorders>
          </w:tcPr>
          <w:p w:rsidR="003005BC" w:rsidRDefault="00BF061C">
            <w:pPr>
              <w:spacing w:line="600" w:lineRule="auto"/>
              <w:jc w:val="center"/>
              <w:rPr>
                <w:szCs w:val="20"/>
              </w:rPr>
            </w:pPr>
            <w:r>
              <w:rPr>
                <w:rFonts w:hint="eastAsia"/>
                <w:szCs w:val="20"/>
              </w:rPr>
              <w:t>0.2131</w:t>
            </w:r>
          </w:p>
        </w:tc>
        <w:tc>
          <w:tcPr>
            <w:tcW w:w="1032" w:type="dxa"/>
            <w:tcBorders>
              <w:top w:val="nil"/>
              <w:left w:val="nil"/>
              <w:bottom w:val="nil"/>
              <w:right w:val="nil"/>
            </w:tcBorders>
          </w:tcPr>
          <w:p w:rsidR="003005BC" w:rsidRDefault="00BF061C">
            <w:pPr>
              <w:spacing w:line="600" w:lineRule="auto"/>
              <w:jc w:val="center"/>
              <w:rPr>
                <w:szCs w:val="20"/>
              </w:rPr>
            </w:pPr>
            <w:r>
              <w:rPr>
                <w:rFonts w:hint="eastAsia"/>
                <w:szCs w:val="20"/>
              </w:rPr>
              <w:t>0.8827</w:t>
            </w:r>
          </w:p>
        </w:tc>
        <w:tc>
          <w:tcPr>
            <w:tcW w:w="1222" w:type="dxa"/>
            <w:tcBorders>
              <w:top w:val="nil"/>
              <w:left w:val="nil"/>
              <w:bottom w:val="nil"/>
              <w:right w:val="nil"/>
            </w:tcBorders>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tcPr>
          <w:p w:rsidR="003005BC" w:rsidRDefault="00BF061C">
            <w:pPr>
              <w:spacing w:line="360" w:lineRule="auto"/>
              <w:jc w:val="center"/>
              <w:rPr>
                <w:szCs w:val="20"/>
              </w:rPr>
            </w:pPr>
            <w:r>
              <w:rPr>
                <w:rFonts w:hint="eastAsia"/>
                <w:szCs w:val="20"/>
              </w:rPr>
              <w:t>Error</w:t>
            </w:r>
          </w:p>
        </w:tc>
        <w:tc>
          <w:tcPr>
            <w:tcW w:w="1063" w:type="dxa"/>
            <w:tcBorders>
              <w:top w:val="nil"/>
              <w:left w:val="nil"/>
              <w:bottom w:val="nil"/>
              <w:right w:val="nil"/>
            </w:tcBorders>
          </w:tcPr>
          <w:p w:rsidR="003005BC" w:rsidRDefault="00BF061C">
            <w:pPr>
              <w:spacing w:line="360" w:lineRule="auto"/>
              <w:jc w:val="center"/>
              <w:rPr>
                <w:szCs w:val="20"/>
              </w:rPr>
            </w:pPr>
            <w:r>
              <w:rPr>
                <w:rFonts w:hint="eastAsia"/>
                <w:szCs w:val="20"/>
              </w:rPr>
              <w:t>1.66</w:t>
            </w:r>
          </w:p>
        </w:tc>
        <w:tc>
          <w:tcPr>
            <w:tcW w:w="1041" w:type="dxa"/>
            <w:tcBorders>
              <w:top w:val="nil"/>
              <w:left w:val="nil"/>
              <w:bottom w:val="nil"/>
              <w:right w:val="nil"/>
            </w:tcBorders>
          </w:tcPr>
          <w:p w:rsidR="003005BC" w:rsidRDefault="00BF061C">
            <w:pPr>
              <w:spacing w:line="360" w:lineRule="auto"/>
              <w:jc w:val="center"/>
              <w:rPr>
                <w:szCs w:val="20"/>
              </w:rPr>
            </w:pPr>
            <w:r>
              <w:rPr>
                <w:rFonts w:hint="eastAsia"/>
                <w:szCs w:val="20"/>
              </w:rPr>
              <w:t>4</w:t>
            </w:r>
          </w:p>
        </w:tc>
        <w:tc>
          <w:tcPr>
            <w:tcW w:w="1010" w:type="dxa"/>
            <w:tcBorders>
              <w:top w:val="nil"/>
              <w:left w:val="nil"/>
              <w:bottom w:val="nil"/>
              <w:right w:val="nil"/>
            </w:tcBorders>
          </w:tcPr>
          <w:p w:rsidR="003005BC" w:rsidRDefault="00BF061C">
            <w:pPr>
              <w:spacing w:line="360" w:lineRule="auto"/>
              <w:jc w:val="center"/>
              <w:rPr>
                <w:szCs w:val="20"/>
              </w:rPr>
            </w:pPr>
            <w:r>
              <w:rPr>
                <w:rFonts w:hint="eastAsia"/>
                <w:szCs w:val="20"/>
              </w:rPr>
              <w:t>0.4144</w:t>
            </w:r>
          </w:p>
        </w:tc>
        <w:tc>
          <w:tcPr>
            <w:tcW w:w="1010" w:type="dxa"/>
            <w:tcBorders>
              <w:top w:val="nil"/>
              <w:left w:val="nil"/>
              <w:bottom w:val="nil"/>
              <w:right w:val="nil"/>
            </w:tcBorders>
          </w:tcPr>
          <w:p w:rsidR="003005BC" w:rsidRDefault="003005BC">
            <w:pPr>
              <w:spacing w:line="360" w:lineRule="auto"/>
              <w:jc w:val="center"/>
              <w:rPr>
                <w:szCs w:val="20"/>
              </w:rPr>
            </w:pPr>
          </w:p>
        </w:tc>
        <w:tc>
          <w:tcPr>
            <w:tcW w:w="1032" w:type="dxa"/>
            <w:tcBorders>
              <w:top w:val="nil"/>
              <w:left w:val="nil"/>
              <w:bottom w:val="nil"/>
              <w:right w:val="nil"/>
            </w:tcBorders>
          </w:tcPr>
          <w:p w:rsidR="003005BC" w:rsidRDefault="003005BC">
            <w:pPr>
              <w:spacing w:line="360" w:lineRule="auto"/>
              <w:jc w:val="center"/>
              <w:rPr>
                <w:szCs w:val="20"/>
              </w:rPr>
            </w:pPr>
          </w:p>
        </w:tc>
        <w:tc>
          <w:tcPr>
            <w:tcW w:w="1222" w:type="dxa"/>
            <w:tcBorders>
              <w:top w:val="nil"/>
              <w:left w:val="nil"/>
              <w:bottom w:val="nil"/>
              <w:right w:val="nil"/>
            </w:tcBorders>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right w:val="nil"/>
            </w:tcBorders>
          </w:tcPr>
          <w:p w:rsidR="003005BC" w:rsidRDefault="00BF061C">
            <w:pPr>
              <w:spacing w:line="360" w:lineRule="auto"/>
              <w:jc w:val="center"/>
              <w:rPr>
                <w:szCs w:val="20"/>
              </w:rPr>
            </w:pPr>
            <w:r>
              <w:rPr>
                <w:rFonts w:hint="eastAsia"/>
                <w:szCs w:val="20"/>
              </w:rPr>
              <w:t>Total</w:t>
            </w:r>
          </w:p>
        </w:tc>
        <w:tc>
          <w:tcPr>
            <w:tcW w:w="1063" w:type="dxa"/>
            <w:tcBorders>
              <w:top w:val="nil"/>
              <w:left w:val="nil"/>
              <w:right w:val="nil"/>
            </w:tcBorders>
          </w:tcPr>
          <w:p w:rsidR="003005BC" w:rsidRDefault="00BF061C">
            <w:pPr>
              <w:spacing w:line="360" w:lineRule="auto"/>
              <w:jc w:val="center"/>
              <w:rPr>
                <w:szCs w:val="20"/>
              </w:rPr>
            </w:pPr>
            <w:r>
              <w:rPr>
                <w:rFonts w:hint="eastAsia"/>
                <w:szCs w:val="20"/>
              </w:rPr>
              <w:t>89.01</w:t>
            </w:r>
          </w:p>
        </w:tc>
        <w:tc>
          <w:tcPr>
            <w:tcW w:w="1041" w:type="dxa"/>
            <w:tcBorders>
              <w:top w:val="nil"/>
              <w:left w:val="nil"/>
              <w:right w:val="nil"/>
            </w:tcBorders>
          </w:tcPr>
          <w:p w:rsidR="003005BC" w:rsidRDefault="00BF061C">
            <w:pPr>
              <w:spacing w:line="360" w:lineRule="auto"/>
              <w:jc w:val="center"/>
              <w:rPr>
                <w:szCs w:val="20"/>
              </w:rPr>
            </w:pPr>
            <w:r>
              <w:rPr>
                <w:rFonts w:hint="eastAsia"/>
                <w:szCs w:val="20"/>
              </w:rPr>
              <w:t>16</w:t>
            </w:r>
          </w:p>
        </w:tc>
        <w:tc>
          <w:tcPr>
            <w:tcW w:w="1010" w:type="dxa"/>
            <w:tcBorders>
              <w:top w:val="nil"/>
              <w:left w:val="nil"/>
              <w:right w:val="nil"/>
            </w:tcBorders>
          </w:tcPr>
          <w:p w:rsidR="003005BC" w:rsidRDefault="003005BC">
            <w:pPr>
              <w:spacing w:line="360" w:lineRule="auto"/>
              <w:jc w:val="center"/>
              <w:rPr>
                <w:szCs w:val="20"/>
              </w:rPr>
            </w:pPr>
          </w:p>
        </w:tc>
        <w:tc>
          <w:tcPr>
            <w:tcW w:w="1010" w:type="dxa"/>
            <w:tcBorders>
              <w:top w:val="nil"/>
              <w:left w:val="nil"/>
              <w:right w:val="nil"/>
            </w:tcBorders>
          </w:tcPr>
          <w:p w:rsidR="003005BC" w:rsidRDefault="003005BC">
            <w:pPr>
              <w:spacing w:line="360" w:lineRule="auto"/>
              <w:jc w:val="center"/>
              <w:rPr>
                <w:szCs w:val="20"/>
              </w:rPr>
            </w:pPr>
          </w:p>
        </w:tc>
        <w:tc>
          <w:tcPr>
            <w:tcW w:w="1032" w:type="dxa"/>
            <w:tcBorders>
              <w:top w:val="nil"/>
              <w:left w:val="nil"/>
              <w:right w:val="nil"/>
            </w:tcBorders>
          </w:tcPr>
          <w:p w:rsidR="003005BC" w:rsidRDefault="003005BC">
            <w:pPr>
              <w:spacing w:line="360" w:lineRule="auto"/>
              <w:jc w:val="center"/>
              <w:rPr>
                <w:szCs w:val="20"/>
              </w:rPr>
            </w:pPr>
          </w:p>
        </w:tc>
        <w:tc>
          <w:tcPr>
            <w:tcW w:w="1222" w:type="dxa"/>
            <w:tcBorders>
              <w:top w:val="nil"/>
              <w:left w:val="nil"/>
              <w:right w:val="nil"/>
            </w:tcBorders>
          </w:tcPr>
          <w:p w:rsidR="003005BC" w:rsidRDefault="003005BC">
            <w:pPr>
              <w:spacing w:line="360" w:lineRule="auto"/>
              <w:jc w:val="center"/>
              <w:rPr>
                <w:szCs w:val="20"/>
              </w:rPr>
            </w:pPr>
          </w:p>
        </w:tc>
      </w:tr>
      <w:tr w:rsidR="003005BC">
        <w:tc>
          <w:tcPr>
            <w:tcW w:w="1106" w:type="dxa"/>
            <w:vMerge w:val="restart"/>
            <w:tcBorders>
              <w:left w:val="nil"/>
              <w:right w:val="nil"/>
            </w:tcBorders>
          </w:tcPr>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BF061C">
            <w:pPr>
              <w:rPr>
                <w:szCs w:val="20"/>
              </w:rPr>
            </w:pPr>
            <w:r>
              <w:rPr>
                <w:rFonts w:hint="eastAsia"/>
                <w:szCs w:val="20"/>
              </w:rPr>
              <w:t>R</w:t>
            </w:r>
            <w:r>
              <w:rPr>
                <w:szCs w:val="20"/>
              </w:rPr>
              <w:t>eplay index</w:t>
            </w:r>
          </w:p>
        </w:tc>
        <w:tc>
          <w:tcPr>
            <w:tcW w:w="1038"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43.13</w:t>
            </w:r>
          </w:p>
        </w:tc>
        <w:tc>
          <w:tcPr>
            <w:tcW w:w="1041"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9</w:t>
            </w:r>
          </w:p>
        </w:tc>
        <w:tc>
          <w:tcPr>
            <w:tcW w:w="1010"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4.79</w:t>
            </w:r>
          </w:p>
        </w:tc>
        <w:tc>
          <w:tcPr>
            <w:tcW w:w="1010"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11.44</w:t>
            </w:r>
          </w:p>
        </w:tc>
        <w:tc>
          <w:tcPr>
            <w:tcW w:w="1032"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0.0020</w:t>
            </w:r>
          </w:p>
        </w:tc>
        <w:tc>
          <w:tcPr>
            <w:tcW w:w="1222"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14.88</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14.88</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35.52</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0.0006</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B</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3.28</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3.28</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7.82</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0.0266</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C</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4.61</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4.61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10.99</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0.0128</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AB</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0.0441</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0.0441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0.1053</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0.7551</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AC</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0.2070</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0.2070</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0.4942</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0.5048</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BC</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0.0841</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0.0841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0.2007</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0.6677</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rPr>
          <w:trHeight w:val="528"/>
        </w:trPr>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w:t>
            </w:r>
            <w:r>
              <w:rPr>
                <w:szCs w:val="20"/>
                <w:vertAlign w:val="superscript"/>
              </w:rPr>
              <w:t>2</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11.08</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11.08</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26.45</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0.0013</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B</w:t>
            </w:r>
            <w:r>
              <w:rPr>
                <w:szCs w:val="20"/>
                <w:vertAlign w:val="superscript"/>
              </w:rPr>
              <w:t>2</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2.80</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2.80</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6.67</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0.0363</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right w:val="nil"/>
            </w:tcBorders>
            <w:shd w:val="clear" w:color="auto" w:fill="auto"/>
          </w:tcPr>
          <w:p w:rsidR="003005BC" w:rsidRDefault="00BF061C">
            <w:pPr>
              <w:spacing w:line="360" w:lineRule="auto"/>
              <w:jc w:val="center"/>
              <w:rPr>
                <w:szCs w:val="20"/>
              </w:rPr>
            </w:pPr>
            <w:r>
              <w:rPr>
                <w:szCs w:val="20"/>
              </w:rPr>
              <w:t>C</w:t>
            </w:r>
            <w:r>
              <w:rPr>
                <w:szCs w:val="20"/>
                <w:vertAlign w:val="superscript"/>
              </w:rPr>
              <w:t>2</w:t>
            </w:r>
          </w:p>
        </w:tc>
        <w:tc>
          <w:tcPr>
            <w:tcW w:w="1063"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4.27</w:t>
            </w:r>
          </w:p>
        </w:tc>
        <w:tc>
          <w:tcPr>
            <w:tcW w:w="1041"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4.27</w:t>
            </w:r>
          </w:p>
        </w:tc>
        <w:tc>
          <w:tcPr>
            <w:tcW w:w="1010"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10.20</w:t>
            </w:r>
          </w:p>
        </w:tc>
        <w:tc>
          <w:tcPr>
            <w:tcW w:w="1032"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0.0152</w:t>
            </w:r>
          </w:p>
        </w:tc>
        <w:tc>
          <w:tcPr>
            <w:tcW w:w="1222"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left w:val="nil"/>
              <w:bottom w:val="nil"/>
              <w:right w:val="nil"/>
            </w:tcBorders>
            <w:shd w:val="clear" w:color="auto" w:fill="auto"/>
          </w:tcPr>
          <w:p w:rsidR="003005BC" w:rsidRDefault="00BF061C">
            <w:pPr>
              <w:spacing w:line="360" w:lineRule="auto"/>
              <w:jc w:val="center"/>
              <w:rPr>
                <w:szCs w:val="20"/>
              </w:rPr>
            </w:pPr>
            <w:proofErr w:type="spellStart"/>
            <w:r>
              <w:rPr>
                <w:rFonts w:hint="eastAsia"/>
                <w:szCs w:val="20"/>
              </w:rPr>
              <w:t>Residu</w:t>
            </w:r>
            <w:proofErr w:type="spellEnd"/>
            <w:r>
              <w:rPr>
                <w:rFonts w:hint="eastAsia"/>
                <w:szCs w:val="20"/>
              </w:rPr>
              <w:t>-</w:t>
            </w:r>
          </w:p>
          <w:p w:rsidR="003005BC" w:rsidRDefault="00BF061C">
            <w:pPr>
              <w:spacing w:line="360" w:lineRule="auto"/>
              <w:jc w:val="center"/>
              <w:rPr>
                <w:rFonts w:ascii="Calibri" w:eastAsia="SimSun" w:hAnsi="Calibri" w:cs="Times New Roman"/>
                <w:szCs w:val="20"/>
              </w:rPr>
            </w:pPr>
            <w:proofErr w:type="spellStart"/>
            <w:r>
              <w:rPr>
                <w:rFonts w:hint="eastAsia"/>
                <w:szCs w:val="20"/>
              </w:rPr>
              <w:t>als</w:t>
            </w:r>
            <w:proofErr w:type="spellEnd"/>
          </w:p>
        </w:tc>
        <w:tc>
          <w:tcPr>
            <w:tcW w:w="1063"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2.93</w:t>
            </w:r>
          </w:p>
        </w:tc>
        <w:tc>
          <w:tcPr>
            <w:tcW w:w="1041"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7</w:t>
            </w:r>
          </w:p>
        </w:tc>
        <w:tc>
          <w:tcPr>
            <w:tcW w:w="1010"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0.4189</w:t>
            </w:r>
          </w:p>
        </w:tc>
        <w:tc>
          <w:tcPr>
            <w:tcW w:w="1010" w:type="dxa"/>
            <w:tcBorders>
              <w:left w:val="nil"/>
              <w:bottom w:val="nil"/>
              <w:right w:val="nil"/>
            </w:tcBorders>
            <w:shd w:val="clear" w:color="auto" w:fill="auto"/>
          </w:tcPr>
          <w:p w:rsidR="003005BC" w:rsidRDefault="003005BC">
            <w:pPr>
              <w:spacing w:line="360" w:lineRule="auto"/>
              <w:jc w:val="center"/>
              <w:rPr>
                <w:szCs w:val="20"/>
              </w:rPr>
            </w:pPr>
          </w:p>
        </w:tc>
        <w:tc>
          <w:tcPr>
            <w:tcW w:w="1032" w:type="dxa"/>
            <w:tcBorders>
              <w:left w:val="nil"/>
              <w:bottom w:val="nil"/>
              <w:right w:val="nil"/>
            </w:tcBorders>
            <w:shd w:val="clear" w:color="auto" w:fill="auto"/>
          </w:tcPr>
          <w:p w:rsidR="003005BC" w:rsidRDefault="003005BC">
            <w:pPr>
              <w:spacing w:line="360" w:lineRule="auto"/>
              <w:jc w:val="center"/>
              <w:rPr>
                <w:szCs w:val="20"/>
              </w:rPr>
            </w:pPr>
          </w:p>
        </w:tc>
        <w:tc>
          <w:tcPr>
            <w:tcW w:w="1222" w:type="dxa"/>
            <w:tcBorders>
              <w:left w:val="nil"/>
              <w:bottom w:val="nil"/>
              <w:right w:val="nil"/>
            </w:tcBorders>
            <w:shd w:val="clear" w:color="auto" w:fill="auto"/>
          </w:tcPr>
          <w:p w:rsidR="003005BC" w:rsidRDefault="003005BC">
            <w:pPr>
              <w:spacing w:line="360" w:lineRule="auto"/>
              <w:jc w:val="center"/>
              <w:rPr>
                <w:rFonts w:ascii="Calibri" w:eastAsia="SimSun" w:hAnsi="Calibri" w:cs="Times New Roman"/>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rFonts w:ascii="Calibri" w:eastAsia="SimSun" w:hAnsi="Calibri" w:cs="Times New Roman"/>
                <w:szCs w:val="20"/>
              </w:rPr>
            </w:pPr>
            <w:r>
              <w:rPr>
                <w:rFonts w:hint="eastAsia"/>
                <w:szCs w:val="20"/>
              </w:rPr>
              <w:t>Loss of fit</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0.0984</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3</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0.0328</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0.0463</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0.9849</w:t>
            </w:r>
          </w:p>
        </w:tc>
        <w:tc>
          <w:tcPr>
            <w:tcW w:w="1222" w:type="dxa"/>
            <w:tcBorders>
              <w:top w:val="nil"/>
              <w:left w:val="nil"/>
              <w:bottom w:val="nil"/>
              <w:right w:val="nil"/>
            </w:tcBorders>
            <w:shd w:val="clear" w:color="auto" w:fill="auto"/>
          </w:tcPr>
          <w:p w:rsidR="003005BC" w:rsidRDefault="003005BC">
            <w:pPr>
              <w:spacing w:line="360" w:lineRule="auto"/>
              <w:jc w:val="center"/>
              <w:rPr>
                <w:rFonts w:ascii="Calibri" w:eastAsia="SimSun" w:hAnsi="Calibri" w:cs="Times New Roman"/>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rFonts w:ascii="Calibri" w:eastAsia="SimSun" w:hAnsi="Calibri" w:cs="Times New Roman"/>
                <w:szCs w:val="20"/>
              </w:rPr>
            </w:pPr>
            <w:r>
              <w:rPr>
                <w:rFonts w:hint="eastAsia"/>
                <w:szCs w:val="20"/>
              </w:rPr>
              <w:t>Error</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2.83</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4</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0.7085</w:t>
            </w:r>
          </w:p>
        </w:tc>
        <w:tc>
          <w:tcPr>
            <w:tcW w:w="1010" w:type="dxa"/>
            <w:tcBorders>
              <w:top w:val="nil"/>
              <w:left w:val="nil"/>
              <w:bottom w:val="nil"/>
              <w:right w:val="nil"/>
            </w:tcBorders>
            <w:shd w:val="clear" w:color="auto" w:fill="auto"/>
          </w:tcPr>
          <w:p w:rsidR="003005BC" w:rsidRDefault="003005BC">
            <w:pPr>
              <w:spacing w:line="360" w:lineRule="auto"/>
              <w:jc w:val="center"/>
              <w:rPr>
                <w:szCs w:val="20"/>
              </w:rPr>
            </w:pPr>
          </w:p>
        </w:tc>
        <w:tc>
          <w:tcPr>
            <w:tcW w:w="1032" w:type="dxa"/>
            <w:tcBorders>
              <w:top w:val="nil"/>
              <w:left w:val="nil"/>
              <w:bottom w:val="nil"/>
              <w:right w:val="nil"/>
            </w:tcBorders>
            <w:shd w:val="clear" w:color="auto" w:fill="auto"/>
          </w:tcPr>
          <w:p w:rsidR="003005BC" w:rsidRDefault="003005BC">
            <w:pPr>
              <w:spacing w:line="360" w:lineRule="auto"/>
              <w:jc w:val="center"/>
              <w:rPr>
                <w:szCs w:val="20"/>
              </w:rPr>
            </w:pPr>
          </w:p>
        </w:tc>
        <w:tc>
          <w:tcPr>
            <w:tcW w:w="1222" w:type="dxa"/>
            <w:tcBorders>
              <w:top w:val="nil"/>
              <w:left w:val="nil"/>
              <w:bottom w:val="nil"/>
              <w:right w:val="nil"/>
            </w:tcBorders>
            <w:shd w:val="clear" w:color="auto" w:fill="auto"/>
          </w:tcPr>
          <w:p w:rsidR="003005BC" w:rsidRDefault="003005BC">
            <w:pPr>
              <w:spacing w:line="360" w:lineRule="auto"/>
              <w:jc w:val="center"/>
              <w:rPr>
                <w:rFonts w:ascii="Calibri" w:eastAsia="SimSun" w:hAnsi="Calibri" w:cs="Times New Roman"/>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right w:val="nil"/>
            </w:tcBorders>
            <w:shd w:val="clear" w:color="auto" w:fill="auto"/>
          </w:tcPr>
          <w:p w:rsidR="003005BC" w:rsidRDefault="00BF061C">
            <w:pPr>
              <w:spacing w:line="360" w:lineRule="auto"/>
              <w:jc w:val="center"/>
              <w:rPr>
                <w:rFonts w:ascii="Calibri" w:eastAsia="SimSun" w:hAnsi="Calibri" w:cs="Times New Roman"/>
                <w:szCs w:val="20"/>
              </w:rPr>
            </w:pPr>
            <w:r>
              <w:rPr>
                <w:rFonts w:hint="eastAsia"/>
                <w:szCs w:val="20"/>
              </w:rPr>
              <w:t>Total</w:t>
            </w:r>
          </w:p>
        </w:tc>
        <w:tc>
          <w:tcPr>
            <w:tcW w:w="1063"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46.06</w:t>
            </w:r>
          </w:p>
        </w:tc>
        <w:tc>
          <w:tcPr>
            <w:tcW w:w="1041"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16</w:t>
            </w:r>
          </w:p>
        </w:tc>
        <w:tc>
          <w:tcPr>
            <w:tcW w:w="1010" w:type="dxa"/>
            <w:tcBorders>
              <w:top w:val="nil"/>
              <w:left w:val="nil"/>
              <w:right w:val="nil"/>
            </w:tcBorders>
            <w:shd w:val="clear" w:color="auto" w:fill="auto"/>
          </w:tcPr>
          <w:p w:rsidR="003005BC" w:rsidRDefault="003005BC">
            <w:pPr>
              <w:spacing w:line="360" w:lineRule="auto"/>
              <w:jc w:val="center"/>
              <w:rPr>
                <w:szCs w:val="20"/>
              </w:rPr>
            </w:pPr>
          </w:p>
        </w:tc>
        <w:tc>
          <w:tcPr>
            <w:tcW w:w="1010" w:type="dxa"/>
            <w:tcBorders>
              <w:top w:val="nil"/>
              <w:left w:val="nil"/>
              <w:right w:val="nil"/>
            </w:tcBorders>
            <w:shd w:val="clear" w:color="auto" w:fill="auto"/>
          </w:tcPr>
          <w:p w:rsidR="003005BC" w:rsidRDefault="003005BC">
            <w:pPr>
              <w:spacing w:line="360" w:lineRule="auto"/>
              <w:jc w:val="center"/>
              <w:rPr>
                <w:szCs w:val="20"/>
              </w:rPr>
            </w:pPr>
          </w:p>
        </w:tc>
        <w:tc>
          <w:tcPr>
            <w:tcW w:w="1032" w:type="dxa"/>
            <w:tcBorders>
              <w:top w:val="nil"/>
              <w:left w:val="nil"/>
              <w:right w:val="nil"/>
            </w:tcBorders>
            <w:shd w:val="clear" w:color="auto" w:fill="auto"/>
          </w:tcPr>
          <w:p w:rsidR="003005BC" w:rsidRDefault="003005BC">
            <w:pPr>
              <w:spacing w:line="360" w:lineRule="auto"/>
              <w:jc w:val="center"/>
              <w:rPr>
                <w:szCs w:val="20"/>
              </w:rPr>
            </w:pPr>
          </w:p>
        </w:tc>
        <w:tc>
          <w:tcPr>
            <w:tcW w:w="1222" w:type="dxa"/>
            <w:tcBorders>
              <w:top w:val="nil"/>
              <w:left w:val="nil"/>
              <w:right w:val="nil"/>
            </w:tcBorders>
            <w:shd w:val="clear" w:color="auto" w:fill="auto"/>
          </w:tcPr>
          <w:p w:rsidR="003005BC" w:rsidRDefault="003005BC">
            <w:pPr>
              <w:spacing w:line="360" w:lineRule="auto"/>
              <w:jc w:val="center"/>
              <w:rPr>
                <w:rFonts w:ascii="Calibri" w:eastAsia="SimSun" w:hAnsi="Calibri" w:cs="Times New Roman"/>
                <w:szCs w:val="20"/>
              </w:rPr>
            </w:pPr>
          </w:p>
        </w:tc>
      </w:tr>
      <w:tr w:rsidR="003005BC">
        <w:tc>
          <w:tcPr>
            <w:tcW w:w="1106" w:type="dxa"/>
            <w:vMerge w:val="restart"/>
            <w:tcBorders>
              <w:left w:val="nil"/>
              <w:right w:val="nil"/>
            </w:tcBorders>
          </w:tcPr>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3005BC">
            <w:pPr>
              <w:rPr>
                <w:szCs w:val="20"/>
              </w:rPr>
            </w:pPr>
          </w:p>
          <w:p w:rsidR="003005BC" w:rsidRDefault="00BF061C">
            <w:pPr>
              <w:rPr>
                <w:szCs w:val="20"/>
              </w:rPr>
            </w:pPr>
            <w:r>
              <w:rPr>
                <w:rFonts w:hint="eastAsia"/>
                <w:szCs w:val="20"/>
              </w:rPr>
              <w:t>S</w:t>
            </w:r>
            <w:r>
              <w:rPr>
                <w:szCs w:val="20"/>
              </w:rPr>
              <w:t>pread index</w:t>
            </w:r>
          </w:p>
        </w:tc>
        <w:tc>
          <w:tcPr>
            <w:tcW w:w="1038"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14.69</w:t>
            </w:r>
          </w:p>
        </w:tc>
        <w:tc>
          <w:tcPr>
            <w:tcW w:w="1041"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9</w:t>
            </w:r>
          </w:p>
        </w:tc>
        <w:tc>
          <w:tcPr>
            <w:tcW w:w="1010"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1.63</w:t>
            </w:r>
          </w:p>
        </w:tc>
        <w:tc>
          <w:tcPr>
            <w:tcW w:w="1010"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3.86</w:t>
            </w:r>
          </w:p>
        </w:tc>
        <w:tc>
          <w:tcPr>
            <w:tcW w:w="1032"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0.0043</w:t>
            </w:r>
          </w:p>
        </w:tc>
        <w:tc>
          <w:tcPr>
            <w:tcW w:w="1222"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0.8844</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0.8844</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2.09</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0.0012</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B</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0.9045</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0.9045</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2.14</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0.1869</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C</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2.87</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2.87</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6.79</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0.0352</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AB</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0.0210</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0.0210</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0.0498</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0.8299</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AC</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0.8930</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0.8930</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2.11</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0.1893</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BC</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0.0676</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0.0676</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0.1600</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0.7011</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A</w:t>
            </w:r>
            <w:r>
              <w:rPr>
                <w:szCs w:val="20"/>
                <w:vertAlign w:val="superscript"/>
              </w:rPr>
              <w:t>2</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4.97</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4.97</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11.76</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0.0110</w:t>
            </w:r>
          </w:p>
        </w:tc>
        <w:tc>
          <w:tcPr>
            <w:tcW w:w="122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szCs w:val="20"/>
              </w:rPr>
              <w:t>B</w:t>
            </w:r>
            <w:r>
              <w:rPr>
                <w:szCs w:val="20"/>
                <w:vertAlign w:val="superscript"/>
              </w:rPr>
              <w:t>2</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1.36</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1.36</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3.23</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0.1155</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right w:val="nil"/>
            </w:tcBorders>
            <w:shd w:val="clear" w:color="auto" w:fill="auto"/>
          </w:tcPr>
          <w:p w:rsidR="003005BC" w:rsidRDefault="00BF061C">
            <w:pPr>
              <w:spacing w:line="360" w:lineRule="auto"/>
              <w:jc w:val="center"/>
              <w:rPr>
                <w:szCs w:val="20"/>
              </w:rPr>
            </w:pPr>
            <w:r>
              <w:rPr>
                <w:szCs w:val="20"/>
              </w:rPr>
              <w:t>C</w:t>
            </w:r>
            <w:r>
              <w:rPr>
                <w:szCs w:val="20"/>
                <w:vertAlign w:val="superscript"/>
              </w:rPr>
              <w:t>2</w:t>
            </w:r>
          </w:p>
        </w:tc>
        <w:tc>
          <w:tcPr>
            <w:tcW w:w="1063"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1.86</w:t>
            </w:r>
          </w:p>
        </w:tc>
        <w:tc>
          <w:tcPr>
            <w:tcW w:w="1041"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w:t>
            </w:r>
          </w:p>
        </w:tc>
        <w:tc>
          <w:tcPr>
            <w:tcW w:w="1010"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1.86</w:t>
            </w:r>
          </w:p>
        </w:tc>
        <w:tc>
          <w:tcPr>
            <w:tcW w:w="1010"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4.39</w:t>
            </w:r>
          </w:p>
        </w:tc>
        <w:tc>
          <w:tcPr>
            <w:tcW w:w="1032"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0.0443</w:t>
            </w:r>
          </w:p>
        </w:tc>
        <w:tc>
          <w:tcPr>
            <w:tcW w:w="1222"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w:t>
            </w:r>
          </w:p>
        </w:tc>
      </w:tr>
      <w:tr w:rsidR="003005BC">
        <w:tc>
          <w:tcPr>
            <w:tcW w:w="1106" w:type="dxa"/>
            <w:vMerge/>
            <w:tcBorders>
              <w:left w:val="nil"/>
              <w:right w:val="nil"/>
            </w:tcBorders>
          </w:tcPr>
          <w:p w:rsidR="003005BC" w:rsidRDefault="003005BC">
            <w:pPr>
              <w:rPr>
                <w:szCs w:val="20"/>
              </w:rPr>
            </w:pPr>
          </w:p>
        </w:tc>
        <w:tc>
          <w:tcPr>
            <w:tcW w:w="1038" w:type="dxa"/>
            <w:tcBorders>
              <w:left w:val="nil"/>
              <w:bottom w:val="nil"/>
              <w:right w:val="nil"/>
            </w:tcBorders>
            <w:shd w:val="clear" w:color="auto" w:fill="auto"/>
          </w:tcPr>
          <w:p w:rsidR="003005BC" w:rsidRDefault="00BF061C">
            <w:pPr>
              <w:spacing w:line="360" w:lineRule="auto"/>
              <w:jc w:val="center"/>
              <w:rPr>
                <w:szCs w:val="20"/>
              </w:rPr>
            </w:pPr>
            <w:proofErr w:type="spellStart"/>
            <w:r>
              <w:rPr>
                <w:rFonts w:hint="eastAsia"/>
                <w:szCs w:val="20"/>
              </w:rPr>
              <w:t>Residu</w:t>
            </w:r>
            <w:proofErr w:type="spellEnd"/>
          </w:p>
          <w:p w:rsidR="003005BC" w:rsidRDefault="00BF061C">
            <w:pPr>
              <w:spacing w:line="360" w:lineRule="auto"/>
              <w:jc w:val="center"/>
              <w:rPr>
                <w:szCs w:val="20"/>
              </w:rPr>
            </w:pPr>
            <w:r>
              <w:rPr>
                <w:rFonts w:hint="eastAsia"/>
                <w:szCs w:val="20"/>
              </w:rPr>
              <w:t>-</w:t>
            </w:r>
            <w:proofErr w:type="spellStart"/>
            <w:r>
              <w:rPr>
                <w:rFonts w:hint="eastAsia"/>
                <w:szCs w:val="20"/>
              </w:rPr>
              <w:t>als</w:t>
            </w:r>
            <w:proofErr w:type="spellEnd"/>
          </w:p>
        </w:tc>
        <w:tc>
          <w:tcPr>
            <w:tcW w:w="1063"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2.96</w:t>
            </w:r>
          </w:p>
        </w:tc>
        <w:tc>
          <w:tcPr>
            <w:tcW w:w="1041"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7</w:t>
            </w:r>
          </w:p>
        </w:tc>
        <w:tc>
          <w:tcPr>
            <w:tcW w:w="1010" w:type="dxa"/>
            <w:tcBorders>
              <w:left w:val="nil"/>
              <w:bottom w:val="nil"/>
              <w:right w:val="nil"/>
            </w:tcBorders>
            <w:shd w:val="clear" w:color="auto" w:fill="auto"/>
          </w:tcPr>
          <w:p w:rsidR="003005BC" w:rsidRDefault="00BF061C">
            <w:pPr>
              <w:spacing w:line="360" w:lineRule="auto"/>
              <w:jc w:val="center"/>
              <w:rPr>
                <w:szCs w:val="20"/>
              </w:rPr>
            </w:pPr>
            <w:r>
              <w:rPr>
                <w:rFonts w:hint="eastAsia"/>
                <w:szCs w:val="20"/>
              </w:rPr>
              <w:t>0.4226</w:t>
            </w:r>
          </w:p>
        </w:tc>
        <w:tc>
          <w:tcPr>
            <w:tcW w:w="1010" w:type="dxa"/>
            <w:tcBorders>
              <w:left w:val="nil"/>
              <w:bottom w:val="nil"/>
              <w:right w:val="nil"/>
            </w:tcBorders>
            <w:shd w:val="clear" w:color="auto" w:fill="auto"/>
          </w:tcPr>
          <w:p w:rsidR="003005BC" w:rsidRDefault="003005BC">
            <w:pPr>
              <w:spacing w:line="360" w:lineRule="auto"/>
              <w:jc w:val="center"/>
              <w:rPr>
                <w:szCs w:val="20"/>
              </w:rPr>
            </w:pPr>
          </w:p>
        </w:tc>
        <w:tc>
          <w:tcPr>
            <w:tcW w:w="1032" w:type="dxa"/>
            <w:tcBorders>
              <w:left w:val="nil"/>
              <w:bottom w:val="nil"/>
              <w:right w:val="nil"/>
            </w:tcBorders>
            <w:shd w:val="clear" w:color="auto" w:fill="auto"/>
          </w:tcPr>
          <w:p w:rsidR="003005BC" w:rsidRDefault="003005BC">
            <w:pPr>
              <w:spacing w:line="360" w:lineRule="auto"/>
              <w:jc w:val="center"/>
              <w:rPr>
                <w:szCs w:val="20"/>
              </w:rPr>
            </w:pPr>
          </w:p>
        </w:tc>
        <w:tc>
          <w:tcPr>
            <w:tcW w:w="1222" w:type="dxa"/>
            <w:tcBorders>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Loss of fit</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0.2726</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3</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0.0909</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0.1354</w:t>
            </w:r>
          </w:p>
        </w:tc>
        <w:tc>
          <w:tcPr>
            <w:tcW w:w="1032"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0.9339</w:t>
            </w: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Error</w:t>
            </w:r>
          </w:p>
        </w:tc>
        <w:tc>
          <w:tcPr>
            <w:tcW w:w="1063"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2.69</w:t>
            </w:r>
          </w:p>
        </w:tc>
        <w:tc>
          <w:tcPr>
            <w:tcW w:w="1041"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4</w:t>
            </w:r>
          </w:p>
        </w:tc>
        <w:tc>
          <w:tcPr>
            <w:tcW w:w="1010" w:type="dxa"/>
            <w:tcBorders>
              <w:top w:val="nil"/>
              <w:left w:val="nil"/>
              <w:bottom w:val="nil"/>
              <w:right w:val="nil"/>
            </w:tcBorders>
            <w:shd w:val="clear" w:color="auto" w:fill="auto"/>
          </w:tcPr>
          <w:p w:rsidR="003005BC" w:rsidRDefault="00BF061C">
            <w:pPr>
              <w:spacing w:line="360" w:lineRule="auto"/>
              <w:jc w:val="center"/>
              <w:rPr>
                <w:szCs w:val="20"/>
              </w:rPr>
            </w:pPr>
            <w:r>
              <w:rPr>
                <w:rFonts w:hint="eastAsia"/>
                <w:szCs w:val="20"/>
              </w:rPr>
              <w:t>0.6713</w:t>
            </w:r>
          </w:p>
        </w:tc>
        <w:tc>
          <w:tcPr>
            <w:tcW w:w="1010" w:type="dxa"/>
            <w:tcBorders>
              <w:top w:val="nil"/>
              <w:left w:val="nil"/>
              <w:bottom w:val="nil"/>
              <w:right w:val="nil"/>
            </w:tcBorders>
            <w:shd w:val="clear" w:color="auto" w:fill="auto"/>
          </w:tcPr>
          <w:p w:rsidR="003005BC" w:rsidRDefault="003005BC">
            <w:pPr>
              <w:spacing w:line="360" w:lineRule="auto"/>
              <w:jc w:val="center"/>
              <w:rPr>
                <w:szCs w:val="20"/>
              </w:rPr>
            </w:pPr>
          </w:p>
        </w:tc>
        <w:tc>
          <w:tcPr>
            <w:tcW w:w="1032" w:type="dxa"/>
            <w:tcBorders>
              <w:top w:val="nil"/>
              <w:left w:val="nil"/>
              <w:bottom w:val="nil"/>
              <w:right w:val="nil"/>
            </w:tcBorders>
            <w:shd w:val="clear" w:color="auto" w:fill="auto"/>
          </w:tcPr>
          <w:p w:rsidR="003005BC" w:rsidRDefault="003005BC">
            <w:pPr>
              <w:spacing w:line="360" w:lineRule="auto"/>
              <w:jc w:val="center"/>
              <w:rPr>
                <w:szCs w:val="20"/>
              </w:rPr>
            </w:pPr>
          </w:p>
        </w:tc>
        <w:tc>
          <w:tcPr>
            <w:tcW w:w="1222" w:type="dxa"/>
            <w:tcBorders>
              <w:top w:val="nil"/>
              <w:left w:val="nil"/>
              <w:bottom w:val="nil"/>
              <w:right w:val="nil"/>
            </w:tcBorders>
            <w:shd w:val="clear" w:color="auto" w:fill="auto"/>
          </w:tcPr>
          <w:p w:rsidR="003005BC" w:rsidRDefault="003005BC">
            <w:pPr>
              <w:spacing w:line="360" w:lineRule="auto"/>
              <w:jc w:val="center"/>
              <w:rPr>
                <w:szCs w:val="20"/>
              </w:rPr>
            </w:pPr>
          </w:p>
        </w:tc>
      </w:tr>
      <w:tr w:rsidR="003005BC">
        <w:tc>
          <w:tcPr>
            <w:tcW w:w="1106" w:type="dxa"/>
            <w:vMerge/>
            <w:tcBorders>
              <w:left w:val="nil"/>
              <w:right w:val="nil"/>
            </w:tcBorders>
          </w:tcPr>
          <w:p w:rsidR="003005BC" w:rsidRDefault="003005BC">
            <w:pPr>
              <w:rPr>
                <w:szCs w:val="20"/>
              </w:rPr>
            </w:pPr>
          </w:p>
        </w:tc>
        <w:tc>
          <w:tcPr>
            <w:tcW w:w="1038"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Total</w:t>
            </w:r>
          </w:p>
        </w:tc>
        <w:tc>
          <w:tcPr>
            <w:tcW w:w="1063"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17.64</w:t>
            </w:r>
          </w:p>
        </w:tc>
        <w:tc>
          <w:tcPr>
            <w:tcW w:w="1041" w:type="dxa"/>
            <w:tcBorders>
              <w:top w:val="nil"/>
              <w:left w:val="nil"/>
              <w:right w:val="nil"/>
            </w:tcBorders>
            <w:shd w:val="clear" w:color="auto" w:fill="auto"/>
          </w:tcPr>
          <w:p w:rsidR="003005BC" w:rsidRDefault="00BF061C">
            <w:pPr>
              <w:spacing w:line="360" w:lineRule="auto"/>
              <w:jc w:val="center"/>
              <w:rPr>
                <w:szCs w:val="20"/>
              </w:rPr>
            </w:pPr>
            <w:r>
              <w:rPr>
                <w:rFonts w:hint="eastAsia"/>
                <w:szCs w:val="20"/>
              </w:rPr>
              <w:t>16</w:t>
            </w:r>
          </w:p>
        </w:tc>
        <w:tc>
          <w:tcPr>
            <w:tcW w:w="1010" w:type="dxa"/>
            <w:tcBorders>
              <w:top w:val="nil"/>
              <w:left w:val="nil"/>
              <w:right w:val="nil"/>
            </w:tcBorders>
            <w:shd w:val="clear" w:color="auto" w:fill="auto"/>
          </w:tcPr>
          <w:p w:rsidR="003005BC" w:rsidRDefault="003005BC">
            <w:pPr>
              <w:spacing w:line="360" w:lineRule="auto"/>
              <w:jc w:val="center"/>
              <w:rPr>
                <w:szCs w:val="20"/>
              </w:rPr>
            </w:pPr>
          </w:p>
        </w:tc>
        <w:tc>
          <w:tcPr>
            <w:tcW w:w="1010" w:type="dxa"/>
            <w:tcBorders>
              <w:top w:val="nil"/>
              <w:left w:val="nil"/>
              <w:right w:val="nil"/>
            </w:tcBorders>
            <w:shd w:val="clear" w:color="auto" w:fill="auto"/>
          </w:tcPr>
          <w:p w:rsidR="003005BC" w:rsidRDefault="003005BC">
            <w:pPr>
              <w:spacing w:line="360" w:lineRule="auto"/>
              <w:jc w:val="center"/>
              <w:rPr>
                <w:szCs w:val="20"/>
              </w:rPr>
            </w:pPr>
          </w:p>
        </w:tc>
        <w:tc>
          <w:tcPr>
            <w:tcW w:w="1032" w:type="dxa"/>
            <w:tcBorders>
              <w:top w:val="nil"/>
              <w:left w:val="nil"/>
              <w:right w:val="nil"/>
            </w:tcBorders>
            <w:shd w:val="clear" w:color="auto" w:fill="auto"/>
          </w:tcPr>
          <w:p w:rsidR="003005BC" w:rsidRDefault="003005BC">
            <w:pPr>
              <w:spacing w:line="360" w:lineRule="auto"/>
              <w:jc w:val="center"/>
              <w:rPr>
                <w:szCs w:val="20"/>
              </w:rPr>
            </w:pPr>
          </w:p>
        </w:tc>
        <w:tc>
          <w:tcPr>
            <w:tcW w:w="1222" w:type="dxa"/>
            <w:tcBorders>
              <w:top w:val="nil"/>
              <w:left w:val="nil"/>
              <w:right w:val="nil"/>
            </w:tcBorders>
            <w:shd w:val="clear" w:color="auto" w:fill="auto"/>
          </w:tcPr>
          <w:p w:rsidR="003005BC" w:rsidRDefault="003005BC">
            <w:pPr>
              <w:spacing w:line="360" w:lineRule="auto"/>
              <w:jc w:val="center"/>
              <w:rPr>
                <w:szCs w:val="20"/>
              </w:rPr>
            </w:pPr>
          </w:p>
        </w:tc>
      </w:tr>
    </w:tbl>
    <w:p w:rsidR="003005BC" w:rsidRDefault="00BF061C">
      <w:pPr>
        <w:rPr>
          <w:sz w:val="18"/>
          <w:szCs w:val="18"/>
        </w:rPr>
      </w:pPr>
      <w:proofErr w:type="gramStart"/>
      <w:r>
        <w:rPr>
          <w:sz w:val="18"/>
          <w:szCs w:val="18"/>
        </w:rPr>
        <w:t>Note :</w:t>
      </w:r>
      <w:proofErr w:type="gramEnd"/>
      <w:r>
        <w:rPr>
          <w:sz w:val="18"/>
          <w:szCs w:val="18"/>
        </w:rPr>
        <w:t xml:space="preserve"> * means significant difference ( 0.01 &lt; P &lt; 0.05 ), * * means extremely significant difference ( P &lt; 0.01 ).</w:t>
      </w:r>
    </w:p>
    <w:p w:rsidR="003005BC" w:rsidRDefault="00BF061C">
      <w:pPr>
        <w:rPr>
          <w:rFonts w:cs="Arial"/>
          <w:szCs w:val="20"/>
        </w:rPr>
      </w:pPr>
      <w:r>
        <w:rPr>
          <w:rFonts w:cs="Arial"/>
          <w:szCs w:val="20"/>
        </w:rPr>
        <w:t xml:space="preserve">The Design-Expert software was used to analyze the data, and the qualified rate model of the number of points was obtained </w:t>
      </w:r>
      <w:proofErr w:type="gramStart"/>
      <w:r>
        <w:rPr>
          <w:rFonts w:cs="Arial"/>
          <w:szCs w:val="20"/>
        </w:rPr>
        <w:t>( P</w:t>
      </w:r>
      <w:proofErr w:type="gramEnd"/>
      <w:r>
        <w:rPr>
          <w:rFonts w:cs="Arial"/>
          <w:szCs w:val="20"/>
        </w:rPr>
        <w:t xml:space="preserve"> &lt; 0.01 ), indicating that the model was statistically significant. Among the factors, the rotation speed of the seeding wheel has the greatest influence on the qualified rate of the number of seeds per hole, followed by the number of holes, and the smallest is the diameter of the hole. The seed reseeding rate </w:t>
      </w:r>
      <w:proofErr w:type="gramStart"/>
      <w:r>
        <w:rPr>
          <w:rFonts w:cs="Arial"/>
          <w:szCs w:val="20"/>
        </w:rPr>
        <w:t>model</w:t>
      </w:r>
      <w:r>
        <w:rPr>
          <w:rFonts w:cs="Arial" w:hint="eastAsia"/>
          <w:szCs w:val="20"/>
        </w:rPr>
        <w:t>(</w:t>
      </w:r>
      <w:r>
        <w:rPr>
          <w:rFonts w:cs="Arial"/>
          <w:szCs w:val="20"/>
        </w:rPr>
        <w:t xml:space="preserve"> P</w:t>
      </w:r>
      <w:proofErr w:type="gramEnd"/>
      <w:r>
        <w:rPr>
          <w:rFonts w:cs="Arial"/>
          <w:szCs w:val="20"/>
        </w:rPr>
        <w:t xml:space="preserve"> &lt; 0.01</w:t>
      </w:r>
      <w:r>
        <w:rPr>
          <w:rFonts w:cs="Arial" w:hint="eastAsia"/>
          <w:szCs w:val="20"/>
        </w:rPr>
        <w:t>)</w:t>
      </w:r>
      <w:r>
        <w:rPr>
          <w:rFonts w:cs="Arial"/>
          <w:szCs w:val="20"/>
        </w:rPr>
        <w:t xml:space="preserve">, indicating that the model was statistically significant ; among the factors, the rotation speed of the seeding wheel has the greatest influence on the seed replay rate, followed by the diameter of the hole, and the minimum is the number of holes. It can also be obtained that the seed missing rate model </w:t>
      </w:r>
      <w:r>
        <w:rPr>
          <w:rFonts w:cs="Arial" w:hint="eastAsia"/>
          <w:szCs w:val="20"/>
        </w:rPr>
        <w:t>(</w:t>
      </w:r>
      <w:r>
        <w:rPr>
          <w:rFonts w:cs="Arial"/>
          <w:szCs w:val="20"/>
        </w:rPr>
        <w:t>P &lt; 0.01</w:t>
      </w:r>
      <w:r>
        <w:rPr>
          <w:rFonts w:cs="Arial" w:hint="eastAsia"/>
          <w:szCs w:val="20"/>
        </w:rPr>
        <w:t>)</w:t>
      </w:r>
      <w:r>
        <w:rPr>
          <w:rFonts w:cs="Arial"/>
          <w:szCs w:val="20"/>
        </w:rPr>
        <w:t xml:space="preserve">, indicating that the model has statistical </w:t>
      </w:r>
      <w:proofErr w:type="gramStart"/>
      <w:r>
        <w:rPr>
          <w:rFonts w:cs="Arial"/>
          <w:szCs w:val="20"/>
        </w:rPr>
        <w:t>significance ;</w:t>
      </w:r>
      <w:proofErr w:type="gramEnd"/>
      <w:r>
        <w:rPr>
          <w:rFonts w:cs="Arial"/>
          <w:szCs w:val="20"/>
        </w:rPr>
        <w:t xml:space="preserve"> among the factors, the rotation speed of the metering wheel had the greatest influence on the seed leakage rate, followed by the diameter of the hole, and the number of holes was not significant. The variance analysis of the qualified rate of the number of grains, the rate of replay and the rate of missed broadcast is shown in table </w:t>
      </w:r>
      <w:r>
        <w:rPr>
          <w:rFonts w:cs="Arial" w:hint="eastAsia"/>
          <w:szCs w:val="20"/>
        </w:rPr>
        <w:t>6</w:t>
      </w:r>
      <w:r>
        <w:rPr>
          <w:rFonts w:cs="Arial"/>
          <w:szCs w:val="20"/>
        </w:rPr>
        <w:t>.</w:t>
      </w:r>
    </w:p>
    <w:p w:rsidR="003005BC" w:rsidRDefault="003005BC">
      <w:pPr>
        <w:rPr>
          <w:rFonts w:eastAsia="SimHei"/>
          <w:b/>
          <w:sz w:val="22"/>
          <w:szCs w:val="22"/>
        </w:rPr>
      </w:pPr>
    </w:p>
    <w:p w:rsidR="003005BC" w:rsidRDefault="00BF061C">
      <w:pPr>
        <w:numPr>
          <w:ilvl w:val="0"/>
          <w:numId w:val="2"/>
        </w:numPr>
        <w:rPr>
          <w:rFonts w:eastAsia="SimHei"/>
          <w:b/>
          <w:sz w:val="22"/>
          <w:szCs w:val="22"/>
        </w:rPr>
      </w:pPr>
      <w:r>
        <w:rPr>
          <w:rFonts w:eastAsia="SimHei"/>
          <w:b/>
          <w:sz w:val="22"/>
          <w:szCs w:val="22"/>
        </w:rPr>
        <w:t>Verification of seed-metering device bench test</w:t>
      </w:r>
    </w:p>
    <w:p w:rsidR="003005BC" w:rsidRDefault="003005BC"/>
    <w:p w:rsidR="003005BC" w:rsidRDefault="00BF061C">
      <w:pPr>
        <w:rPr>
          <w:rFonts w:cs="Arial"/>
          <w:szCs w:val="20"/>
        </w:rPr>
      </w:pPr>
      <w:r>
        <w:rPr>
          <w:rFonts w:cs="Arial"/>
          <w:szCs w:val="20"/>
        </w:rPr>
        <w:t>Five repeated experiments were carried out on the STB-700</w:t>
      </w:r>
      <w:r>
        <w:rPr>
          <w:rStyle w:val="EndnoteReference"/>
          <w:rFonts w:cs="Arial"/>
          <w:szCs w:val="20"/>
        </w:rPr>
        <w:t>[</w:t>
      </w:r>
      <w:r>
        <w:rPr>
          <w:rStyle w:val="EndnoteReference"/>
          <w:rFonts w:cs="Arial"/>
          <w:szCs w:val="20"/>
        </w:rPr>
        <w:endnoteReference w:id="21"/>
      </w:r>
      <w:r>
        <w:rPr>
          <w:rStyle w:val="EndnoteReference"/>
          <w:rFonts w:cs="Arial"/>
          <w:szCs w:val="20"/>
        </w:rPr>
        <w:t>]</w:t>
      </w:r>
      <w:r>
        <w:rPr>
          <w:rFonts w:cs="Arial"/>
          <w:szCs w:val="20"/>
        </w:rPr>
        <w:t xml:space="preserve"> seed metering device test bench with the eye-wheel seed metering device. The rotation speed of the eye-wheel was 15</w:t>
      </w:r>
      <w:r>
        <w:rPr>
          <w:rFonts w:cs="Arial" w:hint="eastAsia"/>
          <w:szCs w:val="20"/>
        </w:rPr>
        <w:t>(</w:t>
      </w:r>
      <w:r>
        <w:rPr>
          <w:rFonts w:cs="Arial"/>
          <w:szCs w:val="20"/>
        </w:rPr>
        <w:t>r / min</w:t>
      </w:r>
      <w:r>
        <w:rPr>
          <w:rFonts w:cs="Arial" w:hint="eastAsia"/>
          <w:szCs w:val="20"/>
        </w:rPr>
        <w:t>)</w:t>
      </w:r>
      <w:r>
        <w:rPr>
          <w:rFonts w:cs="Arial"/>
          <w:szCs w:val="20"/>
        </w:rPr>
        <w:t>, the number of holes was 30, and the diameter of the holes was 7mm. The sowing performance of the sesame eye-wheel seed metering device was tested.</w:t>
      </w:r>
    </w:p>
    <w:p w:rsidR="003005BC" w:rsidRDefault="00BF061C">
      <w:pPr>
        <w:jc w:val="center"/>
        <w:rPr>
          <w:sz w:val="24"/>
        </w:rPr>
      </w:pPr>
      <w:r>
        <w:rPr>
          <w:rFonts w:hint="eastAsia"/>
          <w:noProof/>
          <w:sz w:val="24"/>
          <w:lang w:eastAsia="en-US"/>
        </w:rPr>
        <w:lastRenderedPageBreak/>
        <w:drawing>
          <wp:inline distT="0" distB="0" distL="114300" distR="114300">
            <wp:extent cx="1890395" cy="2520315"/>
            <wp:effectExtent l="0" t="0" r="1905" b="6985"/>
            <wp:docPr id="1" name="图片 1" descr="235691a230b83931f3353ea7953b6a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5691a230b83931f3353ea7953b6a88"/>
                    <pic:cNvPicPr>
                      <a:picLocks noChangeAspect="1"/>
                    </pic:cNvPicPr>
                  </pic:nvPicPr>
                  <pic:blipFill>
                    <a:blip r:embed="rId10"/>
                    <a:stretch>
                      <a:fillRect/>
                    </a:stretch>
                  </pic:blipFill>
                  <pic:spPr>
                    <a:xfrm>
                      <a:off x="0" y="0"/>
                      <a:ext cx="1890395" cy="2520315"/>
                    </a:xfrm>
                    <a:prstGeom prst="rect">
                      <a:avLst/>
                    </a:prstGeom>
                  </pic:spPr>
                </pic:pic>
              </a:graphicData>
            </a:graphic>
          </wp:inline>
        </w:drawing>
      </w:r>
      <w:r>
        <w:rPr>
          <w:rFonts w:hint="eastAsia"/>
          <w:sz w:val="24"/>
        </w:rPr>
        <w:t xml:space="preserve">      </w:t>
      </w:r>
      <w:r>
        <w:rPr>
          <w:rFonts w:hint="eastAsia"/>
          <w:noProof/>
          <w:sz w:val="24"/>
          <w:lang w:eastAsia="en-US"/>
        </w:rPr>
        <w:drawing>
          <wp:inline distT="0" distB="0" distL="114300" distR="114300">
            <wp:extent cx="1884045" cy="2520315"/>
            <wp:effectExtent l="0" t="0" r="8255" b="6985"/>
            <wp:docPr id="3" name="图片 3" descr="edd8875326f449b914eb29556bc2b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d8875326f449b914eb29556bc2ba9a"/>
                    <pic:cNvPicPr>
                      <a:picLocks noChangeAspect="1"/>
                    </pic:cNvPicPr>
                  </pic:nvPicPr>
                  <pic:blipFill>
                    <a:blip r:embed="rId11"/>
                    <a:stretch>
                      <a:fillRect/>
                    </a:stretch>
                  </pic:blipFill>
                  <pic:spPr>
                    <a:xfrm>
                      <a:off x="0" y="0"/>
                      <a:ext cx="1884045" cy="2520315"/>
                    </a:xfrm>
                    <a:prstGeom prst="rect">
                      <a:avLst/>
                    </a:prstGeom>
                  </pic:spPr>
                </pic:pic>
              </a:graphicData>
            </a:graphic>
          </wp:inline>
        </w:drawing>
      </w:r>
    </w:p>
    <w:p w:rsidR="003005BC" w:rsidRDefault="00BF061C">
      <w:pPr>
        <w:ind w:firstLineChars="400" w:firstLine="800"/>
        <w:rPr>
          <w:rFonts w:cs="Arial"/>
          <w:szCs w:val="20"/>
          <w:highlight w:val="yellow"/>
        </w:rPr>
      </w:pPr>
      <w:r>
        <w:rPr>
          <w:rFonts w:cs="Arial" w:hint="eastAsia"/>
          <w:szCs w:val="20"/>
          <w:highlight w:val="yellow"/>
        </w:rPr>
        <w:t>（</w:t>
      </w:r>
      <w:r>
        <w:rPr>
          <w:rFonts w:cs="Arial" w:hint="eastAsia"/>
          <w:szCs w:val="20"/>
          <w:highlight w:val="yellow"/>
        </w:rPr>
        <w:t>a</w:t>
      </w:r>
      <w:r>
        <w:rPr>
          <w:rFonts w:cs="Arial" w:hint="eastAsia"/>
          <w:szCs w:val="20"/>
          <w:highlight w:val="yellow"/>
        </w:rPr>
        <w:t>）</w:t>
      </w:r>
      <w:r>
        <w:rPr>
          <w:rFonts w:cs="Arial"/>
          <w:szCs w:val="20"/>
          <w:highlight w:val="yellow"/>
        </w:rPr>
        <w:t>STB-700 Seed Metering</w:t>
      </w:r>
      <w:r>
        <w:rPr>
          <w:rFonts w:cs="Arial" w:hint="eastAsia"/>
          <w:szCs w:val="20"/>
          <w:highlight w:val="yellow"/>
        </w:rPr>
        <w:t xml:space="preserve">               </w:t>
      </w:r>
      <w:r>
        <w:rPr>
          <w:rFonts w:cs="Arial"/>
          <w:szCs w:val="20"/>
          <w:highlight w:val="yellow"/>
        </w:rPr>
        <w:t xml:space="preserve">(b) Drive Mechanism of </w:t>
      </w:r>
    </w:p>
    <w:p w:rsidR="003005BC" w:rsidRDefault="00BF061C">
      <w:pPr>
        <w:ind w:firstLineChars="700" w:firstLine="1400"/>
        <w:rPr>
          <w:rFonts w:cs="Arial"/>
          <w:szCs w:val="20"/>
          <w:highlight w:val="yellow"/>
        </w:rPr>
      </w:pPr>
      <w:r>
        <w:rPr>
          <w:rFonts w:cs="Arial"/>
          <w:szCs w:val="20"/>
          <w:highlight w:val="yellow"/>
        </w:rPr>
        <w:t xml:space="preserve"> Device Test Bench</w:t>
      </w:r>
      <w:r>
        <w:rPr>
          <w:rFonts w:cs="Arial" w:hint="eastAsia"/>
          <w:szCs w:val="20"/>
          <w:highlight w:val="yellow"/>
        </w:rPr>
        <w:t xml:space="preserve">                  </w:t>
      </w:r>
      <w:r>
        <w:rPr>
          <w:rFonts w:cs="Arial"/>
          <w:szCs w:val="20"/>
          <w:highlight w:val="yellow"/>
        </w:rPr>
        <w:t>the Seed Metering Device</w:t>
      </w:r>
    </w:p>
    <w:p w:rsidR="003005BC" w:rsidRDefault="00BF061C">
      <w:pPr>
        <w:jc w:val="center"/>
        <w:rPr>
          <w:rFonts w:cs="Arial"/>
          <w:szCs w:val="20"/>
        </w:rPr>
      </w:pPr>
      <w:r>
        <w:rPr>
          <w:rFonts w:cs="Arial"/>
          <w:szCs w:val="20"/>
        </w:rPr>
        <w:t>Fig</w:t>
      </w:r>
      <w:r>
        <w:rPr>
          <w:rFonts w:cs="Arial" w:hint="eastAsia"/>
          <w:szCs w:val="20"/>
        </w:rPr>
        <w:t>.</w:t>
      </w:r>
      <w:proofErr w:type="gramStart"/>
      <w:r>
        <w:rPr>
          <w:rFonts w:cs="Arial" w:hint="eastAsia"/>
          <w:szCs w:val="20"/>
        </w:rPr>
        <w:t xml:space="preserve">4 </w:t>
      </w:r>
      <w:r>
        <w:rPr>
          <w:rFonts w:cs="Arial"/>
          <w:szCs w:val="20"/>
        </w:rPr>
        <w:t xml:space="preserve"> Bench</w:t>
      </w:r>
      <w:proofErr w:type="gramEnd"/>
      <w:r>
        <w:rPr>
          <w:rFonts w:cs="Arial"/>
          <w:szCs w:val="20"/>
        </w:rPr>
        <w:t xml:space="preserve"> test</w:t>
      </w:r>
    </w:p>
    <w:p w:rsidR="003005BC" w:rsidRDefault="00BF061C">
      <w:pPr>
        <w:rPr>
          <w:rFonts w:cs="Arial"/>
          <w:szCs w:val="20"/>
        </w:rPr>
      </w:pPr>
      <w:r>
        <w:rPr>
          <w:rFonts w:cs="Arial"/>
          <w:szCs w:val="20"/>
        </w:rPr>
        <w:t xml:space="preserve">The results of the bench test are as shown in table </w:t>
      </w:r>
      <w:r>
        <w:rPr>
          <w:rFonts w:cs="Arial" w:hint="eastAsia"/>
          <w:szCs w:val="20"/>
        </w:rPr>
        <w:t>7</w:t>
      </w:r>
      <w:r>
        <w:rPr>
          <w:rFonts w:cs="Arial"/>
          <w:szCs w:val="20"/>
        </w:rPr>
        <w:t>, the qualified rate is 94.12 %,</w:t>
      </w:r>
      <w:r>
        <w:rPr>
          <w:rFonts w:cs="Arial" w:hint="eastAsia"/>
          <w:szCs w:val="20"/>
        </w:rPr>
        <w:t xml:space="preserve"> </w:t>
      </w:r>
      <w:r>
        <w:rPr>
          <w:rFonts w:cs="Arial"/>
          <w:szCs w:val="20"/>
        </w:rPr>
        <w:t>the missed seeding rate is 2.49 %, and the replay rate is 3.39 %. The indicators basically meet the seeding requirements.</w:t>
      </w:r>
    </w:p>
    <w:p w:rsidR="003005BC" w:rsidRDefault="00EE6619">
      <w:pPr>
        <w:jc w:val="center"/>
        <w:rPr>
          <w:szCs w:val="20"/>
        </w:rPr>
      </w:pPr>
      <w:r w:rsidRPr="00EE6619">
        <w:rPr>
          <w:rFonts w:cs="Arial"/>
          <w:szCs w:val="20"/>
        </w:rPr>
        <w:t>Table</w:t>
      </w:r>
      <w:bookmarkStart w:id="0" w:name="_GoBack"/>
      <w:bookmarkEnd w:id="0"/>
      <w:r w:rsidR="00BF061C">
        <w:rPr>
          <w:rFonts w:cs="Arial" w:hint="eastAsia"/>
          <w:szCs w:val="20"/>
        </w:rPr>
        <w:t>.</w:t>
      </w:r>
      <w:r w:rsidR="00BF061C">
        <w:rPr>
          <w:rFonts w:cs="Arial"/>
          <w:szCs w:val="20"/>
        </w:rPr>
        <w:t xml:space="preserve"> </w:t>
      </w:r>
      <w:r w:rsidR="00BF061C">
        <w:rPr>
          <w:rFonts w:cs="Arial" w:hint="eastAsia"/>
          <w:szCs w:val="20"/>
        </w:rPr>
        <w:t>7</w:t>
      </w:r>
      <w:r w:rsidR="00BF061C">
        <w:rPr>
          <w:rFonts w:cs="Arial"/>
          <w:szCs w:val="20"/>
        </w:rPr>
        <w:t xml:space="preserve"> Bench test results</w:t>
      </w:r>
    </w:p>
    <w:tbl>
      <w:tblPr>
        <w:tblStyle w:val="TableGrid"/>
        <w:tblW w:w="0" w:type="auto"/>
        <w:tblLook w:val="04A0" w:firstRow="1" w:lastRow="0" w:firstColumn="1" w:lastColumn="0" w:noHBand="0" w:noVBand="1"/>
      </w:tblPr>
      <w:tblGrid>
        <w:gridCol w:w="2130"/>
        <w:gridCol w:w="2130"/>
        <w:gridCol w:w="2131"/>
        <w:gridCol w:w="2131"/>
      </w:tblGrid>
      <w:tr w:rsidR="003005BC">
        <w:tc>
          <w:tcPr>
            <w:tcW w:w="2130" w:type="dxa"/>
            <w:tcBorders>
              <w:left w:val="nil"/>
              <w:right w:val="nil"/>
            </w:tcBorders>
          </w:tcPr>
          <w:p w:rsidR="003005BC" w:rsidRDefault="00BF061C">
            <w:pPr>
              <w:spacing w:line="360" w:lineRule="auto"/>
              <w:jc w:val="center"/>
              <w:rPr>
                <w:szCs w:val="20"/>
              </w:rPr>
            </w:pPr>
            <w:r>
              <w:rPr>
                <w:rFonts w:hint="eastAsia"/>
                <w:szCs w:val="20"/>
              </w:rPr>
              <w:t xml:space="preserve">Serial number </w:t>
            </w:r>
          </w:p>
        </w:tc>
        <w:tc>
          <w:tcPr>
            <w:tcW w:w="2130" w:type="dxa"/>
            <w:tcBorders>
              <w:left w:val="nil"/>
              <w:right w:val="nil"/>
            </w:tcBorders>
          </w:tcPr>
          <w:p w:rsidR="003005BC" w:rsidRDefault="00BF061C">
            <w:pPr>
              <w:spacing w:line="360" w:lineRule="auto"/>
              <w:jc w:val="center"/>
              <w:rPr>
                <w:szCs w:val="20"/>
              </w:rPr>
            </w:pPr>
            <w:r>
              <w:rPr>
                <w:rFonts w:hint="eastAsia"/>
                <w:szCs w:val="20"/>
              </w:rPr>
              <w:t>Q</w:t>
            </w:r>
            <w:r>
              <w:rPr>
                <w:szCs w:val="20"/>
              </w:rPr>
              <w:t>ualified index</w:t>
            </w:r>
            <w:r>
              <w:rPr>
                <w:rFonts w:hint="eastAsia"/>
                <w:szCs w:val="20"/>
              </w:rPr>
              <w:t xml:space="preserve"> </w:t>
            </w:r>
          </w:p>
        </w:tc>
        <w:tc>
          <w:tcPr>
            <w:tcW w:w="2131" w:type="dxa"/>
            <w:tcBorders>
              <w:left w:val="nil"/>
              <w:right w:val="nil"/>
            </w:tcBorders>
          </w:tcPr>
          <w:p w:rsidR="003005BC" w:rsidRDefault="00BF061C">
            <w:pPr>
              <w:spacing w:line="360" w:lineRule="auto"/>
              <w:jc w:val="center"/>
              <w:rPr>
                <w:szCs w:val="20"/>
              </w:rPr>
            </w:pPr>
            <w:r>
              <w:rPr>
                <w:rFonts w:hint="eastAsia"/>
                <w:szCs w:val="20"/>
              </w:rPr>
              <w:t>R</w:t>
            </w:r>
            <w:r>
              <w:rPr>
                <w:szCs w:val="20"/>
              </w:rPr>
              <w:t>eplay index</w:t>
            </w:r>
            <w:r>
              <w:rPr>
                <w:rFonts w:hint="eastAsia"/>
                <w:szCs w:val="20"/>
              </w:rPr>
              <w:t xml:space="preserve">  </w:t>
            </w:r>
          </w:p>
        </w:tc>
        <w:tc>
          <w:tcPr>
            <w:tcW w:w="2131" w:type="dxa"/>
            <w:tcBorders>
              <w:left w:val="nil"/>
              <w:right w:val="nil"/>
            </w:tcBorders>
          </w:tcPr>
          <w:p w:rsidR="003005BC" w:rsidRDefault="00BF061C">
            <w:pPr>
              <w:spacing w:line="360" w:lineRule="auto"/>
              <w:jc w:val="center"/>
              <w:rPr>
                <w:szCs w:val="20"/>
              </w:rPr>
            </w:pPr>
            <w:r>
              <w:rPr>
                <w:rFonts w:hint="eastAsia"/>
                <w:szCs w:val="20"/>
              </w:rPr>
              <w:t>S</w:t>
            </w:r>
            <w:r>
              <w:rPr>
                <w:szCs w:val="20"/>
              </w:rPr>
              <w:t>pread index</w:t>
            </w:r>
            <w:r>
              <w:rPr>
                <w:rFonts w:hint="eastAsia"/>
                <w:szCs w:val="20"/>
              </w:rPr>
              <w:t xml:space="preserve"> </w:t>
            </w:r>
          </w:p>
        </w:tc>
      </w:tr>
      <w:tr w:rsidR="003005BC">
        <w:tc>
          <w:tcPr>
            <w:tcW w:w="2130" w:type="dxa"/>
            <w:tcBorders>
              <w:left w:val="nil"/>
              <w:bottom w:val="nil"/>
              <w:right w:val="nil"/>
            </w:tcBorders>
          </w:tcPr>
          <w:p w:rsidR="003005BC" w:rsidRDefault="00BF061C">
            <w:pPr>
              <w:spacing w:line="360" w:lineRule="auto"/>
              <w:jc w:val="center"/>
              <w:rPr>
                <w:szCs w:val="20"/>
              </w:rPr>
            </w:pPr>
            <w:r>
              <w:rPr>
                <w:rFonts w:hint="eastAsia"/>
                <w:szCs w:val="20"/>
              </w:rPr>
              <w:t>1</w:t>
            </w:r>
          </w:p>
        </w:tc>
        <w:tc>
          <w:tcPr>
            <w:tcW w:w="2130" w:type="dxa"/>
            <w:tcBorders>
              <w:left w:val="nil"/>
              <w:bottom w:val="nil"/>
              <w:right w:val="nil"/>
            </w:tcBorders>
          </w:tcPr>
          <w:p w:rsidR="003005BC" w:rsidRDefault="00BF061C">
            <w:pPr>
              <w:spacing w:line="360" w:lineRule="auto"/>
              <w:jc w:val="center"/>
              <w:rPr>
                <w:szCs w:val="20"/>
              </w:rPr>
            </w:pPr>
            <w:r>
              <w:rPr>
                <w:rFonts w:hint="eastAsia"/>
                <w:szCs w:val="20"/>
              </w:rPr>
              <w:t>93.83</w:t>
            </w:r>
          </w:p>
        </w:tc>
        <w:tc>
          <w:tcPr>
            <w:tcW w:w="2131" w:type="dxa"/>
            <w:tcBorders>
              <w:left w:val="nil"/>
              <w:bottom w:val="nil"/>
              <w:right w:val="nil"/>
            </w:tcBorders>
          </w:tcPr>
          <w:p w:rsidR="003005BC" w:rsidRDefault="00BF061C">
            <w:pPr>
              <w:spacing w:line="360" w:lineRule="auto"/>
              <w:jc w:val="center"/>
              <w:rPr>
                <w:szCs w:val="20"/>
              </w:rPr>
            </w:pPr>
            <w:r>
              <w:rPr>
                <w:rFonts w:hint="eastAsia"/>
                <w:szCs w:val="20"/>
              </w:rPr>
              <w:t>2.21</w:t>
            </w:r>
          </w:p>
        </w:tc>
        <w:tc>
          <w:tcPr>
            <w:tcW w:w="2131" w:type="dxa"/>
            <w:tcBorders>
              <w:left w:val="nil"/>
              <w:bottom w:val="nil"/>
              <w:right w:val="nil"/>
            </w:tcBorders>
          </w:tcPr>
          <w:p w:rsidR="003005BC" w:rsidRDefault="00BF061C">
            <w:pPr>
              <w:spacing w:line="360" w:lineRule="auto"/>
              <w:jc w:val="center"/>
              <w:rPr>
                <w:szCs w:val="20"/>
              </w:rPr>
            </w:pPr>
            <w:r>
              <w:rPr>
                <w:rFonts w:hint="eastAsia"/>
                <w:szCs w:val="20"/>
              </w:rPr>
              <w:t>3.96</w:t>
            </w:r>
          </w:p>
        </w:tc>
      </w:tr>
      <w:tr w:rsidR="003005B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2</w:t>
            </w:r>
          </w:p>
        </w:t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93.51</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3.36</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3.13</w:t>
            </w:r>
          </w:p>
        </w:tc>
      </w:tr>
      <w:tr w:rsidR="003005B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3</w:t>
            </w:r>
          </w:p>
        </w:t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94.52</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2.41</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3.07</w:t>
            </w:r>
          </w:p>
        </w:tc>
      </w:tr>
      <w:tr w:rsidR="003005B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4</w:t>
            </w:r>
          </w:p>
        </w:t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93.79</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2.52</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3.69</w:t>
            </w:r>
          </w:p>
        </w:tc>
      </w:tr>
      <w:tr w:rsidR="003005B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5</w:t>
            </w:r>
          </w:p>
        </w:tc>
        <w:tc>
          <w:tcPr>
            <w:tcW w:w="2130" w:type="dxa"/>
            <w:tcBorders>
              <w:top w:val="nil"/>
              <w:left w:val="nil"/>
              <w:bottom w:val="nil"/>
              <w:right w:val="nil"/>
            </w:tcBorders>
          </w:tcPr>
          <w:p w:rsidR="003005BC" w:rsidRDefault="00BF061C">
            <w:pPr>
              <w:spacing w:line="360" w:lineRule="auto"/>
              <w:jc w:val="center"/>
              <w:rPr>
                <w:szCs w:val="20"/>
              </w:rPr>
            </w:pPr>
            <w:r>
              <w:rPr>
                <w:rFonts w:hint="eastAsia"/>
                <w:szCs w:val="20"/>
              </w:rPr>
              <w:t>94.95</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1.95</w:t>
            </w:r>
          </w:p>
        </w:tc>
        <w:tc>
          <w:tcPr>
            <w:tcW w:w="2131" w:type="dxa"/>
            <w:tcBorders>
              <w:top w:val="nil"/>
              <w:left w:val="nil"/>
              <w:bottom w:val="nil"/>
              <w:right w:val="nil"/>
            </w:tcBorders>
          </w:tcPr>
          <w:p w:rsidR="003005BC" w:rsidRDefault="00BF061C">
            <w:pPr>
              <w:spacing w:line="360" w:lineRule="auto"/>
              <w:jc w:val="center"/>
              <w:rPr>
                <w:szCs w:val="20"/>
              </w:rPr>
            </w:pPr>
            <w:r>
              <w:rPr>
                <w:rFonts w:hint="eastAsia"/>
                <w:szCs w:val="20"/>
              </w:rPr>
              <w:t>3.10</w:t>
            </w:r>
          </w:p>
        </w:tc>
      </w:tr>
      <w:tr w:rsidR="003005BC">
        <w:tc>
          <w:tcPr>
            <w:tcW w:w="2130" w:type="dxa"/>
            <w:tcBorders>
              <w:top w:val="nil"/>
              <w:left w:val="nil"/>
              <w:right w:val="nil"/>
            </w:tcBorders>
          </w:tcPr>
          <w:p w:rsidR="003005BC" w:rsidRDefault="00BF061C">
            <w:pPr>
              <w:spacing w:line="360" w:lineRule="auto"/>
              <w:jc w:val="center"/>
              <w:rPr>
                <w:szCs w:val="20"/>
              </w:rPr>
            </w:pPr>
            <w:r>
              <w:rPr>
                <w:rFonts w:hint="eastAsia"/>
                <w:szCs w:val="20"/>
              </w:rPr>
              <w:t>M</w:t>
            </w:r>
            <w:r>
              <w:rPr>
                <w:szCs w:val="20"/>
              </w:rPr>
              <w:t>ean value</w:t>
            </w:r>
          </w:p>
        </w:tc>
        <w:tc>
          <w:tcPr>
            <w:tcW w:w="2130" w:type="dxa"/>
            <w:tcBorders>
              <w:top w:val="nil"/>
              <w:left w:val="nil"/>
              <w:right w:val="nil"/>
            </w:tcBorders>
          </w:tcPr>
          <w:p w:rsidR="003005BC" w:rsidRDefault="00BF061C">
            <w:pPr>
              <w:spacing w:line="360" w:lineRule="auto"/>
              <w:jc w:val="center"/>
              <w:rPr>
                <w:szCs w:val="20"/>
              </w:rPr>
            </w:pPr>
            <w:r>
              <w:rPr>
                <w:rFonts w:hint="eastAsia"/>
                <w:szCs w:val="20"/>
              </w:rPr>
              <w:t>94.12</w:t>
            </w:r>
          </w:p>
        </w:tc>
        <w:tc>
          <w:tcPr>
            <w:tcW w:w="2131" w:type="dxa"/>
            <w:tcBorders>
              <w:top w:val="nil"/>
              <w:left w:val="nil"/>
              <w:right w:val="nil"/>
            </w:tcBorders>
          </w:tcPr>
          <w:p w:rsidR="003005BC" w:rsidRDefault="00BF061C">
            <w:pPr>
              <w:spacing w:line="360" w:lineRule="auto"/>
              <w:jc w:val="center"/>
              <w:rPr>
                <w:szCs w:val="20"/>
              </w:rPr>
            </w:pPr>
            <w:r>
              <w:rPr>
                <w:rFonts w:hint="eastAsia"/>
                <w:szCs w:val="20"/>
              </w:rPr>
              <w:t>2.49</w:t>
            </w:r>
          </w:p>
        </w:tc>
        <w:tc>
          <w:tcPr>
            <w:tcW w:w="2131" w:type="dxa"/>
            <w:tcBorders>
              <w:top w:val="nil"/>
              <w:left w:val="nil"/>
              <w:right w:val="nil"/>
            </w:tcBorders>
          </w:tcPr>
          <w:p w:rsidR="003005BC" w:rsidRDefault="00BF061C">
            <w:pPr>
              <w:spacing w:line="360" w:lineRule="auto"/>
              <w:jc w:val="center"/>
              <w:rPr>
                <w:szCs w:val="20"/>
              </w:rPr>
            </w:pPr>
            <w:r>
              <w:rPr>
                <w:rFonts w:hint="eastAsia"/>
                <w:szCs w:val="20"/>
              </w:rPr>
              <w:t>3.39</w:t>
            </w:r>
          </w:p>
        </w:tc>
      </w:tr>
    </w:tbl>
    <w:p w:rsidR="003005BC" w:rsidRDefault="003005BC">
      <w:pPr>
        <w:rPr>
          <w:rFonts w:eastAsia="SimHei"/>
          <w:b/>
          <w:sz w:val="22"/>
          <w:szCs w:val="22"/>
        </w:rPr>
      </w:pPr>
    </w:p>
    <w:p w:rsidR="003005BC" w:rsidRDefault="00BF061C">
      <w:pPr>
        <w:numPr>
          <w:ilvl w:val="0"/>
          <w:numId w:val="2"/>
        </w:numPr>
        <w:rPr>
          <w:rFonts w:eastAsia="SimHei"/>
          <w:b/>
          <w:sz w:val="22"/>
          <w:szCs w:val="22"/>
        </w:rPr>
      </w:pPr>
      <w:r>
        <w:rPr>
          <w:rFonts w:eastAsia="SimHei"/>
          <w:b/>
          <w:sz w:val="22"/>
          <w:szCs w:val="22"/>
        </w:rPr>
        <w:t>Conclusion</w:t>
      </w:r>
    </w:p>
    <w:p w:rsidR="003005BC" w:rsidRDefault="003005BC"/>
    <w:p w:rsidR="003005BC" w:rsidRDefault="00BF061C">
      <w:pPr>
        <w:rPr>
          <w:rFonts w:cs="Arial"/>
          <w:szCs w:val="20"/>
        </w:rPr>
      </w:pPr>
      <w:r>
        <w:rPr>
          <w:rFonts w:cs="Arial"/>
          <w:szCs w:val="20"/>
        </w:rPr>
        <w:t>（</w:t>
      </w:r>
      <w:r>
        <w:rPr>
          <w:rFonts w:cs="Arial"/>
          <w:szCs w:val="20"/>
        </w:rPr>
        <w:t>1</w:t>
      </w:r>
      <w:r>
        <w:rPr>
          <w:rFonts w:cs="Arial"/>
          <w:szCs w:val="20"/>
        </w:rPr>
        <w:t>）</w:t>
      </w:r>
      <w:r>
        <w:rPr>
          <w:rFonts w:cs="Arial"/>
          <w:szCs w:val="20"/>
        </w:rPr>
        <w:t xml:space="preserve">In order to improve the phenomenon of uneven seeding and replay leakage of small particle seed precision seed metering device, a socket wheel sesame compact seed metering device was designed and improved. </w:t>
      </w:r>
    </w:p>
    <w:p w:rsidR="003005BC" w:rsidRDefault="00BF061C">
      <w:pPr>
        <w:rPr>
          <w:rFonts w:cs="Arial"/>
          <w:szCs w:val="20"/>
        </w:rPr>
      </w:pPr>
      <w:r>
        <w:rPr>
          <w:rFonts w:cs="Arial"/>
          <w:szCs w:val="20"/>
        </w:rPr>
        <w:t>（</w:t>
      </w:r>
      <w:r>
        <w:rPr>
          <w:rFonts w:cs="Arial"/>
          <w:szCs w:val="20"/>
        </w:rPr>
        <w:t>2</w:t>
      </w:r>
      <w:r>
        <w:rPr>
          <w:rFonts w:cs="Arial"/>
          <w:szCs w:val="20"/>
        </w:rPr>
        <w:t>）</w:t>
      </w:r>
      <w:r>
        <w:rPr>
          <w:rFonts w:cs="Arial"/>
          <w:szCs w:val="20"/>
        </w:rPr>
        <w:t xml:space="preserve">Using three factors and three levels of quadratic orthogonal rotation combination test, the mathematical model between the qualified rate of the number of seeds, the rate of seed reseeding, the rate of seed leakage and the three factors of the rotation speed of the seeding wheel, the number of holes and the diameter of the holes was established, and the orthogonal test was carried out. The effects of various factors on the qualified rate of seed number, seed replay rate and seed leakage rate were analyzed, and the optimal parameter combination of each factor was </w:t>
      </w:r>
      <w:proofErr w:type="gramStart"/>
      <w:r>
        <w:rPr>
          <w:rFonts w:cs="Arial"/>
          <w:szCs w:val="20"/>
        </w:rPr>
        <w:t>determined :</w:t>
      </w:r>
      <w:proofErr w:type="gramEnd"/>
      <w:r>
        <w:rPr>
          <w:rFonts w:cs="Arial"/>
          <w:szCs w:val="20"/>
        </w:rPr>
        <w:t xml:space="preserve"> the rotation speed of the seeding wheel was 15</w:t>
      </w:r>
      <w:r>
        <w:rPr>
          <w:rFonts w:cs="Arial" w:hint="eastAsia"/>
          <w:szCs w:val="20"/>
        </w:rPr>
        <w:t xml:space="preserve"> </w:t>
      </w:r>
      <w:r>
        <w:rPr>
          <w:rFonts w:cs="Arial"/>
          <w:szCs w:val="20"/>
        </w:rPr>
        <w:t xml:space="preserve">(r / min), the number of holes was 30, and the diameter of the holes was 7mm. </w:t>
      </w:r>
    </w:p>
    <w:p w:rsidR="003005BC" w:rsidRDefault="00BF061C">
      <w:pPr>
        <w:rPr>
          <w:rFonts w:cs="Arial"/>
          <w:szCs w:val="20"/>
        </w:rPr>
      </w:pPr>
      <w:r>
        <w:rPr>
          <w:rFonts w:cs="Arial"/>
          <w:sz w:val="21"/>
        </w:rPr>
        <w:lastRenderedPageBreak/>
        <w:t>（</w:t>
      </w:r>
      <w:r>
        <w:rPr>
          <w:rFonts w:cs="Arial"/>
          <w:sz w:val="21"/>
        </w:rPr>
        <w:t>3</w:t>
      </w:r>
      <w:r>
        <w:rPr>
          <w:rFonts w:cs="Arial"/>
          <w:sz w:val="21"/>
        </w:rPr>
        <w:t>）</w:t>
      </w:r>
      <w:r>
        <w:rPr>
          <w:rFonts w:cs="Arial"/>
          <w:szCs w:val="20"/>
        </w:rPr>
        <w:t>The bench test was carried out using the STB-700 seed metering device test bench, and the results showed that the sesame pit-eye wheel seed metering device met the agronomic requirements of sesame, the qualified rate of seed spacing was 94.12 %, the seed replay rate was 2.49 %, and the seed leakage rate was 3.39 %, which provided the design basis for the development of the pit-eye wheel sesame precision metering device.</w:t>
      </w:r>
    </w:p>
    <w:p w:rsidR="0016005D" w:rsidRDefault="0016005D">
      <w:pPr>
        <w:rPr>
          <w:rFonts w:cs="Arial"/>
          <w:szCs w:val="20"/>
        </w:rPr>
      </w:pPr>
    </w:p>
    <w:p w:rsidR="0016005D" w:rsidRPr="00DD1480" w:rsidRDefault="0016005D" w:rsidP="0016005D">
      <w:pPr>
        <w:rPr>
          <w:rFonts w:cs="Arial"/>
          <w:b/>
          <w:szCs w:val="20"/>
        </w:rPr>
      </w:pPr>
      <w:r w:rsidRPr="00DD1480">
        <w:rPr>
          <w:rFonts w:cs="Arial"/>
          <w:b/>
          <w:szCs w:val="20"/>
        </w:rPr>
        <w:t>Disclaimer (Artificial intelligence)</w:t>
      </w:r>
    </w:p>
    <w:p w:rsidR="0016005D" w:rsidRPr="0016005D" w:rsidRDefault="0016005D" w:rsidP="0016005D">
      <w:pPr>
        <w:rPr>
          <w:rFonts w:cs="Arial"/>
          <w:szCs w:val="20"/>
        </w:rPr>
      </w:pPr>
      <w:r w:rsidRPr="0016005D">
        <w:rPr>
          <w:rFonts w:cs="Arial"/>
          <w:szCs w:val="20"/>
        </w:rPr>
        <w:t xml:space="preserve">Option 1: </w:t>
      </w:r>
    </w:p>
    <w:p w:rsidR="0016005D" w:rsidRDefault="0016005D" w:rsidP="0016005D">
      <w:pPr>
        <w:rPr>
          <w:rFonts w:cs="Arial"/>
          <w:szCs w:val="20"/>
        </w:rPr>
      </w:pPr>
      <w:r w:rsidRPr="0016005D">
        <w:rPr>
          <w:rFonts w:cs="Arial"/>
          <w:szCs w:val="20"/>
        </w:rPr>
        <w:t>Author(s) hereby declare that NO generative AI technologies such as Large Language Models (</w:t>
      </w:r>
      <w:proofErr w:type="spellStart"/>
      <w:r w:rsidRPr="0016005D">
        <w:rPr>
          <w:rFonts w:cs="Arial"/>
          <w:szCs w:val="20"/>
        </w:rPr>
        <w:t>ChatGPT</w:t>
      </w:r>
      <w:proofErr w:type="spellEnd"/>
      <w:r w:rsidRPr="0016005D">
        <w:rPr>
          <w:rFonts w:cs="Arial"/>
          <w:szCs w:val="20"/>
        </w:rPr>
        <w:t xml:space="preserve">, COPILOT, etc.) and text-to-image generators have been used during the writing or editing of this manuscript. </w:t>
      </w:r>
    </w:p>
    <w:p w:rsidR="00DD1480" w:rsidRPr="0016005D" w:rsidRDefault="00DD1480" w:rsidP="0016005D">
      <w:pPr>
        <w:rPr>
          <w:rFonts w:cs="Arial"/>
          <w:szCs w:val="20"/>
        </w:rPr>
      </w:pPr>
    </w:p>
    <w:p w:rsidR="0016005D" w:rsidRPr="0016005D" w:rsidRDefault="0016005D" w:rsidP="0016005D">
      <w:pPr>
        <w:rPr>
          <w:rFonts w:cs="Arial"/>
          <w:szCs w:val="20"/>
        </w:rPr>
      </w:pPr>
      <w:r w:rsidRPr="0016005D">
        <w:rPr>
          <w:rFonts w:cs="Arial"/>
          <w:szCs w:val="20"/>
        </w:rPr>
        <w:t xml:space="preserve">Option 2: </w:t>
      </w:r>
    </w:p>
    <w:p w:rsidR="0016005D" w:rsidRPr="0016005D" w:rsidRDefault="0016005D" w:rsidP="0016005D">
      <w:pPr>
        <w:rPr>
          <w:rFonts w:cs="Arial"/>
          <w:szCs w:val="20"/>
        </w:rPr>
      </w:pPr>
      <w:r w:rsidRPr="0016005D">
        <w:rPr>
          <w:rFonts w:cs="Arial"/>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6005D" w:rsidRPr="0016005D" w:rsidRDefault="0016005D" w:rsidP="0016005D">
      <w:pPr>
        <w:rPr>
          <w:rFonts w:cs="Arial"/>
          <w:szCs w:val="20"/>
        </w:rPr>
      </w:pPr>
      <w:r w:rsidRPr="0016005D">
        <w:rPr>
          <w:rFonts w:cs="Arial"/>
          <w:szCs w:val="20"/>
        </w:rPr>
        <w:t>Details of the AI usage are given below:</w:t>
      </w:r>
    </w:p>
    <w:p w:rsidR="0016005D" w:rsidRPr="0016005D" w:rsidRDefault="0016005D" w:rsidP="0016005D">
      <w:pPr>
        <w:rPr>
          <w:rFonts w:cs="Arial"/>
          <w:szCs w:val="20"/>
        </w:rPr>
      </w:pPr>
      <w:r w:rsidRPr="0016005D">
        <w:rPr>
          <w:rFonts w:cs="Arial"/>
          <w:szCs w:val="20"/>
        </w:rPr>
        <w:t>1.</w:t>
      </w:r>
    </w:p>
    <w:p w:rsidR="0016005D" w:rsidRPr="0016005D" w:rsidRDefault="0016005D" w:rsidP="0016005D">
      <w:pPr>
        <w:rPr>
          <w:rFonts w:cs="Arial"/>
          <w:szCs w:val="20"/>
        </w:rPr>
      </w:pPr>
      <w:r w:rsidRPr="0016005D">
        <w:rPr>
          <w:rFonts w:cs="Arial"/>
          <w:szCs w:val="20"/>
        </w:rPr>
        <w:t>2.</w:t>
      </w:r>
    </w:p>
    <w:p w:rsidR="0016005D" w:rsidRDefault="0016005D" w:rsidP="0016005D">
      <w:pPr>
        <w:rPr>
          <w:rFonts w:cs="Arial"/>
          <w:szCs w:val="20"/>
        </w:rPr>
      </w:pPr>
      <w:r w:rsidRPr="0016005D">
        <w:rPr>
          <w:rFonts w:cs="Arial"/>
          <w:szCs w:val="20"/>
        </w:rPr>
        <w:t>3.</w:t>
      </w:r>
    </w:p>
    <w:p w:rsidR="007D7BA2" w:rsidRDefault="007D7BA2">
      <w:pPr>
        <w:rPr>
          <w:rFonts w:cs="Arial"/>
          <w:szCs w:val="20"/>
        </w:rPr>
      </w:pPr>
    </w:p>
    <w:p w:rsidR="007D7BA2" w:rsidRDefault="007D7BA2">
      <w:pPr>
        <w:rPr>
          <w:rFonts w:cs="Arial"/>
          <w:sz w:val="21"/>
        </w:rPr>
      </w:pPr>
      <w:r w:rsidRPr="007D7BA2">
        <w:rPr>
          <w:rFonts w:cs="Arial"/>
          <w:sz w:val="21"/>
        </w:rPr>
        <w:t>REFERENCES</w:t>
      </w:r>
    </w:p>
    <w:sectPr w:rsidR="007D7BA2">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13E" w:rsidRDefault="00D3113E">
      <w:r>
        <w:separator/>
      </w:r>
    </w:p>
  </w:endnote>
  <w:endnote w:type="continuationSeparator" w:id="0">
    <w:p w:rsidR="00D3113E" w:rsidRDefault="00D3113E">
      <w:r>
        <w:continuationSeparator/>
      </w:r>
    </w:p>
  </w:endnote>
  <w:endnote w:id="1">
    <w:p w:rsidR="003005BC" w:rsidRPr="004A111D" w:rsidRDefault="00BF061C">
      <w:pPr>
        <w:pStyle w:val="EndnoteText"/>
        <w:rPr>
          <w:rFonts w:ascii="Calibri" w:hAnsi="Calibri" w:cs="Calibri"/>
          <w:sz w:val="21"/>
          <w:szCs w:val="21"/>
        </w:rPr>
      </w:pPr>
      <w:r w:rsidRPr="004A111D">
        <w:rPr>
          <w:rStyle w:val="EndnoteReference"/>
          <w:rFonts w:eastAsia="SimSun" w:cs="Arial"/>
          <w:szCs w:val="20"/>
        </w:rPr>
        <w:t>[</w:t>
      </w:r>
      <w:r w:rsidRPr="004A111D">
        <w:rPr>
          <w:rStyle w:val="EndnoteReference"/>
          <w:rFonts w:eastAsia="SimSun" w:cs="Arial"/>
          <w:szCs w:val="20"/>
        </w:rPr>
        <w:endnoteRef/>
      </w:r>
      <w:r w:rsidRPr="004A111D">
        <w:rPr>
          <w:rStyle w:val="EndnoteReference"/>
          <w:rFonts w:eastAsia="SimSun" w:cs="Arial"/>
          <w:szCs w:val="20"/>
        </w:rPr>
        <w:t xml:space="preserve">] </w:t>
      </w:r>
      <w:r w:rsidRPr="004A111D">
        <w:rPr>
          <w:rStyle w:val="EndnoteReference"/>
          <w:rFonts w:eastAsia="SimSun" w:cs="Arial" w:hint="eastAsia"/>
          <w:szCs w:val="20"/>
        </w:rPr>
        <w:t xml:space="preserve">] </w:t>
      </w:r>
      <w:r w:rsidRPr="004A111D">
        <w:rPr>
          <w:rFonts w:ascii="Calibri" w:hAnsi="Calibri" w:cs="Calibri" w:hint="eastAsia"/>
          <w:sz w:val="21"/>
          <w:szCs w:val="21"/>
        </w:rPr>
        <w:t xml:space="preserve">Gong </w:t>
      </w:r>
      <w:proofErr w:type="spellStart"/>
      <w:r w:rsidRPr="004A111D">
        <w:rPr>
          <w:rFonts w:ascii="Calibri" w:hAnsi="Calibri" w:cs="Calibri" w:hint="eastAsia"/>
          <w:sz w:val="21"/>
          <w:szCs w:val="21"/>
        </w:rPr>
        <w:t>Yufen</w:t>
      </w:r>
      <w:proofErr w:type="spellEnd"/>
      <w:r w:rsidRPr="004A111D">
        <w:rPr>
          <w:rFonts w:ascii="Calibri" w:hAnsi="Calibri" w:cs="Calibri" w:hint="eastAsia"/>
          <w:sz w:val="21"/>
          <w:szCs w:val="21"/>
        </w:rPr>
        <w:t xml:space="preserve">. Application of new high-yield cultivation techniques of sesame [ </w:t>
      </w:r>
      <w:proofErr w:type="gramStart"/>
      <w:r w:rsidRPr="004A111D">
        <w:rPr>
          <w:rFonts w:ascii="Calibri" w:hAnsi="Calibri" w:cs="Calibri" w:hint="eastAsia"/>
          <w:sz w:val="21"/>
          <w:szCs w:val="21"/>
        </w:rPr>
        <w:t>J ].Agricultural</w:t>
      </w:r>
      <w:proofErr w:type="gramEnd"/>
      <w:r w:rsidRPr="004A111D">
        <w:rPr>
          <w:rFonts w:ascii="Calibri" w:hAnsi="Calibri" w:cs="Calibri" w:hint="eastAsia"/>
          <w:sz w:val="21"/>
          <w:szCs w:val="21"/>
        </w:rPr>
        <w:t xml:space="preserve"> technology and equipment, 2013, ( 14 ) : 54-55.</w:t>
      </w:r>
    </w:p>
  </w:endnote>
  <w:endnote w:id="2">
    <w:p w:rsidR="003005BC" w:rsidRPr="004A111D" w:rsidRDefault="00BF061C">
      <w:pPr>
        <w:pStyle w:val="EndnoteText"/>
      </w:pPr>
      <w:r w:rsidRPr="004A111D">
        <w:rPr>
          <w:rStyle w:val="EndnoteReference"/>
        </w:rPr>
        <w:t>[</w:t>
      </w:r>
      <w:r w:rsidRPr="004A111D">
        <w:rPr>
          <w:rStyle w:val="EndnoteReference"/>
        </w:rPr>
        <w:endnoteRef/>
      </w:r>
      <w:r w:rsidRPr="004A111D">
        <w:rPr>
          <w:rStyle w:val="EndnoteReference"/>
        </w:rPr>
        <w:t>]</w:t>
      </w:r>
      <w:r w:rsidRPr="004A111D">
        <w:t xml:space="preserve"> </w:t>
      </w:r>
    </w:p>
  </w:endnote>
  <w:endnote w:id="3">
    <w:p w:rsidR="003005BC" w:rsidRPr="004A111D" w:rsidRDefault="00BF061C">
      <w:pPr>
        <w:pStyle w:val="EndnoteText"/>
        <w:rPr>
          <w:rFonts w:ascii="Calibri" w:hAnsi="Calibri" w:cs="Calibri"/>
          <w:sz w:val="21"/>
          <w:szCs w:val="21"/>
        </w:rPr>
      </w:pPr>
      <w:r w:rsidRPr="004A111D">
        <w:rPr>
          <w:rStyle w:val="EndnoteReference"/>
          <w:rFonts w:eastAsia="SimSun" w:cs="Arial"/>
          <w:szCs w:val="20"/>
        </w:rPr>
        <w:t>[</w:t>
      </w:r>
      <w:r w:rsidRPr="004A111D">
        <w:rPr>
          <w:rStyle w:val="EndnoteReference"/>
          <w:rFonts w:eastAsia="SimSun" w:cs="Arial"/>
          <w:szCs w:val="20"/>
        </w:rPr>
        <w:endnoteRef/>
      </w:r>
      <w:r w:rsidRPr="004A111D">
        <w:rPr>
          <w:rStyle w:val="EndnoteReference"/>
          <w:rFonts w:eastAsia="SimSun" w:cs="Arial"/>
          <w:szCs w:val="20"/>
        </w:rPr>
        <w:t xml:space="preserve">] </w:t>
      </w:r>
      <w:r w:rsidRPr="004A111D">
        <w:rPr>
          <w:rFonts w:ascii="Calibri" w:hAnsi="Calibri" w:cs="Calibri" w:hint="eastAsia"/>
          <w:sz w:val="21"/>
          <w:szCs w:val="21"/>
        </w:rPr>
        <w:t xml:space="preserve">Wei </w:t>
      </w:r>
      <w:proofErr w:type="spellStart"/>
      <w:r w:rsidRPr="004A111D">
        <w:rPr>
          <w:rFonts w:ascii="Calibri" w:hAnsi="Calibri" w:cs="Calibri" w:hint="eastAsia"/>
          <w:sz w:val="21"/>
          <w:szCs w:val="21"/>
        </w:rPr>
        <w:t>Lingen</w:t>
      </w:r>
      <w:proofErr w:type="spellEnd"/>
      <w:r w:rsidRPr="004A111D">
        <w:rPr>
          <w:rFonts w:ascii="Calibri" w:hAnsi="Calibri" w:cs="Calibri" w:hint="eastAsia"/>
          <w:sz w:val="21"/>
          <w:szCs w:val="21"/>
        </w:rPr>
        <w:t xml:space="preserve">, Xiao </w:t>
      </w:r>
      <w:proofErr w:type="spellStart"/>
      <w:r w:rsidRPr="004A111D">
        <w:rPr>
          <w:rFonts w:ascii="Calibri" w:hAnsi="Calibri" w:cs="Calibri" w:hint="eastAsia"/>
          <w:sz w:val="21"/>
          <w:szCs w:val="21"/>
        </w:rPr>
        <w:t>Yunping</w:t>
      </w:r>
      <w:proofErr w:type="spellEnd"/>
      <w:r w:rsidRPr="004A111D">
        <w:rPr>
          <w:rFonts w:ascii="Calibri" w:hAnsi="Calibri" w:cs="Calibri" w:hint="eastAsia"/>
          <w:sz w:val="21"/>
          <w:szCs w:val="21"/>
        </w:rPr>
        <w:t xml:space="preserve">, </w:t>
      </w:r>
      <w:proofErr w:type="spellStart"/>
      <w:r w:rsidRPr="004A111D">
        <w:rPr>
          <w:rFonts w:ascii="Calibri" w:hAnsi="Calibri" w:cs="Calibri" w:hint="eastAsia"/>
          <w:sz w:val="21"/>
          <w:szCs w:val="21"/>
        </w:rPr>
        <w:t>Lv</w:t>
      </w:r>
      <w:proofErr w:type="spellEnd"/>
      <w:r w:rsidRPr="004A111D">
        <w:rPr>
          <w:rFonts w:ascii="Calibri" w:hAnsi="Calibri" w:cs="Calibri" w:hint="eastAsia"/>
          <w:sz w:val="21"/>
          <w:szCs w:val="21"/>
        </w:rPr>
        <w:t xml:space="preserve"> </w:t>
      </w:r>
      <w:proofErr w:type="spellStart"/>
      <w:r w:rsidRPr="004A111D">
        <w:rPr>
          <w:rFonts w:ascii="Calibri" w:hAnsi="Calibri" w:cs="Calibri" w:hint="eastAsia"/>
          <w:sz w:val="21"/>
          <w:szCs w:val="21"/>
        </w:rPr>
        <w:t>Fengjuan</w:t>
      </w:r>
      <w:proofErr w:type="spellEnd"/>
      <w:r w:rsidRPr="004A111D">
        <w:rPr>
          <w:rFonts w:ascii="Calibri" w:hAnsi="Calibri" w:cs="Calibri" w:hint="eastAsia"/>
          <w:sz w:val="21"/>
          <w:szCs w:val="21"/>
        </w:rPr>
        <w:t xml:space="preserve">, et al. Effects of integrated mechanical sowing method of sesame cultivation and fertilization on sesame emergence [ </w:t>
      </w:r>
      <w:proofErr w:type="gramStart"/>
      <w:r w:rsidRPr="004A111D">
        <w:rPr>
          <w:rFonts w:ascii="Calibri" w:hAnsi="Calibri" w:cs="Calibri" w:hint="eastAsia"/>
          <w:sz w:val="21"/>
          <w:szCs w:val="21"/>
        </w:rPr>
        <w:t>J ].Hunan</w:t>
      </w:r>
      <w:proofErr w:type="gramEnd"/>
      <w:r w:rsidRPr="004A111D">
        <w:rPr>
          <w:rFonts w:ascii="Calibri" w:hAnsi="Calibri" w:cs="Calibri" w:hint="eastAsia"/>
          <w:sz w:val="21"/>
          <w:szCs w:val="21"/>
        </w:rPr>
        <w:t xml:space="preserve"> Agricultural Sciences, 2016, ( 03 ) : 28-29 + 33.</w:t>
      </w:r>
    </w:p>
  </w:endnote>
  <w:endnote w:id="4">
    <w:p w:rsidR="003005BC" w:rsidRPr="004A111D" w:rsidRDefault="00BF061C">
      <w:pPr>
        <w:pStyle w:val="EndnoteText"/>
        <w:rPr>
          <w:rStyle w:val="EndnoteReference"/>
          <w:rFonts w:eastAsia="SimSun" w:cs="Arial"/>
          <w:szCs w:val="20"/>
        </w:rPr>
      </w:pPr>
      <w:r w:rsidRPr="004A111D">
        <w:rPr>
          <w:rStyle w:val="EndnoteReference"/>
          <w:rFonts w:eastAsia="SimSun" w:cs="Arial"/>
          <w:szCs w:val="20"/>
        </w:rPr>
        <w:t>[</w:t>
      </w:r>
      <w:r w:rsidRPr="004A111D">
        <w:rPr>
          <w:rStyle w:val="EndnoteReference"/>
          <w:rFonts w:eastAsia="SimSun" w:cs="Arial"/>
          <w:szCs w:val="20"/>
        </w:rPr>
        <w:endnoteRef/>
      </w:r>
      <w:r w:rsidRPr="004A111D">
        <w:rPr>
          <w:rStyle w:val="EndnoteReference"/>
          <w:rFonts w:eastAsia="SimSun" w:cs="Arial"/>
          <w:szCs w:val="20"/>
        </w:rPr>
        <w:t xml:space="preserve">] </w:t>
      </w:r>
      <w:r w:rsidRPr="004A111D">
        <w:rPr>
          <w:rFonts w:ascii="Calibri" w:hAnsi="Calibri" w:cs="Calibri" w:hint="eastAsia"/>
          <w:sz w:val="21"/>
          <w:szCs w:val="21"/>
        </w:rPr>
        <w:t xml:space="preserve">Wang </w:t>
      </w:r>
      <w:proofErr w:type="spellStart"/>
      <w:r w:rsidRPr="004A111D">
        <w:rPr>
          <w:rFonts w:ascii="Calibri" w:hAnsi="Calibri" w:cs="Calibri" w:hint="eastAsia"/>
          <w:sz w:val="21"/>
          <w:szCs w:val="21"/>
        </w:rPr>
        <w:t>Qiang</w:t>
      </w:r>
      <w:proofErr w:type="spellEnd"/>
      <w:r w:rsidRPr="004A111D">
        <w:rPr>
          <w:rFonts w:ascii="Calibri" w:hAnsi="Calibri" w:cs="Calibri" w:hint="eastAsia"/>
          <w:sz w:val="21"/>
          <w:szCs w:val="21"/>
        </w:rPr>
        <w:t xml:space="preserve">, Zhao Li, Zhang </w:t>
      </w:r>
      <w:proofErr w:type="spellStart"/>
      <w:r w:rsidRPr="004A111D">
        <w:rPr>
          <w:rFonts w:ascii="Calibri" w:hAnsi="Calibri" w:cs="Calibri" w:hint="eastAsia"/>
          <w:sz w:val="21"/>
          <w:szCs w:val="21"/>
        </w:rPr>
        <w:t>Zifu</w:t>
      </w:r>
      <w:proofErr w:type="spellEnd"/>
      <w:r w:rsidRPr="004A111D">
        <w:rPr>
          <w:rFonts w:ascii="Calibri" w:hAnsi="Calibri" w:cs="Calibri" w:hint="eastAsia"/>
          <w:sz w:val="21"/>
          <w:szCs w:val="21"/>
        </w:rPr>
        <w:t xml:space="preserve">, et al. Sesame planting machinery research and agricultural machinery agronomic matching technology research [ </w:t>
      </w:r>
      <w:proofErr w:type="gramStart"/>
      <w:r w:rsidRPr="004A111D">
        <w:rPr>
          <w:rFonts w:ascii="Calibri" w:hAnsi="Calibri" w:cs="Calibri" w:hint="eastAsia"/>
          <w:sz w:val="21"/>
          <w:szCs w:val="21"/>
        </w:rPr>
        <w:t>J ].Chinese</w:t>
      </w:r>
      <w:proofErr w:type="gramEnd"/>
      <w:r w:rsidRPr="004A111D">
        <w:rPr>
          <w:rFonts w:ascii="Calibri" w:hAnsi="Calibri" w:cs="Calibri" w:hint="eastAsia"/>
          <w:sz w:val="21"/>
          <w:szCs w:val="21"/>
        </w:rPr>
        <w:t xml:space="preserve"> Journal of Oil Crops, 2014,36 ( 02 ) : 224-230.</w:t>
      </w:r>
    </w:p>
  </w:endnote>
  <w:endnote w:id="5">
    <w:p w:rsidR="003005BC" w:rsidRPr="005D1FAE" w:rsidRDefault="00BF061C">
      <w:pPr>
        <w:pStyle w:val="EndnoteText"/>
        <w:rPr>
          <w:rFonts w:ascii="Calibri" w:hAnsi="Calibri" w:cs="Calibri"/>
          <w:sz w:val="21"/>
          <w:szCs w:val="21"/>
          <w:highlight w:val="red"/>
        </w:rPr>
      </w:pPr>
      <w:r w:rsidRPr="004A111D">
        <w:rPr>
          <w:rStyle w:val="EndnoteReference"/>
          <w:rFonts w:eastAsia="SimSun" w:cs="Arial"/>
          <w:szCs w:val="20"/>
        </w:rPr>
        <w:t>[</w:t>
      </w:r>
      <w:r w:rsidRPr="004A111D">
        <w:rPr>
          <w:rStyle w:val="EndnoteReference"/>
          <w:rFonts w:eastAsia="SimSun" w:cs="Arial"/>
          <w:szCs w:val="20"/>
        </w:rPr>
        <w:endnoteRef/>
      </w:r>
      <w:r w:rsidRPr="004A111D">
        <w:rPr>
          <w:rStyle w:val="EndnoteReference"/>
          <w:rFonts w:eastAsia="SimSun" w:cs="Arial"/>
          <w:szCs w:val="20"/>
        </w:rPr>
        <w:t xml:space="preserve">] </w:t>
      </w:r>
      <w:r w:rsidRPr="004A111D">
        <w:rPr>
          <w:rFonts w:ascii="Calibri" w:hAnsi="Calibri" w:cs="Calibri" w:hint="eastAsia"/>
          <w:sz w:val="21"/>
          <w:szCs w:val="21"/>
        </w:rPr>
        <w:t xml:space="preserve">Cui </w:t>
      </w:r>
      <w:proofErr w:type="spellStart"/>
      <w:r w:rsidRPr="004A111D">
        <w:rPr>
          <w:rFonts w:ascii="Calibri" w:hAnsi="Calibri" w:cs="Calibri" w:hint="eastAsia"/>
          <w:sz w:val="21"/>
          <w:szCs w:val="21"/>
        </w:rPr>
        <w:t>Qingliang</w:t>
      </w:r>
      <w:proofErr w:type="spellEnd"/>
      <w:r w:rsidRPr="004A111D">
        <w:rPr>
          <w:rFonts w:ascii="Calibri" w:hAnsi="Calibri" w:cs="Calibri" w:hint="eastAsia"/>
          <w:sz w:val="21"/>
          <w:szCs w:val="21"/>
        </w:rPr>
        <w:t xml:space="preserve">, Qin Gang, Wang </w:t>
      </w:r>
      <w:proofErr w:type="spellStart"/>
      <w:r w:rsidRPr="004A111D">
        <w:rPr>
          <w:rFonts w:ascii="Calibri" w:hAnsi="Calibri" w:cs="Calibri" w:hint="eastAsia"/>
          <w:sz w:val="21"/>
          <w:szCs w:val="21"/>
        </w:rPr>
        <w:t>Mingfu</w:t>
      </w:r>
      <w:proofErr w:type="spellEnd"/>
      <w:r w:rsidRPr="004A111D">
        <w:rPr>
          <w:rFonts w:ascii="Calibri" w:hAnsi="Calibri" w:cs="Calibri" w:hint="eastAsia"/>
          <w:sz w:val="21"/>
          <w:szCs w:val="21"/>
        </w:rPr>
        <w:t xml:space="preserve">. Comparative Analysis of Several Typical Precision Seed Metering Devices [ </w:t>
      </w:r>
      <w:proofErr w:type="gramStart"/>
      <w:r w:rsidRPr="004A111D">
        <w:rPr>
          <w:rFonts w:ascii="Calibri" w:hAnsi="Calibri" w:cs="Calibri" w:hint="eastAsia"/>
          <w:sz w:val="21"/>
          <w:szCs w:val="21"/>
        </w:rPr>
        <w:t>J ]</w:t>
      </w:r>
      <w:proofErr w:type="gramEnd"/>
      <w:r w:rsidRPr="004A111D">
        <w:rPr>
          <w:rFonts w:ascii="Calibri" w:hAnsi="Calibri" w:cs="Calibri" w:hint="eastAsia"/>
          <w:sz w:val="21"/>
          <w:szCs w:val="21"/>
        </w:rPr>
        <w:t xml:space="preserve">. Journal of Shanxi Agricultural University </w:t>
      </w:r>
      <w:proofErr w:type="gramStart"/>
      <w:r w:rsidRPr="004A111D">
        <w:rPr>
          <w:rFonts w:ascii="Calibri" w:hAnsi="Calibri" w:cs="Calibri" w:hint="eastAsia"/>
          <w:sz w:val="21"/>
          <w:szCs w:val="21"/>
        </w:rPr>
        <w:t>( Natural</w:t>
      </w:r>
      <w:proofErr w:type="gramEnd"/>
      <w:r w:rsidRPr="004A111D">
        <w:rPr>
          <w:rFonts w:ascii="Calibri" w:hAnsi="Calibri" w:cs="Calibri" w:hint="eastAsia"/>
          <w:sz w:val="21"/>
          <w:szCs w:val="21"/>
        </w:rPr>
        <w:t xml:space="preserve"> Science Edition ), 2003, ( 01 ) : 69-71.</w:t>
      </w:r>
    </w:p>
  </w:endnote>
  <w:endnote w:id="6">
    <w:p w:rsidR="003005BC" w:rsidRPr="005D1FAE" w:rsidRDefault="00BF061C">
      <w:pPr>
        <w:pStyle w:val="EndnoteText"/>
        <w:rPr>
          <w:rFonts w:ascii="Calibri" w:hAnsi="Calibri" w:cs="Calibri"/>
          <w:sz w:val="21"/>
          <w:szCs w:val="21"/>
        </w:rPr>
      </w:pPr>
      <w:r w:rsidRPr="005D1FAE">
        <w:rPr>
          <w:rStyle w:val="EndnoteReference"/>
          <w:rFonts w:eastAsia="SimSun" w:cs="Arial"/>
          <w:szCs w:val="20"/>
        </w:rPr>
        <w:t>[</w:t>
      </w:r>
      <w:r w:rsidRPr="005D1FAE">
        <w:rPr>
          <w:rStyle w:val="EndnoteReference"/>
          <w:rFonts w:eastAsia="SimSun" w:cs="Arial"/>
          <w:szCs w:val="20"/>
        </w:rPr>
        <w:endnoteRef/>
      </w:r>
      <w:r w:rsidRPr="005D1FAE">
        <w:rPr>
          <w:rStyle w:val="EndnoteReference"/>
          <w:rFonts w:eastAsia="SimSun" w:cs="Arial"/>
          <w:szCs w:val="20"/>
        </w:rPr>
        <w:t xml:space="preserve">] </w:t>
      </w:r>
      <w:proofErr w:type="spellStart"/>
      <w:r w:rsidRPr="005D1FAE">
        <w:rPr>
          <w:rFonts w:ascii="Calibri" w:hAnsi="Calibri" w:cs="Calibri" w:hint="eastAsia"/>
          <w:sz w:val="21"/>
          <w:szCs w:val="21"/>
        </w:rPr>
        <w:t>Huo</w:t>
      </w:r>
      <w:proofErr w:type="spellEnd"/>
      <w:r w:rsidRPr="005D1FAE">
        <w:rPr>
          <w:rFonts w:ascii="Calibri" w:hAnsi="Calibri" w:cs="Calibri" w:hint="eastAsia"/>
          <w:sz w:val="21"/>
          <w:szCs w:val="21"/>
        </w:rPr>
        <w:t xml:space="preserve"> </w:t>
      </w:r>
      <w:proofErr w:type="spellStart"/>
      <w:r w:rsidRPr="005D1FAE">
        <w:rPr>
          <w:rFonts w:ascii="Calibri" w:hAnsi="Calibri" w:cs="Calibri" w:hint="eastAsia"/>
          <w:sz w:val="21"/>
          <w:szCs w:val="21"/>
        </w:rPr>
        <w:t>Wenguo</w:t>
      </w:r>
      <w:proofErr w:type="spellEnd"/>
      <w:r w:rsidRPr="005D1FAE">
        <w:rPr>
          <w:rFonts w:ascii="Calibri" w:hAnsi="Calibri" w:cs="Calibri" w:hint="eastAsia"/>
          <w:sz w:val="21"/>
          <w:szCs w:val="21"/>
        </w:rPr>
        <w:t xml:space="preserve">, </w:t>
      </w:r>
      <w:proofErr w:type="spellStart"/>
      <w:r w:rsidRPr="005D1FAE">
        <w:rPr>
          <w:rFonts w:ascii="Calibri" w:hAnsi="Calibri" w:cs="Calibri" w:hint="eastAsia"/>
          <w:sz w:val="21"/>
          <w:szCs w:val="21"/>
        </w:rPr>
        <w:t>Lv</w:t>
      </w:r>
      <w:proofErr w:type="spellEnd"/>
      <w:r w:rsidRPr="005D1FAE">
        <w:rPr>
          <w:rFonts w:ascii="Calibri" w:hAnsi="Calibri" w:cs="Calibri" w:hint="eastAsia"/>
          <w:sz w:val="21"/>
          <w:szCs w:val="21"/>
        </w:rPr>
        <w:t xml:space="preserve"> </w:t>
      </w:r>
      <w:proofErr w:type="spellStart"/>
      <w:r w:rsidRPr="005D1FAE">
        <w:rPr>
          <w:rFonts w:ascii="Calibri" w:hAnsi="Calibri" w:cs="Calibri" w:hint="eastAsia"/>
          <w:sz w:val="21"/>
          <w:szCs w:val="21"/>
        </w:rPr>
        <w:t>Zhaoqin</w:t>
      </w:r>
      <w:proofErr w:type="spellEnd"/>
      <w:r w:rsidRPr="005D1FAE">
        <w:rPr>
          <w:rFonts w:ascii="Calibri" w:hAnsi="Calibri" w:cs="Calibri" w:hint="eastAsia"/>
          <w:sz w:val="21"/>
          <w:szCs w:val="21"/>
        </w:rPr>
        <w:t xml:space="preserve">. The development and research status of pneumatic precision seeder [ </w:t>
      </w:r>
      <w:proofErr w:type="gramStart"/>
      <w:r w:rsidRPr="005D1FAE">
        <w:rPr>
          <w:rFonts w:ascii="Calibri" w:hAnsi="Calibri" w:cs="Calibri" w:hint="eastAsia"/>
          <w:sz w:val="21"/>
          <w:szCs w:val="21"/>
        </w:rPr>
        <w:t>J ].Agricultural</w:t>
      </w:r>
      <w:proofErr w:type="gramEnd"/>
      <w:r w:rsidRPr="005D1FAE">
        <w:rPr>
          <w:rFonts w:ascii="Calibri" w:hAnsi="Calibri" w:cs="Calibri" w:hint="eastAsia"/>
          <w:sz w:val="21"/>
          <w:szCs w:val="21"/>
        </w:rPr>
        <w:t xml:space="preserve"> machinery, 2003, ( 04 ) : 50-51.</w:t>
      </w:r>
    </w:p>
  </w:endnote>
  <w:endnote w:id="7">
    <w:p w:rsidR="003005BC" w:rsidRDefault="00BF061C">
      <w:pPr>
        <w:pStyle w:val="EndnoteText"/>
        <w:rPr>
          <w:rStyle w:val="EndnoteReference"/>
          <w:rFonts w:eastAsia="SimSun" w:cs="Arial"/>
          <w:szCs w:val="20"/>
        </w:rPr>
      </w:pPr>
      <w:r w:rsidRPr="005D1FAE">
        <w:rPr>
          <w:rStyle w:val="EndnoteReference"/>
          <w:rFonts w:eastAsia="SimSun" w:cs="Arial"/>
          <w:szCs w:val="20"/>
        </w:rPr>
        <w:t>[</w:t>
      </w:r>
      <w:r w:rsidRPr="005D1FAE">
        <w:rPr>
          <w:rStyle w:val="EndnoteReference"/>
          <w:rFonts w:eastAsia="SimSun" w:cs="Arial"/>
          <w:szCs w:val="20"/>
        </w:rPr>
        <w:endnoteRef/>
      </w:r>
      <w:r w:rsidRPr="005D1FAE">
        <w:rPr>
          <w:rStyle w:val="EndnoteReference"/>
          <w:rFonts w:eastAsia="SimSun" w:cs="Arial"/>
          <w:szCs w:val="20"/>
        </w:rPr>
        <w:t xml:space="preserve">] </w:t>
      </w:r>
      <w:r w:rsidRPr="005D1FAE">
        <w:rPr>
          <w:rFonts w:ascii="Calibri" w:hAnsi="Calibri" w:cs="Calibri" w:hint="eastAsia"/>
          <w:sz w:val="21"/>
          <w:szCs w:val="21"/>
        </w:rPr>
        <w:t xml:space="preserve">Zhou </w:t>
      </w:r>
      <w:proofErr w:type="spellStart"/>
      <w:r w:rsidRPr="005D1FAE">
        <w:rPr>
          <w:rFonts w:ascii="Calibri" w:hAnsi="Calibri" w:cs="Calibri" w:hint="eastAsia"/>
          <w:sz w:val="21"/>
          <w:szCs w:val="21"/>
        </w:rPr>
        <w:t>Haibo</w:t>
      </w:r>
      <w:proofErr w:type="spellEnd"/>
      <w:r w:rsidRPr="005D1FAE">
        <w:rPr>
          <w:rFonts w:ascii="Calibri" w:hAnsi="Calibri" w:cs="Calibri" w:hint="eastAsia"/>
          <w:sz w:val="21"/>
          <w:szCs w:val="21"/>
        </w:rPr>
        <w:t xml:space="preserve">, Liang </w:t>
      </w:r>
      <w:proofErr w:type="spellStart"/>
      <w:r w:rsidRPr="005D1FAE">
        <w:rPr>
          <w:rFonts w:ascii="Calibri" w:hAnsi="Calibri" w:cs="Calibri" w:hint="eastAsia"/>
          <w:sz w:val="21"/>
          <w:szCs w:val="21"/>
        </w:rPr>
        <w:t>Qiuyan</w:t>
      </w:r>
      <w:proofErr w:type="spellEnd"/>
      <w:r w:rsidRPr="005D1FAE">
        <w:rPr>
          <w:rFonts w:ascii="Calibri" w:hAnsi="Calibri" w:cs="Calibri" w:hint="eastAsia"/>
          <w:sz w:val="21"/>
          <w:szCs w:val="21"/>
        </w:rPr>
        <w:t xml:space="preserve">, Wei </w:t>
      </w:r>
      <w:proofErr w:type="spellStart"/>
      <w:r w:rsidRPr="005D1FAE">
        <w:rPr>
          <w:rFonts w:ascii="Calibri" w:hAnsi="Calibri" w:cs="Calibri" w:hint="eastAsia"/>
          <w:sz w:val="21"/>
          <w:szCs w:val="21"/>
        </w:rPr>
        <w:t>Tianlu</w:t>
      </w:r>
      <w:proofErr w:type="spellEnd"/>
      <w:r w:rsidRPr="005D1FAE">
        <w:rPr>
          <w:rFonts w:ascii="Calibri" w:hAnsi="Calibri" w:cs="Calibri" w:hint="eastAsia"/>
          <w:sz w:val="21"/>
          <w:szCs w:val="21"/>
        </w:rPr>
        <w:t xml:space="preserve">, etc. Design and experiment of external groove wheel quantitative seed supply device for two-stage vibration precision seed metering device [ </w:t>
      </w:r>
      <w:proofErr w:type="gramStart"/>
      <w:r w:rsidRPr="005D1FAE">
        <w:rPr>
          <w:rFonts w:ascii="Calibri" w:hAnsi="Calibri" w:cs="Calibri" w:hint="eastAsia"/>
          <w:sz w:val="21"/>
          <w:szCs w:val="21"/>
        </w:rPr>
        <w:t>J ]</w:t>
      </w:r>
      <w:proofErr w:type="gramEnd"/>
      <w:r w:rsidRPr="005D1FAE">
        <w:rPr>
          <w:rFonts w:ascii="Calibri" w:hAnsi="Calibri" w:cs="Calibri" w:hint="eastAsia"/>
          <w:sz w:val="21"/>
          <w:szCs w:val="21"/>
        </w:rPr>
        <w:t xml:space="preserve">. Agricultural Machinery Journal, 2016,47 </w:t>
      </w:r>
      <w:proofErr w:type="gramStart"/>
      <w:r w:rsidRPr="005D1FAE">
        <w:rPr>
          <w:rFonts w:ascii="Calibri" w:hAnsi="Calibri" w:cs="Calibri" w:hint="eastAsia"/>
          <w:sz w:val="21"/>
          <w:szCs w:val="21"/>
        </w:rPr>
        <w:t>( S</w:t>
      </w:r>
      <w:proofErr w:type="gramEnd"/>
      <w:r w:rsidRPr="005D1FAE">
        <w:rPr>
          <w:rFonts w:ascii="Calibri" w:hAnsi="Calibri" w:cs="Calibri" w:hint="eastAsia"/>
          <w:sz w:val="21"/>
          <w:szCs w:val="21"/>
        </w:rPr>
        <w:t>1 ) : 57-61 + 83.</w:t>
      </w:r>
    </w:p>
  </w:endnote>
  <w:endnote w:id="8">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Zhang </w:t>
      </w:r>
      <w:proofErr w:type="spellStart"/>
      <w:r>
        <w:rPr>
          <w:rFonts w:ascii="Calibri" w:hAnsi="Calibri" w:cs="Calibri" w:hint="eastAsia"/>
          <w:sz w:val="21"/>
          <w:szCs w:val="21"/>
        </w:rPr>
        <w:t>Yuwen</w:t>
      </w:r>
      <w:proofErr w:type="spellEnd"/>
      <w:r>
        <w:rPr>
          <w:rFonts w:ascii="Calibri" w:hAnsi="Calibri" w:cs="Calibri" w:hint="eastAsia"/>
          <w:sz w:val="21"/>
          <w:szCs w:val="21"/>
        </w:rPr>
        <w:t xml:space="preserve">, Luo </w:t>
      </w:r>
      <w:proofErr w:type="spellStart"/>
      <w:r>
        <w:rPr>
          <w:rFonts w:ascii="Calibri" w:hAnsi="Calibri" w:cs="Calibri" w:hint="eastAsia"/>
          <w:sz w:val="21"/>
          <w:szCs w:val="21"/>
        </w:rPr>
        <w:t>Quanwei</w:t>
      </w:r>
      <w:proofErr w:type="spellEnd"/>
      <w:r>
        <w:rPr>
          <w:rFonts w:ascii="Calibri" w:hAnsi="Calibri" w:cs="Calibri" w:hint="eastAsia"/>
          <w:sz w:val="21"/>
          <w:szCs w:val="21"/>
        </w:rPr>
        <w:t xml:space="preserve">. ANALYSIS OF THE TOOTH CURVED SURFACE OF THE PUSHING GEAR OF THE MULTI-FUNCTION PRECISION SEEDER [ </w:t>
      </w:r>
      <w:proofErr w:type="gramStart"/>
      <w:r>
        <w:rPr>
          <w:rFonts w:ascii="Calibri" w:hAnsi="Calibri" w:cs="Calibri" w:hint="eastAsia"/>
          <w:sz w:val="21"/>
          <w:szCs w:val="21"/>
        </w:rPr>
        <w:t>J ]</w:t>
      </w:r>
      <w:proofErr w:type="gramEnd"/>
      <w:r>
        <w:rPr>
          <w:rFonts w:ascii="Calibri" w:hAnsi="Calibri" w:cs="Calibri" w:hint="eastAsia"/>
          <w:sz w:val="21"/>
          <w:szCs w:val="21"/>
        </w:rPr>
        <w:t xml:space="preserve">. JOURNAL OF AGRICULTURAL MACHINERY, 2006, </w:t>
      </w:r>
      <w:proofErr w:type="gramStart"/>
      <w:r>
        <w:rPr>
          <w:rFonts w:ascii="Calibri" w:hAnsi="Calibri" w:cs="Calibri" w:hint="eastAsia"/>
          <w:sz w:val="21"/>
          <w:szCs w:val="21"/>
        </w:rPr>
        <w:t>( 01</w:t>
      </w:r>
      <w:proofErr w:type="gramEnd"/>
      <w:r>
        <w:rPr>
          <w:rFonts w:ascii="Calibri" w:hAnsi="Calibri" w:cs="Calibri" w:hint="eastAsia"/>
          <w:sz w:val="21"/>
          <w:szCs w:val="21"/>
        </w:rPr>
        <w:t xml:space="preserve"> ) : 43-46.</w:t>
      </w:r>
    </w:p>
  </w:endnote>
  <w:endnote w:id="9">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Wu Wei, Huang Zhen, Tang </w:t>
      </w:r>
      <w:proofErr w:type="spellStart"/>
      <w:r>
        <w:rPr>
          <w:rFonts w:ascii="Calibri" w:hAnsi="Calibri" w:cs="Calibri" w:hint="eastAsia"/>
          <w:sz w:val="21"/>
          <w:szCs w:val="21"/>
        </w:rPr>
        <w:t>Chuzhou</w:t>
      </w:r>
      <w:proofErr w:type="spellEnd"/>
      <w:r>
        <w:rPr>
          <w:rFonts w:ascii="Calibri" w:hAnsi="Calibri" w:cs="Calibri" w:hint="eastAsia"/>
          <w:sz w:val="21"/>
          <w:szCs w:val="21"/>
        </w:rPr>
        <w:t xml:space="preserve">. Study on seed adaptability of variable capacity hole-wheel seed-metering device [ </w:t>
      </w:r>
      <w:proofErr w:type="gramStart"/>
      <w:r>
        <w:rPr>
          <w:rFonts w:ascii="Calibri" w:hAnsi="Calibri" w:cs="Calibri" w:hint="eastAsia"/>
          <w:sz w:val="21"/>
          <w:szCs w:val="21"/>
        </w:rPr>
        <w:t>J ].Journal</w:t>
      </w:r>
      <w:proofErr w:type="gramEnd"/>
      <w:r>
        <w:rPr>
          <w:rFonts w:ascii="Calibri" w:hAnsi="Calibri" w:cs="Calibri" w:hint="eastAsia"/>
          <w:sz w:val="21"/>
          <w:szCs w:val="21"/>
        </w:rPr>
        <w:t xml:space="preserve"> of Hunan Agricultural University ( Natural Science Edition ), 2012,38 ( 05 ) : 551-554.</w:t>
      </w:r>
    </w:p>
  </w:endnote>
  <w:endnote w:id="10">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Tan Yu, Zhang Yi, </w:t>
      </w:r>
      <w:proofErr w:type="spellStart"/>
      <w:r>
        <w:rPr>
          <w:rFonts w:ascii="Calibri" w:hAnsi="Calibri" w:cs="Calibri" w:hint="eastAsia"/>
          <w:sz w:val="21"/>
          <w:szCs w:val="21"/>
        </w:rPr>
        <w:t>Jin</w:t>
      </w:r>
      <w:proofErr w:type="spellEnd"/>
      <w:r>
        <w:rPr>
          <w:rFonts w:ascii="Calibri" w:hAnsi="Calibri" w:cs="Calibri" w:hint="eastAsia"/>
          <w:sz w:val="21"/>
          <w:szCs w:val="21"/>
        </w:rPr>
        <w:t xml:space="preserve"> Ying, et al. Design and experiment of pneumatic-assisted guide seed collector for wheat and rape [ </w:t>
      </w:r>
      <w:proofErr w:type="gramStart"/>
      <w:r>
        <w:rPr>
          <w:rFonts w:ascii="Calibri" w:hAnsi="Calibri" w:cs="Calibri" w:hint="eastAsia"/>
          <w:sz w:val="21"/>
          <w:szCs w:val="21"/>
        </w:rPr>
        <w:t>J ].ACTA</w:t>
      </w:r>
      <w:proofErr w:type="gramEnd"/>
      <w:r>
        <w:rPr>
          <w:rFonts w:ascii="Calibri" w:hAnsi="Calibri" w:cs="Calibri" w:hint="eastAsia"/>
          <w:sz w:val="21"/>
          <w:szCs w:val="21"/>
        </w:rPr>
        <w:t xml:space="preserve"> AGRICULTURAL MACHINERY, 2025, 56 ( 09 ) : 105-116 + 187.</w:t>
      </w:r>
    </w:p>
  </w:endnote>
  <w:endnote w:id="11">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Zhang </w:t>
      </w:r>
      <w:proofErr w:type="spellStart"/>
      <w:r>
        <w:rPr>
          <w:rFonts w:ascii="Calibri" w:hAnsi="Calibri" w:cs="Calibri" w:hint="eastAsia"/>
          <w:sz w:val="21"/>
          <w:szCs w:val="21"/>
        </w:rPr>
        <w:t>Juncai</w:t>
      </w:r>
      <w:proofErr w:type="spellEnd"/>
      <w:r>
        <w:rPr>
          <w:rFonts w:ascii="Calibri" w:hAnsi="Calibri" w:cs="Calibri" w:hint="eastAsia"/>
          <w:sz w:val="21"/>
          <w:szCs w:val="21"/>
        </w:rPr>
        <w:t xml:space="preserve">, Liu </w:t>
      </w:r>
      <w:proofErr w:type="spellStart"/>
      <w:r>
        <w:rPr>
          <w:rFonts w:ascii="Calibri" w:hAnsi="Calibri" w:cs="Calibri" w:hint="eastAsia"/>
          <w:sz w:val="21"/>
          <w:szCs w:val="21"/>
        </w:rPr>
        <w:t>Junfeng.Development</w:t>
      </w:r>
      <w:proofErr w:type="spellEnd"/>
      <w:r>
        <w:rPr>
          <w:rFonts w:ascii="Calibri" w:hAnsi="Calibri" w:cs="Calibri" w:hint="eastAsia"/>
          <w:sz w:val="21"/>
          <w:szCs w:val="21"/>
        </w:rPr>
        <w:t xml:space="preserve"> of 2BXGF-8 </w:t>
      </w:r>
      <w:proofErr w:type="gramStart"/>
      <w:r>
        <w:rPr>
          <w:rFonts w:ascii="Calibri" w:hAnsi="Calibri" w:cs="Calibri" w:hint="eastAsia"/>
          <w:sz w:val="21"/>
          <w:szCs w:val="21"/>
        </w:rPr>
        <w:t>( 200</w:t>
      </w:r>
      <w:proofErr w:type="gramEnd"/>
      <w:r>
        <w:rPr>
          <w:rFonts w:ascii="Calibri" w:hAnsi="Calibri" w:cs="Calibri" w:hint="eastAsia"/>
          <w:sz w:val="21"/>
          <w:szCs w:val="21"/>
        </w:rPr>
        <w:t xml:space="preserve"> ) rotary tillage and fertilization sesame seeder [ J ].Agricultural development and equipment, 2019, ( 02 ) : 103-104.</w:t>
      </w:r>
    </w:p>
  </w:endnote>
  <w:endnote w:id="12">
    <w:p w:rsidR="003005BC" w:rsidRDefault="00BF061C">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Zhang </w:t>
      </w:r>
      <w:proofErr w:type="spellStart"/>
      <w:r>
        <w:rPr>
          <w:rFonts w:ascii="Calibri" w:hAnsi="Calibri" w:cs="Calibri" w:hint="eastAsia"/>
          <w:sz w:val="21"/>
          <w:szCs w:val="21"/>
        </w:rPr>
        <w:t>Hengbang</w:t>
      </w:r>
      <w:proofErr w:type="spellEnd"/>
      <w:r>
        <w:rPr>
          <w:rFonts w:ascii="Calibri" w:hAnsi="Calibri" w:cs="Calibri" w:hint="eastAsia"/>
          <w:sz w:val="21"/>
          <w:szCs w:val="21"/>
        </w:rPr>
        <w:t xml:space="preserve">, Zhao Jian, Hu </w:t>
      </w:r>
      <w:proofErr w:type="spellStart"/>
      <w:r>
        <w:rPr>
          <w:rFonts w:ascii="Calibri" w:hAnsi="Calibri" w:cs="Calibri" w:hint="eastAsia"/>
          <w:sz w:val="21"/>
          <w:szCs w:val="21"/>
        </w:rPr>
        <w:t>Guangrui</w:t>
      </w:r>
      <w:proofErr w:type="spellEnd"/>
      <w:r>
        <w:rPr>
          <w:rFonts w:ascii="Calibri" w:hAnsi="Calibri" w:cs="Calibri" w:hint="eastAsia"/>
          <w:sz w:val="21"/>
          <w:szCs w:val="21"/>
        </w:rPr>
        <w:t xml:space="preserve">, et al. Experimental study on parameter optimization of socket wheel wheat seed metering device [ </w:t>
      </w:r>
      <w:proofErr w:type="gramStart"/>
      <w:r>
        <w:rPr>
          <w:rFonts w:ascii="Calibri" w:hAnsi="Calibri" w:cs="Calibri" w:hint="eastAsia"/>
          <w:sz w:val="21"/>
          <w:szCs w:val="21"/>
        </w:rPr>
        <w:t>J ].Agricultural</w:t>
      </w:r>
      <w:proofErr w:type="gramEnd"/>
      <w:r>
        <w:rPr>
          <w:rFonts w:ascii="Calibri" w:hAnsi="Calibri" w:cs="Calibri" w:hint="eastAsia"/>
          <w:sz w:val="21"/>
          <w:szCs w:val="21"/>
        </w:rPr>
        <w:t xml:space="preserve"> Mechanization Research, 2020,42 ( 09 ) : 139-144.</w:t>
      </w:r>
    </w:p>
  </w:endnote>
  <w:endnote w:id="13">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Lin </w:t>
      </w:r>
      <w:proofErr w:type="spellStart"/>
      <w:r>
        <w:rPr>
          <w:rFonts w:ascii="Calibri" w:hAnsi="Calibri" w:cs="Calibri" w:hint="eastAsia"/>
          <w:sz w:val="21"/>
          <w:szCs w:val="21"/>
        </w:rPr>
        <w:t>Pian</w:t>
      </w:r>
      <w:proofErr w:type="spellEnd"/>
      <w:r>
        <w:rPr>
          <w:rFonts w:ascii="Calibri" w:hAnsi="Calibri" w:cs="Calibri" w:hint="eastAsia"/>
          <w:sz w:val="21"/>
          <w:szCs w:val="21"/>
        </w:rPr>
        <w:t xml:space="preserve">. Experiment and analysis of rapeseed and sesame dual-purpose precision seed metering device [ </w:t>
      </w:r>
      <w:proofErr w:type="gramStart"/>
      <w:r>
        <w:rPr>
          <w:rFonts w:ascii="Calibri" w:hAnsi="Calibri" w:cs="Calibri" w:hint="eastAsia"/>
          <w:sz w:val="21"/>
          <w:szCs w:val="21"/>
        </w:rPr>
        <w:t>D ]</w:t>
      </w:r>
      <w:proofErr w:type="gramEnd"/>
      <w:r>
        <w:rPr>
          <w:rFonts w:ascii="Calibri" w:hAnsi="Calibri" w:cs="Calibri" w:hint="eastAsia"/>
          <w:sz w:val="21"/>
          <w:szCs w:val="21"/>
        </w:rPr>
        <w:t>. Huazhong Agricultural University, 2021.</w:t>
      </w:r>
    </w:p>
  </w:endnote>
  <w:endnote w:id="14">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National Agricultural Machinery Standardization Technical Committee. Test method of single seed </w:t>
      </w:r>
      <w:proofErr w:type="gramStart"/>
      <w:r>
        <w:rPr>
          <w:rFonts w:ascii="Calibri" w:hAnsi="Calibri" w:cs="Calibri" w:hint="eastAsia"/>
          <w:sz w:val="21"/>
          <w:szCs w:val="21"/>
        </w:rPr>
        <w:t>( precision</w:t>
      </w:r>
      <w:proofErr w:type="gramEnd"/>
      <w:r>
        <w:rPr>
          <w:rFonts w:ascii="Calibri" w:hAnsi="Calibri" w:cs="Calibri" w:hint="eastAsia"/>
          <w:sz w:val="21"/>
          <w:szCs w:val="21"/>
        </w:rPr>
        <w:t xml:space="preserve"> ) seeder : GB / T 6973-2005 [ S ].China Standard Press, 2005.</w:t>
      </w:r>
    </w:p>
  </w:endnote>
  <w:endnote w:id="15">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sz w:val="21"/>
          <w:szCs w:val="21"/>
        </w:rPr>
        <w:t xml:space="preserve">Bo </w:t>
      </w:r>
      <w:proofErr w:type="spellStart"/>
      <w:proofErr w:type="gramStart"/>
      <w:r>
        <w:rPr>
          <w:rFonts w:ascii="Calibri" w:hAnsi="Calibri" w:cs="Calibri"/>
          <w:sz w:val="21"/>
          <w:szCs w:val="21"/>
        </w:rPr>
        <w:t>Li,Ying</w:t>
      </w:r>
      <w:proofErr w:type="spellEnd"/>
      <w:proofErr w:type="gramEnd"/>
      <w:r>
        <w:rPr>
          <w:rFonts w:ascii="Calibri" w:hAnsi="Calibri" w:cs="Calibri"/>
          <w:sz w:val="21"/>
          <w:szCs w:val="21"/>
        </w:rPr>
        <w:t xml:space="preserve"> </w:t>
      </w:r>
      <w:proofErr w:type="spellStart"/>
      <w:r>
        <w:rPr>
          <w:rFonts w:ascii="Calibri" w:hAnsi="Calibri" w:cs="Calibri"/>
          <w:sz w:val="21"/>
          <w:szCs w:val="21"/>
        </w:rPr>
        <w:t>Chen,and</w:t>
      </w:r>
      <w:proofErr w:type="spellEnd"/>
      <w:r>
        <w:rPr>
          <w:rFonts w:ascii="Calibri" w:hAnsi="Calibri" w:cs="Calibri"/>
          <w:sz w:val="21"/>
          <w:szCs w:val="21"/>
        </w:rPr>
        <w:t xml:space="preserve"> Jun </w:t>
      </w:r>
      <w:proofErr w:type="spellStart"/>
      <w:r>
        <w:rPr>
          <w:rFonts w:ascii="Calibri" w:hAnsi="Calibri" w:cs="Calibri"/>
          <w:sz w:val="21"/>
          <w:szCs w:val="21"/>
        </w:rPr>
        <w:t>Chen."Modeling</w:t>
      </w:r>
      <w:proofErr w:type="spellEnd"/>
      <w:r>
        <w:rPr>
          <w:rFonts w:ascii="Calibri" w:hAnsi="Calibri" w:cs="Calibri"/>
          <w:sz w:val="21"/>
          <w:szCs w:val="21"/>
        </w:rPr>
        <w:t xml:space="preserve"> of soil–claw interaction using the discrete element method (DEM)."Soil &amp; Tillage Research 158.(2016):177-185.</w:t>
      </w:r>
    </w:p>
  </w:endnote>
  <w:endnote w:id="16">
    <w:p w:rsidR="003005BC" w:rsidRDefault="00BF061C">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sz w:val="21"/>
          <w:szCs w:val="21"/>
        </w:rPr>
        <w:t xml:space="preserve">Ning Liang, et </w:t>
      </w:r>
      <w:proofErr w:type="spellStart"/>
      <w:r>
        <w:rPr>
          <w:rFonts w:ascii="Calibri" w:hAnsi="Calibri" w:cs="Calibri"/>
          <w:sz w:val="21"/>
          <w:szCs w:val="21"/>
        </w:rPr>
        <w:t>al."Optimized</w:t>
      </w:r>
      <w:proofErr w:type="spellEnd"/>
      <w:r>
        <w:rPr>
          <w:rFonts w:ascii="Calibri" w:hAnsi="Calibri" w:cs="Calibri"/>
          <w:sz w:val="21"/>
          <w:szCs w:val="21"/>
        </w:rPr>
        <w:t xml:space="preserve"> installation angle and distance of a grading channel for dried jujube fruit with a push-pull actuating </w:t>
      </w:r>
      <w:proofErr w:type="spellStart"/>
      <w:r>
        <w:rPr>
          <w:rFonts w:ascii="Calibri" w:hAnsi="Calibri" w:cs="Calibri"/>
          <w:sz w:val="21"/>
          <w:szCs w:val="21"/>
        </w:rPr>
        <w:t>mechanism."Computers</w:t>
      </w:r>
      <w:proofErr w:type="spellEnd"/>
      <w:r>
        <w:rPr>
          <w:rFonts w:ascii="Calibri" w:hAnsi="Calibri" w:cs="Calibri"/>
          <w:sz w:val="21"/>
          <w:szCs w:val="21"/>
        </w:rPr>
        <w:t xml:space="preserve"> and Electronics in Agriculture </w:t>
      </w:r>
      <w:proofErr w:type="gramStart"/>
      <w:r>
        <w:rPr>
          <w:rFonts w:ascii="Calibri" w:hAnsi="Calibri" w:cs="Calibri"/>
          <w:sz w:val="21"/>
          <w:szCs w:val="21"/>
        </w:rPr>
        <w:t>150.(</w:t>
      </w:r>
      <w:proofErr w:type="gramEnd"/>
      <w:r>
        <w:rPr>
          <w:rFonts w:ascii="Calibri" w:hAnsi="Calibri" w:cs="Calibri"/>
          <w:sz w:val="21"/>
          <w:szCs w:val="21"/>
        </w:rPr>
        <w:t>2018):134-142.</w:t>
      </w:r>
    </w:p>
  </w:endnote>
  <w:endnote w:id="17">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China Academy of Agricultural Mechanization Science. Manual of Agricultural Machinery Design </w:t>
      </w:r>
      <w:proofErr w:type="gramStart"/>
      <w:r>
        <w:rPr>
          <w:rFonts w:ascii="Calibri" w:hAnsi="Calibri" w:cs="Calibri" w:hint="eastAsia"/>
          <w:sz w:val="21"/>
          <w:szCs w:val="21"/>
        </w:rPr>
        <w:t>( Volume</w:t>
      </w:r>
      <w:proofErr w:type="gramEnd"/>
      <w:r>
        <w:rPr>
          <w:rFonts w:ascii="Calibri" w:hAnsi="Calibri" w:cs="Calibri" w:hint="eastAsia"/>
          <w:sz w:val="21"/>
          <w:szCs w:val="21"/>
        </w:rPr>
        <w:t xml:space="preserve"> I ) [ K ].Beijing : China Agricultural Science and Technology Press, 2007.</w:t>
      </w:r>
    </w:p>
  </w:endnote>
  <w:endnote w:id="18">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Liao </w:t>
      </w:r>
      <w:proofErr w:type="spellStart"/>
      <w:r>
        <w:rPr>
          <w:rFonts w:ascii="Calibri" w:hAnsi="Calibri" w:cs="Calibri" w:hint="eastAsia"/>
          <w:sz w:val="21"/>
          <w:szCs w:val="21"/>
        </w:rPr>
        <w:t>Qingxi</w:t>
      </w:r>
      <w:proofErr w:type="spellEnd"/>
      <w:r>
        <w:rPr>
          <w:rFonts w:ascii="Calibri" w:hAnsi="Calibri" w:cs="Calibri" w:hint="eastAsia"/>
          <w:sz w:val="21"/>
          <w:szCs w:val="21"/>
        </w:rPr>
        <w:t xml:space="preserve">, Cao Mei, Wang </w:t>
      </w:r>
      <w:proofErr w:type="spellStart"/>
      <w:r>
        <w:rPr>
          <w:rFonts w:ascii="Calibri" w:hAnsi="Calibri" w:cs="Calibri" w:hint="eastAsia"/>
          <w:sz w:val="21"/>
          <w:szCs w:val="21"/>
        </w:rPr>
        <w:t>Baoshan</w:t>
      </w:r>
      <w:proofErr w:type="spellEnd"/>
      <w:r>
        <w:rPr>
          <w:rFonts w:ascii="Calibri" w:hAnsi="Calibri" w:cs="Calibri" w:hint="eastAsia"/>
          <w:sz w:val="21"/>
          <w:szCs w:val="21"/>
        </w:rPr>
        <w:t xml:space="preserve">, et al. Design and experiment of air-conveyed sesame precision collector with toothed spoon [ </w:t>
      </w:r>
      <w:proofErr w:type="gramStart"/>
      <w:r>
        <w:rPr>
          <w:rFonts w:ascii="Calibri" w:hAnsi="Calibri" w:cs="Calibri" w:hint="eastAsia"/>
          <w:sz w:val="21"/>
          <w:szCs w:val="21"/>
        </w:rPr>
        <w:t>J ].Journal</w:t>
      </w:r>
      <w:proofErr w:type="gramEnd"/>
      <w:r>
        <w:rPr>
          <w:rFonts w:ascii="Calibri" w:hAnsi="Calibri" w:cs="Calibri" w:hint="eastAsia"/>
          <w:sz w:val="21"/>
          <w:szCs w:val="21"/>
        </w:rPr>
        <w:t xml:space="preserve"> of Agricultural Machinery, 2023,54 ( 08 ) : 65-76.</w:t>
      </w:r>
    </w:p>
  </w:endnote>
  <w:endnote w:id="19">
    <w:p w:rsidR="003005BC" w:rsidRDefault="00BF061C">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Liu Na. Improved design and experimental study of pit eye wheel corn precision seed metering device [ </w:t>
      </w:r>
      <w:proofErr w:type="gramStart"/>
      <w:r>
        <w:rPr>
          <w:rFonts w:ascii="Calibri" w:hAnsi="Calibri" w:cs="Calibri" w:hint="eastAsia"/>
          <w:sz w:val="21"/>
          <w:szCs w:val="21"/>
        </w:rPr>
        <w:t>D ]</w:t>
      </w:r>
      <w:proofErr w:type="gramEnd"/>
      <w:r>
        <w:rPr>
          <w:rFonts w:ascii="Calibri" w:hAnsi="Calibri" w:cs="Calibri" w:hint="eastAsia"/>
          <w:sz w:val="21"/>
          <w:szCs w:val="21"/>
        </w:rPr>
        <w:t>. Northwest A &amp; F University, 2019</w:t>
      </w:r>
    </w:p>
  </w:endnote>
  <w:endnote w:id="20">
    <w:p w:rsidR="003005BC" w:rsidRDefault="00BF061C">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Li Bohai, Yi </w:t>
      </w:r>
      <w:proofErr w:type="spellStart"/>
      <w:r>
        <w:rPr>
          <w:rFonts w:ascii="Calibri" w:hAnsi="Calibri" w:cs="Calibri" w:hint="eastAsia"/>
          <w:sz w:val="21"/>
          <w:szCs w:val="21"/>
        </w:rPr>
        <w:t>Shujuan</w:t>
      </w:r>
      <w:proofErr w:type="spellEnd"/>
      <w:r>
        <w:rPr>
          <w:rFonts w:ascii="Calibri" w:hAnsi="Calibri" w:cs="Calibri" w:hint="eastAsia"/>
          <w:sz w:val="21"/>
          <w:szCs w:val="21"/>
        </w:rPr>
        <w:t xml:space="preserve">, Chen Tao, et al. Performance test of pneumatic eye-wheel combined millet hill-drop seeder [ </w:t>
      </w:r>
      <w:proofErr w:type="gramStart"/>
      <w:r>
        <w:rPr>
          <w:rFonts w:ascii="Calibri" w:hAnsi="Calibri" w:cs="Calibri" w:hint="eastAsia"/>
          <w:sz w:val="21"/>
          <w:szCs w:val="21"/>
        </w:rPr>
        <w:t>J ]</w:t>
      </w:r>
      <w:proofErr w:type="gramEnd"/>
      <w:r>
        <w:rPr>
          <w:rFonts w:ascii="Calibri" w:hAnsi="Calibri" w:cs="Calibri" w:hint="eastAsia"/>
          <w:sz w:val="21"/>
          <w:szCs w:val="21"/>
        </w:rPr>
        <w:t xml:space="preserve">. Agricultural mechanization research, 2023,45 </w:t>
      </w:r>
      <w:proofErr w:type="gramStart"/>
      <w:r>
        <w:rPr>
          <w:rFonts w:ascii="Calibri" w:hAnsi="Calibri" w:cs="Calibri" w:hint="eastAsia"/>
          <w:sz w:val="21"/>
          <w:szCs w:val="21"/>
        </w:rPr>
        <w:t>( 05</w:t>
      </w:r>
      <w:proofErr w:type="gramEnd"/>
      <w:r>
        <w:rPr>
          <w:rFonts w:ascii="Calibri" w:hAnsi="Calibri" w:cs="Calibri" w:hint="eastAsia"/>
          <w:sz w:val="21"/>
          <w:szCs w:val="21"/>
        </w:rPr>
        <w:t xml:space="preserve"> ) : 180-185</w:t>
      </w:r>
    </w:p>
  </w:endnote>
  <w:endnote w:id="21">
    <w:p w:rsidR="003005BC" w:rsidRDefault="00BF061C">
      <w:pPr>
        <w:pStyle w:val="EndnoteText"/>
        <w:rPr>
          <w:rFonts w:ascii="Calibri" w:hAnsi="Calibri" w:cs="Calibri"/>
          <w:sz w:val="21"/>
          <w:szCs w:val="21"/>
          <w:highlight w:val="yellow"/>
        </w:rPr>
      </w:pPr>
      <w:r>
        <w:rPr>
          <w:rStyle w:val="EndnoteReference"/>
          <w:highlight w:val="yellow"/>
        </w:rPr>
        <w:t>[</w:t>
      </w:r>
      <w:r>
        <w:rPr>
          <w:rStyle w:val="EndnoteReference"/>
          <w:highlight w:val="yellow"/>
        </w:rPr>
        <w:endnoteRef/>
      </w:r>
      <w:r>
        <w:rPr>
          <w:rStyle w:val="EndnoteReference"/>
          <w:highlight w:val="yellow"/>
        </w:rPr>
        <w:t>]</w:t>
      </w:r>
      <w:r>
        <w:rPr>
          <w:highlight w:val="yellow"/>
        </w:rPr>
        <w:t xml:space="preserve"> </w:t>
      </w:r>
      <w:r>
        <w:rPr>
          <w:rFonts w:ascii="Calibri" w:hAnsi="Calibri" w:cs="Calibri" w:hint="eastAsia"/>
          <w:sz w:val="21"/>
          <w:szCs w:val="21"/>
          <w:highlight w:val="yellow"/>
        </w:rPr>
        <w:t xml:space="preserve">Zhou </w:t>
      </w:r>
      <w:proofErr w:type="spellStart"/>
      <w:r>
        <w:rPr>
          <w:rFonts w:ascii="Calibri" w:hAnsi="Calibri" w:cs="Calibri" w:hint="eastAsia"/>
          <w:sz w:val="21"/>
          <w:szCs w:val="21"/>
          <w:highlight w:val="yellow"/>
        </w:rPr>
        <w:t>Shuxian</w:t>
      </w:r>
      <w:proofErr w:type="spellEnd"/>
      <w:r>
        <w:rPr>
          <w:rFonts w:ascii="Calibri" w:hAnsi="Calibri" w:cs="Calibri" w:hint="eastAsia"/>
          <w:sz w:val="21"/>
          <w:szCs w:val="21"/>
          <w:highlight w:val="yellow"/>
        </w:rPr>
        <w:t xml:space="preserve">, Song </w:t>
      </w:r>
      <w:proofErr w:type="spellStart"/>
      <w:r>
        <w:rPr>
          <w:rFonts w:ascii="Calibri" w:hAnsi="Calibri" w:cs="Calibri" w:hint="eastAsia"/>
          <w:sz w:val="21"/>
          <w:szCs w:val="21"/>
          <w:highlight w:val="yellow"/>
        </w:rPr>
        <w:t>Jiannong</w:t>
      </w:r>
      <w:proofErr w:type="spellEnd"/>
      <w:r>
        <w:rPr>
          <w:rFonts w:ascii="Calibri" w:hAnsi="Calibri" w:cs="Calibri" w:hint="eastAsia"/>
          <w:sz w:val="21"/>
          <w:szCs w:val="21"/>
          <w:highlight w:val="yellow"/>
        </w:rPr>
        <w:t xml:space="preserve">, Wang </w:t>
      </w:r>
      <w:proofErr w:type="spellStart"/>
      <w:r>
        <w:rPr>
          <w:rFonts w:ascii="Calibri" w:hAnsi="Calibri" w:cs="Calibri" w:hint="eastAsia"/>
          <w:sz w:val="21"/>
          <w:szCs w:val="21"/>
          <w:highlight w:val="yellow"/>
        </w:rPr>
        <w:t>Jicheng</w:t>
      </w:r>
      <w:proofErr w:type="spellEnd"/>
      <w:r>
        <w:rPr>
          <w:rFonts w:ascii="Calibri" w:hAnsi="Calibri" w:cs="Calibri" w:hint="eastAsia"/>
          <w:sz w:val="21"/>
          <w:szCs w:val="21"/>
          <w:highlight w:val="yellow"/>
        </w:rPr>
        <w:t>, et al. Design and Experimental Study of the STB-700 Type Seed Metering Device Test Bench[J]. Journal of China Agricultural University, 2009, 14(05): 116-120.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13E" w:rsidRDefault="00D3113E">
      <w:r>
        <w:separator/>
      </w:r>
    </w:p>
  </w:footnote>
  <w:footnote w:type="continuationSeparator" w:id="0">
    <w:p w:rsidR="00D3113E" w:rsidRDefault="00D3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B79EA"/>
    <w:multiLevelType w:val="singleLevel"/>
    <w:tmpl w:val="4BDB79EA"/>
    <w:lvl w:ilvl="0">
      <w:start w:val="2"/>
      <w:numFmt w:val="decimal"/>
      <w:suff w:val="space"/>
      <w:lvlText w:val="%1."/>
      <w:lvlJc w:val="left"/>
    </w:lvl>
  </w:abstractNum>
  <w:abstractNum w:abstractNumId="1" w15:restartNumberingAfterBreak="0">
    <w:nsid w:val="5C5448B2"/>
    <w:multiLevelType w:val="singleLevel"/>
    <w:tmpl w:val="5C5448B2"/>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tDAzNjA2MzAwNLNQ0lEKTi0uzszPAykwqQUAUl5v9CwAAAA="/>
  </w:docVars>
  <w:rsids>
    <w:rsidRoot w:val="003005BC"/>
    <w:rsid w:val="0016005D"/>
    <w:rsid w:val="002F2538"/>
    <w:rsid w:val="003005BC"/>
    <w:rsid w:val="003B69F1"/>
    <w:rsid w:val="004A111D"/>
    <w:rsid w:val="005D1FAE"/>
    <w:rsid w:val="005F7079"/>
    <w:rsid w:val="0064321F"/>
    <w:rsid w:val="00775855"/>
    <w:rsid w:val="007D22B5"/>
    <w:rsid w:val="007D5E45"/>
    <w:rsid w:val="007D7BA2"/>
    <w:rsid w:val="009A046F"/>
    <w:rsid w:val="009C7085"/>
    <w:rsid w:val="00AA29E6"/>
    <w:rsid w:val="00BC168D"/>
    <w:rsid w:val="00BF061C"/>
    <w:rsid w:val="00D171C5"/>
    <w:rsid w:val="00D3113E"/>
    <w:rsid w:val="00D465DF"/>
    <w:rsid w:val="00D56109"/>
    <w:rsid w:val="00DD1480"/>
    <w:rsid w:val="00EE3A7B"/>
    <w:rsid w:val="00EE6619"/>
    <w:rsid w:val="00F80239"/>
    <w:rsid w:val="014D14B9"/>
    <w:rsid w:val="01A514F7"/>
    <w:rsid w:val="01DA030A"/>
    <w:rsid w:val="023C3E77"/>
    <w:rsid w:val="026442F3"/>
    <w:rsid w:val="03B87ABA"/>
    <w:rsid w:val="03C0182A"/>
    <w:rsid w:val="04841061"/>
    <w:rsid w:val="057A4F59"/>
    <w:rsid w:val="0617584D"/>
    <w:rsid w:val="061D25CD"/>
    <w:rsid w:val="06633556"/>
    <w:rsid w:val="067C226D"/>
    <w:rsid w:val="070D2123"/>
    <w:rsid w:val="074D4C9E"/>
    <w:rsid w:val="079B54C6"/>
    <w:rsid w:val="07A7311F"/>
    <w:rsid w:val="07EF72B2"/>
    <w:rsid w:val="087A67FE"/>
    <w:rsid w:val="092076CA"/>
    <w:rsid w:val="09613832"/>
    <w:rsid w:val="09AD2B0F"/>
    <w:rsid w:val="0A0A3520"/>
    <w:rsid w:val="0A4341FB"/>
    <w:rsid w:val="0ACE2D07"/>
    <w:rsid w:val="0AEE7D01"/>
    <w:rsid w:val="0B15748A"/>
    <w:rsid w:val="0BAE311D"/>
    <w:rsid w:val="0C0335E5"/>
    <w:rsid w:val="0C072AAA"/>
    <w:rsid w:val="0C686625"/>
    <w:rsid w:val="0EC94710"/>
    <w:rsid w:val="0EE54F5D"/>
    <w:rsid w:val="0EEE3CAD"/>
    <w:rsid w:val="0F022D98"/>
    <w:rsid w:val="0F2376A9"/>
    <w:rsid w:val="0F2C5D4F"/>
    <w:rsid w:val="0FD71CB6"/>
    <w:rsid w:val="0FDC21F0"/>
    <w:rsid w:val="10D14F5F"/>
    <w:rsid w:val="112B114C"/>
    <w:rsid w:val="114648AB"/>
    <w:rsid w:val="11A36B2E"/>
    <w:rsid w:val="11A40407"/>
    <w:rsid w:val="11AC2A9E"/>
    <w:rsid w:val="11BA4C1F"/>
    <w:rsid w:val="11CA3D5F"/>
    <w:rsid w:val="121328E5"/>
    <w:rsid w:val="123258EF"/>
    <w:rsid w:val="1360342B"/>
    <w:rsid w:val="13750B39"/>
    <w:rsid w:val="13B65677"/>
    <w:rsid w:val="13C53290"/>
    <w:rsid w:val="13EB281D"/>
    <w:rsid w:val="14C2673D"/>
    <w:rsid w:val="15BB576C"/>
    <w:rsid w:val="15CE0433"/>
    <w:rsid w:val="167B6C72"/>
    <w:rsid w:val="16990C02"/>
    <w:rsid w:val="16C012B3"/>
    <w:rsid w:val="172732B2"/>
    <w:rsid w:val="173809C8"/>
    <w:rsid w:val="178635DD"/>
    <w:rsid w:val="18EF20B0"/>
    <w:rsid w:val="19642B69"/>
    <w:rsid w:val="19AA1D19"/>
    <w:rsid w:val="19DB7A6E"/>
    <w:rsid w:val="1A7C1CC2"/>
    <w:rsid w:val="1ADC1262"/>
    <w:rsid w:val="1B6B5D1C"/>
    <w:rsid w:val="1B811220"/>
    <w:rsid w:val="1B8F10A1"/>
    <w:rsid w:val="1BDA3D58"/>
    <w:rsid w:val="1BE64646"/>
    <w:rsid w:val="1CBA0B04"/>
    <w:rsid w:val="1CCA2C39"/>
    <w:rsid w:val="1D1D4B2F"/>
    <w:rsid w:val="1D414D19"/>
    <w:rsid w:val="1D5E2516"/>
    <w:rsid w:val="1DEE63EE"/>
    <w:rsid w:val="1E237FEF"/>
    <w:rsid w:val="1ED34CA8"/>
    <w:rsid w:val="1EF87EC0"/>
    <w:rsid w:val="1FC6412B"/>
    <w:rsid w:val="208A1E70"/>
    <w:rsid w:val="20EF3974"/>
    <w:rsid w:val="210A02A4"/>
    <w:rsid w:val="210C1A01"/>
    <w:rsid w:val="21412B48"/>
    <w:rsid w:val="21637D49"/>
    <w:rsid w:val="217F405B"/>
    <w:rsid w:val="221A37E0"/>
    <w:rsid w:val="23812EA7"/>
    <w:rsid w:val="23DC50B1"/>
    <w:rsid w:val="241E0EA2"/>
    <w:rsid w:val="244D362E"/>
    <w:rsid w:val="259D4A4D"/>
    <w:rsid w:val="266657BD"/>
    <w:rsid w:val="266E2AA2"/>
    <w:rsid w:val="268621FF"/>
    <w:rsid w:val="26AF4E67"/>
    <w:rsid w:val="270813C8"/>
    <w:rsid w:val="271F23D7"/>
    <w:rsid w:val="284B0EF8"/>
    <w:rsid w:val="28845622"/>
    <w:rsid w:val="28F958BF"/>
    <w:rsid w:val="291310B3"/>
    <w:rsid w:val="2980781E"/>
    <w:rsid w:val="29C10167"/>
    <w:rsid w:val="2AEE472F"/>
    <w:rsid w:val="2B3D11DD"/>
    <w:rsid w:val="2B99298E"/>
    <w:rsid w:val="2BBF10F5"/>
    <w:rsid w:val="2BF05387"/>
    <w:rsid w:val="2C034A1C"/>
    <w:rsid w:val="2CEF56FD"/>
    <w:rsid w:val="2D134203"/>
    <w:rsid w:val="2D1D4C6D"/>
    <w:rsid w:val="2D2E7B4D"/>
    <w:rsid w:val="2D574AC6"/>
    <w:rsid w:val="2D673AC0"/>
    <w:rsid w:val="2DCB11F4"/>
    <w:rsid w:val="2DE213F1"/>
    <w:rsid w:val="2EFA68E2"/>
    <w:rsid w:val="2F2C6972"/>
    <w:rsid w:val="2F392FF0"/>
    <w:rsid w:val="2F96039A"/>
    <w:rsid w:val="30427AD9"/>
    <w:rsid w:val="30450501"/>
    <w:rsid w:val="30CE33FF"/>
    <w:rsid w:val="32EC4696"/>
    <w:rsid w:val="3339482C"/>
    <w:rsid w:val="33894CF6"/>
    <w:rsid w:val="33AF47F1"/>
    <w:rsid w:val="34623376"/>
    <w:rsid w:val="34FC38D0"/>
    <w:rsid w:val="35351FC2"/>
    <w:rsid w:val="355270C2"/>
    <w:rsid w:val="36267BE2"/>
    <w:rsid w:val="3633328A"/>
    <w:rsid w:val="367E78F8"/>
    <w:rsid w:val="369F5F6F"/>
    <w:rsid w:val="36BE7B4C"/>
    <w:rsid w:val="37FA4E4B"/>
    <w:rsid w:val="38774289"/>
    <w:rsid w:val="395C47F9"/>
    <w:rsid w:val="396E2538"/>
    <w:rsid w:val="398D74C4"/>
    <w:rsid w:val="3AA92C2C"/>
    <w:rsid w:val="3B786B60"/>
    <w:rsid w:val="3B896E09"/>
    <w:rsid w:val="3BBB1499"/>
    <w:rsid w:val="3C834146"/>
    <w:rsid w:val="3C8C7A8D"/>
    <w:rsid w:val="3CC40A84"/>
    <w:rsid w:val="3CE374FA"/>
    <w:rsid w:val="3CE56CFC"/>
    <w:rsid w:val="3CE652F2"/>
    <w:rsid w:val="3D9C3611"/>
    <w:rsid w:val="3E0D5DA9"/>
    <w:rsid w:val="3E1037BF"/>
    <w:rsid w:val="3F7379F9"/>
    <w:rsid w:val="40CE6D49"/>
    <w:rsid w:val="4240717F"/>
    <w:rsid w:val="424961B9"/>
    <w:rsid w:val="42727A43"/>
    <w:rsid w:val="42D8018D"/>
    <w:rsid w:val="42EE38AD"/>
    <w:rsid w:val="42EF5F09"/>
    <w:rsid w:val="43B018BB"/>
    <w:rsid w:val="43CC3FD9"/>
    <w:rsid w:val="43EC1DEC"/>
    <w:rsid w:val="440C1BC8"/>
    <w:rsid w:val="443C2681"/>
    <w:rsid w:val="44797AAD"/>
    <w:rsid w:val="4482118A"/>
    <w:rsid w:val="44BB485D"/>
    <w:rsid w:val="44D076E4"/>
    <w:rsid w:val="44EE111A"/>
    <w:rsid w:val="459C3D7A"/>
    <w:rsid w:val="45CD05D9"/>
    <w:rsid w:val="468A618A"/>
    <w:rsid w:val="47346A6E"/>
    <w:rsid w:val="47353529"/>
    <w:rsid w:val="47F43BD0"/>
    <w:rsid w:val="48657AC5"/>
    <w:rsid w:val="487A46A4"/>
    <w:rsid w:val="48A16E83"/>
    <w:rsid w:val="49070ECB"/>
    <w:rsid w:val="49EE33C6"/>
    <w:rsid w:val="4A16069D"/>
    <w:rsid w:val="4A4C259F"/>
    <w:rsid w:val="4B370006"/>
    <w:rsid w:val="4B6F7B17"/>
    <w:rsid w:val="4C324162"/>
    <w:rsid w:val="4C4C0568"/>
    <w:rsid w:val="4C530EA8"/>
    <w:rsid w:val="4CC305F1"/>
    <w:rsid w:val="4D795442"/>
    <w:rsid w:val="4E136909"/>
    <w:rsid w:val="4E4157B1"/>
    <w:rsid w:val="4F096116"/>
    <w:rsid w:val="50516767"/>
    <w:rsid w:val="50E07FA9"/>
    <w:rsid w:val="517E0647"/>
    <w:rsid w:val="51C77DBD"/>
    <w:rsid w:val="522260A5"/>
    <w:rsid w:val="52472F2F"/>
    <w:rsid w:val="52B06BBD"/>
    <w:rsid w:val="52BF6437"/>
    <w:rsid w:val="52C8460D"/>
    <w:rsid w:val="53BE6856"/>
    <w:rsid w:val="54257B75"/>
    <w:rsid w:val="542F5824"/>
    <w:rsid w:val="54861E47"/>
    <w:rsid w:val="54DE6FC3"/>
    <w:rsid w:val="559C0D73"/>
    <w:rsid w:val="55B66DC1"/>
    <w:rsid w:val="566C5B63"/>
    <w:rsid w:val="569810D1"/>
    <w:rsid w:val="56AE1B62"/>
    <w:rsid w:val="570C2BCB"/>
    <w:rsid w:val="571B30F2"/>
    <w:rsid w:val="57337621"/>
    <w:rsid w:val="574C1996"/>
    <w:rsid w:val="57645A07"/>
    <w:rsid w:val="590A5B2F"/>
    <w:rsid w:val="59A55303"/>
    <w:rsid w:val="59A82D19"/>
    <w:rsid w:val="59BF1301"/>
    <w:rsid w:val="59FB1296"/>
    <w:rsid w:val="5A0E45C6"/>
    <w:rsid w:val="5AC34EF0"/>
    <w:rsid w:val="5AEF5C46"/>
    <w:rsid w:val="5AF164FE"/>
    <w:rsid w:val="5B3A4C1D"/>
    <w:rsid w:val="5BBC13FF"/>
    <w:rsid w:val="5BF1093A"/>
    <w:rsid w:val="5D20306D"/>
    <w:rsid w:val="5D3E0DB7"/>
    <w:rsid w:val="5DA04E13"/>
    <w:rsid w:val="5DD047C5"/>
    <w:rsid w:val="5EB47EC1"/>
    <w:rsid w:val="5EE30A4D"/>
    <w:rsid w:val="5F2B7E66"/>
    <w:rsid w:val="5F764677"/>
    <w:rsid w:val="5FAB7806"/>
    <w:rsid w:val="5FDE1D72"/>
    <w:rsid w:val="61304FEA"/>
    <w:rsid w:val="61B5156F"/>
    <w:rsid w:val="61DA6601"/>
    <w:rsid w:val="62197B63"/>
    <w:rsid w:val="62420003"/>
    <w:rsid w:val="6254079E"/>
    <w:rsid w:val="62595D6A"/>
    <w:rsid w:val="629F364E"/>
    <w:rsid w:val="62C34C39"/>
    <w:rsid w:val="62E54D15"/>
    <w:rsid w:val="62E73BF9"/>
    <w:rsid w:val="635F13F2"/>
    <w:rsid w:val="6486222F"/>
    <w:rsid w:val="648A53CF"/>
    <w:rsid w:val="64AC11F0"/>
    <w:rsid w:val="64DA4828"/>
    <w:rsid w:val="653A5DC8"/>
    <w:rsid w:val="653E4A3F"/>
    <w:rsid w:val="65A54EB4"/>
    <w:rsid w:val="663A3714"/>
    <w:rsid w:val="66EF4144"/>
    <w:rsid w:val="674175E4"/>
    <w:rsid w:val="675A77F0"/>
    <w:rsid w:val="67A52098"/>
    <w:rsid w:val="67DC7DE8"/>
    <w:rsid w:val="67EB2A51"/>
    <w:rsid w:val="68617507"/>
    <w:rsid w:val="68E72067"/>
    <w:rsid w:val="693A02FC"/>
    <w:rsid w:val="69CA1FAD"/>
    <w:rsid w:val="6A2D0B6F"/>
    <w:rsid w:val="6AD02B18"/>
    <w:rsid w:val="6B0C1A5B"/>
    <w:rsid w:val="6B1B56C1"/>
    <w:rsid w:val="6B6854AC"/>
    <w:rsid w:val="6BDB0985"/>
    <w:rsid w:val="6BF61292"/>
    <w:rsid w:val="6C4B1C89"/>
    <w:rsid w:val="6C767335"/>
    <w:rsid w:val="6CAF1732"/>
    <w:rsid w:val="6CC277EC"/>
    <w:rsid w:val="6CF50BE1"/>
    <w:rsid w:val="6CFA5847"/>
    <w:rsid w:val="6D2967FD"/>
    <w:rsid w:val="6D887774"/>
    <w:rsid w:val="6DF13011"/>
    <w:rsid w:val="6E795B9B"/>
    <w:rsid w:val="6E813C95"/>
    <w:rsid w:val="6E941E53"/>
    <w:rsid w:val="6E9E7EAF"/>
    <w:rsid w:val="6FDB6D1C"/>
    <w:rsid w:val="70000B1B"/>
    <w:rsid w:val="701110E2"/>
    <w:rsid w:val="70921563"/>
    <w:rsid w:val="70B628AD"/>
    <w:rsid w:val="71072D55"/>
    <w:rsid w:val="71965BF8"/>
    <w:rsid w:val="721D305E"/>
    <w:rsid w:val="727B3E49"/>
    <w:rsid w:val="73484FF1"/>
    <w:rsid w:val="74417E44"/>
    <w:rsid w:val="74A25132"/>
    <w:rsid w:val="74C4784F"/>
    <w:rsid w:val="751C3C10"/>
    <w:rsid w:val="752A1B80"/>
    <w:rsid w:val="75774606"/>
    <w:rsid w:val="76175A7B"/>
    <w:rsid w:val="7665197D"/>
    <w:rsid w:val="767F511D"/>
    <w:rsid w:val="76D477FC"/>
    <w:rsid w:val="77844A1B"/>
    <w:rsid w:val="77884E2F"/>
    <w:rsid w:val="783E7B37"/>
    <w:rsid w:val="78AA4EA2"/>
    <w:rsid w:val="79124D23"/>
    <w:rsid w:val="794434AE"/>
    <w:rsid w:val="79A01BCB"/>
    <w:rsid w:val="79CE1937"/>
    <w:rsid w:val="7A1264E7"/>
    <w:rsid w:val="7A3D5077"/>
    <w:rsid w:val="7BEE696B"/>
    <w:rsid w:val="7C237169"/>
    <w:rsid w:val="7C3E69E0"/>
    <w:rsid w:val="7C7A1802"/>
    <w:rsid w:val="7CD32987"/>
    <w:rsid w:val="7CF162EF"/>
    <w:rsid w:val="7D1B4172"/>
    <w:rsid w:val="7D4A16F1"/>
    <w:rsid w:val="7D5A2280"/>
    <w:rsid w:val="7D6D7FDF"/>
    <w:rsid w:val="7D9F0CA2"/>
    <w:rsid w:val="7DCA056D"/>
    <w:rsid w:val="7DCC1297"/>
    <w:rsid w:val="7E5A7669"/>
    <w:rsid w:val="7F123B47"/>
    <w:rsid w:val="7F37647E"/>
    <w:rsid w:val="7F76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8A02"/>
  <w15:docId w15:val="{1D245435-09C7-4E17-8FD0-8BC78D6D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endnote reference" w:qFormat="1"/>
    <w:lsdException w:name="endnote text"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rFonts w:ascii="Arial" w:eastAsiaTheme="minorEastAsia" w:hAnsi="Arial" w:cstheme="minorBidi"/>
      <w:kern w:val="2"/>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eastAsia="SimHei"/>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2958</Words>
  <Characters>16866</Characters>
  <Application>Microsoft Office Word</Application>
  <DocSecurity>0</DocSecurity>
  <Lines>140</Lines>
  <Paragraphs>39</Paragraphs>
  <ScaleCrop>false</ScaleCrop>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1020</cp:lastModifiedBy>
  <cp:revision>17</cp:revision>
  <dcterms:created xsi:type="dcterms:W3CDTF">2024-03-07T14:49:00Z</dcterms:created>
  <dcterms:modified xsi:type="dcterms:W3CDTF">2025-10-30T09:55:00Z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7A5DF3A1F53B44D08FFC2F97103A8E9D_12</vt:lpwstr>
  </property>
  <property fmtid="{D5CDD505-2E9C-101B-9397-08002B2CF9AE}" pid="4" name="KSOTemplateDocerSaveRecord">
    <vt:lpwstr>eyJoZGlkIjoiNTExMWYzY2E5ZWQ2MzIyMjY4MTdiZjZjYTRkY2RkYTIiLCJ1c2VySWQiOiI1NjI0MzQ2NDEifQ==</vt:lpwstr>
  </property>
</Properties>
</file>