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ACDB9" w14:textId="77777777" w:rsidR="00754C9A" w:rsidRDefault="00754C9A" w:rsidP="00441B6F">
      <w:pPr>
        <w:pStyle w:val="Title"/>
        <w:spacing w:after="0"/>
        <w:jc w:val="both"/>
        <w:rPr>
          <w:rFonts w:ascii="Arial" w:hAnsi="Arial" w:cs="Arial"/>
        </w:rPr>
      </w:pPr>
    </w:p>
    <w:p w14:paraId="0013211B" w14:textId="77777777" w:rsidR="00163BC4" w:rsidRPr="00163BC4" w:rsidRDefault="00FD68E4" w:rsidP="00441B6F">
      <w:pPr>
        <w:pStyle w:val="Author"/>
        <w:spacing w:line="240" w:lineRule="auto"/>
        <w:rPr>
          <w:rFonts w:ascii="Arial" w:hAnsi="Arial" w:cs="Arial"/>
          <w:bCs/>
          <w:iCs/>
          <w:kern w:val="28"/>
          <w:sz w:val="36"/>
        </w:rPr>
      </w:pPr>
      <w:r w:rsidRPr="00FD68E4">
        <w:rPr>
          <w:rFonts w:ascii="Arial" w:hAnsi="Arial" w:cs="Arial"/>
          <w:bCs/>
          <w:iCs/>
          <w:kern w:val="28"/>
          <w:sz w:val="36"/>
        </w:rPr>
        <w:t>A Synthesis on Research Developments and Management Strategies Concerning the Fall Armyworm (</w:t>
      </w:r>
      <w:r w:rsidRPr="00FD68E4">
        <w:rPr>
          <w:rFonts w:ascii="Arial" w:hAnsi="Arial" w:cs="Arial"/>
          <w:bCs/>
          <w:i/>
          <w:iCs/>
          <w:kern w:val="28"/>
          <w:sz w:val="36"/>
        </w:rPr>
        <w:t>Spodoptera frugiperda</w:t>
      </w:r>
      <w:r w:rsidRPr="00FD68E4">
        <w:rPr>
          <w:rFonts w:ascii="Arial" w:hAnsi="Arial" w:cs="Arial"/>
          <w:bCs/>
          <w:iCs/>
          <w:kern w:val="28"/>
          <w:sz w:val="36"/>
        </w:rPr>
        <w:t>) Invasion and Spread in India</w:t>
      </w:r>
      <w:r w:rsidR="00231920">
        <w:rPr>
          <w:rFonts w:ascii="Arial" w:hAnsi="Arial" w:cs="Arial"/>
          <w:bCs/>
          <w:iCs/>
          <w:kern w:val="28"/>
          <w:sz w:val="36"/>
        </w:rPr>
        <w:t xml:space="preserve"> </w:t>
      </w:r>
    </w:p>
    <w:p w14:paraId="78E9B5B0" w14:textId="77777777" w:rsidR="00A258C3" w:rsidRPr="00790ADA" w:rsidRDefault="00A258C3" w:rsidP="00441B6F">
      <w:pPr>
        <w:pStyle w:val="Author"/>
        <w:spacing w:line="240" w:lineRule="auto"/>
        <w:jc w:val="both"/>
        <w:rPr>
          <w:rFonts w:ascii="Arial" w:hAnsi="Arial" w:cs="Arial"/>
          <w:sz w:val="36"/>
        </w:rPr>
      </w:pPr>
    </w:p>
    <w:p w14:paraId="72558620" w14:textId="77777777" w:rsidR="00B01FCD" w:rsidRPr="00FB3A86" w:rsidRDefault="00926F58" w:rsidP="00441B6F">
      <w:pPr>
        <w:pStyle w:val="Copyright"/>
        <w:spacing w:after="0" w:line="240" w:lineRule="auto"/>
        <w:jc w:val="both"/>
        <w:rPr>
          <w:rFonts w:ascii="Arial" w:hAnsi="Arial" w:cs="Arial"/>
        </w:rPr>
        <w:sectPr w:rsidR="00B01FCD" w:rsidRPr="00FB3A86" w:rsidSect="00C244A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5FB483EC" wp14:editId="2B35EBB9">
                <wp:extent cx="5303520" cy="635"/>
                <wp:effectExtent l="15240" t="15240" r="15240" b="13335"/>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F5244E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" strokeweight="1.5pt">
                <w10:anchorlock/>
              </v:shape>
            </w:pict>
          </mc:Fallback>
        </mc:AlternateContent>
      </w:r>
      <w:r w:rsidR="00FB3A86">
        <w:rPr>
          <w:rFonts w:ascii="Arial" w:hAnsi="Arial" w:cs="Arial"/>
        </w:rPr>
        <w:t>.</w:t>
      </w:r>
    </w:p>
    <w:p w14:paraId="560779AD"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346C46B" w14:textId="77777777" w:rsidTr="00810195">
        <w:tc>
          <w:tcPr>
            <w:tcW w:w="8198" w:type="dxa"/>
            <w:shd w:val="clear" w:color="auto" w:fill="F2F2F2"/>
          </w:tcPr>
          <w:p w14:paraId="77D3CC05" w14:textId="069169D8" w:rsidR="00505F06" w:rsidRPr="0086569C" w:rsidRDefault="00FD68E4" w:rsidP="00441B6F">
            <w:pPr>
              <w:pStyle w:val="Body"/>
              <w:spacing w:after="0"/>
              <w:rPr>
                <w:rFonts w:ascii="Arial" w:eastAsia="Calibri" w:hAnsi="Arial" w:cs="Arial"/>
                <w:bCs/>
                <w:sz w:val="22"/>
                <w:szCs w:val="22"/>
              </w:rPr>
            </w:pPr>
            <w:r w:rsidRPr="0086569C">
              <w:rPr>
                <w:rFonts w:ascii="Arial" w:eastAsia="Calibri" w:hAnsi="Arial" w:cs="Arial"/>
                <w:bCs/>
                <w:i/>
                <w:sz w:val="22"/>
                <w:szCs w:val="22"/>
              </w:rPr>
              <w:t>Spodoptera frugiperda</w:t>
            </w:r>
            <w:r w:rsidRPr="0086569C">
              <w:rPr>
                <w:rFonts w:ascii="Arial" w:eastAsia="Calibri" w:hAnsi="Arial" w:cs="Arial"/>
                <w:bCs/>
                <w:sz w:val="22"/>
                <w:szCs w:val="22"/>
              </w:rPr>
              <w:t xml:space="preserve"> (JE Smith, 1797)</w:t>
            </w:r>
            <w:r w:rsidR="00CE2768">
              <w:rPr>
                <w:rFonts w:ascii="Arial" w:eastAsia="Calibri" w:hAnsi="Arial" w:cs="Arial"/>
                <w:bCs/>
                <w:sz w:val="22"/>
                <w:szCs w:val="22"/>
              </w:rPr>
              <w:t>,</w:t>
            </w:r>
            <w:r w:rsidRPr="0086569C">
              <w:rPr>
                <w:rFonts w:ascii="Arial" w:eastAsia="Calibri" w:hAnsi="Arial" w:cs="Arial"/>
                <w:bCs/>
                <w:sz w:val="22"/>
                <w:szCs w:val="22"/>
              </w:rPr>
              <w:t xml:space="preserve"> commonly known as the fall armyworm (FAW), is a highly polyphagous lepidopteran pest that causes significant impact on global agriculture due to its rapid spread. The host range of FAW includes 353 plant species from over 76 families. Though being polyphagous, Poaceae is the most preferred host</w:t>
            </w:r>
            <w:r w:rsidR="00CE2768">
              <w:rPr>
                <w:rFonts w:ascii="Arial" w:eastAsia="Calibri" w:hAnsi="Arial" w:cs="Arial"/>
                <w:bCs/>
                <w:sz w:val="22"/>
                <w:szCs w:val="22"/>
              </w:rPr>
              <w:t>,</w:t>
            </w:r>
            <w:r w:rsidRPr="0086569C">
              <w:rPr>
                <w:rFonts w:ascii="Arial" w:eastAsia="Calibri" w:hAnsi="Arial" w:cs="Arial"/>
                <w:bCs/>
                <w:sz w:val="22"/>
                <w:szCs w:val="22"/>
              </w:rPr>
              <w:t xml:space="preserve"> followed by Asteraceae and Fabaceae. Since its first observation in West Africa as an invasive in 2016, this pest has set afoot in worldwide, including Asia and parts of Australia. Its rapid spread poses a significant threat to agriculture, which influences global food security and economies</w:t>
            </w:r>
            <w:r w:rsidR="00CE2768">
              <w:rPr>
                <w:rFonts w:ascii="Arial" w:eastAsia="Calibri" w:hAnsi="Arial" w:cs="Arial"/>
                <w:bCs/>
                <w:sz w:val="22"/>
                <w:szCs w:val="22"/>
              </w:rPr>
              <w:t>,</w:t>
            </w:r>
            <w:r w:rsidRPr="0086569C">
              <w:rPr>
                <w:rFonts w:ascii="Arial" w:eastAsia="Calibri" w:hAnsi="Arial" w:cs="Arial"/>
                <w:bCs/>
                <w:sz w:val="22"/>
                <w:szCs w:val="22"/>
              </w:rPr>
              <w:t xml:space="preserve"> as reported by FAO in 2020. After its first report in India by 2018, several research groups have been formed and </w:t>
            </w:r>
            <w:r w:rsidR="00CE2768">
              <w:rPr>
                <w:rFonts w:ascii="Arial" w:eastAsia="Calibri" w:hAnsi="Arial" w:cs="Arial"/>
                <w:bCs/>
                <w:sz w:val="22"/>
                <w:szCs w:val="22"/>
              </w:rPr>
              <w:t xml:space="preserve">have </w:t>
            </w:r>
            <w:r w:rsidRPr="0086569C">
              <w:rPr>
                <w:rFonts w:ascii="Arial" w:eastAsia="Calibri" w:hAnsi="Arial" w:cs="Arial"/>
                <w:bCs/>
                <w:sz w:val="22"/>
                <w:szCs w:val="22"/>
              </w:rPr>
              <w:t>started working on the management of this pest. Lacking a general coordination, many of the self-initiated research groups were focused on extermination measures and very few on prevention and potential spread. With 161 host plants as this study reports from India, it is imperative to make policy interventions, initiate awareness and training on this subject. This review comprehensively examines national studies addressing the pest’s biology, determinants of its status, host susceptibility, genetic variability, and strategies for its management and containment. The study recommends proper quarantine measures, robust early warning systems, rapid and sustainable management strategies, and targeted funding to strengthen currently underexplored research areas as this pest had succeeded in the establishment phase within the country.</w:t>
            </w:r>
          </w:p>
        </w:tc>
      </w:tr>
    </w:tbl>
    <w:p w14:paraId="1CEA063A" w14:textId="77777777" w:rsidR="00636EB2" w:rsidRDefault="00636EB2" w:rsidP="00441B6F">
      <w:pPr>
        <w:pStyle w:val="Body"/>
        <w:spacing w:after="0"/>
        <w:rPr>
          <w:rFonts w:ascii="Arial" w:hAnsi="Arial" w:cs="Arial"/>
          <w:i/>
        </w:rPr>
      </w:pPr>
    </w:p>
    <w:p w14:paraId="58FDB23D" w14:textId="77777777" w:rsidR="00622BDA" w:rsidRPr="00034567" w:rsidRDefault="00A24E7E" w:rsidP="00441B6F">
      <w:pPr>
        <w:pStyle w:val="Body"/>
        <w:spacing w:after="0"/>
        <w:rPr>
          <w:rFonts w:ascii="Arial" w:hAnsi="Arial" w:cs="Arial"/>
          <w:i/>
        </w:rPr>
      </w:pPr>
      <w:r>
        <w:rPr>
          <w:rFonts w:ascii="Arial" w:hAnsi="Arial" w:cs="Arial"/>
          <w:i/>
        </w:rPr>
        <w:t xml:space="preserve">Keywords: </w:t>
      </w:r>
      <w:r w:rsidR="00622BDA" w:rsidRPr="00622BDA">
        <w:rPr>
          <w:rFonts w:ascii="Arial" w:hAnsi="Arial" w:cs="Arial"/>
          <w:i/>
        </w:rPr>
        <w:t>Pest management, Lepidoptera, Insect invasion, FAW</w:t>
      </w:r>
      <w:r w:rsidR="0066510A">
        <w:rPr>
          <w:rFonts w:ascii="Arial" w:hAnsi="Arial" w:cs="Arial"/>
          <w:i/>
        </w:rPr>
        <w:t xml:space="preserve"> </w:t>
      </w:r>
    </w:p>
    <w:p w14:paraId="17ABBFD4" w14:textId="77777777" w:rsidR="00622BDA" w:rsidRDefault="00622BDA" w:rsidP="00441B6F">
      <w:pPr>
        <w:pStyle w:val="Body"/>
        <w:spacing w:after="0"/>
        <w:rPr>
          <w:rFonts w:ascii="Arial" w:hAnsi="Arial" w:cs="Arial"/>
        </w:rPr>
      </w:pPr>
    </w:p>
    <w:p w14:paraId="32EAF08C" w14:textId="77777777" w:rsidR="00622BDA" w:rsidRDefault="00622BDA" w:rsidP="00034567">
      <w:pPr>
        <w:pStyle w:val="AbstHead"/>
        <w:spacing w:after="0"/>
        <w:jc w:val="both"/>
        <w:rPr>
          <w:rFonts w:ascii="Arial" w:hAnsi="Arial" w:cs="Arial"/>
        </w:rPr>
      </w:pPr>
      <w:r w:rsidRPr="00034567">
        <w:rPr>
          <w:rFonts w:ascii="Arial" w:hAnsi="Arial" w:cs="Arial"/>
        </w:rPr>
        <w:t>Introduction</w:t>
      </w:r>
    </w:p>
    <w:p w14:paraId="7A1AFE1A" w14:textId="77777777" w:rsidR="00034567" w:rsidRPr="00034567" w:rsidRDefault="00034567" w:rsidP="00034567">
      <w:pPr>
        <w:pStyle w:val="AbstHead"/>
        <w:spacing w:after="0"/>
        <w:jc w:val="both"/>
        <w:rPr>
          <w:rFonts w:ascii="Arial" w:hAnsi="Arial" w:cs="Arial"/>
        </w:rPr>
      </w:pPr>
    </w:p>
    <w:p w14:paraId="69FDE257" w14:textId="061FA412" w:rsidR="007F6B9A" w:rsidRPr="00034567" w:rsidRDefault="007F6B9A" w:rsidP="007F6B9A">
      <w:pPr>
        <w:spacing w:after="240"/>
        <w:jc w:val="both"/>
        <w:rPr>
          <w:rFonts w:ascii="Arial" w:hAnsi="Arial" w:cs="Arial"/>
        </w:rPr>
      </w:pPr>
      <w:r w:rsidRPr="00034567">
        <w:rPr>
          <w:rFonts w:ascii="Arial" w:hAnsi="Arial" w:cs="Arial"/>
        </w:rPr>
        <w:t xml:space="preserve">Native to the tropical and subtropical regions of the Americas, </w:t>
      </w:r>
      <w:r w:rsidRPr="00034567">
        <w:rPr>
          <w:rFonts w:ascii="Arial" w:hAnsi="Arial" w:cs="Arial"/>
          <w:i/>
        </w:rPr>
        <w:t>Spodoptera frugiperda</w:t>
      </w:r>
      <w:r w:rsidRPr="00034567">
        <w:rPr>
          <w:rFonts w:ascii="Arial" w:hAnsi="Arial" w:cs="Arial"/>
        </w:rPr>
        <w:t xml:space="preserve"> J.E. Smith (Order-Lepidoptera; Family- Noctuidae), commonly known as fall armyworm (FAW) is a highly polyphagous invasive pest. It affects a wide range of host plants, with a preference for Poaceae, leading to significant economic damage to crops. Larvae in the later stages cause the highest damage</w:t>
      </w:r>
      <w:r w:rsidRPr="00034567">
        <w:rPr>
          <w:rFonts w:ascii="Arial" w:hAnsi="Arial" w:cs="Arial"/>
          <w:highlight w:val="white"/>
        </w:rPr>
        <w:t xml:space="preserve"> (Overton </w:t>
      </w:r>
      <w:r w:rsidRPr="00034567">
        <w:rPr>
          <w:rFonts w:ascii="Arial" w:hAnsi="Arial" w:cs="Arial"/>
          <w:i/>
          <w:highlight w:val="white"/>
        </w:rPr>
        <w:t>et al.</w:t>
      </w:r>
      <w:r w:rsidRPr="00034567">
        <w:rPr>
          <w:rFonts w:ascii="Arial" w:hAnsi="Arial" w:cs="Arial"/>
          <w:highlight w:val="white"/>
        </w:rPr>
        <w:t> </w:t>
      </w:r>
      <w:hyperlink r:id="rId14" w:anchor="ref-CR75">
        <w:r w:rsidRPr="00034567">
          <w:rPr>
            <w:rFonts w:ascii="Arial" w:hAnsi="Arial" w:cs="Arial"/>
            <w:highlight w:val="white"/>
          </w:rPr>
          <w:t>2021</w:t>
        </w:r>
      </w:hyperlink>
      <w:r w:rsidRPr="00034567">
        <w:rPr>
          <w:rFonts w:ascii="Arial" w:hAnsi="Arial" w:cs="Arial"/>
          <w:highlight w:val="white"/>
        </w:rPr>
        <w:t xml:space="preserve">) by feeding on </w:t>
      </w:r>
      <w:r w:rsidRPr="00034567">
        <w:rPr>
          <w:rFonts w:ascii="Arial" w:hAnsi="Arial" w:cs="Arial"/>
        </w:rPr>
        <w:t>the host plant’s leaves</w:t>
      </w:r>
      <w:r w:rsidR="00CE2768">
        <w:rPr>
          <w:rFonts w:ascii="Arial" w:hAnsi="Arial" w:cs="Arial"/>
        </w:rPr>
        <w:t>,</w:t>
      </w:r>
      <w:r w:rsidRPr="00034567">
        <w:rPr>
          <w:rFonts w:ascii="Arial" w:hAnsi="Arial" w:cs="Arial"/>
        </w:rPr>
        <w:t xml:space="preserve"> stems and reproductive parts (FAO, 2017). The moth easily flies up to 100 km per night</w:t>
      </w:r>
      <w:r w:rsidR="00CE2768">
        <w:rPr>
          <w:rFonts w:ascii="Arial" w:hAnsi="Arial" w:cs="Arial"/>
        </w:rPr>
        <w:t>,</w:t>
      </w:r>
      <w:r w:rsidRPr="00034567">
        <w:rPr>
          <w:rFonts w:ascii="Arial" w:hAnsi="Arial" w:cs="Arial"/>
        </w:rPr>
        <w:t xml:space="preserve"> enabling its migration from country to country. In the eastern hemisphere, its invasion was first reported in West Africa (Georgen </w:t>
      </w:r>
      <w:r w:rsidRPr="00034567">
        <w:rPr>
          <w:rFonts w:ascii="Arial" w:hAnsi="Arial" w:cs="Arial"/>
          <w:i/>
        </w:rPr>
        <w:t>et al.</w:t>
      </w:r>
      <w:r w:rsidRPr="00034567">
        <w:rPr>
          <w:rFonts w:ascii="Arial" w:hAnsi="Arial" w:cs="Arial"/>
        </w:rPr>
        <w:t xml:space="preserve"> 2016; Nagoshi </w:t>
      </w:r>
      <w:r w:rsidRPr="00034567">
        <w:rPr>
          <w:rFonts w:ascii="Arial" w:hAnsi="Arial" w:cs="Arial"/>
          <w:i/>
        </w:rPr>
        <w:t>et al.</w:t>
      </w:r>
      <w:r w:rsidRPr="00034567">
        <w:rPr>
          <w:rFonts w:ascii="Arial" w:hAnsi="Arial" w:cs="Arial"/>
        </w:rPr>
        <w:t xml:space="preserve"> 2018). In Africa alone, an approximate annual maize yield reduction of 8 to 16 million tons was documented (Kumar </w:t>
      </w:r>
      <w:r w:rsidRPr="00034567">
        <w:rPr>
          <w:rFonts w:ascii="Arial" w:hAnsi="Arial" w:cs="Arial"/>
          <w:i/>
        </w:rPr>
        <w:t xml:space="preserve">et al. </w:t>
      </w:r>
      <w:r w:rsidRPr="00034567">
        <w:rPr>
          <w:rFonts w:ascii="Arial" w:hAnsi="Arial" w:cs="Arial"/>
        </w:rPr>
        <w:t xml:space="preserve">2022). This is a serious issue, given that maize is cultivated on 193.7 million hectares of land globally with an annual production of 1147.7 million tonnes (Langde </w:t>
      </w:r>
      <w:r w:rsidRPr="00034567">
        <w:rPr>
          <w:rFonts w:ascii="Arial" w:hAnsi="Arial" w:cs="Arial"/>
          <w:i/>
        </w:rPr>
        <w:t xml:space="preserve">et al. </w:t>
      </w:r>
      <w:r w:rsidRPr="00034567">
        <w:rPr>
          <w:rFonts w:ascii="Arial" w:hAnsi="Arial" w:cs="Arial"/>
        </w:rPr>
        <w:t xml:space="preserve">2025). It invaded Southeast Asia (Ganiger </w:t>
      </w:r>
      <w:r w:rsidRPr="00034567">
        <w:rPr>
          <w:rFonts w:ascii="Arial" w:hAnsi="Arial" w:cs="Arial"/>
          <w:i/>
        </w:rPr>
        <w:t>et al.</w:t>
      </w:r>
      <w:r w:rsidRPr="00034567">
        <w:rPr>
          <w:rFonts w:ascii="Arial" w:hAnsi="Arial" w:cs="Arial"/>
        </w:rPr>
        <w:t xml:space="preserve"> 2018; Acharya </w:t>
      </w:r>
      <w:r w:rsidRPr="00034567">
        <w:rPr>
          <w:rFonts w:ascii="Arial" w:hAnsi="Arial" w:cs="Arial"/>
          <w:i/>
        </w:rPr>
        <w:t>et al.</w:t>
      </w:r>
      <w:r w:rsidRPr="00034567">
        <w:rPr>
          <w:rFonts w:ascii="Arial" w:hAnsi="Arial" w:cs="Arial"/>
        </w:rPr>
        <w:t xml:space="preserve"> 2021), India, China and Australia (Cook </w:t>
      </w:r>
      <w:r w:rsidRPr="00034567">
        <w:rPr>
          <w:rFonts w:ascii="Arial" w:hAnsi="Arial" w:cs="Arial"/>
          <w:i/>
        </w:rPr>
        <w:t>et al.</w:t>
      </w:r>
      <w:r w:rsidRPr="00034567">
        <w:rPr>
          <w:rFonts w:ascii="Arial" w:hAnsi="Arial" w:cs="Arial"/>
        </w:rPr>
        <w:t xml:space="preserve"> 2021).  FAW causes an average yield loss of 34% in maize globally</w:t>
      </w:r>
      <w:r w:rsidR="006B7C71">
        <w:rPr>
          <w:rFonts w:ascii="Arial" w:hAnsi="Arial" w:cs="Arial"/>
        </w:rPr>
        <w:t>,</w:t>
      </w:r>
      <w:r w:rsidRPr="00034567">
        <w:rPr>
          <w:rFonts w:ascii="Arial" w:hAnsi="Arial" w:cs="Arial"/>
        </w:rPr>
        <w:t xml:space="preserve"> posing </w:t>
      </w:r>
      <w:r w:rsidR="00CE2768">
        <w:rPr>
          <w:rFonts w:ascii="Arial" w:hAnsi="Arial" w:cs="Arial"/>
        </w:rPr>
        <w:t xml:space="preserve">a </w:t>
      </w:r>
      <w:r w:rsidRPr="00034567">
        <w:rPr>
          <w:rFonts w:ascii="Arial" w:hAnsi="Arial" w:cs="Arial"/>
        </w:rPr>
        <w:t xml:space="preserve">threat to global food security </w:t>
      </w:r>
      <w:r w:rsidRPr="00034567">
        <w:rPr>
          <w:rFonts w:ascii="Arial" w:hAnsi="Arial" w:cs="Arial"/>
        </w:rPr>
        <w:lastRenderedPageBreak/>
        <w:t>(Pushpanathan and Murugan 2024). Globally</w:t>
      </w:r>
      <w:r w:rsidR="006B7C71">
        <w:rPr>
          <w:rFonts w:ascii="Arial" w:hAnsi="Arial" w:cs="Arial"/>
        </w:rPr>
        <w:t>,</w:t>
      </w:r>
      <w:r w:rsidRPr="00034567">
        <w:rPr>
          <w:rFonts w:ascii="Arial" w:hAnsi="Arial" w:cs="Arial"/>
        </w:rPr>
        <w:t xml:space="preserve"> 353 </w:t>
      </w:r>
      <w:r w:rsidRPr="00034567">
        <w:rPr>
          <w:rFonts w:ascii="Arial" w:hAnsi="Arial" w:cs="Arial"/>
          <w:i/>
        </w:rPr>
        <w:t>S. frugiperda</w:t>
      </w:r>
      <w:r w:rsidRPr="00034567">
        <w:rPr>
          <w:rFonts w:ascii="Arial" w:hAnsi="Arial" w:cs="Arial"/>
        </w:rPr>
        <w:t xml:space="preserve"> larval host plants were recorded belonging to 76 plant families, principally Poaceae (106), Asteraceae (31) and Fabaceae (31) (Montezano </w:t>
      </w:r>
      <w:r w:rsidRPr="00034567">
        <w:rPr>
          <w:rFonts w:ascii="Arial" w:hAnsi="Arial" w:cs="Arial"/>
          <w:i/>
        </w:rPr>
        <w:t>et al.</w:t>
      </w:r>
      <w:r w:rsidRPr="00034567">
        <w:rPr>
          <w:rFonts w:ascii="Arial" w:hAnsi="Arial" w:cs="Arial"/>
        </w:rPr>
        <w:t xml:space="preserve"> 2018</w:t>
      </w:r>
      <w:r>
        <w:rPr>
          <w:rFonts w:ascii="Arial" w:hAnsi="Arial" w:cs="Arial"/>
        </w:rPr>
        <w:t xml:space="preserve">; </w:t>
      </w:r>
      <w:r w:rsidRPr="00910E50">
        <w:rPr>
          <w:rFonts w:ascii="Arial" w:hAnsi="Arial" w:cs="Arial"/>
        </w:rPr>
        <w:t>Kenis</w:t>
      </w:r>
      <w:r>
        <w:rPr>
          <w:rFonts w:ascii="Arial" w:hAnsi="Arial" w:cs="Arial"/>
        </w:rPr>
        <w:t xml:space="preserve"> </w:t>
      </w:r>
      <w:r w:rsidRPr="00034567">
        <w:rPr>
          <w:rFonts w:ascii="Arial" w:hAnsi="Arial" w:cs="Arial"/>
          <w:i/>
        </w:rPr>
        <w:t>et al.</w:t>
      </w:r>
      <w:r>
        <w:rPr>
          <w:rFonts w:ascii="Arial" w:hAnsi="Arial" w:cs="Arial"/>
          <w:i/>
        </w:rPr>
        <w:t xml:space="preserve"> </w:t>
      </w:r>
      <w:r>
        <w:rPr>
          <w:rFonts w:ascii="Arial" w:hAnsi="Arial" w:cs="Arial"/>
        </w:rPr>
        <w:t>2022</w:t>
      </w:r>
      <w:r w:rsidRPr="00034567">
        <w:rPr>
          <w:rFonts w:ascii="Arial" w:hAnsi="Arial" w:cs="Arial"/>
        </w:rPr>
        <w:t xml:space="preserve">). This includes economically valuable crops such as maize, rice, soybean, sorghum, wheat, barley and cotton. (de Freitas Bueno </w:t>
      </w:r>
      <w:r w:rsidRPr="00034567">
        <w:rPr>
          <w:rFonts w:ascii="Arial" w:hAnsi="Arial" w:cs="Arial"/>
          <w:i/>
        </w:rPr>
        <w:t xml:space="preserve">et al. </w:t>
      </w:r>
      <w:r w:rsidRPr="00034567">
        <w:rPr>
          <w:rFonts w:ascii="Arial" w:hAnsi="Arial" w:cs="Arial"/>
        </w:rPr>
        <w:t xml:space="preserve">2011; Hardke </w:t>
      </w:r>
      <w:r w:rsidRPr="00034567">
        <w:rPr>
          <w:rFonts w:ascii="Arial" w:hAnsi="Arial" w:cs="Arial"/>
          <w:i/>
        </w:rPr>
        <w:t xml:space="preserve">et al. </w:t>
      </w:r>
      <w:r w:rsidRPr="00034567">
        <w:rPr>
          <w:rFonts w:ascii="Arial" w:hAnsi="Arial" w:cs="Arial"/>
        </w:rPr>
        <w:t xml:space="preserve">2015; Montezano </w:t>
      </w:r>
      <w:r w:rsidRPr="00034567">
        <w:rPr>
          <w:rFonts w:ascii="Arial" w:hAnsi="Arial" w:cs="Arial"/>
          <w:i/>
        </w:rPr>
        <w:t>et al.</w:t>
      </w:r>
      <w:r w:rsidRPr="00034567">
        <w:rPr>
          <w:rFonts w:ascii="Arial" w:hAnsi="Arial" w:cs="Arial"/>
        </w:rPr>
        <w:t xml:space="preserve"> 2018). </w:t>
      </w:r>
      <w:r w:rsidRPr="00034567">
        <w:rPr>
          <w:rFonts w:ascii="Arial" w:hAnsi="Arial" w:cs="Arial"/>
          <w:i/>
        </w:rPr>
        <w:t xml:space="preserve"> </w:t>
      </w:r>
      <w:r w:rsidRPr="00034567">
        <w:rPr>
          <w:rFonts w:ascii="Arial" w:hAnsi="Arial" w:cs="Arial"/>
        </w:rPr>
        <w:t>Amongst them, Maize (</w:t>
      </w:r>
      <w:r w:rsidRPr="00034567">
        <w:rPr>
          <w:rFonts w:ascii="Arial" w:hAnsi="Arial" w:cs="Arial"/>
          <w:i/>
        </w:rPr>
        <w:t>Zea mays</w:t>
      </w:r>
      <w:r w:rsidRPr="00034567">
        <w:rPr>
          <w:rFonts w:ascii="Arial" w:hAnsi="Arial" w:cs="Arial"/>
        </w:rPr>
        <w:t xml:space="preserve"> L.) holds very high agricultural significance as a cereal crop and is one of the major hosts of FAW (Mallesh </w:t>
      </w:r>
      <w:r w:rsidRPr="00034567">
        <w:rPr>
          <w:rFonts w:ascii="Arial" w:hAnsi="Arial" w:cs="Arial"/>
          <w:i/>
        </w:rPr>
        <w:t xml:space="preserve">et al. </w:t>
      </w:r>
      <w:r w:rsidRPr="00034567">
        <w:rPr>
          <w:rFonts w:ascii="Arial" w:hAnsi="Arial" w:cs="Arial"/>
        </w:rPr>
        <w:t xml:space="preserve">2025). </w:t>
      </w:r>
    </w:p>
    <w:p w14:paraId="4BE11951" w14:textId="3797186A" w:rsidR="007F6B9A" w:rsidRPr="00034567" w:rsidRDefault="007F6B9A" w:rsidP="007F6B9A">
      <w:pPr>
        <w:spacing w:after="240"/>
        <w:jc w:val="both"/>
        <w:rPr>
          <w:rFonts w:ascii="Arial" w:hAnsi="Arial" w:cs="Arial"/>
        </w:rPr>
      </w:pPr>
      <w:r w:rsidRPr="00034567">
        <w:rPr>
          <w:rFonts w:ascii="Arial" w:hAnsi="Arial" w:cs="Arial"/>
        </w:rPr>
        <w:t>In India</w:t>
      </w:r>
      <w:r w:rsidR="006B7C71">
        <w:rPr>
          <w:rFonts w:ascii="Arial" w:hAnsi="Arial" w:cs="Arial"/>
        </w:rPr>
        <w:t>,</w:t>
      </w:r>
      <w:r w:rsidRPr="00034567">
        <w:rPr>
          <w:rFonts w:ascii="Arial" w:hAnsi="Arial" w:cs="Arial"/>
        </w:rPr>
        <w:t xml:space="preserve"> FAW was first detected in the maize fields of Shivamogga, Karnataka</w:t>
      </w:r>
      <w:r w:rsidR="00CE2768">
        <w:rPr>
          <w:rFonts w:ascii="Arial" w:hAnsi="Arial" w:cs="Arial"/>
        </w:rPr>
        <w:t>,</w:t>
      </w:r>
      <w:r w:rsidRPr="00034567">
        <w:rPr>
          <w:rFonts w:ascii="Arial" w:hAnsi="Arial" w:cs="Arial"/>
        </w:rPr>
        <w:t xml:space="preserve"> during mid-May 2018 (Ganiger </w:t>
      </w:r>
      <w:r w:rsidRPr="00034567">
        <w:rPr>
          <w:rFonts w:ascii="Arial" w:hAnsi="Arial" w:cs="Arial"/>
          <w:i/>
        </w:rPr>
        <w:t>et al.</w:t>
      </w:r>
      <w:r w:rsidRPr="00034567">
        <w:rPr>
          <w:rFonts w:ascii="Arial" w:hAnsi="Arial" w:cs="Arial"/>
        </w:rPr>
        <w:t xml:space="preserve"> 2018). This is a crucial finding, as maize is the third most staple food crop in India. Despite FAW being highly polyphagous, maize showed the highest yield loss compared to other host plants (Overton </w:t>
      </w:r>
      <w:r w:rsidRPr="00034567">
        <w:rPr>
          <w:rFonts w:ascii="Arial" w:hAnsi="Arial" w:cs="Arial"/>
          <w:i/>
        </w:rPr>
        <w:t>et al.</w:t>
      </w:r>
      <w:r w:rsidRPr="00034567">
        <w:rPr>
          <w:rFonts w:ascii="Arial" w:hAnsi="Arial" w:cs="Arial"/>
        </w:rPr>
        <w:t xml:space="preserve"> 2021; Keerthi </w:t>
      </w:r>
      <w:r w:rsidRPr="00034567">
        <w:rPr>
          <w:rFonts w:ascii="Arial" w:hAnsi="Arial" w:cs="Arial"/>
          <w:i/>
        </w:rPr>
        <w:t>et al.</w:t>
      </w:r>
      <w:r w:rsidRPr="00034567">
        <w:rPr>
          <w:rFonts w:ascii="Arial" w:hAnsi="Arial" w:cs="Arial"/>
        </w:rPr>
        <w:t xml:space="preserve"> 2021). Since its first incidence in Karnataka, it has rapidly spread to all maize cultivating states of India (Suby </w:t>
      </w:r>
      <w:r w:rsidRPr="00034567">
        <w:rPr>
          <w:rFonts w:ascii="Arial" w:hAnsi="Arial" w:cs="Arial"/>
          <w:i/>
        </w:rPr>
        <w:t xml:space="preserve">et al. </w:t>
      </w:r>
      <w:r w:rsidRPr="00034567">
        <w:rPr>
          <w:rFonts w:ascii="Arial" w:hAnsi="Arial" w:cs="Arial"/>
        </w:rPr>
        <w:t>2020) mainly due to its high migratory ability, high fecundity and suitable condition</w:t>
      </w:r>
      <w:r w:rsidR="00CE2768">
        <w:rPr>
          <w:rFonts w:ascii="Arial" w:hAnsi="Arial" w:cs="Arial"/>
        </w:rPr>
        <w:t>s</w:t>
      </w:r>
      <w:r w:rsidRPr="00034567">
        <w:rPr>
          <w:rFonts w:ascii="Arial" w:hAnsi="Arial" w:cs="Arial"/>
        </w:rPr>
        <w:t xml:space="preserve"> for its proliferation. Even in regions with colder climatic conditions</w:t>
      </w:r>
      <w:r w:rsidR="006B7C71">
        <w:rPr>
          <w:rFonts w:ascii="Arial" w:hAnsi="Arial" w:cs="Arial"/>
        </w:rPr>
        <w:t>,</w:t>
      </w:r>
      <w:r w:rsidRPr="00034567">
        <w:rPr>
          <w:rFonts w:ascii="Arial" w:hAnsi="Arial" w:cs="Arial"/>
        </w:rPr>
        <w:t xml:space="preserve"> such as Jammu and Kashmir (</w:t>
      </w:r>
      <w:r>
        <w:t>Ishtiyaq</w:t>
      </w:r>
      <w:r w:rsidRPr="00034567">
        <w:rPr>
          <w:rFonts w:ascii="Arial" w:hAnsi="Arial" w:cs="Arial"/>
        </w:rPr>
        <w:t xml:space="preserve"> </w:t>
      </w:r>
      <w:r w:rsidRPr="00034567">
        <w:rPr>
          <w:rFonts w:ascii="Arial" w:hAnsi="Arial" w:cs="Arial"/>
          <w:i/>
        </w:rPr>
        <w:t>et al.</w:t>
      </w:r>
      <w:r w:rsidRPr="00034567">
        <w:rPr>
          <w:rFonts w:ascii="Arial" w:hAnsi="Arial" w:cs="Arial"/>
        </w:rPr>
        <w:t xml:space="preserve"> 2025). The spread further moved to </w:t>
      </w:r>
      <w:r w:rsidR="00CE2768">
        <w:rPr>
          <w:rFonts w:ascii="Arial" w:hAnsi="Arial" w:cs="Arial"/>
        </w:rPr>
        <w:t xml:space="preserve">the </w:t>
      </w:r>
      <w:r w:rsidRPr="00034567">
        <w:rPr>
          <w:rFonts w:ascii="Arial" w:hAnsi="Arial" w:cs="Arial"/>
        </w:rPr>
        <w:t xml:space="preserve">bordering countries of India, </w:t>
      </w:r>
      <w:r w:rsidRPr="00034567">
        <w:rPr>
          <w:rFonts w:ascii="Arial" w:hAnsi="Arial" w:cs="Arial"/>
          <w:i/>
        </w:rPr>
        <w:t>viz</w:t>
      </w:r>
      <w:r w:rsidRPr="00034567">
        <w:rPr>
          <w:rFonts w:ascii="Arial" w:hAnsi="Arial" w:cs="Arial"/>
        </w:rPr>
        <w:t xml:space="preserve">. Bangladesh, Myanmar, Nepal and Thailand in December 2018; Sri Lanka and China in January 2019; South Korea and Japan in July 2019 (Suby </w:t>
      </w:r>
      <w:r w:rsidRPr="00034567">
        <w:rPr>
          <w:rFonts w:ascii="Arial" w:hAnsi="Arial" w:cs="Arial"/>
          <w:i/>
        </w:rPr>
        <w:t xml:space="preserve">et al. </w:t>
      </w:r>
      <w:r w:rsidRPr="00034567">
        <w:rPr>
          <w:rFonts w:ascii="Arial" w:hAnsi="Arial" w:cs="Arial"/>
        </w:rPr>
        <w:t>2020); Australia in January 2020 (Biosecurity Queensland, 2020); Indonesia, Phili</w:t>
      </w:r>
      <w:r w:rsidR="00CE2768">
        <w:rPr>
          <w:rFonts w:ascii="Arial" w:hAnsi="Arial" w:cs="Arial"/>
        </w:rPr>
        <w:t>p</w:t>
      </w:r>
      <w:r w:rsidRPr="00034567">
        <w:rPr>
          <w:rFonts w:ascii="Arial" w:hAnsi="Arial" w:cs="Arial"/>
        </w:rPr>
        <w:t xml:space="preserve">pines and Papua New Guinea in 2020-21. The spread most likely could have resulted </w:t>
      </w:r>
      <w:r w:rsidR="00CE2768">
        <w:rPr>
          <w:rFonts w:ascii="Arial" w:hAnsi="Arial" w:cs="Arial"/>
        </w:rPr>
        <w:t xml:space="preserve">from </w:t>
      </w:r>
      <w:r w:rsidRPr="00034567">
        <w:rPr>
          <w:rFonts w:ascii="Arial" w:hAnsi="Arial" w:cs="Arial"/>
        </w:rPr>
        <w:t>a commodity contaminant on international cargo</w:t>
      </w:r>
      <w:r w:rsidR="006B7C71">
        <w:rPr>
          <w:rFonts w:ascii="Arial" w:hAnsi="Arial" w:cs="Arial"/>
        </w:rPr>
        <w:t>,</w:t>
      </w:r>
      <w:r w:rsidRPr="00034567">
        <w:rPr>
          <w:rFonts w:ascii="Arial" w:hAnsi="Arial" w:cs="Arial"/>
        </w:rPr>
        <w:t xml:space="preserve"> as lepidopterans are known for their survival during long</w:t>
      </w:r>
      <w:r w:rsidR="00CE2768">
        <w:rPr>
          <w:rFonts w:ascii="Arial" w:hAnsi="Arial" w:cs="Arial"/>
        </w:rPr>
        <w:t>-</w:t>
      </w:r>
      <w:r w:rsidRPr="00034567">
        <w:rPr>
          <w:rFonts w:ascii="Arial" w:hAnsi="Arial" w:cs="Arial"/>
        </w:rPr>
        <w:t xml:space="preserve">haul flights and their capacity to oviposit on non-plant substrates (Sparks 1979; Thomson </w:t>
      </w:r>
      <w:r w:rsidRPr="00034567">
        <w:rPr>
          <w:rFonts w:ascii="Arial" w:hAnsi="Arial" w:cs="Arial"/>
          <w:i/>
        </w:rPr>
        <w:t>et al</w:t>
      </w:r>
      <w:r w:rsidRPr="00034567">
        <w:rPr>
          <w:rFonts w:ascii="Arial" w:hAnsi="Arial" w:cs="Arial"/>
        </w:rPr>
        <w:t>. 1984) or due to air-current</w:t>
      </w:r>
      <w:r w:rsidR="006B7C71">
        <w:rPr>
          <w:rFonts w:ascii="Arial" w:hAnsi="Arial" w:cs="Arial"/>
        </w:rPr>
        <w:t>-</w:t>
      </w:r>
      <w:r w:rsidRPr="00034567">
        <w:rPr>
          <w:rFonts w:ascii="Arial" w:hAnsi="Arial" w:cs="Arial"/>
        </w:rPr>
        <w:t>supported long migrations. Even in arid areas like UAE (EPPO 2020a</w:t>
      </w:r>
      <w:r w:rsidRPr="00034567">
        <w:rPr>
          <w:rFonts w:ascii="Arial" w:hAnsi="Arial" w:cs="Arial"/>
          <w:highlight w:val="white"/>
        </w:rPr>
        <w:t>)</w:t>
      </w:r>
      <w:r w:rsidRPr="00034567">
        <w:rPr>
          <w:rFonts w:ascii="Arial" w:hAnsi="Arial" w:cs="Arial"/>
        </w:rPr>
        <w:t>, Israel (</w:t>
      </w:r>
      <w:r w:rsidRPr="00034567">
        <w:rPr>
          <w:rFonts w:ascii="Arial" w:hAnsi="Arial" w:cs="Arial"/>
          <w:highlight w:val="white"/>
        </w:rPr>
        <w:t>EPPO 2020b) </w:t>
      </w:r>
      <w:r w:rsidRPr="00034567">
        <w:rPr>
          <w:rFonts w:ascii="Arial" w:hAnsi="Arial" w:cs="Arial"/>
        </w:rPr>
        <w:t>and Jordan (</w:t>
      </w:r>
      <w:r w:rsidRPr="00034567">
        <w:rPr>
          <w:rFonts w:ascii="Arial" w:hAnsi="Arial" w:cs="Arial"/>
          <w:highlight w:val="white"/>
        </w:rPr>
        <w:t>EPPO 2020c)</w:t>
      </w:r>
      <w:r w:rsidR="00CE2768">
        <w:rPr>
          <w:rFonts w:ascii="Arial" w:hAnsi="Arial" w:cs="Arial"/>
          <w:highlight w:val="white"/>
        </w:rPr>
        <w:t>,</w:t>
      </w:r>
      <w:r w:rsidRPr="00034567">
        <w:rPr>
          <w:rFonts w:ascii="Arial" w:hAnsi="Arial" w:cs="Arial"/>
        </w:rPr>
        <w:t xml:space="preserve"> its presence was reported. In Kerala FAW was observed in banana in 2020 (Ragesh and Balan, 2020). A risk assessment study conducted in Europe suggested that lower temperatures could limit the preferred conditions for FAW (Jeger </w:t>
      </w:r>
      <w:r w:rsidRPr="00034567">
        <w:rPr>
          <w:rFonts w:ascii="Arial" w:hAnsi="Arial" w:cs="Arial"/>
          <w:i/>
        </w:rPr>
        <w:t xml:space="preserve">et al. </w:t>
      </w:r>
      <w:r w:rsidRPr="00034567">
        <w:rPr>
          <w:rFonts w:ascii="Arial" w:hAnsi="Arial" w:cs="Arial"/>
        </w:rPr>
        <w:t xml:space="preserve">2018). However, Mediterranean coastal areas of Southern Europe are potentially suitable for their establishment (Gilioli </w:t>
      </w:r>
      <w:r w:rsidRPr="00034567">
        <w:rPr>
          <w:rFonts w:ascii="Arial" w:hAnsi="Arial" w:cs="Arial"/>
          <w:i/>
        </w:rPr>
        <w:t xml:space="preserve">et al. </w:t>
      </w:r>
      <w:r w:rsidRPr="00034567">
        <w:rPr>
          <w:rFonts w:ascii="Arial" w:hAnsi="Arial" w:cs="Arial"/>
        </w:rPr>
        <w:t xml:space="preserve">2023).  </w:t>
      </w:r>
    </w:p>
    <w:p w14:paraId="15951FFB" w14:textId="3204B1E4" w:rsidR="007F6B9A" w:rsidRPr="00034567" w:rsidRDefault="007F6B9A" w:rsidP="007F6B9A">
      <w:pPr>
        <w:spacing w:after="240"/>
        <w:jc w:val="both"/>
        <w:rPr>
          <w:rFonts w:ascii="Arial" w:hAnsi="Arial" w:cs="Arial"/>
        </w:rPr>
      </w:pPr>
      <w:r w:rsidRPr="00034567">
        <w:rPr>
          <w:rFonts w:ascii="Arial" w:hAnsi="Arial" w:cs="Arial"/>
        </w:rPr>
        <w:t xml:space="preserve">In both Asia and Africa FAW incidence is a serious threat to food security and </w:t>
      </w:r>
      <w:r w:rsidR="00CE2768">
        <w:rPr>
          <w:rFonts w:ascii="Arial" w:hAnsi="Arial" w:cs="Arial"/>
        </w:rPr>
        <w:t xml:space="preserve">the </w:t>
      </w:r>
      <w:r w:rsidRPr="00034567">
        <w:rPr>
          <w:rFonts w:ascii="Arial" w:hAnsi="Arial" w:cs="Arial"/>
        </w:rPr>
        <w:t xml:space="preserve">livelihoods of numerous farming households that are especially dependent on maize cultivation. This pest also causes serious damage to several other crops such as sorghum, rice, sugarcane, wheat, millets, ginger, soybean, tomato, cabbage, groundnut, banana, pasture grasses and green amaranth (Rwomushana </w:t>
      </w:r>
      <w:r w:rsidRPr="00034567">
        <w:rPr>
          <w:rFonts w:ascii="Arial" w:hAnsi="Arial" w:cs="Arial"/>
          <w:i/>
        </w:rPr>
        <w:t xml:space="preserve">et al. </w:t>
      </w:r>
      <w:r w:rsidRPr="00034567">
        <w:rPr>
          <w:rFonts w:ascii="Arial" w:hAnsi="Arial" w:cs="Arial"/>
        </w:rPr>
        <w:t xml:space="preserve">2018; Matova </w:t>
      </w:r>
      <w:r w:rsidRPr="00034567">
        <w:rPr>
          <w:rFonts w:ascii="Arial" w:hAnsi="Arial" w:cs="Arial"/>
          <w:i/>
        </w:rPr>
        <w:t xml:space="preserve">et al. </w:t>
      </w:r>
      <w:r w:rsidRPr="00034567">
        <w:rPr>
          <w:rFonts w:ascii="Arial" w:hAnsi="Arial" w:cs="Arial"/>
        </w:rPr>
        <w:t>2020).</w:t>
      </w:r>
      <w:r w:rsidRPr="00034567">
        <w:rPr>
          <w:rFonts w:ascii="Arial" w:hAnsi="Arial" w:cs="Arial"/>
          <w:i/>
        </w:rPr>
        <w:t xml:space="preserve"> </w:t>
      </w:r>
      <w:r w:rsidRPr="00034567">
        <w:rPr>
          <w:rFonts w:ascii="Arial" w:hAnsi="Arial" w:cs="Arial"/>
        </w:rPr>
        <w:t xml:space="preserve">The economic impact of FAW accounts for both direct yield losses and expenditures on pest control measures, including synthetic pesticides, labour and other IPM strategies (Prasanna </w:t>
      </w:r>
      <w:r w:rsidRPr="00034567">
        <w:rPr>
          <w:rFonts w:ascii="Arial" w:hAnsi="Arial" w:cs="Arial"/>
          <w:i/>
        </w:rPr>
        <w:t xml:space="preserve">et al. </w:t>
      </w:r>
      <w:r w:rsidRPr="00034567">
        <w:rPr>
          <w:rFonts w:ascii="Arial" w:hAnsi="Arial" w:cs="Arial"/>
        </w:rPr>
        <w:t>2022a). To combat FAW infestations, farmers often rely on chemical pesticides and their repeated usage has led to the development of resistance among FAW populations. The excessive pesticide usage can contribute to broader ecological imbalances such as soil degradation and water contamination (Cassman and Harwood, 1995). The residue from these can potentially end up in food products</w:t>
      </w:r>
      <w:r w:rsidR="006B7C71">
        <w:rPr>
          <w:rFonts w:ascii="Arial" w:hAnsi="Arial" w:cs="Arial"/>
        </w:rPr>
        <w:t>,</w:t>
      </w:r>
      <w:r w:rsidRPr="00034567">
        <w:rPr>
          <w:rFonts w:ascii="Arial" w:hAnsi="Arial" w:cs="Arial"/>
        </w:rPr>
        <w:t xml:space="preserve"> leading to long-term health issues among consumers. Additionally, the unpredictability of FAW outbreaks often result</w:t>
      </w:r>
      <w:r w:rsidR="00CE2768">
        <w:rPr>
          <w:rFonts w:ascii="Arial" w:hAnsi="Arial" w:cs="Arial"/>
        </w:rPr>
        <w:t>s</w:t>
      </w:r>
      <w:r w:rsidRPr="00034567">
        <w:rPr>
          <w:rFonts w:ascii="Arial" w:hAnsi="Arial" w:cs="Arial"/>
        </w:rPr>
        <w:t xml:space="preserve"> in severe economic losses (Appannagari, 2017). By understanding its adaptability and biology, devising effective and sustainable strategies </w:t>
      </w:r>
      <w:r w:rsidR="006B7C71">
        <w:rPr>
          <w:rFonts w:ascii="Arial" w:hAnsi="Arial" w:cs="Arial"/>
        </w:rPr>
        <w:t>is</w:t>
      </w:r>
      <w:r w:rsidRPr="00034567">
        <w:rPr>
          <w:rFonts w:ascii="Arial" w:hAnsi="Arial" w:cs="Arial"/>
        </w:rPr>
        <w:t xml:space="preserve"> essential. Initiatives based on communities, favourable agricultural policy interventions and education programs for farmers are crucial strategies in the mitigation of the impact caused by FAW infestations (Tambo </w:t>
      </w:r>
      <w:r w:rsidRPr="00034567">
        <w:rPr>
          <w:rFonts w:ascii="Arial" w:hAnsi="Arial" w:cs="Arial"/>
          <w:i/>
        </w:rPr>
        <w:t xml:space="preserve">et al. </w:t>
      </w:r>
      <w:r w:rsidRPr="00034567">
        <w:rPr>
          <w:rFonts w:ascii="Arial" w:hAnsi="Arial" w:cs="Arial"/>
        </w:rPr>
        <w:t>2021).</w:t>
      </w:r>
    </w:p>
    <w:p w14:paraId="14F894B6" w14:textId="77777777" w:rsidR="007F6B9A" w:rsidRPr="00034567" w:rsidRDefault="007F6B9A" w:rsidP="007F6B9A">
      <w:pPr>
        <w:spacing w:after="240"/>
        <w:jc w:val="both"/>
        <w:rPr>
          <w:rFonts w:ascii="Arial" w:hAnsi="Arial" w:cs="Arial"/>
        </w:rPr>
      </w:pPr>
      <w:r w:rsidRPr="00034567">
        <w:rPr>
          <w:rFonts w:ascii="Arial" w:hAnsi="Arial" w:cs="Arial"/>
        </w:rPr>
        <w:t>Research in India concerned to the pest largely falls into eight categories as; (i) First reports (state/region wise); (ii) Field surveys and spread; (iii) Host ranges and feeding assays; (iv) Risk modelling; (v) Physiological and endosymbiont studies; (vi) Molecular and genetic studies; (vii) Management and mitigation studies; (viii) Review and guidance articles. This review provides an in-depth synthesis of research conducted within the country, encompassing the pest’s biological characteristics, factors influencing its prevalence, variations in host susceptibility and genetics, and approaches for its effective management.</w:t>
      </w:r>
    </w:p>
    <w:p w14:paraId="1F6DCA42" w14:textId="2A2A94E4" w:rsidR="007F6B9A" w:rsidRPr="00034567" w:rsidRDefault="007F6B9A" w:rsidP="007F6B9A">
      <w:pPr>
        <w:spacing w:after="240"/>
        <w:jc w:val="both"/>
        <w:rPr>
          <w:rFonts w:ascii="Arial" w:hAnsi="Arial" w:cs="Arial"/>
          <w:b/>
        </w:rPr>
      </w:pPr>
      <w:r>
        <w:rPr>
          <w:rFonts w:ascii="Arial" w:hAnsi="Arial" w:cs="Arial"/>
          <w:b/>
          <w:sz w:val="22"/>
        </w:rPr>
        <w:lastRenderedPageBreak/>
        <w:t xml:space="preserve">1. </w:t>
      </w:r>
      <w:r w:rsidRPr="00034567">
        <w:rPr>
          <w:rFonts w:ascii="Arial" w:hAnsi="Arial" w:cs="Arial"/>
          <w:b/>
          <w:sz w:val="22"/>
        </w:rPr>
        <w:t>Biology and Life Cycle:</w:t>
      </w:r>
      <w:r w:rsidRPr="00034567">
        <w:rPr>
          <w:rFonts w:ascii="Arial" w:hAnsi="Arial" w:cs="Arial"/>
          <w:b/>
        </w:rPr>
        <w:t xml:space="preserve"> </w:t>
      </w:r>
      <w:r w:rsidRPr="00034567">
        <w:rPr>
          <w:rFonts w:ascii="Arial" w:hAnsi="Arial" w:cs="Arial"/>
        </w:rPr>
        <w:t xml:space="preserve">The FAW life cycle includes egg (2-3 days) larvae, with six instars (13-14 days), pupae (7-8 days) and adult (7-21 days) (Prasanna </w:t>
      </w:r>
      <w:r w:rsidRPr="00034567">
        <w:rPr>
          <w:rFonts w:ascii="Arial" w:hAnsi="Arial" w:cs="Arial"/>
          <w:i/>
        </w:rPr>
        <w:t>et al.</w:t>
      </w:r>
      <w:r w:rsidRPr="00034567">
        <w:rPr>
          <w:rFonts w:ascii="Arial" w:hAnsi="Arial" w:cs="Arial"/>
        </w:rPr>
        <w:t xml:space="preserve"> 2018; Sharanabasappa </w:t>
      </w:r>
      <w:r w:rsidRPr="00034567">
        <w:rPr>
          <w:rFonts w:ascii="Arial" w:hAnsi="Arial" w:cs="Arial"/>
          <w:i/>
        </w:rPr>
        <w:t>et al.</w:t>
      </w:r>
      <w:r w:rsidRPr="00034567">
        <w:rPr>
          <w:rFonts w:ascii="Arial" w:hAnsi="Arial" w:cs="Arial"/>
        </w:rPr>
        <w:t xml:space="preserve"> 2018). The eggs are creamy white in colour </w:t>
      </w:r>
      <w:r w:rsidR="00CE2768">
        <w:rPr>
          <w:rFonts w:ascii="Arial" w:hAnsi="Arial" w:cs="Arial"/>
        </w:rPr>
        <w:t>and</w:t>
      </w:r>
      <w:r w:rsidRPr="00034567">
        <w:rPr>
          <w:rFonts w:ascii="Arial" w:hAnsi="Arial" w:cs="Arial"/>
        </w:rPr>
        <w:t xml:space="preserve"> are dome</w:t>
      </w:r>
      <w:r w:rsidR="00CE2768">
        <w:rPr>
          <w:rFonts w:ascii="Arial" w:hAnsi="Arial" w:cs="Arial"/>
        </w:rPr>
        <w:t>-</w:t>
      </w:r>
      <w:r w:rsidRPr="00034567">
        <w:rPr>
          <w:rFonts w:ascii="Arial" w:hAnsi="Arial" w:cs="Arial"/>
        </w:rPr>
        <w:t xml:space="preserve">shaped with a flattened base. The adult female lays 100-200 eggs mostly on upper and lower sides of the host plant leaf (Prasanna </w:t>
      </w:r>
      <w:r w:rsidRPr="00034567">
        <w:rPr>
          <w:rFonts w:ascii="Arial" w:hAnsi="Arial" w:cs="Arial"/>
          <w:i/>
        </w:rPr>
        <w:t>et al.</w:t>
      </w:r>
      <w:r w:rsidRPr="00034567">
        <w:rPr>
          <w:rFonts w:ascii="Arial" w:hAnsi="Arial" w:cs="Arial"/>
        </w:rPr>
        <w:t xml:space="preserve"> 2018; Bajracharya and Bhat, 2019). They prefer to lay eggs on Poaceae than any other plant family (Whitford </w:t>
      </w:r>
      <w:r w:rsidRPr="00034567">
        <w:rPr>
          <w:rFonts w:ascii="Arial" w:hAnsi="Arial" w:cs="Arial"/>
          <w:i/>
        </w:rPr>
        <w:t>et al.</w:t>
      </w:r>
      <w:r w:rsidRPr="00034567">
        <w:rPr>
          <w:rFonts w:ascii="Arial" w:hAnsi="Arial" w:cs="Arial"/>
        </w:rPr>
        <w:t xml:space="preserve"> 1988; Silva </w:t>
      </w:r>
      <w:r w:rsidRPr="00034567">
        <w:rPr>
          <w:rFonts w:ascii="Arial" w:hAnsi="Arial" w:cs="Arial"/>
          <w:i/>
        </w:rPr>
        <w:t>et al.</w:t>
      </w:r>
      <w:r w:rsidRPr="00034567">
        <w:rPr>
          <w:rFonts w:ascii="Arial" w:hAnsi="Arial" w:cs="Arial"/>
        </w:rPr>
        <w:t xml:space="preserve"> 2017) as they are attracted to certain volatiles (Signoretti </w:t>
      </w:r>
      <w:r w:rsidRPr="00034567">
        <w:rPr>
          <w:rFonts w:ascii="Arial" w:hAnsi="Arial" w:cs="Arial"/>
          <w:i/>
        </w:rPr>
        <w:t>et al.</w:t>
      </w:r>
      <w:r w:rsidRPr="00034567">
        <w:rPr>
          <w:rFonts w:ascii="Arial" w:hAnsi="Arial" w:cs="Arial"/>
        </w:rPr>
        <w:t xml:space="preserve"> 2012). They show electrophysiological responses to a range of volatiles such as linalool, beta-ocimene, and alpha-pinene (Malo </w:t>
      </w:r>
      <w:r w:rsidRPr="00034567">
        <w:rPr>
          <w:rFonts w:ascii="Arial" w:hAnsi="Arial" w:cs="Arial"/>
          <w:i/>
        </w:rPr>
        <w:t>et al.</w:t>
      </w:r>
      <w:r w:rsidRPr="00034567">
        <w:rPr>
          <w:rFonts w:ascii="Arial" w:hAnsi="Arial" w:cs="Arial"/>
        </w:rPr>
        <w:t xml:space="preserve"> 2004). </w:t>
      </w:r>
    </w:p>
    <w:p w14:paraId="51F50C09" w14:textId="42B463CB" w:rsidR="007F6B9A" w:rsidRPr="00034567" w:rsidRDefault="007F6B9A" w:rsidP="007F6B9A">
      <w:pPr>
        <w:spacing w:after="240"/>
        <w:jc w:val="both"/>
        <w:rPr>
          <w:rFonts w:ascii="Arial" w:hAnsi="Arial" w:cs="Arial"/>
        </w:rPr>
      </w:pPr>
      <w:r w:rsidRPr="00034567">
        <w:rPr>
          <w:rFonts w:ascii="Arial" w:hAnsi="Arial" w:cs="Arial"/>
        </w:rPr>
        <w:t xml:space="preserve">Eggs hatch within 2-4 days at 21-27 °C. After hatching, the early instar secretes a silk thread that facilitates </w:t>
      </w:r>
      <w:r w:rsidR="00CE2768">
        <w:rPr>
          <w:rFonts w:ascii="Arial" w:hAnsi="Arial" w:cs="Arial"/>
        </w:rPr>
        <w:t>its</w:t>
      </w:r>
      <w:r w:rsidRPr="00034567">
        <w:rPr>
          <w:rFonts w:ascii="Arial" w:hAnsi="Arial" w:cs="Arial"/>
        </w:rPr>
        <w:t xml:space="preserve"> spread. The larval stage has six instars and turns from green to greenish brown during the second instar and from the third instar; it turns brown with three dorsal and lateral white lines (Prasanna </w:t>
      </w:r>
      <w:r w:rsidRPr="00034567">
        <w:rPr>
          <w:rFonts w:ascii="Arial" w:hAnsi="Arial" w:cs="Arial"/>
          <w:i/>
        </w:rPr>
        <w:t>et al.</w:t>
      </w:r>
      <w:r w:rsidRPr="00034567">
        <w:rPr>
          <w:rFonts w:ascii="Arial" w:hAnsi="Arial" w:cs="Arial"/>
        </w:rPr>
        <w:t xml:space="preserve"> 2018; Sharanabasappa </w:t>
      </w:r>
      <w:r w:rsidRPr="00034567">
        <w:rPr>
          <w:rFonts w:ascii="Arial" w:hAnsi="Arial" w:cs="Arial"/>
          <w:i/>
        </w:rPr>
        <w:t>et al.</w:t>
      </w:r>
      <w:r w:rsidRPr="00034567">
        <w:rPr>
          <w:rFonts w:ascii="Arial" w:hAnsi="Arial" w:cs="Arial"/>
        </w:rPr>
        <w:t xml:space="preserve"> 2019). They feed on leaves</w:t>
      </w:r>
      <w:r w:rsidR="00CE2768">
        <w:rPr>
          <w:rFonts w:ascii="Arial" w:hAnsi="Arial" w:cs="Arial"/>
        </w:rPr>
        <w:t>,</w:t>
      </w:r>
      <w:r w:rsidRPr="00034567">
        <w:rPr>
          <w:rFonts w:ascii="Arial" w:hAnsi="Arial" w:cs="Arial"/>
        </w:rPr>
        <w:t xml:space="preserve"> causing white patches, scraping and skeletonizing of the epidermal layer. In contrast, the later instars inflict extensive leaf tissue damage</w:t>
      </w:r>
      <w:r w:rsidR="006B7C71">
        <w:rPr>
          <w:rFonts w:ascii="Arial" w:hAnsi="Arial" w:cs="Arial"/>
        </w:rPr>
        <w:t>,</w:t>
      </w:r>
      <w:r w:rsidRPr="00034567">
        <w:rPr>
          <w:rFonts w:ascii="Arial" w:hAnsi="Arial" w:cs="Arial"/>
        </w:rPr>
        <w:t xml:space="preserve"> resulting in elongated holes (S. S. Deshmukh </w:t>
      </w:r>
      <w:r w:rsidRPr="00034567">
        <w:rPr>
          <w:rFonts w:ascii="Arial" w:hAnsi="Arial" w:cs="Arial"/>
          <w:i/>
        </w:rPr>
        <w:t>et al.</w:t>
      </w:r>
      <w:r w:rsidRPr="00034567">
        <w:rPr>
          <w:rFonts w:ascii="Arial" w:hAnsi="Arial" w:cs="Arial"/>
        </w:rPr>
        <w:t xml:space="preserve"> 2021)</w:t>
      </w:r>
      <w:r w:rsidR="006B7C71">
        <w:rPr>
          <w:rFonts w:ascii="Arial" w:hAnsi="Arial" w:cs="Arial"/>
        </w:rPr>
        <w:t>,</w:t>
      </w:r>
      <w:r w:rsidRPr="00034567">
        <w:rPr>
          <w:rFonts w:ascii="Arial" w:hAnsi="Arial" w:cs="Arial"/>
        </w:rPr>
        <w:t xml:space="preserve"> leaving excess faecal pellets in the plant whorl. They also exhibit cannibalistic behaviour on younger larvae (Neelima </w:t>
      </w:r>
      <w:r w:rsidRPr="00034567">
        <w:rPr>
          <w:rFonts w:ascii="Arial" w:hAnsi="Arial" w:cs="Arial"/>
          <w:i/>
        </w:rPr>
        <w:t>et al.</w:t>
      </w:r>
      <w:r w:rsidRPr="00034567">
        <w:rPr>
          <w:rFonts w:ascii="Arial" w:hAnsi="Arial" w:cs="Arial"/>
        </w:rPr>
        <w:t xml:space="preserve"> 2020). Severity of the defoliation</w:t>
      </w:r>
      <w:r w:rsidR="006B7C71">
        <w:rPr>
          <w:rFonts w:ascii="Arial" w:hAnsi="Arial" w:cs="Arial"/>
        </w:rPr>
        <w:t>,</w:t>
      </w:r>
      <w:r w:rsidRPr="00034567">
        <w:rPr>
          <w:rFonts w:ascii="Arial" w:hAnsi="Arial" w:cs="Arial"/>
        </w:rPr>
        <w:t xml:space="preserve"> however</w:t>
      </w:r>
      <w:r w:rsidR="00CE2768">
        <w:rPr>
          <w:rFonts w:ascii="Arial" w:hAnsi="Arial" w:cs="Arial"/>
        </w:rPr>
        <w:t>,</w:t>
      </w:r>
      <w:r w:rsidRPr="00034567">
        <w:rPr>
          <w:rFonts w:ascii="Arial" w:hAnsi="Arial" w:cs="Arial"/>
        </w:rPr>
        <w:t xml:space="preserve"> depends on the infestation rate.  The pupal stage takes place a few centimetres beneath the soil and typically lasts from 8-9 days in summer and 20-30 days during winter (CABI, 2019). The adult life span differs between sexes, with females live up to 9-12 days and 7-9 days in males</w:t>
      </w:r>
      <w:r w:rsidR="006B7C71">
        <w:rPr>
          <w:rFonts w:ascii="Arial" w:hAnsi="Arial" w:cs="Arial"/>
        </w:rPr>
        <w:t>,</w:t>
      </w:r>
      <w:r w:rsidRPr="00034567">
        <w:rPr>
          <w:rFonts w:ascii="Arial" w:hAnsi="Arial" w:cs="Arial"/>
        </w:rPr>
        <w:t xml:space="preserve"> with average wingspans of 3.20 cm and 3.25 cm</w:t>
      </w:r>
      <w:r w:rsidR="00CE2768">
        <w:rPr>
          <w:rFonts w:ascii="Arial" w:hAnsi="Arial" w:cs="Arial"/>
        </w:rPr>
        <w:t>,</w:t>
      </w:r>
      <w:r w:rsidRPr="00034567">
        <w:rPr>
          <w:rFonts w:ascii="Arial" w:hAnsi="Arial" w:cs="Arial"/>
        </w:rPr>
        <w:t xml:space="preserve"> respectively (Sharanabasappa </w:t>
      </w:r>
      <w:r w:rsidRPr="00034567">
        <w:rPr>
          <w:rFonts w:ascii="Arial" w:hAnsi="Arial" w:cs="Arial"/>
          <w:i/>
        </w:rPr>
        <w:t>et al.</w:t>
      </w:r>
      <w:r w:rsidRPr="00034567">
        <w:rPr>
          <w:rFonts w:ascii="Arial" w:hAnsi="Arial" w:cs="Arial"/>
        </w:rPr>
        <w:t xml:space="preserve"> 2018)</w:t>
      </w:r>
    </w:p>
    <w:p w14:paraId="40DB88BD" w14:textId="552A2CB9" w:rsidR="007F6B9A" w:rsidRPr="00034567" w:rsidRDefault="007F6B9A" w:rsidP="007F6B9A">
      <w:pPr>
        <w:spacing w:after="240"/>
        <w:jc w:val="both"/>
        <w:rPr>
          <w:rFonts w:ascii="Arial" w:hAnsi="Arial" w:cs="Arial"/>
        </w:rPr>
      </w:pPr>
      <w:r w:rsidRPr="00034567">
        <w:rPr>
          <w:rFonts w:ascii="Arial" w:hAnsi="Arial" w:cs="Arial"/>
        </w:rPr>
        <w:t>Depending on the growth stage of the host plant (maize) the larvae is seen in different parts</w:t>
      </w:r>
      <w:r w:rsidR="00CE2768">
        <w:rPr>
          <w:rFonts w:ascii="Arial" w:hAnsi="Arial" w:cs="Arial"/>
        </w:rPr>
        <w:t>,</w:t>
      </w:r>
      <w:r w:rsidRPr="00034567">
        <w:rPr>
          <w:rFonts w:ascii="Arial" w:hAnsi="Arial" w:cs="Arial"/>
        </w:rPr>
        <w:t xml:space="preserve"> including leaf whorls, young leaves, tassels and cob (Goergen </w:t>
      </w:r>
      <w:r w:rsidRPr="00034567">
        <w:rPr>
          <w:rFonts w:ascii="Arial" w:hAnsi="Arial" w:cs="Arial"/>
          <w:i/>
        </w:rPr>
        <w:t>et al.</w:t>
      </w:r>
      <w:r w:rsidRPr="00034567">
        <w:rPr>
          <w:rFonts w:ascii="Arial" w:hAnsi="Arial" w:cs="Arial"/>
        </w:rPr>
        <w:t xml:space="preserve"> 2016). Approximately 25-50% damage to the leaf, silk and tassel resulted in 60% yield reduction (Chimweta </w:t>
      </w:r>
      <w:r w:rsidRPr="00034567">
        <w:rPr>
          <w:rFonts w:ascii="Arial" w:hAnsi="Arial" w:cs="Arial"/>
          <w:i/>
        </w:rPr>
        <w:t>et al.</w:t>
      </w:r>
      <w:r w:rsidRPr="00034567">
        <w:rPr>
          <w:rFonts w:ascii="Arial" w:hAnsi="Arial" w:cs="Arial"/>
        </w:rPr>
        <w:t xml:space="preserve"> 2019).</w:t>
      </w:r>
    </w:p>
    <w:p w14:paraId="4119A1D6" w14:textId="4E028B60" w:rsidR="007F6B9A" w:rsidRPr="00034567" w:rsidRDefault="007F6B9A" w:rsidP="007F6B9A">
      <w:pPr>
        <w:spacing w:after="240"/>
        <w:jc w:val="both"/>
        <w:rPr>
          <w:rFonts w:ascii="Arial" w:hAnsi="Arial" w:cs="Arial"/>
          <w:b/>
        </w:rPr>
      </w:pPr>
      <w:r>
        <w:rPr>
          <w:rFonts w:ascii="Arial" w:hAnsi="Arial" w:cs="Arial"/>
          <w:b/>
          <w:sz w:val="22"/>
        </w:rPr>
        <w:t xml:space="preserve">2. </w:t>
      </w:r>
      <w:r w:rsidRPr="00034567">
        <w:rPr>
          <w:rFonts w:ascii="Arial" w:hAnsi="Arial" w:cs="Arial"/>
          <w:b/>
          <w:sz w:val="22"/>
        </w:rPr>
        <w:t>Factors affecting the dynamics of FAW:</w:t>
      </w:r>
      <w:r w:rsidRPr="00034567">
        <w:rPr>
          <w:rFonts w:ascii="Arial" w:hAnsi="Arial" w:cs="Arial"/>
          <w:b/>
        </w:rPr>
        <w:t xml:space="preserve"> </w:t>
      </w:r>
      <w:r w:rsidRPr="00034567">
        <w:rPr>
          <w:rFonts w:ascii="Arial" w:hAnsi="Arial" w:cs="Arial"/>
        </w:rPr>
        <w:t xml:space="preserve">Parameters such as mortality, growth, abundance, number of generations and survival depend on environmental and climatic conditions (Ramirez </w:t>
      </w:r>
      <w:r w:rsidRPr="00034567">
        <w:rPr>
          <w:rFonts w:ascii="Arial" w:hAnsi="Arial" w:cs="Arial"/>
          <w:i/>
        </w:rPr>
        <w:t>et al.</w:t>
      </w:r>
      <w:r w:rsidRPr="00034567">
        <w:rPr>
          <w:rFonts w:ascii="Arial" w:hAnsi="Arial" w:cs="Arial"/>
        </w:rPr>
        <w:t xml:space="preserve"> 2017). It thrives in wet and cool conditions and outbreaks are significantly evident after rainfall with higher relative humidity.</w:t>
      </w:r>
    </w:p>
    <w:p w14:paraId="0F626D28" w14:textId="31440CE6" w:rsidR="007F6B9A" w:rsidRPr="00034567" w:rsidRDefault="007F6B9A" w:rsidP="007F6B9A">
      <w:pPr>
        <w:spacing w:after="240"/>
        <w:jc w:val="both"/>
        <w:rPr>
          <w:rFonts w:ascii="Arial" w:eastAsia="Arial" w:hAnsi="Arial" w:cs="Arial"/>
          <w:highlight w:val="white"/>
        </w:rPr>
      </w:pPr>
      <w:r w:rsidRPr="00034567">
        <w:rPr>
          <w:rFonts w:ascii="Arial" w:hAnsi="Arial" w:cs="Arial"/>
        </w:rPr>
        <w:t xml:space="preserve">FAW prefers the temperature range of 17-32°C with increased larval developmental rate at temperatures ranging between 26-32°C and highest survival rates in the 26-30°C range. Its survival rate significantly reduces at lower temperatures. (Du Plessis </w:t>
      </w:r>
      <w:r w:rsidRPr="00034567">
        <w:rPr>
          <w:rFonts w:ascii="Arial" w:hAnsi="Arial" w:cs="Arial"/>
          <w:i/>
        </w:rPr>
        <w:t>et al.</w:t>
      </w:r>
      <w:r w:rsidRPr="00034567">
        <w:rPr>
          <w:rFonts w:ascii="Arial" w:hAnsi="Arial" w:cs="Arial"/>
        </w:rPr>
        <w:t xml:space="preserve"> 2020). Specifically, at temperatures below 10°C, the development is ceased (Assefa and Ayalew, 2019). Egg survival rates increase at higher levels of humidity, which ensures a more substantial progeny (Lees </w:t>
      </w:r>
      <w:r w:rsidRPr="00034567">
        <w:rPr>
          <w:rFonts w:ascii="Arial" w:hAnsi="Arial" w:cs="Arial"/>
          <w:i/>
        </w:rPr>
        <w:t xml:space="preserve">et al. </w:t>
      </w:r>
      <w:r w:rsidRPr="00034567">
        <w:rPr>
          <w:rFonts w:ascii="Arial" w:hAnsi="Arial" w:cs="Arial"/>
        </w:rPr>
        <w:t>2019). Moderate rain provides a conducive environment</w:t>
      </w:r>
      <w:r w:rsidR="00CE2768">
        <w:rPr>
          <w:rFonts w:ascii="Arial" w:hAnsi="Arial" w:cs="Arial"/>
        </w:rPr>
        <w:t>,</w:t>
      </w:r>
      <w:r w:rsidRPr="00034567">
        <w:rPr>
          <w:rFonts w:ascii="Arial" w:hAnsi="Arial" w:cs="Arial"/>
        </w:rPr>
        <w:t xml:space="preserve"> whereas heavy rainfall leads to </w:t>
      </w:r>
      <w:r w:rsidR="00CE2768">
        <w:rPr>
          <w:rFonts w:ascii="Arial" w:hAnsi="Arial" w:cs="Arial"/>
        </w:rPr>
        <w:t xml:space="preserve">the </w:t>
      </w:r>
      <w:r w:rsidRPr="00034567">
        <w:rPr>
          <w:rFonts w:ascii="Arial" w:hAnsi="Arial" w:cs="Arial"/>
        </w:rPr>
        <w:t xml:space="preserve">washing away of eggs and young larvae (Durie </w:t>
      </w:r>
      <w:r w:rsidRPr="00034567">
        <w:rPr>
          <w:rFonts w:ascii="Arial" w:hAnsi="Arial" w:cs="Arial"/>
          <w:i/>
        </w:rPr>
        <w:t xml:space="preserve">et al. </w:t>
      </w:r>
      <w:r w:rsidRPr="00034567">
        <w:rPr>
          <w:rFonts w:ascii="Arial" w:hAnsi="Arial" w:cs="Arial"/>
        </w:rPr>
        <w:t>1961).</w:t>
      </w:r>
    </w:p>
    <w:p w14:paraId="4E0245E9" w14:textId="77777777" w:rsidR="007F6B9A" w:rsidRPr="00034567" w:rsidRDefault="007F6B9A" w:rsidP="007F6B9A">
      <w:pPr>
        <w:spacing w:after="240"/>
        <w:jc w:val="both"/>
        <w:rPr>
          <w:rFonts w:ascii="Arial" w:hAnsi="Arial" w:cs="Arial"/>
        </w:rPr>
      </w:pPr>
      <w:r w:rsidRPr="00034567">
        <w:rPr>
          <w:rFonts w:ascii="Arial" w:hAnsi="Arial" w:cs="Arial"/>
        </w:rPr>
        <w:t xml:space="preserve">All the developmental stages can adapt to lower temperatures to varying degrees i.e. </w:t>
      </w:r>
      <w:r w:rsidRPr="00034567">
        <w:rPr>
          <w:rFonts w:ascii="Arial" w:hAnsi="Arial" w:cs="Arial"/>
          <w:highlight w:val="white"/>
        </w:rPr>
        <w:t>egg &lt; adult &lt; larva &lt; pupa (</w:t>
      </w:r>
      <w:r>
        <w:rPr>
          <w:rFonts w:ascii="Arial" w:hAnsi="Arial" w:cs="Arial"/>
          <w:highlight w:val="white"/>
        </w:rPr>
        <w:t>Yan</w:t>
      </w:r>
      <w:r w:rsidRPr="00034567">
        <w:rPr>
          <w:rFonts w:ascii="Arial" w:hAnsi="Arial" w:cs="Arial"/>
          <w:highlight w:val="white"/>
        </w:rPr>
        <w:t xml:space="preserve"> </w:t>
      </w:r>
      <w:r w:rsidRPr="00034567">
        <w:rPr>
          <w:rFonts w:ascii="Arial" w:hAnsi="Arial" w:cs="Arial"/>
          <w:i/>
          <w:highlight w:val="white"/>
        </w:rPr>
        <w:t>et al.</w:t>
      </w:r>
      <w:r>
        <w:rPr>
          <w:rFonts w:ascii="Arial" w:hAnsi="Arial" w:cs="Arial"/>
          <w:highlight w:val="white"/>
        </w:rPr>
        <w:t xml:space="preserve"> 2022</w:t>
      </w:r>
      <w:r w:rsidRPr="00034567">
        <w:rPr>
          <w:rFonts w:ascii="Arial" w:hAnsi="Arial" w:cs="Arial"/>
          <w:highlight w:val="white"/>
        </w:rPr>
        <w:t xml:space="preserve">) with the adult stages being most sensitive to temperature with less than 25% survival rates at ~5 °C and death at colder temperatures (Du Plessis </w:t>
      </w:r>
      <w:r w:rsidRPr="00034567">
        <w:rPr>
          <w:rFonts w:ascii="Arial" w:hAnsi="Arial" w:cs="Arial"/>
          <w:i/>
          <w:highlight w:val="white"/>
        </w:rPr>
        <w:t>et al.</w:t>
      </w:r>
      <w:r w:rsidRPr="00034567">
        <w:rPr>
          <w:rFonts w:ascii="Arial" w:hAnsi="Arial" w:cs="Arial"/>
          <w:highlight w:val="white"/>
        </w:rPr>
        <w:t xml:space="preserve"> 2020). FAW displays high migratory ability to fly over 100 km overnight to find preferred environmental habitats </w:t>
      </w:r>
      <w:r w:rsidRPr="00034567">
        <w:rPr>
          <w:rFonts w:ascii="Arial" w:hAnsi="Arial" w:cs="Arial"/>
        </w:rPr>
        <w:t xml:space="preserve">(Tendeng </w:t>
      </w:r>
      <w:r w:rsidRPr="00034567">
        <w:rPr>
          <w:rFonts w:ascii="Arial" w:hAnsi="Arial" w:cs="Arial"/>
          <w:i/>
        </w:rPr>
        <w:t>et al.</w:t>
      </w:r>
      <w:r w:rsidRPr="00034567">
        <w:rPr>
          <w:rFonts w:ascii="Arial" w:hAnsi="Arial" w:cs="Arial"/>
        </w:rPr>
        <w:t xml:space="preserve"> 2019). Moths that are 3 days’ old showed the most flight capability (Ge </w:t>
      </w:r>
      <w:r w:rsidRPr="00034567">
        <w:rPr>
          <w:rFonts w:ascii="Arial" w:hAnsi="Arial" w:cs="Arial"/>
          <w:i/>
        </w:rPr>
        <w:t>et al.</w:t>
      </w:r>
      <w:r w:rsidRPr="00034567">
        <w:rPr>
          <w:rFonts w:ascii="Arial" w:hAnsi="Arial" w:cs="Arial"/>
        </w:rPr>
        <w:t xml:space="preserve"> 2019).</w:t>
      </w:r>
    </w:p>
    <w:p w14:paraId="4840E631" w14:textId="77777777" w:rsidR="007F6B9A" w:rsidRPr="00034567" w:rsidRDefault="007F6B9A" w:rsidP="007F6B9A">
      <w:pPr>
        <w:spacing w:after="240"/>
        <w:jc w:val="both"/>
        <w:rPr>
          <w:rFonts w:ascii="Arial" w:hAnsi="Arial" w:cs="Arial"/>
          <w:b/>
        </w:rPr>
      </w:pPr>
      <w:r>
        <w:rPr>
          <w:rFonts w:ascii="Arial" w:hAnsi="Arial" w:cs="Arial"/>
          <w:b/>
          <w:sz w:val="22"/>
        </w:rPr>
        <w:t xml:space="preserve">3. </w:t>
      </w:r>
      <w:r w:rsidRPr="00034567">
        <w:rPr>
          <w:rFonts w:ascii="Arial" w:hAnsi="Arial" w:cs="Arial"/>
          <w:b/>
          <w:sz w:val="22"/>
        </w:rPr>
        <w:t>Susceptible Host Plants:</w:t>
      </w:r>
      <w:r w:rsidRPr="00034567">
        <w:rPr>
          <w:rFonts w:ascii="Arial" w:hAnsi="Arial" w:cs="Arial"/>
          <w:b/>
        </w:rPr>
        <w:t xml:space="preserve"> </w:t>
      </w:r>
      <w:r w:rsidRPr="00034567">
        <w:rPr>
          <w:rFonts w:ascii="Arial" w:hAnsi="Arial" w:cs="Arial"/>
        </w:rPr>
        <w:t xml:space="preserve">In a study conducted in China the susceptibility of FAW on forest species was tested in six tropical tree species </w:t>
      </w:r>
      <w:r w:rsidRPr="00034567">
        <w:rPr>
          <w:rFonts w:ascii="Arial" w:hAnsi="Arial" w:cs="Arial"/>
          <w:i/>
        </w:rPr>
        <w:t xml:space="preserve">(A. catechu, C. nucifera, H. brasiliensis, D. odorifera, C. oleifera, A. sinensis) and Z. mays, </w:t>
      </w:r>
      <w:r w:rsidRPr="00034567">
        <w:rPr>
          <w:rFonts w:ascii="Arial" w:hAnsi="Arial" w:cs="Arial"/>
        </w:rPr>
        <w:t xml:space="preserve">which served as the control.  The most susceptible host is </w:t>
      </w:r>
      <w:r w:rsidRPr="00034567">
        <w:rPr>
          <w:rFonts w:ascii="Arial" w:hAnsi="Arial" w:cs="Arial"/>
          <w:i/>
        </w:rPr>
        <w:t>A.</w:t>
      </w:r>
      <w:r w:rsidRPr="00034567">
        <w:rPr>
          <w:rFonts w:ascii="Arial" w:hAnsi="Arial" w:cs="Arial"/>
        </w:rPr>
        <w:t xml:space="preserve"> </w:t>
      </w:r>
      <w:r w:rsidRPr="00034567">
        <w:rPr>
          <w:rFonts w:ascii="Arial" w:hAnsi="Arial" w:cs="Arial"/>
          <w:i/>
        </w:rPr>
        <w:t>sinensis</w:t>
      </w:r>
      <w:r w:rsidRPr="00034567">
        <w:rPr>
          <w:rFonts w:ascii="Arial" w:hAnsi="Arial" w:cs="Arial"/>
        </w:rPr>
        <w:t xml:space="preserve"> with </w:t>
      </w:r>
      <w:r w:rsidRPr="00034567">
        <w:rPr>
          <w:rFonts w:ascii="Arial" w:hAnsi="Arial" w:cs="Arial"/>
          <w:i/>
        </w:rPr>
        <w:t>C. oleifera</w:t>
      </w:r>
      <w:r w:rsidRPr="00034567">
        <w:rPr>
          <w:rFonts w:ascii="Arial" w:hAnsi="Arial" w:cs="Arial"/>
        </w:rPr>
        <w:t xml:space="preserve"> having least vulnerability (Jiabao </w:t>
      </w:r>
      <w:r w:rsidRPr="00034567">
        <w:rPr>
          <w:rFonts w:ascii="Arial" w:hAnsi="Arial" w:cs="Arial"/>
          <w:i/>
        </w:rPr>
        <w:t>et al.</w:t>
      </w:r>
      <w:r w:rsidRPr="00034567">
        <w:rPr>
          <w:rFonts w:ascii="Arial" w:hAnsi="Arial" w:cs="Arial"/>
        </w:rPr>
        <w:t xml:space="preserve"> 2024). No reports of susceptibility testing on broad-leaf forestry species are available for this noxious pest in India. Other known and potential hosts are </w:t>
      </w:r>
      <w:r w:rsidRPr="00034567">
        <w:rPr>
          <w:rFonts w:ascii="Arial" w:hAnsi="Arial" w:cs="Arial"/>
          <w:i/>
        </w:rPr>
        <w:t>Bambusa spp.</w:t>
      </w:r>
      <w:r w:rsidRPr="00034567">
        <w:rPr>
          <w:rFonts w:ascii="Arial" w:hAnsi="Arial" w:cs="Arial"/>
        </w:rPr>
        <w:t xml:space="preserve"> (bamboo), Wild Grasses, foxtail grasses, wild sugarcane (</w:t>
      </w:r>
      <w:r w:rsidRPr="00034567">
        <w:rPr>
          <w:rFonts w:ascii="Arial" w:hAnsi="Arial" w:cs="Arial"/>
          <w:i/>
        </w:rPr>
        <w:t>Saccharum spontanum</w:t>
      </w:r>
      <w:r w:rsidRPr="00034567">
        <w:rPr>
          <w:rFonts w:ascii="Arial" w:hAnsi="Arial" w:cs="Arial"/>
        </w:rPr>
        <w:t>) and Indian goosegrass (</w:t>
      </w:r>
      <w:r w:rsidRPr="00034567">
        <w:rPr>
          <w:rFonts w:ascii="Arial" w:hAnsi="Arial" w:cs="Arial"/>
          <w:i/>
        </w:rPr>
        <w:t xml:space="preserve">Elusine </w:t>
      </w:r>
      <w:r w:rsidRPr="00034567">
        <w:rPr>
          <w:rFonts w:ascii="Arial" w:hAnsi="Arial" w:cs="Arial"/>
          <w:i/>
        </w:rPr>
        <w:lastRenderedPageBreak/>
        <w:t>indica</w:t>
      </w:r>
      <w:r w:rsidRPr="00034567">
        <w:rPr>
          <w:rFonts w:ascii="Arial" w:hAnsi="Arial" w:cs="Arial"/>
        </w:rPr>
        <w:t xml:space="preserve">) (Wu </w:t>
      </w:r>
      <w:r w:rsidRPr="00034567">
        <w:rPr>
          <w:rFonts w:ascii="Arial" w:hAnsi="Arial" w:cs="Arial"/>
          <w:i/>
        </w:rPr>
        <w:t>et al.</w:t>
      </w:r>
      <w:r w:rsidRPr="00034567">
        <w:rPr>
          <w:rFonts w:ascii="Arial" w:hAnsi="Arial" w:cs="Arial"/>
        </w:rPr>
        <w:t xml:space="preserve"> 2019). A recent study showed </w:t>
      </w:r>
      <w:r w:rsidRPr="00034567">
        <w:rPr>
          <w:rFonts w:ascii="Arial" w:hAnsi="Arial" w:cs="Arial"/>
          <w:i/>
        </w:rPr>
        <w:t>Ficus microcarpa</w:t>
      </w:r>
      <w:r w:rsidRPr="00034567">
        <w:rPr>
          <w:rFonts w:ascii="Arial" w:hAnsi="Arial" w:cs="Arial"/>
        </w:rPr>
        <w:t xml:space="preserve"> L that commonly grows near cornfields as a potential host (Chen </w:t>
      </w:r>
      <w:r w:rsidRPr="00034567">
        <w:rPr>
          <w:rFonts w:ascii="Arial" w:hAnsi="Arial" w:cs="Arial"/>
          <w:i/>
        </w:rPr>
        <w:t>et al.</w:t>
      </w:r>
      <w:r w:rsidRPr="00034567">
        <w:rPr>
          <w:rFonts w:ascii="Arial" w:hAnsi="Arial" w:cs="Arial"/>
        </w:rPr>
        <w:t xml:space="preserve"> 2025). In a recent study by Krishnan </w:t>
      </w:r>
      <w:r w:rsidRPr="00034567">
        <w:rPr>
          <w:rFonts w:ascii="Arial" w:hAnsi="Arial" w:cs="Arial"/>
          <w:i/>
        </w:rPr>
        <w:t xml:space="preserve">et al. </w:t>
      </w:r>
      <w:r w:rsidRPr="00034567">
        <w:rPr>
          <w:rFonts w:ascii="Arial" w:hAnsi="Arial" w:cs="Arial"/>
        </w:rPr>
        <w:t xml:space="preserve">2025 on 31 bamboo species; </w:t>
      </w:r>
      <w:r w:rsidRPr="00034567">
        <w:rPr>
          <w:rFonts w:ascii="Arial" w:hAnsi="Arial" w:cs="Arial"/>
          <w:i/>
        </w:rPr>
        <w:t>Dendrocalamus latiflorus</w:t>
      </w:r>
      <w:r w:rsidRPr="00034567">
        <w:rPr>
          <w:rFonts w:ascii="Arial" w:hAnsi="Arial" w:cs="Arial"/>
        </w:rPr>
        <w:t xml:space="preserve">, </w:t>
      </w:r>
      <w:r w:rsidRPr="00034567">
        <w:rPr>
          <w:rFonts w:ascii="Arial" w:hAnsi="Arial" w:cs="Arial"/>
          <w:i/>
        </w:rPr>
        <w:t>D. stocksii</w:t>
      </w:r>
      <w:r w:rsidRPr="00034567">
        <w:rPr>
          <w:rFonts w:ascii="Arial" w:hAnsi="Arial" w:cs="Arial"/>
        </w:rPr>
        <w:t xml:space="preserve">, </w:t>
      </w:r>
      <w:r w:rsidRPr="00034567">
        <w:rPr>
          <w:rFonts w:ascii="Arial" w:hAnsi="Arial" w:cs="Arial"/>
          <w:i/>
        </w:rPr>
        <w:t>Thyrsostachys oliveri</w:t>
      </w:r>
      <w:r w:rsidRPr="00034567">
        <w:rPr>
          <w:rFonts w:ascii="Arial" w:hAnsi="Arial" w:cs="Arial"/>
        </w:rPr>
        <w:t xml:space="preserve">, and </w:t>
      </w:r>
      <w:r w:rsidRPr="00034567">
        <w:rPr>
          <w:rFonts w:ascii="Arial" w:hAnsi="Arial" w:cs="Arial"/>
          <w:i/>
        </w:rPr>
        <w:t>T. siamensis</w:t>
      </w:r>
      <w:r w:rsidRPr="00034567">
        <w:rPr>
          <w:rFonts w:ascii="Arial" w:hAnsi="Arial" w:cs="Arial"/>
          <w:b/>
        </w:rPr>
        <w:t xml:space="preserve"> </w:t>
      </w:r>
      <w:r w:rsidRPr="00034567">
        <w:rPr>
          <w:rFonts w:ascii="Arial" w:hAnsi="Arial" w:cs="Arial"/>
        </w:rPr>
        <w:t>were found susceptible to FAW. Further research regarding other forest species is limited.</w:t>
      </w:r>
    </w:p>
    <w:p w14:paraId="4C219AC5" w14:textId="7CCBCAE0" w:rsidR="00622BDA" w:rsidRDefault="007F6B9A" w:rsidP="007F6B9A">
      <w:pPr>
        <w:spacing w:after="240"/>
        <w:jc w:val="both"/>
        <w:rPr>
          <w:rFonts w:ascii="Arial" w:hAnsi="Arial" w:cs="Arial"/>
        </w:rPr>
      </w:pPr>
      <w:r w:rsidRPr="00034567">
        <w:rPr>
          <w:rFonts w:ascii="Arial" w:hAnsi="Arial" w:cs="Arial"/>
        </w:rPr>
        <w:t xml:space="preserve">Although significant studies are limited in forestry species, multiple horticulture species are reported as host of FAW. Plants like </w:t>
      </w:r>
      <w:r w:rsidRPr="00034567">
        <w:rPr>
          <w:rFonts w:ascii="Arial" w:hAnsi="Arial" w:cs="Arial"/>
          <w:i/>
        </w:rPr>
        <w:t xml:space="preserve">Carica papaya </w:t>
      </w:r>
      <w:r w:rsidRPr="00034567">
        <w:rPr>
          <w:rFonts w:ascii="Arial" w:hAnsi="Arial" w:cs="Arial"/>
        </w:rPr>
        <w:t>(papaya),</w:t>
      </w:r>
      <w:r w:rsidRPr="00034567">
        <w:rPr>
          <w:rFonts w:ascii="Arial" w:hAnsi="Arial" w:cs="Arial"/>
          <w:i/>
        </w:rPr>
        <w:t xml:space="preserve"> Spinacia oleracea </w:t>
      </w:r>
      <w:r w:rsidRPr="00034567">
        <w:rPr>
          <w:rFonts w:ascii="Arial" w:hAnsi="Arial" w:cs="Arial"/>
        </w:rPr>
        <w:t xml:space="preserve">(spinach), </w:t>
      </w:r>
      <w:r w:rsidRPr="00034567">
        <w:rPr>
          <w:rFonts w:ascii="Arial" w:hAnsi="Arial" w:cs="Arial"/>
          <w:i/>
        </w:rPr>
        <w:t xml:space="preserve">Cucumis sativus </w:t>
      </w:r>
      <w:r w:rsidRPr="00034567">
        <w:rPr>
          <w:rFonts w:ascii="Arial" w:hAnsi="Arial" w:cs="Arial"/>
        </w:rPr>
        <w:t>(cucumber)</w:t>
      </w:r>
      <w:r w:rsidRPr="00034567">
        <w:rPr>
          <w:rFonts w:ascii="Arial" w:eastAsia="Helvetica Neue" w:hAnsi="Arial" w:cs="Arial"/>
          <w:highlight w:val="white"/>
        </w:rPr>
        <w:t xml:space="preserve">, </w:t>
      </w:r>
      <w:r w:rsidRPr="00034567">
        <w:rPr>
          <w:rFonts w:ascii="Arial" w:hAnsi="Arial" w:cs="Arial"/>
        </w:rPr>
        <w:t>Beta</w:t>
      </w:r>
      <w:r w:rsidRPr="00034567">
        <w:rPr>
          <w:rFonts w:ascii="Arial" w:hAnsi="Arial" w:cs="Arial"/>
          <w:i/>
        </w:rPr>
        <w:t xml:space="preserve"> vulgaris</w:t>
      </w:r>
      <w:r w:rsidRPr="00034567">
        <w:rPr>
          <w:rFonts w:ascii="Arial" w:hAnsi="Arial" w:cs="Arial"/>
        </w:rPr>
        <w:t xml:space="preserve"> L., </w:t>
      </w:r>
      <w:r w:rsidRPr="00034567">
        <w:rPr>
          <w:rFonts w:ascii="Arial" w:hAnsi="Arial" w:cs="Arial"/>
          <w:i/>
        </w:rPr>
        <w:t>Cichorium intybus</w:t>
      </w:r>
      <w:r w:rsidRPr="00034567">
        <w:rPr>
          <w:rFonts w:ascii="Arial" w:hAnsi="Arial" w:cs="Arial"/>
        </w:rPr>
        <w:t xml:space="preserve"> L., </w:t>
      </w:r>
      <w:r w:rsidRPr="00034567">
        <w:rPr>
          <w:rFonts w:ascii="Arial" w:hAnsi="Arial" w:cs="Arial"/>
          <w:i/>
        </w:rPr>
        <w:t xml:space="preserve">Fragaria </w:t>
      </w:r>
      <w:r w:rsidRPr="00034567">
        <w:rPr>
          <w:rFonts w:ascii="Arial" w:hAnsi="Arial" w:cs="Arial"/>
        </w:rPr>
        <w:t xml:space="preserve">x </w:t>
      </w:r>
      <w:r w:rsidRPr="00034567">
        <w:rPr>
          <w:rFonts w:ascii="Arial" w:hAnsi="Arial" w:cs="Arial"/>
          <w:i/>
        </w:rPr>
        <w:t>ananassa</w:t>
      </w:r>
      <w:r w:rsidRPr="00034567">
        <w:rPr>
          <w:rFonts w:ascii="Arial" w:hAnsi="Arial" w:cs="Arial"/>
        </w:rPr>
        <w:t xml:space="preserve"> L., </w:t>
      </w:r>
      <w:r w:rsidRPr="00034567">
        <w:rPr>
          <w:rFonts w:ascii="Arial" w:hAnsi="Arial" w:cs="Arial"/>
          <w:i/>
        </w:rPr>
        <w:t>Brassica rapa</w:t>
      </w:r>
      <w:r w:rsidRPr="00034567">
        <w:rPr>
          <w:rFonts w:ascii="Arial" w:hAnsi="Arial" w:cs="Arial"/>
        </w:rPr>
        <w:t xml:space="preserve"> L., </w:t>
      </w:r>
      <w:r w:rsidRPr="00034567">
        <w:rPr>
          <w:rFonts w:ascii="Arial" w:hAnsi="Arial" w:cs="Arial"/>
          <w:i/>
        </w:rPr>
        <w:t>Vigna unguiculata</w:t>
      </w:r>
      <w:r w:rsidRPr="00034567">
        <w:rPr>
          <w:rFonts w:ascii="Arial" w:hAnsi="Arial" w:cs="Arial"/>
        </w:rPr>
        <w:t xml:space="preserve">, </w:t>
      </w:r>
      <w:r w:rsidRPr="00034567">
        <w:rPr>
          <w:rFonts w:ascii="Arial" w:hAnsi="Arial" w:cs="Arial"/>
          <w:i/>
        </w:rPr>
        <w:t>Lactuca sativa</w:t>
      </w:r>
      <w:r w:rsidRPr="00034567">
        <w:rPr>
          <w:rFonts w:ascii="Arial" w:hAnsi="Arial" w:cs="Arial"/>
        </w:rPr>
        <w:t xml:space="preserve">, </w:t>
      </w:r>
      <w:r w:rsidRPr="00034567">
        <w:rPr>
          <w:rFonts w:ascii="Arial" w:hAnsi="Arial" w:cs="Arial"/>
          <w:i/>
        </w:rPr>
        <w:t>Brassica oleracea</w:t>
      </w:r>
      <w:r w:rsidRPr="00034567">
        <w:rPr>
          <w:rFonts w:ascii="Arial" w:hAnsi="Arial" w:cs="Arial"/>
        </w:rPr>
        <w:t xml:space="preserve"> var. </w:t>
      </w:r>
      <w:r w:rsidRPr="00034567">
        <w:rPr>
          <w:rFonts w:ascii="Arial" w:hAnsi="Arial" w:cs="Arial"/>
          <w:i/>
        </w:rPr>
        <w:t>capitata</w:t>
      </w:r>
      <w:r w:rsidRPr="00034567">
        <w:rPr>
          <w:rFonts w:ascii="Arial" w:hAnsi="Arial" w:cs="Arial"/>
        </w:rPr>
        <w:t xml:space="preserve">, </w:t>
      </w:r>
      <w:r w:rsidRPr="00034567">
        <w:rPr>
          <w:rFonts w:ascii="Arial" w:hAnsi="Arial" w:cs="Arial"/>
          <w:i/>
        </w:rPr>
        <w:t>Brassica oleracear</w:t>
      </w:r>
      <w:r w:rsidRPr="00034567">
        <w:rPr>
          <w:rFonts w:ascii="Arial" w:hAnsi="Arial" w:cs="Arial"/>
        </w:rPr>
        <w:t xml:space="preserve"> var. </w:t>
      </w:r>
      <w:r w:rsidRPr="00034567">
        <w:rPr>
          <w:rFonts w:ascii="Arial" w:hAnsi="Arial" w:cs="Arial"/>
          <w:i/>
        </w:rPr>
        <w:t>botrytis</w:t>
      </w:r>
      <w:r w:rsidRPr="00034567">
        <w:rPr>
          <w:rFonts w:ascii="Arial" w:hAnsi="Arial" w:cs="Arial"/>
        </w:rPr>
        <w:t xml:space="preserve">, </w:t>
      </w:r>
      <w:r w:rsidRPr="00034567">
        <w:rPr>
          <w:rFonts w:ascii="Arial" w:hAnsi="Arial" w:cs="Arial"/>
          <w:i/>
        </w:rPr>
        <w:t>Eruca vesicaria</w:t>
      </w:r>
      <w:r w:rsidRPr="00034567">
        <w:rPr>
          <w:rFonts w:ascii="Arial" w:hAnsi="Arial" w:cs="Arial"/>
        </w:rPr>
        <w:t xml:space="preserve"> subsp. </w:t>
      </w:r>
      <w:r w:rsidRPr="00034567">
        <w:rPr>
          <w:rFonts w:ascii="Arial" w:hAnsi="Arial" w:cs="Arial"/>
          <w:i/>
        </w:rPr>
        <w:t>sativa</w:t>
      </w:r>
      <w:r w:rsidRPr="00034567">
        <w:rPr>
          <w:rFonts w:ascii="Arial" w:hAnsi="Arial" w:cs="Arial"/>
        </w:rPr>
        <w:t>, etc. were found susceptible to FAW (</w:t>
      </w:r>
      <w:r w:rsidRPr="00034567">
        <w:rPr>
          <w:rFonts w:ascii="Arial" w:hAnsi="Arial" w:cs="Arial"/>
          <w:highlight w:val="white"/>
        </w:rPr>
        <w:t xml:space="preserve">Nurkomar </w:t>
      </w:r>
      <w:r w:rsidRPr="00034567">
        <w:rPr>
          <w:rFonts w:ascii="Arial" w:hAnsi="Arial" w:cs="Arial"/>
          <w:i/>
          <w:highlight w:val="white"/>
        </w:rPr>
        <w:t xml:space="preserve">et </w:t>
      </w:r>
      <w:r w:rsidRPr="00034567">
        <w:rPr>
          <w:rFonts w:ascii="Arial" w:hAnsi="Arial" w:cs="Arial"/>
          <w:highlight w:val="white"/>
        </w:rPr>
        <w:t>al. 2023</w:t>
      </w:r>
      <w:r>
        <w:rPr>
          <w:rFonts w:ascii="Arial" w:hAnsi="Arial" w:cs="Arial"/>
        </w:rPr>
        <w:t>;</w:t>
      </w:r>
      <w:r w:rsidRPr="00034567">
        <w:rPr>
          <w:rFonts w:ascii="Arial" w:hAnsi="Arial" w:cs="Arial"/>
        </w:rPr>
        <w:t xml:space="preserve"> Ouda, 2024) are found in India and could become potential host plants. In addition, plantation species like </w:t>
      </w:r>
      <w:r w:rsidRPr="00034567">
        <w:rPr>
          <w:rFonts w:ascii="Arial" w:hAnsi="Arial" w:cs="Arial"/>
          <w:i/>
        </w:rPr>
        <w:t xml:space="preserve">Hevea brasiliensis </w:t>
      </w:r>
      <w:r w:rsidRPr="00034567">
        <w:rPr>
          <w:rFonts w:ascii="Arial" w:hAnsi="Arial" w:cs="Arial"/>
        </w:rPr>
        <w:t xml:space="preserve">(rubber), </w:t>
      </w:r>
      <w:r w:rsidRPr="00034567">
        <w:rPr>
          <w:rFonts w:ascii="Arial" w:hAnsi="Arial" w:cs="Arial"/>
          <w:i/>
        </w:rPr>
        <w:t xml:space="preserve">Musa paradisiaca </w:t>
      </w:r>
      <w:r w:rsidRPr="00034567">
        <w:rPr>
          <w:rFonts w:ascii="Arial" w:hAnsi="Arial" w:cs="Arial"/>
        </w:rPr>
        <w:t xml:space="preserve">(plantain), </w:t>
      </w:r>
      <w:r w:rsidRPr="00034567">
        <w:rPr>
          <w:rFonts w:ascii="Arial" w:hAnsi="Arial" w:cs="Arial"/>
          <w:i/>
        </w:rPr>
        <w:t>Cocos nucifera</w:t>
      </w:r>
      <w:r w:rsidRPr="00034567">
        <w:rPr>
          <w:rFonts w:ascii="Arial" w:hAnsi="Arial" w:cs="Arial"/>
        </w:rPr>
        <w:t xml:space="preserve"> etc. have host potential and c</w:t>
      </w:r>
      <w:bookmarkStart w:id="0" w:name="_GoBack"/>
      <w:bookmarkEnd w:id="0"/>
      <w:r w:rsidRPr="00034567">
        <w:rPr>
          <w:rFonts w:ascii="Arial" w:hAnsi="Arial" w:cs="Arial"/>
        </w:rPr>
        <w:t xml:space="preserve">lose monitoring is required (Montezano </w:t>
      </w:r>
      <w:r w:rsidRPr="00034567">
        <w:rPr>
          <w:rFonts w:ascii="Arial" w:hAnsi="Arial" w:cs="Arial"/>
          <w:i/>
        </w:rPr>
        <w:t>et al.</w:t>
      </w:r>
      <w:r w:rsidRPr="00034567">
        <w:rPr>
          <w:rFonts w:ascii="Arial" w:hAnsi="Arial" w:cs="Arial"/>
        </w:rPr>
        <w:t xml:space="preserve"> 2018; </w:t>
      </w:r>
      <w:r w:rsidRPr="00034567">
        <w:rPr>
          <w:rFonts w:ascii="Arial" w:hAnsi="Arial" w:cs="Arial"/>
          <w:highlight w:val="white"/>
        </w:rPr>
        <w:t xml:space="preserve">Xue </w:t>
      </w:r>
      <w:r w:rsidRPr="00034567">
        <w:rPr>
          <w:rFonts w:ascii="Arial" w:hAnsi="Arial" w:cs="Arial"/>
          <w:i/>
          <w:highlight w:val="white"/>
        </w:rPr>
        <w:t xml:space="preserve">et al. </w:t>
      </w:r>
      <w:r w:rsidRPr="00034567">
        <w:rPr>
          <w:rFonts w:ascii="Arial" w:hAnsi="Arial" w:cs="Arial"/>
          <w:highlight w:val="white"/>
        </w:rPr>
        <w:t xml:space="preserve">2024). The study looked into the diversity of host plants reported from India as susceptible to FAW as </w:t>
      </w:r>
      <w:r w:rsidRPr="00034567">
        <w:rPr>
          <w:rFonts w:ascii="Arial" w:hAnsi="Arial" w:cs="Arial"/>
        </w:rPr>
        <w:t>161 species</w:t>
      </w:r>
      <w:r>
        <w:rPr>
          <w:rFonts w:ascii="Arial" w:hAnsi="Arial" w:cs="Arial"/>
        </w:rPr>
        <w:t xml:space="preserve"> (Table 1.)</w:t>
      </w:r>
      <w:r w:rsidRPr="00034567">
        <w:rPr>
          <w:rFonts w:ascii="Arial" w:hAnsi="Arial" w:cs="Arial"/>
        </w:rPr>
        <w:t xml:space="preserve"> belonging to 38 plant families</w:t>
      </w:r>
      <w:r>
        <w:rPr>
          <w:rFonts w:ascii="Arial" w:hAnsi="Arial" w:cs="Arial"/>
        </w:rPr>
        <w:t xml:space="preserve"> (Figure 1)</w:t>
      </w:r>
      <w:r w:rsidRPr="00034567">
        <w:rPr>
          <w:rFonts w:ascii="Arial" w:hAnsi="Arial" w:cs="Arial"/>
        </w:rPr>
        <w:t>.</w:t>
      </w:r>
    </w:p>
    <w:p w14:paraId="403B4724" w14:textId="77777777" w:rsidR="003F61E9" w:rsidRPr="003F61E9" w:rsidRDefault="003F61E9" w:rsidP="003F61E9">
      <w:pPr>
        <w:spacing w:after="240"/>
        <w:jc w:val="both"/>
        <w:rPr>
          <w:rFonts w:ascii="Arial" w:hAnsi="Arial" w:cs="Arial"/>
          <w:b/>
        </w:rPr>
      </w:pPr>
      <w:r w:rsidRPr="003F61E9">
        <w:rPr>
          <w:rFonts w:ascii="Arial" w:hAnsi="Arial" w:cs="Arial"/>
          <w:b/>
        </w:rPr>
        <w:t xml:space="preserve">Table 1: List of host plants of </w:t>
      </w:r>
      <w:r w:rsidRPr="003F61E9">
        <w:rPr>
          <w:rFonts w:ascii="Arial" w:hAnsi="Arial" w:cs="Arial"/>
          <w:b/>
          <w:i/>
        </w:rPr>
        <w:t>Spodoptera frugiperda</w:t>
      </w:r>
      <w:r w:rsidRPr="008F4368">
        <w:rPr>
          <w:rFonts w:ascii="Arial" w:hAnsi="Arial" w:cs="Arial"/>
          <w:b/>
        </w:rPr>
        <w:t xml:space="preserve"> in India</w:t>
      </w:r>
    </w:p>
    <w:tbl>
      <w:tblPr>
        <w:tblW w:w="9611" w:type="dxa"/>
        <w:tblInd w:w="-572" w:type="dxa"/>
        <w:tblLook w:val="04A0" w:firstRow="1" w:lastRow="0" w:firstColumn="1" w:lastColumn="0" w:noHBand="0" w:noVBand="1"/>
      </w:tblPr>
      <w:tblGrid>
        <w:gridCol w:w="550"/>
        <w:gridCol w:w="3275"/>
        <w:gridCol w:w="1730"/>
        <w:gridCol w:w="4056"/>
      </w:tblGrid>
      <w:tr w:rsidR="003F61E9" w:rsidRPr="008F4368" w14:paraId="6204E41A" w14:textId="77777777" w:rsidTr="00810195">
        <w:trPr>
          <w:trHeight w:val="390"/>
        </w:trPr>
        <w:tc>
          <w:tcPr>
            <w:tcW w:w="550" w:type="dxa"/>
            <w:tcBorders>
              <w:top w:val="single" w:sz="4" w:space="0" w:color="auto"/>
              <w:bottom w:val="single" w:sz="4" w:space="0" w:color="auto"/>
            </w:tcBorders>
            <w:noWrap/>
            <w:vAlign w:val="center"/>
            <w:hideMark/>
          </w:tcPr>
          <w:p w14:paraId="3D25062C" w14:textId="77777777" w:rsidR="003F61E9" w:rsidRPr="008F4368" w:rsidRDefault="003F61E9" w:rsidP="003F61E9">
            <w:pPr>
              <w:rPr>
                <w:rFonts w:ascii="Arial" w:hAnsi="Arial" w:cs="Arial"/>
                <w:b/>
                <w:bCs/>
                <w:i/>
                <w:color w:val="000000"/>
                <w:lang w:eastAsia="en-IN"/>
              </w:rPr>
            </w:pPr>
            <w:r w:rsidRPr="008F4368">
              <w:rPr>
                <w:rFonts w:ascii="Arial" w:hAnsi="Arial" w:cs="Arial"/>
                <w:b/>
                <w:bCs/>
                <w:i/>
                <w:color w:val="000000"/>
                <w:lang w:eastAsia="en-IN"/>
              </w:rPr>
              <w:t>Sl. No.</w:t>
            </w:r>
          </w:p>
        </w:tc>
        <w:tc>
          <w:tcPr>
            <w:tcW w:w="3275" w:type="dxa"/>
            <w:tcBorders>
              <w:top w:val="single" w:sz="4" w:space="0" w:color="auto"/>
              <w:bottom w:val="single" w:sz="4" w:space="0" w:color="auto"/>
            </w:tcBorders>
            <w:vAlign w:val="center"/>
            <w:hideMark/>
          </w:tcPr>
          <w:p w14:paraId="506A9482" w14:textId="77777777" w:rsidR="003F61E9" w:rsidRPr="008F4368" w:rsidRDefault="003F61E9" w:rsidP="003F61E9">
            <w:pPr>
              <w:jc w:val="center"/>
              <w:rPr>
                <w:rFonts w:ascii="Arial" w:hAnsi="Arial" w:cs="Arial"/>
                <w:b/>
                <w:bCs/>
                <w:color w:val="000000"/>
                <w:lang w:eastAsia="en-IN"/>
              </w:rPr>
            </w:pPr>
            <w:r w:rsidRPr="008F4368">
              <w:rPr>
                <w:rFonts w:ascii="Arial" w:hAnsi="Arial" w:cs="Arial"/>
                <w:b/>
                <w:bCs/>
                <w:color w:val="000000"/>
                <w:lang w:eastAsia="en-IN"/>
              </w:rPr>
              <w:t>Host Plant</w:t>
            </w:r>
          </w:p>
        </w:tc>
        <w:tc>
          <w:tcPr>
            <w:tcW w:w="1730" w:type="dxa"/>
            <w:tcBorders>
              <w:top w:val="single" w:sz="4" w:space="0" w:color="auto"/>
              <w:bottom w:val="single" w:sz="4" w:space="0" w:color="auto"/>
            </w:tcBorders>
            <w:vAlign w:val="center"/>
            <w:hideMark/>
          </w:tcPr>
          <w:p w14:paraId="23D026DB" w14:textId="77777777" w:rsidR="003F61E9" w:rsidRPr="008F4368" w:rsidRDefault="003F61E9" w:rsidP="003F61E9">
            <w:pPr>
              <w:jc w:val="center"/>
              <w:rPr>
                <w:rFonts w:ascii="Arial" w:hAnsi="Arial" w:cs="Arial"/>
                <w:b/>
                <w:bCs/>
                <w:color w:val="000000"/>
                <w:lang w:eastAsia="en-IN"/>
              </w:rPr>
            </w:pPr>
            <w:r w:rsidRPr="008F4368">
              <w:rPr>
                <w:rFonts w:ascii="Arial" w:hAnsi="Arial" w:cs="Arial"/>
                <w:b/>
                <w:bCs/>
                <w:color w:val="000000"/>
                <w:lang w:eastAsia="en-IN"/>
              </w:rPr>
              <w:t>Family</w:t>
            </w:r>
          </w:p>
        </w:tc>
        <w:tc>
          <w:tcPr>
            <w:tcW w:w="4056" w:type="dxa"/>
            <w:tcBorders>
              <w:top w:val="single" w:sz="4" w:space="0" w:color="auto"/>
              <w:bottom w:val="single" w:sz="4" w:space="0" w:color="auto"/>
            </w:tcBorders>
            <w:vAlign w:val="center"/>
            <w:hideMark/>
          </w:tcPr>
          <w:p w14:paraId="036F5B0E" w14:textId="77777777" w:rsidR="003F61E9" w:rsidRPr="008F4368" w:rsidRDefault="003F61E9" w:rsidP="003F61E9">
            <w:pPr>
              <w:jc w:val="center"/>
              <w:rPr>
                <w:rFonts w:ascii="Arial" w:hAnsi="Arial" w:cs="Arial"/>
                <w:b/>
                <w:bCs/>
                <w:color w:val="000000"/>
                <w:lang w:eastAsia="en-IN"/>
              </w:rPr>
            </w:pPr>
            <w:r w:rsidRPr="008F4368">
              <w:rPr>
                <w:rFonts w:ascii="Arial" w:hAnsi="Arial" w:cs="Arial"/>
                <w:b/>
                <w:bCs/>
                <w:color w:val="000000"/>
                <w:lang w:eastAsia="en-IN"/>
              </w:rPr>
              <w:t>References</w:t>
            </w:r>
          </w:p>
        </w:tc>
      </w:tr>
      <w:tr w:rsidR="003F61E9" w:rsidRPr="008F4368" w14:paraId="24C92E8B" w14:textId="77777777" w:rsidTr="00810195">
        <w:trPr>
          <w:trHeight w:val="330"/>
        </w:trPr>
        <w:tc>
          <w:tcPr>
            <w:tcW w:w="550" w:type="dxa"/>
            <w:tcBorders>
              <w:top w:val="single" w:sz="4" w:space="0" w:color="auto"/>
            </w:tcBorders>
            <w:noWrap/>
            <w:vAlign w:val="center"/>
            <w:hideMark/>
          </w:tcPr>
          <w:p w14:paraId="70AFA63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w:t>
            </w:r>
          </w:p>
        </w:tc>
        <w:tc>
          <w:tcPr>
            <w:tcW w:w="3275" w:type="dxa"/>
            <w:tcBorders>
              <w:top w:val="single" w:sz="4" w:space="0" w:color="auto"/>
            </w:tcBorders>
            <w:noWrap/>
            <w:vAlign w:val="center"/>
            <w:hideMark/>
          </w:tcPr>
          <w:p w14:paraId="1D896879"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Abelmoschus esculentus </w:t>
            </w:r>
            <w:r w:rsidRPr="008F4368">
              <w:rPr>
                <w:rFonts w:ascii="Arial" w:hAnsi="Arial" w:cs="Arial"/>
                <w:color w:val="000000"/>
                <w:lang w:eastAsia="en-IN"/>
              </w:rPr>
              <w:t>(okra)</w:t>
            </w:r>
          </w:p>
        </w:tc>
        <w:tc>
          <w:tcPr>
            <w:tcW w:w="1730" w:type="dxa"/>
            <w:tcBorders>
              <w:top w:val="single" w:sz="4" w:space="0" w:color="auto"/>
            </w:tcBorders>
            <w:noWrap/>
            <w:vAlign w:val="center"/>
            <w:hideMark/>
          </w:tcPr>
          <w:p w14:paraId="3B79BC9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Malvaceae</w:t>
            </w:r>
          </w:p>
        </w:tc>
        <w:tc>
          <w:tcPr>
            <w:tcW w:w="4056" w:type="dxa"/>
            <w:tcBorders>
              <w:top w:val="single" w:sz="4" w:space="0" w:color="auto"/>
            </w:tcBorders>
            <w:noWrap/>
            <w:vAlign w:val="center"/>
            <w:hideMark/>
          </w:tcPr>
          <w:p w14:paraId="4845473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3A785886" w14:textId="77777777" w:rsidTr="00810195">
        <w:trPr>
          <w:trHeight w:val="330"/>
        </w:trPr>
        <w:tc>
          <w:tcPr>
            <w:tcW w:w="550" w:type="dxa"/>
            <w:noWrap/>
            <w:vAlign w:val="center"/>
            <w:hideMark/>
          </w:tcPr>
          <w:p w14:paraId="550B5B1E"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2</w:t>
            </w:r>
          </w:p>
        </w:tc>
        <w:tc>
          <w:tcPr>
            <w:tcW w:w="3275" w:type="dxa"/>
            <w:noWrap/>
            <w:vAlign w:val="center"/>
            <w:hideMark/>
          </w:tcPr>
          <w:p w14:paraId="2FB378D3"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Acanthospermum hispidum</w:t>
            </w:r>
          </w:p>
        </w:tc>
        <w:tc>
          <w:tcPr>
            <w:tcW w:w="1730" w:type="dxa"/>
            <w:noWrap/>
            <w:vAlign w:val="center"/>
            <w:hideMark/>
          </w:tcPr>
          <w:p w14:paraId="132EF1D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Asteraceae</w:t>
            </w:r>
          </w:p>
        </w:tc>
        <w:tc>
          <w:tcPr>
            <w:tcW w:w="4056" w:type="dxa"/>
            <w:noWrap/>
            <w:vAlign w:val="center"/>
            <w:hideMark/>
          </w:tcPr>
          <w:p w14:paraId="0B00D85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Ugiomoh </w:t>
            </w:r>
            <w:r w:rsidRPr="008F4368">
              <w:rPr>
                <w:rFonts w:ascii="Arial" w:hAnsi="Arial" w:cs="Arial"/>
                <w:i/>
                <w:iCs/>
                <w:color w:val="000000"/>
                <w:lang w:eastAsia="en-IN"/>
              </w:rPr>
              <w:t xml:space="preserve">et al. </w:t>
            </w:r>
            <w:r w:rsidRPr="008F4368">
              <w:rPr>
                <w:rFonts w:ascii="Arial" w:hAnsi="Arial" w:cs="Arial"/>
                <w:color w:val="000000"/>
                <w:lang w:eastAsia="en-IN"/>
              </w:rPr>
              <w:t xml:space="preserve">(2022) </w:t>
            </w:r>
          </w:p>
        </w:tc>
      </w:tr>
      <w:tr w:rsidR="003F61E9" w:rsidRPr="008F4368" w14:paraId="73D82431" w14:textId="77777777" w:rsidTr="00810195">
        <w:trPr>
          <w:trHeight w:val="330"/>
        </w:trPr>
        <w:tc>
          <w:tcPr>
            <w:tcW w:w="550" w:type="dxa"/>
            <w:noWrap/>
            <w:vAlign w:val="center"/>
            <w:hideMark/>
          </w:tcPr>
          <w:p w14:paraId="35E8DB2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3</w:t>
            </w:r>
          </w:p>
        </w:tc>
        <w:tc>
          <w:tcPr>
            <w:tcW w:w="3275" w:type="dxa"/>
            <w:noWrap/>
            <w:vAlign w:val="center"/>
            <w:hideMark/>
          </w:tcPr>
          <w:p w14:paraId="412B61A5"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Agrostis </w:t>
            </w:r>
            <w:r w:rsidRPr="008F4368">
              <w:rPr>
                <w:rFonts w:ascii="Arial" w:hAnsi="Arial" w:cs="Arial"/>
                <w:color w:val="000000"/>
                <w:lang w:eastAsia="en-IN"/>
              </w:rPr>
              <w:t>(bentgrasses)</w:t>
            </w:r>
          </w:p>
        </w:tc>
        <w:tc>
          <w:tcPr>
            <w:tcW w:w="1730" w:type="dxa"/>
            <w:noWrap/>
            <w:vAlign w:val="center"/>
            <w:hideMark/>
          </w:tcPr>
          <w:p w14:paraId="384DDCE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1E21056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Singla, 2024</w:t>
            </w:r>
          </w:p>
        </w:tc>
      </w:tr>
      <w:tr w:rsidR="003F61E9" w:rsidRPr="008F4368" w14:paraId="6E4413C2" w14:textId="77777777" w:rsidTr="00810195">
        <w:trPr>
          <w:trHeight w:val="330"/>
        </w:trPr>
        <w:tc>
          <w:tcPr>
            <w:tcW w:w="550" w:type="dxa"/>
            <w:noWrap/>
            <w:vAlign w:val="center"/>
            <w:hideMark/>
          </w:tcPr>
          <w:p w14:paraId="45F1505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4</w:t>
            </w:r>
          </w:p>
        </w:tc>
        <w:tc>
          <w:tcPr>
            <w:tcW w:w="3275" w:type="dxa"/>
            <w:noWrap/>
            <w:vAlign w:val="center"/>
            <w:hideMark/>
          </w:tcPr>
          <w:p w14:paraId="55A483E8"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Agrostis gigantea </w:t>
            </w:r>
            <w:r w:rsidRPr="008F4368">
              <w:rPr>
                <w:rFonts w:ascii="Arial" w:hAnsi="Arial" w:cs="Arial"/>
                <w:color w:val="000000"/>
                <w:lang w:eastAsia="en-IN"/>
              </w:rPr>
              <w:t>(black bent)</w:t>
            </w:r>
          </w:p>
        </w:tc>
        <w:tc>
          <w:tcPr>
            <w:tcW w:w="1730" w:type="dxa"/>
            <w:noWrap/>
            <w:vAlign w:val="center"/>
            <w:hideMark/>
          </w:tcPr>
          <w:p w14:paraId="236534B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7CA55894"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Capinera, J. L. (2000)</w:t>
            </w:r>
          </w:p>
        </w:tc>
      </w:tr>
      <w:tr w:rsidR="003F61E9" w:rsidRPr="008F4368" w14:paraId="0F20098A" w14:textId="77777777" w:rsidTr="00810195">
        <w:trPr>
          <w:trHeight w:val="330"/>
        </w:trPr>
        <w:tc>
          <w:tcPr>
            <w:tcW w:w="550" w:type="dxa"/>
            <w:noWrap/>
            <w:vAlign w:val="center"/>
            <w:hideMark/>
          </w:tcPr>
          <w:p w14:paraId="44B6EC3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5</w:t>
            </w:r>
          </w:p>
        </w:tc>
        <w:tc>
          <w:tcPr>
            <w:tcW w:w="3275" w:type="dxa"/>
            <w:noWrap/>
            <w:vAlign w:val="center"/>
            <w:hideMark/>
          </w:tcPr>
          <w:p w14:paraId="388FF13D"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Agrostis stolonifera </w:t>
            </w:r>
            <w:r w:rsidRPr="008F4368">
              <w:rPr>
                <w:rFonts w:ascii="Arial" w:hAnsi="Arial" w:cs="Arial"/>
                <w:color w:val="000000"/>
                <w:lang w:eastAsia="en-IN"/>
              </w:rPr>
              <w:t>(creeping bentgrass)</w:t>
            </w:r>
          </w:p>
        </w:tc>
        <w:tc>
          <w:tcPr>
            <w:tcW w:w="1730" w:type="dxa"/>
            <w:noWrap/>
            <w:vAlign w:val="center"/>
            <w:hideMark/>
          </w:tcPr>
          <w:p w14:paraId="0526780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2FD8116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Singla, 2024</w:t>
            </w:r>
          </w:p>
        </w:tc>
      </w:tr>
      <w:tr w:rsidR="003F61E9" w:rsidRPr="008F4368" w14:paraId="7C80AEDB" w14:textId="77777777" w:rsidTr="00810195">
        <w:trPr>
          <w:trHeight w:val="330"/>
        </w:trPr>
        <w:tc>
          <w:tcPr>
            <w:tcW w:w="550" w:type="dxa"/>
            <w:noWrap/>
            <w:vAlign w:val="center"/>
            <w:hideMark/>
          </w:tcPr>
          <w:p w14:paraId="5B1AAF4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6</w:t>
            </w:r>
          </w:p>
        </w:tc>
        <w:tc>
          <w:tcPr>
            <w:tcW w:w="3275" w:type="dxa"/>
            <w:noWrap/>
            <w:vAlign w:val="center"/>
            <w:hideMark/>
          </w:tcPr>
          <w:p w14:paraId="29C3F158"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Alcea rosea </w:t>
            </w:r>
            <w:r w:rsidRPr="008F4368">
              <w:rPr>
                <w:rFonts w:ascii="Arial" w:hAnsi="Arial" w:cs="Arial"/>
                <w:color w:val="000000"/>
                <w:lang w:eastAsia="en-IN"/>
              </w:rPr>
              <w:t>(Hollyhock)</w:t>
            </w:r>
          </w:p>
        </w:tc>
        <w:tc>
          <w:tcPr>
            <w:tcW w:w="1730" w:type="dxa"/>
            <w:noWrap/>
            <w:vAlign w:val="center"/>
            <w:hideMark/>
          </w:tcPr>
          <w:p w14:paraId="5D0E84A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Malvaceae</w:t>
            </w:r>
          </w:p>
        </w:tc>
        <w:tc>
          <w:tcPr>
            <w:tcW w:w="4056" w:type="dxa"/>
            <w:noWrap/>
            <w:vAlign w:val="center"/>
            <w:hideMark/>
          </w:tcPr>
          <w:p w14:paraId="1104B42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Kefayat </w:t>
            </w:r>
            <w:r w:rsidRPr="008F4368">
              <w:rPr>
                <w:rFonts w:ascii="Arial" w:hAnsi="Arial" w:cs="Arial"/>
                <w:i/>
                <w:iCs/>
                <w:color w:val="000000"/>
                <w:lang w:eastAsia="en-IN"/>
              </w:rPr>
              <w:t xml:space="preserve">et al. </w:t>
            </w:r>
            <w:r w:rsidRPr="008F4368">
              <w:rPr>
                <w:rFonts w:ascii="Arial" w:hAnsi="Arial" w:cs="Arial"/>
                <w:color w:val="000000"/>
                <w:lang w:eastAsia="en-IN"/>
              </w:rPr>
              <w:t>(2025)</w:t>
            </w:r>
          </w:p>
        </w:tc>
      </w:tr>
      <w:tr w:rsidR="003F61E9" w:rsidRPr="008F4368" w14:paraId="0B3A004C" w14:textId="77777777" w:rsidTr="00810195">
        <w:trPr>
          <w:trHeight w:val="330"/>
        </w:trPr>
        <w:tc>
          <w:tcPr>
            <w:tcW w:w="550" w:type="dxa"/>
            <w:noWrap/>
            <w:vAlign w:val="center"/>
            <w:hideMark/>
          </w:tcPr>
          <w:p w14:paraId="6FC1149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7</w:t>
            </w:r>
          </w:p>
        </w:tc>
        <w:tc>
          <w:tcPr>
            <w:tcW w:w="3275" w:type="dxa"/>
            <w:noWrap/>
            <w:vAlign w:val="center"/>
            <w:hideMark/>
          </w:tcPr>
          <w:p w14:paraId="5D3F1F8C"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Allium cepa </w:t>
            </w:r>
            <w:r w:rsidRPr="008F4368">
              <w:rPr>
                <w:rFonts w:ascii="Arial" w:hAnsi="Arial" w:cs="Arial"/>
                <w:color w:val="000000"/>
                <w:lang w:eastAsia="en-IN"/>
              </w:rPr>
              <w:t>(onion)</w:t>
            </w:r>
          </w:p>
        </w:tc>
        <w:tc>
          <w:tcPr>
            <w:tcW w:w="1730" w:type="dxa"/>
            <w:noWrap/>
            <w:vAlign w:val="center"/>
            <w:hideMark/>
          </w:tcPr>
          <w:p w14:paraId="59AA171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Liliaceae</w:t>
            </w:r>
          </w:p>
        </w:tc>
        <w:tc>
          <w:tcPr>
            <w:tcW w:w="4056" w:type="dxa"/>
            <w:noWrap/>
            <w:vAlign w:val="center"/>
            <w:hideMark/>
          </w:tcPr>
          <w:p w14:paraId="6D4500BB" w14:textId="77777777" w:rsidR="003F61E9" w:rsidRPr="008F4368" w:rsidRDefault="006B7C71" w:rsidP="003F61E9">
            <w:pPr>
              <w:rPr>
                <w:rFonts w:ascii="Arial" w:hAnsi="Arial" w:cs="Arial"/>
                <w:lang w:eastAsia="en-IN"/>
              </w:rPr>
            </w:pPr>
            <w:hyperlink r:id="rId15" w:anchor="core-collateral-ref-160" w:history="1">
              <w:r w:rsidR="003F61E9" w:rsidRPr="008F4368">
                <w:rPr>
                  <w:rFonts w:ascii="Arial" w:hAnsi="Arial" w:cs="Arial"/>
                  <w:lang w:eastAsia="en-IN"/>
                </w:rPr>
                <w:t>Cokola</w:t>
              </w:r>
              <w:r w:rsidR="003F61E9" w:rsidRPr="008F4368">
                <w:rPr>
                  <w:rFonts w:ascii="Arial" w:hAnsi="Arial" w:cs="Arial"/>
                  <w:i/>
                  <w:iCs/>
                  <w:lang w:eastAsia="en-IN"/>
                </w:rPr>
                <w:t xml:space="preserve"> et al.</w:t>
              </w:r>
              <w:r w:rsidR="003F61E9" w:rsidRPr="008F4368">
                <w:rPr>
                  <w:rFonts w:ascii="Arial" w:hAnsi="Arial" w:cs="Arial"/>
                  <w:lang w:eastAsia="en-IN"/>
                </w:rPr>
                <w:t xml:space="preserve"> (2021)</w:t>
              </w:r>
            </w:hyperlink>
          </w:p>
        </w:tc>
      </w:tr>
      <w:tr w:rsidR="003F61E9" w:rsidRPr="008F4368" w14:paraId="64D7CC13" w14:textId="77777777" w:rsidTr="00810195">
        <w:trPr>
          <w:trHeight w:val="330"/>
        </w:trPr>
        <w:tc>
          <w:tcPr>
            <w:tcW w:w="550" w:type="dxa"/>
            <w:noWrap/>
            <w:vAlign w:val="center"/>
            <w:hideMark/>
          </w:tcPr>
          <w:p w14:paraId="4B2A088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8</w:t>
            </w:r>
          </w:p>
        </w:tc>
        <w:tc>
          <w:tcPr>
            <w:tcW w:w="3275" w:type="dxa"/>
            <w:noWrap/>
            <w:vAlign w:val="center"/>
            <w:hideMark/>
          </w:tcPr>
          <w:p w14:paraId="2696D1C1"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Allium sativum </w:t>
            </w:r>
            <w:r w:rsidRPr="008F4368">
              <w:rPr>
                <w:rFonts w:ascii="Arial" w:hAnsi="Arial" w:cs="Arial"/>
                <w:color w:val="000000"/>
                <w:lang w:eastAsia="en-IN"/>
              </w:rPr>
              <w:t>(garlic)</w:t>
            </w:r>
          </w:p>
        </w:tc>
        <w:tc>
          <w:tcPr>
            <w:tcW w:w="1730" w:type="dxa"/>
            <w:noWrap/>
            <w:vAlign w:val="center"/>
            <w:hideMark/>
          </w:tcPr>
          <w:p w14:paraId="02F9AC5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Liliaceae</w:t>
            </w:r>
          </w:p>
        </w:tc>
        <w:tc>
          <w:tcPr>
            <w:tcW w:w="4056" w:type="dxa"/>
            <w:noWrap/>
            <w:vAlign w:val="center"/>
            <w:hideMark/>
          </w:tcPr>
          <w:p w14:paraId="3F5617B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5A26DC6A" w14:textId="77777777" w:rsidTr="00810195">
        <w:trPr>
          <w:trHeight w:val="330"/>
        </w:trPr>
        <w:tc>
          <w:tcPr>
            <w:tcW w:w="550" w:type="dxa"/>
            <w:noWrap/>
            <w:vAlign w:val="center"/>
            <w:hideMark/>
          </w:tcPr>
          <w:p w14:paraId="45BCDF8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9</w:t>
            </w:r>
          </w:p>
        </w:tc>
        <w:tc>
          <w:tcPr>
            <w:tcW w:w="3275" w:type="dxa"/>
            <w:noWrap/>
            <w:vAlign w:val="center"/>
            <w:hideMark/>
          </w:tcPr>
          <w:p w14:paraId="79D803B9"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Amaranthus</w:t>
            </w:r>
            <w:r w:rsidRPr="008F4368">
              <w:rPr>
                <w:rFonts w:ascii="Arial" w:hAnsi="Arial" w:cs="Arial"/>
                <w:i/>
                <w:iCs/>
                <w:color w:val="222222"/>
                <w:lang w:eastAsia="en-IN"/>
              </w:rPr>
              <w:t> </w:t>
            </w:r>
            <w:r w:rsidRPr="008F4368">
              <w:rPr>
                <w:rFonts w:ascii="Arial" w:hAnsi="Arial" w:cs="Arial"/>
                <w:i/>
                <w:iCs/>
                <w:color w:val="000000"/>
                <w:lang w:eastAsia="en-IN"/>
              </w:rPr>
              <w:t>viridis</w:t>
            </w:r>
            <w:r w:rsidRPr="008F4368">
              <w:rPr>
                <w:rFonts w:ascii="Arial" w:hAnsi="Arial" w:cs="Arial"/>
                <w:i/>
                <w:iCs/>
                <w:color w:val="222222"/>
                <w:lang w:eastAsia="en-IN"/>
              </w:rPr>
              <w:t> L</w:t>
            </w:r>
          </w:p>
        </w:tc>
        <w:tc>
          <w:tcPr>
            <w:tcW w:w="1730" w:type="dxa"/>
            <w:noWrap/>
            <w:vAlign w:val="center"/>
            <w:hideMark/>
          </w:tcPr>
          <w:p w14:paraId="6F13CD8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Amaranthaceae</w:t>
            </w:r>
          </w:p>
        </w:tc>
        <w:tc>
          <w:tcPr>
            <w:tcW w:w="4056" w:type="dxa"/>
            <w:noWrap/>
            <w:vAlign w:val="center"/>
            <w:hideMark/>
          </w:tcPr>
          <w:p w14:paraId="65C1E2CE" w14:textId="77777777" w:rsidR="003F61E9" w:rsidRPr="008F4368" w:rsidRDefault="003F61E9" w:rsidP="003F61E9">
            <w:pPr>
              <w:rPr>
                <w:rFonts w:ascii="Arial" w:hAnsi="Arial" w:cs="Arial"/>
                <w:color w:val="222222"/>
                <w:lang w:eastAsia="en-IN"/>
              </w:rPr>
            </w:pPr>
            <w:r w:rsidRPr="008F4368">
              <w:rPr>
                <w:rFonts w:ascii="Arial" w:hAnsi="Arial" w:cs="Arial"/>
                <w:color w:val="222222"/>
                <w:lang w:eastAsia="en-IN"/>
              </w:rPr>
              <w:t>Maruthadurai, R., &amp; Ramesh, R. (2020)</w:t>
            </w:r>
          </w:p>
        </w:tc>
      </w:tr>
      <w:tr w:rsidR="003F61E9" w:rsidRPr="008F4368" w14:paraId="38880501" w14:textId="77777777" w:rsidTr="00810195">
        <w:trPr>
          <w:trHeight w:val="330"/>
        </w:trPr>
        <w:tc>
          <w:tcPr>
            <w:tcW w:w="550" w:type="dxa"/>
            <w:noWrap/>
            <w:vAlign w:val="center"/>
            <w:hideMark/>
          </w:tcPr>
          <w:p w14:paraId="1FE2B7B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10</w:t>
            </w:r>
          </w:p>
        </w:tc>
        <w:tc>
          <w:tcPr>
            <w:tcW w:w="3275" w:type="dxa"/>
            <w:noWrap/>
            <w:vAlign w:val="center"/>
            <w:hideMark/>
          </w:tcPr>
          <w:p w14:paraId="57AE757E"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Amaranthus spinosus </w:t>
            </w:r>
            <w:r w:rsidRPr="008F4368">
              <w:rPr>
                <w:rFonts w:ascii="Arial" w:hAnsi="Arial" w:cs="Arial"/>
                <w:color w:val="000000"/>
                <w:lang w:eastAsia="en-IN"/>
              </w:rPr>
              <w:t>(spiny amaranth)</w:t>
            </w:r>
          </w:p>
        </w:tc>
        <w:tc>
          <w:tcPr>
            <w:tcW w:w="1730" w:type="dxa"/>
            <w:noWrap/>
            <w:vAlign w:val="center"/>
            <w:hideMark/>
          </w:tcPr>
          <w:p w14:paraId="5ADE3B5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Amaranthaceae</w:t>
            </w:r>
          </w:p>
        </w:tc>
        <w:tc>
          <w:tcPr>
            <w:tcW w:w="4056" w:type="dxa"/>
            <w:noWrap/>
            <w:vAlign w:val="center"/>
            <w:hideMark/>
          </w:tcPr>
          <w:p w14:paraId="1A9746E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5A551D97" w14:textId="77777777" w:rsidTr="00810195">
        <w:trPr>
          <w:trHeight w:val="330"/>
        </w:trPr>
        <w:tc>
          <w:tcPr>
            <w:tcW w:w="550" w:type="dxa"/>
            <w:noWrap/>
            <w:vAlign w:val="center"/>
            <w:hideMark/>
          </w:tcPr>
          <w:p w14:paraId="5534BF3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11</w:t>
            </w:r>
          </w:p>
        </w:tc>
        <w:tc>
          <w:tcPr>
            <w:tcW w:w="3275" w:type="dxa"/>
            <w:noWrap/>
            <w:vAlign w:val="center"/>
            <w:hideMark/>
          </w:tcPr>
          <w:p w14:paraId="6398A899"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Asparagus officinalis </w:t>
            </w:r>
            <w:r w:rsidRPr="008F4368">
              <w:rPr>
                <w:rFonts w:ascii="Arial" w:hAnsi="Arial" w:cs="Arial"/>
                <w:color w:val="000000"/>
                <w:lang w:eastAsia="en-IN"/>
              </w:rPr>
              <w:t>(asparagus)</w:t>
            </w:r>
          </w:p>
        </w:tc>
        <w:tc>
          <w:tcPr>
            <w:tcW w:w="1730" w:type="dxa"/>
            <w:noWrap/>
            <w:vAlign w:val="center"/>
            <w:hideMark/>
          </w:tcPr>
          <w:p w14:paraId="7288ECF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Liliaceae</w:t>
            </w:r>
          </w:p>
        </w:tc>
        <w:tc>
          <w:tcPr>
            <w:tcW w:w="4056" w:type="dxa"/>
            <w:noWrap/>
            <w:vAlign w:val="center"/>
            <w:hideMark/>
          </w:tcPr>
          <w:p w14:paraId="09F6C0F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Jha </w:t>
            </w:r>
            <w:r w:rsidRPr="008F4368">
              <w:rPr>
                <w:rFonts w:ascii="Arial" w:hAnsi="Arial" w:cs="Arial"/>
                <w:i/>
                <w:iCs/>
                <w:color w:val="000000"/>
                <w:lang w:eastAsia="en-IN"/>
              </w:rPr>
              <w:t>et al.</w:t>
            </w:r>
            <w:r w:rsidRPr="008F4368">
              <w:rPr>
                <w:rFonts w:ascii="Arial" w:hAnsi="Arial" w:cs="Arial"/>
                <w:color w:val="000000"/>
                <w:lang w:eastAsia="en-IN"/>
              </w:rPr>
              <w:t xml:space="preserve"> (2014); 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Ye </w:t>
            </w:r>
            <w:r w:rsidRPr="008F4368">
              <w:rPr>
                <w:rFonts w:ascii="Arial" w:hAnsi="Arial" w:cs="Arial"/>
                <w:i/>
                <w:iCs/>
                <w:color w:val="000000"/>
                <w:lang w:eastAsia="en-IN"/>
              </w:rPr>
              <w:t xml:space="preserve">et al. </w:t>
            </w:r>
            <w:r w:rsidRPr="008F4368">
              <w:rPr>
                <w:rFonts w:ascii="Arial" w:hAnsi="Arial" w:cs="Arial"/>
                <w:color w:val="000000"/>
                <w:lang w:eastAsia="en-IN"/>
              </w:rPr>
              <w:t xml:space="preserve">(2022); </w:t>
            </w:r>
          </w:p>
        </w:tc>
      </w:tr>
      <w:tr w:rsidR="003F61E9" w:rsidRPr="008F4368" w14:paraId="7F4BA8F7" w14:textId="77777777" w:rsidTr="00810195">
        <w:trPr>
          <w:trHeight w:val="330"/>
        </w:trPr>
        <w:tc>
          <w:tcPr>
            <w:tcW w:w="550" w:type="dxa"/>
            <w:noWrap/>
            <w:vAlign w:val="center"/>
            <w:hideMark/>
          </w:tcPr>
          <w:p w14:paraId="0E5D189A"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12</w:t>
            </w:r>
          </w:p>
        </w:tc>
        <w:tc>
          <w:tcPr>
            <w:tcW w:w="3275" w:type="dxa"/>
            <w:noWrap/>
            <w:vAlign w:val="center"/>
            <w:hideMark/>
          </w:tcPr>
          <w:p w14:paraId="24859142"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Asplenium nidus  </w:t>
            </w:r>
            <w:r w:rsidRPr="008F4368">
              <w:rPr>
                <w:rFonts w:ascii="Arial" w:hAnsi="Arial" w:cs="Arial"/>
                <w:color w:val="000000"/>
                <w:lang w:eastAsia="en-IN"/>
              </w:rPr>
              <w:t>(bird's nest fern)</w:t>
            </w:r>
          </w:p>
        </w:tc>
        <w:tc>
          <w:tcPr>
            <w:tcW w:w="1730" w:type="dxa"/>
            <w:noWrap/>
            <w:vAlign w:val="center"/>
            <w:hideMark/>
          </w:tcPr>
          <w:p w14:paraId="3322452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Aspleniaceae</w:t>
            </w:r>
          </w:p>
        </w:tc>
        <w:tc>
          <w:tcPr>
            <w:tcW w:w="4056" w:type="dxa"/>
            <w:noWrap/>
            <w:vAlign w:val="center"/>
            <w:hideMark/>
          </w:tcPr>
          <w:p w14:paraId="44C2C6A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13B8FB6F" w14:textId="77777777" w:rsidTr="00810195">
        <w:trPr>
          <w:trHeight w:val="330"/>
        </w:trPr>
        <w:tc>
          <w:tcPr>
            <w:tcW w:w="550" w:type="dxa"/>
            <w:noWrap/>
            <w:vAlign w:val="center"/>
            <w:hideMark/>
          </w:tcPr>
          <w:p w14:paraId="149E03B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13</w:t>
            </w:r>
          </w:p>
        </w:tc>
        <w:tc>
          <w:tcPr>
            <w:tcW w:w="3275" w:type="dxa"/>
            <w:noWrap/>
            <w:vAlign w:val="center"/>
            <w:hideMark/>
          </w:tcPr>
          <w:p w14:paraId="0D006FCD"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Avena sativa </w:t>
            </w:r>
            <w:r w:rsidRPr="008F4368">
              <w:rPr>
                <w:rFonts w:ascii="Arial" w:hAnsi="Arial" w:cs="Arial"/>
                <w:color w:val="000000"/>
                <w:lang w:eastAsia="en-IN"/>
              </w:rPr>
              <w:t>(oats)</w:t>
            </w:r>
          </w:p>
        </w:tc>
        <w:tc>
          <w:tcPr>
            <w:tcW w:w="1730" w:type="dxa"/>
            <w:noWrap/>
            <w:vAlign w:val="center"/>
            <w:hideMark/>
          </w:tcPr>
          <w:p w14:paraId="64CDBE6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440F22D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73D019E0" w14:textId="77777777" w:rsidTr="00810195">
        <w:trPr>
          <w:trHeight w:val="330"/>
        </w:trPr>
        <w:tc>
          <w:tcPr>
            <w:tcW w:w="550" w:type="dxa"/>
            <w:noWrap/>
            <w:vAlign w:val="center"/>
            <w:hideMark/>
          </w:tcPr>
          <w:p w14:paraId="3A929CE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14</w:t>
            </w:r>
          </w:p>
        </w:tc>
        <w:tc>
          <w:tcPr>
            <w:tcW w:w="3275" w:type="dxa"/>
            <w:noWrap/>
            <w:vAlign w:val="center"/>
            <w:hideMark/>
          </w:tcPr>
          <w:p w14:paraId="259B1481"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Avena strigosa </w:t>
            </w:r>
            <w:r w:rsidRPr="008F4368">
              <w:rPr>
                <w:rFonts w:ascii="Arial" w:hAnsi="Arial" w:cs="Arial"/>
                <w:color w:val="000000"/>
                <w:lang w:eastAsia="en-IN"/>
              </w:rPr>
              <w:t>(black oat)</w:t>
            </w:r>
          </w:p>
        </w:tc>
        <w:tc>
          <w:tcPr>
            <w:tcW w:w="1730" w:type="dxa"/>
            <w:noWrap/>
            <w:vAlign w:val="center"/>
            <w:hideMark/>
          </w:tcPr>
          <w:p w14:paraId="496E5BA0"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29BDDCE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Carvalho </w:t>
            </w:r>
            <w:r w:rsidRPr="008F4368">
              <w:rPr>
                <w:rFonts w:ascii="Arial" w:hAnsi="Arial" w:cs="Arial"/>
                <w:i/>
                <w:iCs/>
                <w:color w:val="000000"/>
                <w:lang w:eastAsia="en-IN"/>
              </w:rPr>
              <w:t xml:space="preserve">et al. </w:t>
            </w:r>
            <w:r w:rsidRPr="008F4368">
              <w:rPr>
                <w:rFonts w:ascii="Arial" w:hAnsi="Arial" w:cs="Arial"/>
                <w:color w:val="000000"/>
                <w:lang w:eastAsia="en-IN"/>
              </w:rPr>
              <w:t>(2022)</w:t>
            </w:r>
          </w:p>
        </w:tc>
      </w:tr>
      <w:tr w:rsidR="003F61E9" w:rsidRPr="008F4368" w14:paraId="548915DB" w14:textId="77777777" w:rsidTr="00810195">
        <w:trPr>
          <w:trHeight w:val="330"/>
        </w:trPr>
        <w:tc>
          <w:tcPr>
            <w:tcW w:w="550" w:type="dxa"/>
            <w:noWrap/>
            <w:vAlign w:val="center"/>
            <w:hideMark/>
          </w:tcPr>
          <w:p w14:paraId="117D9AA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15</w:t>
            </w:r>
          </w:p>
        </w:tc>
        <w:tc>
          <w:tcPr>
            <w:tcW w:w="3275" w:type="dxa"/>
            <w:noWrap/>
            <w:vAlign w:val="center"/>
            <w:hideMark/>
          </w:tcPr>
          <w:p w14:paraId="1AA34201"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Dendrocalamus latiflorus</w:t>
            </w:r>
          </w:p>
        </w:tc>
        <w:tc>
          <w:tcPr>
            <w:tcW w:w="1730" w:type="dxa"/>
            <w:noWrap/>
            <w:vAlign w:val="center"/>
            <w:hideMark/>
          </w:tcPr>
          <w:p w14:paraId="0427D67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075B4C4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Krishnan </w:t>
            </w:r>
            <w:r w:rsidRPr="008F4368">
              <w:rPr>
                <w:rFonts w:ascii="Arial" w:hAnsi="Arial" w:cs="Arial"/>
                <w:i/>
                <w:iCs/>
                <w:color w:val="000000"/>
                <w:lang w:eastAsia="en-IN"/>
              </w:rPr>
              <w:t xml:space="preserve">et al. </w:t>
            </w:r>
            <w:r w:rsidRPr="008F4368">
              <w:rPr>
                <w:rFonts w:ascii="Arial" w:hAnsi="Arial" w:cs="Arial"/>
                <w:color w:val="000000"/>
                <w:lang w:eastAsia="en-IN"/>
              </w:rPr>
              <w:t>2025</w:t>
            </w:r>
          </w:p>
        </w:tc>
      </w:tr>
      <w:tr w:rsidR="003F61E9" w:rsidRPr="008F4368" w14:paraId="193896E5" w14:textId="77777777" w:rsidTr="00810195">
        <w:trPr>
          <w:trHeight w:val="330"/>
        </w:trPr>
        <w:tc>
          <w:tcPr>
            <w:tcW w:w="550" w:type="dxa"/>
            <w:noWrap/>
            <w:vAlign w:val="center"/>
            <w:hideMark/>
          </w:tcPr>
          <w:p w14:paraId="2A184DE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16</w:t>
            </w:r>
          </w:p>
        </w:tc>
        <w:tc>
          <w:tcPr>
            <w:tcW w:w="3275" w:type="dxa"/>
            <w:noWrap/>
            <w:vAlign w:val="center"/>
            <w:hideMark/>
          </w:tcPr>
          <w:p w14:paraId="01713425"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Pseudoxytenanthera stocksii</w:t>
            </w:r>
          </w:p>
        </w:tc>
        <w:tc>
          <w:tcPr>
            <w:tcW w:w="1730" w:type="dxa"/>
            <w:noWrap/>
            <w:vAlign w:val="center"/>
            <w:hideMark/>
          </w:tcPr>
          <w:p w14:paraId="6EEA1CC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265EADA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Krishnan </w:t>
            </w:r>
            <w:r w:rsidRPr="008F4368">
              <w:rPr>
                <w:rFonts w:ascii="Arial" w:hAnsi="Arial" w:cs="Arial"/>
                <w:i/>
                <w:iCs/>
                <w:color w:val="000000"/>
                <w:lang w:eastAsia="en-IN"/>
              </w:rPr>
              <w:t xml:space="preserve">et al. </w:t>
            </w:r>
            <w:r w:rsidRPr="008F4368">
              <w:rPr>
                <w:rFonts w:ascii="Arial" w:hAnsi="Arial" w:cs="Arial"/>
                <w:color w:val="000000"/>
                <w:lang w:eastAsia="en-IN"/>
              </w:rPr>
              <w:t>2025</w:t>
            </w:r>
          </w:p>
        </w:tc>
      </w:tr>
      <w:tr w:rsidR="003F61E9" w:rsidRPr="008F4368" w14:paraId="4EF02B52" w14:textId="77777777" w:rsidTr="00810195">
        <w:trPr>
          <w:trHeight w:val="330"/>
        </w:trPr>
        <w:tc>
          <w:tcPr>
            <w:tcW w:w="550" w:type="dxa"/>
            <w:noWrap/>
            <w:vAlign w:val="center"/>
            <w:hideMark/>
          </w:tcPr>
          <w:p w14:paraId="2B017DA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17</w:t>
            </w:r>
          </w:p>
        </w:tc>
        <w:tc>
          <w:tcPr>
            <w:tcW w:w="3275" w:type="dxa"/>
            <w:noWrap/>
            <w:vAlign w:val="center"/>
            <w:hideMark/>
          </w:tcPr>
          <w:p w14:paraId="733E1474"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Thyrsostachys oliveri</w:t>
            </w:r>
          </w:p>
        </w:tc>
        <w:tc>
          <w:tcPr>
            <w:tcW w:w="1730" w:type="dxa"/>
            <w:noWrap/>
            <w:vAlign w:val="center"/>
            <w:hideMark/>
          </w:tcPr>
          <w:p w14:paraId="2FA3AD7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3542638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Krishnan </w:t>
            </w:r>
            <w:r w:rsidRPr="008F4368">
              <w:rPr>
                <w:rFonts w:ascii="Arial" w:hAnsi="Arial" w:cs="Arial"/>
                <w:i/>
                <w:iCs/>
                <w:color w:val="000000"/>
                <w:lang w:eastAsia="en-IN"/>
              </w:rPr>
              <w:t xml:space="preserve">et al. </w:t>
            </w:r>
            <w:r w:rsidRPr="008F4368">
              <w:rPr>
                <w:rFonts w:ascii="Arial" w:hAnsi="Arial" w:cs="Arial"/>
                <w:color w:val="000000"/>
                <w:lang w:eastAsia="en-IN"/>
              </w:rPr>
              <w:t>2025</w:t>
            </w:r>
          </w:p>
        </w:tc>
      </w:tr>
      <w:tr w:rsidR="003F61E9" w:rsidRPr="008F4368" w14:paraId="57ACA6C7" w14:textId="77777777" w:rsidTr="00810195">
        <w:trPr>
          <w:trHeight w:val="330"/>
        </w:trPr>
        <w:tc>
          <w:tcPr>
            <w:tcW w:w="550" w:type="dxa"/>
            <w:noWrap/>
            <w:vAlign w:val="center"/>
            <w:hideMark/>
          </w:tcPr>
          <w:p w14:paraId="6EBAD25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18</w:t>
            </w:r>
          </w:p>
        </w:tc>
        <w:tc>
          <w:tcPr>
            <w:tcW w:w="3275" w:type="dxa"/>
            <w:noWrap/>
            <w:vAlign w:val="center"/>
            <w:hideMark/>
          </w:tcPr>
          <w:p w14:paraId="10251101"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Thyrsostachys siamensis</w:t>
            </w:r>
          </w:p>
        </w:tc>
        <w:tc>
          <w:tcPr>
            <w:tcW w:w="1730" w:type="dxa"/>
            <w:noWrap/>
            <w:vAlign w:val="center"/>
            <w:hideMark/>
          </w:tcPr>
          <w:p w14:paraId="790A175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132D9B54"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Krishnan </w:t>
            </w:r>
            <w:r w:rsidRPr="008F4368">
              <w:rPr>
                <w:rFonts w:ascii="Arial" w:hAnsi="Arial" w:cs="Arial"/>
                <w:i/>
                <w:iCs/>
                <w:color w:val="000000"/>
                <w:lang w:eastAsia="en-IN"/>
              </w:rPr>
              <w:t xml:space="preserve">et al. </w:t>
            </w:r>
            <w:r w:rsidRPr="008F4368">
              <w:rPr>
                <w:rFonts w:ascii="Arial" w:hAnsi="Arial" w:cs="Arial"/>
                <w:color w:val="000000"/>
                <w:lang w:eastAsia="en-IN"/>
              </w:rPr>
              <w:t>2025</w:t>
            </w:r>
          </w:p>
        </w:tc>
      </w:tr>
      <w:tr w:rsidR="003F61E9" w:rsidRPr="008F4368" w14:paraId="4CA436F0" w14:textId="77777777" w:rsidTr="00810195">
        <w:trPr>
          <w:trHeight w:val="330"/>
        </w:trPr>
        <w:tc>
          <w:tcPr>
            <w:tcW w:w="550" w:type="dxa"/>
            <w:noWrap/>
            <w:vAlign w:val="center"/>
            <w:hideMark/>
          </w:tcPr>
          <w:p w14:paraId="1587022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19</w:t>
            </w:r>
          </w:p>
        </w:tc>
        <w:tc>
          <w:tcPr>
            <w:tcW w:w="3275" w:type="dxa"/>
            <w:noWrap/>
            <w:vAlign w:val="center"/>
            <w:hideMark/>
          </w:tcPr>
          <w:p w14:paraId="776A4E2F"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Beta vulgaris (beetroot)</w:t>
            </w:r>
          </w:p>
        </w:tc>
        <w:tc>
          <w:tcPr>
            <w:tcW w:w="1730" w:type="dxa"/>
            <w:noWrap/>
            <w:vAlign w:val="center"/>
            <w:hideMark/>
          </w:tcPr>
          <w:p w14:paraId="44464DD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Chenopodiaceae</w:t>
            </w:r>
          </w:p>
        </w:tc>
        <w:tc>
          <w:tcPr>
            <w:tcW w:w="4056" w:type="dxa"/>
            <w:noWrap/>
            <w:vAlign w:val="center"/>
            <w:hideMark/>
          </w:tcPr>
          <w:p w14:paraId="582633F6" w14:textId="77777777" w:rsidR="003F61E9" w:rsidRPr="008F4368" w:rsidRDefault="003F61E9" w:rsidP="003F61E9">
            <w:pPr>
              <w:rPr>
                <w:rFonts w:ascii="Arial" w:hAnsi="Arial" w:cs="Arial"/>
                <w:color w:val="222222"/>
                <w:lang w:eastAsia="en-IN"/>
              </w:rPr>
            </w:pPr>
            <w:r w:rsidRPr="008F4368">
              <w:rPr>
                <w:rFonts w:ascii="Arial" w:hAnsi="Arial" w:cs="Arial"/>
                <w:color w:val="222222"/>
                <w:lang w:eastAsia="en-IN"/>
              </w:rPr>
              <w:t xml:space="preserve">Smigocki </w:t>
            </w:r>
            <w:r w:rsidRPr="008F4368">
              <w:rPr>
                <w:rFonts w:ascii="Arial" w:hAnsi="Arial" w:cs="Arial"/>
                <w:i/>
                <w:iCs/>
                <w:color w:val="222222"/>
                <w:lang w:eastAsia="en-IN"/>
              </w:rPr>
              <w:t xml:space="preserve">et al. </w:t>
            </w:r>
            <w:r w:rsidRPr="008F4368">
              <w:rPr>
                <w:rFonts w:ascii="Arial" w:hAnsi="Arial" w:cs="Arial"/>
                <w:color w:val="222222"/>
                <w:lang w:eastAsia="en-IN"/>
              </w:rPr>
              <w:t xml:space="preserve">(2008); </w:t>
            </w: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Ouda, M. I. (2024)</w:t>
            </w:r>
          </w:p>
        </w:tc>
      </w:tr>
      <w:tr w:rsidR="003F61E9" w:rsidRPr="008F4368" w14:paraId="3D61FE04" w14:textId="77777777" w:rsidTr="00810195">
        <w:trPr>
          <w:trHeight w:val="330"/>
        </w:trPr>
        <w:tc>
          <w:tcPr>
            <w:tcW w:w="550" w:type="dxa"/>
            <w:noWrap/>
            <w:vAlign w:val="center"/>
            <w:hideMark/>
          </w:tcPr>
          <w:p w14:paraId="52DC757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20</w:t>
            </w:r>
          </w:p>
        </w:tc>
        <w:tc>
          <w:tcPr>
            <w:tcW w:w="3275" w:type="dxa"/>
            <w:noWrap/>
            <w:vAlign w:val="center"/>
            <w:hideMark/>
          </w:tcPr>
          <w:p w14:paraId="6E936617"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Beta vulgaris var. cicla</w:t>
            </w:r>
          </w:p>
        </w:tc>
        <w:tc>
          <w:tcPr>
            <w:tcW w:w="1730" w:type="dxa"/>
            <w:noWrap/>
            <w:vAlign w:val="center"/>
            <w:hideMark/>
          </w:tcPr>
          <w:p w14:paraId="27C076F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Chenopodiaceae</w:t>
            </w:r>
          </w:p>
        </w:tc>
        <w:tc>
          <w:tcPr>
            <w:tcW w:w="4056" w:type="dxa"/>
            <w:noWrap/>
            <w:vAlign w:val="center"/>
            <w:hideMark/>
          </w:tcPr>
          <w:p w14:paraId="1DA0D04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26280402" w14:textId="77777777" w:rsidTr="00810195">
        <w:trPr>
          <w:trHeight w:val="330"/>
        </w:trPr>
        <w:tc>
          <w:tcPr>
            <w:tcW w:w="550" w:type="dxa"/>
            <w:noWrap/>
            <w:vAlign w:val="center"/>
            <w:hideMark/>
          </w:tcPr>
          <w:p w14:paraId="735AC654"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lastRenderedPageBreak/>
              <w:t>21</w:t>
            </w:r>
          </w:p>
        </w:tc>
        <w:tc>
          <w:tcPr>
            <w:tcW w:w="3275" w:type="dxa"/>
            <w:noWrap/>
            <w:vAlign w:val="center"/>
            <w:hideMark/>
          </w:tcPr>
          <w:p w14:paraId="7C776D69"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Beta vulgaris var. saccharifera </w:t>
            </w:r>
            <w:r w:rsidRPr="008F4368">
              <w:rPr>
                <w:rFonts w:ascii="Arial" w:hAnsi="Arial" w:cs="Arial"/>
                <w:color w:val="000000"/>
                <w:lang w:eastAsia="en-IN"/>
              </w:rPr>
              <w:t>(sugarbeet)</w:t>
            </w:r>
          </w:p>
        </w:tc>
        <w:tc>
          <w:tcPr>
            <w:tcW w:w="1730" w:type="dxa"/>
            <w:noWrap/>
            <w:vAlign w:val="center"/>
            <w:hideMark/>
          </w:tcPr>
          <w:p w14:paraId="0CAD60B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Chenopodiaceae</w:t>
            </w:r>
          </w:p>
        </w:tc>
        <w:tc>
          <w:tcPr>
            <w:tcW w:w="4056" w:type="dxa"/>
            <w:noWrap/>
            <w:vAlign w:val="center"/>
            <w:hideMark/>
          </w:tcPr>
          <w:p w14:paraId="7264F56B" w14:textId="77777777" w:rsidR="003F61E9" w:rsidRPr="008F4368" w:rsidRDefault="003F61E9" w:rsidP="003F61E9">
            <w:pPr>
              <w:rPr>
                <w:rFonts w:ascii="Arial" w:hAnsi="Arial" w:cs="Arial"/>
                <w:color w:val="222222"/>
                <w:lang w:eastAsia="en-IN"/>
              </w:rPr>
            </w:pPr>
            <w:r w:rsidRPr="008F4368">
              <w:rPr>
                <w:rFonts w:ascii="Arial" w:hAnsi="Arial" w:cs="Arial"/>
                <w:color w:val="222222"/>
                <w:lang w:eastAsia="en-IN"/>
              </w:rPr>
              <w:t xml:space="preserve">Smigocki </w:t>
            </w:r>
            <w:r w:rsidRPr="008F4368">
              <w:rPr>
                <w:rFonts w:ascii="Arial" w:hAnsi="Arial" w:cs="Arial"/>
                <w:i/>
                <w:iCs/>
                <w:color w:val="222222"/>
                <w:lang w:eastAsia="en-IN"/>
              </w:rPr>
              <w:t xml:space="preserve">et al. </w:t>
            </w:r>
            <w:r w:rsidRPr="008F4368">
              <w:rPr>
                <w:rFonts w:ascii="Arial" w:hAnsi="Arial" w:cs="Arial"/>
                <w:color w:val="222222"/>
                <w:lang w:eastAsia="en-IN"/>
              </w:rPr>
              <w:t xml:space="preserve">(2008); </w:t>
            </w: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68A3BFE9" w14:textId="77777777" w:rsidTr="00810195">
        <w:trPr>
          <w:trHeight w:val="330"/>
        </w:trPr>
        <w:tc>
          <w:tcPr>
            <w:tcW w:w="550" w:type="dxa"/>
            <w:noWrap/>
            <w:vAlign w:val="center"/>
            <w:hideMark/>
          </w:tcPr>
          <w:p w14:paraId="682E7733"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22</w:t>
            </w:r>
          </w:p>
        </w:tc>
        <w:tc>
          <w:tcPr>
            <w:tcW w:w="3275" w:type="dxa"/>
            <w:noWrap/>
            <w:vAlign w:val="center"/>
            <w:hideMark/>
          </w:tcPr>
          <w:p w14:paraId="599FBB63"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Brassica napus var. napus </w:t>
            </w:r>
            <w:r w:rsidRPr="008F4368">
              <w:rPr>
                <w:rFonts w:ascii="Arial" w:hAnsi="Arial" w:cs="Arial"/>
                <w:color w:val="000000"/>
                <w:lang w:eastAsia="en-IN"/>
              </w:rPr>
              <w:t>(rape)</w:t>
            </w:r>
          </w:p>
        </w:tc>
        <w:tc>
          <w:tcPr>
            <w:tcW w:w="1730" w:type="dxa"/>
            <w:noWrap/>
            <w:vAlign w:val="center"/>
            <w:hideMark/>
          </w:tcPr>
          <w:p w14:paraId="5FE4B954"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Brassicaceae</w:t>
            </w:r>
          </w:p>
        </w:tc>
        <w:tc>
          <w:tcPr>
            <w:tcW w:w="4056" w:type="dxa"/>
            <w:noWrap/>
            <w:vAlign w:val="center"/>
            <w:hideMark/>
          </w:tcPr>
          <w:p w14:paraId="64A6A8B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Ouda, M. I. (2024)</w:t>
            </w:r>
          </w:p>
        </w:tc>
      </w:tr>
      <w:tr w:rsidR="003F61E9" w:rsidRPr="008F4368" w14:paraId="63A64EF9" w14:textId="77777777" w:rsidTr="00810195">
        <w:trPr>
          <w:trHeight w:val="330"/>
        </w:trPr>
        <w:tc>
          <w:tcPr>
            <w:tcW w:w="550" w:type="dxa"/>
            <w:noWrap/>
            <w:vAlign w:val="center"/>
            <w:hideMark/>
          </w:tcPr>
          <w:p w14:paraId="6D062D6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23</w:t>
            </w:r>
          </w:p>
        </w:tc>
        <w:tc>
          <w:tcPr>
            <w:tcW w:w="3275" w:type="dxa"/>
            <w:noWrap/>
            <w:vAlign w:val="center"/>
            <w:hideMark/>
          </w:tcPr>
          <w:p w14:paraId="2108A781"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Brassica oleracea var. botrytis </w:t>
            </w:r>
            <w:r w:rsidRPr="008F4368">
              <w:rPr>
                <w:rFonts w:ascii="Arial" w:hAnsi="Arial" w:cs="Arial"/>
                <w:color w:val="000000"/>
                <w:lang w:eastAsia="en-IN"/>
              </w:rPr>
              <w:t>(cauliflower)</w:t>
            </w:r>
          </w:p>
        </w:tc>
        <w:tc>
          <w:tcPr>
            <w:tcW w:w="1730" w:type="dxa"/>
            <w:noWrap/>
            <w:vAlign w:val="center"/>
            <w:hideMark/>
          </w:tcPr>
          <w:p w14:paraId="640EC6A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Brassicaceae</w:t>
            </w:r>
          </w:p>
        </w:tc>
        <w:tc>
          <w:tcPr>
            <w:tcW w:w="4056" w:type="dxa"/>
            <w:noWrap/>
            <w:vAlign w:val="center"/>
            <w:hideMark/>
          </w:tcPr>
          <w:p w14:paraId="25E880EA"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Yuning </w:t>
            </w:r>
            <w:r w:rsidRPr="008F4368">
              <w:rPr>
                <w:rFonts w:ascii="Arial" w:hAnsi="Arial" w:cs="Arial"/>
                <w:i/>
                <w:iCs/>
                <w:color w:val="000000"/>
                <w:lang w:eastAsia="en-IN"/>
              </w:rPr>
              <w:t xml:space="preserve">et al. </w:t>
            </w:r>
            <w:r w:rsidRPr="008F4368">
              <w:rPr>
                <w:rFonts w:ascii="Arial" w:hAnsi="Arial" w:cs="Arial"/>
                <w:color w:val="000000"/>
                <w:lang w:eastAsia="en-IN"/>
              </w:rPr>
              <w:t>(2022)</w:t>
            </w:r>
          </w:p>
        </w:tc>
      </w:tr>
      <w:tr w:rsidR="003F61E9" w:rsidRPr="008F4368" w14:paraId="470F6C98" w14:textId="77777777" w:rsidTr="00810195">
        <w:trPr>
          <w:trHeight w:val="330"/>
        </w:trPr>
        <w:tc>
          <w:tcPr>
            <w:tcW w:w="550" w:type="dxa"/>
            <w:noWrap/>
            <w:vAlign w:val="center"/>
            <w:hideMark/>
          </w:tcPr>
          <w:p w14:paraId="7E30889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24</w:t>
            </w:r>
          </w:p>
        </w:tc>
        <w:tc>
          <w:tcPr>
            <w:tcW w:w="3275" w:type="dxa"/>
            <w:noWrap/>
            <w:vAlign w:val="center"/>
            <w:hideMark/>
          </w:tcPr>
          <w:p w14:paraId="26F5C6EE"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Brassica oleracea var. capitata </w:t>
            </w:r>
            <w:r w:rsidRPr="008F4368">
              <w:rPr>
                <w:rFonts w:ascii="Arial" w:hAnsi="Arial" w:cs="Arial"/>
                <w:color w:val="000000"/>
                <w:lang w:eastAsia="en-IN"/>
              </w:rPr>
              <w:t>(cabbage)</w:t>
            </w:r>
          </w:p>
        </w:tc>
        <w:tc>
          <w:tcPr>
            <w:tcW w:w="1730" w:type="dxa"/>
            <w:noWrap/>
            <w:vAlign w:val="center"/>
            <w:hideMark/>
          </w:tcPr>
          <w:p w14:paraId="3DDD4E7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Brassicaceae</w:t>
            </w:r>
          </w:p>
        </w:tc>
        <w:tc>
          <w:tcPr>
            <w:tcW w:w="4056" w:type="dxa"/>
            <w:noWrap/>
            <w:vAlign w:val="center"/>
            <w:hideMark/>
          </w:tcPr>
          <w:p w14:paraId="6E18C37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Yuning </w:t>
            </w:r>
            <w:r w:rsidRPr="008F4368">
              <w:rPr>
                <w:rFonts w:ascii="Arial" w:hAnsi="Arial" w:cs="Arial"/>
                <w:i/>
                <w:iCs/>
                <w:color w:val="000000"/>
                <w:lang w:eastAsia="en-IN"/>
              </w:rPr>
              <w:t xml:space="preserve">et al. </w:t>
            </w:r>
            <w:r w:rsidRPr="008F4368">
              <w:rPr>
                <w:rFonts w:ascii="Arial" w:hAnsi="Arial" w:cs="Arial"/>
                <w:color w:val="000000"/>
                <w:lang w:eastAsia="en-IN"/>
              </w:rPr>
              <w:t>(2022)</w:t>
            </w:r>
          </w:p>
        </w:tc>
      </w:tr>
      <w:tr w:rsidR="003F61E9" w:rsidRPr="008F4368" w14:paraId="1E3C5DDA" w14:textId="77777777" w:rsidTr="00810195">
        <w:trPr>
          <w:trHeight w:val="330"/>
        </w:trPr>
        <w:tc>
          <w:tcPr>
            <w:tcW w:w="550" w:type="dxa"/>
            <w:noWrap/>
            <w:vAlign w:val="center"/>
            <w:hideMark/>
          </w:tcPr>
          <w:p w14:paraId="35C5DE4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25</w:t>
            </w:r>
          </w:p>
        </w:tc>
        <w:tc>
          <w:tcPr>
            <w:tcW w:w="3275" w:type="dxa"/>
            <w:noWrap/>
            <w:vAlign w:val="center"/>
            <w:hideMark/>
          </w:tcPr>
          <w:p w14:paraId="02EC580E"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Brassica oleracea var. viridis </w:t>
            </w:r>
            <w:r w:rsidRPr="008F4368">
              <w:rPr>
                <w:rFonts w:ascii="Arial" w:hAnsi="Arial" w:cs="Arial"/>
                <w:color w:val="000000"/>
                <w:lang w:eastAsia="en-IN"/>
              </w:rPr>
              <w:t>(collards)</w:t>
            </w:r>
          </w:p>
        </w:tc>
        <w:tc>
          <w:tcPr>
            <w:tcW w:w="1730" w:type="dxa"/>
            <w:noWrap/>
            <w:vAlign w:val="center"/>
            <w:hideMark/>
          </w:tcPr>
          <w:p w14:paraId="3FFACEE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Brassicaceae</w:t>
            </w:r>
          </w:p>
        </w:tc>
        <w:tc>
          <w:tcPr>
            <w:tcW w:w="4056" w:type="dxa"/>
            <w:noWrap/>
            <w:vAlign w:val="center"/>
            <w:hideMark/>
          </w:tcPr>
          <w:p w14:paraId="13E0482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Fahmi, F. (2023)</w:t>
            </w:r>
          </w:p>
        </w:tc>
      </w:tr>
      <w:tr w:rsidR="003F61E9" w:rsidRPr="008F4368" w14:paraId="1D4310C2" w14:textId="77777777" w:rsidTr="00810195">
        <w:trPr>
          <w:trHeight w:val="315"/>
        </w:trPr>
        <w:tc>
          <w:tcPr>
            <w:tcW w:w="550" w:type="dxa"/>
            <w:noWrap/>
            <w:vAlign w:val="center"/>
            <w:hideMark/>
          </w:tcPr>
          <w:p w14:paraId="0CE946B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26</w:t>
            </w:r>
          </w:p>
        </w:tc>
        <w:tc>
          <w:tcPr>
            <w:tcW w:w="3275" w:type="dxa"/>
            <w:noWrap/>
            <w:vAlign w:val="center"/>
            <w:hideMark/>
          </w:tcPr>
          <w:p w14:paraId="6C49CD9D"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Brassica rapa </w:t>
            </w:r>
            <w:r w:rsidRPr="008F4368">
              <w:rPr>
                <w:rFonts w:ascii="Arial" w:hAnsi="Arial" w:cs="Arial"/>
                <w:color w:val="000000"/>
                <w:lang w:eastAsia="en-IN"/>
              </w:rPr>
              <w:t>(field mustard)</w:t>
            </w:r>
          </w:p>
        </w:tc>
        <w:tc>
          <w:tcPr>
            <w:tcW w:w="1730" w:type="dxa"/>
            <w:noWrap/>
            <w:vAlign w:val="center"/>
            <w:hideMark/>
          </w:tcPr>
          <w:p w14:paraId="6661EDA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Brassicaceae</w:t>
            </w:r>
          </w:p>
        </w:tc>
        <w:tc>
          <w:tcPr>
            <w:tcW w:w="4056" w:type="dxa"/>
            <w:noWrap/>
            <w:vAlign w:val="center"/>
            <w:hideMark/>
          </w:tcPr>
          <w:p w14:paraId="55E715F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(2018);Yuning </w:t>
            </w:r>
            <w:r w:rsidRPr="008F4368">
              <w:rPr>
                <w:rFonts w:ascii="Arial" w:hAnsi="Arial" w:cs="Arial"/>
                <w:i/>
                <w:color w:val="000000"/>
                <w:lang w:eastAsia="en-IN"/>
              </w:rPr>
              <w:t>et al.</w:t>
            </w:r>
            <w:r w:rsidRPr="008F4368">
              <w:rPr>
                <w:rFonts w:ascii="Arial" w:hAnsi="Arial" w:cs="Arial"/>
                <w:color w:val="000000"/>
                <w:lang w:eastAsia="en-IN"/>
              </w:rPr>
              <w:t xml:space="preserve"> (2022)</w:t>
            </w:r>
          </w:p>
        </w:tc>
      </w:tr>
      <w:tr w:rsidR="003F61E9" w:rsidRPr="008F4368" w14:paraId="257240A3" w14:textId="77777777" w:rsidTr="00810195">
        <w:trPr>
          <w:trHeight w:val="330"/>
        </w:trPr>
        <w:tc>
          <w:tcPr>
            <w:tcW w:w="550" w:type="dxa"/>
            <w:noWrap/>
            <w:vAlign w:val="center"/>
            <w:hideMark/>
          </w:tcPr>
          <w:p w14:paraId="30E69C6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27</w:t>
            </w:r>
          </w:p>
        </w:tc>
        <w:tc>
          <w:tcPr>
            <w:tcW w:w="3275" w:type="dxa"/>
            <w:noWrap/>
            <w:vAlign w:val="center"/>
            <w:hideMark/>
          </w:tcPr>
          <w:p w14:paraId="1A0AB831"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Brassica rapa subsp. oleifera </w:t>
            </w:r>
            <w:r w:rsidRPr="008F4368">
              <w:rPr>
                <w:rFonts w:ascii="Arial" w:hAnsi="Arial" w:cs="Arial"/>
                <w:color w:val="000000"/>
                <w:lang w:eastAsia="en-IN"/>
              </w:rPr>
              <w:t>(turnip rape)</w:t>
            </w:r>
          </w:p>
        </w:tc>
        <w:tc>
          <w:tcPr>
            <w:tcW w:w="1730" w:type="dxa"/>
            <w:noWrap/>
            <w:vAlign w:val="center"/>
            <w:hideMark/>
          </w:tcPr>
          <w:p w14:paraId="2849000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Brassicaceae</w:t>
            </w:r>
          </w:p>
        </w:tc>
        <w:tc>
          <w:tcPr>
            <w:tcW w:w="4056" w:type="dxa"/>
            <w:noWrap/>
            <w:vAlign w:val="center"/>
            <w:hideMark/>
          </w:tcPr>
          <w:p w14:paraId="1393BAC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Nurkomar </w:t>
            </w:r>
            <w:r w:rsidRPr="008F4368">
              <w:rPr>
                <w:rFonts w:ascii="Arial" w:hAnsi="Arial" w:cs="Arial"/>
                <w:i/>
                <w:iCs/>
                <w:color w:val="000000"/>
                <w:lang w:eastAsia="en-IN"/>
              </w:rPr>
              <w:t>et al.</w:t>
            </w:r>
            <w:r w:rsidRPr="008F4368">
              <w:rPr>
                <w:rFonts w:ascii="Arial" w:hAnsi="Arial" w:cs="Arial"/>
                <w:color w:val="000000"/>
                <w:lang w:eastAsia="en-IN"/>
              </w:rPr>
              <w:t xml:space="preserve"> (2023)</w:t>
            </w:r>
          </w:p>
        </w:tc>
      </w:tr>
      <w:tr w:rsidR="003F61E9" w:rsidRPr="008F4368" w14:paraId="4016DD72" w14:textId="77777777" w:rsidTr="00810195">
        <w:trPr>
          <w:trHeight w:val="330"/>
        </w:trPr>
        <w:tc>
          <w:tcPr>
            <w:tcW w:w="550" w:type="dxa"/>
            <w:noWrap/>
            <w:vAlign w:val="center"/>
            <w:hideMark/>
          </w:tcPr>
          <w:p w14:paraId="2B2671DA"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28</w:t>
            </w:r>
          </w:p>
        </w:tc>
        <w:tc>
          <w:tcPr>
            <w:tcW w:w="3275" w:type="dxa"/>
            <w:noWrap/>
            <w:vAlign w:val="center"/>
            <w:hideMark/>
          </w:tcPr>
          <w:p w14:paraId="7CEA7A5B"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Brassica rapa subsp. rapa </w:t>
            </w:r>
            <w:r w:rsidRPr="008F4368">
              <w:rPr>
                <w:rFonts w:ascii="Arial" w:hAnsi="Arial" w:cs="Arial"/>
                <w:color w:val="000000"/>
                <w:lang w:eastAsia="en-IN"/>
              </w:rPr>
              <w:t>(turnip)</w:t>
            </w:r>
          </w:p>
        </w:tc>
        <w:tc>
          <w:tcPr>
            <w:tcW w:w="1730" w:type="dxa"/>
            <w:noWrap/>
            <w:vAlign w:val="center"/>
            <w:hideMark/>
          </w:tcPr>
          <w:p w14:paraId="4A64DDC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Brassicaceae</w:t>
            </w:r>
          </w:p>
        </w:tc>
        <w:tc>
          <w:tcPr>
            <w:tcW w:w="4056" w:type="dxa"/>
            <w:noWrap/>
            <w:vAlign w:val="center"/>
            <w:hideMark/>
          </w:tcPr>
          <w:p w14:paraId="1A9E25A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Nurkomar </w:t>
            </w:r>
            <w:r w:rsidRPr="008F4368">
              <w:rPr>
                <w:rFonts w:ascii="Arial" w:hAnsi="Arial" w:cs="Arial"/>
                <w:i/>
                <w:iCs/>
                <w:color w:val="000000"/>
                <w:lang w:eastAsia="en-IN"/>
              </w:rPr>
              <w:t>et al.</w:t>
            </w:r>
            <w:r w:rsidRPr="008F4368">
              <w:rPr>
                <w:rFonts w:ascii="Arial" w:hAnsi="Arial" w:cs="Arial"/>
                <w:color w:val="000000"/>
                <w:lang w:eastAsia="en-IN"/>
              </w:rPr>
              <w:t xml:space="preserve"> (2023)</w:t>
            </w:r>
          </w:p>
        </w:tc>
      </w:tr>
      <w:tr w:rsidR="003F61E9" w:rsidRPr="008F4368" w14:paraId="2869EC27" w14:textId="77777777" w:rsidTr="00810195">
        <w:trPr>
          <w:trHeight w:val="330"/>
        </w:trPr>
        <w:tc>
          <w:tcPr>
            <w:tcW w:w="550" w:type="dxa"/>
            <w:noWrap/>
            <w:vAlign w:val="center"/>
            <w:hideMark/>
          </w:tcPr>
          <w:p w14:paraId="483A223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29</w:t>
            </w:r>
          </w:p>
        </w:tc>
        <w:tc>
          <w:tcPr>
            <w:tcW w:w="3275" w:type="dxa"/>
            <w:noWrap/>
            <w:vAlign w:val="center"/>
            <w:hideMark/>
          </w:tcPr>
          <w:p w14:paraId="793FCD4E"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Cajanus cajan </w:t>
            </w:r>
            <w:r w:rsidRPr="008F4368">
              <w:rPr>
                <w:rFonts w:ascii="Arial" w:hAnsi="Arial" w:cs="Arial"/>
                <w:color w:val="000000"/>
                <w:lang w:eastAsia="en-IN"/>
              </w:rPr>
              <w:t>(pigeon pea)</w:t>
            </w:r>
          </w:p>
        </w:tc>
        <w:tc>
          <w:tcPr>
            <w:tcW w:w="1730" w:type="dxa"/>
            <w:noWrap/>
            <w:vAlign w:val="center"/>
            <w:hideMark/>
          </w:tcPr>
          <w:p w14:paraId="1FB4190E"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Fabaceae</w:t>
            </w:r>
          </w:p>
        </w:tc>
        <w:tc>
          <w:tcPr>
            <w:tcW w:w="4056" w:type="dxa"/>
            <w:noWrap/>
            <w:vAlign w:val="center"/>
            <w:hideMark/>
          </w:tcPr>
          <w:p w14:paraId="5B320154"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6897C918" w14:textId="77777777" w:rsidTr="00810195">
        <w:trPr>
          <w:trHeight w:val="330"/>
        </w:trPr>
        <w:tc>
          <w:tcPr>
            <w:tcW w:w="550" w:type="dxa"/>
            <w:noWrap/>
            <w:vAlign w:val="center"/>
            <w:hideMark/>
          </w:tcPr>
          <w:p w14:paraId="0295589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30</w:t>
            </w:r>
          </w:p>
        </w:tc>
        <w:tc>
          <w:tcPr>
            <w:tcW w:w="3275" w:type="dxa"/>
            <w:noWrap/>
            <w:vAlign w:val="center"/>
            <w:hideMark/>
          </w:tcPr>
          <w:p w14:paraId="3673F963"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Capsicum annuum</w:t>
            </w:r>
            <w:r w:rsidRPr="008F4368">
              <w:rPr>
                <w:rFonts w:ascii="Arial" w:hAnsi="Arial" w:cs="Arial"/>
                <w:color w:val="000000"/>
                <w:lang w:eastAsia="en-IN"/>
              </w:rPr>
              <w:t xml:space="preserve"> (bell pepper)</w:t>
            </w:r>
          </w:p>
        </w:tc>
        <w:tc>
          <w:tcPr>
            <w:tcW w:w="1730" w:type="dxa"/>
            <w:noWrap/>
            <w:vAlign w:val="center"/>
            <w:hideMark/>
          </w:tcPr>
          <w:p w14:paraId="1A3319B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Solanaceae</w:t>
            </w:r>
          </w:p>
        </w:tc>
        <w:tc>
          <w:tcPr>
            <w:tcW w:w="4056" w:type="dxa"/>
            <w:noWrap/>
            <w:vAlign w:val="center"/>
            <w:hideMark/>
          </w:tcPr>
          <w:p w14:paraId="356E6EA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Ahn </w:t>
            </w:r>
            <w:r w:rsidRPr="008F4368">
              <w:rPr>
                <w:rFonts w:ascii="Arial" w:hAnsi="Arial" w:cs="Arial"/>
                <w:i/>
                <w:iCs/>
                <w:color w:val="000000"/>
                <w:lang w:eastAsia="en-IN"/>
              </w:rPr>
              <w:t>et al.</w:t>
            </w:r>
            <w:r w:rsidRPr="008F4368">
              <w:rPr>
                <w:rFonts w:ascii="Arial" w:hAnsi="Arial" w:cs="Arial"/>
                <w:color w:val="000000"/>
                <w:lang w:eastAsia="en-IN"/>
              </w:rPr>
              <w:t xml:space="preserve"> (2011); 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62503B1A" w14:textId="77777777" w:rsidTr="00810195">
        <w:trPr>
          <w:trHeight w:val="330"/>
        </w:trPr>
        <w:tc>
          <w:tcPr>
            <w:tcW w:w="550" w:type="dxa"/>
            <w:noWrap/>
            <w:vAlign w:val="center"/>
            <w:hideMark/>
          </w:tcPr>
          <w:p w14:paraId="220A820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31</w:t>
            </w:r>
          </w:p>
        </w:tc>
        <w:tc>
          <w:tcPr>
            <w:tcW w:w="3275" w:type="dxa"/>
            <w:noWrap/>
            <w:vAlign w:val="center"/>
            <w:hideMark/>
          </w:tcPr>
          <w:p w14:paraId="082BE885"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Capsicum frutescens </w:t>
            </w:r>
            <w:r w:rsidRPr="008F4368">
              <w:rPr>
                <w:rFonts w:ascii="Arial" w:hAnsi="Arial" w:cs="Arial"/>
                <w:color w:val="000000"/>
                <w:lang w:eastAsia="en-IN"/>
              </w:rPr>
              <w:t>(chilli)</w:t>
            </w:r>
          </w:p>
        </w:tc>
        <w:tc>
          <w:tcPr>
            <w:tcW w:w="1730" w:type="dxa"/>
            <w:noWrap/>
            <w:vAlign w:val="center"/>
            <w:hideMark/>
          </w:tcPr>
          <w:p w14:paraId="1783E7D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Solanaceae</w:t>
            </w:r>
          </w:p>
        </w:tc>
        <w:tc>
          <w:tcPr>
            <w:tcW w:w="4056" w:type="dxa"/>
            <w:noWrap/>
            <w:vAlign w:val="center"/>
            <w:hideMark/>
          </w:tcPr>
          <w:p w14:paraId="3A6225C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45D0700F" w14:textId="77777777" w:rsidTr="00810195">
        <w:trPr>
          <w:trHeight w:val="330"/>
        </w:trPr>
        <w:tc>
          <w:tcPr>
            <w:tcW w:w="550" w:type="dxa"/>
            <w:noWrap/>
            <w:vAlign w:val="center"/>
            <w:hideMark/>
          </w:tcPr>
          <w:p w14:paraId="3AF83F4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32</w:t>
            </w:r>
          </w:p>
        </w:tc>
        <w:tc>
          <w:tcPr>
            <w:tcW w:w="3275" w:type="dxa"/>
            <w:noWrap/>
            <w:vAlign w:val="center"/>
            <w:hideMark/>
          </w:tcPr>
          <w:p w14:paraId="60A0FAD5"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Carica papaya </w:t>
            </w:r>
            <w:r w:rsidRPr="008F4368">
              <w:rPr>
                <w:rFonts w:ascii="Arial" w:hAnsi="Arial" w:cs="Arial"/>
                <w:color w:val="000000"/>
                <w:lang w:eastAsia="en-IN"/>
              </w:rPr>
              <w:t>(papaya)</w:t>
            </w:r>
          </w:p>
        </w:tc>
        <w:tc>
          <w:tcPr>
            <w:tcW w:w="1730" w:type="dxa"/>
            <w:noWrap/>
            <w:vAlign w:val="center"/>
            <w:hideMark/>
          </w:tcPr>
          <w:p w14:paraId="1AC3AE60"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Caricaceae</w:t>
            </w:r>
          </w:p>
        </w:tc>
        <w:tc>
          <w:tcPr>
            <w:tcW w:w="4056" w:type="dxa"/>
            <w:noWrap/>
            <w:vAlign w:val="center"/>
            <w:hideMark/>
          </w:tcPr>
          <w:p w14:paraId="6005490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1594761D" w14:textId="77777777" w:rsidTr="00810195">
        <w:trPr>
          <w:trHeight w:val="330"/>
        </w:trPr>
        <w:tc>
          <w:tcPr>
            <w:tcW w:w="550" w:type="dxa"/>
            <w:noWrap/>
            <w:vAlign w:val="center"/>
            <w:hideMark/>
          </w:tcPr>
          <w:p w14:paraId="6867BE5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33</w:t>
            </w:r>
          </w:p>
        </w:tc>
        <w:tc>
          <w:tcPr>
            <w:tcW w:w="3275" w:type="dxa"/>
            <w:noWrap/>
            <w:vAlign w:val="center"/>
            <w:hideMark/>
          </w:tcPr>
          <w:p w14:paraId="6EFE406F"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Chenopodium quinoa </w:t>
            </w:r>
            <w:r w:rsidRPr="008F4368">
              <w:rPr>
                <w:rFonts w:ascii="Arial" w:hAnsi="Arial" w:cs="Arial"/>
                <w:color w:val="000000"/>
                <w:lang w:eastAsia="en-IN"/>
              </w:rPr>
              <w:t>(quinoa)</w:t>
            </w:r>
          </w:p>
        </w:tc>
        <w:tc>
          <w:tcPr>
            <w:tcW w:w="1730" w:type="dxa"/>
            <w:noWrap/>
            <w:vAlign w:val="center"/>
            <w:hideMark/>
          </w:tcPr>
          <w:p w14:paraId="2AFAD5F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Chenopodiaceae</w:t>
            </w:r>
          </w:p>
        </w:tc>
        <w:tc>
          <w:tcPr>
            <w:tcW w:w="4056" w:type="dxa"/>
            <w:noWrap/>
            <w:vAlign w:val="center"/>
            <w:hideMark/>
          </w:tcPr>
          <w:p w14:paraId="73EE3C83"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Lu </w:t>
            </w:r>
            <w:r w:rsidRPr="008F4368">
              <w:rPr>
                <w:rFonts w:ascii="Arial" w:hAnsi="Arial" w:cs="Arial"/>
                <w:i/>
                <w:iCs/>
                <w:color w:val="000000"/>
                <w:lang w:eastAsia="en-IN"/>
              </w:rPr>
              <w:t xml:space="preserve">et al. </w:t>
            </w:r>
            <w:r w:rsidRPr="008F4368">
              <w:rPr>
                <w:rFonts w:ascii="Arial" w:hAnsi="Arial" w:cs="Arial"/>
                <w:color w:val="000000"/>
                <w:lang w:eastAsia="en-IN"/>
              </w:rPr>
              <w:t xml:space="preserve">(2023); </w:t>
            </w:r>
            <w:r w:rsidRPr="008F4368">
              <w:rPr>
                <w:rFonts w:ascii="Arial" w:hAnsi="Arial" w:cs="Arial"/>
                <w:color w:val="222222"/>
                <w:lang w:eastAsia="en-IN"/>
              </w:rPr>
              <w:t xml:space="preserve">Cruces </w:t>
            </w:r>
            <w:r w:rsidRPr="008F4368">
              <w:rPr>
                <w:rFonts w:ascii="Arial" w:hAnsi="Arial" w:cs="Arial"/>
                <w:i/>
                <w:iCs/>
                <w:color w:val="222222"/>
                <w:lang w:eastAsia="en-IN"/>
              </w:rPr>
              <w:t>et al.</w:t>
            </w:r>
            <w:r w:rsidRPr="008F4368">
              <w:rPr>
                <w:rFonts w:ascii="Arial" w:hAnsi="Arial" w:cs="Arial"/>
                <w:color w:val="222222"/>
                <w:lang w:eastAsia="en-IN"/>
              </w:rPr>
              <w:t xml:space="preserve"> (2024)</w:t>
            </w:r>
          </w:p>
        </w:tc>
      </w:tr>
      <w:tr w:rsidR="003F61E9" w:rsidRPr="008F4368" w14:paraId="51863312" w14:textId="77777777" w:rsidTr="00810195">
        <w:trPr>
          <w:trHeight w:val="330"/>
        </w:trPr>
        <w:tc>
          <w:tcPr>
            <w:tcW w:w="550" w:type="dxa"/>
            <w:noWrap/>
            <w:vAlign w:val="center"/>
            <w:hideMark/>
          </w:tcPr>
          <w:p w14:paraId="7B83E83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34</w:t>
            </w:r>
          </w:p>
        </w:tc>
        <w:tc>
          <w:tcPr>
            <w:tcW w:w="3275" w:type="dxa"/>
            <w:noWrap/>
            <w:vAlign w:val="center"/>
            <w:hideMark/>
          </w:tcPr>
          <w:p w14:paraId="0E7049DE"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Chloris gayana </w:t>
            </w:r>
            <w:r w:rsidRPr="008F4368">
              <w:rPr>
                <w:rFonts w:ascii="Arial" w:hAnsi="Arial" w:cs="Arial"/>
                <w:color w:val="000000"/>
                <w:lang w:eastAsia="en-IN"/>
              </w:rPr>
              <w:t>(Rhodes grass)</w:t>
            </w:r>
          </w:p>
        </w:tc>
        <w:tc>
          <w:tcPr>
            <w:tcW w:w="1730" w:type="dxa"/>
            <w:noWrap/>
            <w:vAlign w:val="center"/>
            <w:hideMark/>
          </w:tcPr>
          <w:p w14:paraId="04CE930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03EA608A"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Adnan </w:t>
            </w:r>
            <w:r w:rsidRPr="008F4368">
              <w:rPr>
                <w:rFonts w:ascii="Arial" w:hAnsi="Arial" w:cs="Arial"/>
                <w:i/>
                <w:iCs/>
                <w:color w:val="222222"/>
                <w:lang w:eastAsia="en-IN"/>
              </w:rPr>
              <w:t xml:space="preserve">et al. </w:t>
            </w:r>
            <w:r w:rsidRPr="008F4368">
              <w:rPr>
                <w:rFonts w:ascii="Arial" w:hAnsi="Arial" w:cs="Arial"/>
                <w:color w:val="222222"/>
                <w:lang w:eastAsia="en-IN"/>
              </w:rPr>
              <w:t>(2024)</w:t>
            </w:r>
          </w:p>
        </w:tc>
      </w:tr>
      <w:tr w:rsidR="003F61E9" w:rsidRPr="008F4368" w14:paraId="455E8E94" w14:textId="77777777" w:rsidTr="00810195">
        <w:trPr>
          <w:trHeight w:val="330"/>
        </w:trPr>
        <w:tc>
          <w:tcPr>
            <w:tcW w:w="550" w:type="dxa"/>
            <w:noWrap/>
            <w:vAlign w:val="center"/>
            <w:hideMark/>
          </w:tcPr>
          <w:p w14:paraId="2462286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35</w:t>
            </w:r>
          </w:p>
        </w:tc>
        <w:tc>
          <w:tcPr>
            <w:tcW w:w="3275" w:type="dxa"/>
            <w:noWrap/>
            <w:vAlign w:val="center"/>
            <w:hideMark/>
          </w:tcPr>
          <w:p w14:paraId="64B5FD91"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Chrysanthemum </w:t>
            </w:r>
            <w:r w:rsidRPr="008F4368">
              <w:rPr>
                <w:rFonts w:ascii="Arial" w:hAnsi="Arial" w:cs="Arial"/>
                <w:color w:val="000000"/>
                <w:lang w:eastAsia="en-IN"/>
              </w:rPr>
              <w:t>(daisy)</w:t>
            </w:r>
          </w:p>
        </w:tc>
        <w:tc>
          <w:tcPr>
            <w:tcW w:w="1730" w:type="dxa"/>
            <w:noWrap/>
            <w:vAlign w:val="center"/>
            <w:hideMark/>
          </w:tcPr>
          <w:p w14:paraId="34CD9C50"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Asteraceae</w:t>
            </w:r>
          </w:p>
        </w:tc>
        <w:tc>
          <w:tcPr>
            <w:tcW w:w="4056" w:type="dxa"/>
            <w:noWrap/>
            <w:vAlign w:val="center"/>
            <w:hideMark/>
          </w:tcPr>
          <w:p w14:paraId="4EF26D7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00B1D4A2" w14:textId="77777777" w:rsidTr="00810195">
        <w:trPr>
          <w:trHeight w:val="330"/>
        </w:trPr>
        <w:tc>
          <w:tcPr>
            <w:tcW w:w="550" w:type="dxa"/>
            <w:noWrap/>
            <w:vAlign w:val="center"/>
            <w:hideMark/>
          </w:tcPr>
          <w:p w14:paraId="57909284"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36</w:t>
            </w:r>
          </w:p>
        </w:tc>
        <w:tc>
          <w:tcPr>
            <w:tcW w:w="3275" w:type="dxa"/>
            <w:noWrap/>
            <w:vAlign w:val="center"/>
            <w:hideMark/>
          </w:tcPr>
          <w:p w14:paraId="6051A81E"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Chrysanthemum morifolium</w:t>
            </w:r>
          </w:p>
        </w:tc>
        <w:tc>
          <w:tcPr>
            <w:tcW w:w="1730" w:type="dxa"/>
            <w:noWrap/>
            <w:vAlign w:val="center"/>
            <w:hideMark/>
          </w:tcPr>
          <w:p w14:paraId="37AB82C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Asteraceae</w:t>
            </w:r>
          </w:p>
        </w:tc>
        <w:tc>
          <w:tcPr>
            <w:tcW w:w="4056" w:type="dxa"/>
            <w:noWrap/>
            <w:vAlign w:val="center"/>
            <w:hideMark/>
          </w:tcPr>
          <w:p w14:paraId="49C4099E"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773E4423" w14:textId="77777777" w:rsidTr="00810195">
        <w:trPr>
          <w:trHeight w:val="330"/>
        </w:trPr>
        <w:tc>
          <w:tcPr>
            <w:tcW w:w="550" w:type="dxa"/>
            <w:noWrap/>
            <w:vAlign w:val="center"/>
            <w:hideMark/>
          </w:tcPr>
          <w:p w14:paraId="4137035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37</w:t>
            </w:r>
          </w:p>
        </w:tc>
        <w:tc>
          <w:tcPr>
            <w:tcW w:w="3275" w:type="dxa"/>
            <w:noWrap/>
            <w:vAlign w:val="center"/>
            <w:hideMark/>
          </w:tcPr>
          <w:p w14:paraId="76884585"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Cicer arietinum </w:t>
            </w:r>
            <w:r w:rsidRPr="008F4368">
              <w:rPr>
                <w:rFonts w:ascii="Arial" w:hAnsi="Arial" w:cs="Arial"/>
                <w:color w:val="000000"/>
                <w:lang w:eastAsia="en-IN"/>
              </w:rPr>
              <w:t>(chickpea)</w:t>
            </w:r>
          </w:p>
        </w:tc>
        <w:tc>
          <w:tcPr>
            <w:tcW w:w="1730" w:type="dxa"/>
            <w:noWrap/>
            <w:vAlign w:val="center"/>
            <w:hideMark/>
          </w:tcPr>
          <w:p w14:paraId="64E002F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Fabaceae</w:t>
            </w:r>
          </w:p>
        </w:tc>
        <w:tc>
          <w:tcPr>
            <w:tcW w:w="4056" w:type="dxa"/>
            <w:noWrap/>
            <w:vAlign w:val="center"/>
            <w:hideMark/>
          </w:tcPr>
          <w:p w14:paraId="00DE9D1E"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Correa </w:t>
            </w:r>
            <w:r w:rsidRPr="008F4368">
              <w:rPr>
                <w:rFonts w:ascii="Arial" w:hAnsi="Arial" w:cs="Arial"/>
                <w:i/>
                <w:iCs/>
                <w:color w:val="222222"/>
                <w:lang w:eastAsia="en-IN"/>
              </w:rPr>
              <w:t>et al.</w:t>
            </w:r>
            <w:r w:rsidRPr="008F4368">
              <w:rPr>
                <w:rFonts w:ascii="Arial" w:hAnsi="Arial" w:cs="Arial"/>
                <w:color w:val="222222"/>
                <w:lang w:eastAsia="en-IN"/>
              </w:rPr>
              <w:t xml:space="preserve"> (2022)</w:t>
            </w:r>
          </w:p>
        </w:tc>
      </w:tr>
      <w:tr w:rsidR="003F61E9" w:rsidRPr="008F4368" w14:paraId="46C4905D" w14:textId="77777777" w:rsidTr="00810195">
        <w:trPr>
          <w:trHeight w:val="330"/>
        </w:trPr>
        <w:tc>
          <w:tcPr>
            <w:tcW w:w="550" w:type="dxa"/>
            <w:noWrap/>
            <w:vAlign w:val="center"/>
            <w:hideMark/>
          </w:tcPr>
          <w:p w14:paraId="2AC8F46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38</w:t>
            </w:r>
          </w:p>
        </w:tc>
        <w:tc>
          <w:tcPr>
            <w:tcW w:w="3275" w:type="dxa"/>
            <w:noWrap/>
            <w:vAlign w:val="center"/>
            <w:hideMark/>
          </w:tcPr>
          <w:p w14:paraId="7A557C11"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Cichorium intybus </w:t>
            </w:r>
            <w:r w:rsidRPr="008F4368">
              <w:rPr>
                <w:rFonts w:ascii="Arial" w:hAnsi="Arial" w:cs="Arial"/>
                <w:color w:val="000000"/>
                <w:lang w:eastAsia="en-IN"/>
              </w:rPr>
              <w:t>(chicory)</w:t>
            </w:r>
          </w:p>
        </w:tc>
        <w:tc>
          <w:tcPr>
            <w:tcW w:w="1730" w:type="dxa"/>
            <w:noWrap/>
            <w:vAlign w:val="center"/>
            <w:hideMark/>
          </w:tcPr>
          <w:p w14:paraId="3C85982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Asteraceae</w:t>
            </w:r>
          </w:p>
        </w:tc>
        <w:tc>
          <w:tcPr>
            <w:tcW w:w="4056" w:type="dxa"/>
            <w:noWrap/>
            <w:vAlign w:val="center"/>
            <w:hideMark/>
          </w:tcPr>
          <w:p w14:paraId="6C2AF34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4D0B181D" w14:textId="77777777" w:rsidTr="00810195">
        <w:trPr>
          <w:trHeight w:val="330"/>
        </w:trPr>
        <w:tc>
          <w:tcPr>
            <w:tcW w:w="550" w:type="dxa"/>
            <w:noWrap/>
            <w:vAlign w:val="center"/>
            <w:hideMark/>
          </w:tcPr>
          <w:p w14:paraId="7DE30D0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39</w:t>
            </w:r>
          </w:p>
        </w:tc>
        <w:tc>
          <w:tcPr>
            <w:tcW w:w="3275" w:type="dxa"/>
            <w:noWrap/>
            <w:vAlign w:val="center"/>
            <w:hideMark/>
          </w:tcPr>
          <w:p w14:paraId="0A77F687"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Citrullus lanatus </w:t>
            </w:r>
            <w:r w:rsidRPr="008F4368">
              <w:rPr>
                <w:rFonts w:ascii="Arial" w:hAnsi="Arial" w:cs="Arial"/>
                <w:color w:val="000000"/>
                <w:lang w:eastAsia="en-IN"/>
              </w:rPr>
              <w:t>(watermelon)</w:t>
            </w:r>
          </w:p>
        </w:tc>
        <w:tc>
          <w:tcPr>
            <w:tcW w:w="1730" w:type="dxa"/>
            <w:noWrap/>
            <w:vAlign w:val="center"/>
            <w:hideMark/>
          </w:tcPr>
          <w:p w14:paraId="37394E0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Cucurbitaceae</w:t>
            </w:r>
          </w:p>
        </w:tc>
        <w:tc>
          <w:tcPr>
            <w:tcW w:w="4056" w:type="dxa"/>
            <w:noWrap/>
            <w:vAlign w:val="center"/>
            <w:hideMark/>
          </w:tcPr>
          <w:p w14:paraId="2C72D96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Ileer </w:t>
            </w:r>
            <w:r w:rsidRPr="008F4368">
              <w:rPr>
                <w:rFonts w:ascii="Arial" w:hAnsi="Arial" w:cs="Arial"/>
                <w:i/>
                <w:iCs/>
                <w:color w:val="222222"/>
                <w:lang w:eastAsia="en-IN"/>
              </w:rPr>
              <w:t>et al.</w:t>
            </w:r>
            <w:r w:rsidRPr="008F4368">
              <w:rPr>
                <w:rFonts w:ascii="Arial" w:hAnsi="Arial" w:cs="Arial"/>
                <w:color w:val="222222"/>
                <w:lang w:eastAsia="en-IN"/>
              </w:rPr>
              <w:t xml:space="preserve"> (2022)</w:t>
            </w:r>
          </w:p>
        </w:tc>
      </w:tr>
      <w:tr w:rsidR="003F61E9" w:rsidRPr="008F4368" w14:paraId="7CFA01C7" w14:textId="77777777" w:rsidTr="00810195">
        <w:trPr>
          <w:trHeight w:val="330"/>
        </w:trPr>
        <w:tc>
          <w:tcPr>
            <w:tcW w:w="550" w:type="dxa"/>
            <w:noWrap/>
            <w:vAlign w:val="center"/>
            <w:hideMark/>
          </w:tcPr>
          <w:p w14:paraId="3DA8E64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40</w:t>
            </w:r>
          </w:p>
        </w:tc>
        <w:tc>
          <w:tcPr>
            <w:tcW w:w="3275" w:type="dxa"/>
            <w:noWrap/>
            <w:vAlign w:val="center"/>
            <w:hideMark/>
          </w:tcPr>
          <w:p w14:paraId="13961DAA"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Citrus aurantium </w:t>
            </w:r>
            <w:r w:rsidRPr="008F4368">
              <w:rPr>
                <w:rFonts w:ascii="Arial" w:hAnsi="Arial" w:cs="Arial"/>
                <w:color w:val="000000"/>
                <w:lang w:eastAsia="en-IN"/>
              </w:rPr>
              <w:t>(sour orange)</w:t>
            </w:r>
          </w:p>
        </w:tc>
        <w:tc>
          <w:tcPr>
            <w:tcW w:w="1730" w:type="dxa"/>
            <w:noWrap/>
            <w:vAlign w:val="center"/>
            <w:hideMark/>
          </w:tcPr>
          <w:p w14:paraId="00FCB244"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Rutaceae</w:t>
            </w:r>
          </w:p>
        </w:tc>
        <w:tc>
          <w:tcPr>
            <w:tcW w:w="4056" w:type="dxa"/>
            <w:noWrap/>
            <w:vAlign w:val="center"/>
            <w:hideMark/>
          </w:tcPr>
          <w:p w14:paraId="794F945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1AB6B66F" w14:textId="77777777" w:rsidTr="00810195">
        <w:trPr>
          <w:trHeight w:val="330"/>
        </w:trPr>
        <w:tc>
          <w:tcPr>
            <w:tcW w:w="550" w:type="dxa"/>
            <w:noWrap/>
            <w:vAlign w:val="center"/>
            <w:hideMark/>
          </w:tcPr>
          <w:p w14:paraId="1E231B9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41</w:t>
            </w:r>
          </w:p>
        </w:tc>
        <w:tc>
          <w:tcPr>
            <w:tcW w:w="3275" w:type="dxa"/>
            <w:noWrap/>
            <w:vAlign w:val="center"/>
            <w:hideMark/>
          </w:tcPr>
          <w:p w14:paraId="43E54F49"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Citrus limon </w:t>
            </w:r>
            <w:r w:rsidRPr="008F4368">
              <w:rPr>
                <w:rFonts w:ascii="Arial" w:hAnsi="Arial" w:cs="Arial"/>
                <w:color w:val="000000"/>
                <w:lang w:eastAsia="en-IN"/>
              </w:rPr>
              <w:t>(lemon)</w:t>
            </w:r>
          </w:p>
        </w:tc>
        <w:tc>
          <w:tcPr>
            <w:tcW w:w="1730" w:type="dxa"/>
            <w:noWrap/>
            <w:vAlign w:val="center"/>
            <w:hideMark/>
          </w:tcPr>
          <w:p w14:paraId="4F1F738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Rutaceae</w:t>
            </w:r>
          </w:p>
        </w:tc>
        <w:tc>
          <w:tcPr>
            <w:tcW w:w="4056" w:type="dxa"/>
            <w:noWrap/>
            <w:vAlign w:val="center"/>
            <w:hideMark/>
          </w:tcPr>
          <w:p w14:paraId="04A0750A"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10323CE6" w14:textId="77777777" w:rsidTr="00810195">
        <w:trPr>
          <w:trHeight w:val="330"/>
        </w:trPr>
        <w:tc>
          <w:tcPr>
            <w:tcW w:w="550" w:type="dxa"/>
            <w:noWrap/>
            <w:vAlign w:val="center"/>
            <w:hideMark/>
          </w:tcPr>
          <w:p w14:paraId="6E8183D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42</w:t>
            </w:r>
          </w:p>
        </w:tc>
        <w:tc>
          <w:tcPr>
            <w:tcW w:w="3275" w:type="dxa"/>
            <w:noWrap/>
            <w:vAlign w:val="center"/>
            <w:hideMark/>
          </w:tcPr>
          <w:p w14:paraId="79AB7577"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Citrus sinensis </w:t>
            </w:r>
            <w:r w:rsidRPr="008F4368">
              <w:rPr>
                <w:rFonts w:ascii="Arial" w:hAnsi="Arial" w:cs="Arial"/>
                <w:color w:val="000000"/>
                <w:lang w:eastAsia="en-IN"/>
              </w:rPr>
              <w:t>(sweet orange)</w:t>
            </w:r>
          </w:p>
        </w:tc>
        <w:tc>
          <w:tcPr>
            <w:tcW w:w="1730" w:type="dxa"/>
            <w:noWrap/>
            <w:vAlign w:val="center"/>
            <w:hideMark/>
          </w:tcPr>
          <w:p w14:paraId="41C6566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Rutaceae</w:t>
            </w:r>
          </w:p>
        </w:tc>
        <w:tc>
          <w:tcPr>
            <w:tcW w:w="4056" w:type="dxa"/>
            <w:noWrap/>
            <w:vAlign w:val="center"/>
            <w:hideMark/>
          </w:tcPr>
          <w:p w14:paraId="70EEB21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5744C82F" w14:textId="77777777" w:rsidTr="00810195">
        <w:trPr>
          <w:trHeight w:val="330"/>
        </w:trPr>
        <w:tc>
          <w:tcPr>
            <w:tcW w:w="550" w:type="dxa"/>
            <w:noWrap/>
            <w:vAlign w:val="center"/>
            <w:hideMark/>
          </w:tcPr>
          <w:p w14:paraId="72570DCE"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43</w:t>
            </w:r>
          </w:p>
        </w:tc>
        <w:tc>
          <w:tcPr>
            <w:tcW w:w="3275" w:type="dxa"/>
            <w:noWrap/>
            <w:vAlign w:val="center"/>
            <w:hideMark/>
          </w:tcPr>
          <w:p w14:paraId="10B99844"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Cocos nucifera</w:t>
            </w:r>
          </w:p>
        </w:tc>
        <w:tc>
          <w:tcPr>
            <w:tcW w:w="1730" w:type="dxa"/>
            <w:noWrap/>
            <w:vAlign w:val="center"/>
            <w:hideMark/>
          </w:tcPr>
          <w:p w14:paraId="3B13291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Arecaceae</w:t>
            </w:r>
          </w:p>
        </w:tc>
        <w:tc>
          <w:tcPr>
            <w:tcW w:w="4056" w:type="dxa"/>
            <w:noWrap/>
            <w:vAlign w:val="center"/>
            <w:hideMark/>
          </w:tcPr>
          <w:p w14:paraId="691B4C23"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Xue </w:t>
            </w:r>
            <w:r w:rsidRPr="008F4368">
              <w:rPr>
                <w:rFonts w:ascii="Arial" w:hAnsi="Arial" w:cs="Arial"/>
                <w:i/>
                <w:iCs/>
                <w:color w:val="222222"/>
                <w:lang w:eastAsia="en-IN"/>
              </w:rPr>
              <w:t xml:space="preserve">et al. </w:t>
            </w:r>
            <w:r w:rsidRPr="008F4368">
              <w:rPr>
                <w:rFonts w:ascii="Arial" w:hAnsi="Arial" w:cs="Arial"/>
                <w:color w:val="222222"/>
                <w:lang w:eastAsia="en-IN"/>
              </w:rPr>
              <w:t>(2024)</w:t>
            </w:r>
          </w:p>
        </w:tc>
      </w:tr>
      <w:tr w:rsidR="003F61E9" w:rsidRPr="008F4368" w14:paraId="7BC19DB1" w14:textId="77777777" w:rsidTr="00810195">
        <w:trPr>
          <w:trHeight w:val="330"/>
        </w:trPr>
        <w:tc>
          <w:tcPr>
            <w:tcW w:w="550" w:type="dxa"/>
            <w:noWrap/>
            <w:vAlign w:val="center"/>
            <w:hideMark/>
          </w:tcPr>
          <w:p w14:paraId="04C09B6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44</w:t>
            </w:r>
          </w:p>
        </w:tc>
        <w:tc>
          <w:tcPr>
            <w:tcW w:w="3275" w:type="dxa"/>
            <w:noWrap/>
            <w:vAlign w:val="center"/>
            <w:hideMark/>
          </w:tcPr>
          <w:p w14:paraId="6C1585B8"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Codiaeum variegatum </w:t>
            </w:r>
            <w:r w:rsidRPr="008F4368">
              <w:rPr>
                <w:rFonts w:ascii="Arial" w:hAnsi="Arial" w:cs="Arial"/>
                <w:color w:val="000000"/>
                <w:lang w:eastAsia="en-IN"/>
              </w:rPr>
              <w:t>(garden croton)</w:t>
            </w:r>
          </w:p>
        </w:tc>
        <w:tc>
          <w:tcPr>
            <w:tcW w:w="1730" w:type="dxa"/>
            <w:noWrap/>
            <w:vAlign w:val="center"/>
            <w:hideMark/>
          </w:tcPr>
          <w:p w14:paraId="10B7C780"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Euphorbiaceae</w:t>
            </w:r>
          </w:p>
        </w:tc>
        <w:tc>
          <w:tcPr>
            <w:tcW w:w="4056" w:type="dxa"/>
            <w:noWrap/>
            <w:vAlign w:val="center"/>
            <w:hideMark/>
          </w:tcPr>
          <w:p w14:paraId="756D4374"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3AC8B9F0" w14:textId="77777777" w:rsidTr="00810195">
        <w:trPr>
          <w:trHeight w:val="330"/>
        </w:trPr>
        <w:tc>
          <w:tcPr>
            <w:tcW w:w="550" w:type="dxa"/>
            <w:noWrap/>
            <w:vAlign w:val="center"/>
            <w:hideMark/>
          </w:tcPr>
          <w:p w14:paraId="4DCB8683"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45</w:t>
            </w:r>
          </w:p>
        </w:tc>
        <w:tc>
          <w:tcPr>
            <w:tcW w:w="3275" w:type="dxa"/>
            <w:noWrap/>
            <w:vAlign w:val="center"/>
            <w:hideMark/>
          </w:tcPr>
          <w:p w14:paraId="13F42922"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Coffea arabica </w:t>
            </w:r>
            <w:r w:rsidRPr="008F4368">
              <w:rPr>
                <w:rFonts w:ascii="Arial" w:hAnsi="Arial" w:cs="Arial"/>
                <w:color w:val="000000"/>
                <w:lang w:eastAsia="en-IN"/>
              </w:rPr>
              <w:t>(arabica coffee)</w:t>
            </w:r>
          </w:p>
        </w:tc>
        <w:tc>
          <w:tcPr>
            <w:tcW w:w="1730" w:type="dxa"/>
            <w:noWrap/>
            <w:vAlign w:val="center"/>
            <w:hideMark/>
          </w:tcPr>
          <w:p w14:paraId="18DAB32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Rubiaceae</w:t>
            </w:r>
          </w:p>
        </w:tc>
        <w:tc>
          <w:tcPr>
            <w:tcW w:w="4056" w:type="dxa"/>
            <w:noWrap/>
            <w:vAlign w:val="center"/>
            <w:hideMark/>
          </w:tcPr>
          <w:p w14:paraId="1917A2AE"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de Castro </w:t>
            </w:r>
            <w:r w:rsidRPr="008F4368">
              <w:rPr>
                <w:rFonts w:ascii="Arial" w:hAnsi="Arial" w:cs="Arial"/>
                <w:i/>
                <w:iCs/>
                <w:color w:val="222222"/>
                <w:lang w:eastAsia="en-IN"/>
              </w:rPr>
              <w:t xml:space="preserve">et al. </w:t>
            </w:r>
            <w:r w:rsidRPr="008F4368">
              <w:rPr>
                <w:rFonts w:ascii="Arial" w:hAnsi="Arial" w:cs="Arial"/>
                <w:color w:val="222222"/>
                <w:lang w:eastAsia="en-IN"/>
              </w:rPr>
              <w:t>(2025)</w:t>
            </w:r>
          </w:p>
        </w:tc>
      </w:tr>
      <w:tr w:rsidR="003F61E9" w:rsidRPr="008F4368" w14:paraId="55580B69" w14:textId="77777777" w:rsidTr="00810195">
        <w:trPr>
          <w:trHeight w:val="330"/>
        </w:trPr>
        <w:tc>
          <w:tcPr>
            <w:tcW w:w="550" w:type="dxa"/>
            <w:noWrap/>
            <w:vAlign w:val="center"/>
            <w:hideMark/>
          </w:tcPr>
          <w:p w14:paraId="4192060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46</w:t>
            </w:r>
          </w:p>
        </w:tc>
        <w:tc>
          <w:tcPr>
            <w:tcW w:w="3275" w:type="dxa"/>
            <w:noWrap/>
            <w:vAlign w:val="center"/>
            <w:hideMark/>
          </w:tcPr>
          <w:p w14:paraId="19FE0C38"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Commelina benghalensis</w:t>
            </w:r>
          </w:p>
        </w:tc>
        <w:tc>
          <w:tcPr>
            <w:tcW w:w="1730" w:type="dxa"/>
            <w:noWrap/>
            <w:vAlign w:val="center"/>
            <w:hideMark/>
          </w:tcPr>
          <w:p w14:paraId="4227735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Commelinaceae </w:t>
            </w:r>
          </w:p>
        </w:tc>
        <w:tc>
          <w:tcPr>
            <w:tcW w:w="4056" w:type="dxa"/>
            <w:noWrap/>
            <w:vAlign w:val="center"/>
            <w:hideMark/>
          </w:tcPr>
          <w:p w14:paraId="7E81D1B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43302555" w14:textId="77777777" w:rsidTr="00810195">
        <w:trPr>
          <w:trHeight w:val="330"/>
        </w:trPr>
        <w:tc>
          <w:tcPr>
            <w:tcW w:w="550" w:type="dxa"/>
            <w:noWrap/>
            <w:vAlign w:val="center"/>
            <w:hideMark/>
          </w:tcPr>
          <w:p w14:paraId="2DBAAD90"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47</w:t>
            </w:r>
          </w:p>
        </w:tc>
        <w:tc>
          <w:tcPr>
            <w:tcW w:w="3275" w:type="dxa"/>
            <w:noWrap/>
            <w:vAlign w:val="center"/>
            <w:hideMark/>
          </w:tcPr>
          <w:p w14:paraId="6DA12ECC"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Commelina diffusa</w:t>
            </w:r>
          </w:p>
        </w:tc>
        <w:tc>
          <w:tcPr>
            <w:tcW w:w="1730" w:type="dxa"/>
            <w:noWrap/>
            <w:vAlign w:val="center"/>
            <w:hideMark/>
          </w:tcPr>
          <w:p w14:paraId="5B8D3ED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Commelinaceae </w:t>
            </w:r>
          </w:p>
        </w:tc>
        <w:tc>
          <w:tcPr>
            <w:tcW w:w="4056" w:type="dxa"/>
            <w:noWrap/>
            <w:vAlign w:val="center"/>
            <w:hideMark/>
          </w:tcPr>
          <w:p w14:paraId="54B1C71A"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77356FCF" w14:textId="77777777" w:rsidTr="00810195">
        <w:trPr>
          <w:trHeight w:val="330"/>
        </w:trPr>
        <w:tc>
          <w:tcPr>
            <w:tcW w:w="550" w:type="dxa"/>
            <w:noWrap/>
            <w:vAlign w:val="center"/>
            <w:hideMark/>
          </w:tcPr>
          <w:p w14:paraId="2915158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48</w:t>
            </w:r>
          </w:p>
        </w:tc>
        <w:tc>
          <w:tcPr>
            <w:tcW w:w="3275" w:type="dxa"/>
            <w:noWrap/>
            <w:vAlign w:val="center"/>
            <w:hideMark/>
          </w:tcPr>
          <w:p w14:paraId="28E6D7B9"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Commelina erecta</w:t>
            </w:r>
          </w:p>
        </w:tc>
        <w:tc>
          <w:tcPr>
            <w:tcW w:w="1730" w:type="dxa"/>
            <w:noWrap/>
            <w:vAlign w:val="center"/>
            <w:hideMark/>
          </w:tcPr>
          <w:p w14:paraId="3AEE903A"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Commelinaceae </w:t>
            </w:r>
          </w:p>
        </w:tc>
        <w:tc>
          <w:tcPr>
            <w:tcW w:w="4056" w:type="dxa"/>
            <w:noWrap/>
            <w:vAlign w:val="center"/>
            <w:hideMark/>
          </w:tcPr>
          <w:p w14:paraId="6D1FC780"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20C878A5" w14:textId="77777777" w:rsidTr="00810195">
        <w:trPr>
          <w:trHeight w:val="330"/>
        </w:trPr>
        <w:tc>
          <w:tcPr>
            <w:tcW w:w="550" w:type="dxa"/>
            <w:noWrap/>
            <w:vAlign w:val="center"/>
            <w:hideMark/>
          </w:tcPr>
          <w:p w14:paraId="580F513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49</w:t>
            </w:r>
          </w:p>
        </w:tc>
        <w:tc>
          <w:tcPr>
            <w:tcW w:w="3275" w:type="dxa"/>
            <w:noWrap/>
            <w:vAlign w:val="center"/>
            <w:hideMark/>
          </w:tcPr>
          <w:p w14:paraId="5EAB4594"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Convolvulus arvensis </w:t>
            </w:r>
            <w:r w:rsidRPr="008F4368">
              <w:rPr>
                <w:rFonts w:ascii="Arial" w:hAnsi="Arial" w:cs="Arial"/>
                <w:color w:val="000000"/>
                <w:lang w:eastAsia="en-IN"/>
              </w:rPr>
              <w:t>(bindweed)</w:t>
            </w:r>
          </w:p>
        </w:tc>
        <w:tc>
          <w:tcPr>
            <w:tcW w:w="1730" w:type="dxa"/>
            <w:noWrap/>
            <w:vAlign w:val="center"/>
            <w:hideMark/>
          </w:tcPr>
          <w:p w14:paraId="6B992B1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Convolvulaceae</w:t>
            </w:r>
          </w:p>
        </w:tc>
        <w:tc>
          <w:tcPr>
            <w:tcW w:w="4056" w:type="dxa"/>
            <w:noWrap/>
            <w:vAlign w:val="center"/>
            <w:hideMark/>
          </w:tcPr>
          <w:p w14:paraId="6E17C40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47BDF967" w14:textId="77777777" w:rsidTr="00810195">
        <w:trPr>
          <w:trHeight w:val="330"/>
        </w:trPr>
        <w:tc>
          <w:tcPr>
            <w:tcW w:w="550" w:type="dxa"/>
            <w:noWrap/>
            <w:vAlign w:val="center"/>
            <w:hideMark/>
          </w:tcPr>
          <w:p w14:paraId="45C910A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50</w:t>
            </w:r>
          </w:p>
        </w:tc>
        <w:tc>
          <w:tcPr>
            <w:tcW w:w="3275" w:type="dxa"/>
            <w:noWrap/>
            <w:vAlign w:val="center"/>
            <w:hideMark/>
          </w:tcPr>
          <w:p w14:paraId="4D90D825"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Corchorus capsularis  </w:t>
            </w:r>
            <w:r w:rsidRPr="008F4368">
              <w:rPr>
                <w:rFonts w:ascii="Arial" w:hAnsi="Arial" w:cs="Arial"/>
                <w:color w:val="000000"/>
                <w:lang w:eastAsia="en-IN"/>
              </w:rPr>
              <w:t>(white jute)</w:t>
            </w:r>
          </w:p>
        </w:tc>
        <w:tc>
          <w:tcPr>
            <w:tcW w:w="1730" w:type="dxa"/>
            <w:noWrap/>
            <w:vAlign w:val="center"/>
            <w:hideMark/>
          </w:tcPr>
          <w:p w14:paraId="48C0D87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Malvaceae</w:t>
            </w:r>
          </w:p>
        </w:tc>
        <w:tc>
          <w:tcPr>
            <w:tcW w:w="4056" w:type="dxa"/>
            <w:noWrap/>
            <w:vAlign w:val="center"/>
            <w:hideMark/>
          </w:tcPr>
          <w:p w14:paraId="293DED1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3E20514F" w14:textId="77777777" w:rsidTr="00810195">
        <w:trPr>
          <w:trHeight w:val="330"/>
        </w:trPr>
        <w:tc>
          <w:tcPr>
            <w:tcW w:w="550" w:type="dxa"/>
            <w:noWrap/>
            <w:vAlign w:val="center"/>
            <w:hideMark/>
          </w:tcPr>
          <w:p w14:paraId="5E15C10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51</w:t>
            </w:r>
          </w:p>
        </w:tc>
        <w:tc>
          <w:tcPr>
            <w:tcW w:w="3275" w:type="dxa"/>
            <w:noWrap/>
            <w:vAlign w:val="center"/>
            <w:hideMark/>
          </w:tcPr>
          <w:p w14:paraId="039B16DE"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Corchorus olitorius</w:t>
            </w:r>
          </w:p>
        </w:tc>
        <w:tc>
          <w:tcPr>
            <w:tcW w:w="1730" w:type="dxa"/>
            <w:noWrap/>
            <w:vAlign w:val="center"/>
            <w:hideMark/>
          </w:tcPr>
          <w:p w14:paraId="6FC8F6A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Malvaceae</w:t>
            </w:r>
          </w:p>
        </w:tc>
        <w:tc>
          <w:tcPr>
            <w:tcW w:w="4056" w:type="dxa"/>
            <w:noWrap/>
            <w:vAlign w:val="center"/>
            <w:hideMark/>
          </w:tcPr>
          <w:p w14:paraId="0BAB1A6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7D7AA549" w14:textId="77777777" w:rsidTr="00810195">
        <w:trPr>
          <w:trHeight w:val="330"/>
        </w:trPr>
        <w:tc>
          <w:tcPr>
            <w:tcW w:w="550" w:type="dxa"/>
            <w:noWrap/>
            <w:vAlign w:val="center"/>
            <w:hideMark/>
          </w:tcPr>
          <w:p w14:paraId="78DC1B83"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52</w:t>
            </w:r>
          </w:p>
        </w:tc>
        <w:tc>
          <w:tcPr>
            <w:tcW w:w="3275" w:type="dxa"/>
            <w:noWrap/>
            <w:vAlign w:val="center"/>
            <w:hideMark/>
          </w:tcPr>
          <w:p w14:paraId="2F186C4C"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Coriandrum sativum</w:t>
            </w:r>
          </w:p>
        </w:tc>
        <w:tc>
          <w:tcPr>
            <w:tcW w:w="1730" w:type="dxa"/>
            <w:noWrap/>
            <w:vAlign w:val="center"/>
            <w:hideMark/>
          </w:tcPr>
          <w:p w14:paraId="56FF7540"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Apiaceae</w:t>
            </w:r>
          </w:p>
        </w:tc>
        <w:tc>
          <w:tcPr>
            <w:tcW w:w="4056" w:type="dxa"/>
            <w:noWrap/>
            <w:vAlign w:val="center"/>
            <w:hideMark/>
          </w:tcPr>
          <w:p w14:paraId="214209B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Shoman </w:t>
            </w:r>
            <w:r w:rsidRPr="008F4368">
              <w:rPr>
                <w:rFonts w:ascii="Arial" w:hAnsi="Arial" w:cs="Arial"/>
                <w:i/>
                <w:iCs/>
                <w:color w:val="222222"/>
                <w:lang w:eastAsia="en-IN"/>
              </w:rPr>
              <w:t xml:space="preserve">et al. </w:t>
            </w:r>
            <w:r w:rsidRPr="008F4368">
              <w:rPr>
                <w:rFonts w:ascii="Arial" w:hAnsi="Arial" w:cs="Arial"/>
                <w:color w:val="222222"/>
                <w:lang w:eastAsia="en-IN"/>
              </w:rPr>
              <w:t>(2025)</w:t>
            </w:r>
          </w:p>
        </w:tc>
      </w:tr>
      <w:tr w:rsidR="003F61E9" w:rsidRPr="008F4368" w14:paraId="0C71CD39" w14:textId="77777777" w:rsidTr="00810195">
        <w:trPr>
          <w:trHeight w:val="330"/>
        </w:trPr>
        <w:tc>
          <w:tcPr>
            <w:tcW w:w="550" w:type="dxa"/>
            <w:noWrap/>
            <w:vAlign w:val="center"/>
            <w:hideMark/>
          </w:tcPr>
          <w:p w14:paraId="6523E77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lastRenderedPageBreak/>
              <w:t>53</w:t>
            </w:r>
          </w:p>
        </w:tc>
        <w:tc>
          <w:tcPr>
            <w:tcW w:w="3275" w:type="dxa"/>
            <w:noWrap/>
            <w:vAlign w:val="center"/>
            <w:hideMark/>
          </w:tcPr>
          <w:p w14:paraId="2D749DEC"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Crotalaria juncea</w:t>
            </w:r>
          </w:p>
        </w:tc>
        <w:tc>
          <w:tcPr>
            <w:tcW w:w="1730" w:type="dxa"/>
            <w:noWrap/>
            <w:vAlign w:val="center"/>
            <w:hideMark/>
          </w:tcPr>
          <w:p w14:paraId="6DDB35B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Fabaceae </w:t>
            </w:r>
          </w:p>
        </w:tc>
        <w:tc>
          <w:tcPr>
            <w:tcW w:w="4056" w:type="dxa"/>
            <w:noWrap/>
            <w:vAlign w:val="center"/>
            <w:hideMark/>
          </w:tcPr>
          <w:p w14:paraId="0DA84BD4"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Meagher Jr </w:t>
            </w:r>
            <w:r w:rsidRPr="008F4368">
              <w:rPr>
                <w:rFonts w:ascii="Arial" w:hAnsi="Arial" w:cs="Arial"/>
                <w:i/>
                <w:iCs/>
                <w:color w:val="222222"/>
                <w:lang w:eastAsia="en-IN"/>
              </w:rPr>
              <w:t xml:space="preserve">et al. </w:t>
            </w:r>
            <w:r w:rsidRPr="008F4368">
              <w:rPr>
                <w:rFonts w:ascii="Arial" w:hAnsi="Arial" w:cs="Arial"/>
                <w:color w:val="222222"/>
                <w:lang w:eastAsia="en-IN"/>
              </w:rPr>
              <w:t>(2022)</w:t>
            </w:r>
          </w:p>
        </w:tc>
      </w:tr>
      <w:tr w:rsidR="003F61E9" w:rsidRPr="008F4368" w14:paraId="1EDF2786" w14:textId="77777777" w:rsidTr="00810195">
        <w:trPr>
          <w:trHeight w:val="330"/>
        </w:trPr>
        <w:tc>
          <w:tcPr>
            <w:tcW w:w="550" w:type="dxa"/>
            <w:noWrap/>
            <w:vAlign w:val="center"/>
            <w:hideMark/>
          </w:tcPr>
          <w:p w14:paraId="04DAC8F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54</w:t>
            </w:r>
          </w:p>
        </w:tc>
        <w:tc>
          <w:tcPr>
            <w:tcW w:w="3275" w:type="dxa"/>
            <w:noWrap/>
            <w:vAlign w:val="center"/>
            <w:hideMark/>
          </w:tcPr>
          <w:p w14:paraId="585B9918"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Crotalaria spectabilis</w:t>
            </w:r>
          </w:p>
        </w:tc>
        <w:tc>
          <w:tcPr>
            <w:tcW w:w="1730" w:type="dxa"/>
            <w:noWrap/>
            <w:vAlign w:val="center"/>
            <w:hideMark/>
          </w:tcPr>
          <w:p w14:paraId="4D0D1BD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Fabaceae </w:t>
            </w:r>
          </w:p>
        </w:tc>
        <w:tc>
          <w:tcPr>
            <w:tcW w:w="4056" w:type="dxa"/>
            <w:noWrap/>
            <w:vAlign w:val="center"/>
            <w:hideMark/>
          </w:tcPr>
          <w:p w14:paraId="0AF2C794"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Araújo </w:t>
            </w:r>
            <w:r w:rsidRPr="008F4368">
              <w:rPr>
                <w:rFonts w:ascii="Arial" w:hAnsi="Arial" w:cs="Arial"/>
                <w:i/>
                <w:iCs/>
                <w:color w:val="000000"/>
                <w:lang w:eastAsia="en-IN"/>
              </w:rPr>
              <w:t>et al.</w:t>
            </w:r>
            <w:r w:rsidRPr="008F4368">
              <w:rPr>
                <w:rFonts w:ascii="Arial" w:hAnsi="Arial" w:cs="Arial"/>
                <w:color w:val="000000"/>
                <w:lang w:eastAsia="en-IN"/>
              </w:rPr>
              <w:t xml:space="preserve"> (2021)</w:t>
            </w:r>
          </w:p>
        </w:tc>
      </w:tr>
      <w:tr w:rsidR="003F61E9" w:rsidRPr="008F4368" w14:paraId="31FEAEF3" w14:textId="77777777" w:rsidTr="00810195">
        <w:trPr>
          <w:trHeight w:val="330"/>
        </w:trPr>
        <w:tc>
          <w:tcPr>
            <w:tcW w:w="550" w:type="dxa"/>
            <w:noWrap/>
            <w:vAlign w:val="center"/>
            <w:hideMark/>
          </w:tcPr>
          <w:p w14:paraId="71FC005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55</w:t>
            </w:r>
          </w:p>
        </w:tc>
        <w:tc>
          <w:tcPr>
            <w:tcW w:w="3275" w:type="dxa"/>
            <w:noWrap/>
            <w:vAlign w:val="center"/>
            <w:hideMark/>
          </w:tcPr>
          <w:p w14:paraId="6BA60070"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Cucumis melo </w:t>
            </w:r>
            <w:r w:rsidRPr="008F4368">
              <w:rPr>
                <w:rFonts w:ascii="Arial" w:hAnsi="Arial" w:cs="Arial"/>
                <w:color w:val="000000"/>
                <w:lang w:eastAsia="en-IN"/>
              </w:rPr>
              <w:t>(melon)</w:t>
            </w:r>
          </w:p>
        </w:tc>
        <w:tc>
          <w:tcPr>
            <w:tcW w:w="1730" w:type="dxa"/>
            <w:noWrap/>
            <w:vAlign w:val="center"/>
            <w:hideMark/>
          </w:tcPr>
          <w:p w14:paraId="5A6BCC2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Cucurbitaceae</w:t>
            </w:r>
          </w:p>
        </w:tc>
        <w:tc>
          <w:tcPr>
            <w:tcW w:w="4056" w:type="dxa"/>
            <w:noWrap/>
            <w:vAlign w:val="center"/>
            <w:hideMark/>
          </w:tcPr>
          <w:p w14:paraId="74851EE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6CCE2B9E" w14:textId="77777777" w:rsidTr="00810195">
        <w:trPr>
          <w:trHeight w:val="330"/>
        </w:trPr>
        <w:tc>
          <w:tcPr>
            <w:tcW w:w="550" w:type="dxa"/>
            <w:noWrap/>
            <w:vAlign w:val="center"/>
            <w:hideMark/>
          </w:tcPr>
          <w:p w14:paraId="128A7B0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56</w:t>
            </w:r>
          </w:p>
        </w:tc>
        <w:tc>
          <w:tcPr>
            <w:tcW w:w="3275" w:type="dxa"/>
            <w:noWrap/>
            <w:vAlign w:val="center"/>
            <w:hideMark/>
          </w:tcPr>
          <w:p w14:paraId="659E2104"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Cucumis sativus </w:t>
            </w:r>
            <w:r w:rsidRPr="008F4368">
              <w:rPr>
                <w:rFonts w:ascii="Arial" w:hAnsi="Arial" w:cs="Arial"/>
                <w:color w:val="000000"/>
                <w:lang w:eastAsia="en-IN"/>
              </w:rPr>
              <w:t>(cucumber)</w:t>
            </w:r>
          </w:p>
        </w:tc>
        <w:tc>
          <w:tcPr>
            <w:tcW w:w="1730" w:type="dxa"/>
            <w:noWrap/>
            <w:vAlign w:val="center"/>
            <w:hideMark/>
          </w:tcPr>
          <w:p w14:paraId="7E658B1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Cucurbitaceae</w:t>
            </w:r>
          </w:p>
        </w:tc>
        <w:tc>
          <w:tcPr>
            <w:tcW w:w="4056" w:type="dxa"/>
            <w:noWrap/>
            <w:vAlign w:val="center"/>
            <w:hideMark/>
          </w:tcPr>
          <w:p w14:paraId="1896D09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Herlinda </w:t>
            </w:r>
            <w:r w:rsidRPr="008F4368">
              <w:rPr>
                <w:rFonts w:ascii="Arial" w:hAnsi="Arial" w:cs="Arial"/>
                <w:i/>
                <w:iCs/>
                <w:color w:val="222222"/>
                <w:lang w:eastAsia="en-IN"/>
              </w:rPr>
              <w:t xml:space="preserve">et al. </w:t>
            </w:r>
            <w:r w:rsidRPr="008F4368">
              <w:rPr>
                <w:rFonts w:ascii="Arial" w:hAnsi="Arial" w:cs="Arial"/>
                <w:color w:val="222222"/>
                <w:lang w:eastAsia="en-IN"/>
              </w:rPr>
              <w:t>(2022)</w:t>
            </w:r>
          </w:p>
        </w:tc>
      </w:tr>
      <w:tr w:rsidR="003F61E9" w:rsidRPr="008F4368" w14:paraId="2CEDFB83" w14:textId="77777777" w:rsidTr="00810195">
        <w:trPr>
          <w:trHeight w:val="330"/>
        </w:trPr>
        <w:tc>
          <w:tcPr>
            <w:tcW w:w="550" w:type="dxa"/>
            <w:noWrap/>
            <w:vAlign w:val="center"/>
            <w:hideMark/>
          </w:tcPr>
          <w:p w14:paraId="3C6C2DA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57</w:t>
            </w:r>
          </w:p>
        </w:tc>
        <w:tc>
          <w:tcPr>
            <w:tcW w:w="3275" w:type="dxa"/>
            <w:noWrap/>
            <w:vAlign w:val="center"/>
            <w:hideMark/>
          </w:tcPr>
          <w:p w14:paraId="1D20572E"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Cucurbita argyrosperma </w:t>
            </w:r>
            <w:r w:rsidRPr="008F4368">
              <w:rPr>
                <w:rFonts w:ascii="Arial" w:hAnsi="Arial" w:cs="Arial"/>
                <w:color w:val="000000"/>
                <w:lang w:eastAsia="en-IN"/>
              </w:rPr>
              <w:t>(silver-seed gourd)</w:t>
            </w:r>
          </w:p>
        </w:tc>
        <w:tc>
          <w:tcPr>
            <w:tcW w:w="1730" w:type="dxa"/>
            <w:noWrap/>
            <w:vAlign w:val="center"/>
            <w:hideMark/>
          </w:tcPr>
          <w:p w14:paraId="7CBD4EA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Cucurbitaceae</w:t>
            </w:r>
          </w:p>
        </w:tc>
        <w:tc>
          <w:tcPr>
            <w:tcW w:w="4056" w:type="dxa"/>
            <w:noWrap/>
            <w:vAlign w:val="center"/>
            <w:hideMark/>
          </w:tcPr>
          <w:p w14:paraId="05807AA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24207109" w14:textId="77777777" w:rsidTr="00810195">
        <w:trPr>
          <w:trHeight w:val="330"/>
        </w:trPr>
        <w:tc>
          <w:tcPr>
            <w:tcW w:w="550" w:type="dxa"/>
            <w:noWrap/>
            <w:vAlign w:val="center"/>
            <w:hideMark/>
          </w:tcPr>
          <w:p w14:paraId="40D695D3"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58</w:t>
            </w:r>
          </w:p>
        </w:tc>
        <w:tc>
          <w:tcPr>
            <w:tcW w:w="3275" w:type="dxa"/>
            <w:noWrap/>
            <w:vAlign w:val="center"/>
            <w:hideMark/>
          </w:tcPr>
          <w:p w14:paraId="033E9334"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Cucurbita maxima </w:t>
            </w:r>
            <w:r w:rsidRPr="008F4368">
              <w:rPr>
                <w:rFonts w:ascii="Arial" w:hAnsi="Arial" w:cs="Arial"/>
                <w:color w:val="000000"/>
                <w:lang w:eastAsia="en-IN"/>
              </w:rPr>
              <w:t>(giant pumpkin)</w:t>
            </w:r>
          </w:p>
        </w:tc>
        <w:tc>
          <w:tcPr>
            <w:tcW w:w="1730" w:type="dxa"/>
            <w:noWrap/>
            <w:vAlign w:val="center"/>
            <w:hideMark/>
          </w:tcPr>
          <w:p w14:paraId="12A1D350"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Cucurbitaceae</w:t>
            </w:r>
          </w:p>
        </w:tc>
        <w:tc>
          <w:tcPr>
            <w:tcW w:w="4056" w:type="dxa"/>
            <w:noWrap/>
            <w:vAlign w:val="center"/>
            <w:hideMark/>
          </w:tcPr>
          <w:p w14:paraId="653457F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3CE071ED" w14:textId="77777777" w:rsidTr="00810195">
        <w:trPr>
          <w:trHeight w:val="330"/>
        </w:trPr>
        <w:tc>
          <w:tcPr>
            <w:tcW w:w="550" w:type="dxa"/>
            <w:noWrap/>
            <w:vAlign w:val="center"/>
            <w:hideMark/>
          </w:tcPr>
          <w:p w14:paraId="0B9D1DD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59</w:t>
            </w:r>
          </w:p>
        </w:tc>
        <w:tc>
          <w:tcPr>
            <w:tcW w:w="3275" w:type="dxa"/>
            <w:noWrap/>
            <w:vAlign w:val="center"/>
            <w:hideMark/>
          </w:tcPr>
          <w:p w14:paraId="258F9EF3"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Cucurbitaceae </w:t>
            </w:r>
            <w:r w:rsidRPr="008F4368">
              <w:rPr>
                <w:rFonts w:ascii="Arial" w:hAnsi="Arial" w:cs="Arial"/>
                <w:color w:val="000000"/>
                <w:lang w:eastAsia="en-IN"/>
              </w:rPr>
              <w:t>(cucurbits)</w:t>
            </w:r>
          </w:p>
        </w:tc>
        <w:tc>
          <w:tcPr>
            <w:tcW w:w="1730" w:type="dxa"/>
            <w:noWrap/>
            <w:vAlign w:val="center"/>
            <w:hideMark/>
          </w:tcPr>
          <w:p w14:paraId="11D186D4"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Cucurbitaceae</w:t>
            </w:r>
          </w:p>
        </w:tc>
        <w:tc>
          <w:tcPr>
            <w:tcW w:w="4056" w:type="dxa"/>
            <w:noWrap/>
            <w:vAlign w:val="center"/>
            <w:hideMark/>
          </w:tcPr>
          <w:p w14:paraId="2E2E2F7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46CE1CF5" w14:textId="77777777" w:rsidTr="00810195">
        <w:trPr>
          <w:trHeight w:val="330"/>
        </w:trPr>
        <w:tc>
          <w:tcPr>
            <w:tcW w:w="550" w:type="dxa"/>
            <w:noWrap/>
            <w:vAlign w:val="center"/>
            <w:hideMark/>
          </w:tcPr>
          <w:p w14:paraId="097F6EB0"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60</w:t>
            </w:r>
          </w:p>
        </w:tc>
        <w:tc>
          <w:tcPr>
            <w:tcW w:w="3275" w:type="dxa"/>
            <w:noWrap/>
            <w:vAlign w:val="center"/>
            <w:hideMark/>
          </w:tcPr>
          <w:p w14:paraId="78C60464"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Cydonia oblonga </w:t>
            </w:r>
            <w:r w:rsidRPr="008F4368">
              <w:rPr>
                <w:rFonts w:ascii="Arial" w:hAnsi="Arial" w:cs="Arial"/>
                <w:color w:val="000000"/>
                <w:lang w:eastAsia="en-IN"/>
              </w:rPr>
              <w:t>(quince)</w:t>
            </w:r>
          </w:p>
        </w:tc>
        <w:tc>
          <w:tcPr>
            <w:tcW w:w="1730" w:type="dxa"/>
            <w:noWrap/>
            <w:vAlign w:val="center"/>
            <w:hideMark/>
          </w:tcPr>
          <w:p w14:paraId="5FA361D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Rosaceae</w:t>
            </w:r>
          </w:p>
        </w:tc>
        <w:tc>
          <w:tcPr>
            <w:tcW w:w="4056" w:type="dxa"/>
            <w:noWrap/>
            <w:vAlign w:val="center"/>
            <w:hideMark/>
          </w:tcPr>
          <w:p w14:paraId="19ED7C8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31299BA9" w14:textId="77777777" w:rsidTr="00810195">
        <w:trPr>
          <w:trHeight w:val="330"/>
        </w:trPr>
        <w:tc>
          <w:tcPr>
            <w:tcW w:w="550" w:type="dxa"/>
            <w:noWrap/>
            <w:vAlign w:val="center"/>
            <w:hideMark/>
          </w:tcPr>
          <w:p w14:paraId="6C39B06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61</w:t>
            </w:r>
          </w:p>
        </w:tc>
        <w:tc>
          <w:tcPr>
            <w:tcW w:w="3275" w:type="dxa"/>
            <w:noWrap/>
            <w:vAlign w:val="center"/>
            <w:hideMark/>
          </w:tcPr>
          <w:p w14:paraId="7C31519B"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Cynara cardunculus </w:t>
            </w:r>
            <w:r w:rsidRPr="008F4368">
              <w:rPr>
                <w:rFonts w:ascii="Arial" w:hAnsi="Arial" w:cs="Arial"/>
                <w:color w:val="000000"/>
                <w:lang w:eastAsia="en-IN"/>
              </w:rPr>
              <w:t>(cardoon)</w:t>
            </w:r>
          </w:p>
        </w:tc>
        <w:tc>
          <w:tcPr>
            <w:tcW w:w="1730" w:type="dxa"/>
            <w:noWrap/>
            <w:vAlign w:val="center"/>
            <w:hideMark/>
          </w:tcPr>
          <w:p w14:paraId="0B14A09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Asteraceae</w:t>
            </w:r>
          </w:p>
        </w:tc>
        <w:tc>
          <w:tcPr>
            <w:tcW w:w="4056" w:type="dxa"/>
            <w:noWrap/>
            <w:vAlign w:val="center"/>
            <w:hideMark/>
          </w:tcPr>
          <w:p w14:paraId="3162AA3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6045F361" w14:textId="77777777" w:rsidTr="00810195">
        <w:trPr>
          <w:trHeight w:val="330"/>
        </w:trPr>
        <w:tc>
          <w:tcPr>
            <w:tcW w:w="550" w:type="dxa"/>
            <w:noWrap/>
            <w:vAlign w:val="center"/>
            <w:hideMark/>
          </w:tcPr>
          <w:p w14:paraId="2445706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62</w:t>
            </w:r>
          </w:p>
        </w:tc>
        <w:tc>
          <w:tcPr>
            <w:tcW w:w="3275" w:type="dxa"/>
            <w:noWrap/>
            <w:vAlign w:val="center"/>
            <w:hideMark/>
          </w:tcPr>
          <w:p w14:paraId="16F5AFE8"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Cynodon dactylon </w:t>
            </w:r>
            <w:r w:rsidRPr="008F4368">
              <w:rPr>
                <w:rFonts w:ascii="Arial" w:hAnsi="Arial" w:cs="Arial"/>
                <w:color w:val="000000"/>
                <w:lang w:eastAsia="en-IN"/>
              </w:rPr>
              <w:t>(Bermuda grass)</w:t>
            </w:r>
          </w:p>
        </w:tc>
        <w:tc>
          <w:tcPr>
            <w:tcW w:w="1730" w:type="dxa"/>
            <w:noWrap/>
            <w:vAlign w:val="center"/>
            <w:hideMark/>
          </w:tcPr>
          <w:p w14:paraId="6A6A094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00F208BD" w14:textId="77777777" w:rsidR="003F61E9" w:rsidRPr="008F4368" w:rsidRDefault="003F61E9" w:rsidP="003F61E9">
            <w:pPr>
              <w:rPr>
                <w:rFonts w:ascii="Arial" w:hAnsi="Arial" w:cs="Arial"/>
                <w:color w:val="222222"/>
                <w:lang w:eastAsia="en-IN"/>
              </w:rPr>
            </w:pPr>
            <w:r w:rsidRPr="008F4368">
              <w:rPr>
                <w:rFonts w:ascii="Arial" w:hAnsi="Arial" w:cs="Arial"/>
                <w:color w:val="222222"/>
                <w:lang w:eastAsia="en-IN"/>
              </w:rPr>
              <w:t>Murúa, G., &amp; Virla, E. (2004);</w:t>
            </w:r>
            <w:r w:rsidRPr="008F4368">
              <w:rPr>
                <w:rFonts w:ascii="Arial" w:hAnsi="Arial" w:cs="Arial"/>
                <w:color w:val="000000"/>
                <w:lang w:eastAsia="en-IN"/>
              </w:rPr>
              <w:t xml:space="preserve"> 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5C5759E1" w14:textId="77777777" w:rsidTr="00810195">
        <w:trPr>
          <w:trHeight w:val="330"/>
        </w:trPr>
        <w:tc>
          <w:tcPr>
            <w:tcW w:w="550" w:type="dxa"/>
            <w:noWrap/>
            <w:vAlign w:val="center"/>
            <w:hideMark/>
          </w:tcPr>
          <w:p w14:paraId="7696BD5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63</w:t>
            </w:r>
          </w:p>
        </w:tc>
        <w:tc>
          <w:tcPr>
            <w:tcW w:w="3275" w:type="dxa"/>
            <w:noWrap/>
            <w:vAlign w:val="center"/>
            <w:hideMark/>
          </w:tcPr>
          <w:p w14:paraId="0FEA5D2B"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Cyperus rotundus </w:t>
            </w:r>
            <w:r w:rsidRPr="008F4368">
              <w:rPr>
                <w:rFonts w:ascii="Arial" w:hAnsi="Arial" w:cs="Arial"/>
                <w:color w:val="000000"/>
                <w:lang w:eastAsia="en-IN"/>
              </w:rPr>
              <w:t>(purple nutsedge)</w:t>
            </w:r>
          </w:p>
        </w:tc>
        <w:tc>
          <w:tcPr>
            <w:tcW w:w="1730" w:type="dxa"/>
            <w:noWrap/>
            <w:vAlign w:val="center"/>
            <w:hideMark/>
          </w:tcPr>
          <w:p w14:paraId="2D04F4B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Cyperaceae</w:t>
            </w:r>
          </w:p>
        </w:tc>
        <w:tc>
          <w:tcPr>
            <w:tcW w:w="4056" w:type="dxa"/>
            <w:noWrap/>
            <w:vAlign w:val="center"/>
            <w:hideMark/>
          </w:tcPr>
          <w:p w14:paraId="322BFB60"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6BB4DDB0" w14:textId="77777777" w:rsidTr="00810195">
        <w:trPr>
          <w:trHeight w:val="330"/>
        </w:trPr>
        <w:tc>
          <w:tcPr>
            <w:tcW w:w="550" w:type="dxa"/>
            <w:noWrap/>
            <w:vAlign w:val="center"/>
            <w:hideMark/>
          </w:tcPr>
          <w:p w14:paraId="1E1FFBE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64</w:t>
            </w:r>
          </w:p>
        </w:tc>
        <w:tc>
          <w:tcPr>
            <w:tcW w:w="3275" w:type="dxa"/>
            <w:noWrap/>
            <w:vAlign w:val="center"/>
            <w:hideMark/>
          </w:tcPr>
          <w:p w14:paraId="4C10C894"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Dactyloctenium aegyptium </w:t>
            </w:r>
            <w:r w:rsidRPr="008F4368">
              <w:rPr>
                <w:rFonts w:ascii="Arial" w:hAnsi="Arial" w:cs="Arial"/>
                <w:color w:val="000000"/>
                <w:lang w:eastAsia="en-IN"/>
              </w:rPr>
              <w:t>(crowfoot grass)</w:t>
            </w:r>
          </w:p>
        </w:tc>
        <w:tc>
          <w:tcPr>
            <w:tcW w:w="1730" w:type="dxa"/>
            <w:noWrap/>
            <w:vAlign w:val="center"/>
            <w:hideMark/>
          </w:tcPr>
          <w:p w14:paraId="3AEBBDE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00E1A64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0ADCFDDE" w14:textId="77777777" w:rsidTr="00810195">
        <w:trPr>
          <w:trHeight w:val="330"/>
        </w:trPr>
        <w:tc>
          <w:tcPr>
            <w:tcW w:w="550" w:type="dxa"/>
            <w:noWrap/>
            <w:vAlign w:val="center"/>
            <w:hideMark/>
          </w:tcPr>
          <w:p w14:paraId="14A9985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65</w:t>
            </w:r>
          </w:p>
        </w:tc>
        <w:tc>
          <w:tcPr>
            <w:tcW w:w="3275" w:type="dxa"/>
            <w:noWrap/>
            <w:vAlign w:val="center"/>
            <w:hideMark/>
          </w:tcPr>
          <w:p w14:paraId="4946C455"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Daucus carota </w:t>
            </w:r>
            <w:r w:rsidRPr="008F4368">
              <w:rPr>
                <w:rFonts w:ascii="Arial" w:hAnsi="Arial" w:cs="Arial"/>
                <w:color w:val="000000"/>
                <w:lang w:eastAsia="en-IN"/>
              </w:rPr>
              <w:t>(wild carrot)</w:t>
            </w:r>
          </w:p>
        </w:tc>
        <w:tc>
          <w:tcPr>
            <w:tcW w:w="1730" w:type="dxa"/>
            <w:noWrap/>
            <w:vAlign w:val="center"/>
            <w:hideMark/>
          </w:tcPr>
          <w:p w14:paraId="3AE6D29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Apiaceae</w:t>
            </w:r>
          </w:p>
        </w:tc>
        <w:tc>
          <w:tcPr>
            <w:tcW w:w="4056" w:type="dxa"/>
            <w:noWrap/>
            <w:vAlign w:val="center"/>
            <w:hideMark/>
          </w:tcPr>
          <w:p w14:paraId="442998F0"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04DB836E" w14:textId="77777777" w:rsidTr="00810195">
        <w:trPr>
          <w:trHeight w:val="330"/>
        </w:trPr>
        <w:tc>
          <w:tcPr>
            <w:tcW w:w="550" w:type="dxa"/>
            <w:noWrap/>
            <w:vAlign w:val="center"/>
            <w:hideMark/>
          </w:tcPr>
          <w:p w14:paraId="5B03D67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66</w:t>
            </w:r>
          </w:p>
        </w:tc>
        <w:tc>
          <w:tcPr>
            <w:tcW w:w="3275" w:type="dxa"/>
            <w:noWrap/>
            <w:vAlign w:val="center"/>
            <w:hideMark/>
          </w:tcPr>
          <w:p w14:paraId="3D482CA9"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Dahlia pinnata </w:t>
            </w:r>
            <w:r w:rsidRPr="008F4368">
              <w:rPr>
                <w:rFonts w:ascii="Arial" w:hAnsi="Arial" w:cs="Arial"/>
                <w:color w:val="000000"/>
                <w:lang w:eastAsia="en-IN"/>
              </w:rPr>
              <w:t>(garden dahlia)</w:t>
            </w:r>
          </w:p>
        </w:tc>
        <w:tc>
          <w:tcPr>
            <w:tcW w:w="1730" w:type="dxa"/>
            <w:noWrap/>
            <w:vAlign w:val="center"/>
            <w:hideMark/>
          </w:tcPr>
          <w:p w14:paraId="14E6328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Asteraceae</w:t>
            </w:r>
          </w:p>
        </w:tc>
        <w:tc>
          <w:tcPr>
            <w:tcW w:w="4056" w:type="dxa"/>
            <w:noWrap/>
            <w:vAlign w:val="center"/>
            <w:hideMark/>
          </w:tcPr>
          <w:p w14:paraId="5E2D246E"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1B693FB0" w14:textId="77777777" w:rsidTr="00810195">
        <w:trPr>
          <w:trHeight w:val="330"/>
        </w:trPr>
        <w:tc>
          <w:tcPr>
            <w:tcW w:w="550" w:type="dxa"/>
            <w:noWrap/>
            <w:vAlign w:val="center"/>
            <w:hideMark/>
          </w:tcPr>
          <w:p w14:paraId="744DC2EA"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67</w:t>
            </w:r>
          </w:p>
        </w:tc>
        <w:tc>
          <w:tcPr>
            <w:tcW w:w="3275" w:type="dxa"/>
            <w:noWrap/>
            <w:vAlign w:val="center"/>
            <w:hideMark/>
          </w:tcPr>
          <w:p w14:paraId="663B6E70"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Digitaria sanguinalis </w:t>
            </w:r>
            <w:r w:rsidRPr="008F4368">
              <w:rPr>
                <w:rFonts w:ascii="Arial" w:hAnsi="Arial" w:cs="Arial"/>
                <w:color w:val="000000"/>
                <w:lang w:eastAsia="en-IN"/>
              </w:rPr>
              <w:t>(large crabgrass)</w:t>
            </w:r>
          </w:p>
        </w:tc>
        <w:tc>
          <w:tcPr>
            <w:tcW w:w="1730" w:type="dxa"/>
            <w:noWrap/>
            <w:vAlign w:val="center"/>
            <w:hideMark/>
          </w:tcPr>
          <w:p w14:paraId="11089A0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1209C22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Su </w:t>
            </w:r>
            <w:r w:rsidRPr="008F4368">
              <w:rPr>
                <w:rFonts w:ascii="Arial" w:hAnsi="Arial" w:cs="Arial"/>
                <w:i/>
                <w:iCs/>
                <w:color w:val="222222"/>
                <w:lang w:eastAsia="en-IN"/>
              </w:rPr>
              <w:t xml:space="preserve">et al. </w:t>
            </w:r>
            <w:r w:rsidRPr="008F4368">
              <w:rPr>
                <w:rFonts w:ascii="Arial" w:hAnsi="Arial" w:cs="Arial"/>
                <w:color w:val="222222"/>
                <w:lang w:eastAsia="en-IN"/>
              </w:rPr>
              <w:t>(2022)</w:t>
            </w:r>
          </w:p>
        </w:tc>
      </w:tr>
      <w:tr w:rsidR="003F61E9" w:rsidRPr="008F4368" w14:paraId="26759BAF" w14:textId="77777777" w:rsidTr="00810195">
        <w:trPr>
          <w:trHeight w:val="330"/>
        </w:trPr>
        <w:tc>
          <w:tcPr>
            <w:tcW w:w="550" w:type="dxa"/>
            <w:noWrap/>
            <w:vAlign w:val="center"/>
            <w:hideMark/>
          </w:tcPr>
          <w:p w14:paraId="2FBCF24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68</w:t>
            </w:r>
          </w:p>
        </w:tc>
        <w:tc>
          <w:tcPr>
            <w:tcW w:w="3275" w:type="dxa"/>
            <w:noWrap/>
            <w:vAlign w:val="center"/>
            <w:hideMark/>
          </w:tcPr>
          <w:p w14:paraId="7EA7F94A"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Echinochloa colona </w:t>
            </w:r>
            <w:r w:rsidRPr="008F4368">
              <w:rPr>
                <w:rFonts w:ascii="Arial" w:hAnsi="Arial" w:cs="Arial"/>
                <w:color w:val="000000"/>
                <w:lang w:eastAsia="en-IN"/>
              </w:rPr>
              <w:t>(junglerice)</w:t>
            </w:r>
          </w:p>
        </w:tc>
        <w:tc>
          <w:tcPr>
            <w:tcW w:w="1730" w:type="dxa"/>
            <w:noWrap/>
            <w:vAlign w:val="center"/>
            <w:hideMark/>
          </w:tcPr>
          <w:p w14:paraId="0D13881E"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4159A0A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Su </w:t>
            </w:r>
            <w:r w:rsidRPr="008F4368">
              <w:rPr>
                <w:rFonts w:ascii="Arial" w:hAnsi="Arial" w:cs="Arial"/>
                <w:i/>
                <w:iCs/>
                <w:color w:val="222222"/>
                <w:lang w:eastAsia="en-IN"/>
              </w:rPr>
              <w:t xml:space="preserve">et al. </w:t>
            </w:r>
            <w:r w:rsidRPr="008F4368">
              <w:rPr>
                <w:rFonts w:ascii="Arial" w:hAnsi="Arial" w:cs="Arial"/>
                <w:color w:val="222222"/>
                <w:lang w:eastAsia="en-IN"/>
              </w:rPr>
              <w:t>(2022)</w:t>
            </w:r>
          </w:p>
        </w:tc>
      </w:tr>
      <w:tr w:rsidR="003F61E9" w:rsidRPr="008F4368" w14:paraId="71B30877" w14:textId="77777777" w:rsidTr="00810195">
        <w:trPr>
          <w:trHeight w:val="330"/>
        </w:trPr>
        <w:tc>
          <w:tcPr>
            <w:tcW w:w="550" w:type="dxa"/>
            <w:noWrap/>
            <w:vAlign w:val="center"/>
            <w:hideMark/>
          </w:tcPr>
          <w:p w14:paraId="08E2611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69</w:t>
            </w:r>
          </w:p>
        </w:tc>
        <w:tc>
          <w:tcPr>
            <w:tcW w:w="3275" w:type="dxa"/>
            <w:noWrap/>
            <w:vAlign w:val="center"/>
            <w:hideMark/>
          </w:tcPr>
          <w:p w14:paraId="6FB29081"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Echinochloa crus-galli </w:t>
            </w:r>
            <w:r w:rsidRPr="008F4368">
              <w:rPr>
                <w:rFonts w:ascii="Arial" w:hAnsi="Arial" w:cs="Arial"/>
                <w:color w:val="000000"/>
                <w:lang w:eastAsia="en-IN"/>
              </w:rPr>
              <w:t>(barnyard grass)</w:t>
            </w:r>
          </w:p>
        </w:tc>
        <w:tc>
          <w:tcPr>
            <w:tcW w:w="1730" w:type="dxa"/>
            <w:noWrap/>
            <w:vAlign w:val="center"/>
            <w:hideMark/>
          </w:tcPr>
          <w:p w14:paraId="305EA21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397C541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Su </w:t>
            </w:r>
            <w:r w:rsidRPr="008F4368">
              <w:rPr>
                <w:rFonts w:ascii="Arial" w:hAnsi="Arial" w:cs="Arial"/>
                <w:i/>
                <w:iCs/>
                <w:color w:val="222222"/>
                <w:lang w:eastAsia="en-IN"/>
              </w:rPr>
              <w:t xml:space="preserve">et al. </w:t>
            </w:r>
            <w:r w:rsidRPr="008F4368">
              <w:rPr>
                <w:rFonts w:ascii="Arial" w:hAnsi="Arial" w:cs="Arial"/>
                <w:color w:val="222222"/>
                <w:lang w:eastAsia="en-IN"/>
              </w:rPr>
              <w:t>(2022)</w:t>
            </w:r>
          </w:p>
        </w:tc>
      </w:tr>
      <w:tr w:rsidR="003F61E9" w:rsidRPr="008F4368" w14:paraId="7A5B4BFE" w14:textId="77777777" w:rsidTr="00810195">
        <w:trPr>
          <w:trHeight w:val="330"/>
        </w:trPr>
        <w:tc>
          <w:tcPr>
            <w:tcW w:w="550" w:type="dxa"/>
            <w:noWrap/>
            <w:vAlign w:val="center"/>
            <w:hideMark/>
          </w:tcPr>
          <w:p w14:paraId="7C589EB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70</w:t>
            </w:r>
          </w:p>
        </w:tc>
        <w:tc>
          <w:tcPr>
            <w:tcW w:w="3275" w:type="dxa"/>
            <w:noWrap/>
            <w:vAlign w:val="center"/>
            <w:hideMark/>
          </w:tcPr>
          <w:p w14:paraId="6ECD9218"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Eleusine indica </w:t>
            </w:r>
            <w:r w:rsidRPr="008F4368">
              <w:rPr>
                <w:rFonts w:ascii="Arial" w:hAnsi="Arial" w:cs="Arial"/>
                <w:color w:val="000000"/>
                <w:lang w:eastAsia="en-IN"/>
              </w:rPr>
              <w:t>(goose grass)</w:t>
            </w:r>
          </w:p>
        </w:tc>
        <w:tc>
          <w:tcPr>
            <w:tcW w:w="1730" w:type="dxa"/>
            <w:noWrap/>
            <w:vAlign w:val="center"/>
            <w:hideMark/>
          </w:tcPr>
          <w:p w14:paraId="5F6A84C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14757D7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Fang </w:t>
            </w:r>
            <w:r w:rsidRPr="008F4368">
              <w:rPr>
                <w:rFonts w:ascii="Arial" w:hAnsi="Arial" w:cs="Arial"/>
                <w:i/>
                <w:iCs/>
                <w:color w:val="222222"/>
                <w:lang w:eastAsia="en-IN"/>
              </w:rPr>
              <w:t xml:space="preserve">et al. </w:t>
            </w:r>
            <w:r w:rsidRPr="008F4368">
              <w:rPr>
                <w:rFonts w:ascii="Arial" w:hAnsi="Arial" w:cs="Arial"/>
                <w:color w:val="222222"/>
                <w:lang w:eastAsia="en-IN"/>
              </w:rPr>
              <w:t>(2021)</w:t>
            </w:r>
          </w:p>
        </w:tc>
      </w:tr>
      <w:tr w:rsidR="003F61E9" w:rsidRPr="008F4368" w14:paraId="77BFA3C6" w14:textId="77777777" w:rsidTr="00810195">
        <w:trPr>
          <w:trHeight w:val="330"/>
        </w:trPr>
        <w:tc>
          <w:tcPr>
            <w:tcW w:w="550" w:type="dxa"/>
            <w:noWrap/>
            <w:vAlign w:val="center"/>
            <w:hideMark/>
          </w:tcPr>
          <w:p w14:paraId="1B7F429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71</w:t>
            </w:r>
          </w:p>
        </w:tc>
        <w:tc>
          <w:tcPr>
            <w:tcW w:w="3275" w:type="dxa"/>
            <w:noWrap/>
            <w:vAlign w:val="center"/>
            <w:hideMark/>
          </w:tcPr>
          <w:p w14:paraId="7C2A634F"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Elymus repens </w:t>
            </w:r>
            <w:r w:rsidRPr="008F4368">
              <w:rPr>
                <w:rFonts w:ascii="Arial" w:hAnsi="Arial" w:cs="Arial"/>
                <w:color w:val="000000"/>
                <w:lang w:eastAsia="en-IN"/>
              </w:rPr>
              <w:t>(quackgrass)</w:t>
            </w:r>
          </w:p>
        </w:tc>
        <w:tc>
          <w:tcPr>
            <w:tcW w:w="1730" w:type="dxa"/>
            <w:noWrap/>
            <w:vAlign w:val="center"/>
            <w:hideMark/>
          </w:tcPr>
          <w:p w14:paraId="0130C05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464FA02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55CEAF2F" w14:textId="77777777" w:rsidTr="00810195">
        <w:trPr>
          <w:trHeight w:val="330"/>
        </w:trPr>
        <w:tc>
          <w:tcPr>
            <w:tcW w:w="550" w:type="dxa"/>
            <w:noWrap/>
            <w:vAlign w:val="center"/>
            <w:hideMark/>
          </w:tcPr>
          <w:p w14:paraId="0DFAE3A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72</w:t>
            </w:r>
          </w:p>
        </w:tc>
        <w:tc>
          <w:tcPr>
            <w:tcW w:w="3275" w:type="dxa"/>
            <w:noWrap/>
            <w:vAlign w:val="center"/>
            <w:hideMark/>
          </w:tcPr>
          <w:p w14:paraId="6CFC8044"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Eryngium foetidum</w:t>
            </w:r>
          </w:p>
        </w:tc>
        <w:tc>
          <w:tcPr>
            <w:tcW w:w="1730" w:type="dxa"/>
            <w:noWrap/>
            <w:vAlign w:val="center"/>
            <w:hideMark/>
          </w:tcPr>
          <w:p w14:paraId="2DD1A18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Apiaceae</w:t>
            </w:r>
          </w:p>
        </w:tc>
        <w:tc>
          <w:tcPr>
            <w:tcW w:w="4056" w:type="dxa"/>
            <w:noWrap/>
            <w:vAlign w:val="center"/>
            <w:hideMark/>
          </w:tcPr>
          <w:p w14:paraId="5E2F409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485A2F75" w14:textId="77777777" w:rsidTr="00810195">
        <w:trPr>
          <w:trHeight w:val="330"/>
        </w:trPr>
        <w:tc>
          <w:tcPr>
            <w:tcW w:w="550" w:type="dxa"/>
            <w:noWrap/>
            <w:vAlign w:val="center"/>
            <w:hideMark/>
          </w:tcPr>
          <w:p w14:paraId="75238A5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73</w:t>
            </w:r>
          </w:p>
        </w:tc>
        <w:tc>
          <w:tcPr>
            <w:tcW w:w="3275" w:type="dxa"/>
            <w:noWrap/>
            <w:vAlign w:val="center"/>
            <w:hideMark/>
          </w:tcPr>
          <w:p w14:paraId="6F7F3DDD"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Eucalyptus camaldulensis </w:t>
            </w:r>
            <w:r w:rsidRPr="008F4368">
              <w:rPr>
                <w:rFonts w:ascii="Arial" w:hAnsi="Arial" w:cs="Arial"/>
                <w:color w:val="000000"/>
                <w:lang w:eastAsia="en-IN"/>
              </w:rPr>
              <w:t>(red gum)</w:t>
            </w:r>
          </w:p>
        </w:tc>
        <w:tc>
          <w:tcPr>
            <w:tcW w:w="1730" w:type="dxa"/>
            <w:noWrap/>
            <w:vAlign w:val="center"/>
            <w:hideMark/>
          </w:tcPr>
          <w:p w14:paraId="7F7536B3"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Myrtaceae</w:t>
            </w:r>
          </w:p>
        </w:tc>
        <w:tc>
          <w:tcPr>
            <w:tcW w:w="4056" w:type="dxa"/>
            <w:noWrap/>
            <w:vAlign w:val="center"/>
            <w:hideMark/>
          </w:tcPr>
          <w:p w14:paraId="4EC07520"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58E251F2" w14:textId="77777777" w:rsidTr="00810195">
        <w:trPr>
          <w:trHeight w:val="330"/>
        </w:trPr>
        <w:tc>
          <w:tcPr>
            <w:tcW w:w="550" w:type="dxa"/>
            <w:noWrap/>
            <w:vAlign w:val="center"/>
            <w:hideMark/>
          </w:tcPr>
          <w:p w14:paraId="46DB656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74</w:t>
            </w:r>
          </w:p>
        </w:tc>
        <w:tc>
          <w:tcPr>
            <w:tcW w:w="3275" w:type="dxa"/>
            <w:noWrap/>
            <w:vAlign w:val="center"/>
            <w:hideMark/>
          </w:tcPr>
          <w:p w14:paraId="69CD3E2F"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Eucalyptus urophylla </w:t>
            </w:r>
            <w:r w:rsidRPr="008F4368">
              <w:rPr>
                <w:rFonts w:ascii="Arial" w:hAnsi="Arial" w:cs="Arial"/>
                <w:color w:val="000000"/>
                <w:lang w:eastAsia="en-IN"/>
              </w:rPr>
              <w:t>(Timor mountain gum)</w:t>
            </w:r>
          </w:p>
        </w:tc>
        <w:tc>
          <w:tcPr>
            <w:tcW w:w="1730" w:type="dxa"/>
            <w:noWrap/>
            <w:vAlign w:val="center"/>
            <w:hideMark/>
          </w:tcPr>
          <w:p w14:paraId="01D78C43"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Myrtaceae</w:t>
            </w:r>
          </w:p>
        </w:tc>
        <w:tc>
          <w:tcPr>
            <w:tcW w:w="4056" w:type="dxa"/>
            <w:noWrap/>
            <w:vAlign w:val="center"/>
            <w:hideMark/>
          </w:tcPr>
          <w:p w14:paraId="452C8B2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45026FB4" w14:textId="77777777" w:rsidTr="00810195">
        <w:trPr>
          <w:trHeight w:val="330"/>
        </w:trPr>
        <w:tc>
          <w:tcPr>
            <w:tcW w:w="550" w:type="dxa"/>
            <w:noWrap/>
            <w:vAlign w:val="center"/>
            <w:hideMark/>
          </w:tcPr>
          <w:p w14:paraId="7D6EA36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75</w:t>
            </w:r>
          </w:p>
        </w:tc>
        <w:tc>
          <w:tcPr>
            <w:tcW w:w="3275" w:type="dxa"/>
            <w:noWrap/>
            <w:vAlign w:val="center"/>
            <w:hideMark/>
          </w:tcPr>
          <w:p w14:paraId="187F953D"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Fagopyrum esculentum </w:t>
            </w:r>
            <w:r w:rsidRPr="008F4368">
              <w:rPr>
                <w:rFonts w:ascii="Arial" w:hAnsi="Arial" w:cs="Arial"/>
                <w:color w:val="000000"/>
                <w:lang w:eastAsia="en-IN"/>
              </w:rPr>
              <w:t>(buckwheat)</w:t>
            </w:r>
          </w:p>
        </w:tc>
        <w:tc>
          <w:tcPr>
            <w:tcW w:w="1730" w:type="dxa"/>
            <w:noWrap/>
            <w:vAlign w:val="center"/>
            <w:hideMark/>
          </w:tcPr>
          <w:p w14:paraId="718D118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Polygonaceae</w:t>
            </w:r>
          </w:p>
        </w:tc>
        <w:tc>
          <w:tcPr>
            <w:tcW w:w="4056" w:type="dxa"/>
            <w:noWrap/>
            <w:vAlign w:val="center"/>
            <w:hideMark/>
          </w:tcPr>
          <w:p w14:paraId="4BE5ABF3"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Meagher Jr </w:t>
            </w:r>
            <w:r w:rsidRPr="008F4368">
              <w:rPr>
                <w:rFonts w:ascii="Arial" w:hAnsi="Arial" w:cs="Arial"/>
                <w:i/>
                <w:iCs/>
                <w:color w:val="222222"/>
                <w:lang w:eastAsia="en-IN"/>
              </w:rPr>
              <w:t xml:space="preserve">et al. </w:t>
            </w:r>
            <w:r w:rsidRPr="008F4368">
              <w:rPr>
                <w:rFonts w:ascii="Arial" w:hAnsi="Arial" w:cs="Arial"/>
                <w:color w:val="222222"/>
                <w:lang w:eastAsia="en-IN"/>
              </w:rPr>
              <w:t>(2022)</w:t>
            </w:r>
          </w:p>
        </w:tc>
      </w:tr>
      <w:tr w:rsidR="003F61E9" w:rsidRPr="008F4368" w14:paraId="00DBA810" w14:textId="77777777" w:rsidTr="00810195">
        <w:trPr>
          <w:trHeight w:val="330"/>
        </w:trPr>
        <w:tc>
          <w:tcPr>
            <w:tcW w:w="550" w:type="dxa"/>
            <w:noWrap/>
            <w:vAlign w:val="center"/>
            <w:hideMark/>
          </w:tcPr>
          <w:p w14:paraId="098431D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76</w:t>
            </w:r>
          </w:p>
        </w:tc>
        <w:tc>
          <w:tcPr>
            <w:tcW w:w="3275" w:type="dxa"/>
            <w:noWrap/>
            <w:vAlign w:val="center"/>
            <w:hideMark/>
          </w:tcPr>
          <w:p w14:paraId="2F790310"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Festuca arundinacea </w:t>
            </w:r>
            <w:r w:rsidRPr="008F4368">
              <w:rPr>
                <w:rFonts w:ascii="Arial" w:hAnsi="Arial" w:cs="Arial"/>
                <w:color w:val="000000"/>
                <w:lang w:eastAsia="en-IN"/>
              </w:rPr>
              <w:t>(tall fescue)</w:t>
            </w:r>
          </w:p>
        </w:tc>
        <w:tc>
          <w:tcPr>
            <w:tcW w:w="1730" w:type="dxa"/>
            <w:noWrap/>
            <w:vAlign w:val="center"/>
            <w:hideMark/>
          </w:tcPr>
          <w:p w14:paraId="50773D40"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0975A22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0C8AD2BC" w14:textId="77777777" w:rsidTr="00810195">
        <w:trPr>
          <w:trHeight w:val="330"/>
        </w:trPr>
        <w:tc>
          <w:tcPr>
            <w:tcW w:w="550" w:type="dxa"/>
            <w:noWrap/>
            <w:vAlign w:val="center"/>
            <w:hideMark/>
          </w:tcPr>
          <w:p w14:paraId="05CB302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77</w:t>
            </w:r>
          </w:p>
        </w:tc>
        <w:tc>
          <w:tcPr>
            <w:tcW w:w="3275" w:type="dxa"/>
            <w:noWrap/>
            <w:vAlign w:val="center"/>
            <w:hideMark/>
          </w:tcPr>
          <w:p w14:paraId="5F020BF3"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Ficus carica</w:t>
            </w:r>
          </w:p>
        </w:tc>
        <w:tc>
          <w:tcPr>
            <w:tcW w:w="1730" w:type="dxa"/>
            <w:noWrap/>
            <w:vAlign w:val="center"/>
            <w:hideMark/>
          </w:tcPr>
          <w:p w14:paraId="6C9143D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Moraceae</w:t>
            </w:r>
          </w:p>
        </w:tc>
        <w:tc>
          <w:tcPr>
            <w:tcW w:w="4056" w:type="dxa"/>
            <w:noWrap/>
            <w:vAlign w:val="center"/>
            <w:hideMark/>
          </w:tcPr>
          <w:p w14:paraId="1BE3C860"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Chen </w:t>
            </w:r>
            <w:r w:rsidRPr="008F4368">
              <w:rPr>
                <w:rFonts w:ascii="Arial" w:hAnsi="Arial" w:cs="Arial"/>
                <w:i/>
                <w:iCs/>
                <w:color w:val="000000"/>
                <w:lang w:eastAsia="en-IN"/>
              </w:rPr>
              <w:t>et al.</w:t>
            </w:r>
            <w:r w:rsidRPr="008F4368">
              <w:rPr>
                <w:rFonts w:ascii="Arial" w:hAnsi="Arial" w:cs="Arial"/>
                <w:color w:val="000000"/>
                <w:lang w:eastAsia="en-IN"/>
              </w:rPr>
              <w:t xml:space="preserve"> (2025)</w:t>
            </w:r>
          </w:p>
        </w:tc>
      </w:tr>
      <w:tr w:rsidR="003F61E9" w:rsidRPr="008F4368" w14:paraId="056B5CE1" w14:textId="77777777" w:rsidTr="00810195">
        <w:trPr>
          <w:trHeight w:val="330"/>
        </w:trPr>
        <w:tc>
          <w:tcPr>
            <w:tcW w:w="550" w:type="dxa"/>
            <w:noWrap/>
            <w:vAlign w:val="center"/>
            <w:hideMark/>
          </w:tcPr>
          <w:p w14:paraId="44C3313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78</w:t>
            </w:r>
          </w:p>
        </w:tc>
        <w:tc>
          <w:tcPr>
            <w:tcW w:w="3275" w:type="dxa"/>
            <w:noWrap/>
            <w:vAlign w:val="center"/>
            <w:hideMark/>
          </w:tcPr>
          <w:p w14:paraId="0F42F5CD"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Fragaria ananassa </w:t>
            </w:r>
            <w:r w:rsidRPr="008F4368">
              <w:rPr>
                <w:rFonts w:ascii="Arial" w:hAnsi="Arial" w:cs="Arial"/>
                <w:color w:val="000000"/>
                <w:lang w:eastAsia="en-IN"/>
              </w:rPr>
              <w:t>(strawberry)</w:t>
            </w:r>
          </w:p>
        </w:tc>
        <w:tc>
          <w:tcPr>
            <w:tcW w:w="1730" w:type="dxa"/>
            <w:noWrap/>
            <w:vAlign w:val="center"/>
            <w:hideMark/>
          </w:tcPr>
          <w:p w14:paraId="16DC7A83"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Rosaceae</w:t>
            </w:r>
          </w:p>
        </w:tc>
        <w:tc>
          <w:tcPr>
            <w:tcW w:w="4056" w:type="dxa"/>
            <w:noWrap/>
            <w:vAlign w:val="center"/>
            <w:hideMark/>
          </w:tcPr>
          <w:p w14:paraId="2354C08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39AB79B5" w14:textId="77777777" w:rsidTr="00810195">
        <w:trPr>
          <w:trHeight w:val="330"/>
        </w:trPr>
        <w:tc>
          <w:tcPr>
            <w:tcW w:w="550" w:type="dxa"/>
            <w:noWrap/>
            <w:vAlign w:val="center"/>
            <w:hideMark/>
          </w:tcPr>
          <w:p w14:paraId="02D6E90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79</w:t>
            </w:r>
          </w:p>
        </w:tc>
        <w:tc>
          <w:tcPr>
            <w:tcW w:w="3275" w:type="dxa"/>
            <w:noWrap/>
            <w:vAlign w:val="center"/>
            <w:hideMark/>
          </w:tcPr>
          <w:p w14:paraId="09B74BE0"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Fragaria vesca </w:t>
            </w:r>
            <w:r w:rsidRPr="008F4368">
              <w:rPr>
                <w:rFonts w:ascii="Arial" w:hAnsi="Arial" w:cs="Arial"/>
                <w:color w:val="000000"/>
                <w:lang w:eastAsia="en-IN"/>
              </w:rPr>
              <w:t>(wild strawberry)</w:t>
            </w:r>
          </w:p>
        </w:tc>
        <w:tc>
          <w:tcPr>
            <w:tcW w:w="1730" w:type="dxa"/>
            <w:noWrap/>
            <w:vAlign w:val="center"/>
            <w:hideMark/>
          </w:tcPr>
          <w:p w14:paraId="57E6940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Rosaceae</w:t>
            </w:r>
          </w:p>
        </w:tc>
        <w:tc>
          <w:tcPr>
            <w:tcW w:w="4056" w:type="dxa"/>
            <w:noWrap/>
            <w:vAlign w:val="center"/>
            <w:hideMark/>
          </w:tcPr>
          <w:p w14:paraId="43CA0EE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318EC646" w14:textId="77777777" w:rsidTr="00810195">
        <w:trPr>
          <w:trHeight w:val="330"/>
        </w:trPr>
        <w:tc>
          <w:tcPr>
            <w:tcW w:w="550" w:type="dxa"/>
            <w:noWrap/>
            <w:vAlign w:val="center"/>
            <w:hideMark/>
          </w:tcPr>
          <w:p w14:paraId="0268E5E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80</w:t>
            </w:r>
          </w:p>
        </w:tc>
        <w:tc>
          <w:tcPr>
            <w:tcW w:w="3275" w:type="dxa"/>
            <w:noWrap/>
            <w:vAlign w:val="center"/>
            <w:hideMark/>
          </w:tcPr>
          <w:p w14:paraId="0D489DE5"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Glycine max </w:t>
            </w:r>
            <w:r w:rsidRPr="008F4368">
              <w:rPr>
                <w:rFonts w:ascii="Arial" w:hAnsi="Arial" w:cs="Arial"/>
                <w:color w:val="000000"/>
                <w:lang w:eastAsia="en-IN"/>
              </w:rPr>
              <w:t>(soyabean)</w:t>
            </w:r>
          </w:p>
        </w:tc>
        <w:tc>
          <w:tcPr>
            <w:tcW w:w="1730" w:type="dxa"/>
            <w:noWrap/>
            <w:vAlign w:val="center"/>
            <w:hideMark/>
          </w:tcPr>
          <w:p w14:paraId="35DE1EE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Fabaceae</w:t>
            </w:r>
          </w:p>
        </w:tc>
        <w:tc>
          <w:tcPr>
            <w:tcW w:w="4056" w:type="dxa"/>
            <w:noWrap/>
            <w:vAlign w:val="center"/>
            <w:hideMark/>
          </w:tcPr>
          <w:p w14:paraId="2554640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Peruca </w:t>
            </w:r>
            <w:r w:rsidRPr="008F4368">
              <w:rPr>
                <w:rFonts w:ascii="Arial" w:hAnsi="Arial" w:cs="Arial"/>
                <w:i/>
                <w:iCs/>
                <w:color w:val="222222"/>
                <w:lang w:eastAsia="en-IN"/>
              </w:rPr>
              <w:t xml:space="preserve">et al. </w:t>
            </w:r>
            <w:r w:rsidRPr="008F4368">
              <w:rPr>
                <w:rFonts w:ascii="Arial" w:hAnsi="Arial" w:cs="Arial"/>
                <w:color w:val="222222"/>
                <w:lang w:eastAsia="en-IN"/>
              </w:rPr>
              <w:t xml:space="preserve">(2018); Araújo </w:t>
            </w:r>
            <w:r w:rsidRPr="008F4368">
              <w:rPr>
                <w:rFonts w:ascii="Arial" w:hAnsi="Arial" w:cs="Arial"/>
                <w:i/>
                <w:iCs/>
                <w:color w:val="000000"/>
                <w:lang w:eastAsia="en-IN"/>
              </w:rPr>
              <w:t>et al.</w:t>
            </w:r>
            <w:r w:rsidRPr="008F4368">
              <w:rPr>
                <w:rFonts w:ascii="Arial" w:hAnsi="Arial" w:cs="Arial"/>
                <w:color w:val="000000"/>
                <w:lang w:eastAsia="en-IN"/>
              </w:rPr>
              <w:t xml:space="preserve"> (2021); </w:t>
            </w:r>
            <w:r w:rsidRPr="008F4368">
              <w:rPr>
                <w:rFonts w:ascii="Arial" w:hAnsi="Arial" w:cs="Arial"/>
                <w:color w:val="222222"/>
                <w:lang w:eastAsia="en-IN"/>
              </w:rPr>
              <w:t xml:space="preserve">Thamrin </w:t>
            </w:r>
            <w:r w:rsidRPr="008F4368">
              <w:rPr>
                <w:rFonts w:ascii="Arial" w:hAnsi="Arial" w:cs="Arial"/>
                <w:i/>
                <w:iCs/>
                <w:color w:val="222222"/>
                <w:lang w:eastAsia="en-IN"/>
              </w:rPr>
              <w:t>et al.</w:t>
            </w:r>
            <w:r w:rsidRPr="008F4368">
              <w:rPr>
                <w:rFonts w:ascii="Arial" w:hAnsi="Arial" w:cs="Arial"/>
                <w:color w:val="222222"/>
                <w:lang w:eastAsia="en-IN"/>
              </w:rPr>
              <w:t xml:space="preserve"> (2022)</w:t>
            </w:r>
          </w:p>
        </w:tc>
      </w:tr>
      <w:tr w:rsidR="003F61E9" w:rsidRPr="008F4368" w14:paraId="4350CBED" w14:textId="77777777" w:rsidTr="00810195">
        <w:trPr>
          <w:trHeight w:val="330"/>
        </w:trPr>
        <w:tc>
          <w:tcPr>
            <w:tcW w:w="550" w:type="dxa"/>
            <w:noWrap/>
            <w:vAlign w:val="center"/>
            <w:hideMark/>
          </w:tcPr>
          <w:p w14:paraId="4D5941D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81</w:t>
            </w:r>
          </w:p>
        </w:tc>
        <w:tc>
          <w:tcPr>
            <w:tcW w:w="3275" w:type="dxa"/>
            <w:noWrap/>
            <w:vAlign w:val="center"/>
            <w:hideMark/>
          </w:tcPr>
          <w:p w14:paraId="743EFFAF"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Gossypium hirsutum </w:t>
            </w:r>
            <w:r w:rsidRPr="008F4368">
              <w:rPr>
                <w:rFonts w:ascii="Arial" w:hAnsi="Arial" w:cs="Arial"/>
                <w:color w:val="000000"/>
                <w:lang w:eastAsia="en-IN"/>
              </w:rPr>
              <w:t>(Bourbon cotton)</w:t>
            </w:r>
          </w:p>
        </w:tc>
        <w:tc>
          <w:tcPr>
            <w:tcW w:w="1730" w:type="dxa"/>
            <w:noWrap/>
            <w:vAlign w:val="center"/>
            <w:hideMark/>
          </w:tcPr>
          <w:p w14:paraId="2FE3DA1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Malvaceae</w:t>
            </w:r>
          </w:p>
        </w:tc>
        <w:tc>
          <w:tcPr>
            <w:tcW w:w="4056" w:type="dxa"/>
            <w:noWrap/>
            <w:vAlign w:val="center"/>
            <w:hideMark/>
          </w:tcPr>
          <w:p w14:paraId="533214B2" w14:textId="77777777" w:rsidR="003F61E9" w:rsidRPr="008F4368" w:rsidRDefault="003F61E9" w:rsidP="003F61E9">
            <w:pPr>
              <w:rPr>
                <w:rFonts w:ascii="Arial" w:hAnsi="Arial" w:cs="Arial"/>
                <w:color w:val="222222"/>
                <w:lang w:eastAsia="en-IN"/>
              </w:rPr>
            </w:pPr>
            <w:r w:rsidRPr="008F4368">
              <w:rPr>
                <w:rFonts w:ascii="Arial" w:hAnsi="Arial" w:cs="Arial"/>
                <w:color w:val="222222"/>
                <w:lang w:eastAsia="en-IN"/>
              </w:rPr>
              <w:t xml:space="preserve">Armstrong </w:t>
            </w:r>
            <w:r w:rsidRPr="008F4368">
              <w:rPr>
                <w:rFonts w:ascii="Arial" w:hAnsi="Arial" w:cs="Arial"/>
                <w:i/>
                <w:iCs/>
                <w:color w:val="222222"/>
                <w:lang w:eastAsia="en-IN"/>
              </w:rPr>
              <w:t xml:space="preserve">et al. </w:t>
            </w:r>
            <w:r w:rsidRPr="008F4368">
              <w:rPr>
                <w:rFonts w:ascii="Arial" w:hAnsi="Arial" w:cs="Arial"/>
                <w:color w:val="222222"/>
                <w:lang w:eastAsia="en-IN"/>
              </w:rPr>
              <w:t xml:space="preserve">(2011); Tcach </w:t>
            </w:r>
            <w:r w:rsidRPr="008F4368">
              <w:rPr>
                <w:rFonts w:ascii="Arial" w:hAnsi="Arial" w:cs="Arial"/>
                <w:i/>
                <w:iCs/>
                <w:color w:val="222222"/>
                <w:lang w:eastAsia="en-IN"/>
              </w:rPr>
              <w:t>et al.</w:t>
            </w:r>
            <w:r w:rsidRPr="008F4368">
              <w:rPr>
                <w:rFonts w:ascii="Arial" w:hAnsi="Arial" w:cs="Arial"/>
                <w:color w:val="222222"/>
                <w:lang w:eastAsia="en-IN"/>
              </w:rPr>
              <w:t xml:space="preserve"> (2015)</w:t>
            </w:r>
            <w:r w:rsidRPr="008F4368">
              <w:rPr>
                <w:rFonts w:ascii="Arial" w:hAnsi="Arial" w:cs="Arial"/>
                <w:i/>
                <w:iCs/>
                <w:color w:val="222222"/>
                <w:lang w:eastAsia="en-IN"/>
              </w:rPr>
              <w:t xml:space="preserve"> </w:t>
            </w: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482321CD" w14:textId="77777777" w:rsidTr="00810195">
        <w:trPr>
          <w:trHeight w:val="315"/>
        </w:trPr>
        <w:tc>
          <w:tcPr>
            <w:tcW w:w="550" w:type="dxa"/>
            <w:noWrap/>
            <w:vAlign w:val="center"/>
            <w:hideMark/>
          </w:tcPr>
          <w:p w14:paraId="0DAC261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82</w:t>
            </w:r>
          </w:p>
        </w:tc>
        <w:tc>
          <w:tcPr>
            <w:tcW w:w="3275" w:type="dxa"/>
            <w:noWrap/>
            <w:vAlign w:val="center"/>
            <w:hideMark/>
          </w:tcPr>
          <w:p w14:paraId="203DA515"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Helianthus annuus </w:t>
            </w:r>
            <w:r w:rsidRPr="008F4368">
              <w:rPr>
                <w:rFonts w:ascii="Arial" w:hAnsi="Arial" w:cs="Arial"/>
                <w:color w:val="000000"/>
                <w:lang w:eastAsia="en-IN"/>
              </w:rPr>
              <w:t>(sunflower)</w:t>
            </w:r>
          </w:p>
        </w:tc>
        <w:tc>
          <w:tcPr>
            <w:tcW w:w="1730" w:type="dxa"/>
            <w:noWrap/>
            <w:vAlign w:val="center"/>
            <w:hideMark/>
          </w:tcPr>
          <w:p w14:paraId="77F2EBF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Asteraceae</w:t>
            </w:r>
          </w:p>
        </w:tc>
        <w:tc>
          <w:tcPr>
            <w:tcW w:w="4056" w:type="dxa"/>
            <w:noWrap/>
            <w:vAlign w:val="center"/>
            <w:hideMark/>
          </w:tcPr>
          <w:p w14:paraId="3D53850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(2018);Wei </w:t>
            </w:r>
            <w:r w:rsidRPr="008F4368">
              <w:rPr>
                <w:rFonts w:ascii="Arial" w:hAnsi="Arial" w:cs="Arial"/>
                <w:i/>
                <w:color w:val="000000"/>
                <w:lang w:eastAsia="en-IN"/>
              </w:rPr>
              <w:t>et al.</w:t>
            </w:r>
            <w:r w:rsidRPr="008F4368">
              <w:rPr>
                <w:rFonts w:ascii="Arial" w:hAnsi="Arial" w:cs="Arial"/>
                <w:color w:val="000000"/>
                <w:lang w:eastAsia="en-IN"/>
              </w:rPr>
              <w:t xml:space="preserve"> (2023) Bankar </w:t>
            </w:r>
            <w:r w:rsidRPr="008F4368">
              <w:rPr>
                <w:rFonts w:ascii="Arial" w:hAnsi="Arial" w:cs="Arial"/>
                <w:i/>
                <w:color w:val="000000"/>
                <w:lang w:eastAsia="en-IN"/>
              </w:rPr>
              <w:t>et al.</w:t>
            </w:r>
            <w:r w:rsidRPr="008F4368">
              <w:rPr>
                <w:rFonts w:ascii="Arial" w:hAnsi="Arial" w:cs="Arial"/>
                <w:color w:val="000000"/>
                <w:lang w:eastAsia="en-IN"/>
              </w:rPr>
              <w:t xml:space="preserve"> (2025)</w:t>
            </w:r>
          </w:p>
        </w:tc>
      </w:tr>
      <w:tr w:rsidR="003F61E9" w:rsidRPr="008F4368" w14:paraId="1632EDAE" w14:textId="77777777" w:rsidTr="00810195">
        <w:trPr>
          <w:trHeight w:val="330"/>
        </w:trPr>
        <w:tc>
          <w:tcPr>
            <w:tcW w:w="550" w:type="dxa"/>
            <w:noWrap/>
            <w:vAlign w:val="center"/>
            <w:hideMark/>
          </w:tcPr>
          <w:p w14:paraId="06D4A18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83</w:t>
            </w:r>
          </w:p>
        </w:tc>
        <w:tc>
          <w:tcPr>
            <w:tcW w:w="3275" w:type="dxa"/>
            <w:noWrap/>
            <w:vAlign w:val="center"/>
            <w:hideMark/>
          </w:tcPr>
          <w:p w14:paraId="2645424F"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Hevea brasiliensis </w:t>
            </w:r>
            <w:r w:rsidRPr="008F4368">
              <w:rPr>
                <w:rFonts w:ascii="Arial" w:hAnsi="Arial" w:cs="Arial"/>
                <w:color w:val="000000"/>
                <w:lang w:eastAsia="en-IN"/>
              </w:rPr>
              <w:t>(rubber)</w:t>
            </w:r>
          </w:p>
        </w:tc>
        <w:tc>
          <w:tcPr>
            <w:tcW w:w="1730" w:type="dxa"/>
            <w:noWrap/>
            <w:vAlign w:val="center"/>
            <w:hideMark/>
          </w:tcPr>
          <w:p w14:paraId="4A0DA61E"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Euphorbiaceae</w:t>
            </w:r>
          </w:p>
        </w:tc>
        <w:tc>
          <w:tcPr>
            <w:tcW w:w="4056" w:type="dxa"/>
            <w:noWrap/>
            <w:vAlign w:val="center"/>
            <w:hideMark/>
          </w:tcPr>
          <w:p w14:paraId="08AAA970"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Xue </w:t>
            </w:r>
            <w:r w:rsidRPr="008F4368">
              <w:rPr>
                <w:rFonts w:ascii="Arial" w:hAnsi="Arial" w:cs="Arial"/>
                <w:i/>
                <w:iCs/>
                <w:color w:val="222222"/>
                <w:lang w:eastAsia="en-IN"/>
              </w:rPr>
              <w:t xml:space="preserve">et al. </w:t>
            </w:r>
            <w:r w:rsidRPr="008F4368">
              <w:rPr>
                <w:rFonts w:ascii="Arial" w:hAnsi="Arial" w:cs="Arial"/>
                <w:color w:val="222222"/>
                <w:lang w:eastAsia="en-IN"/>
              </w:rPr>
              <w:t>(2024)</w:t>
            </w:r>
          </w:p>
        </w:tc>
      </w:tr>
      <w:tr w:rsidR="003F61E9" w:rsidRPr="008F4368" w14:paraId="3712E644" w14:textId="77777777" w:rsidTr="00810195">
        <w:trPr>
          <w:trHeight w:val="330"/>
        </w:trPr>
        <w:tc>
          <w:tcPr>
            <w:tcW w:w="550" w:type="dxa"/>
            <w:noWrap/>
            <w:vAlign w:val="center"/>
            <w:hideMark/>
          </w:tcPr>
          <w:p w14:paraId="3AD4E45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lastRenderedPageBreak/>
              <w:t>84</w:t>
            </w:r>
          </w:p>
        </w:tc>
        <w:tc>
          <w:tcPr>
            <w:tcW w:w="3275" w:type="dxa"/>
            <w:noWrap/>
            <w:vAlign w:val="center"/>
            <w:hideMark/>
          </w:tcPr>
          <w:p w14:paraId="14486C98"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Hibiscus cannabinus </w:t>
            </w:r>
            <w:r w:rsidRPr="008F4368">
              <w:rPr>
                <w:rFonts w:ascii="Arial" w:hAnsi="Arial" w:cs="Arial"/>
                <w:color w:val="000000"/>
                <w:lang w:eastAsia="en-IN"/>
              </w:rPr>
              <w:t>(kenaf)</w:t>
            </w:r>
          </w:p>
        </w:tc>
        <w:tc>
          <w:tcPr>
            <w:tcW w:w="1730" w:type="dxa"/>
            <w:noWrap/>
            <w:vAlign w:val="center"/>
            <w:hideMark/>
          </w:tcPr>
          <w:p w14:paraId="397AC34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Malvaceae</w:t>
            </w:r>
          </w:p>
        </w:tc>
        <w:tc>
          <w:tcPr>
            <w:tcW w:w="4056" w:type="dxa"/>
            <w:noWrap/>
            <w:vAlign w:val="center"/>
            <w:hideMark/>
          </w:tcPr>
          <w:p w14:paraId="35A2869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7AF1FCFA" w14:textId="77777777" w:rsidTr="00810195">
        <w:trPr>
          <w:trHeight w:val="330"/>
        </w:trPr>
        <w:tc>
          <w:tcPr>
            <w:tcW w:w="550" w:type="dxa"/>
            <w:noWrap/>
            <w:vAlign w:val="center"/>
            <w:hideMark/>
          </w:tcPr>
          <w:p w14:paraId="6B187F24"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85</w:t>
            </w:r>
          </w:p>
        </w:tc>
        <w:tc>
          <w:tcPr>
            <w:tcW w:w="3275" w:type="dxa"/>
            <w:noWrap/>
            <w:vAlign w:val="center"/>
            <w:hideMark/>
          </w:tcPr>
          <w:p w14:paraId="25D26A03"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Hordeum vulgare </w:t>
            </w:r>
            <w:r w:rsidRPr="008F4368">
              <w:rPr>
                <w:rFonts w:ascii="Arial" w:hAnsi="Arial" w:cs="Arial"/>
                <w:color w:val="000000"/>
                <w:lang w:eastAsia="en-IN"/>
              </w:rPr>
              <w:t>(barley)</w:t>
            </w:r>
          </w:p>
        </w:tc>
        <w:tc>
          <w:tcPr>
            <w:tcW w:w="1730" w:type="dxa"/>
            <w:noWrap/>
            <w:vAlign w:val="center"/>
            <w:hideMark/>
          </w:tcPr>
          <w:p w14:paraId="1439B82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055A7974"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Fortuna </w:t>
            </w:r>
            <w:r w:rsidRPr="008F4368">
              <w:rPr>
                <w:rFonts w:ascii="Arial" w:hAnsi="Arial" w:cs="Arial"/>
                <w:i/>
                <w:iCs/>
                <w:color w:val="222222"/>
                <w:lang w:eastAsia="en-IN"/>
              </w:rPr>
              <w:t>et al.</w:t>
            </w:r>
            <w:r w:rsidRPr="008F4368">
              <w:rPr>
                <w:rFonts w:ascii="Arial" w:hAnsi="Arial" w:cs="Arial"/>
                <w:color w:val="222222"/>
                <w:lang w:eastAsia="en-IN"/>
              </w:rPr>
              <w:t xml:space="preserve"> (2024)</w:t>
            </w:r>
          </w:p>
        </w:tc>
      </w:tr>
      <w:tr w:rsidR="003F61E9" w:rsidRPr="008F4368" w14:paraId="4BEC404E" w14:textId="77777777" w:rsidTr="00810195">
        <w:trPr>
          <w:trHeight w:val="330"/>
        </w:trPr>
        <w:tc>
          <w:tcPr>
            <w:tcW w:w="550" w:type="dxa"/>
            <w:noWrap/>
            <w:vAlign w:val="center"/>
            <w:hideMark/>
          </w:tcPr>
          <w:p w14:paraId="3082F89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86</w:t>
            </w:r>
          </w:p>
        </w:tc>
        <w:tc>
          <w:tcPr>
            <w:tcW w:w="3275" w:type="dxa"/>
            <w:noWrap/>
            <w:vAlign w:val="center"/>
            <w:hideMark/>
          </w:tcPr>
          <w:p w14:paraId="2B8840D4"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Ipomoea aquatica </w:t>
            </w:r>
            <w:r w:rsidRPr="008F4368">
              <w:rPr>
                <w:rFonts w:ascii="Arial" w:hAnsi="Arial" w:cs="Arial"/>
                <w:color w:val="000000"/>
                <w:lang w:eastAsia="en-IN"/>
              </w:rPr>
              <w:t>(water spinach)</w:t>
            </w:r>
          </w:p>
        </w:tc>
        <w:tc>
          <w:tcPr>
            <w:tcW w:w="1730" w:type="dxa"/>
            <w:noWrap/>
            <w:vAlign w:val="center"/>
            <w:hideMark/>
          </w:tcPr>
          <w:p w14:paraId="252BDBC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Convolvulaceae</w:t>
            </w:r>
          </w:p>
        </w:tc>
        <w:tc>
          <w:tcPr>
            <w:tcW w:w="4056" w:type="dxa"/>
            <w:noWrap/>
            <w:vAlign w:val="center"/>
            <w:hideMark/>
          </w:tcPr>
          <w:p w14:paraId="1E9B6E8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6B4C5885" w14:textId="77777777" w:rsidTr="00810195">
        <w:trPr>
          <w:trHeight w:val="330"/>
        </w:trPr>
        <w:tc>
          <w:tcPr>
            <w:tcW w:w="550" w:type="dxa"/>
            <w:noWrap/>
            <w:vAlign w:val="center"/>
            <w:hideMark/>
          </w:tcPr>
          <w:p w14:paraId="416BD590"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87</w:t>
            </w:r>
          </w:p>
        </w:tc>
        <w:tc>
          <w:tcPr>
            <w:tcW w:w="3275" w:type="dxa"/>
            <w:noWrap/>
            <w:vAlign w:val="center"/>
            <w:hideMark/>
          </w:tcPr>
          <w:p w14:paraId="60ECDE5C"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Ipomoea batatas </w:t>
            </w:r>
            <w:r w:rsidRPr="008F4368">
              <w:rPr>
                <w:rFonts w:ascii="Arial" w:hAnsi="Arial" w:cs="Arial"/>
                <w:color w:val="000000"/>
                <w:lang w:eastAsia="en-IN"/>
              </w:rPr>
              <w:t>(sweet potato)</w:t>
            </w:r>
          </w:p>
        </w:tc>
        <w:tc>
          <w:tcPr>
            <w:tcW w:w="1730" w:type="dxa"/>
            <w:noWrap/>
            <w:vAlign w:val="center"/>
            <w:hideMark/>
          </w:tcPr>
          <w:p w14:paraId="7A1B629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Convolvulaceae</w:t>
            </w:r>
          </w:p>
        </w:tc>
        <w:tc>
          <w:tcPr>
            <w:tcW w:w="4056" w:type="dxa"/>
            <w:noWrap/>
            <w:vAlign w:val="center"/>
            <w:hideMark/>
          </w:tcPr>
          <w:p w14:paraId="07A1F54E"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Herlinda </w:t>
            </w:r>
            <w:r w:rsidRPr="008F4368">
              <w:rPr>
                <w:rFonts w:ascii="Arial" w:hAnsi="Arial" w:cs="Arial"/>
                <w:i/>
                <w:iCs/>
                <w:color w:val="222222"/>
                <w:lang w:eastAsia="en-IN"/>
              </w:rPr>
              <w:t>et al.</w:t>
            </w:r>
            <w:r w:rsidRPr="008F4368">
              <w:rPr>
                <w:rFonts w:ascii="Arial" w:hAnsi="Arial" w:cs="Arial"/>
                <w:color w:val="222222"/>
                <w:lang w:eastAsia="en-IN"/>
              </w:rPr>
              <w:t xml:space="preserve"> (2022)</w:t>
            </w:r>
          </w:p>
        </w:tc>
      </w:tr>
      <w:tr w:rsidR="003F61E9" w:rsidRPr="008F4368" w14:paraId="35DA3735" w14:textId="77777777" w:rsidTr="00810195">
        <w:trPr>
          <w:trHeight w:val="330"/>
        </w:trPr>
        <w:tc>
          <w:tcPr>
            <w:tcW w:w="550" w:type="dxa"/>
            <w:noWrap/>
            <w:vAlign w:val="center"/>
            <w:hideMark/>
          </w:tcPr>
          <w:p w14:paraId="6AECE67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88</w:t>
            </w:r>
          </w:p>
        </w:tc>
        <w:tc>
          <w:tcPr>
            <w:tcW w:w="3275" w:type="dxa"/>
            <w:noWrap/>
            <w:vAlign w:val="center"/>
            <w:hideMark/>
          </w:tcPr>
          <w:p w14:paraId="1D516E45"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Ipomoea purpurea </w:t>
            </w:r>
            <w:r w:rsidRPr="008F4368">
              <w:rPr>
                <w:rFonts w:ascii="Arial" w:hAnsi="Arial" w:cs="Arial"/>
                <w:color w:val="000000"/>
                <w:lang w:eastAsia="en-IN"/>
              </w:rPr>
              <w:t>(tall morning glory)</w:t>
            </w:r>
          </w:p>
        </w:tc>
        <w:tc>
          <w:tcPr>
            <w:tcW w:w="1730" w:type="dxa"/>
            <w:noWrap/>
            <w:vAlign w:val="center"/>
            <w:hideMark/>
          </w:tcPr>
          <w:p w14:paraId="5800123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Convolvulaceae</w:t>
            </w:r>
          </w:p>
        </w:tc>
        <w:tc>
          <w:tcPr>
            <w:tcW w:w="4056" w:type="dxa"/>
            <w:noWrap/>
            <w:vAlign w:val="center"/>
            <w:hideMark/>
          </w:tcPr>
          <w:p w14:paraId="15C807A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4D144767" w14:textId="77777777" w:rsidTr="00810195">
        <w:trPr>
          <w:trHeight w:val="330"/>
        </w:trPr>
        <w:tc>
          <w:tcPr>
            <w:tcW w:w="550" w:type="dxa"/>
            <w:noWrap/>
            <w:vAlign w:val="center"/>
            <w:hideMark/>
          </w:tcPr>
          <w:p w14:paraId="0F84C62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89</w:t>
            </w:r>
          </w:p>
        </w:tc>
        <w:tc>
          <w:tcPr>
            <w:tcW w:w="3275" w:type="dxa"/>
            <w:noWrap/>
            <w:vAlign w:val="center"/>
            <w:hideMark/>
          </w:tcPr>
          <w:p w14:paraId="73B33842"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Lactuca sativa </w:t>
            </w:r>
            <w:r w:rsidRPr="008F4368">
              <w:rPr>
                <w:rFonts w:ascii="Arial" w:hAnsi="Arial" w:cs="Arial"/>
                <w:color w:val="000000"/>
                <w:lang w:eastAsia="en-IN"/>
              </w:rPr>
              <w:t>(lettuce)</w:t>
            </w:r>
          </w:p>
        </w:tc>
        <w:tc>
          <w:tcPr>
            <w:tcW w:w="1730" w:type="dxa"/>
            <w:noWrap/>
            <w:vAlign w:val="center"/>
            <w:hideMark/>
          </w:tcPr>
          <w:p w14:paraId="3D82379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Asteraceae</w:t>
            </w:r>
          </w:p>
        </w:tc>
        <w:tc>
          <w:tcPr>
            <w:tcW w:w="4056" w:type="dxa"/>
            <w:noWrap/>
            <w:vAlign w:val="center"/>
            <w:hideMark/>
          </w:tcPr>
          <w:p w14:paraId="479C2A6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Ouda </w:t>
            </w:r>
            <w:r w:rsidRPr="008F4368">
              <w:rPr>
                <w:rFonts w:ascii="Arial" w:hAnsi="Arial" w:cs="Arial"/>
                <w:i/>
                <w:iCs/>
                <w:color w:val="222222"/>
                <w:lang w:eastAsia="en-IN"/>
              </w:rPr>
              <w:t xml:space="preserve">et al. </w:t>
            </w:r>
            <w:r w:rsidRPr="008F4368">
              <w:rPr>
                <w:rFonts w:ascii="Arial" w:hAnsi="Arial" w:cs="Arial"/>
                <w:color w:val="222222"/>
                <w:lang w:eastAsia="en-IN"/>
              </w:rPr>
              <w:t>(2024)</w:t>
            </w:r>
          </w:p>
        </w:tc>
      </w:tr>
      <w:tr w:rsidR="003F61E9" w:rsidRPr="008F4368" w14:paraId="1E9E9B2E" w14:textId="77777777" w:rsidTr="00810195">
        <w:trPr>
          <w:trHeight w:val="330"/>
        </w:trPr>
        <w:tc>
          <w:tcPr>
            <w:tcW w:w="550" w:type="dxa"/>
            <w:noWrap/>
            <w:vAlign w:val="center"/>
            <w:hideMark/>
          </w:tcPr>
          <w:p w14:paraId="1E040FEA"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90</w:t>
            </w:r>
          </w:p>
        </w:tc>
        <w:tc>
          <w:tcPr>
            <w:tcW w:w="3275" w:type="dxa"/>
            <w:noWrap/>
            <w:vAlign w:val="center"/>
            <w:hideMark/>
          </w:tcPr>
          <w:p w14:paraId="1CE34127"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Lespedeza bicolor </w:t>
            </w:r>
            <w:r w:rsidRPr="008F4368">
              <w:rPr>
                <w:rFonts w:ascii="Arial" w:hAnsi="Arial" w:cs="Arial"/>
                <w:color w:val="000000"/>
                <w:lang w:eastAsia="en-IN"/>
              </w:rPr>
              <w:t>(bicolor lespedeza)</w:t>
            </w:r>
          </w:p>
        </w:tc>
        <w:tc>
          <w:tcPr>
            <w:tcW w:w="1730" w:type="dxa"/>
            <w:noWrap/>
            <w:vAlign w:val="center"/>
            <w:hideMark/>
          </w:tcPr>
          <w:p w14:paraId="5547310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Fabaceae</w:t>
            </w:r>
          </w:p>
        </w:tc>
        <w:tc>
          <w:tcPr>
            <w:tcW w:w="4056" w:type="dxa"/>
            <w:noWrap/>
            <w:vAlign w:val="center"/>
            <w:hideMark/>
          </w:tcPr>
          <w:p w14:paraId="2731052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64AD1554" w14:textId="77777777" w:rsidTr="00810195">
        <w:trPr>
          <w:trHeight w:val="330"/>
        </w:trPr>
        <w:tc>
          <w:tcPr>
            <w:tcW w:w="550" w:type="dxa"/>
            <w:noWrap/>
            <w:vAlign w:val="center"/>
            <w:hideMark/>
          </w:tcPr>
          <w:p w14:paraId="45B4058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91</w:t>
            </w:r>
          </w:p>
        </w:tc>
        <w:tc>
          <w:tcPr>
            <w:tcW w:w="3275" w:type="dxa"/>
            <w:noWrap/>
            <w:vAlign w:val="center"/>
            <w:hideMark/>
          </w:tcPr>
          <w:p w14:paraId="264519BC"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Linum usitatissimum </w:t>
            </w:r>
            <w:r w:rsidRPr="008F4368">
              <w:rPr>
                <w:rFonts w:ascii="Arial" w:hAnsi="Arial" w:cs="Arial"/>
                <w:color w:val="000000"/>
                <w:lang w:eastAsia="en-IN"/>
              </w:rPr>
              <w:t>(flax)</w:t>
            </w:r>
          </w:p>
        </w:tc>
        <w:tc>
          <w:tcPr>
            <w:tcW w:w="1730" w:type="dxa"/>
            <w:noWrap/>
            <w:vAlign w:val="center"/>
            <w:hideMark/>
          </w:tcPr>
          <w:p w14:paraId="43F9074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 Linaceae</w:t>
            </w:r>
          </w:p>
        </w:tc>
        <w:tc>
          <w:tcPr>
            <w:tcW w:w="4056" w:type="dxa"/>
            <w:noWrap/>
            <w:vAlign w:val="center"/>
            <w:hideMark/>
          </w:tcPr>
          <w:p w14:paraId="439921A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460533A8" w14:textId="77777777" w:rsidTr="00810195">
        <w:trPr>
          <w:trHeight w:val="330"/>
        </w:trPr>
        <w:tc>
          <w:tcPr>
            <w:tcW w:w="550" w:type="dxa"/>
            <w:noWrap/>
            <w:vAlign w:val="center"/>
            <w:hideMark/>
          </w:tcPr>
          <w:p w14:paraId="5F18158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92</w:t>
            </w:r>
          </w:p>
        </w:tc>
        <w:tc>
          <w:tcPr>
            <w:tcW w:w="3275" w:type="dxa"/>
            <w:noWrap/>
            <w:vAlign w:val="center"/>
            <w:hideMark/>
          </w:tcPr>
          <w:p w14:paraId="39FF9A7D"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Lolium multiflorum </w:t>
            </w:r>
            <w:r w:rsidRPr="008F4368">
              <w:rPr>
                <w:rFonts w:ascii="Arial" w:hAnsi="Arial" w:cs="Arial"/>
                <w:color w:val="000000"/>
                <w:lang w:eastAsia="en-IN"/>
              </w:rPr>
              <w:t>(Italian ryegrass)</w:t>
            </w:r>
          </w:p>
        </w:tc>
        <w:tc>
          <w:tcPr>
            <w:tcW w:w="1730" w:type="dxa"/>
            <w:noWrap/>
            <w:vAlign w:val="center"/>
            <w:hideMark/>
          </w:tcPr>
          <w:p w14:paraId="1DD68634"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49E735B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456A90BB" w14:textId="77777777" w:rsidTr="00810195">
        <w:trPr>
          <w:trHeight w:val="330"/>
        </w:trPr>
        <w:tc>
          <w:tcPr>
            <w:tcW w:w="550" w:type="dxa"/>
            <w:noWrap/>
            <w:vAlign w:val="center"/>
            <w:hideMark/>
          </w:tcPr>
          <w:p w14:paraId="509B7D03"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93</w:t>
            </w:r>
          </w:p>
        </w:tc>
        <w:tc>
          <w:tcPr>
            <w:tcW w:w="3275" w:type="dxa"/>
            <w:noWrap/>
            <w:vAlign w:val="center"/>
            <w:hideMark/>
          </w:tcPr>
          <w:p w14:paraId="7817B2C7"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Luffa aegyptiaca</w:t>
            </w:r>
          </w:p>
        </w:tc>
        <w:tc>
          <w:tcPr>
            <w:tcW w:w="1730" w:type="dxa"/>
            <w:noWrap/>
            <w:vAlign w:val="center"/>
            <w:hideMark/>
          </w:tcPr>
          <w:p w14:paraId="4032829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Cucurbitaceae</w:t>
            </w:r>
          </w:p>
        </w:tc>
        <w:tc>
          <w:tcPr>
            <w:tcW w:w="4056" w:type="dxa"/>
            <w:noWrap/>
            <w:vAlign w:val="center"/>
            <w:hideMark/>
          </w:tcPr>
          <w:p w14:paraId="6CC7BB5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1636FA57" w14:textId="77777777" w:rsidTr="00810195">
        <w:trPr>
          <w:trHeight w:val="330"/>
        </w:trPr>
        <w:tc>
          <w:tcPr>
            <w:tcW w:w="550" w:type="dxa"/>
            <w:noWrap/>
            <w:vAlign w:val="center"/>
            <w:hideMark/>
          </w:tcPr>
          <w:p w14:paraId="243F42A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94</w:t>
            </w:r>
          </w:p>
        </w:tc>
        <w:tc>
          <w:tcPr>
            <w:tcW w:w="3275" w:type="dxa"/>
            <w:noWrap/>
            <w:vAlign w:val="center"/>
            <w:hideMark/>
          </w:tcPr>
          <w:p w14:paraId="29ECF003"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Malus domestica </w:t>
            </w:r>
            <w:r w:rsidRPr="008F4368">
              <w:rPr>
                <w:rFonts w:ascii="Arial" w:hAnsi="Arial" w:cs="Arial"/>
                <w:color w:val="000000"/>
                <w:lang w:eastAsia="en-IN"/>
              </w:rPr>
              <w:t>(apple)</w:t>
            </w:r>
          </w:p>
        </w:tc>
        <w:tc>
          <w:tcPr>
            <w:tcW w:w="1730" w:type="dxa"/>
            <w:noWrap/>
            <w:vAlign w:val="center"/>
            <w:hideMark/>
          </w:tcPr>
          <w:p w14:paraId="01C079C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Anacardiaceae</w:t>
            </w:r>
          </w:p>
        </w:tc>
        <w:tc>
          <w:tcPr>
            <w:tcW w:w="4056" w:type="dxa"/>
            <w:noWrap/>
            <w:vAlign w:val="center"/>
            <w:hideMark/>
          </w:tcPr>
          <w:p w14:paraId="500CCD90"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1C97C671" w14:textId="77777777" w:rsidTr="00810195">
        <w:trPr>
          <w:trHeight w:val="330"/>
        </w:trPr>
        <w:tc>
          <w:tcPr>
            <w:tcW w:w="550" w:type="dxa"/>
            <w:noWrap/>
            <w:vAlign w:val="center"/>
            <w:hideMark/>
          </w:tcPr>
          <w:p w14:paraId="562E8AB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95</w:t>
            </w:r>
          </w:p>
        </w:tc>
        <w:tc>
          <w:tcPr>
            <w:tcW w:w="3275" w:type="dxa"/>
            <w:noWrap/>
            <w:vAlign w:val="center"/>
            <w:hideMark/>
          </w:tcPr>
          <w:p w14:paraId="528D31CD"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Mangifera indica </w:t>
            </w:r>
            <w:r w:rsidRPr="008F4368">
              <w:rPr>
                <w:rFonts w:ascii="Arial" w:hAnsi="Arial" w:cs="Arial"/>
                <w:color w:val="000000"/>
                <w:lang w:eastAsia="en-IN"/>
              </w:rPr>
              <w:t>(mango)</w:t>
            </w:r>
          </w:p>
        </w:tc>
        <w:tc>
          <w:tcPr>
            <w:tcW w:w="1730" w:type="dxa"/>
            <w:noWrap/>
            <w:vAlign w:val="center"/>
            <w:hideMark/>
          </w:tcPr>
          <w:p w14:paraId="0DBC67B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Marantaceae</w:t>
            </w:r>
          </w:p>
        </w:tc>
        <w:tc>
          <w:tcPr>
            <w:tcW w:w="4056" w:type="dxa"/>
            <w:noWrap/>
            <w:vAlign w:val="center"/>
            <w:hideMark/>
          </w:tcPr>
          <w:p w14:paraId="0FE3434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6AA9565B" w14:textId="77777777" w:rsidTr="00810195">
        <w:trPr>
          <w:trHeight w:val="330"/>
        </w:trPr>
        <w:tc>
          <w:tcPr>
            <w:tcW w:w="550" w:type="dxa"/>
            <w:noWrap/>
            <w:vAlign w:val="center"/>
            <w:hideMark/>
          </w:tcPr>
          <w:p w14:paraId="05A4AEE0"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96</w:t>
            </w:r>
          </w:p>
        </w:tc>
        <w:tc>
          <w:tcPr>
            <w:tcW w:w="3275" w:type="dxa"/>
            <w:noWrap/>
            <w:vAlign w:val="center"/>
            <w:hideMark/>
          </w:tcPr>
          <w:p w14:paraId="19D58857"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Maranta arundinacea </w:t>
            </w:r>
            <w:r w:rsidRPr="008F4368">
              <w:rPr>
                <w:rFonts w:ascii="Arial" w:hAnsi="Arial" w:cs="Arial"/>
                <w:color w:val="000000"/>
                <w:lang w:eastAsia="en-IN"/>
              </w:rPr>
              <w:t>(arrowroot)</w:t>
            </w:r>
          </w:p>
        </w:tc>
        <w:tc>
          <w:tcPr>
            <w:tcW w:w="1730" w:type="dxa"/>
            <w:noWrap/>
            <w:vAlign w:val="center"/>
            <w:hideMark/>
          </w:tcPr>
          <w:p w14:paraId="2FDC379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Fabaceae</w:t>
            </w:r>
          </w:p>
        </w:tc>
        <w:tc>
          <w:tcPr>
            <w:tcW w:w="4056" w:type="dxa"/>
            <w:noWrap/>
            <w:vAlign w:val="center"/>
            <w:hideMark/>
          </w:tcPr>
          <w:p w14:paraId="2E4D685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669D5EEA" w14:textId="77777777" w:rsidTr="00810195">
        <w:trPr>
          <w:trHeight w:val="330"/>
        </w:trPr>
        <w:tc>
          <w:tcPr>
            <w:tcW w:w="550" w:type="dxa"/>
            <w:noWrap/>
            <w:vAlign w:val="center"/>
            <w:hideMark/>
          </w:tcPr>
          <w:p w14:paraId="7D62BF1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97</w:t>
            </w:r>
          </w:p>
        </w:tc>
        <w:tc>
          <w:tcPr>
            <w:tcW w:w="3275" w:type="dxa"/>
            <w:noWrap/>
            <w:vAlign w:val="center"/>
            <w:hideMark/>
          </w:tcPr>
          <w:p w14:paraId="5049D3FC"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Medicago sativa </w:t>
            </w:r>
            <w:r w:rsidRPr="008F4368">
              <w:rPr>
                <w:rFonts w:ascii="Arial" w:hAnsi="Arial" w:cs="Arial"/>
                <w:color w:val="000000"/>
                <w:lang w:eastAsia="en-IN"/>
              </w:rPr>
              <w:t>(lucerne)</w:t>
            </w:r>
          </w:p>
        </w:tc>
        <w:tc>
          <w:tcPr>
            <w:tcW w:w="1730" w:type="dxa"/>
            <w:noWrap/>
            <w:vAlign w:val="center"/>
            <w:hideMark/>
          </w:tcPr>
          <w:p w14:paraId="3B56437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7767DD2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6585F2B0" w14:textId="77777777" w:rsidTr="00810195">
        <w:trPr>
          <w:trHeight w:val="315"/>
        </w:trPr>
        <w:tc>
          <w:tcPr>
            <w:tcW w:w="550" w:type="dxa"/>
            <w:noWrap/>
            <w:vAlign w:val="center"/>
            <w:hideMark/>
          </w:tcPr>
          <w:p w14:paraId="3E4F272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98</w:t>
            </w:r>
          </w:p>
        </w:tc>
        <w:tc>
          <w:tcPr>
            <w:tcW w:w="3275" w:type="dxa"/>
            <w:noWrap/>
            <w:vAlign w:val="center"/>
            <w:hideMark/>
          </w:tcPr>
          <w:p w14:paraId="7D9EBFF6"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Megathyrsus maximus</w:t>
            </w:r>
            <w:r w:rsidRPr="008F4368">
              <w:rPr>
                <w:rFonts w:ascii="Arial" w:hAnsi="Arial" w:cs="Arial"/>
                <w:color w:val="000000"/>
                <w:lang w:eastAsia="en-IN"/>
              </w:rPr>
              <w:t xml:space="preserve"> (Guinea grass)</w:t>
            </w:r>
          </w:p>
        </w:tc>
        <w:tc>
          <w:tcPr>
            <w:tcW w:w="1730" w:type="dxa"/>
            <w:noWrap/>
            <w:vAlign w:val="center"/>
            <w:hideMark/>
          </w:tcPr>
          <w:p w14:paraId="4E373FA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Fabaceae</w:t>
            </w:r>
          </w:p>
        </w:tc>
        <w:tc>
          <w:tcPr>
            <w:tcW w:w="4056" w:type="dxa"/>
            <w:vAlign w:val="center"/>
            <w:hideMark/>
          </w:tcPr>
          <w:p w14:paraId="3892745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Maruthadurai R and Ramesh R (2020)</w:t>
            </w:r>
          </w:p>
        </w:tc>
      </w:tr>
      <w:tr w:rsidR="003F61E9" w:rsidRPr="008F4368" w14:paraId="72C10C67" w14:textId="77777777" w:rsidTr="00810195">
        <w:trPr>
          <w:trHeight w:val="330"/>
        </w:trPr>
        <w:tc>
          <w:tcPr>
            <w:tcW w:w="550" w:type="dxa"/>
            <w:noWrap/>
            <w:vAlign w:val="center"/>
            <w:hideMark/>
          </w:tcPr>
          <w:p w14:paraId="5EBC35E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99</w:t>
            </w:r>
          </w:p>
        </w:tc>
        <w:tc>
          <w:tcPr>
            <w:tcW w:w="3275" w:type="dxa"/>
            <w:noWrap/>
            <w:vAlign w:val="center"/>
            <w:hideMark/>
          </w:tcPr>
          <w:p w14:paraId="756CFBAA"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Mucuna deeringiana </w:t>
            </w:r>
          </w:p>
        </w:tc>
        <w:tc>
          <w:tcPr>
            <w:tcW w:w="1730" w:type="dxa"/>
            <w:noWrap/>
            <w:vAlign w:val="center"/>
            <w:hideMark/>
          </w:tcPr>
          <w:p w14:paraId="70FFA8A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Fabaceae</w:t>
            </w:r>
          </w:p>
        </w:tc>
        <w:tc>
          <w:tcPr>
            <w:tcW w:w="4056" w:type="dxa"/>
            <w:noWrap/>
            <w:vAlign w:val="center"/>
            <w:hideMark/>
          </w:tcPr>
          <w:p w14:paraId="1AF637A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71284D66" w14:textId="77777777" w:rsidTr="00810195">
        <w:trPr>
          <w:trHeight w:val="315"/>
        </w:trPr>
        <w:tc>
          <w:tcPr>
            <w:tcW w:w="550" w:type="dxa"/>
            <w:noWrap/>
            <w:vAlign w:val="center"/>
            <w:hideMark/>
          </w:tcPr>
          <w:p w14:paraId="7305C15A"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100</w:t>
            </w:r>
          </w:p>
        </w:tc>
        <w:tc>
          <w:tcPr>
            <w:tcW w:w="3275" w:type="dxa"/>
            <w:noWrap/>
            <w:vAlign w:val="center"/>
            <w:hideMark/>
          </w:tcPr>
          <w:p w14:paraId="3ED7964D"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Musa (banana)</w:t>
            </w:r>
          </w:p>
        </w:tc>
        <w:tc>
          <w:tcPr>
            <w:tcW w:w="1730" w:type="dxa"/>
            <w:noWrap/>
            <w:vAlign w:val="center"/>
            <w:hideMark/>
          </w:tcPr>
          <w:p w14:paraId="6FADE48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Musaceae</w:t>
            </w:r>
          </w:p>
        </w:tc>
        <w:tc>
          <w:tcPr>
            <w:tcW w:w="4056" w:type="dxa"/>
            <w:vAlign w:val="center"/>
            <w:hideMark/>
          </w:tcPr>
          <w:p w14:paraId="7D243593"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Gavas Ragesh and Sanju Balan (2020)</w:t>
            </w:r>
          </w:p>
        </w:tc>
      </w:tr>
      <w:tr w:rsidR="003F61E9" w:rsidRPr="008F4368" w14:paraId="0CD0E217" w14:textId="77777777" w:rsidTr="00810195">
        <w:trPr>
          <w:trHeight w:val="330"/>
        </w:trPr>
        <w:tc>
          <w:tcPr>
            <w:tcW w:w="550" w:type="dxa"/>
            <w:noWrap/>
            <w:vAlign w:val="center"/>
            <w:hideMark/>
          </w:tcPr>
          <w:p w14:paraId="322E2BC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101</w:t>
            </w:r>
          </w:p>
        </w:tc>
        <w:tc>
          <w:tcPr>
            <w:tcW w:w="3275" w:type="dxa"/>
            <w:noWrap/>
            <w:vAlign w:val="center"/>
            <w:hideMark/>
          </w:tcPr>
          <w:p w14:paraId="30525686"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Musa x paradisiaca </w:t>
            </w:r>
            <w:r w:rsidRPr="008F4368">
              <w:rPr>
                <w:rFonts w:ascii="Arial" w:hAnsi="Arial" w:cs="Arial"/>
                <w:color w:val="000000"/>
                <w:lang w:eastAsia="en-IN"/>
              </w:rPr>
              <w:t>(plantain)</w:t>
            </w:r>
          </w:p>
        </w:tc>
        <w:tc>
          <w:tcPr>
            <w:tcW w:w="1730" w:type="dxa"/>
            <w:noWrap/>
            <w:vAlign w:val="center"/>
            <w:hideMark/>
          </w:tcPr>
          <w:p w14:paraId="61CE155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Solanaceae</w:t>
            </w:r>
          </w:p>
        </w:tc>
        <w:tc>
          <w:tcPr>
            <w:tcW w:w="4056" w:type="dxa"/>
            <w:noWrap/>
            <w:vAlign w:val="center"/>
            <w:hideMark/>
          </w:tcPr>
          <w:p w14:paraId="3A1683F3"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752B2613" w14:textId="77777777" w:rsidTr="00810195">
        <w:trPr>
          <w:trHeight w:val="330"/>
        </w:trPr>
        <w:tc>
          <w:tcPr>
            <w:tcW w:w="550" w:type="dxa"/>
            <w:noWrap/>
            <w:vAlign w:val="center"/>
            <w:hideMark/>
          </w:tcPr>
          <w:p w14:paraId="447E338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102</w:t>
            </w:r>
          </w:p>
        </w:tc>
        <w:tc>
          <w:tcPr>
            <w:tcW w:w="3275" w:type="dxa"/>
            <w:noWrap/>
            <w:vAlign w:val="center"/>
            <w:hideMark/>
          </w:tcPr>
          <w:p w14:paraId="388C3543"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Nicotiana tabacum</w:t>
            </w:r>
            <w:r w:rsidRPr="008F4368">
              <w:rPr>
                <w:rFonts w:ascii="Arial" w:hAnsi="Arial" w:cs="Arial"/>
                <w:color w:val="000000"/>
                <w:lang w:eastAsia="en-IN"/>
              </w:rPr>
              <w:t xml:space="preserve"> (tobacco)</w:t>
            </w:r>
          </w:p>
        </w:tc>
        <w:tc>
          <w:tcPr>
            <w:tcW w:w="1730" w:type="dxa"/>
            <w:noWrap/>
            <w:vAlign w:val="center"/>
            <w:hideMark/>
          </w:tcPr>
          <w:p w14:paraId="75E4160A"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4A2E8182" w14:textId="77777777" w:rsidR="003F61E9" w:rsidRPr="008F4368" w:rsidRDefault="003F61E9" w:rsidP="003F61E9">
            <w:pPr>
              <w:rPr>
                <w:rFonts w:ascii="Arial" w:hAnsi="Arial" w:cs="Arial"/>
                <w:color w:val="0563C1"/>
                <w:u w:val="single"/>
                <w:lang w:eastAsia="en-IN"/>
              </w:rPr>
            </w:pPr>
            <w:r w:rsidRPr="008F4368">
              <w:rPr>
                <w:rFonts w:ascii="Arial" w:hAnsi="Arial" w:cs="Arial"/>
                <w:color w:val="000000"/>
                <w:lang w:eastAsia="en-IN"/>
              </w:rPr>
              <w:t xml:space="preserve">Phambala </w:t>
            </w:r>
            <w:r w:rsidRPr="008F4368">
              <w:rPr>
                <w:rFonts w:ascii="Arial" w:hAnsi="Arial" w:cs="Arial"/>
                <w:i/>
                <w:color w:val="000000"/>
                <w:lang w:eastAsia="en-IN"/>
              </w:rPr>
              <w:t>et al.</w:t>
            </w:r>
            <w:r w:rsidRPr="008F4368">
              <w:rPr>
                <w:rFonts w:ascii="Arial" w:hAnsi="Arial" w:cs="Arial"/>
                <w:color w:val="000000"/>
                <w:lang w:eastAsia="en-IN"/>
              </w:rPr>
              <w:t xml:space="preserve"> (2020); Koffi </w:t>
            </w:r>
            <w:r w:rsidRPr="008F4368">
              <w:rPr>
                <w:rFonts w:ascii="Arial" w:hAnsi="Arial" w:cs="Arial"/>
                <w:i/>
                <w:color w:val="000000"/>
                <w:lang w:eastAsia="en-IN"/>
              </w:rPr>
              <w:t>et al.</w:t>
            </w:r>
            <w:r w:rsidRPr="008F4368">
              <w:rPr>
                <w:rFonts w:ascii="Arial" w:hAnsi="Arial" w:cs="Arial"/>
                <w:color w:val="000000"/>
                <w:lang w:eastAsia="en-IN"/>
              </w:rPr>
              <w:t xml:space="preserve"> (2021); Ginez-Gilo, J. C., &amp; Ginez, J. C. (2025)</w:t>
            </w:r>
          </w:p>
        </w:tc>
      </w:tr>
      <w:tr w:rsidR="003F61E9" w:rsidRPr="008F4368" w14:paraId="2E6059DC" w14:textId="77777777" w:rsidTr="00810195">
        <w:trPr>
          <w:trHeight w:val="330"/>
        </w:trPr>
        <w:tc>
          <w:tcPr>
            <w:tcW w:w="550" w:type="dxa"/>
            <w:noWrap/>
            <w:vAlign w:val="center"/>
            <w:hideMark/>
          </w:tcPr>
          <w:p w14:paraId="13609C8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103</w:t>
            </w:r>
          </w:p>
        </w:tc>
        <w:tc>
          <w:tcPr>
            <w:tcW w:w="3275" w:type="dxa"/>
            <w:noWrap/>
            <w:vAlign w:val="center"/>
            <w:hideMark/>
          </w:tcPr>
          <w:p w14:paraId="7C623ADD"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Ocimum basilicum</w:t>
            </w:r>
          </w:p>
        </w:tc>
        <w:tc>
          <w:tcPr>
            <w:tcW w:w="1730" w:type="dxa"/>
            <w:noWrap/>
            <w:vAlign w:val="center"/>
            <w:hideMark/>
          </w:tcPr>
          <w:p w14:paraId="5F791D3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44633E7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Phambala</w:t>
            </w:r>
            <w:r w:rsidRPr="008F4368">
              <w:rPr>
                <w:rFonts w:ascii="Arial" w:hAnsi="Arial" w:cs="Arial"/>
                <w:color w:val="000000"/>
                <w:lang w:eastAsia="en-IN"/>
              </w:rPr>
              <w:t xml:space="preserve"> </w:t>
            </w:r>
            <w:r w:rsidRPr="008F4368">
              <w:rPr>
                <w:rFonts w:ascii="Arial" w:hAnsi="Arial" w:cs="Arial"/>
                <w:i/>
                <w:iCs/>
                <w:color w:val="000000"/>
                <w:lang w:eastAsia="en-IN"/>
              </w:rPr>
              <w:t xml:space="preserve">et al. </w:t>
            </w:r>
            <w:r w:rsidRPr="008F4368">
              <w:rPr>
                <w:rFonts w:ascii="Arial" w:hAnsi="Arial" w:cs="Arial"/>
                <w:color w:val="000000"/>
                <w:lang w:eastAsia="en-IN"/>
              </w:rPr>
              <w:t>(2020);</w:t>
            </w:r>
          </w:p>
        </w:tc>
      </w:tr>
      <w:tr w:rsidR="003F61E9" w:rsidRPr="008F4368" w14:paraId="73C4A1BA" w14:textId="77777777" w:rsidTr="00810195">
        <w:trPr>
          <w:trHeight w:val="330"/>
        </w:trPr>
        <w:tc>
          <w:tcPr>
            <w:tcW w:w="550" w:type="dxa"/>
            <w:noWrap/>
            <w:vAlign w:val="center"/>
            <w:hideMark/>
          </w:tcPr>
          <w:p w14:paraId="416425B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104</w:t>
            </w:r>
          </w:p>
        </w:tc>
        <w:tc>
          <w:tcPr>
            <w:tcW w:w="3275" w:type="dxa"/>
            <w:noWrap/>
            <w:vAlign w:val="center"/>
            <w:hideMark/>
          </w:tcPr>
          <w:p w14:paraId="3A079A53"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Oryza latifolia</w:t>
            </w:r>
          </w:p>
        </w:tc>
        <w:tc>
          <w:tcPr>
            <w:tcW w:w="1730" w:type="dxa"/>
            <w:noWrap/>
            <w:vAlign w:val="center"/>
            <w:hideMark/>
          </w:tcPr>
          <w:p w14:paraId="50B8288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43F6F292" w14:textId="77777777" w:rsidR="003F61E9" w:rsidRPr="008F4368" w:rsidRDefault="003F61E9" w:rsidP="003F61E9">
            <w:pPr>
              <w:rPr>
                <w:rFonts w:ascii="Arial" w:hAnsi="Arial" w:cs="Arial"/>
                <w:color w:val="222222"/>
                <w:lang w:eastAsia="en-IN"/>
              </w:rPr>
            </w:pPr>
            <w:r w:rsidRPr="008F4368">
              <w:rPr>
                <w:rFonts w:ascii="Arial" w:hAnsi="Arial" w:cs="Arial"/>
                <w:color w:val="222222"/>
                <w:lang w:eastAsia="en-IN"/>
              </w:rPr>
              <w:t>Stout</w:t>
            </w:r>
            <w:r w:rsidRPr="008F4368">
              <w:rPr>
                <w:rFonts w:ascii="Arial" w:hAnsi="Arial" w:cs="Arial"/>
                <w:color w:val="000000"/>
                <w:lang w:eastAsia="en-IN"/>
              </w:rPr>
              <w:t xml:space="preserve"> </w:t>
            </w:r>
            <w:r w:rsidRPr="008F4368">
              <w:rPr>
                <w:rFonts w:ascii="Arial" w:hAnsi="Arial" w:cs="Arial"/>
                <w:i/>
                <w:iCs/>
                <w:color w:val="000000"/>
                <w:lang w:eastAsia="en-IN"/>
              </w:rPr>
              <w:t>et al.</w:t>
            </w:r>
            <w:r w:rsidRPr="008F4368">
              <w:rPr>
                <w:rFonts w:ascii="Arial" w:hAnsi="Arial" w:cs="Arial"/>
                <w:color w:val="000000"/>
                <w:lang w:eastAsia="en-IN"/>
              </w:rPr>
              <w:t xml:space="preserve"> (2009); </w:t>
            </w:r>
            <w:r w:rsidRPr="008F4368">
              <w:rPr>
                <w:rFonts w:ascii="Arial" w:hAnsi="Arial" w:cs="Arial"/>
                <w:i/>
                <w:iCs/>
                <w:color w:val="000000"/>
                <w:lang w:eastAsia="en-IN"/>
              </w:rPr>
              <w:t>Montezano</w:t>
            </w:r>
            <w:r w:rsidRPr="008F4368">
              <w:rPr>
                <w:rFonts w:ascii="Arial" w:hAnsi="Arial" w:cs="Arial"/>
                <w:color w:val="000000"/>
                <w:lang w:eastAsia="en-IN"/>
              </w:rPr>
              <w:t xml:space="preserve">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44A4DB3C" w14:textId="77777777" w:rsidTr="00810195">
        <w:trPr>
          <w:trHeight w:val="330"/>
        </w:trPr>
        <w:tc>
          <w:tcPr>
            <w:tcW w:w="550" w:type="dxa"/>
            <w:noWrap/>
            <w:vAlign w:val="center"/>
            <w:hideMark/>
          </w:tcPr>
          <w:p w14:paraId="597D62D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105</w:t>
            </w:r>
          </w:p>
        </w:tc>
        <w:tc>
          <w:tcPr>
            <w:tcW w:w="3275" w:type="dxa"/>
            <w:noWrap/>
            <w:vAlign w:val="center"/>
            <w:hideMark/>
          </w:tcPr>
          <w:p w14:paraId="3A45BF20"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Oryza sativa </w:t>
            </w:r>
            <w:r w:rsidRPr="008F4368">
              <w:rPr>
                <w:rFonts w:ascii="Arial" w:hAnsi="Arial" w:cs="Arial"/>
                <w:color w:val="000000"/>
                <w:lang w:eastAsia="en-IN"/>
              </w:rPr>
              <w:t>(rice)</w:t>
            </w:r>
          </w:p>
        </w:tc>
        <w:tc>
          <w:tcPr>
            <w:tcW w:w="1730" w:type="dxa"/>
            <w:noWrap/>
            <w:vAlign w:val="center"/>
            <w:hideMark/>
          </w:tcPr>
          <w:p w14:paraId="20C2137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50721BE4"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4EF7E3DD" w14:textId="77777777" w:rsidTr="00810195">
        <w:trPr>
          <w:trHeight w:val="330"/>
        </w:trPr>
        <w:tc>
          <w:tcPr>
            <w:tcW w:w="550" w:type="dxa"/>
            <w:noWrap/>
            <w:vAlign w:val="center"/>
            <w:hideMark/>
          </w:tcPr>
          <w:p w14:paraId="037B6BB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106</w:t>
            </w:r>
          </w:p>
        </w:tc>
        <w:tc>
          <w:tcPr>
            <w:tcW w:w="3275" w:type="dxa"/>
            <w:noWrap/>
            <w:vAlign w:val="center"/>
            <w:hideMark/>
          </w:tcPr>
          <w:p w14:paraId="30E0C418"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Panicum miliaceum </w:t>
            </w:r>
            <w:r w:rsidRPr="008F4368">
              <w:rPr>
                <w:rFonts w:ascii="Arial" w:hAnsi="Arial" w:cs="Arial"/>
                <w:color w:val="000000"/>
                <w:lang w:eastAsia="en-IN"/>
              </w:rPr>
              <w:t>(millet)</w:t>
            </w:r>
          </w:p>
        </w:tc>
        <w:tc>
          <w:tcPr>
            <w:tcW w:w="1730" w:type="dxa"/>
            <w:noWrap/>
            <w:vAlign w:val="center"/>
            <w:hideMark/>
          </w:tcPr>
          <w:p w14:paraId="39CF9A6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6C63E29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Adnan </w:t>
            </w:r>
            <w:r w:rsidRPr="008F4368">
              <w:rPr>
                <w:rFonts w:ascii="Arial" w:hAnsi="Arial" w:cs="Arial"/>
                <w:i/>
                <w:iCs/>
                <w:color w:val="222222"/>
                <w:lang w:eastAsia="en-IN"/>
              </w:rPr>
              <w:t xml:space="preserve">et al. </w:t>
            </w:r>
            <w:r w:rsidRPr="008F4368">
              <w:rPr>
                <w:rFonts w:ascii="Arial" w:hAnsi="Arial" w:cs="Arial"/>
                <w:color w:val="222222"/>
                <w:lang w:eastAsia="en-IN"/>
              </w:rPr>
              <w:t>(2024)</w:t>
            </w:r>
          </w:p>
        </w:tc>
      </w:tr>
      <w:tr w:rsidR="003F61E9" w:rsidRPr="008F4368" w14:paraId="619461F7" w14:textId="77777777" w:rsidTr="00810195">
        <w:trPr>
          <w:trHeight w:val="330"/>
        </w:trPr>
        <w:tc>
          <w:tcPr>
            <w:tcW w:w="550" w:type="dxa"/>
            <w:noWrap/>
            <w:vAlign w:val="center"/>
            <w:hideMark/>
          </w:tcPr>
          <w:p w14:paraId="16ED739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107</w:t>
            </w:r>
          </w:p>
        </w:tc>
        <w:tc>
          <w:tcPr>
            <w:tcW w:w="3275" w:type="dxa"/>
            <w:noWrap/>
            <w:vAlign w:val="center"/>
            <w:hideMark/>
          </w:tcPr>
          <w:p w14:paraId="2E79688A"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Panicum virgatum</w:t>
            </w:r>
          </w:p>
        </w:tc>
        <w:tc>
          <w:tcPr>
            <w:tcW w:w="1730" w:type="dxa"/>
            <w:noWrap/>
            <w:vAlign w:val="center"/>
            <w:hideMark/>
          </w:tcPr>
          <w:p w14:paraId="02AC3E7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24E43365" w14:textId="77777777" w:rsidR="003F61E9" w:rsidRPr="008F4368" w:rsidRDefault="003F61E9" w:rsidP="003F61E9">
            <w:pPr>
              <w:rPr>
                <w:rFonts w:ascii="Arial" w:hAnsi="Arial" w:cs="Arial"/>
                <w:color w:val="222222"/>
                <w:lang w:eastAsia="en-IN"/>
              </w:rPr>
            </w:pPr>
            <w:r w:rsidRPr="008F4368">
              <w:rPr>
                <w:rFonts w:ascii="Arial" w:hAnsi="Arial" w:cs="Arial"/>
                <w:color w:val="222222"/>
                <w:lang w:eastAsia="en-IN"/>
              </w:rPr>
              <w:t xml:space="preserve">Prasifka </w:t>
            </w:r>
            <w:r w:rsidRPr="008F4368">
              <w:rPr>
                <w:rFonts w:ascii="Arial" w:hAnsi="Arial" w:cs="Arial"/>
                <w:i/>
                <w:iCs/>
                <w:color w:val="222222"/>
                <w:lang w:eastAsia="en-IN"/>
              </w:rPr>
              <w:t xml:space="preserve">et al. </w:t>
            </w:r>
            <w:r w:rsidRPr="008F4368">
              <w:rPr>
                <w:rFonts w:ascii="Arial" w:hAnsi="Arial" w:cs="Arial"/>
                <w:color w:val="222222"/>
                <w:lang w:eastAsia="en-IN"/>
              </w:rPr>
              <w:t xml:space="preserve">(2009); </w:t>
            </w: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72D1A9FA" w14:textId="77777777" w:rsidTr="00810195">
        <w:trPr>
          <w:trHeight w:val="330"/>
        </w:trPr>
        <w:tc>
          <w:tcPr>
            <w:tcW w:w="550" w:type="dxa"/>
            <w:noWrap/>
            <w:vAlign w:val="center"/>
            <w:hideMark/>
          </w:tcPr>
          <w:p w14:paraId="147F1B0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108</w:t>
            </w:r>
          </w:p>
        </w:tc>
        <w:tc>
          <w:tcPr>
            <w:tcW w:w="3275" w:type="dxa"/>
            <w:noWrap/>
            <w:vAlign w:val="center"/>
            <w:hideMark/>
          </w:tcPr>
          <w:p w14:paraId="6B3C63EF"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Paspalum dilatatum </w:t>
            </w:r>
            <w:r w:rsidRPr="008F4368">
              <w:rPr>
                <w:rFonts w:ascii="Arial" w:hAnsi="Arial" w:cs="Arial"/>
                <w:color w:val="000000"/>
                <w:lang w:eastAsia="en-IN"/>
              </w:rPr>
              <w:t>(dallisgrass)</w:t>
            </w:r>
          </w:p>
        </w:tc>
        <w:tc>
          <w:tcPr>
            <w:tcW w:w="1730" w:type="dxa"/>
            <w:noWrap/>
            <w:vAlign w:val="center"/>
            <w:hideMark/>
          </w:tcPr>
          <w:p w14:paraId="06D2AED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5B8AB1BE"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7F8C22EF" w14:textId="77777777" w:rsidTr="00810195">
        <w:trPr>
          <w:trHeight w:val="330"/>
        </w:trPr>
        <w:tc>
          <w:tcPr>
            <w:tcW w:w="550" w:type="dxa"/>
            <w:noWrap/>
            <w:vAlign w:val="center"/>
            <w:hideMark/>
          </w:tcPr>
          <w:p w14:paraId="7072C17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109</w:t>
            </w:r>
          </w:p>
        </w:tc>
        <w:tc>
          <w:tcPr>
            <w:tcW w:w="3275" w:type="dxa"/>
            <w:noWrap/>
            <w:vAlign w:val="center"/>
            <w:hideMark/>
          </w:tcPr>
          <w:p w14:paraId="7D7611B4"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Paspalum distichum </w:t>
            </w:r>
            <w:r w:rsidRPr="008F4368">
              <w:rPr>
                <w:rFonts w:ascii="Arial" w:hAnsi="Arial" w:cs="Arial"/>
                <w:color w:val="000000"/>
                <w:lang w:eastAsia="en-IN"/>
              </w:rPr>
              <w:t>(knotgrass)</w:t>
            </w:r>
          </w:p>
        </w:tc>
        <w:tc>
          <w:tcPr>
            <w:tcW w:w="1730" w:type="dxa"/>
            <w:noWrap/>
            <w:vAlign w:val="center"/>
            <w:hideMark/>
          </w:tcPr>
          <w:p w14:paraId="35922E3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440499C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63763676" w14:textId="77777777" w:rsidTr="00810195">
        <w:trPr>
          <w:trHeight w:val="330"/>
        </w:trPr>
        <w:tc>
          <w:tcPr>
            <w:tcW w:w="550" w:type="dxa"/>
            <w:noWrap/>
            <w:vAlign w:val="center"/>
            <w:hideMark/>
          </w:tcPr>
          <w:p w14:paraId="3E251B24"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110</w:t>
            </w:r>
          </w:p>
        </w:tc>
        <w:tc>
          <w:tcPr>
            <w:tcW w:w="3275" w:type="dxa"/>
            <w:noWrap/>
            <w:vAlign w:val="center"/>
            <w:hideMark/>
          </w:tcPr>
          <w:p w14:paraId="308F18B5"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Paspalum fimbriatum</w:t>
            </w:r>
          </w:p>
        </w:tc>
        <w:tc>
          <w:tcPr>
            <w:tcW w:w="1730" w:type="dxa"/>
            <w:noWrap/>
            <w:vAlign w:val="center"/>
            <w:hideMark/>
          </w:tcPr>
          <w:p w14:paraId="7CB3AF6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145D89A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741B5302" w14:textId="77777777" w:rsidTr="00810195">
        <w:trPr>
          <w:trHeight w:val="330"/>
        </w:trPr>
        <w:tc>
          <w:tcPr>
            <w:tcW w:w="550" w:type="dxa"/>
            <w:noWrap/>
            <w:vAlign w:val="center"/>
            <w:hideMark/>
          </w:tcPr>
          <w:p w14:paraId="49143D8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111</w:t>
            </w:r>
          </w:p>
        </w:tc>
        <w:tc>
          <w:tcPr>
            <w:tcW w:w="3275" w:type="dxa"/>
            <w:noWrap/>
            <w:vAlign w:val="center"/>
            <w:hideMark/>
          </w:tcPr>
          <w:p w14:paraId="288A77FC"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Paspalum notatum </w:t>
            </w:r>
            <w:r w:rsidRPr="008F4368">
              <w:rPr>
                <w:rFonts w:ascii="Arial" w:hAnsi="Arial" w:cs="Arial"/>
                <w:color w:val="000000"/>
                <w:lang w:eastAsia="en-IN"/>
              </w:rPr>
              <w:t>(Bahia grass)</w:t>
            </w:r>
          </w:p>
        </w:tc>
        <w:tc>
          <w:tcPr>
            <w:tcW w:w="1730" w:type="dxa"/>
            <w:noWrap/>
            <w:vAlign w:val="center"/>
            <w:hideMark/>
          </w:tcPr>
          <w:p w14:paraId="6329BAA3"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52E9F2FA"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0EA2A043" w14:textId="77777777" w:rsidTr="00810195">
        <w:trPr>
          <w:trHeight w:val="330"/>
        </w:trPr>
        <w:tc>
          <w:tcPr>
            <w:tcW w:w="550" w:type="dxa"/>
            <w:noWrap/>
            <w:vAlign w:val="center"/>
            <w:hideMark/>
          </w:tcPr>
          <w:p w14:paraId="574C6D0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112</w:t>
            </w:r>
          </w:p>
        </w:tc>
        <w:tc>
          <w:tcPr>
            <w:tcW w:w="3275" w:type="dxa"/>
            <w:noWrap/>
            <w:vAlign w:val="center"/>
            <w:hideMark/>
          </w:tcPr>
          <w:p w14:paraId="29FFCF1B"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Passiflora edulis </w:t>
            </w:r>
            <w:r w:rsidRPr="008F4368">
              <w:rPr>
                <w:rFonts w:ascii="Arial" w:hAnsi="Arial" w:cs="Arial"/>
                <w:color w:val="000000"/>
                <w:lang w:eastAsia="en-IN"/>
              </w:rPr>
              <w:t>(passionfruit)</w:t>
            </w:r>
          </w:p>
        </w:tc>
        <w:tc>
          <w:tcPr>
            <w:tcW w:w="1730" w:type="dxa"/>
            <w:noWrap/>
            <w:vAlign w:val="center"/>
            <w:hideMark/>
          </w:tcPr>
          <w:p w14:paraId="55B91AA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Passifloraceae</w:t>
            </w:r>
          </w:p>
        </w:tc>
        <w:tc>
          <w:tcPr>
            <w:tcW w:w="4056" w:type="dxa"/>
            <w:noWrap/>
            <w:vAlign w:val="center"/>
            <w:hideMark/>
          </w:tcPr>
          <w:p w14:paraId="3941067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5461A9F2" w14:textId="77777777" w:rsidTr="00810195">
        <w:trPr>
          <w:trHeight w:val="330"/>
        </w:trPr>
        <w:tc>
          <w:tcPr>
            <w:tcW w:w="550" w:type="dxa"/>
            <w:noWrap/>
            <w:vAlign w:val="center"/>
            <w:hideMark/>
          </w:tcPr>
          <w:p w14:paraId="0FEADC5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113</w:t>
            </w:r>
          </w:p>
        </w:tc>
        <w:tc>
          <w:tcPr>
            <w:tcW w:w="3275" w:type="dxa"/>
            <w:noWrap/>
            <w:vAlign w:val="center"/>
            <w:hideMark/>
          </w:tcPr>
          <w:p w14:paraId="4012EF2F"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Pennisetum glaucum</w:t>
            </w:r>
            <w:r w:rsidRPr="008F4368">
              <w:rPr>
                <w:rFonts w:ascii="Arial" w:hAnsi="Arial" w:cs="Arial"/>
                <w:color w:val="000000"/>
                <w:lang w:eastAsia="en-IN"/>
              </w:rPr>
              <w:t xml:space="preserve"> (pearl millet)</w:t>
            </w:r>
          </w:p>
        </w:tc>
        <w:tc>
          <w:tcPr>
            <w:tcW w:w="1730" w:type="dxa"/>
            <w:noWrap/>
            <w:vAlign w:val="center"/>
            <w:hideMark/>
          </w:tcPr>
          <w:p w14:paraId="316EBD2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005B94A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Yaméogo </w:t>
            </w:r>
            <w:r w:rsidRPr="008F4368">
              <w:rPr>
                <w:rFonts w:ascii="Arial" w:hAnsi="Arial" w:cs="Arial"/>
                <w:i/>
                <w:iCs/>
                <w:color w:val="222222"/>
                <w:lang w:eastAsia="en-IN"/>
              </w:rPr>
              <w:t xml:space="preserve">et al. </w:t>
            </w:r>
            <w:r w:rsidRPr="008F4368">
              <w:rPr>
                <w:rFonts w:ascii="Arial" w:hAnsi="Arial" w:cs="Arial"/>
                <w:color w:val="222222"/>
                <w:lang w:eastAsia="en-IN"/>
              </w:rPr>
              <w:t>(2024); Putra, I. L. I., &amp; Mahdiana, L. F. (2024)</w:t>
            </w:r>
          </w:p>
        </w:tc>
      </w:tr>
      <w:tr w:rsidR="003F61E9" w:rsidRPr="008F4368" w14:paraId="014BE927" w14:textId="77777777" w:rsidTr="00810195">
        <w:trPr>
          <w:trHeight w:val="330"/>
        </w:trPr>
        <w:tc>
          <w:tcPr>
            <w:tcW w:w="550" w:type="dxa"/>
            <w:noWrap/>
            <w:vAlign w:val="center"/>
            <w:hideMark/>
          </w:tcPr>
          <w:p w14:paraId="41C1915E"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114</w:t>
            </w:r>
          </w:p>
        </w:tc>
        <w:tc>
          <w:tcPr>
            <w:tcW w:w="3275" w:type="dxa"/>
            <w:noWrap/>
            <w:vAlign w:val="center"/>
            <w:hideMark/>
          </w:tcPr>
          <w:p w14:paraId="39F28CF4"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Phalaris canariensis </w:t>
            </w:r>
            <w:r w:rsidRPr="008F4368">
              <w:rPr>
                <w:rFonts w:ascii="Arial" w:hAnsi="Arial" w:cs="Arial"/>
                <w:color w:val="000000"/>
                <w:lang w:eastAsia="en-IN"/>
              </w:rPr>
              <w:t>(canary grass)</w:t>
            </w:r>
          </w:p>
        </w:tc>
        <w:tc>
          <w:tcPr>
            <w:tcW w:w="1730" w:type="dxa"/>
            <w:noWrap/>
            <w:vAlign w:val="center"/>
            <w:hideMark/>
          </w:tcPr>
          <w:p w14:paraId="2916434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Fabaceae</w:t>
            </w:r>
          </w:p>
        </w:tc>
        <w:tc>
          <w:tcPr>
            <w:tcW w:w="4056" w:type="dxa"/>
            <w:noWrap/>
            <w:vAlign w:val="center"/>
            <w:hideMark/>
          </w:tcPr>
          <w:p w14:paraId="561F13EA"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55772813" w14:textId="77777777" w:rsidTr="00810195">
        <w:trPr>
          <w:trHeight w:val="330"/>
        </w:trPr>
        <w:tc>
          <w:tcPr>
            <w:tcW w:w="550" w:type="dxa"/>
            <w:noWrap/>
            <w:vAlign w:val="center"/>
            <w:hideMark/>
          </w:tcPr>
          <w:p w14:paraId="583C3B4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115</w:t>
            </w:r>
          </w:p>
        </w:tc>
        <w:tc>
          <w:tcPr>
            <w:tcW w:w="3275" w:type="dxa"/>
            <w:noWrap/>
            <w:vAlign w:val="center"/>
            <w:hideMark/>
          </w:tcPr>
          <w:p w14:paraId="19BB2941"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Phaseolus lunatus </w:t>
            </w:r>
            <w:r w:rsidRPr="008F4368">
              <w:rPr>
                <w:rFonts w:ascii="Arial" w:hAnsi="Arial" w:cs="Arial"/>
                <w:color w:val="000000"/>
                <w:lang w:eastAsia="en-IN"/>
              </w:rPr>
              <w:t>(lima bean)</w:t>
            </w:r>
          </w:p>
        </w:tc>
        <w:tc>
          <w:tcPr>
            <w:tcW w:w="1730" w:type="dxa"/>
            <w:noWrap/>
            <w:vAlign w:val="center"/>
            <w:hideMark/>
          </w:tcPr>
          <w:p w14:paraId="3C2A575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Fabaceae</w:t>
            </w:r>
          </w:p>
        </w:tc>
        <w:tc>
          <w:tcPr>
            <w:tcW w:w="4056" w:type="dxa"/>
            <w:noWrap/>
            <w:vAlign w:val="center"/>
            <w:hideMark/>
          </w:tcPr>
          <w:p w14:paraId="3F665FD4"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Scheidegger</w:t>
            </w:r>
            <w:r w:rsidRPr="008F4368">
              <w:rPr>
                <w:rFonts w:ascii="Arial" w:hAnsi="Arial" w:cs="Arial"/>
                <w:i/>
                <w:iCs/>
                <w:color w:val="222222"/>
                <w:lang w:eastAsia="en-IN"/>
              </w:rPr>
              <w:t xml:space="preserve"> et al.</w:t>
            </w:r>
            <w:r w:rsidRPr="008F4368">
              <w:rPr>
                <w:rFonts w:ascii="Arial" w:hAnsi="Arial" w:cs="Arial"/>
                <w:color w:val="222222"/>
                <w:lang w:eastAsia="en-IN"/>
              </w:rPr>
              <w:t xml:space="preserve"> (2021)</w:t>
            </w:r>
          </w:p>
        </w:tc>
      </w:tr>
      <w:tr w:rsidR="003F61E9" w:rsidRPr="008F4368" w14:paraId="1084D1FD" w14:textId="77777777" w:rsidTr="00810195">
        <w:trPr>
          <w:trHeight w:val="330"/>
        </w:trPr>
        <w:tc>
          <w:tcPr>
            <w:tcW w:w="550" w:type="dxa"/>
            <w:noWrap/>
            <w:vAlign w:val="center"/>
            <w:hideMark/>
          </w:tcPr>
          <w:p w14:paraId="5749357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lastRenderedPageBreak/>
              <w:t>116</w:t>
            </w:r>
          </w:p>
        </w:tc>
        <w:tc>
          <w:tcPr>
            <w:tcW w:w="3275" w:type="dxa"/>
            <w:noWrap/>
            <w:vAlign w:val="center"/>
            <w:hideMark/>
          </w:tcPr>
          <w:p w14:paraId="2E9625C0"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Phaseolus vulgaris </w:t>
            </w:r>
            <w:r w:rsidRPr="008F4368">
              <w:rPr>
                <w:rFonts w:ascii="Arial" w:hAnsi="Arial" w:cs="Arial"/>
                <w:color w:val="000000"/>
                <w:lang w:eastAsia="en-IN"/>
              </w:rPr>
              <w:t>(common bean)</w:t>
            </w:r>
          </w:p>
        </w:tc>
        <w:tc>
          <w:tcPr>
            <w:tcW w:w="1730" w:type="dxa"/>
            <w:noWrap/>
            <w:vAlign w:val="center"/>
            <w:hideMark/>
          </w:tcPr>
          <w:p w14:paraId="5132FDB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2C3BE31E"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Fonsêca </w:t>
            </w:r>
            <w:r w:rsidRPr="008F4368">
              <w:rPr>
                <w:rFonts w:ascii="Arial" w:hAnsi="Arial" w:cs="Arial"/>
                <w:i/>
                <w:iCs/>
                <w:color w:val="222222"/>
                <w:lang w:eastAsia="en-IN"/>
              </w:rPr>
              <w:t>et al.</w:t>
            </w:r>
            <w:r w:rsidRPr="008F4368">
              <w:rPr>
                <w:rFonts w:ascii="Arial" w:hAnsi="Arial" w:cs="Arial"/>
                <w:color w:val="222222"/>
                <w:lang w:eastAsia="en-IN"/>
              </w:rPr>
              <w:t xml:space="preserve"> (2022)</w:t>
            </w:r>
          </w:p>
        </w:tc>
      </w:tr>
      <w:tr w:rsidR="003F61E9" w:rsidRPr="008F4368" w14:paraId="5C56A9E9" w14:textId="77777777" w:rsidTr="00810195">
        <w:trPr>
          <w:trHeight w:val="330"/>
        </w:trPr>
        <w:tc>
          <w:tcPr>
            <w:tcW w:w="550" w:type="dxa"/>
            <w:noWrap/>
            <w:vAlign w:val="center"/>
            <w:hideMark/>
          </w:tcPr>
          <w:p w14:paraId="52789374"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117</w:t>
            </w:r>
          </w:p>
        </w:tc>
        <w:tc>
          <w:tcPr>
            <w:tcW w:w="3275" w:type="dxa"/>
            <w:noWrap/>
            <w:vAlign w:val="center"/>
            <w:hideMark/>
          </w:tcPr>
          <w:p w14:paraId="76BD99FC"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Phleum pratense </w:t>
            </w:r>
            <w:r w:rsidRPr="008F4368">
              <w:rPr>
                <w:rFonts w:ascii="Arial" w:hAnsi="Arial" w:cs="Arial"/>
                <w:color w:val="000000"/>
                <w:lang w:eastAsia="en-IN"/>
              </w:rPr>
              <w:t>(timothy grass)</w:t>
            </w:r>
          </w:p>
        </w:tc>
        <w:tc>
          <w:tcPr>
            <w:tcW w:w="1730" w:type="dxa"/>
            <w:noWrap/>
            <w:vAlign w:val="center"/>
            <w:hideMark/>
          </w:tcPr>
          <w:p w14:paraId="62C9585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Pinaceae</w:t>
            </w:r>
          </w:p>
        </w:tc>
        <w:tc>
          <w:tcPr>
            <w:tcW w:w="4056" w:type="dxa"/>
            <w:noWrap/>
            <w:vAlign w:val="center"/>
            <w:hideMark/>
          </w:tcPr>
          <w:p w14:paraId="6150303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35B2D4DA" w14:textId="77777777" w:rsidTr="00810195">
        <w:trPr>
          <w:trHeight w:val="330"/>
        </w:trPr>
        <w:tc>
          <w:tcPr>
            <w:tcW w:w="550" w:type="dxa"/>
            <w:noWrap/>
            <w:vAlign w:val="center"/>
            <w:hideMark/>
          </w:tcPr>
          <w:p w14:paraId="03C13A1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118</w:t>
            </w:r>
          </w:p>
        </w:tc>
        <w:tc>
          <w:tcPr>
            <w:tcW w:w="3275" w:type="dxa"/>
            <w:noWrap/>
            <w:vAlign w:val="center"/>
            <w:hideMark/>
          </w:tcPr>
          <w:p w14:paraId="26DF6F03"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Pinus </w:t>
            </w:r>
            <w:r w:rsidRPr="008F4368">
              <w:rPr>
                <w:rFonts w:ascii="Arial" w:hAnsi="Arial" w:cs="Arial"/>
                <w:color w:val="000000"/>
                <w:lang w:eastAsia="en-IN"/>
              </w:rPr>
              <w:t>(pines)</w:t>
            </w:r>
          </w:p>
        </w:tc>
        <w:tc>
          <w:tcPr>
            <w:tcW w:w="1730" w:type="dxa"/>
            <w:noWrap/>
            <w:vAlign w:val="center"/>
            <w:hideMark/>
          </w:tcPr>
          <w:p w14:paraId="64B27EF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Pinaceae</w:t>
            </w:r>
          </w:p>
        </w:tc>
        <w:tc>
          <w:tcPr>
            <w:tcW w:w="4056" w:type="dxa"/>
            <w:noWrap/>
            <w:vAlign w:val="center"/>
            <w:hideMark/>
          </w:tcPr>
          <w:p w14:paraId="2EBD780A"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4E0087D7" w14:textId="77777777" w:rsidTr="00810195">
        <w:trPr>
          <w:trHeight w:val="330"/>
        </w:trPr>
        <w:tc>
          <w:tcPr>
            <w:tcW w:w="550" w:type="dxa"/>
            <w:noWrap/>
            <w:vAlign w:val="center"/>
            <w:hideMark/>
          </w:tcPr>
          <w:p w14:paraId="289C720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119</w:t>
            </w:r>
          </w:p>
        </w:tc>
        <w:tc>
          <w:tcPr>
            <w:tcW w:w="3275" w:type="dxa"/>
            <w:noWrap/>
            <w:vAlign w:val="center"/>
            <w:hideMark/>
          </w:tcPr>
          <w:p w14:paraId="14CF77A6"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Piper </w:t>
            </w:r>
            <w:r w:rsidRPr="008F4368">
              <w:rPr>
                <w:rFonts w:ascii="Arial" w:hAnsi="Arial" w:cs="Arial"/>
                <w:color w:val="000000"/>
                <w:lang w:eastAsia="en-IN"/>
              </w:rPr>
              <w:t>(pepper)</w:t>
            </w:r>
          </w:p>
        </w:tc>
        <w:tc>
          <w:tcPr>
            <w:tcW w:w="1730" w:type="dxa"/>
            <w:noWrap/>
            <w:vAlign w:val="center"/>
            <w:hideMark/>
          </w:tcPr>
          <w:p w14:paraId="762DCD8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Fabaceae</w:t>
            </w:r>
          </w:p>
        </w:tc>
        <w:tc>
          <w:tcPr>
            <w:tcW w:w="4056" w:type="dxa"/>
            <w:noWrap/>
            <w:vAlign w:val="center"/>
            <w:hideMark/>
          </w:tcPr>
          <w:p w14:paraId="5631C28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66DDA319" w14:textId="77777777" w:rsidTr="00810195">
        <w:trPr>
          <w:trHeight w:val="330"/>
        </w:trPr>
        <w:tc>
          <w:tcPr>
            <w:tcW w:w="550" w:type="dxa"/>
            <w:noWrap/>
            <w:vAlign w:val="center"/>
            <w:hideMark/>
          </w:tcPr>
          <w:p w14:paraId="056811E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120</w:t>
            </w:r>
          </w:p>
        </w:tc>
        <w:tc>
          <w:tcPr>
            <w:tcW w:w="3275" w:type="dxa"/>
            <w:noWrap/>
            <w:vAlign w:val="center"/>
            <w:hideMark/>
          </w:tcPr>
          <w:p w14:paraId="0484B49A"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Pisum sativum </w:t>
            </w:r>
            <w:r w:rsidRPr="008F4368">
              <w:rPr>
                <w:rFonts w:ascii="Arial" w:hAnsi="Arial" w:cs="Arial"/>
                <w:color w:val="000000"/>
                <w:lang w:eastAsia="en-IN"/>
              </w:rPr>
              <w:t>(pea)</w:t>
            </w:r>
          </w:p>
        </w:tc>
        <w:tc>
          <w:tcPr>
            <w:tcW w:w="1730" w:type="dxa"/>
            <w:noWrap/>
            <w:vAlign w:val="center"/>
            <w:hideMark/>
          </w:tcPr>
          <w:p w14:paraId="721122F4"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Platanaceae</w:t>
            </w:r>
          </w:p>
        </w:tc>
        <w:tc>
          <w:tcPr>
            <w:tcW w:w="4056" w:type="dxa"/>
            <w:noWrap/>
            <w:vAlign w:val="center"/>
            <w:hideMark/>
          </w:tcPr>
          <w:p w14:paraId="1676CE8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El-Shennawy </w:t>
            </w:r>
            <w:r w:rsidRPr="008F4368">
              <w:rPr>
                <w:rFonts w:ascii="Arial" w:hAnsi="Arial" w:cs="Arial"/>
                <w:i/>
                <w:iCs/>
                <w:color w:val="222222"/>
                <w:lang w:eastAsia="en-IN"/>
              </w:rPr>
              <w:t xml:space="preserve">et al. </w:t>
            </w:r>
            <w:r w:rsidRPr="008F4368">
              <w:rPr>
                <w:rFonts w:ascii="Arial" w:hAnsi="Arial" w:cs="Arial"/>
                <w:color w:val="222222"/>
                <w:lang w:eastAsia="en-IN"/>
              </w:rPr>
              <w:t xml:space="preserve">(2022); Liu </w:t>
            </w:r>
            <w:r w:rsidRPr="008F4368">
              <w:rPr>
                <w:rFonts w:ascii="Arial" w:hAnsi="Arial" w:cs="Arial"/>
                <w:i/>
                <w:iCs/>
                <w:color w:val="222222"/>
                <w:lang w:eastAsia="en-IN"/>
              </w:rPr>
              <w:t xml:space="preserve">et al. </w:t>
            </w:r>
            <w:r w:rsidRPr="008F4368">
              <w:rPr>
                <w:rFonts w:ascii="Arial" w:hAnsi="Arial" w:cs="Arial"/>
                <w:color w:val="222222"/>
                <w:lang w:eastAsia="en-IN"/>
              </w:rPr>
              <w:t>(2023)</w:t>
            </w:r>
          </w:p>
        </w:tc>
      </w:tr>
      <w:tr w:rsidR="003F61E9" w:rsidRPr="008F4368" w14:paraId="2A3FBF9B" w14:textId="77777777" w:rsidTr="00810195">
        <w:trPr>
          <w:trHeight w:val="330"/>
        </w:trPr>
        <w:tc>
          <w:tcPr>
            <w:tcW w:w="550" w:type="dxa"/>
            <w:noWrap/>
            <w:vAlign w:val="center"/>
            <w:hideMark/>
          </w:tcPr>
          <w:p w14:paraId="5FC6EDAA"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121</w:t>
            </w:r>
          </w:p>
        </w:tc>
        <w:tc>
          <w:tcPr>
            <w:tcW w:w="3275" w:type="dxa"/>
            <w:noWrap/>
            <w:vAlign w:val="center"/>
            <w:hideMark/>
          </w:tcPr>
          <w:p w14:paraId="6D988F10"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Platanus occidentalis </w:t>
            </w:r>
            <w:r w:rsidRPr="008F4368">
              <w:rPr>
                <w:rFonts w:ascii="Arial" w:hAnsi="Arial" w:cs="Arial"/>
                <w:color w:val="000000"/>
                <w:lang w:eastAsia="en-IN"/>
              </w:rPr>
              <w:t>(sycamore)</w:t>
            </w:r>
          </w:p>
        </w:tc>
        <w:tc>
          <w:tcPr>
            <w:tcW w:w="1730" w:type="dxa"/>
            <w:noWrap/>
            <w:vAlign w:val="center"/>
            <w:hideMark/>
          </w:tcPr>
          <w:p w14:paraId="10B53FC4"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Apocynaceae</w:t>
            </w:r>
          </w:p>
        </w:tc>
        <w:tc>
          <w:tcPr>
            <w:tcW w:w="4056" w:type="dxa"/>
            <w:noWrap/>
            <w:vAlign w:val="center"/>
            <w:hideMark/>
          </w:tcPr>
          <w:p w14:paraId="145C0BD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7BCF93F4" w14:textId="77777777" w:rsidTr="00810195">
        <w:trPr>
          <w:trHeight w:val="330"/>
        </w:trPr>
        <w:tc>
          <w:tcPr>
            <w:tcW w:w="550" w:type="dxa"/>
            <w:noWrap/>
            <w:vAlign w:val="center"/>
            <w:hideMark/>
          </w:tcPr>
          <w:p w14:paraId="6AA65820"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122</w:t>
            </w:r>
          </w:p>
        </w:tc>
        <w:tc>
          <w:tcPr>
            <w:tcW w:w="3275" w:type="dxa"/>
            <w:noWrap/>
            <w:vAlign w:val="center"/>
            <w:hideMark/>
          </w:tcPr>
          <w:p w14:paraId="0A8FB405"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Plumeria rubra </w:t>
            </w:r>
            <w:r w:rsidRPr="008F4368">
              <w:rPr>
                <w:rFonts w:ascii="Arial" w:hAnsi="Arial" w:cs="Arial"/>
                <w:color w:val="000000"/>
                <w:lang w:eastAsia="en-IN"/>
              </w:rPr>
              <w:t>(red frangipani)</w:t>
            </w:r>
          </w:p>
        </w:tc>
        <w:tc>
          <w:tcPr>
            <w:tcW w:w="1730" w:type="dxa"/>
            <w:noWrap/>
            <w:vAlign w:val="center"/>
            <w:hideMark/>
          </w:tcPr>
          <w:p w14:paraId="45F9E8FA"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1F6B8B66" w14:textId="77777777" w:rsidR="003F61E9" w:rsidRPr="008F4368" w:rsidRDefault="003F61E9" w:rsidP="003F61E9">
            <w:pPr>
              <w:rPr>
                <w:rFonts w:ascii="Arial" w:hAnsi="Arial" w:cs="Arial"/>
                <w:color w:val="222222"/>
                <w:lang w:eastAsia="en-IN"/>
              </w:rPr>
            </w:pPr>
            <w:r w:rsidRPr="008F4368">
              <w:rPr>
                <w:rFonts w:ascii="Arial" w:hAnsi="Arial" w:cs="Arial"/>
                <w:color w:val="222222"/>
                <w:lang w:eastAsia="en-IN"/>
              </w:rPr>
              <w:t xml:space="preserve">Santiago-Blay, J. A. (1983); </w:t>
            </w: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0BD82528" w14:textId="77777777" w:rsidTr="00810195">
        <w:trPr>
          <w:trHeight w:val="330"/>
        </w:trPr>
        <w:tc>
          <w:tcPr>
            <w:tcW w:w="550" w:type="dxa"/>
            <w:noWrap/>
            <w:vAlign w:val="center"/>
            <w:hideMark/>
          </w:tcPr>
          <w:p w14:paraId="656BF7EA"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123</w:t>
            </w:r>
          </w:p>
        </w:tc>
        <w:tc>
          <w:tcPr>
            <w:tcW w:w="3275" w:type="dxa"/>
            <w:noWrap/>
            <w:vAlign w:val="center"/>
            <w:hideMark/>
          </w:tcPr>
          <w:p w14:paraId="7A12CB02"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Poa annua </w:t>
            </w:r>
            <w:r w:rsidRPr="008F4368">
              <w:rPr>
                <w:rFonts w:ascii="Arial" w:hAnsi="Arial" w:cs="Arial"/>
                <w:color w:val="000000"/>
                <w:lang w:eastAsia="en-IN"/>
              </w:rPr>
              <w:t>(annual meadowgrass)</w:t>
            </w:r>
          </w:p>
        </w:tc>
        <w:tc>
          <w:tcPr>
            <w:tcW w:w="1730" w:type="dxa"/>
            <w:noWrap/>
            <w:vAlign w:val="center"/>
            <w:hideMark/>
          </w:tcPr>
          <w:p w14:paraId="3E03075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153E232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094BE5EF" w14:textId="77777777" w:rsidTr="00810195">
        <w:trPr>
          <w:trHeight w:val="330"/>
        </w:trPr>
        <w:tc>
          <w:tcPr>
            <w:tcW w:w="550" w:type="dxa"/>
            <w:noWrap/>
            <w:vAlign w:val="center"/>
            <w:hideMark/>
          </w:tcPr>
          <w:p w14:paraId="7E161EA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124</w:t>
            </w:r>
          </w:p>
        </w:tc>
        <w:tc>
          <w:tcPr>
            <w:tcW w:w="3275" w:type="dxa"/>
            <w:noWrap/>
            <w:vAlign w:val="center"/>
            <w:hideMark/>
          </w:tcPr>
          <w:p w14:paraId="31A31CE7"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Poa pratensis </w:t>
            </w:r>
            <w:r w:rsidRPr="008F4368">
              <w:rPr>
                <w:rFonts w:ascii="Arial" w:hAnsi="Arial" w:cs="Arial"/>
                <w:color w:val="000000"/>
                <w:lang w:eastAsia="en-IN"/>
              </w:rPr>
              <w:t>(smooth meadow-grass)</w:t>
            </w:r>
          </w:p>
        </w:tc>
        <w:tc>
          <w:tcPr>
            <w:tcW w:w="1730" w:type="dxa"/>
            <w:noWrap/>
            <w:vAlign w:val="center"/>
            <w:hideMark/>
          </w:tcPr>
          <w:p w14:paraId="599885C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4B514EE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78804913" w14:textId="77777777" w:rsidTr="00810195">
        <w:trPr>
          <w:trHeight w:val="330"/>
        </w:trPr>
        <w:tc>
          <w:tcPr>
            <w:tcW w:w="550" w:type="dxa"/>
            <w:noWrap/>
            <w:vAlign w:val="center"/>
            <w:hideMark/>
          </w:tcPr>
          <w:p w14:paraId="3FC0AD4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125</w:t>
            </w:r>
          </w:p>
        </w:tc>
        <w:tc>
          <w:tcPr>
            <w:tcW w:w="3275" w:type="dxa"/>
            <w:noWrap/>
            <w:vAlign w:val="center"/>
            <w:hideMark/>
          </w:tcPr>
          <w:p w14:paraId="5DC48A7B"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Portulaca oleracea </w:t>
            </w:r>
            <w:r w:rsidRPr="008F4368">
              <w:rPr>
                <w:rFonts w:ascii="Arial" w:hAnsi="Arial" w:cs="Arial"/>
                <w:color w:val="000000"/>
                <w:lang w:eastAsia="en-IN"/>
              </w:rPr>
              <w:t>(purslane)</w:t>
            </w:r>
          </w:p>
        </w:tc>
        <w:tc>
          <w:tcPr>
            <w:tcW w:w="1730" w:type="dxa"/>
            <w:noWrap/>
            <w:vAlign w:val="center"/>
            <w:hideMark/>
          </w:tcPr>
          <w:p w14:paraId="58017D0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Rosaceae</w:t>
            </w:r>
          </w:p>
        </w:tc>
        <w:tc>
          <w:tcPr>
            <w:tcW w:w="4056" w:type="dxa"/>
            <w:noWrap/>
            <w:vAlign w:val="center"/>
            <w:hideMark/>
          </w:tcPr>
          <w:p w14:paraId="4C26686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Su </w:t>
            </w:r>
            <w:r w:rsidRPr="008F4368">
              <w:rPr>
                <w:rFonts w:ascii="Arial" w:hAnsi="Arial" w:cs="Arial"/>
                <w:i/>
                <w:iCs/>
                <w:color w:val="222222"/>
                <w:lang w:eastAsia="en-IN"/>
              </w:rPr>
              <w:t>et al.</w:t>
            </w:r>
            <w:r w:rsidRPr="008F4368">
              <w:rPr>
                <w:rFonts w:ascii="Arial" w:hAnsi="Arial" w:cs="Arial"/>
                <w:color w:val="222222"/>
                <w:lang w:eastAsia="en-IN"/>
              </w:rPr>
              <w:t xml:space="preserve"> (2022); Wei </w:t>
            </w:r>
            <w:r w:rsidRPr="008F4368">
              <w:rPr>
                <w:rFonts w:ascii="Arial" w:hAnsi="Arial" w:cs="Arial"/>
                <w:i/>
                <w:iCs/>
                <w:color w:val="222222"/>
                <w:lang w:eastAsia="en-IN"/>
              </w:rPr>
              <w:t xml:space="preserve">et al. </w:t>
            </w:r>
            <w:r w:rsidRPr="008F4368">
              <w:rPr>
                <w:rFonts w:ascii="Arial" w:hAnsi="Arial" w:cs="Arial"/>
                <w:color w:val="222222"/>
                <w:lang w:eastAsia="en-IN"/>
              </w:rPr>
              <w:t>(2023)</w:t>
            </w:r>
          </w:p>
        </w:tc>
      </w:tr>
      <w:tr w:rsidR="003F61E9" w:rsidRPr="008F4368" w14:paraId="189FD680" w14:textId="77777777" w:rsidTr="00810195">
        <w:trPr>
          <w:trHeight w:val="330"/>
        </w:trPr>
        <w:tc>
          <w:tcPr>
            <w:tcW w:w="550" w:type="dxa"/>
            <w:noWrap/>
            <w:vAlign w:val="center"/>
            <w:hideMark/>
          </w:tcPr>
          <w:p w14:paraId="6C80624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126</w:t>
            </w:r>
          </w:p>
        </w:tc>
        <w:tc>
          <w:tcPr>
            <w:tcW w:w="3275" w:type="dxa"/>
            <w:noWrap/>
            <w:vAlign w:val="center"/>
            <w:hideMark/>
          </w:tcPr>
          <w:p w14:paraId="1447FC51"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Prunus persica </w:t>
            </w:r>
            <w:r w:rsidRPr="008F4368">
              <w:rPr>
                <w:rFonts w:ascii="Arial" w:hAnsi="Arial" w:cs="Arial"/>
                <w:color w:val="000000"/>
                <w:lang w:eastAsia="en-IN"/>
              </w:rPr>
              <w:t>(peach)</w:t>
            </w:r>
          </w:p>
        </w:tc>
        <w:tc>
          <w:tcPr>
            <w:tcW w:w="1730" w:type="dxa"/>
            <w:noWrap/>
            <w:vAlign w:val="center"/>
            <w:hideMark/>
          </w:tcPr>
          <w:p w14:paraId="28A768E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Lithomyrtus</w:t>
            </w:r>
          </w:p>
        </w:tc>
        <w:tc>
          <w:tcPr>
            <w:tcW w:w="4056" w:type="dxa"/>
            <w:noWrap/>
            <w:vAlign w:val="center"/>
            <w:hideMark/>
          </w:tcPr>
          <w:p w14:paraId="396FFF3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3E969D47" w14:textId="77777777" w:rsidTr="00810195">
        <w:trPr>
          <w:trHeight w:val="330"/>
        </w:trPr>
        <w:tc>
          <w:tcPr>
            <w:tcW w:w="550" w:type="dxa"/>
            <w:noWrap/>
            <w:vAlign w:val="center"/>
            <w:hideMark/>
          </w:tcPr>
          <w:p w14:paraId="46F4B25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127</w:t>
            </w:r>
          </w:p>
        </w:tc>
        <w:tc>
          <w:tcPr>
            <w:tcW w:w="3275" w:type="dxa"/>
            <w:noWrap/>
            <w:vAlign w:val="center"/>
            <w:hideMark/>
          </w:tcPr>
          <w:p w14:paraId="346A4BCF"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Psidium guajava </w:t>
            </w:r>
            <w:r w:rsidRPr="008F4368">
              <w:rPr>
                <w:rFonts w:ascii="Arial" w:hAnsi="Arial" w:cs="Arial"/>
                <w:color w:val="000000"/>
                <w:lang w:eastAsia="en-IN"/>
              </w:rPr>
              <w:t>(guava)</w:t>
            </w:r>
          </w:p>
        </w:tc>
        <w:tc>
          <w:tcPr>
            <w:tcW w:w="1730" w:type="dxa"/>
            <w:noWrap/>
            <w:vAlign w:val="center"/>
            <w:hideMark/>
          </w:tcPr>
          <w:p w14:paraId="6CEB115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Fabaceae</w:t>
            </w:r>
          </w:p>
        </w:tc>
        <w:tc>
          <w:tcPr>
            <w:tcW w:w="4056" w:type="dxa"/>
            <w:noWrap/>
            <w:vAlign w:val="center"/>
            <w:hideMark/>
          </w:tcPr>
          <w:p w14:paraId="11066D2A"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Xue </w:t>
            </w:r>
            <w:r w:rsidRPr="008F4368">
              <w:rPr>
                <w:rFonts w:ascii="Arial" w:hAnsi="Arial" w:cs="Arial"/>
                <w:i/>
                <w:iCs/>
                <w:color w:val="222222"/>
                <w:lang w:eastAsia="en-IN"/>
              </w:rPr>
              <w:t xml:space="preserve">et al. </w:t>
            </w:r>
            <w:r w:rsidRPr="008F4368">
              <w:rPr>
                <w:rFonts w:ascii="Arial" w:hAnsi="Arial" w:cs="Arial"/>
                <w:color w:val="222222"/>
                <w:lang w:eastAsia="en-IN"/>
              </w:rPr>
              <w:t>(2024)</w:t>
            </w:r>
          </w:p>
        </w:tc>
      </w:tr>
      <w:tr w:rsidR="003F61E9" w:rsidRPr="008F4368" w14:paraId="318BD521" w14:textId="77777777" w:rsidTr="00810195">
        <w:trPr>
          <w:trHeight w:val="330"/>
        </w:trPr>
        <w:tc>
          <w:tcPr>
            <w:tcW w:w="550" w:type="dxa"/>
            <w:noWrap/>
            <w:vAlign w:val="center"/>
            <w:hideMark/>
          </w:tcPr>
          <w:p w14:paraId="331C8F6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128</w:t>
            </w:r>
          </w:p>
        </w:tc>
        <w:tc>
          <w:tcPr>
            <w:tcW w:w="3275" w:type="dxa"/>
            <w:noWrap/>
            <w:vAlign w:val="center"/>
            <w:hideMark/>
          </w:tcPr>
          <w:p w14:paraId="69B61764"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Raphanus sativus </w:t>
            </w:r>
            <w:r w:rsidRPr="008F4368">
              <w:rPr>
                <w:rFonts w:ascii="Arial" w:hAnsi="Arial" w:cs="Arial"/>
                <w:color w:val="000000"/>
                <w:lang w:eastAsia="en-IN"/>
              </w:rPr>
              <w:t>(radish)</w:t>
            </w:r>
          </w:p>
        </w:tc>
        <w:tc>
          <w:tcPr>
            <w:tcW w:w="1730" w:type="dxa"/>
            <w:noWrap/>
            <w:vAlign w:val="center"/>
            <w:hideMark/>
          </w:tcPr>
          <w:p w14:paraId="09AC414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Euphorbiaceae</w:t>
            </w:r>
          </w:p>
        </w:tc>
        <w:tc>
          <w:tcPr>
            <w:tcW w:w="4056" w:type="dxa"/>
            <w:noWrap/>
            <w:vAlign w:val="center"/>
            <w:hideMark/>
          </w:tcPr>
          <w:p w14:paraId="3051147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Wang </w:t>
            </w:r>
            <w:r w:rsidRPr="008F4368">
              <w:rPr>
                <w:rFonts w:ascii="Arial" w:hAnsi="Arial" w:cs="Arial"/>
                <w:i/>
                <w:iCs/>
                <w:color w:val="222222"/>
                <w:lang w:eastAsia="en-IN"/>
              </w:rPr>
              <w:t xml:space="preserve">et al. </w:t>
            </w:r>
            <w:r w:rsidRPr="008F4368">
              <w:rPr>
                <w:rFonts w:ascii="Arial" w:hAnsi="Arial" w:cs="Arial"/>
                <w:color w:val="222222"/>
                <w:lang w:eastAsia="en-IN"/>
              </w:rPr>
              <w:t>(2023)</w:t>
            </w:r>
          </w:p>
        </w:tc>
      </w:tr>
      <w:tr w:rsidR="003F61E9" w:rsidRPr="008F4368" w14:paraId="4AE6B566" w14:textId="77777777" w:rsidTr="00810195">
        <w:trPr>
          <w:trHeight w:val="330"/>
        </w:trPr>
        <w:tc>
          <w:tcPr>
            <w:tcW w:w="550" w:type="dxa"/>
            <w:noWrap/>
            <w:vAlign w:val="center"/>
            <w:hideMark/>
          </w:tcPr>
          <w:p w14:paraId="5C7C250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129</w:t>
            </w:r>
          </w:p>
        </w:tc>
        <w:tc>
          <w:tcPr>
            <w:tcW w:w="3275" w:type="dxa"/>
            <w:noWrap/>
            <w:vAlign w:val="center"/>
            <w:hideMark/>
          </w:tcPr>
          <w:p w14:paraId="21A5A024"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Ricinus communis</w:t>
            </w:r>
            <w:r w:rsidRPr="008F4368">
              <w:rPr>
                <w:rFonts w:ascii="Arial" w:hAnsi="Arial" w:cs="Arial"/>
                <w:color w:val="000000"/>
                <w:lang w:eastAsia="en-IN"/>
              </w:rPr>
              <w:t xml:space="preserve"> (castor bean)</w:t>
            </w:r>
          </w:p>
        </w:tc>
        <w:tc>
          <w:tcPr>
            <w:tcW w:w="1730" w:type="dxa"/>
            <w:noWrap/>
            <w:vAlign w:val="center"/>
            <w:hideMark/>
          </w:tcPr>
          <w:p w14:paraId="69FD3EB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Rosaceae</w:t>
            </w:r>
          </w:p>
        </w:tc>
        <w:tc>
          <w:tcPr>
            <w:tcW w:w="4056" w:type="dxa"/>
            <w:noWrap/>
            <w:vAlign w:val="center"/>
            <w:hideMark/>
          </w:tcPr>
          <w:p w14:paraId="335B26A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Gopalakrishnan, R., &amp; Kalia, V. K. (2022); Ajmal </w:t>
            </w:r>
            <w:r w:rsidRPr="008F4368">
              <w:rPr>
                <w:rFonts w:ascii="Arial" w:hAnsi="Arial" w:cs="Arial"/>
                <w:i/>
                <w:iCs/>
                <w:color w:val="222222"/>
                <w:lang w:eastAsia="en-IN"/>
              </w:rPr>
              <w:t xml:space="preserve"> et al. </w:t>
            </w:r>
            <w:r w:rsidRPr="008F4368">
              <w:rPr>
                <w:rFonts w:ascii="Arial" w:hAnsi="Arial" w:cs="Arial"/>
                <w:color w:val="222222"/>
                <w:lang w:eastAsia="en-IN"/>
              </w:rPr>
              <w:t>(2024)</w:t>
            </w:r>
          </w:p>
        </w:tc>
      </w:tr>
      <w:tr w:rsidR="003F61E9" w:rsidRPr="008F4368" w14:paraId="402F06C0" w14:textId="77777777" w:rsidTr="00810195">
        <w:trPr>
          <w:trHeight w:val="330"/>
        </w:trPr>
        <w:tc>
          <w:tcPr>
            <w:tcW w:w="550" w:type="dxa"/>
            <w:noWrap/>
            <w:vAlign w:val="center"/>
            <w:hideMark/>
          </w:tcPr>
          <w:p w14:paraId="0FC9F70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130</w:t>
            </w:r>
          </w:p>
        </w:tc>
        <w:tc>
          <w:tcPr>
            <w:tcW w:w="3275" w:type="dxa"/>
            <w:noWrap/>
            <w:vAlign w:val="center"/>
            <w:hideMark/>
          </w:tcPr>
          <w:p w14:paraId="521598E2"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Saccharum officinarum (sugarcane)</w:t>
            </w:r>
          </w:p>
        </w:tc>
        <w:tc>
          <w:tcPr>
            <w:tcW w:w="1730" w:type="dxa"/>
            <w:noWrap/>
            <w:vAlign w:val="center"/>
            <w:hideMark/>
          </w:tcPr>
          <w:p w14:paraId="219706C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39EC7AC7" w14:textId="77777777" w:rsidR="003F61E9" w:rsidRPr="008F4368" w:rsidRDefault="006B7C71" w:rsidP="003F61E9">
            <w:pPr>
              <w:rPr>
                <w:rFonts w:ascii="Arial" w:hAnsi="Arial" w:cs="Arial"/>
                <w:color w:val="0563C1"/>
                <w:u w:val="single"/>
                <w:lang w:eastAsia="en-IN"/>
              </w:rPr>
            </w:pPr>
            <w:hyperlink r:id="rId16" w:anchor="core-collateral-ref-162" w:history="1">
              <w:r w:rsidR="003F61E9" w:rsidRPr="008F4368">
                <w:rPr>
                  <w:rFonts w:ascii="Arial" w:hAnsi="Arial" w:cs="Arial"/>
                  <w:color w:val="222222"/>
                  <w:lang w:eastAsia="en-IN"/>
                </w:rPr>
                <w:t xml:space="preserve">Matti and Patil (2019); Su </w:t>
              </w:r>
              <w:r w:rsidR="003F61E9" w:rsidRPr="008F4368">
                <w:rPr>
                  <w:rFonts w:ascii="Arial" w:hAnsi="Arial" w:cs="Arial"/>
                  <w:i/>
                  <w:color w:val="222222"/>
                  <w:lang w:eastAsia="en-IN"/>
                </w:rPr>
                <w:t>et al.</w:t>
              </w:r>
              <w:r w:rsidR="003F61E9" w:rsidRPr="008F4368">
                <w:rPr>
                  <w:rFonts w:ascii="Arial" w:hAnsi="Arial" w:cs="Arial"/>
                  <w:color w:val="222222"/>
                  <w:lang w:eastAsia="en-IN"/>
                </w:rPr>
                <w:t xml:space="preserve"> (2025)</w:t>
              </w:r>
            </w:hyperlink>
          </w:p>
        </w:tc>
      </w:tr>
      <w:tr w:rsidR="003F61E9" w:rsidRPr="008F4368" w14:paraId="2E8A40B9" w14:textId="77777777" w:rsidTr="00810195">
        <w:trPr>
          <w:trHeight w:val="330"/>
        </w:trPr>
        <w:tc>
          <w:tcPr>
            <w:tcW w:w="550" w:type="dxa"/>
            <w:noWrap/>
            <w:vAlign w:val="center"/>
            <w:hideMark/>
          </w:tcPr>
          <w:p w14:paraId="6722C12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131</w:t>
            </w:r>
          </w:p>
        </w:tc>
        <w:tc>
          <w:tcPr>
            <w:tcW w:w="3275" w:type="dxa"/>
            <w:noWrap/>
            <w:vAlign w:val="center"/>
            <w:hideMark/>
          </w:tcPr>
          <w:p w14:paraId="3B58C0FF"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Secale cereale </w:t>
            </w:r>
            <w:r w:rsidRPr="008F4368">
              <w:rPr>
                <w:rFonts w:ascii="Arial" w:hAnsi="Arial" w:cs="Arial"/>
                <w:color w:val="000000"/>
                <w:lang w:eastAsia="en-IN"/>
              </w:rPr>
              <w:t>(rye)</w:t>
            </w:r>
          </w:p>
        </w:tc>
        <w:tc>
          <w:tcPr>
            <w:tcW w:w="1730" w:type="dxa"/>
            <w:noWrap/>
            <w:vAlign w:val="center"/>
            <w:hideMark/>
          </w:tcPr>
          <w:p w14:paraId="56F0C99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Pedaliaceae</w:t>
            </w:r>
          </w:p>
        </w:tc>
        <w:tc>
          <w:tcPr>
            <w:tcW w:w="4056" w:type="dxa"/>
            <w:noWrap/>
            <w:vAlign w:val="center"/>
            <w:hideMark/>
          </w:tcPr>
          <w:p w14:paraId="6E7235E3"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Lu </w:t>
            </w:r>
            <w:r w:rsidRPr="008F4368">
              <w:rPr>
                <w:rFonts w:ascii="Arial" w:hAnsi="Arial" w:cs="Arial"/>
                <w:i/>
                <w:iCs/>
                <w:color w:val="000000"/>
                <w:lang w:eastAsia="en-IN"/>
              </w:rPr>
              <w:t xml:space="preserve">et al. </w:t>
            </w:r>
            <w:r w:rsidRPr="008F4368">
              <w:rPr>
                <w:rFonts w:ascii="Arial" w:hAnsi="Arial" w:cs="Arial"/>
                <w:color w:val="000000"/>
                <w:lang w:eastAsia="en-IN"/>
              </w:rPr>
              <w:t>(2023)</w:t>
            </w:r>
          </w:p>
        </w:tc>
      </w:tr>
      <w:tr w:rsidR="003F61E9" w:rsidRPr="008F4368" w14:paraId="20059FDC" w14:textId="77777777" w:rsidTr="00810195">
        <w:trPr>
          <w:trHeight w:val="330"/>
        </w:trPr>
        <w:tc>
          <w:tcPr>
            <w:tcW w:w="550" w:type="dxa"/>
            <w:noWrap/>
            <w:vAlign w:val="center"/>
            <w:hideMark/>
          </w:tcPr>
          <w:p w14:paraId="08E1CB6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132</w:t>
            </w:r>
          </w:p>
        </w:tc>
        <w:tc>
          <w:tcPr>
            <w:tcW w:w="3275" w:type="dxa"/>
            <w:noWrap/>
            <w:vAlign w:val="center"/>
            <w:hideMark/>
          </w:tcPr>
          <w:p w14:paraId="59451239"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Sesamum indicum </w:t>
            </w:r>
            <w:r w:rsidRPr="008F4368">
              <w:rPr>
                <w:rFonts w:ascii="Arial" w:hAnsi="Arial" w:cs="Arial"/>
                <w:color w:val="000000"/>
                <w:lang w:eastAsia="en-IN"/>
              </w:rPr>
              <w:t>(sesame)</w:t>
            </w:r>
          </w:p>
        </w:tc>
        <w:tc>
          <w:tcPr>
            <w:tcW w:w="1730" w:type="dxa"/>
            <w:noWrap/>
            <w:vAlign w:val="center"/>
            <w:hideMark/>
          </w:tcPr>
          <w:p w14:paraId="49D8EC73"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21F3C62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56A2090B" w14:textId="77777777" w:rsidTr="00810195">
        <w:trPr>
          <w:trHeight w:val="330"/>
        </w:trPr>
        <w:tc>
          <w:tcPr>
            <w:tcW w:w="550" w:type="dxa"/>
            <w:noWrap/>
            <w:vAlign w:val="center"/>
            <w:hideMark/>
          </w:tcPr>
          <w:p w14:paraId="12D27EA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133</w:t>
            </w:r>
          </w:p>
        </w:tc>
        <w:tc>
          <w:tcPr>
            <w:tcW w:w="3275" w:type="dxa"/>
            <w:noWrap/>
            <w:vAlign w:val="center"/>
            <w:hideMark/>
          </w:tcPr>
          <w:p w14:paraId="3051D4AA"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Setaria italica </w:t>
            </w:r>
            <w:r w:rsidRPr="008F4368">
              <w:rPr>
                <w:rFonts w:ascii="Arial" w:hAnsi="Arial" w:cs="Arial"/>
                <w:color w:val="000000"/>
                <w:lang w:eastAsia="en-IN"/>
              </w:rPr>
              <w:t>(foxtail millet)</w:t>
            </w:r>
          </w:p>
        </w:tc>
        <w:tc>
          <w:tcPr>
            <w:tcW w:w="1730" w:type="dxa"/>
            <w:noWrap/>
            <w:vAlign w:val="center"/>
            <w:hideMark/>
          </w:tcPr>
          <w:p w14:paraId="4E584B3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2C4B0F9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Lu </w:t>
            </w:r>
            <w:r w:rsidRPr="008F4368">
              <w:rPr>
                <w:rFonts w:ascii="Arial" w:hAnsi="Arial" w:cs="Arial"/>
                <w:i/>
                <w:iCs/>
                <w:color w:val="000000"/>
                <w:lang w:eastAsia="en-IN"/>
              </w:rPr>
              <w:t xml:space="preserve">et al. </w:t>
            </w:r>
            <w:r w:rsidRPr="008F4368">
              <w:rPr>
                <w:rFonts w:ascii="Arial" w:hAnsi="Arial" w:cs="Arial"/>
                <w:color w:val="000000"/>
                <w:lang w:eastAsia="en-IN"/>
              </w:rPr>
              <w:t xml:space="preserve">(2023); Adnan </w:t>
            </w:r>
            <w:r w:rsidRPr="008F4368">
              <w:rPr>
                <w:rFonts w:ascii="Arial" w:hAnsi="Arial" w:cs="Arial"/>
                <w:i/>
                <w:iCs/>
                <w:color w:val="000000"/>
                <w:lang w:eastAsia="en-IN"/>
              </w:rPr>
              <w:t xml:space="preserve">et al. </w:t>
            </w:r>
            <w:r w:rsidRPr="008F4368">
              <w:rPr>
                <w:rFonts w:ascii="Arial" w:hAnsi="Arial" w:cs="Arial"/>
                <w:color w:val="000000"/>
                <w:lang w:eastAsia="en-IN"/>
              </w:rPr>
              <w:t>(2024)</w:t>
            </w:r>
          </w:p>
        </w:tc>
      </w:tr>
      <w:tr w:rsidR="003F61E9" w:rsidRPr="008F4368" w14:paraId="769FFF96" w14:textId="77777777" w:rsidTr="00810195">
        <w:trPr>
          <w:trHeight w:val="330"/>
        </w:trPr>
        <w:tc>
          <w:tcPr>
            <w:tcW w:w="550" w:type="dxa"/>
            <w:noWrap/>
            <w:vAlign w:val="center"/>
            <w:hideMark/>
          </w:tcPr>
          <w:p w14:paraId="2141C82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134</w:t>
            </w:r>
          </w:p>
        </w:tc>
        <w:tc>
          <w:tcPr>
            <w:tcW w:w="3275" w:type="dxa"/>
            <w:noWrap/>
            <w:vAlign w:val="center"/>
            <w:hideMark/>
          </w:tcPr>
          <w:p w14:paraId="73A791B9"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Setaria parviflora </w:t>
            </w:r>
            <w:r w:rsidRPr="008F4368">
              <w:rPr>
                <w:rFonts w:ascii="Arial" w:hAnsi="Arial" w:cs="Arial"/>
                <w:color w:val="000000"/>
                <w:lang w:eastAsia="en-IN"/>
              </w:rPr>
              <w:t>(knotroot foxtail)</w:t>
            </w:r>
          </w:p>
        </w:tc>
        <w:tc>
          <w:tcPr>
            <w:tcW w:w="1730" w:type="dxa"/>
            <w:noWrap/>
            <w:vAlign w:val="center"/>
            <w:hideMark/>
          </w:tcPr>
          <w:p w14:paraId="7E8E4A1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33BD0CC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0F55130B" w14:textId="77777777" w:rsidTr="00810195">
        <w:trPr>
          <w:trHeight w:val="315"/>
        </w:trPr>
        <w:tc>
          <w:tcPr>
            <w:tcW w:w="550" w:type="dxa"/>
            <w:noWrap/>
            <w:vAlign w:val="center"/>
            <w:hideMark/>
          </w:tcPr>
          <w:p w14:paraId="731D20C4"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135</w:t>
            </w:r>
          </w:p>
        </w:tc>
        <w:tc>
          <w:tcPr>
            <w:tcW w:w="3275" w:type="dxa"/>
            <w:noWrap/>
            <w:vAlign w:val="center"/>
            <w:hideMark/>
          </w:tcPr>
          <w:p w14:paraId="3F7EE209"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Setaria viridis </w:t>
            </w:r>
            <w:r w:rsidRPr="008F4368">
              <w:rPr>
                <w:rFonts w:ascii="Arial" w:hAnsi="Arial" w:cs="Arial"/>
                <w:color w:val="000000"/>
                <w:lang w:eastAsia="en-IN"/>
              </w:rPr>
              <w:t>(green foxtail)</w:t>
            </w:r>
          </w:p>
        </w:tc>
        <w:tc>
          <w:tcPr>
            <w:tcW w:w="1730" w:type="dxa"/>
            <w:noWrap/>
            <w:vAlign w:val="center"/>
            <w:hideMark/>
          </w:tcPr>
          <w:p w14:paraId="01B23D3A"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Solanaceae</w:t>
            </w:r>
          </w:p>
        </w:tc>
        <w:tc>
          <w:tcPr>
            <w:tcW w:w="4056" w:type="dxa"/>
            <w:noWrap/>
            <w:vAlign w:val="center"/>
            <w:hideMark/>
          </w:tcPr>
          <w:p w14:paraId="2DE39843"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Adnan </w:t>
            </w:r>
            <w:r w:rsidRPr="008F4368">
              <w:rPr>
                <w:rFonts w:ascii="Arial" w:hAnsi="Arial" w:cs="Arial"/>
                <w:i/>
                <w:color w:val="000000"/>
                <w:lang w:eastAsia="en-IN"/>
              </w:rPr>
              <w:t>et al.</w:t>
            </w:r>
            <w:r w:rsidRPr="008F4368">
              <w:rPr>
                <w:rFonts w:ascii="Arial" w:hAnsi="Arial" w:cs="Arial"/>
                <w:color w:val="000000"/>
                <w:lang w:eastAsia="en-IN"/>
              </w:rPr>
              <w:t xml:space="preserve"> (2024)</w:t>
            </w:r>
          </w:p>
        </w:tc>
      </w:tr>
      <w:tr w:rsidR="003F61E9" w:rsidRPr="008F4368" w14:paraId="57433749" w14:textId="77777777" w:rsidTr="00810195">
        <w:trPr>
          <w:trHeight w:val="330"/>
        </w:trPr>
        <w:tc>
          <w:tcPr>
            <w:tcW w:w="550" w:type="dxa"/>
            <w:noWrap/>
            <w:vAlign w:val="center"/>
            <w:hideMark/>
          </w:tcPr>
          <w:p w14:paraId="4DC8492A"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136</w:t>
            </w:r>
          </w:p>
        </w:tc>
        <w:tc>
          <w:tcPr>
            <w:tcW w:w="3275" w:type="dxa"/>
            <w:noWrap/>
            <w:vAlign w:val="center"/>
            <w:hideMark/>
          </w:tcPr>
          <w:p w14:paraId="17ABA4A1"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Solanum lycopersicum </w:t>
            </w:r>
            <w:r w:rsidRPr="008F4368">
              <w:rPr>
                <w:rFonts w:ascii="Arial" w:hAnsi="Arial" w:cs="Arial"/>
                <w:color w:val="000000"/>
                <w:lang w:eastAsia="en-IN"/>
              </w:rPr>
              <w:t>(tomato)</w:t>
            </w:r>
          </w:p>
        </w:tc>
        <w:tc>
          <w:tcPr>
            <w:tcW w:w="1730" w:type="dxa"/>
            <w:noWrap/>
            <w:vAlign w:val="center"/>
            <w:hideMark/>
          </w:tcPr>
          <w:p w14:paraId="2ED77C3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Solanaceae</w:t>
            </w:r>
          </w:p>
        </w:tc>
        <w:tc>
          <w:tcPr>
            <w:tcW w:w="4056" w:type="dxa"/>
            <w:noWrap/>
            <w:vAlign w:val="center"/>
            <w:hideMark/>
          </w:tcPr>
          <w:p w14:paraId="1BC45D7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Cao </w:t>
            </w:r>
            <w:r w:rsidRPr="008F4368">
              <w:rPr>
                <w:rFonts w:ascii="Arial" w:hAnsi="Arial" w:cs="Arial"/>
                <w:i/>
                <w:iCs/>
                <w:color w:val="000000"/>
                <w:lang w:eastAsia="en-IN"/>
              </w:rPr>
              <w:t xml:space="preserve">et al. </w:t>
            </w:r>
            <w:r w:rsidRPr="008F4368">
              <w:rPr>
                <w:rFonts w:ascii="Arial" w:hAnsi="Arial" w:cs="Arial"/>
                <w:color w:val="000000"/>
                <w:lang w:eastAsia="en-IN"/>
              </w:rPr>
              <w:t>(2021)</w:t>
            </w:r>
          </w:p>
        </w:tc>
      </w:tr>
      <w:tr w:rsidR="003F61E9" w:rsidRPr="008F4368" w14:paraId="5FB94EE7" w14:textId="77777777" w:rsidTr="00810195">
        <w:trPr>
          <w:trHeight w:val="330"/>
        </w:trPr>
        <w:tc>
          <w:tcPr>
            <w:tcW w:w="550" w:type="dxa"/>
            <w:noWrap/>
            <w:vAlign w:val="center"/>
            <w:hideMark/>
          </w:tcPr>
          <w:p w14:paraId="48ACD22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137</w:t>
            </w:r>
          </w:p>
        </w:tc>
        <w:tc>
          <w:tcPr>
            <w:tcW w:w="3275" w:type="dxa"/>
            <w:noWrap/>
            <w:vAlign w:val="center"/>
            <w:hideMark/>
          </w:tcPr>
          <w:p w14:paraId="2907B5FB"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Solanum melongena </w:t>
            </w:r>
            <w:r w:rsidRPr="008F4368">
              <w:rPr>
                <w:rFonts w:ascii="Arial" w:hAnsi="Arial" w:cs="Arial"/>
                <w:color w:val="000000"/>
                <w:lang w:eastAsia="en-IN"/>
              </w:rPr>
              <w:t>(aubergine)</w:t>
            </w:r>
          </w:p>
        </w:tc>
        <w:tc>
          <w:tcPr>
            <w:tcW w:w="1730" w:type="dxa"/>
            <w:noWrap/>
            <w:vAlign w:val="center"/>
            <w:hideMark/>
          </w:tcPr>
          <w:p w14:paraId="27DD296A"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Solanaceae</w:t>
            </w:r>
          </w:p>
        </w:tc>
        <w:tc>
          <w:tcPr>
            <w:tcW w:w="4056" w:type="dxa"/>
            <w:noWrap/>
            <w:vAlign w:val="center"/>
            <w:hideMark/>
          </w:tcPr>
          <w:p w14:paraId="6A8A891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Cao </w:t>
            </w:r>
            <w:r w:rsidRPr="008F4368">
              <w:rPr>
                <w:rFonts w:ascii="Arial" w:hAnsi="Arial" w:cs="Arial"/>
                <w:i/>
                <w:iCs/>
                <w:color w:val="000000"/>
                <w:lang w:eastAsia="en-IN"/>
              </w:rPr>
              <w:t xml:space="preserve">et al. </w:t>
            </w:r>
            <w:r w:rsidRPr="008F4368">
              <w:rPr>
                <w:rFonts w:ascii="Arial" w:hAnsi="Arial" w:cs="Arial"/>
                <w:color w:val="000000"/>
                <w:lang w:eastAsia="en-IN"/>
              </w:rPr>
              <w:t>(2021)</w:t>
            </w:r>
          </w:p>
        </w:tc>
      </w:tr>
      <w:tr w:rsidR="003F61E9" w:rsidRPr="008F4368" w14:paraId="2F6EE7E5" w14:textId="77777777" w:rsidTr="00810195">
        <w:trPr>
          <w:trHeight w:val="330"/>
        </w:trPr>
        <w:tc>
          <w:tcPr>
            <w:tcW w:w="550" w:type="dxa"/>
            <w:noWrap/>
            <w:vAlign w:val="center"/>
            <w:hideMark/>
          </w:tcPr>
          <w:p w14:paraId="6314EC2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138</w:t>
            </w:r>
          </w:p>
        </w:tc>
        <w:tc>
          <w:tcPr>
            <w:tcW w:w="3275" w:type="dxa"/>
            <w:noWrap/>
            <w:vAlign w:val="center"/>
            <w:hideMark/>
          </w:tcPr>
          <w:p w14:paraId="34B568A5"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Solanum tuberosum </w:t>
            </w:r>
            <w:r w:rsidRPr="008F4368">
              <w:rPr>
                <w:rFonts w:ascii="Arial" w:hAnsi="Arial" w:cs="Arial"/>
                <w:color w:val="000000"/>
                <w:lang w:eastAsia="en-IN"/>
              </w:rPr>
              <w:t>(potato)</w:t>
            </w:r>
          </w:p>
        </w:tc>
        <w:tc>
          <w:tcPr>
            <w:tcW w:w="1730" w:type="dxa"/>
            <w:noWrap/>
            <w:vAlign w:val="center"/>
            <w:hideMark/>
          </w:tcPr>
          <w:p w14:paraId="2E7C43CE"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Solanaceae</w:t>
            </w:r>
          </w:p>
        </w:tc>
        <w:tc>
          <w:tcPr>
            <w:tcW w:w="4056" w:type="dxa"/>
            <w:noWrap/>
            <w:vAlign w:val="center"/>
            <w:hideMark/>
          </w:tcPr>
          <w:p w14:paraId="704202B6" w14:textId="77777777" w:rsidR="003F61E9" w:rsidRPr="008F4368" w:rsidRDefault="006B7C71" w:rsidP="003F61E9">
            <w:pPr>
              <w:rPr>
                <w:rFonts w:ascii="Arial" w:hAnsi="Arial" w:cs="Arial"/>
                <w:color w:val="222222"/>
                <w:lang w:eastAsia="en-IN"/>
              </w:rPr>
            </w:pPr>
            <w:hyperlink r:id="rId17" w:anchor="core-collateral-ref-165" w:history="1">
              <w:r w:rsidR="003F61E9" w:rsidRPr="008F4368">
                <w:rPr>
                  <w:rFonts w:ascii="Arial" w:hAnsi="Arial" w:cs="Arial"/>
                  <w:color w:val="222222"/>
                  <w:lang w:eastAsia="en-IN"/>
                </w:rPr>
                <w:t xml:space="preserve">Tariq </w:t>
              </w:r>
              <w:r w:rsidR="003F61E9" w:rsidRPr="008F4368">
                <w:rPr>
                  <w:rFonts w:ascii="Arial" w:hAnsi="Arial" w:cs="Arial"/>
                  <w:i/>
                  <w:color w:val="222222"/>
                  <w:lang w:eastAsia="en-IN"/>
                </w:rPr>
                <w:t>et al.</w:t>
              </w:r>
              <w:r w:rsidR="003F61E9" w:rsidRPr="008F4368">
                <w:rPr>
                  <w:rFonts w:ascii="Arial" w:hAnsi="Arial" w:cs="Arial"/>
                  <w:color w:val="222222"/>
                  <w:lang w:eastAsia="en-IN"/>
                </w:rPr>
                <w:t xml:space="preserve"> (2021)</w:t>
              </w:r>
            </w:hyperlink>
          </w:p>
        </w:tc>
      </w:tr>
      <w:tr w:rsidR="003F61E9" w:rsidRPr="008F4368" w14:paraId="2981FCA9" w14:textId="77777777" w:rsidTr="00810195">
        <w:trPr>
          <w:trHeight w:val="630"/>
        </w:trPr>
        <w:tc>
          <w:tcPr>
            <w:tcW w:w="550" w:type="dxa"/>
            <w:noWrap/>
            <w:vAlign w:val="center"/>
            <w:hideMark/>
          </w:tcPr>
          <w:p w14:paraId="4CC305B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139</w:t>
            </w:r>
          </w:p>
        </w:tc>
        <w:tc>
          <w:tcPr>
            <w:tcW w:w="3275" w:type="dxa"/>
            <w:noWrap/>
            <w:vAlign w:val="center"/>
            <w:hideMark/>
          </w:tcPr>
          <w:p w14:paraId="70BE5EC5"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Sorghum</w:t>
            </w:r>
          </w:p>
        </w:tc>
        <w:tc>
          <w:tcPr>
            <w:tcW w:w="1730" w:type="dxa"/>
            <w:noWrap/>
            <w:vAlign w:val="center"/>
            <w:hideMark/>
          </w:tcPr>
          <w:p w14:paraId="524694F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vAlign w:val="center"/>
            <w:hideMark/>
          </w:tcPr>
          <w:p w14:paraId="78CE9DA0"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Molina-Ochoa </w:t>
            </w:r>
            <w:r w:rsidRPr="008F4368">
              <w:rPr>
                <w:rFonts w:ascii="Arial" w:hAnsi="Arial" w:cs="Arial"/>
                <w:i/>
                <w:color w:val="000000"/>
                <w:lang w:eastAsia="en-IN"/>
              </w:rPr>
              <w:t>et al.</w:t>
            </w:r>
            <w:r w:rsidRPr="008F4368">
              <w:rPr>
                <w:rFonts w:ascii="Arial" w:hAnsi="Arial" w:cs="Arial"/>
                <w:color w:val="000000"/>
                <w:lang w:eastAsia="en-IN"/>
              </w:rPr>
              <w:t xml:space="preserve"> (2003); Molina-Ochoa </w:t>
            </w:r>
            <w:r w:rsidRPr="008F4368">
              <w:rPr>
                <w:rFonts w:ascii="Arial" w:hAnsi="Arial" w:cs="Arial"/>
                <w:i/>
                <w:color w:val="000000"/>
                <w:lang w:eastAsia="en-IN"/>
              </w:rPr>
              <w:t>et al.</w:t>
            </w:r>
            <w:r w:rsidRPr="008F4368">
              <w:rPr>
                <w:rFonts w:ascii="Arial" w:hAnsi="Arial" w:cs="Arial"/>
                <w:color w:val="000000"/>
                <w:lang w:eastAsia="en-IN"/>
              </w:rPr>
              <w:t xml:space="preserve"> (2004); Molina-Ochoa </w:t>
            </w:r>
            <w:r w:rsidRPr="008F4368">
              <w:rPr>
                <w:rFonts w:ascii="Arial" w:hAnsi="Arial" w:cs="Arial"/>
                <w:i/>
                <w:color w:val="000000"/>
                <w:lang w:eastAsia="en-IN"/>
              </w:rPr>
              <w:t>et al.</w:t>
            </w:r>
            <w:r w:rsidRPr="008F4368">
              <w:rPr>
                <w:rFonts w:ascii="Arial" w:hAnsi="Arial" w:cs="Arial"/>
                <w:color w:val="000000"/>
                <w:lang w:eastAsia="en-IN"/>
              </w:rPr>
              <w:t xml:space="preserve"> (2001); Gilal </w:t>
            </w:r>
            <w:r w:rsidRPr="008F4368">
              <w:rPr>
                <w:rFonts w:ascii="Arial" w:hAnsi="Arial" w:cs="Arial"/>
                <w:i/>
                <w:color w:val="000000"/>
                <w:lang w:eastAsia="en-IN"/>
              </w:rPr>
              <w:t>et al.</w:t>
            </w:r>
            <w:r w:rsidRPr="008F4368">
              <w:rPr>
                <w:rFonts w:ascii="Arial" w:hAnsi="Arial" w:cs="Arial"/>
                <w:color w:val="000000"/>
                <w:lang w:eastAsia="en-IN"/>
              </w:rPr>
              <w:t xml:space="preserve"> (2020)</w:t>
            </w:r>
          </w:p>
        </w:tc>
      </w:tr>
      <w:tr w:rsidR="003F61E9" w:rsidRPr="008F4368" w14:paraId="1A83F99E" w14:textId="77777777" w:rsidTr="00810195">
        <w:trPr>
          <w:trHeight w:val="330"/>
        </w:trPr>
        <w:tc>
          <w:tcPr>
            <w:tcW w:w="550" w:type="dxa"/>
            <w:noWrap/>
            <w:vAlign w:val="center"/>
            <w:hideMark/>
          </w:tcPr>
          <w:p w14:paraId="7AC6AAD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140</w:t>
            </w:r>
          </w:p>
        </w:tc>
        <w:tc>
          <w:tcPr>
            <w:tcW w:w="3275" w:type="dxa"/>
            <w:noWrap/>
            <w:vAlign w:val="center"/>
            <w:hideMark/>
          </w:tcPr>
          <w:p w14:paraId="32951D4D"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Sorghum bicolor </w:t>
            </w:r>
            <w:r w:rsidRPr="008F4368">
              <w:rPr>
                <w:rFonts w:ascii="Arial" w:hAnsi="Arial" w:cs="Arial"/>
                <w:color w:val="000000"/>
                <w:lang w:eastAsia="en-IN"/>
              </w:rPr>
              <w:t>(sorghum)</w:t>
            </w:r>
          </w:p>
        </w:tc>
        <w:tc>
          <w:tcPr>
            <w:tcW w:w="1730" w:type="dxa"/>
            <w:noWrap/>
            <w:vAlign w:val="center"/>
            <w:hideMark/>
          </w:tcPr>
          <w:p w14:paraId="1D91DE2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0003529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Lu </w:t>
            </w:r>
            <w:r w:rsidRPr="008F4368">
              <w:rPr>
                <w:rFonts w:ascii="Arial" w:hAnsi="Arial" w:cs="Arial"/>
                <w:i/>
                <w:iCs/>
                <w:color w:val="000000"/>
                <w:lang w:eastAsia="en-IN"/>
              </w:rPr>
              <w:t xml:space="preserve">et al. </w:t>
            </w:r>
            <w:r w:rsidRPr="008F4368">
              <w:rPr>
                <w:rFonts w:ascii="Arial" w:hAnsi="Arial" w:cs="Arial"/>
                <w:color w:val="000000"/>
                <w:lang w:eastAsia="en-IN"/>
              </w:rPr>
              <w:t>(2023)</w:t>
            </w:r>
          </w:p>
        </w:tc>
      </w:tr>
      <w:tr w:rsidR="003F61E9" w:rsidRPr="008F4368" w14:paraId="7858FE01" w14:textId="77777777" w:rsidTr="00810195">
        <w:trPr>
          <w:trHeight w:val="330"/>
        </w:trPr>
        <w:tc>
          <w:tcPr>
            <w:tcW w:w="550" w:type="dxa"/>
            <w:noWrap/>
            <w:vAlign w:val="center"/>
            <w:hideMark/>
          </w:tcPr>
          <w:p w14:paraId="540BF3E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141</w:t>
            </w:r>
          </w:p>
        </w:tc>
        <w:tc>
          <w:tcPr>
            <w:tcW w:w="3275" w:type="dxa"/>
            <w:noWrap/>
            <w:vAlign w:val="center"/>
            <w:hideMark/>
          </w:tcPr>
          <w:p w14:paraId="69997E02"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Sorghum caffrorum</w:t>
            </w:r>
          </w:p>
        </w:tc>
        <w:tc>
          <w:tcPr>
            <w:tcW w:w="1730" w:type="dxa"/>
            <w:noWrap/>
            <w:vAlign w:val="center"/>
            <w:hideMark/>
          </w:tcPr>
          <w:p w14:paraId="4084100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2566EB2E" w14:textId="77777777" w:rsidR="003F61E9" w:rsidRPr="008F4368" w:rsidRDefault="003F61E9" w:rsidP="003F61E9">
            <w:pPr>
              <w:rPr>
                <w:rFonts w:ascii="Arial" w:hAnsi="Arial" w:cs="Arial"/>
                <w:color w:val="222222"/>
                <w:lang w:eastAsia="en-IN"/>
              </w:rPr>
            </w:pPr>
            <w:r w:rsidRPr="008F4368">
              <w:rPr>
                <w:rFonts w:ascii="Arial" w:hAnsi="Arial" w:cs="Arial"/>
                <w:color w:val="222222"/>
                <w:lang w:eastAsia="en-IN"/>
              </w:rPr>
              <w:t xml:space="preserve">Pietre, H. N. (1979); </w:t>
            </w: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0F862522" w14:textId="77777777" w:rsidTr="00810195">
        <w:trPr>
          <w:trHeight w:val="315"/>
        </w:trPr>
        <w:tc>
          <w:tcPr>
            <w:tcW w:w="550" w:type="dxa"/>
            <w:noWrap/>
            <w:vAlign w:val="center"/>
            <w:hideMark/>
          </w:tcPr>
          <w:p w14:paraId="0915525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142</w:t>
            </w:r>
          </w:p>
        </w:tc>
        <w:tc>
          <w:tcPr>
            <w:tcW w:w="3275" w:type="dxa"/>
            <w:noWrap/>
            <w:vAlign w:val="center"/>
            <w:hideMark/>
          </w:tcPr>
          <w:p w14:paraId="1204B5B1"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Sorghum halepense </w:t>
            </w:r>
            <w:r w:rsidRPr="008F4368">
              <w:rPr>
                <w:rFonts w:ascii="Arial" w:hAnsi="Arial" w:cs="Arial"/>
                <w:color w:val="000000"/>
                <w:lang w:eastAsia="en-IN"/>
              </w:rPr>
              <w:t>(Johnson grass)</w:t>
            </w:r>
          </w:p>
        </w:tc>
        <w:tc>
          <w:tcPr>
            <w:tcW w:w="1730" w:type="dxa"/>
            <w:noWrap/>
            <w:vAlign w:val="center"/>
            <w:hideMark/>
          </w:tcPr>
          <w:p w14:paraId="59BAF1D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vAlign w:val="center"/>
            <w:hideMark/>
          </w:tcPr>
          <w:p w14:paraId="73DD655A"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Molina-Ochoa </w:t>
            </w:r>
            <w:r w:rsidRPr="008F4368">
              <w:rPr>
                <w:rFonts w:ascii="Arial" w:hAnsi="Arial" w:cs="Arial"/>
                <w:i/>
                <w:iCs/>
                <w:color w:val="000000"/>
                <w:lang w:eastAsia="en-IN"/>
              </w:rPr>
              <w:t>et al.</w:t>
            </w:r>
            <w:r w:rsidRPr="008F4368">
              <w:rPr>
                <w:rFonts w:ascii="Arial" w:hAnsi="Arial" w:cs="Arial"/>
                <w:color w:val="000000"/>
                <w:lang w:eastAsia="en-IN"/>
              </w:rPr>
              <w:t xml:space="preserve"> (2003); Molina-Ochoa </w:t>
            </w:r>
            <w:r w:rsidRPr="008F4368">
              <w:rPr>
                <w:rFonts w:ascii="Arial" w:hAnsi="Arial" w:cs="Arial"/>
                <w:i/>
                <w:color w:val="000000"/>
                <w:lang w:eastAsia="en-IN"/>
              </w:rPr>
              <w:t>et al.</w:t>
            </w:r>
            <w:r w:rsidRPr="008F4368">
              <w:rPr>
                <w:rFonts w:ascii="Arial" w:hAnsi="Arial" w:cs="Arial"/>
                <w:color w:val="000000"/>
                <w:lang w:eastAsia="en-IN"/>
              </w:rPr>
              <w:t xml:space="preserve"> (2004)</w:t>
            </w:r>
          </w:p>
        </w:tc>
      </w:tr>
      <w:tr w:rsidR="003F61E9" w:rsidRPr="008F4368" w14:paraId="55255590" w14:textId="77777777" w:rsidTr="00810195">
        <w:trPr>
          <w:trHeight w:val="330"/>
        </w:trPr>
        <w:tc>
          <w:tcPr>
            <w:tcW w:w="550" w:type="dxa"/>
            <w:noWrap/>
            <w:vAlign w:val="center"/>
            <w:hideMark/>
          </w:tcPr>
          <w:p w14:paraId="284B518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143</w:t>
            </w:r>
          </w:p>
        </w:tc>
        <w:tc>
          <w:tcPr>
            <w:tcW w:w="3275" w:type="dxa"/>
            <w:noWrap/>
            <w:vAlign w:val="center"/>
            <w:hideMark/>
          </w:tcPr>
          <w:p w14:paraId="6C82BEFE"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Sorghum sudanense </w:t>
            </w:r>
            <w:r w:rsidRPr="008F4368">
              <w:rPr>
                <w:rFonts w:ascii="Arial" w:hAnsi="Arial" w:cs="Arial"/>
                <w:color w:val="000000"/>
                <w:lang w:eastAsia="en-IN"/>
              </w:rPr>
              <w:t>(Sudan grass)</w:t>
            </w:r>
          </w:p>
        </w:tc>
        <w:tc>
          <w:tcPr>
            <w:tcW w:w="1730" w:type="dxa"/>
            <w:noWrap/>
            <w:vAlign w:val="center"/>
            <w:hideMark/>
          </w:tcPr>
          <w:p w14:paraId="6EE5FD2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Chenopodiaceae</w:t>
            </w:r>
          </w:p>
        </w:tc>
        <w:tc>
          <w:tcPr>
            <w:tcW w:w="4056" w:type="dxa"/>
            <w:noWrap/>
            <w:vAlign w:val="center"/>
            <w:hideMark/>
          </w:tcPr>
          <w:p w14:paraId="082D83C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63885E77" w14:textId="77777777" w:rsidTr="00810195">
        <w:trPr>
          <w:trHeight w:val="330"/>
        </w:trPr>
        <w:tc>
          <w:tcPr>
            <w:tcW w:w="550" w:type="dxa"/>
            <w:noWrap/>
            <w:vAlign w:val="center"/>
            <w:hideMark/>
          </w:tcPr>
          <w:p w14:paraId="1450613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144</w:t>
            </w:r>
          </w:p>
        </w:tc>
        <w:tc>
          <w:tcPr>
            <w:tcW w:w="3275" w:type="dxa"/>
            <w:noWrap/>
            <w:vAlign w:val="center"/>
            <w:hideMark/>
          </w:tcPr>
          <w:p w14:paraId="6AAE1DAC"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Spinacia oleracea </w:t>
            </w:r>
            <w:r w:rsidRPr="008F4368">
              <w:rPr>
                <w:rFonts w:ascii="Arial" w:hAnsi="Arial" w:cs="Arial"/>
                <w:color w:val="000000"/>
                <w:lang w:eastAsia="en-IN"/>
              </w:rPr>
              <w:t>(spinach)</w:t>
            </w:r>
          </w:p>
        </w:tc>
        <w:tc>
          <w:tcPr>
            <w:tcW w:w="1730" w:type="dxa"/>
            <w:noWrap/>
            <w:hideMark/>
          </w:tcPr>
          <w:p w14:paraId="34B52D2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w:t>
            </w:r>
          </w:p>
        </w:tc>
        <w:tc>
          <w:tcPr>
            <w:tcW w:w="4056" w:type="dxa"/>
            <w:noWrap/>
            <w:vAlign w:val="center"/>
            <w:hideMark/>
          </w:tcPr>
          <w:p w14:paraId="2591C03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Nurkomar </w:t>
            </w:r>
            <w:r w:rsidRPr="008F4368">
              <w:rPr>
                <w:rFonts w:ascii="Arial" w:hAnsi="Arial" w:cs="Arial"/>
                <w:i/>
                <w:iCs/>
                <w:color w:val="000000"/>
                <w:lang w:eastAsia="en-IN"/>
              </w:rPr>
              <w:t>et al.</w:t>
            </w:r>
            <w:r w:rsidRPr="008F4368">
              <w:rPr>
                <w:rFonts w:ascii="Arial" w:hAnsi="Arial" w:cs="Arial"/>
                <w:color w:val="000000"/>
                <w:lang w:eastAsia="en-IN"/>
              </w:rPr>
              <w:t xml:space="preserve"> (2023); </w:t>
            </w:r>
            <w:r w:rsidRPr="008F4368">
              <w:rPr>
                <w:rFonts w:ascii="Arial" w:hAnsi="Arial" w:cs="Arial"/>
                <w:color w:val="222222"/>
                <w:lang w:eastAsia="en-IN"/>
              </w:rPr>
              <w:t>Rahmawati, A. E., &amp; Rahardjo, B. T. (2024)</w:t>
            </w:r>
          </w:p>
        </w:tc>
      </w:tr>
      <w:tr w:rsidR="003F61E9" w:rsidRPr="008F4368" w14:paraId="7EEA2D3E" w14:textId="77777777" w:rsidTr="00810195">
        <w:trPr>
          <w:trHeight w:val="330"/>
        </w:trPr>
        <w:tc>
          <w:tcPr>
            <w:tcW w:w="550" w:type="dxa"/>
            <w:noWrap/>
            <w:vAlign w:val="center"/>
            <w:hideMark/>
          </w:tcPr>
          <w:p w14:paraId="019CDC9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lastRenderedPageBreak/>
              <w:t>145</w:t>
            </w:r>
          </w:p>
        </w:tc>
        <w:tc>
          <w:tcPr>
            <w:tcW w:w="3275" w:type="dxa"/>
            <w:noWrap/>
            <w:vAlign w:val="center"/>
            <w:hideMark/>
          </w:tcPr>
          <w:p w14:paraId="79C65846"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Tanacetum cinerariifolium </w:t>
            </w:r>
            <w:r w:rsidRPr="008F4368">
              <w:rPr>
                <w:rFonts w:ascii="Arial" w:hAnsi="Arial" w:cs="Arial"/>
                <w:color w:val="000000"/>
                <w:lang w:eastAsia="en-IN"/>
              </w:rPr>
              <w:t>(Pyrethrum)</w:t>
            </w:r>
          </w:p>
        </w:tc>
        <w:tc>
          <w:tcPr>
            <w:tcW w:w="1730" w:type="dxa"/>
            <w:noWrap/>
            <w:vAlign w:val="center"/>
            <w:hideMark/>
          </w:tcPr>
          <w:p w14:paraId="49357F13"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Asteraceae</w:t>
            </w:r>
          </w:p>
        </w:tc>
        <w:tc>
          <w:tcPr>
            <w:tcW w:w="4056" w:type="dxa"/>
            <w:noWrap/>
            <w:vAlign w:val="center"/>
            <w:hideMark/>
          </w:tcPr>
          <w:p w14:paraId="2458D4D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067A000B" w14:textId="77777777" w:rsidTr="00810195">
        <w:trPr>
          <w:trHeight w:val="330"/>
        </w:trPr>
        <w:tc>
          <w:tcPr>
            <w:tcW w:w="550" w:type="dxa"/>
            <w:noWrap/>
            <w:vAlign w:val="center"/>
            <w:hideMark/>
          </w:tcPr>
          <w:p w14:paraId="78D6AE5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146</w:t>
            </w:r>
          </w:p>
        </w:tc>
        <w:tc>
          <w:tcPr>
            <w:tcW w:w="3275" w:type="dxa"/>
            <w:noWrap/>
            <w:vAlign w:val="center"/>
            <w:hideMark/>
          </w:tcPr>
          <w:p w14:paraId="5EEC15F4"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Taraxacum officinale complex </w:t>
            </w:r>
            <w:r w:rsidRPr="008F4368">
              <w:rPr>
                <w:rFonts w:ascii="Arial" w:hAnsi="Arial" w:cs="Arial"/>
                <w:color w:val="000000"/>
                <w:lang w:eastAsia="en-IN"/>
              </w:rPr>
              <w:t>(dandelion)</w:t>
            </w:r>
          </w:p>
        </w:tc>
        <w:tc>
          <w:tcPr>
            <w:tcW w:w="1730" w:type="dxa"/>
            <w:noWrap/>
            <w:vAlign w:val="center"/>
            <w:hideMark/>
          </w:tcPr>
          <w:p w14:paraId="2213085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Combretaceae</w:t>
            </w:r>
          </w:p>
        </w:tc>
        <w:tc>
          <w:tcPr>
            <w:tcW w:w="4056" w:type="dxa"/>
            <w:noWrap/>
            <w:vAlign w:val="center"/>
            <w:hideMark/>
          </w:tcPr>
          <w:p w14:paraId="4F3384C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25F8B4BA" w14:textId="77777777" w:rsidTr="00810195">
        <w:trPr>
          <w:trHeight w:val="330"/>
        </w:trPr>
        <w:tc>
          <w:tcPr>
            <w:tcW w:w="550" w:type="dxa"/>
            <w:noWrap/>
            <w:vAlign w:val="center"/>
            <w:hideMark/>
          </w:tcPr>
          <w:p w14:paraId="1160647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147</w:t>
            </w:r>
          </w:p>
        </w:tc>
        <w:tc>
          <w:tcPr>
            <w:tcW w:w="3275" w:type="dxa"/>
            <w:noWrap/>
            <w:vAlign w:val="center"/>
            <w:hideMark/>
          </w:tcPr>
          <w:p w14:paraId="39FBD59E"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Trifolium incarnatum </w:t>
            </w:r>
            <w:r w:rsidRPr="008F4368">
              <w:rPr>
                <w:rFonts w:ascii="Arial" w:hAnsi="Arial" w:cs="Arial"/>
                <w:color w:val="000000"/>
                <w:lang w:eastAsia="en-IN"/>
              </w:rPr>
              <w:t>(Crimson clover)</w:t>
            </w:r>
          </w:p>
        </w:tc>
        <w:tc>
          <w:tcPr>
            <w:tcW w:w="1730" w:type="dxa"/>
            <w:noWrap/>
            <w:vAlign w:val="center"/>
            <w:hideMark/>
          </w:tcPr>
          <w:p w14:paraId="0D3EEFC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Fabaceae</w:t>
            </w:r>
          </w:p>
        </w:tc>
        <w:tc>
          <w:tcPr>
            <w:tcW w:w="4056" w:type="dxa"/>
            <w:noWrap/>
            <w:vAlign w:val="center"/>
            <w:hideMark/>
          </w:tcPr>
          <w:p w14:paraId="428290C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EFSA </w:t>
            </w:r>
            <w:r w:rsidRPr="008F4368">
              <w:rPr>
                <w:rFonts w:ascii="Arial" w:hAnsi="Arial" w:cs="Arial"/>
                <w:i/>
                <w:iCs/>
                <w:color w:val="000000"/>
                <w:lang w:eastAsia="en-IN"/>
              </w:rPr>
              <w:t xml:space="preserve">et al. </w:t>
            </w:r>
            <w:r w:rsidRPr="008F4368">
              <w:rPr>
                <w:rFonts w:ascii="Arial" w:hAnsi="Arial" w:cs="Arial"/>
                <w:color w:val="000000"/>
                <w:lang w:eastAsia="en-IN"/>
              </w:rPr>
              <w:t>(2025)</w:t>
            </w:r>
          </w:p>
        </w:tc>
      </w:tr>
      <w:tr w:rsidR="003F61E9" w:rsidRPr="008F4368" w14:paraId="5A7346A4" w14:textId="77777777" w:rsidTr="00810195">
        <w:trPr>
          <w:trHeight w:val="330"/>
        </w:trPr>
        <w:tc>
          <w:tcPr>
            <w:tcW w:w="550" w:type="dxa"/>
            <w:noWrap/>
            <w:vAlign w:val="center"/>
            <w:hideMark/>
          </w:tcPr>
          <w:p w14:paraId="513A114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148</w:t>
            </w:r>
          </w:p>
        </w:tc>
        <w:tc>
          <w:tcPr>
            <w:tcW w:w="3275" w:type="dxa"/>
            <w:noWrap/>
            <w:vAlign w:val="center"/>
            <w:hideMark/>
          </w:tcPr>
          <w:p w14:paraId="3BB56BC5"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Trifolium pratense </w:t>
            </w:r>
            <w:r w:rsidRPr="008F4368">
              <w:rPr>
                <w:rFonts w:ascii="Arial" w:hAnsi="Arial" w:cs="Arial"/>
                <w:color w:val="000000"/>
                <w:lang w:eastAsia="en-IN"/>
              </w:rPr>
              <w:t>(red clover)</w:t>
            </w:r>
          </w:p>
        </w:tc>
        <w:tc>
          <w:tcPr>
            <w:tcW w:w="1730" w:type="dxa"/>
            <w:noWrap/>
            <w:vAlign w:val="center"/>
            <w:hideMark/>
          </w:tcPr>
          <w:p w14:paraId="39F4270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Fabaceae</w:t>
            </w:r>
          </w:p>
        </w:tc>
        <w:tc>
          <w:tcPr>
            <w:tcW w:w="4056" w:type="dxa"/>
            <w:noWrap/>
            <w:vAlign w:val="center"/>
            <w:hideMark/>
          </w:tcPr>
          <w:p w14:paraId="668A15C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EFSA </w:t>
            </w:r>
            <w:r w:rsidRPr="008F4368">
              <w:rPr>
                <w:rFonts w:ascii="Arial" w:hAnsi="Arial" w:cs="Arial"/>
                <w:i/>
                <w:iCs/>
                <w:color w:val="000000"/>
                <w:lang w:eastAsia="en-IN"/>
              </w:rPr>
              <w:t xml:space="preserve">et al. </w:t>
            </w:r>
            <w:r w:rsidRPr="008F4368">
              <w:rPr>
                <w:rFonts w:ascii="Arial" w:hAnsi="Arial" w:cs="Arial"/>
                <w:color w:val="000000"/>
                <w:lang w:eastAsia="en-IN"/>
              </w:rPr>
              <w:t>(2025)</w:t>
            </w:r>
          </w:p>
        </w:tc>
      </w:tr>
      <w:tr w:rsidR="003F61E9" w:rsidRPr="008F4368" w14:paraId="5B20A401" w14:textId="77777777" w:rsidTr="00810195">
        <w:trPr>
          <w:trHeight w:val="330"/>
        </w:trPr>
        <w:tc>
          <w:tcPr>
            <w:tcW w:w="550" w:type="dxa"/>
            <w:noWrap/>
            <w:vAlign w:val="center"/>
            <w:hideMark/>
          </w:tcPr>
          <w:p w14:paraId="1369F45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149</w:t>
            </w:r>
          </w:p>
        </w:tc>
        <w:tc>
          <w:tcPr>
            <w:tcW w:w="3275" w:type="dxa"/>
            <w:noWrap/>
            <w:vAlign w:val="center"/>
            <w:hideMark/>
          </w:tcPr>
          <w:p w14:paraId="62D09E7A"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Trifolium repens </w:t>
            </w:r>
            <w:r w:rsidRPr="008F4368">
              <w:rPr>
                <w:rFonts w:ascii="Arial" w:hAnsi="Arial" w:cs="Arial"/>
                <w:color w:val="000000"/>
                <w:lang w:eastAsia="en-IN"/>
              </w:rPr>
              <w:t>(white clover)</w:t>
            </w:r>
          </w:p>
        </w:tc>
        <w:tc>
          <w:tcPr>
            <w:tcW w:w="1730" w:type="dxa"/>
            <w:noWrap/>
            <w:vAlign w:val="center"/>
            <w:hideMark/>
          </w:tcPr>
          <w:p w14:paraId="785C907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121F703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413E3D24" w14:textId="77777777" w:rsidTr="00810195">
        <w:trPr>
          <w:trHeight w:val="330"/>
        </w:trPr>
        <w:tc>
          <w:tcPr>
            <w:tcW w:w="550" w:type="dxa"/>
            <w:noWrap/>
            <w:vAlign w:val="center"/>
            <w:hideMark/>
          </w:tcPr>
          <w:p w14:paraId="0E4092C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150</w:t>
            </w:r>
          </w:p>
        </w:tc>
        <w:tc>
          <w:tcPr>
            <w:tcW w:w="3275" w:type="dxa"/>
            <w:noWrap/>
            <w:vAlign w:val="center"/>
            <w:hideMark/>
          </w:tcPr>
          <w:p w14:paraId="5E4BC305"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Triticum aestivum </w:t>
            </w:r>
            <w:r w:rsidRPr="008F4368">
              <w:rPr>
                <w:rFonts w:ascii="Arial" w:hAnsi="Arial" w:cs="Arial"/>
                <w:color w:val="000000"/>
                <w:lang w:eastAsia="en-IN"/>
              </w:rPr>
              <w:t>(wheat)</w:t>
            </w:r>
          </w:p>
        </w:tc>
        <w:tc>
          <w:tcPr>
            <w:tcW w:w="1730" w:type="dxa"/>
            <w:noWrap/>
            <w:vAlign w:val="center"/>
            <w:hideMark/>
          </w:tcPr>
          <w:p w14:paraId="1B8571C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696ACCC3"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Liu </w:t>
            </w:r>
            <w:r w:rsidRPr="008F4368">
              <w:rPr>
                <w:rFonts w:ascii="Arial" w:hAnsi="Arial" w:cs="Arial"/>
                <w:i/>
                <w:iCs/>
                <w:color w:val="222222"/>
                <w:lang w:eastAsia="en-IN"/>
              </w:rPr>
              <w:t xml:space="preserve">et al. </w:t>
            </w:r>
            <w:r w:rsidRPr="008F4368">
              <w:rPr>
                <w:rFonts w:ascii="Arial" w:hAnsi="Arial" w:cs="Arial"/>
                <w:color w:val="222222"/>
                <w:lang w:eastAsia="en-IN"/>
              </w:rPr>
              <w:t xml:space="preserve">(2023); </w:t>
            </w:r>
            <w:r w:rsidRPr="008F4368">
              <w:rPr>
                <w:rFonts w:ascii="Arial" w:hAnsi="Arial" w:cs="Arial"/>
                <w:color w:val="000000"/>
                <w:lang w:eastAsia="en-IN"/>
              </w:rPr>
              <w:t xml:space="preserve">Lu </w:t>
            </w:r>
            <w:r w:rsidRPr="008F4368">
              <w:rPr>
                <w:rFonts w:ascii="Arial" w:hAnsi="Arial" w:cs="Arial"/>
                <w:i/>
                <w:iCs/>
                <w:color w:val="000000"/>
                <w:lang w:eastAsia="en-IN"/>
              </w:rPr>
              <w:t xml:space="preserve">et al. </w:t>
            </w:r>
            <w:r w:rsidRPr="008F4368">
              <w:rPr>
                <w:rFonts w:ascii="Arial" w:hAnsi="Arial" w:cs="Arial"/>
                <w:color w:val="000000"/>
                <w:lang w:eastAsia="en-IN"/>
              </w:rPr>
              <w:t xml:space="preserve">(2023);  Gong </w:t>
            </w:r>
            <w:r w:rsidRPr="008F4368">
              <w:rPr>
                <w:rFonts w:ascii="Arial" w:hAnsi="Arial" w:cs="Arial"/>
                <w:i/>
                <w:iCs/>
                <w:color w:val="000000"/>
                <w:lang w:eastAsia="en-IN"/>
              </w:rPr>
              <w:t xml:space="preserve">et al. </w:t>
            </w:r>
            <w:r w:rsidRPr="008F4368">
              <w:rPr>
                <w:rFonts w:ascii="Arial" w:hAnsi="Arial" w:cs="Arial"/>
                <w:color w:val="000000"/>
                <w:lang w:eastAsia="en-IN"/>
              </w:rPr>
              <w:t xml:space="preserve">(2023); Amjad </w:t>
            </w:r>
            <w:r w:rsidRPr="008F4368">
              <w:rPr>
                <w:rFonts w:ascii="Arial" w:hAnsi="Arial" w:cs="Arial"/>
                <w:i/>
                <w:iCs/>
                <w:color w:val="000000"/>
                <w:lang w:eastAsia="en-IN"/>
              </w:rPr>
              <w:t xml:space="preserve">et al. </w:t>
            </w:r>
            <w:r w:rsidRPr="008F4368">
              <w:rPr>
                <w:rFonts w:ascii="Arial" w:hAnsi="Arial" w:cs="Arial"/>
                <w:color w:val="000000"/>
                <w:lang w:eastAsia="en-IN"/>
              </w:rPr>
              <w:t>(2024)</w:t>
            </w:r>
          </w:p>
        </w:tc>
      </w:tr>
      <w:tr w:rsidR="003F61E9" w:rsidRPr="008F4368" w14:paraId="6B916508" w14:textId="77777777" w:rsidTr="00810195">
        <w:trPr>
          <w:trHeight w:val="330"/>
        </w:trPr>
        <w:tc>
          <w:tcPr>
            <w:tcW w:w="550" w:type="dxa"/>
            <w:noWrap/>
            <w:vAlign w:val="center"/>
            <w:hideMark/>
          </w:tcPr>
          <w:p w14:paraId="0BBC61E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151</w:t>
            </w:r>
          </w:p>
        </w:tc>
        <w:tc>
          <w:tcPr>
            <w:tcW w:w="3275" w:type="dxa"/>
            <w:noWrap/>
            <w:vAlign w:val="center"/>
            <w:hideMark/>
          </w:tcPr>
          <w:p w14:paraId="55057E63"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Urochloa decumbens </w:t>
            </w:r>
            <w:r w:rsidRPr="008F4368">
              <w:rPr>
                <w:rFonts w:ascii="Arial" w:hAnsi="Arial" w:cs="Arial"/>
                <w:color w:val="000000"/>
                <w:lang w:eastAsia="en-IN"/>
              </w:rPr>
              <w:t>(signal grass)</w:t>
            </w:r>
          </w:p>
        </w:tc>
        <w:tc>
          <w:tcPr>
            <w:tcW w:w="1730" w:type="dxa"/>
            <w:noWrap/>
            <w:vAlign w:val="center"/>
            <w:hideMark/>
          </w:tcPr>
          <w:p w14:paraId="4ECE8C2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64E2CAF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 </w:t>
            </w:r>
            <w:r w:rsidRPr="008F4368">
              <w:rPr>
                <w:rFonts w:ascii="Arial" w:hAnsi="Arial" w:cs="Arial"/>
                <w:color w:val="222222"/>
                <w:lang w:eastAsia="en-IN"/>
              </w:rPr>
              <w:t xml:space="preserve">Dos Santos </w:t>
            </w:r>
            <w:r w:rsidRPr="008F4368">
              <w:rPr>
                <w:rFonts w:ascii="Arial" w:hAnsi="Arial" w:cs="Arial"/>
                <w:i/>
                <w:iCs/>
                <w:color w:val="222222"/>
                <w:lang w:eastAsia="en-IN"/>
              </w:rPr>
              <w:t xml:space="preserve">et al. </w:t>
            </w:r>
            <w:r w:rsidRPr="008F4368">
              <w:rPr>
                <w:rFonts w:ascii="Arial" w:hAnsi="Arial" w:cs="Arial"/>
                <w:color w:val="222222"/>
                <w:lang w:eastAsia="en-IN"/>
              </w:rPr>
              <w:t>(2022)</w:t>
            </w:r>
          </w:p>
        </w:tc>
      </w:tr>
      <w:tr w:rsidR="003F61E9" w:rsidRPr="008F4368" w14:paraId="531254CB" w14:textId="77777777" w:rsidTr="00810195">
        <w:trPr>
          <w:trHeight w:val="315"/>
        </w:trPr>
        <w:tc>
          <w:tcPr>
            <w:tcW w:w="550" w:type="dxa"/>
            <w:noWrap/>
            <w:vAlign w:val="center"/>
            <w:hideMark/>
          </w:tcPr>
          <w:p w14:paraId="43DDD50C"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152</w:t>
            </w:r>
          </w:p>
        </w:tc>
        <w:tc>
          <w:tcPr>
            <w:tcW w:w="3275" w:type="dxa"/>
            <w:noWrap/>
            <w:vAlign w:val="center"/>
            <w:hideMark/>
          </w:tcPr>
          <w:p w14:paraId="304311FD"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Urochloa mutica </w:t>
            </w:r>
            <w:r w:rsidRPr="008F4368">
              <w:rPr>
                <w:rFonts w:ascii="Arial" w:hAnsi="Arial" w:cs="Arial"/>
                <w:color w:val="000000"/>
                <w:lang w:eastAsia="en-IN"/>
              </w:rPr>
              <w:t>(para grass)</w:t>
            </w:r>
          </w:p>
        </w:tc>
        <w:tc>
          <w:tcPr>
            <w:tcW w:w="1730" w:type="dxa"/>
            <w:noWrap/>
            <w:vAlign w:val="center"/>
            <w:hideMark/>
          </w:tcPr>
          <w:p w14:paraId="1815EE94"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vAlign w:val="center"/>
            <w:hideMark/>
          </w:tcPr>
          <w:p w14:paraId="1C6E6B2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Maruthadurai R and Ramesh R (2020)</w:t>
            </w:r>
          </w:p>
        </w:tc>
      </w:tr>
      <w:tr w:rsidR="003F61E9" w:rsidRPr="008F4368" w14:paraId="39F962AD" w14:textId="77777777" w:rsidTr="00810195">
        <w:trPr>
          <w:trHeight w:val="330"/>
        </w:trPr>
        <w:tc>
          <w:tcPr>
            <w:tcW w:w="550" w:type="dxa"/>
            <w:noWrap/>
            <w:vAlign w:val="center"/>
            <w:hideMark/>
          </w:tcPr>
          <w:p w14:paraId="014BD97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153</w:t>
            </w:r>
          </w:p>
        </w:tc>
        <w:tc>
          <w:tcPr>
            <w:tcW w:w="3275" w:type="dxa"/>
            <w:noWrap/>
            <w:vAlign w:val="center"/>
            <w:hideMark/>
          </w:tcPr>
          <w:p w14:paraId="55E2B5BF"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Urochloa ramosa </w:t>
            </w:r>
            <w:r w:rsidRPr="008F4368">
              <w:rPr>
                <w:rFonts w:ascii="Arial" w:hAnsi="Arial" w:cs="Arial"/>
                <w:color w:val="000000"/>
                <w:lang w:eastAsia="en-IN"/>
              </w:rPr>
              <w:t>(browntop millet)</w:t>
            </w:r>
          </w:p>
        </w:tc>
        <w:tc>
          <w:tcPr>
            <w:tcW w:w="1730" w:type="dxa"/>
            <w:noWrap/>
            <w:vAlign w:val="center"/>
            <w:hideMark/>
          </w:tcPr>
          <w:p w14:paraId="75634277"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7BF9D1FA"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2038F97C" w14:textId="77777777" w:rsidTr="00810195">
        <w:trPr>
          <w:trHeight w:val="330"/>
        </w:trPr>
        <w:tc>
          <w:tcPr>
            <w:tcW w:w="550" w:type="dxa"/>
            <w:noWrap/>
            <w:vAlign w:val="center"/>
            <w:hideMark/>
          </w:tcPr>
          <w:p w14:paraId="2F4B4E4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154</w:t>
            </w:r>
          </w:p>
        </w:tc>
        <w:tc>
          <w:tcPr>
            <w:tcW w:w="3275" w:type="dxa"/>
            <w:noWrap/>
            <w:vAlign w:val="center"/>
            <w:hideMark/>
          </w:tcPr>
          <w:p w14:paraId="7705F16C"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Vaccinium corymbosum </w:t>
            </w:r>
            <w:r w:rsidRPr="008F4368">
              <w:rPr>
                <w:rFonts w:ascii="Arial" w:hAnsi="Arial" w:cs="Arial"/>
                <w:color w:val="000000"/>
                <w:lang w:eastAsia="en-IN"/>
              </w:rPr>
              <w:t>(blueberry)</w:t>
            </w:r>
          </w:p>
        </w:tc>
        <w:tc>
          <w:tcPr>
            <w:tcW w:w="1730" w:type="dxa"/>
            <w:noWrap/>
            <w:vAlign w:val="center"/>
            <w:hideMark/>
          </w:tcPr>
          <w:p w14:paraId="3A0BA5F5"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Fabaceae</w:t>
            </w:r>
          </w:p>
        </w:tc>
        <w:tc>
          <w:tcPr>
            <w:tcW w:w="4056" w:type="dxa"/>
            <w:noWrap/>
            <w:vAlign w:val="center"/>
            <w:hideMark/>
          </w:tcPr>
          <w:p w14:paraId="6BEA8D3B"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7604FC8D" w14:textId="77777777" w:rsidTr="00810195">
        <w:trPr>
          <w:trHeight w:val="330"/>
        </w:trPr>
        <w:tc>
          <w:tcPr>
            <w:tcW w:w="550" w:type="dxa"/>
            <w:noWrap/>
            <w:vAlign w:val="center"/>
            <w:hideMark/>
          </w:tcPr>
          <w:p w14:paraId="44C7D700"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155</w:t>
            </w:r>
          </w:p>
        </w:tc>
        <w:tc>
          <w:tcPr>
            <w:tcW w:w="3275" w:type="dxa"/>
            <w:noWrap/>
            <w:vAlign w:val="center"/>
            <w:hideMark/>
          </w:tcPr>
          <w:p w14:paraId="418FE362"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Vigna unguiculata </w:t>
            </w:r>
            <w:r w:rsidRPr="008F4368">
              <w:rPr>
                <w:rFonts w:ascii="Arial" w:hAnsi="Arial" w:cs="Arial"/>
                <w:color w:val="000000"/>
                <w:lang w:eastAsia="en-IN"/>
              </w:rPr>
              <w:t>(cowpea)</w:t>
            </w:r>
          </w:p>
        </w:tc>
        <w:tc>
          <w:tcPr>
            <w:tcW w:w="1730" w:type="dxa"/>
            <w:noWrap/>
            <w:vAlign w:val="center"/>
            <w:hideMark/>
          </w:tcPr>
          <w:p w14:paraId="4812EBE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Fabaceae</w:t>
            </w:r>
          </w:p>
        </w:tc>
        <w:tc>
          <w:tcPr>
            <w:tcW w:w="4056" w:type="dxa"/>
            <w:noWrap/>
            <w:vAlign w:val="center"/>
            <w:hideMark/>
          </w:tcPr>
          <w:p w14:paraId="18F1242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Neves Costa E </w:t>
            </w:r>
            <w:r w:rsidRPr="008F4368">
              <w:rPr>
                <w:rFonts w:ascii="Arial" w:hAnsi="Arial" w:cs="Arial"/>
                <w:i/>
                <w:iCs/>
                <w:color w:val="000000"/>
                <w:lang w:eastAsia="en-IN"/>
              </w:rPr>
              <w:t>et al.</w:t>
            </w:r>
            <w:r w:rsidRPr="008F4368">
              <w:rPr>
                <w:rFonts w:ascii="Arial" w:hAnsi="Arial" w:cs="Arial"/>
                <w:color w:val="000000"/>
                <w:lang w:eastAsia="en-IN"/>
              </w:rPr>
              <w:t xml:space="preserve"> (2019); Costa </w:t>
            </w:r>
            <w:r w:rsidRPr="008F4368">
              <w:rPr>
                <w:rFonts w:ascii="Arial" w:hAnsi="Arial" w:cs="Arial"/>
                <w:i/>
                <w:iCs/>
                <w:color w:val="000000"/>
                <w:lang w:eastAsia="en-IN"/>
              </w:rPr>
              <w:t xml:space="preserve">et al. </w:t>
            </w:r>
            <w:r w:rsidRPr="008F4368">
              <w:rPr>
                <w:rFonts w:ascii="Arial" w:hAnsi="Arial" w:cs="Arial"/>
                <w:color w:val="000000"/>
                <w:lang w:eastAsia="en-IN"/>
              </w:rPr>
              <w:t>(2020)</w:t>
            </w:r>
          </w:p>
        </w:tc>
      </w:tr>
      <w:tr w:rsidR="003F61E9" w:rsidRPr="008F4368" w14:paraId="21F3A127" w14:textId="77777777" w:rsidTr="00810195">
        <w:trPr>
          <w:trHeight w:val="330"/>
        </w:trPr>
        <w:tc>
          <w:tcPr>
            <w:tcW w:w="550" w:type="dxa"/>
            <w:noWrap/>
            <w:vAlign w:val="center"/>
            <w:hideMark/>
          </w:tcPr>
          <w:p w14:paraId="3859AE40"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156</w:t>
            </w:r>
          </w:p>
        </w:tc>
        <w:tc>
          <w:tcPr>
            <w:tcW w:w="3275" w:type="dxa"/>
            <w:noWrap/>
            <w:vAlign w:val="center"/>
            <w:hideMark/>
          </w:tcPr>
          <w:p w14:paraId="637E9EFF"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Viola sp. </w:t>
            </w:r>
            <w:r w:rsidRPr="008F4368">
              <w:rPr>
                <w:rFonts w:ascii="Arial" w:hAnsi="Arial" w:cs="Arial"/>
                <w:color w:val="000000"/>
                <w:lang w:eastAsia="en-IN"/>
              </w:rPr>
              <w:t>(violet)</w:t>
            </w:r>
          </w:p>
        </w:tc>
        <w:tc>
          <w:tcPr>
            <w:tcW w:w="1730" w:type="dxa"/>
            <w:noWrap/>
            <w:vAlign w:val="center"/>
            <w:hideMark/>
          </w:tcPr>
          <w:p w14:paraId="0BA67CF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Vitaceae</w:t>
            </w:r>
          </w:p>
        </w:tc>
        <w:tc>
          <w:tcPr>
            <w:tcW w:w="4056" w:type="dxa"/>
            <w:noWrap/>
            <w:vAlign w:val="center"/>
            <w:hideMark/>
          </w:tcPr>
          <w:p w14:paraId="0D160CB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r w:rsidR="003F61E9" w:rsidRPr="008F4368" w14:paraId="767B4FB9" w14:textId="77777777" w:rsidTr="00810195">
        <w:trPr>
          <w:trHeight w:val="330"/>
        </w:trPr>
        <w:tc>
          <w:tcPr>
            <w:tcW w:w="550" w:type="dxa"/>
            <w:noWrap/>
            <w:vAlign w:val="center"/>
            <w:hideMark/>
          </w:tcPr>
          <w:p w14:paraId="1A7A1DA0"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157</w:t>
            </w:r>
          </w:p>
        </w:tc>
        <w:tc>
          <w:tcPr>
            <w:tcW w:w="3275" w:type="dxa"/>
            <w:noWrap/>
            <w:vAlign w:val="center"/>
            <w:hideMark/>
          </w:tcPr>
          <w:p w14:paraId="59CF4F67"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Vitis vinifera </w:t>
            </w:r>
            <w:r w:rsidRPr="008F4368">
              <w:rPr>
                <w:rFonts w:ascii="Arial" w:hAnsi="Arial" w:cs="Arial"/>
                <w:color w:val="000000"/>
                <w:lang w:eastAsia="en-IN"/>
              </w:rPr>
              <w:t>(grapevine)</w:t>
            </w:r>
          </w:p>
        </w:tc>
        <w:tc>
          <w:tcPr>
            <w:tcW w:w="1730" w:type="dxa"/>
            <w:noWrap/>
            <w:vAlign w:val="center"/>
            <w:hideMark/>
          </w:tcPr>
          <w:p w14:paraId="0125F8D0"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Fabaceae</w:t>
            </w:r>
          </w:p>
        </w:tc>
        <w:tc>
          <w:tcPr>
            <w:tcW w:w="4056" w:type="dxa"/>
            <w:noWrap/>
            <w:vAlign w:val="center"/>
            <w:hideMark/>
          </w:tcPr>
          <w:p w14:paraId="28C70799" w14:textId="5E0B545D"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Bortolotto </w:t>
            </w:r>
            <w:r w:rsidRPr="008F4368">
              <w:rPr>
                <w:rFonts w:ascii="Arial" w:hAnsi="Arial" w:cs="Arial"/>
                <w:i/>
                <w:iCs/>
                <w:color w:val="000000"/>
                <w:lang w:eastAsia="en-IN"/>
              </w:rPr>
              <w:t>et al.</w:t>
            </w:r>
            <w:r w:rsidRPr="008F4368">
              <w:rPr>
                <w:rFonts w:ascii="Arial" w:hAnsi="Arial" w:cs="Arial"/>
                <w:color w:val="000000"/>
                <w:lang w:eastAsia="en-IN"/>
              </w:rPr>
              <w:t xml:space="preserve"> (202</w:t>
            </w:r>
            <w:r w:rsidR="00182E5F">
              <w:rPr>
                <w:rFonts w:ascii="Arial" w:hAnsi="Arial" w:cs="Arial"/>
                <w:color w:val="000000"/>
                <w:lang w:eastAsia="en-IN"/>
              </w:rPr>
              <w:t>1</w:t>
            </w:r>
            <w:r w:rsidRPr="008F4368">
              <w:rPr>
                <w:rFonts w:ascii="Arial" w:hAnsi="Arial" w:cs="Arial"/>
                <w:color w:val="000000"/>
                <w:lang w:eastAsia="en-IN"/>
              </w:rPr>
              <w:t>)</w:t>
            </w:r>
          </w:p>
        </w:tc>
      </w:tr>
      <w:tr w:rsidR="003F61E9" w:rsidRPr="008F4368" w14:paraId="0A72F67F" w14:textId="77777777" w:rsidTr="00810195">
        <w:trPr>
          <w:trHeight w:val="330"/>
        </w:trPr>
        <w:tc>
          <w:tcPr>
            <w:tcW w:w="550" w:type="dxa"/>
            <w:noWrap/>
            <w:vAlign w:val="center"/>
            <w:hideMark/>
          </w:tcPr>
          <w:p w14:paraId="73AE5B10"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158</w:t>
            </w:r>
          </w:p>
        </w:tc>
        <w:tc>
          <w:tcPr>
            <w:tcW w:w="3275" w:type="dxa"/>
            <w:noWrap/>
            <w:vAlign w:val="center"/>
            <w:hideMark/>
          </w:tcPr>
          <w:p w14:paraId="02E857CC"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Xanthium strumarium (</w:t>
            </w:r>
            <w:r w:rsidRPr="008F4368">
              <w:rPr>
                <w:rFonts w:ascii="Arial" w:hAnsi="Arial" w:cs="Arial"/>
                <w:color w:val="000000"/>
                <w:lang w:eastAsia="en-IN"/>
              </w:rPr>
              <w:t>common cocklebur</w:t>
            </w:r>
            <w:r w:rsidRPr="008F4368">
              <w:rPr>
                <w:rFonts w:ascii="Arial" w:hAnsi="Arial" w:cs="Arial"/>
                <w:i/>
                <w:iCs/>
                <w:color w:val="000000"/>
                <w:lang w:eastAsia="en-IN"/>
              </w:rPr>
              <w:t>)</w:t>
            </w:r>
          </w:p>
        </w:tc>
        <w:tc>
          <w:tcPr>
            <w:tcW w:w="1730" w:type="dxa"/>
            <w:noWrap/>
            <w:vAlign w:val="center"/>
            <w:hideMark/>
          </w:tcPr>
          <w:p w14:paraId="267CDEA4"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1F75EF88"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Souza </w:t>
            </w:r>
            <w:r w:rsidRPr="008F4368">
              <w:rPr>
                <w:rFonts w:ascii="Arial" w:hAnsi="Arial" w:cs="Arial"/>
                <w:i/>
                <w:iCs/>
                <w:color w:val="000000"/>
                <w:lang w:eastAsia="en-IN"/>
              </w:rPr>
              <w:t>et al.</w:t>
            </w:r>
            <w:r w:rsidRPr="008F4368">
              <w:rPr>
                <w:rFonts w:ascii="Arial" w:hAnsi="Arial" w:cs="Arial"/>
                <w:color w:val="000000"/>
                <w:lang w:eastAsia="en-IN"/>
              </w:rPr>
              <w:t xml:space="preserve"> (2015)</w:t>
            </w:r>
          </w:p>
        </w:tc>
      </w:tr>
      <w:tr w:rsidR="003F61E9" w:rsidRPr="008F4368" w14:paraId="0F878FFE" w14:textId="77777777" w:rsidTr="00810195">
        <w:trPr>
          <w:trHeight w:val="406"/>
        </w:trPr>
        <w:tc>
          <w:tcPr>
            <w:tcW w:w="550" w:type="dxa"/>
            <w:noWrap/>
            <w:vAlign w:val="center"/>
            <w:hideMark/>
          </w:tcPr>
          <w:p w14:paraId="7767218D"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159</w:t>
            </w:r>
          </w:p>
        </w:tc>
        <w:tc>
          <w:tcPr>
            <w:tcW w:w="3275" w:type="dxa"/>
            <w:noWrap/>
            <w:vAlign w:val="center"/>
            <w:hideMark/>
          </w:tcPr>
          <w:p w14:paraId="4A7F2000"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Zea mays </w:t>
            </w:r>
            <w:r w:rsidRPr="008F4368">
              <w:rPr>
                <w:rFonts w:ascii="Arial" w:hAnsi="Arial" w:cs="Arial"/>
                <w:color w:val="000000"/>
                <w:lang w:eastAsia="en-IN"/>
              </w:rPr>
              <w:t>(Maize)</w:t>
            </w:r>
          </w:p>
        </w:tc>
        <w:tc>
          <w:tcPr>
            <w:tcW w:w="1730" w:type="dxa"/>
            <w:noWrap/>
            <w:vAlign w:val="center"/>
            <w:hideMark/>
          </w:tcPr>
          <w:p w14:paraId="09FB6A8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vAlign w:val="center"/>
            <w:hideMark/>
          </w:tcPr>
          <w:p w14:paraId="0D33992A"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Ganiger </w:t>
            </w:r>
            <w:r w:rsidRPr="008F4368">
              <w:rPr>
                <w:rFonts w:ascii="Arial" w:hAnsi="Arial" w:cs="Arial"/>
                <w:i/>
                <w:color w:val="000000"/>
                <w:lang w:eastAsia="en-IN"/>
              </w:rPr>
              <w:t>et al.</w:t>
            </w:r>
            <w:r w:rsidRPr="008F4368">
              <w:rPr>
                <w:rFonts w:ascii="Arial" w:hAnsi="Arial" w:cs="Arial"/>
                <w:color w:val="000000"/>
                <w:lang w:eastAsia="en-IN"/>
              </w:rPr>
              <w:t xml:space="preserve"> (2018) Dharmpal </w:t>
            </w:r>
            <w:r w:rsidRPr="008F4368">
              <w:rPr>
                <w:rFonts w:ascii="Arial" w:hAnsi="Arial" w:cs="Arial"/>
                <w:i/>
                <w:iCs/>
                <w:color w:val="000000"/>
                <w:lang w:eastAsia="en-IN"/>
              </w:rPr>
              <w:t>et al.</w:t>
            </w:r>
            <w:r w:rsidRPr="008F4368">
              <w:rPr>
                <w:rFonts w:ascii="Arial" w:hAnsi="Arial" w:cs="Arial"/>
                <w:color w:val="000000"/>
                <w:lang w:eastAsia="en-IN"/>
              </w:rPr>
              <w:t xml:space="preserve"> (2020); Viteri </w:t>
            </w:r>
            <w:r w:rsidRPr="008F4368">
              <w:rPr>
                <w:rFonts w:ascii="Arial" w:hAnsi="Arial" w:cs="Arial"/>
                <w:i/>
                <w:color w:val="000000"/>
                <w:lang w:eastAsia="en-IN"/>
              </w:rPr>
              <w:t>et al.</w:t>
            </w:r>
            <w:r w:rsidRPr="008F4368">
              <w:rPr>
                <w:rFonts w:ascii="Arial" w:hAnsi="Arial" w:cs="Arial"/>
                <w:color w:val="000000"/>
                <w:lang w:eastAsia="en-IN"/>
              </w:rPr>
              <w:t xml:space="preserve"> (2019); Lee </w:t>
            </w:r>
            <w:r w:rsidRPr="008F4368">
              <w:rPr>
                <w:rFonts w:ascii="Arial" w:hAnsi="Arial" w:cs="Arial"/>
                <w:i/>
                <w:color w:val="000000"/>
                <w:lang w:eastAsia="en-IN"/>
              </w:rPr>
              <w:t>et al.</w:t>
            </w:r>
            <w:r w:rsidRPr="008F4368">
              <w:rPr>
                <w:rFonts w:ascii="Arial" w:hAnsi="Arial" w:cs="Arial"/>
                <w:color w:val="000000"/>
                <w:lang w:eastAsia="en-IN"/>
              </w:rPr>
              <w:t xml:space="preserve"> (2020); Molina-Ochoa </w:t>
            </w:r>
            <w:r w:rsidRPr="008F4368">
              <w:rPr>
                <w:rFonts w:ascii="Arial" w:hAnsi="Arial" w:cs="Arial"/>
                <w:i/>
                <w:color w:val="000000"/>
                <w:lang w:eastAsia="en-IN"/>
              </w:rPr>
              <w:t>et al.</w:t>
            </w:r>
            <w:r w:rsidRPr="008F4368">
              <w:rPr>
                <w:rFonts w:ascii="Arial" w:hAnsi="Arial" w:cs="Arial"/>
                <w:color w:val="000000"/>
                <w:lang w:eastAsia="en-IN"/>
              </w:rPr>
              <w:t xml:space="preserve"> (2003); Molina-Ochoa </w:t>
            </w:r>
            <w:r w:rsidRPr="008F4368">
              <w:rPr>
                <w:rFonts w:ascii="Arial" w:hAnsi="Arial" w:cs="Arial"/>
                <w:i/>
                <w:color w:val="000000"/>
                <w:lang w:eastAsia="en-IN"/>
              </w:rPr>
              <w:t>et al.</w:t>
            </w:r>
            <w:r w:rsidRPr="008F4368">
              <w:rPr>
                <w:rFonts w:ascii="Arial" w:hAnsi="Arial" w:cs="Arial"/>
                <w:color w:val="000000"/>
                <w:lang w:eastAsia="en-IN"/>
              </w:rPr>
              <w:t xml:space="preserve"> (2004); Farias </w:t>
            </w:r>
            <w:r w:rsidRPr="008F4368">
              <w:rPr>
                <w:rFonts w:ascii="Arial" w:hAnsi="Arial" w:cs="Arial"/>
                <w:i/>
                <w:color w:val="000000"/>
                <w:lang w:eastAsia="en-IN"/>
              </w:rPr>
              <w:t>et al.</w:t>
            </w:r>
            <w:r w:rsidRPr="008F4368">
              <w:rPr>
                <w:rFonts w:ascii="Arial" w:hAnsi="Arial" w:cs="Arial"/>
                <w:color w:val="000000"/>
                <w:lang w:eastAsia="en-IN"/>
              </w:rPr>
              <w:t xml:space="preserve"> (2008); Molina-Ochoa </w:t>
            </w:r>
            <w:r w:rsidRPr="008F4368">
              <w:rPr>
                <w:rFonts w:ascii="Arial" w:hAnsi="Arial" w:cs="Arial"/>
                <w:i/>
                <w:color w:val="000000"/>
                <w:lang w:eastAsia="en-IN"/>
              </w:rPr>
              <w:t>et al.</w:t>
            </w:r>
            <w:r w:rsidRPr="008F4368">
              <w:rPr>
                <w:rFonts w:ascii="Arial" w:hAnsi="Arial" w:cs="Arial"/>
                <w:color w:val="000000"/>
                <w:lang w:eastAsia="en-IN"/>
              </w:rPr>
              <w:t xml:space="preserve"> (2001); Gilal </w:t>
            </w:r>
            <w:r w:rsidRPr="008F4368">
              <w:rPr>
                <w:rFonts w:ascii="Arial" w:hAnsi="Arial" w:cs="Arial"/>
                <w:i/>
                <w:color w:val="000000"/>
                <w:lang w:eastAsia="en-IN"/>
              </w:rPr>
              <w:t>et al.</w:t>
            </w:r>
            <w:r w:rsidRPr="008F4368">
              <w:rPr>
                <w:rFonts w:ascii="Arial" w:hAnsi="Arial" w:cs="Arial"/>
                <w:color w:val="000000"/>
                <w:lang w:eastAsia="en-IN"/>
              </w:rPr>
              <w:t xml:space="preserve"> (2020); Supartha </w:t>
            </w:r>
            <w:r w:rsidRPr="008F4368">
              <w:rPr>
                <w:rFonts w:ascii="Arial" w:hAnsi="Arial" w:cs="Arial"/>
                <w:i/>
                <w:color w:val="000000"/>
                <w:lang w:eastAsia="en-IN"/>
              </w:rPr>
              <w:t>et al.</w:t>
            </w:r>
            <w:r w:rsidRPr="008F4368">
              <w:rPr>
                <w:rFonts w:ascii="Arial" w:hAnsi="Arial" w:cs="Arial"/>
                <w:color w:val="000000"/>
                <w:lang w:eastAsia="en-IN"/>
              </w:rPr>
              <w:t xml:space="preserve"> (2021); Novri </w:t>
            </w:r>
            <w:r w:rsidRPr="008F4368">
              <w:rPr>
                <w:rFonts w:ascii="Arial" w:hAnsi="Arial" w:cs="Arial"/>
                <w:i/>
                <w:color w:val="000000"/>
                <w:lang w:eastAsia="en-IN"/>
              </w:rPr>
              <w:t>et al.</w:t>
            </w:r>
            <w:r w:rsidRPr="008F4368">
              <w:rPr>
                <w:rFonts w:ascii="Arial" w:hAnsi="Arial" w:cs="Arial"/>
                <w:color w:val="000000"/>
                <w:lang w:eastAsia="en-IN"/>
              </w:rPr>
              <w:t xml:space="preserve"> (2021); Jamil </w:t>
            </w:r>
            <w:r w:rsidRPr="008F4368">
              <w:rPr>
                <w:rFonts w:ascii="Arial" w:hAnsi="Arial" w:cs="Arial"/>
                <w:i/>
                <w:color w:val="000000"/>
                <w:lang w:eastAsia="en-IN"/>
              </w:rPr>
              <w:t>et al.</w:t>
            </w:r>
            <w:r w:rsidRPr="008F4368">
              <w:rPr>
                <w:rFonts w:ascii="Arial" w:hAnsi="Arial" w:cs="Arial"/>
                <w:color w:val="000000"/>
                <w:lang w:eastAsia="en-IN"/>
              </w:rPr>
              <w:t xml:space="preserve"> (2020); Bajracharya </w:t>
            </w:r>
            <w:r w:rsidRPr="008F4368">
              <w:rPr>
                <w:rFonts w:ascii="Arial" w:hAnsi="Arial" w:cs="Arial"/>
                <w:i/>
                <w:color w:val="000000"/>
                <w:lang w:eastAsia="en-IN"/>
              </w:rPr>
              <w:t>et al.</w:t>
            </w:r>
            <w:r w:rsidRPr="008F4368">
              <w:rPr>
                <w:rFonts w:ascii="Arial" w:hAnsi="Arial" w:cs="Arial"/>
                <w:color w:val="000000"/>
                <w:lang w:eastAsia="en-IN"/>
              </w:rPr>
              <w:t xml:space="preserve"> (2020); Perera </w:t>
            </w:r>
            <w:r w:rsidRPr="008F4368">
              <w:rPr>
                <w:rFonts w:ascii="Arial" w:hAnsi="Arial" w:cs="Arial"/>
                <w:i/>
                <w:color w:val="000000"/>
                <w:lang w:eastAsia="en-IN"/>
              </w:rPr>
              <w:t>et al.</w:t>
            </w:r>
            <w:r w:rsidRPr="008F4368">
              <w:rPr>
                <w:rFonts w:ascii="Arial" w:hAnsi="Arial" w:cs="Arial"/>
                <w:color w:val="000000"/>
                <w:lang w:eastAsia="en-IN"/>
              </w:rPr>
              <w:t xml:space="preserve"> (2019); Herlinda </w:t>
            </w:r>
            <w:r w:rsidRPr="008F4368">
              <w:rPr>
                <w:rFonts w:ascii="Arial" w:hAnsi="Arial" w:cs="Arial"/>
                <w:i/>
                <w:color w:val="000000"/>
                <w:lang w:eastAsia="en-IN"/>
              </w:rPr>
              <w:t>et al.</w:t>
            </w:r>
            <w:r w:rsidRPr="008F4368">
              <w:rPr>
                <w:rFonts w:ascii="Arial" w:hAnsi="Arial" w:cs="Arial"/>
                <w:color w:val="000000"/>
                <w:lang w:eastAsia="en-IN"/>
              </w:rPr>
              <w:t xml:space="preserve"> (2022); Hernández-García </w:t>
            </w:r>
            <w:r w:rsidRPr="008F4368">
              <w:rPr>
                <w:rFonts w:ascii="Arial" w:hAnsi="Arial" w:cs="Arial"/>
                <w:i/>
                <w:color w:val="000000"/>
                <w:lang w:eastAsia="en-IN"/>
              </w:rPr>
              <w:t>et al.</w:t>
            </w:r>
            <w:r w:rsidRPr="008F4368">
              <w:rPr>
                <w:rFonts w:ascii="Arial" w:hAnsi="Arial" w:cs="Arial"/>
                <w:color w:val="000000"/>
                <w:lang w:eastAsia="en-IN"/>
              </w:rPr>
              <w:t xml:space="preserve"> (2021); Chandramani </w:t>
            </w:r>
            <w:r w:rsidRPr="008F4368">
              <w:rPr>
                <w:rFonts w:ascii="Arial" w:hAnsi="Arial" w:cs="Arial"/>
                <w:i/>
                <w:color w:val="000000"/>
                <w:lang w:eastAsia="en-IN"/>
              </w:rPr>
              <w:t>et al.</w:t>
            </w:r>
            <w:r w:rsidRPr="008F4368">
              <w:rPr>
                <w:rFonts w:ascii="Arial" w:hAnsi="Arial" w:cs="Arial"/>
                <w:color w:val="000000"/>
                <w:lang w:eastAsia="en-IN"/>
              </w:rPr>
              <w:t xml:space="preserve"> (2022); Masroor </w:t>
            </w:r>
            <w:r w:rsidRPr="008F4368">
              <w:rPr>
                <w:rFonts w:ascii="Arial" w:hAnsi="Arial" w:cs="Arial"/>
                <w:i/>
                <w:color w:val="000000"/>
                <w:lang w:eastAsia="en-IN"/>
              </w:rPr>
              <w:t>et al.</w:t>
            </w:r>
            <w:r w:rsidRPr="008F4368">
              <w:rPr>
                <w:rFonts w:ascii="Arial" w:hAnsi="Arial" w:cs="Arial"/>
                <w:color w:val="000000"/>
                <w:lang w:eastAsia="en-IN"/>
              </w:rPr>
              <w:t xml:space="preserve"> (2022)</w:t>
            </w:r>
          </w:p>
        </w:tc>
      </w:tr>
      <w:tr w:rsidR="003F61E9" w:rsidRPr="008F4368" w14:paraId="5032788C" w14:textId="77777777" w:rsidTr="00810195">
        <w:trPr>
          <w:trHeight w:val="330"/>
        </w:trPr>
        <w:tc>
          <w:tcPr>
            <w:tcW w:w="550" w:type="dxa"/>
            <w:noWrap/>
            <w:vAlign w:val="center"/>
            <w:hideMark/>
          </w:tcPr>
          <w:p w14:paraId="5EABAB6F"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160</w:t>
            </w:r>
          </w:p>
        </w:tc>
        <w:tc>
          <w:tcPr>
            <w:tcW w:w="3275" w:type="dxa"/>
            <w:noWrap/>
            <w:vAlign w:val="center"/>
            <w:hideMark/>
          </w:tcPr>
          <w:p w14:paraId="7ADCA8F2"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Zea mays subsp. mays </w:t>
            </w:r>
            <w:r w:rsidRPr="008F4368">
              <w:rPr>
                <w:rFonts w:ascii="Arial" w:hAnsi="Arial" w:cs="Arial"/>
                <w:color w:val="000000"/>
                <w:lang w:eastAsia="en-IN"/>
              </w:rPr>
              <w:t>(sweetcorn)</w:t>
            </w:r>
          </w:p>
        </w:tc>
        <w:tc>
          <w:tcPr>
            <w:tcW w:w="1730" w:type="dxa"/>
            <w:noWrap/>
            <w:vAlign w:val="center"/>
            <w:hideMark/>
          </w:tcPr>
          <w:p w14:paraId="7E4A5421"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noWrap/>
            <w:vAlign w:val="center"/>
            <w:hideMark/>
          </w:tcPr>
          <w:p w14:paraId="048A7EE3"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Dharmpal </w:t>
            </w:r>
            <w:r w:rsidRPr="008F4368">
              <w:rPr>
                <w:rFonts w:ascii="Arial" w:hAnsi="Arial" w:cs="Arial"/>
                <w:i/>
                <w:iCs/>
                <w:color w:val="000000"/>
                <w:lang w:eastAsia="en-IN"/>
              </w:rPr>
              <w:t>et al.</w:t>
            </w:r>
            <w:r w:rsidRPr="008F4368">
              <w:rPr>
                <w:rFonts w:ascii="Arial" w:hAnsi="Arial" w:cs="Arial"/>
                <w:color w:val="000000"/>
                <w:lang w:eastAsia="en-IN"/>
              </w:rPr>
              <w:t xml:space="preserve"> (2020)</w:t>
            </w:r>
          </w:p>
        </w:tc>
      </w:tr>
      <w:tr w:rsidR="003F61E9" w:rsidRPr="008F4368" w14:paraId="1EA2B7DB" w14:textId="77777777" w:rsidTr="00810195">
        <w:trPr>
          <w:trHeight w:val="330"/>
        </w:trPr>
        <w:tc>
          <w:tcPr>
            <w:tcW w:w="550" w:type="dxa"/>
            <w:tcBorders>
              <w:bottom w:val="single" w:sz="4" w:space="0" w:color="auto"/>
            </w:tcBorders>
            <w:noWrap/>
            <w:vAlign w:val="center"/>
            <w:hideMark/>
          </w:tcPr>
          <w:p w14:paraId="3B476189"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161</w:t>
            </w:r>
          </w:p>
        </w:tc>
        <w:tc>
          <w:tcPr>
            <w:tcW w:w="3275" w:type="dxa"/>
            <w:tcBorders>
              <w:bottom w:val="single" w:sz="4" w:space="0" w:color="auto"/>
            </w:tcBorders>
            <w:noWrap/>
            <w:vAlign w:val="center"/>
            <w:hideMark/>
          </w:tcPr>
          <w:p w14:paraId="3C7593F8" w14:textId="77777777" w:rsidR="003F61E9" w:rsidRPr="008F4368" w:rsidRDefault="003F61E9" w:rsidP="003F61E9">
            <w:pPr>
              <w:rPr>
                <w:rFonts w:ascii="Arial" w:hAnsi="Arial" w:cs="Arial"/>
                <w:i/>
                <w:iCs/>
                <w:color w:val="000000"/>
                <w:lang w:eastAsia="en-IN"/>
              </w:rPr>
            </w:pPr>
            <w:r w:rsidRPr="008F4368">
              <w:rPr>
                <w:rFonts w:ascii="Arial" w:hAnsi="Arial" w:cs="Arial"/>
                <w:i/>
                <w:iCs/>
                <w:color w:val="000000"/>
                <w:lang w:eastAsia="en-IN"/>
              </w:rPr>
              <w:t xml:space="preserve">Zingiber officinale </w:t>
            </w:r>
            <w:r w:rsidRPr="008F4368">
              <w:rPr>
                <w:rFonts w:ascii="Arial" w:hAnsi="Arial" w:cs="Arial"/>
                <w:color w:val="000000"/>
                <w:lang w:eastAsia="en-IN"/>
              </w:rPr>
              <w:t>(ginger)</w:t>
            </w:r>
          </w:p>
        </w:tc>
        <w:tc>
          <w:tcPr>
            <w:tcW w:w="1730" w:type="dxa"/>
            <w:tcBorders>
              <w:bottom w:val="single" w:sz="4" w:space="0" w:color="auto"/>
            </w:tcBorders>
            <w:noWrap/>
            <w:vAlign w:val="center"/>
            <w:hideMark/>
          </w:tcPr>
          <w:p w14:paraId="05BA6AB6"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Poaceae</w:t>
            </w:r>
          </w:p>
        </w:tc>
        <w:tc>
          <w:tcPr>
            <w:tcW w:w="4056" w:type="dxa"/>
            <w:tcBorders>
              <w:bottom w:val="single" w:sz="4" w:space="0" w:color="auto"/>
            </w:tcBorders>
            <w:noWrap/>
            <w:vAlign w:val="center"/>
            <w:hideMark/>
          </w:tcPr>
          <w:p w14:paraId="5B9C84E2" w14:textId="77777777" w:rsidR="003F61E9" w:rsidRPr="008F4368" w:rsidRDefault="003F61E9" w:rsidP="003F61E9">
            <w:pPr>
              <w:rPr>
                <w:rFonts w:ascii="Arial" w:hAnsi="Arial" w:cs="Arial"/>
                <w:color w:val="000000"/>
                <w:lang w:eastAsia="en-IN"/>
              </w:rPr>
            </w:pPr>
            <w:r w:rsidRPr="008F4368">
              <w:rPr>
                <w:rFonts w:ascii="Arial" w:hAnsi="Arial" w:cs="Arial"/>
                <w:color w:val="000000"/>
                <w:lang w:eastAsia="en-IN"/>
              </w:rPr>
              <w:t xml:space="preserve">Montezano </w:t>
            </w:r>
            <w:r w:rsidRPr="008F4368">
              <w:rPr>
                <w:rFonts w:ascii="Arial" w:hAnsi="Arial" w:cs="Arial"/>
                <w:i/>
                <w:iCs/>
                <w:color w:val="000000"/>
                <w:lang w:eastAsia="en-IN"/>
              </w:rPr>
              <w:t>et al.</w:t>
            </w:r>
            <w:r w:rsidRPr="008F4368">
              <w:rPr>
                <w:rFonts w:ascii="Arial" w:hAnsi="Arial" w:cs="Arial"/>
                <w:color w:val="000000"/>
                <w:lang w:eastAsia="en-IN"/>
              </w:rPr>
              <w:t xml:space="preserve"> (2018)</w:t>
            </w:r>
          </w:p>
        </w:tc>
      </w:tr>
    </w:tbl>
    <w:p w14:paraId="637419A8" w14:textId="77777777" w:rsidR="003F61E9" w:rsidRPr="00034567" w:rsidRDefault="003F61E9" w:rsidP="00034567">
      <w:pPr>
        <w:spacing w:after="240"/>
        <w:jc w:val="both"/>
        <w:rPr>
          <w:rFonts w:ascii="Arial" w:hAnsi="Arial" w:cs="Arial"/>
          <w:highlight w:val="yellow"/>
        </w:rPr>
      </w:pPr>
    </w:p>
    <w:p w14:paraId="78093EB5" w14:textId="77777777" w:rsidR="00622BDA" w:rsidRPr="00034567" w:rsidRDefault="00622BDA" w:rsidP="007F6B9A">
      <w:pPr>
        <w:keepNext/>
        <w:spacing w:after="240"/>
        <w:ind w:left="-1418"/>
        <w:jc w:val="center"/>
        <w:rPr>
          <w:rFonts w:ascii="Arial" w:hAnsi="Arial" w:cs="Arial"/>
        </w:rPr>
      </w:pPr>
      <w:r w:rsidRPr="00034567">
        <w:rPr>
          <w:rFonts w:ascii="Arial" w:hAnsi="Arial" w:cs="Arial"/>
          <w:noProof/>
          <w:highlight w:val="yellow"/>
          <w:lang w:val="en-IN" w:eastAsia="en-IN"/>
        </w:rPr>
        <w:lastRenderedPageBreak/>
        <w:drawing>
          <wp:inline distT="0" distB="0" distL="0" distR="0" wp14:anchorId="4EA0DCC4" wp14:editId="259DA0C8">
            <wp:extent cx="7153275" cy="4298196"/>
            <wp:effectExtent l="0" t="0" r="0" b="7620"/>
            <wp:docPr id="1" name="Picture 1" descr="HOST PLANTS OCCUR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ST PLANTS OCCURENCES"/>
                    <pic:cNvPicPr>
                      <a:picLocks noChangeAspect="1" noChangeArrowheads="1"/>
                    </pic:cNvPicPr>
                  </pic:nvPicPr>
                  <pic:blipFill>
                    <a:blip r:embed="rId18" cstate="print">
                      <a:extLst>
                        <a:ext uri="{BEBA8EAE-BF5A-486C-A8C5-ECC9F3942E4B}">
                          <a14:imgProps xmlns:a14="http://schemas.microsoft.com/office/drawing/2010/main">
                            <a14:imgLayer r:embed="rId19">
                              <a14:imgEffect>
                                <a14:sharpenSoften amount="50000"/>
                              </a14:imgEffect>
                            </a14:imgLayer>
                          </a14:imgProps>
                        </a:ext>
                        <a:ext uri="{28A0092B-C50C-407E-A947-70E740481C1C}">
                          <a14:useLocalDpi xmlns:a14="http://schemas.microsoft.com/office/drawing/2010/main" val="0"/>
                        </a:ext>
                      </a:extLst>
                    </a:blip>
                    <a:srcRect t="6023"/>
                    <a:stretch>
                      <a:fillRect/>
                    </a:stretch>
                  </pic:blipFill>
                  <pic:spPr bwMode="auto">
                    <a:xfrm>
                      <a:off x="0" y="0"/>
                      <a:ext cx="7174901" cy="4311191"/>
                    </a:xfrm>
                    <a:prstGeom prst="rect">
                      <a:avLst/>
                    </a:prstGeom>
                    <a:noFill/>
                    <a:ln>
                      <a:noFill/>
                    </a:ln>
                  </pic:spPr>
                </pic:pic>
              </a:graphicData>
            </a:graphic>
          </wp:inline>
        </w:drawing>
      </w:r>
    </w:p>
    <w:p w14:paraId="15B7AF8D" w14:textId="77777777" w:rsidR="00622BDA" w:rsidRPr="009466D0" w:rsidRDefault="00622BDA" w:rsidP="00034567">
      <w:pPr>
        <w:spacing w:after="240"/>
        <w:jc w:val="center"/>
        <w:rPr>
          <w:rFonts w:ascii="Arial" w:hAnsi="Arial" w:cs="Arial"/>
          <w:b/>
        </w:rPr>
      </w:pPr>
      <w:r w:rsidRPr="009466D0">
        <w:rPr>
          <w:rFonts w:ascii="Arial" w:hAnsi="Arial" w:cs="Arial"/>
          <w:b/>
        </w:rPr>
        <w:t>Figure 1.</w:t>
      </w:r>
      <w:r w:rsidRPr="00034567">
        <w:rPr>
          <w:rFonts w:ascii="Arial" w:hAnsi="Arial" w:cs="Arial"/>
        </w:rPr>
        <w:t xml:space="preserve">  </w:t>
      </w:r>
      <w:r w:rsidRPr="009466D0">
        <w:rPr>
          <w:rFonts w:ascii="Arial" w:hAnsi="Arial" w:cs="Arial"/>
          <w:b/>
        </w:rPr>
        <w:t xml:space="preserve">Visualization of diversity of </w:t>
      </w:r>
      <w:r w:rsidRPr="009466D0">
        <w:rPr>
          <w:rFonts w:ascii="Arial" w:hAnsi="Arial" w:cs="Arial"/>
          <w:b/>
          <w:i/>
        </w:rPr>
        <w:t>Spodoptera frugiperda</w:t>
      </w:r>
      <w:r w:rsidRPr="009466D0">
        <w:rPr>
          <w:rFonts w:ascii="Arial" w:hAnsi="Arial" w:cs="Arial"/>
          <w:b/>
        </w:rPr>
        <w:t xml:space="preserve"> host plant families</w:t>
      </w:r>
    </w:p>
    <w:p w14:paraId="4FEE1F17" w14:textId="615C64B2" w:rsidR="007F6B9A" w:rsidRPr="00034567" w:rsidRDefault="007F6B9A" w:rsidP="007F6B9A">
      <w:pPr>
        <w:spacing w:after="240"/>
        <w:jc w:val="both"/>
        <w:rPr>
          <w:rFonts w:ascii="Arial" w:hAnsi="Arial" w:cs="Arial"/>
          <w:b/>
        </w:rPr>
      </w:pPr>
      <w:r>
        <w:rPr>
          <w:rFonts w:ascii="Arial" w:hAnsi="Arial" w:cs="Arial"/>
          <w:b/>
          <w:sz w:val="22"/>
        </w:rPr>
        <w:t xml:space="preserve">4. </w:t>
      </w:r>
      <w:r w:rsidRPr="00034567">
        <w:rPr>
          <w:rFonts w:ascii="Arial" w:hAnsi="Arial" w:cs="Arial"/>
          <w:b/>
          <w:sz w:val="22"/>
        </w:rPr>
        <w:t>Genetics:</w:t>
      </w:r>
      <w:r w:rsidRPr="00034567">
        <w:rPr>
          <w:rFonts w:ascii="Arial" w:hAnsi="Arial" w:cs="Arial"/>
          <w:b/>
        </w:rPr>
        <w:t xml:space="preserve"> </w:t>
      </w:r>
      <w:r w:rsidRPr="00034567">
        <w:rPr>
          <w:rFonts w:ascii="Arial" w:hAnsi="Arial" w:cs="Arial"/>
        </w:rPr>
        <w:t>Two morphologically similar but genetically different FAW strains were identified using mtDNA cytochrome oxidase sequences by Luttrell (2006), namely C strain which predominantly damaged maize, sorghum and cotton</w:t>
      </w:r>
      <w:r w:rsidR="00CE2768">
        <w:rPr>
          <w:rFonts w:ascii="Arial" w:hAnsi="Arial" w:cs="Arial"/>
        </w:rPr>
        <w:t>,</w:t>
      </w:r>
      <w:r w:rsidRPr="00034567">
        <w:rPr>
          <w:rFonts w:ascii="Arial" w:hAnsi="Arial" w:cs="Arial"/>
        </w:rPr>
        <w:t xml:space="preserve"> whereas, R strain infested rice, pasture an</w:t>
      </w:r>
      <w:r>
        <w:rPr>
          <w:rFonts w:ascii="Arial" w:hAnsi="Arial" w:cs="Arial"/>
        </w:rPr>
        <w:t>d forage grasses (Pashley 1992;</w:t>
      </w:r>
      <w:r w:rsidRPr="00034567">
        <w:rPr>
          <w:rFonts w:ascii="Arial" w:hAnsi="Arial" w:cs="Arial"/>
        </w:rPr>
        <w:t xml:space="preserve"> Groot </w:t>
      </w:r>
      <w:r w:rsidRPr="00034567">
        <w:rPr>
          <w:rFonts w:ascii="Arial" w:hAnsi="Arial" w:cs="Arial"/>
          <w:i/>
        </w:rPr>
        <w:t>et al.</w:t>
      </w:r>
      <w:r w:rsidRPr="00034567">
        <w:rPr>
          <w:rFonts w:ascii="Arial" w:hAnsi="Arial" w:cs="Arial"/>
        </w:rPr>
        <w:t xml:space="preserve"> 2008). BLASTn searching of DNA barcodes from the Indian specimens of FAW unveiled 98-99% nucleotide sequence similarity with the specimens from USA, Ghana, Nigeria, Uganda and Canada in maize field population (Mahadeva </w:t>
      </w:r>
      <w:r w:rsidRPr="00034567">
        <w:rPr>
          <w:rFonts w:ascii="Arial" w:hAnsi="Arial" w:cs="Arial"/>
          <w:i/>
        </w:rPr>
        <w:t xml:space="preserve">et al. </w:t>
      </w:r>
      <w:r w:rsidRPr="00034567">
        <w:rPr>
          <w:rFonts w:ascii="Arial" w:hAnsi="Arial" w:cs="Arial"/>
        </w:rPr>
        <w:t xml:space="preserve">2018). 99% genetic similarity was reported between the ‘R’ strain population from Andhra Pradesh, India to Mexican haplotypes of ‘C’ strain (Bhavani </w:t>
      </w:r>
      <w:r w:rsidRPr="00034567">
        <w:rPr>
          <w:rFonts w:ascii="Arial" w:hAnsi="Arial" w:cs="Arial"/>
          <w:i/>
        </w:rPr>
        <w:t xml:space="preserve">et al. </w:t>
      </w:r>
      <w:r w:rsidRPr="00034567">
        <w:rPr>
          <w:rFonts w:ascii="Arial" w:hAnsi="Arial" w:cs="Arial"/>
        </w:rPr>
        <w:t>2019). Further single marker analysis of moths from India, Myanmar and southern China indicated similar genetics to those from West Africa (Nagoshi</w:t>
      </w:r>
      <w:r w:rsidRPr="00034567">
        <w:rPr>
          <w:rFonts w:ascii="Arial" w:hAnsi="Arial" w:cs="Arial"/>
          <w:i/>
        </w:rPr>
        <w:t xml:space="preserve"> et al. </w:t>
      </w:r>
      <w:r w:rsidRPr="00034567">
        <w:rPr>
          <w:rFonts w:ascii="Arial" w:hAnsi="Arial" w:cs="Arial"/>
        </w:rPr>
        <w:t xml:space="preserve">2019; Nagoshi </w:t>
      </w:r>
      <w:r w:rsidRPr="00034567">
        <w:rPr>
          <w:rFonts w:ascii="Arial" w:hAnsi="Arial" w:cs="Arial"/>
          <w:i/>
        </w:rPr>
        <w:t xml:space="preserve">et al. </w:t>
      </w:r>
      <w:r w:rsidRPr="00034567">
        <w:rPr>
          <w:rFonts w:ascii="Arial" w:hAnsi="Arial" w:cs="Arial"/>
        </w:rPr>
        <w:t xml:space="preserve">2020). Despite the genomic difference, both strains fed on maize (Shrawan </w:t>
      </w:r>
      <w:r w:rsidRPr="00034567">
        <w:rPr>
          <w:rFonts w:ascii="Arial" w:hAnsi="Arial" w:cs="Arial"/>
          <w:i/>
        </w:rPr>
        <w:t>et al.</w:t>
      </w:r>
      <w:r w:rsidRPr="00034567">
        <w:rPr>
          <w:rFonts w:ascii="Arial" w:hAnsi="Arial" w:cs="Arial"/>
        </w:rPr>
        <w:t xml:space="preserve"> 2024).</w:t>
      </w:r>
    </w:p>
    <w:p w14:paraId="7D2B84A0" w14:textId="4575D38A" w:rsidR="007F6B9A" w:rsidRPr="00034567" w:rsidRDefault="007F6B9A" w:rsidP="007F6B9A">
      <w:pPr>
        <w:spacing w:after="240"/>
        <w:jc w:val="both"/>
        <w:rPr>
          <w:rFonts w:ascii="Arial" w:hAnsi="Arial" w:cs="Arial"/>
          <w:b/>
        </w:rPr>
      </w:pPr>
      <w:r>
        <w:rPr>
          <w:rFonts w:ascii="Arial" w:hAnsi="Arial" w:cs="Arial"/>
          <w:b/>
          <w:sz w:val="22"/>
        </w:rPr>
        <w:t xml:space="preserve">5. </w:t>
      </w:r>
      <w:r w:rsidRPr="00034567">
        <w:rPr>
          <w:rFonts w:ascii="Arial" w:hAnsi="Arial" w:cs="Arial"/>
          <w:b/>
          <w:sz w:val="22"/>
        </w:rPr>
        <w:t>Control Measures against FAW:</w:t>
      </w:r>
      <w:r w:rsidRPr="00034567">
        <w:rPr>
          <w:rFonts w:ascii="Arial" w:hAnsi="Arial" w:cs="Arial"/>
          <w:b/>
        </w:rPr>
        <w:t xml:space="preserve"> </w:t>
      </w:r>
      <w:r w:rsidRPr="00034567">
        <w:rPr>
          <w:rFonts w:ascii="Arial" w:hAnsi="Arial" w:cs="Arial"/>
        </w:rPr>
        <w:t>Management of FAW requires comprehensive knowledge o</w:t>
      </w:r>
      <w:r w:rsidR="00CE2768">
        <w:rPr>
          <w:rFonts w:ascii="Arial" w:hAnsi="Arial" w:cs="Arial"/>
        </w:rPr>
        <w:t>f</w:t>
      </w:r>
      <w:r w:rsidRPr="00034567">
        <w:rPr>
          <w:rFonts w:ascii="Arial" w:hAnsi="Arial" w:cs="Arial"/>
        </w:rPr>
        <w:t xml:space="preserve"> the biology, feeding behaviour, global invasion patterns, and degree of damage caused (Nyamutukwa </w:t>
      </w:r>
      <w:r w:rsidRPr="00034567">
        <w:rPr>
          <w:rFonts w:ascii="Arial" w:hAnsi="Arial" w:cs="Arial"/>
          <w:i/>
        </w:rPr>
        <w:t>et al.</w:t>
      </w:r>
      <w:r w:rsidRPr="00034567">
        <w:rPr>
          <w:rFonts w:ascii="Arial" w:hAnsi="Arial" w:cs="Arial"/>
        </w:rPr>
        <w:t xml:space="preserve"> 2022; Prasanna </w:t>
      </w:r>
      <w:r w:rsidRPr="00034567">
        <w:rPr>
          <w:rFonts w:ascii="Arial" w:hAnsi="Arial" w:cs="Arial"/>
          <w:i/>
        </w:rPr>
        <w:t xml:space="preserve">et al. </w:t>
      </w:r>
      <w:r w:rsidRPr="00034567">
        <w:rPr>
          <w:rFonts w:ascii="Arial" w:hAnsi="Arial" w:cs="Arial"/>
        </w:rPr>
        <w:t>2022a). Key factors to consider when evaluating IPM strategies against FAW include efficacy, safety, cost</w:t>
      </w:r>
      <w:r w:rsidR="00CE2768">
        <w:rPr>
          <w:rFonts w:ascii="Arial" w:hAnsi="Arial" w:cs="Arial"/>
        </w:rPr>
        <w:t>-</w:t>
      </w:r>
      <w:r w:rsidRPr="00034567">
        <w:rPr>
          <w:rFonts w:ascii="Arial" w:hAnsi="Arial" w:cs="Arial"/>
        </w:rPr>
        <w:t xml:space="preserve">effectiveness and accessibility, particularly in developing and underdeveloped nations (Prasanna </w:t>
      </w:r>
      <w:r w:rsidRPr="00034567">
        <w:rPr>
          <w:rFonts w:ascii="Arial" w:hAnsi="Arial" w:cs="Arial"/>
          <w:i/>
        </w:rPr>
        <w:t xml:space="preserve">et al. </w:t>
      </w:r>
      <w:r w:rsidRPr="00034567">
        <w:rPr>
          <w:rFonts w:ascii="Arial" w:hAnsi="Arial" w:cs="Arial"/>
        </w:rPr>
        <w:t>2022).</w:t>
      </w:r>
      <w:r w:rsidRPr="00034567">
        <w:rPr>
          <w:rFonts w:ascii="Arial" w:hAnsi="Arial" w:cs="Arial"/>
          <w:highlight w:val="white"/>
        </w:rPr>
        <w:t xml:space="preserve"> Farmers have raised concerns on the usage of hazardous pesticides, which pose </w:t>
      </w:r>
      <w:r w:rsidR="00CE2768">
        <w:rPr>
          <w:rFonts w:ascii="Arial" w:hAnsi="Arial" w:cs="Arial"/>
          <w:highlight w:val="white"/>
        </w:rPr>
        <w:t xml:space="preserve">a </w:t>
      </w:r>
      <w:r w:rsidRPr="00034567">
        <w:rPr>
          <w:rFonts w:ascii="Arial" w:hAnsi="Arial" w:cs="Arial"/>
          <w:highlight w:val="white"/>
        </w:rPr>
        <w:t xml:space="preserve">serious risk to human health and </w:t>
      </w:r>
      <w:r w:rsidR="00CE2768">
        <w:rPr>
          <w:rFonts w:ascii="Arial" w:hAnsi="Arial" w:cs="Arial"/>
          <w:highlight w:val="white"/>
        </w:rPr>
        <w:t xml:space="preserve">the </w:t>
      </w:r>
      <w:r w:rsidRPr="00034567">
        <w:rPr>
          <w:rFonts w:ascii="Arial" w:hAnsi="Arial" w:cs="Arial"/>
          <w:highlight w:val="white"/>
        </w:rPr>
        <w:t xml:space="preserve">environment. In addition, FAW populations have developed resistance to certain cheaper and broad-spectrum pesticides, which diminishes its effectiveness (Day </w:t>
      </w:r>
      <w:r w:rsidRPr="00034567">
        <w:rPr>
          <w:rFonts w:ascii="Arial" w:hAnsi="Arial" w:cs="Arial"/>
          <w:i/>
          <w:highlight w:val="white"/>
        </w:rPr>
        <w:t xml:space="preserve">et al. </w:t>
      </w:r>
      <w:r w:rsidRPr="00034567">
        <w:rPr>
          <w:rFonts w:ascii="Arial" w:hAnsi="Arial" w:cs="Arial"/>
          <w:highlight w:val="white"/>
        </w:rPr>
        <w:t>2017).</w:t>
      </w:r>
      <w:r w:rsidRPr="00034567">
        <w:rPr>
          <w:rFonts w:ascii="Arial" w:hAnsi="Arial" w:cs="Arial"/>
          <w:i/>
          <w:highlight w:val="white"/>
        </w:rPr>
        <w:t xml:space="preserve"> </w:t>
      </w:r>
      <w:r w:rsidRPr="00034567">
        <w:rPr>
          <w:rFonts w:ascii="Arial" w:hAnsi="Arial" w:cs="Arial"/>
        </w:rPr>
        <w:t xml:space="preserve">In response to the threat, the FAO launched a Global Action </w:t>
      </w:r>
      <w:r w:rsidRPr="00034567">
        <w:rPr>
          <w:rFonts w:ascii="Arial" w:hAnsi="Arial" w:cs="Arial"/>
        </w:rPr>
        <w:lastRenderedPageBreak/>
        <w:t xml:space="preserve">for FAW control in 2019. This aims to substantiate preventive measures and promote sustainable pest control through the implementation of IPM in countries with significant pest presence (FAO 2021). Numerous technological and management strategies have been developed and are currently accessible for managing FAW. These include host plant resistance, cultural and biological control measures (parasitoids and predators) bio pesticides, agro ecological management techniques and mating disruption by using pheromones (Prasanna </w:t>
      </w:r>
      <w:r w:rsidRPr="00034567">
        <w:rPr>
          <w:rFonts w:ascii="Arial" w:hAnsi="Arial" w:cs="Arial"/>
          <w:i/>
        </w:rPr>
        <w:t xml:space="preserve">et al. </w:t>
      </w:r>
      <w:r w:rsidRPr="00034567">
        <w:rPr>
          <w:rFonts w:ascii="Arial" w:hAnsi="Arial" w:cs="Arial"/>
        </w:rPr>
        <w:t>2018).</w:t>
      </w:r>
    </w:p>
    <w:p w14:paraId="098BF513" w14:textId="054A9537" w:rsidR="007F6B9A" w:rsidRPr="00034567" w:rsidRDefault="007F6B9A" w:rsidP="007F6B9A">
      <w:pPr>
        <w:spacing w:after="240"/>
        <w:jc w:val="both"/>
        <w:rPr>
          <w:rFonts w:ascii="Arial" w:hAnsi="Arial" w:cs="Arial"/>
        </w:rPr>
      </w:pPr>
      <w:r w:rsidRPr="00034567">
        <w:rPr>
          <w:rFonts w:ascii="Arial" w:hAnsi="Arial" w:cs="Arial"/>
        </w:rPr>
        <w:t xml:space="preserve">Natural enemies such as parasitoids, predators and entomopathogens hold potential in controlling the FAW population. This being sustainable reduces the chances of environmental contamination and other detrimental effects on the ecosystem (Chen </w:t>
      </w:r>
      <w:r w:rsidRPr="00034567">
        <w:rPr>
          <w:rFonts w:ascii="Arial" w:hAnsi="Arial" w:cs="Arial"/>
          <w:i/>
        </w:rPr>
        <w:t>et al.</w:t>
      </w:r>
      <w:r w:rsidRPr="00034567">
        <w:rPr>
          <w:rFonts w:ascii="Arial" w:hAnsi="Arial" w:cs="Arial"/>
        </w:rPr>
        <w:t xml:space="preserve"> 2019). Multiple nucleopolyhedrovirus (</w:t>
      </w:r>
      <w:r w:rsidRPr="00034567">
        <w:rPr>
          <w:rFonts w:ascii="Arial" w:hAnsi="Arial" w:cs="Arial"/>
          <w:i/>
        </w:rPr>
        <w:t>Sf</w:t>
      </w:r>
      <w:r w:rsidRPr="00034567">
        <w:rPr>
          <w:rFonts w:ascii="Arial" w:hAnsi="Arial" w:cs="Arial"/>
        </w:rPr>
        <w:t xml:space="preserve">MNPV) is a naturally occurring insect virus that has potential use in FAW management (Haase </w:t>
      </w:r>
      <w:r w:rsidRPr="00034567">
        <w:rPr>
          <w:rFonts w:ascii="Arial" w:hAnsi="Arial" w:cs="Arial"/>
          <w:i/>
        </w:rPr>
        <w:t>et al.</w:t>
      </w:r>
      <w:r w:rsidRPr="00034567">
        <w:rPr>
          <w:rFonts w:ascii="Arial" w:hAnsi="Arial" w:cs="Arial"/>
        </w:rPr>
        <w:t xml:space="preserve"> 2015). In Karnataka and Tamil Nadu five naturally occurring larval parasitoids, 3 predators and 1 entomopathogenic fungus were detected (Naganna </w:t>
      </w:r>
      <w:r w:rsidRPr="00034567">
        <w:rPr>
          <w:rFonts w:ascii="Arial" w:hAnsi="Arial" w:cs="Arial"/>
          <w:i/>
        </w:rPr>
        <w:t xml:space="preserve">et al. </w:t>
      </w:r>
      <w:r w:rsidRPr="00034567">
        <w:rPr>
          <w:rFonts w:ascii="Arial" w:hAnsi="Arial" w:cs="Arial"/>
        </w:rPr>
        <w:t xml:space="preserve">2020). Similarly, in Gujarat, the natural occurrence of Nucleopolyhedrovirus infection on FAW was detected in maize fields (Raghunandan </w:t>
      </w:r>
      <w:r w:rsidRPr="00034567">
        <w:rPr>
          <w:rFonts w:ascii="Arial" w:hAnsi="Arial" w:cs="Arial"/>
          <w:i/>
        </w:rPr>
        <w:t>et al.</w:t>
      </w:r>
      <w:r w:rsidRPr="00034567">
        <w:rPr>
          <w:rFonts w:ascii="Arial" w:hAnsi="Arial" w:cs="Arial"/>
        </w:rPr>
        <w:t xml:space="preserve"> 2019). Unlike conventional chemical pesticides, eco-friendly, non-toxic biocontrol agents such as baculoviruses are safer alternatives</w:t>
      </w:r>
      <w:r w:rsidRPr="00034567">
        <w:rPr>
          <w:rFonts w:ascii="Arial" w:hAnsi="Arial" w:cs="Arial"/>
          <w:shd w:val="clear" w:color="auto" w:fill="FCFCFC"/>
        </w:rPr>
        <w:t xml:space="preserve"> (Gramkow </w:t>
      </w:r>
      <w:r w:rsidRPr="00034567">
        <w:rPr>
          <w:rFonts w:ascii="Arial" w:hAnsi="Arial" w:cs="Arial"/>
          <w:i/>
          <w:shd w:val="clear" w:color="auto" w:fill="FCFCFC"/>
        </w:rPr>
        <w:t>et al.</w:t>
      </w:r>
      <w:r w:rsidRPr="00034567">
        <w:rPr>
          <w:rFonts w:ascii="Arial" w:hAnsi="Arial" w:cs="Arial"/>
          <w:shd w:val="clear" w:color="auto" w:fill="FCFCFC"/>
        </w:rPr>
        <w:t> </w:t>
      </w:r>
      <w:hyperlink r:id="rId20" w:anchor="ref-CR9">
        <w:r w:rsidRPr="00034567">
          <w:rPr>
            <w:rFonts w:ascii="Arial" w:hAnsi="Arial" w:cs="Arial"/>
            <w:shd w:val="clear" w:color="auto" w:fill="FCFCFC"/>
          </w:rPr>
          <w:t>2010</w:t>
        </w:r>
      </w:hyperlink>
      <w:r w:rsidRPr="00034567">
        <w:rPr>
          <w:rFonts w:ascii="Arial" w:hAnsi="Arial" w:cs="Arial"/>
          <w:shd w:val="clear" w:color="auto" w:fill="FCFCFC"/>
        </w:rPr>
        <w:t>). When FAW feed</w:t>
      </w:r>
      <w:r w:rsidR="00CE2768">
        <w:rPr>
          <w:rFonts w:ascii="Arial" w:hAnsi="Arial" w:cs="Arial"/>
          <w:shd w:val="clear" w:color="auto" w:fill="FCFCFC"/>
        </w:rPr>
        <w:t>s</w:t>
      </w:r>
      <w:r w:rsidRPr="00034567">
        <w:rPr>
          <w:rFonts w:ascii="Arial" w:hAnsi="Arial" w:cs="Arial"/>
          <w:shd w:val="clear" w:color="auto" w:fill="FCFCFC"/>
        </w:rPr>
        <w:t xml:space="preserve"> on</w:t>
      </w:r>
      <w:r w:rsidRPr="00034567">
        <w:rPr>
          <w:rFonts w:ascii="Arial" w:hAnsi="Arial" w:cs="Arial"/>
        </w:rPr>
        <w:t xml:space="preserve"> susceptible host plants treated with baculovirus</w:t>
      </w:r>
      <w:r w:rsidR="00CE2768">
        <w:rPr>
          <w:rFonts w:ascii="Arial" w:hAnsi="Arial" w:cs="Arial"/>
        </w:rPr>
        <w:t>-</w:t>
      </w:r>
      <w:r w:rsidRPr="00034567">
        <w:rPr>
          <w:rFonts w:ascii="Arial" w:hAnsi="Arial" w:cs="Arial"/>
        </w:rPr>
        <w:t xml:space="preserve">incorporated herbicides, it induces reduced growth and development in FAW, thereby enhancing their susceptibility to predation </w:t>
      </w:r>
      <w:r w:rsidRPr="00034567">
        <w:rPr>
          <w:rFonts w:ascii="Arial" w:hAnsi="Arial" w:cs="Arial"/>
          <w:shd w:val="clear" w:color="auto" w:fill="FCFCFC"/>
        </w:rPr>
        <w:t xml:space="preserve">(Fan </w:t>
      </w:r>
      <w:r w:rsidRPr="00034567">
        <w:rPr>
          <w:rFonts w:ascii="Arial" w:hAnsi="Arial" w:cs="Arial"/>
          <w:i/>
          <w:shd w:val="clear" w:color="auto" w:fill="FCFCFC"/>
        </w:rPr>
        <w:t>et al.</w:t>
      </w:r>
      <w:r w:rsidRPr="00034567">
        <w:rPr>
          <w:rFonts w:ascii="Arial" w:hAnsi="Arial" w:cs="Arial"/>
          <w:shd w:val="clear" w:color="auto" w:fill="FCFCFC"/>
        </w:rPr>
        <w:t> </w:t>
      </w:r>
      <w:hyperlink r:id="rId21" w:anchor="ref-CR7">
        <w:r w:rsidRPr="00034567">
          <w:rPr>
            <w:rFonts w:ascii="Arial" w:hAnsi="Arial" w:cs="Arial"/>
            <w:shd w:val="clear" w:color="auto" w:fill="FCFCFC"/>
          </w:rPr>
          <w:t>2008</w:t>
        </w:r>
      </w:hyperlink>
      <w:r w:rsidRPr="00034567">
        <w:rPr>
          <w:rFonts w:ascii="Arial" w:hAnsi="Arial" w:cs="Arial"/>
          <w:shd w:val="clear" w:color="auto" w:fill="FCFCFC"/>
        </w:rPr>
        <w:t>).</w:t>
      </w:r>
      <w:r w:rsidRPr="00034567">
        <w:rPr>
          <w:rFonts w:ascii="Arial" w:hAnsi="Arial" w:cs="Arial"/>
        </w:rPr>
        <w:t xml:space="preserve"> Parasitoids such as </w:t>
      </w:r>
      <w:r w:rsidRPr="00034567">
        <w:rPr>
          <w:rFonts w:ascii="Arial" w:hAnsi="Arial" w:cs="Arial"/>
          <w:i/>
          <w:highlight w:val="white"/>
        </w:rPr>
        <w:t>Telenomus remus</w:t>
      </w:r>
      <w:r w:rsidRPr="00034567">
        <w:rPr>
          <w:rFonts w:ascii="Arial" w:hAnsi="Arial" w:cs="Arial"/>
          <w:highlight w:val="white"/>
        </w:rPr>
        <w:t> Nixon and </w:t>
      </w:r>
      <w:r w:rsidRPr="00034567">
        <w:rPr>
          <w:rFonts w:ascii="Arial" w:hAnsi="Arial" w:cs="Arial"/>
          <w:i/>
          <w:highlight w:val="white"/>
        </w:rPr>
        <w:t>Trichogramma pretiosum</w:t>
      </w:r>
      <w:r w:rsidRPr="00034567">
        <w:rPr>
          <w:rFonts w:ascii="Arial" w:hAnsi="Arial" w:cs="Arial"/>
          <w:highlight w:val="white"/>
        </w:rPr>
        <w:t> Riley is an egg parasitoid</w:t>
      </w:r>
      <w:r w:rsidR="00CE2768">
        <w:rPr>
          <w:rFonts w:ascii="Arial" w:hAnsi="Arial" w:cs="Arial"/>
          <w:highlight w:val="white"/>
        </w:rPr>
        <w:t>s</w:t>
      </w:r>
      <w:r w:rsidRPr="00034567">
        <w:rPr>
          <w:rFonts w:ascii="Arial" w:hAnsi="Arial" w:cs="Arial"/>
          <w:highlight w:val="white"/>
        </w:rPr>
        <w:t xml:space="preserve"> with higher efficiency if they are released during early morning and is a field</w:t>
      </w:r>
      <w:r w:rsidR="00CE2768">
        <w:rPr>
          <w:rFonts w:ascii="Arial" w:hAnsi="Arial" w:cs="Arial"/>
          <w:highlight w:val="white"/>
        </w:rPr>
        <w:t>-</w:t>
      </w:r>
      <w:r w:rsidRPr="00034567">
        <w:rPr>
          <w:rFonts w:ascii="Arial" w:hAnsi="Arial" w:cs="Arial"/>
          <w:highlight w:val="white"/>
        </w:rPr>
        <w:t xml:space="preserve">tested biocontrol option (Xiang </w:t>
      </w:r>
      <w:r w:rsidRPr="00034567">
        <w:rPr>
          <w:rFonts w:ascii="Arial" w:hAnsi="Arial" w:cs="Arial"/>
          <w:i/>
          <w:highlight w:val="white"/>
        </w:rPr>
        <w:t>et al.</w:t>
      </w:r>
      <w:r w:rsidRPr="00034567">
        <w:rPr>
          <w:rFonts w:ascii="Arial" w:hAnsi="Arial" w:cs="Arial"/>
          <w:highlight w:val="white"/>
        </w:rPr>
        <w:t xml:space="preserve"> 2016; Parra </w:t>
      </w:r>
      <w:r w:rsidRPr="00034567">
        <w:rPr>
          <w:rFonts w:ascii="Arial" w:hAnsi="Arial" w:cs="Arial"/>
          <w:i/>
          <w:highlight w:val="white"/>
        </w:rPr>
        <w:t>et al.</w:t>
      </w:r>
      <w:r w:rsidRPr="00034567">
        <w:rPr>
          <w:rFonts w:ascii="Arial" w:hAnsi="Arial" w:cs="Arial"/>
          <w:highlight w:val="white"/>
        </w:rPr>
        <w:t xml:space="preserve"> 1987; Wengrat </w:t>
      </w:r>
      <w:r w:rsidRPr="00034567">
        <w:rPr>
          <w:rFonts w:ascii="Arial" w:hAnsi="Arial" w:cs="Arial"/>
          <w:i/>
          <w:highlight w:val="white"/>
        </w:rPr>
        <w:t>et al.</w:t>
      </w:r>
      <w:r w:rsidRPr="00034567">
        <w:rPr>
          <w:rFonts w:ascii="Arial" w:hAnsi="Arial" w:cs="Arial"/>
          <w:highlight w:val="white"/>
        </w:rPr>
        <w:t xml:space="preserve"> 2021)</w:t>
      </w:r>
      <w:r w:rsidRPr="00034567">
        <w:rPr>
          <w:rFonts w:ascii="Arial" w:hAnsi="Arial" w:cs="Arial"/>
        </w:rPr>
        <w:t>.</w:t>
      </w:r>
    </w:p>
    <w:p w14:paraId="5945929F" w14:textId="031C00EB" w:rsidR="007F6B9A" w:rsidRPr="00034567" w:rsidRDefault="007F6B9A" w:rsidP="007F6B9A">
      <w:pPr>
        <w:spacing w:after="240"/>
        <w:jc w:val="both"/>
        <w:rPr>
          <w:rFonts w:ascii="Arial" w:hAnsi="Arial" w:cs="Arial"/>
        </w:rPr>
      </w:pPr>
      <w:r w:rsidRPr="00034567">
        <w:rPr>
          <w:rFonts w:ascii="Arial" w:hAnsi="Arial" w:cs="Arial"/>
        </w:rPr>
        <w:t>At later larval stages, FAW is less susceptible to insecticides as they lodge themselves inside leaf whorls</w:t>
      </w:r>
      <w:r w:rsidR="00CE2768">
        <w:rPr>
          <w:rFonts w:ascii="Arial" w:hAnsi="Arial" w:cs="Arial"/>
        </w:rPr>
        <w:t>,</w:t>
      </w:r>
      <w:r w:rsidRPr="00034567">
        <w:rPr>
          <w:rFonts w:ascii="Arial" w:hAnsi="Arial" w:cs="Arial"/>
        </w:rPr>
        <w:t xml:space="preserve"> reducing the efficacy of the insecticide (Cook </w:t>
      </w:r>
      <w:r w:rsidRPr="00034567">
        <w:rPr>
          <w:rFonts w:ascii="Arial" w:hAnsi="Arial" w:cs="Arial"/>
          <w:i/>
        </w:rPr>
        <w:t>et al.</w:t>
      </w:r>
      <w:r w:rsidRPr="00034567">
        <w:rPr>
          <w:rFonts w:ascii="Arial" w:hAnsi="Arial" w:cs="Arial"/>
        </w:rPr>
        <w:t xml:space="preserve"> 2004; Carvalho </w:t>
      </w:r>
      <w:r w:rsidRPr="00034567">
        <w:rPr>
          <w:rFonts w:ascii="Arial" w:hAnsi="Arial" w:cs="Arial"/>
          <w:i/>
        </w:rPr>
        <w:t>et al.</w:t>
      </w:r>
      <w:r w:rsidRPr="00034567">
        <w:rPr>
          <w:rFonts w:ascii="Arial" w:hAnsi="Arial" w:cs="Arial"/>
        </w:rPr>
        <w:t xml:space="preserve"> 2013). FAW is also among the 15 most insecticide</w:t>
      </w:r>
      <w:r w:rsidR="00CE2768">
        <w:rPr>
          <w:rFonts w:ascii="Arial" w:hAnsi="Arial" w:cs="Arial"/>
        </w:rPr>
        <w:t>-</w:t>
      </w:r>
      <w:r w:rsidRPr="00034567">
        <w:rPr>
          <w:rFonts w:ascii="Arial" w:hAnsi="Arial" w:cs="Arial"/>
        </w:rPr>
        <w:t xml:space="preserve">resistant insect species due to increased detoxification and target site mutations (Sparks </w:t>
      </w:r>
      <w:r w:rsidRPr="00034567">
        <w:rPr>
          <w:rFonts w:ascii="Arial" w:hAnsi="Arial" w:cs="Arial"/>
          <w:i/>
        </w:rPr>
        <w:t>et al.</w:t>
      </w:r>
      <w:r w:rsidRPr="00034567">
        <w:rPr>
          <w:rFonts w:ascii="Arial" w:hAnsi="Arial" w:cs="Arial"/>
        </w:rPr>
        <w:t xml:space="preserve"> 2020). An increased expression of cytochrome P450 enzymes belonging to the CYP9A subfamily, which </w:t>
      </w:r>
      <w:r w:rsidR="00CE2768">
        <w:rPr>
          <w:rFonts w:ascii="Arial" w:hAnsi="Arial" w:cs="Arial"/>
        </w:rPr>
        <w:t xml:space="preserve">has been </w:t>
      </w:r>
      <w:r w:rsidRPr="00034567">
        <w:rPr>
          <w:rFonts w:ascii="Arial" w:hAnsi="Arial" w:cs="Arial"/>
        </w:rPr>
        <w:t>shown to have the property to detoxify certain insecticides</w:t>
      </w:r>
      <w:r w:rsidR="00CE2768">
        <w:rPr>
          <w:rFonts w:ascii="Arial" w:hAnsi="Arial" w:cs="Arial"/>
        </w:rPr>
        <w:t>,</w:t>
      </w:r>
      <w:r w:rsidRPr="00034567">
        <w:rPr>
          <w:rFonts w:ascii="Arial" w:hAnsi="Arial" w:cs="Arial"/>
        </w:rPr>
        <w:t xml:space="preserve"> was found in the Indian FAW population (Suby </w:t>
      </w:r>
      <w:r w:rsidRPr="00034567">
        <w:rPr>
          <w:rFonts w:ascii="Arial" w:hAnsi="Arial" w:cs="Arial"/>
          <w:i/>
        </w:rPr>
        <w:t>et al.</w:t>
      </w:r>
      <w:r w:rsidRPr="00034567">
        <w:rPr>
          <w:rFonts w:ascii="Arial" w:hAnsi="Arial" w:cs="Arial"/>
        </w:rPr>
        <w:t xml:space="preserve"> 2020).</w:t>
      </w:r>
    </w:p>
    <w:p w14:paraId="1188D038" w14:textId="3541D906" w:rsidR="00622BDA" w:rsidRPr="00034567" w:rsidRDefault="007F6B9A" w:rsidP="007F6B9A">
      <w:pPr>
        <w:pBdr>
          <w:top w:val="nil"/>
          <w:left w:val="nil"/>
          <w:bottom w:val="nil"/>
          <w:right w:val="nil"/>
          <w:between w:val="nil"/>
        </w:pBdr>
        <w:shd w:val="clear" w:color="auto" w:fill="FCFCFC"/>
        <w:spacing w:after="240"/>
        <w:jc w:val="both"/>
        <w:rPr>
          <w:rFonts w:ascii="Arial" w:hAnsi="Arial" w:cs="Arial"/>
          <w:shd w:val="clear" w:color="auto" w:fill="FCFCFC"/>
        </w:rPr>
      </w:pPr>
      <w:r w:rsidRPr="00034567">
        <w:rPr>
          <w:rFonts w:ascii="Arial" w:hAnsi="Arial" w:cs="Arial"/>
        </w:rPr>
        <w:t>A study on sub-lethal effects of an indigenous strain of </w:t>
      </w:r>
      <w:r w:rsidRPr="00034567">
        <w:rPr>
          <w:rFonts w:ascii="Arial" w:hAnsi="Arial" w:cs="Arial"/>
          <w:i/>
        </w:rPr>
        <w:t>Spodoptera frugiperda</w:t>
      </w:r>
      <w:r w:rsidRPr="00034567">
        <w:rPr>
          <w:rFonts w:ascii="Arial" w:hAnsi="Arial" w:cs="Arial"/>
        </w:rPr>
        <w:t> nucleopolyhedrovirus (</w:t>
      </w:r>
      <w:r w:rsidRPr="00034567">
        <w:rPr>
          <w:rFonts w:ascii="Arial" w:hAnsi="Arial" w:cs="Arial"/>
          <w:i/>
        </w:rPr>
        <w:t>Spfr</w:t>
      </w:r>
      <w:r w:rsidRPr="00034567">
        <w:rPr>
          <w:rFonts w:ascii="Arial" w:hAnsi="Arial" w:cs="Arial"/>
        </w:rPr>
        <w:t xml:space="preserve">NPV) infecting fall armyworm in India showed </w:t>
      </w:r>
      <w:r w:rsidRPr="00034567">
        <w:rPr>
          <w:rFonts w:ascii="Arial" w:hAnsi="Arial" w:cs="Arial"/>
          <w:shd w:val="clear" w:color="auto" w:fill="FCFCFC"/>
        </w:rPr>
        <w:t xml:space="preserve">reduced percentage of egg hatching in the subsequent generation. (Onkarappa </w:t>
      </w:r>
      <w:r w:rsidRPr="00034567">
        <w:rPr>
          <w:rFonts w:ascii="Arial" w:hAnsi="Arial" w:cs="Arial"/>
          <w:i/>
          <w:shd w:val="clear" w:color="auto" w:fill="FCFCFC"/>
        </w:rPr>
        <w:t xml:space="preserve">et al. </w:t>
      </w:r>
      <w:r w:rsidRPr="00034567">
        <w:rPr>
          <w:rFonts w:ascii="Arial" w:hAnsi="Arial" w:cs="Arial"/>
          <w:shd w:val="clear" w:color="auto" w:fill="FCFCFC"/>
        </w:rPr>
        <w:t xml:space="preserve">2023). An extended larval and pupal developmental period was observed in infected populations (Cabodevilla </w:t>
      </w:r>
      <w:r w:rsidRPr="00034567">
        <w:rPr>
          <w:rFonts w:ascii="Arial" w:hAnsi="Arial" w:cs="Arial"/>
          <w:i/>
          <w:shd w:val="clear" w:color="auto" w:fill="FCFCFC"/>
        </w:rPr>
        <w:t>et al.</w:t>
      </w:r>
      <w:r w:rsidRPr="00034567">
        <w:rPr>
          <w:rFonts w:ascii="Arial" w:hAnsi="Arial" w:cs="Arial"/>
          <w:shd w:val="clear" w:color="auto" w:fill="FCFCFC"/>
        </w:rPr>
        <w:t> </w:t>
      </w:r>
      <w:hyperlink r:id="rId22" w:anchor="ref-CR4">
        <w:r w:rsidRPr="00034567">
          <w:rPr>
            <w:rFonts w:ascii="Arial" w:hAnsi="Arial" w:cs="Arial"/>
            <w:shd w:val="clear" w:color="auto" w:fill="FCFCFC"/>
          </w:rPr>
          <w:t>2011</w:t>
        </w:r>
      </w:hyperlink>
      <w:r w:rsidRPr="00034567">
        <w:rPr>
          <w:rFonts w:ascii="Arial" w:hAnsi="Arial" w:cs="Arial"/>
          <w:shd w:val="clear" w:color="auto" w:fill="FCFCFC"/>
        </w:rPr>
        <w:t xml:space="preserve">). Hence, this indigenous </w:t>
      </w:r>
      <w:r w:rsidRPr="00034567">
        <w:rPr>
          <w:rFonts w:ascii="Arial" w:hAnsi="Arial" w:cs="Arial"/>
          <w:i/>
          <w:shd w:val="clear" w:color="auto" w:fill="FCFCFC"/>
        </w:rPr>
        <w:t>Spfr</w:t>
      </w:r>
      <w:r w:rsidRPr="00034567">
        <w:rPr>
          <w:rFonts w:ascii="Arial" w:hAnsi="Arial" w:cs="Arial"/>
          <w:shd w:val="clear" w:color="auto" w:fill="FCFCFC"/>
        </w:rPr>
        <w:t>NPV strain can be used in the sustainable and resilien</w:t>
      </w:r>
      <w:r w:rsidR="00CE2768">
        <w:rPr>
          <w:rFonts w:ascii="Arial" w:hAnsi="Arial" w:cs="Arial"/>
          <w:shd w:val="clear" w:color="auto" w:fill="FCFCFC"/>
        </w:rPr>
        <w:t>t</w:t>
      </w:r>
      <w:r w:rsidRPr="00034567">
        <w:rPr>
          <w:rFonts w:ascii="Arial" w:hAnsi="Arial" w:cs="Arial"/>
          <w:shd w:val="clear" w:color="auto" w:fill="FCFCFC"/>
        </w:rPr>
        <w:t xml:space="preserve"> IPM program in the country. </w:t>
      </w:r>
      <w:r w:rsidRPr="00034567">
        <w:rPr>
          <w:rFonts w:ascii="Arial" w:hAnsi="Arial" w:cs="Arial"/>
        </w:rPr>
        <w:t>Additionally, the natural epizootics and parasitoids again</w:t>
      </w:r>
      <w:r>
        <w:rPr>
          <w:rFonts w:ascii="Arial" w:hAnsi="Arial" w:cs="Arial"/>
        </w:rPr>
        <w:t>st the FAW are listed in Table 2</w:t>
      </w:r>
      <w:r w:rsidRPr="00034567">
        <w:rPr>
          <w:rFonts w:ascii="Arial" w:hAnsi="Arial" w:cs="Arial"/>
        </w:rPr>
        <w:t>.</w:t>
      </w:r>
    </w:p>
    <w:p w14:paraId="48A8A3D9" w14:textId="77777777" w:rsidR="00622BDA" w:rsidRPr="009466D0" w:rsidRDefault="004E215B" w:rsidP="00034567">
      <w:pPr>
        <w:spacing w:after="240"/>
        <w:jc w:val="both"/>
        <w:rPr>
          <w:rFonts w:ascii="Arial" w:hAnsi="Arial" w:cs="Arial"/>
          <w:b/>
        </w:rPr>
      </w:pPr>
      <w:r>
        <w:rPr>
          <w:rFonts w:ascii="Arial" w:hAnsi="Arial" w:cs="Arial"/>
          <w:b/>
        </w:rPr>
        <w:t>Table 2</w:t>
      </w:r>
      <w:r w:rsidR="009466D0" w:rsidRPr="009466D0">
        <w:rPr>
          <w:rFonts w:ascii="Arial" w:hAnsi="Arial" w:cs="Arial"/>
          <w:b/>
        </w:rPr>
        <w:t>.</w:t>
      </w:r>
      <w:r w:rsidR="00622BDA" w:rsidRPr="00034567">
        <w:rPr>
          <w:rFonts w:ascii="Arial" w:hAnsi="Arial" w:cs="Arial"/>
        </w:rPr>
        <w:t xml:space="preserve"> </w:t>
      </w:r>
      <w:r w:rsidR="00622BDA" w:rsidRPr="009466D0">
        <w:rPr>
          <w:rFonts w:ascii="Arial" w:hAnsi="Arial" w:cs="Arial"/>
          <w:b/>
        </w:rPr>
        <w:t xml:space="preserve">Potential biocontrol agents as predators and parasitoids of </w:t>
      </w:r>
      <w:r w:rsidR="00622BDA" w:rsidRPr="009466D0">
        <w:rPr>
          <w:rFonts w:ascii="Arial" w:hAnsi="Arial" w:cs="Arial"/>
          <w:b/>
          <w:i/>
        </w:rPr>
        <w:t>Spodoptera frugiperda</w:t>
      </w:r>
      <w:r w:rsidR="00622BDA" w:rsidRPr="009466D0">
        <w:rPr>
          <w:rFonts w:ascii="Arial" w:hAnsi="Arial" w:cs="Arial"/>
          <w:b/>
        </w:rPr>
        <w:t xml:space="preserve"> under scrutiny in Indian research system.</w:t>
      </w:r>
    </w:p>
    <w:tbl>
      <w:tblPr>
        <w:tblW w:w="9382" w:type="dxa"/>
        <w:tblInd w:w="-743" w:type="dxa"/>
        <w:tblBorders>
          <w:top w:val="single" w:sz="4" w:space="0" w:color="auto"/>
        </w:tblBorders>
        <w:tblLayout w:type="fixed"/>
        <w:tblLook w:val="0400" w:firstRow="0" w:lastRow="0" w:firstColumn="0" w:lastColumn="0" w:noHBand="0" w:noVBand="1"/>
      </w:tblPr>
      <w:tblGrid>
        <w:gridCol w:w="562"/>
        <w:gridCol w:w="1985"/>
        <w:gridCol w:w="2126"/>
        <w:gridCol w:w="2126"/>
        <w:gridCol w:w="2583"/>
      </w:tblGrid>
      <w:tr w:rsidR="00622BDA" w:rsidRPr="00034567" w14:paraId="597A034F" w14:textId="77777777" w:rsidTr="009466D0">
        <w:trPr>
          <w:trHeight w:val="608"/>
        </w:trPr>
        <w:tc>
          <w:tcPr>
            <w:tcW w:w="562" w:type="dxa"/>
            <w:tcBorders>
              <w:top w:val="single" w:sz="4" w:space="0" w:color="auto"/>
              <w:bottom w:val="single" w:sz="4" w:space="0" w:color="auto"/>
            </w:tcBorders>
          </w:tcPr>
          <w:p w14:paraId="08A29BD2" w14:textId="77777777" w:rsidR="00622BDA" w:rsidRPr="00034567" w:rsidRDefault="00622BDA" w:rsidP="00034567">
            <w:pPr>
              <w:jc w:val="center"/>
              <w:rPr>
                <w:rFonts w:ascii="Arial" w:hAnsi="Arial" w:cs="Arial"/>
                <w:b/>
                <w:i/>
              </w:rPr>
            </w:pPr>
            <w:r w:rsidRPr="00034567">
              <w:rPr>
                <w:rFonts w:ascii="Arial" w:hAnsi="Arial" w:cs="Arial"/>
                <w:b/>
                <w:i/>
              </w:rPr>
              <w:t>Sl No</w:t>
            </w:r>
          </w:p>
        </w:tc>
        <w:tc>
          <w:tcPr>
            <w:tcW w:w="1985" w:type="dxa"/>
            <w:tcBorders>
              <w:top w:val="single" w:sz="4" w:space="0" w:color="auto"/>
              <w:bottom w:val="single" w:sz="4" w:space="0" w:color="auto"/>
            </w:tcBorders>
          </w:tcPr>
          <w:p w14:paraId="61406E8D" w14:textId="77777777" w:rsidR="00622BDA" w:rsidRPr="00034567" w:rsidRDefault="00622BDA" w:rsidP="00034567">
            <w:pPr>
              <w:jc w:val="center"/>
              <w:rPr>
                <w:rFonts w:ascii="Arial" w:hAnsi="Arial" w:cs="Arial"/>
                <w:b/>
              </w:rPr>
            </w:pPr>
            <w:r w:rsidRPr="00034567">
              <w:rPr>
                <w:rFonts w:ascii="Arial" w:hAnsi="Arial" w:cs="Arial"/>
                <w:b/>
              </w:rPr>
              <w:t>Scientific name</w:t>
            </w:r>
          </w:p>
        </w:tc>
        <w:tc>
          <w:tcPr>
            <w:tcW w:w="2126" w:type="dxa"/>
            <w:tcBorders>
              <w:top w:val="single" w:sz="4" w:space="0" w:color="auto"/>
              <w:bottom w:val="single" w:sz="4" w:space="0" w:color="auto"/>
            </w:tcBorders>
          </w:tcPr>
          <w:p w14:paraId="7FDDF7F4" w14:textId="77777777" w:rsidR="00622BDA" w:rsidRPr="00034567" w:rsidRDefault="00622BDA" w:rsidP="00034567">
            <w:pPr>
              <w:jc w:val="center"/>
              <w:rPr>
                <w:rFonts w:ascii="Arial" w:hAnsi="Arial" w:cs="Arial"/>
                <w:b/>
              </w:rPr>
            </w:pPr>
            <w:r w:rsidRPr="00034567">
              <w:rPr>
                <w:rFonts w:ascii="Arial" w:hAnsi="Arial" w:cs="Arial"/>
                <w:b/>
              </w:rPr>
              <w:t>Family</w:t>
            </w:r>
          </w:p>
        </w:tc>
        <w:tc>
          <w:tcPr>
            <w:tcW w:w="2126" w:type="dxa"/>
            <w:tcBorders>
              <w:top w:val="single" w:sz="4" w:space="0" w:color="auto"/>
              <w:bottom w:val="single" w:sz="4" w:space="0" w:color="auto"/>
            </w:tcBorders>
          </w:tcPr>
          <w:p w14:paraId="017E3897" w14:textId="77777777" w:rsidR="00622BDA" w:rsidRPr="00034567" w:rsidRDefault="00622BDA" w:rsidP="00034567">
            <w:pPr>
              <w:jc w:val="center"/>
              <w:rPr>
                <w:rFonts w:ascii="Arial" w:hAnsi="Arial" w:cs="Arial"/>
                <w:b/>
              </w:rPr>
            </w:pPr>
            <w:r w:rsidRPr="00034567">
              <w:rPr>
                <w:rFonts w:ascii="Arial" w:hAnsi="Arial" w:cs="Arial"/>
                <w:b/>
              </w:rPr>
              <w:t>Host stage</w:t>
            </w:r>
          </w:p>
        </w:tc>
        <w:tc>
          <w:tcPr>
            <w:tcW w:w="2583" w:type="dxa"/>
            <w:tcBorders>
              <w:top w:val="single" w:sz="4" w:space="0" w:color="auto"/>
              <w:bottom w:val="single" w:sz="4" w:space="0" w:color="auto"/>
            </w:tcBorders>
          </w:tcPr>
          <w:p w14:paraId="624DB087" w14:textId="77777777" w:rsidR="00622BDA" w:rsidRPr="00034567" w:rsidRDefault="00622BDA" w:rsidP="00034567">
            <w:pPr>
              <w:jc w:val="center"/>
              <w:rPr>
                <w:rFonts w:ascii="Arial" w:hAnsi="Arial" w:cs="Arial"/>
                <w:b/>
              </w:rPr>
            </w:pPr>
            <w:r w:rsidRPr="00034567">
              <w:rPr>
                <w:rFonts w:ascii="Arial" w:hAnsi="Arial" w:cs="Arial"/>
                <w:b/>
              </w:rPr>
              <w:t>Reference</w:t>
            </w:r>
          </w:p>
        </w:tc>
      </w:tr>
      <w:tr w:rsidR="00622BDA" w:rsidRPr="00034567" w14:paraId="5A895BE8" w14:textId="77777777" w:rsidTr="009466D0">
        <w:trPr>
          <w:trHeight w:val="904"/>
        </w:trPr>
        <w:tc>
          <w:tcPr>
            <w:tcW w:w="562" w:type="dxa"/>
            <w:tcBorders>
              <w:top w:val="single" w:sz="4" w:space="0" w:color="auto"/>
            </w:tcBorders>
          </w:tcPr>
          <w:p w14:paraId="38DDD1F4" w14:textId="77777777" w:rsidR="00622BDA" w:rsidRPr="00034567" w:rsidRDefault="00622BDA" w:rsidP="00034567">
            <w:pPr>
              <w:jc w:val="center"/>
              <w:rPr>
                <w:rFonts w:ascii="Arial" w:hAnsi="Arial" w:cs="Arial"/>
              </w:rPr>
            </w:pPr>
            <w:r w:rsidRPr="00034567">
              <w:rPr>
                <w:rFonts w:ascii="Arial" w:hAnsi="Arial" w:cs="Arial"/>
              </w:rPr>
              <w:t>1</w:t>
            </w:r>
          </w:p>
        </w:tc>
        <w:tc>
          <w:tcPr>
            <w:tcW w:w="1985" w:type="dxa"/>
            <w:tcBorders>
              <w:top w:val="single" w:sz="4" w:space="0" w:color="auto"/>
            </w:tcBorders>
          </w:tcPr>
          <w:p w14:paraId="30CC58D4" w14:textId="77777777" w:rsidR="00622BDA" w:rsidRPr="00034567" w:rsidRDefault="00622BDA" w:rsidP="00034567">
            <w:pPr>
              <w:jc w:val="both"/>
              <w:rPr>
                <w:rFonts w:ascii="Arial" w:hAnsi="Arial" w:cs="Arial"/>
                <w:i/>
              </w:rPr>
            </w:pPr>
            <w:r w:rsidRPr="00034567">
              <w:rPr>
                <w:rFonts w:ascii="Arial" w:hAnsi="Arial" w:cs="Arial"/>
                <w:i/>
              </w:rPr>
              <w:t>Telenomus sp.</w:t>
            </w:r>
          </w:p>
        </w:tc>
        <w:tc>
          <w:tcPr>
            <w:tcW w:w="2126" w:type="dxa"/>
            <w:tcBorders>
              <w:top w:val="single" w:sz="4" w:space="0" w:color="auto"/>
            </w:tcBorders>
          </w:tcPr>
          <w:p w14:paraId="2A789907" w14:textId="77777777" w:rsidR="00622BDA" w:rsidRPr="00034567" w:rsidRDefault="00622BDA" w:rsidP="00034567">
            <w:pPr>
              <w:rPr>
                <w:rFonts w:ascii="Arial" w:hAnsi="Arial" w:cs="Arial"/>
              </w:rPr>
            </w:pPr>
            <w:r w:rsidRPr="00034567">
              <w:rPr>
                <w:rFonts w:ascii="Arial" w:hAnsi="Arial" w:cs="Arial"/>
              </w:rPr>
              <w:t>Hymenoptera: Platygastridae</w:t>
            </w:r>
          </w:p>
        </w:tc>
        <w:tc>
          <w:tcPr>
            <w:tcW w:w="2126" w:type="dxa"/>
            <w:tcBorders>
              <w:top w:val="single" w:sz="4" w:space="0" w:color="auto"/>
            </w:tcBorders>
          </w:tcPr>
          <w:p w14:paraId="6F937D7A" w14:textId="77777777" w:rsidR="00622BDA" w:rsidRPr="00034567" w:rsidRDefault="00622BDA" w:rsidP="00034567">
            <w:pPr>
              <w:jc w:val="both"/>
              <w:rPr>
                <w:rFonts w:ascii="Arial" w:hAnsi="Arial" w:cs="Arial"/>
              </w:rPr>
            </w:pPr>
            <w:r w:rsidRPr="00034567">
              <w:rPr>
                <w:rFonts w:ascii="Arial" w:hAnsi="Arial" w:cs="Arial"/>
              </w:rPr>
              <w:t>Egg parasitoid</w:t>
            </w:r>
          </w:p>
        </w:tc>
        <w:tc>
          <w:tcPr>
            <w:tcW w:w="2583" w:type="dxa"/>
            <w:tcBorders>
              <w:top w:val="single" w:sz="4" w:space="0" w:color="auto"/>
            </w:tcBorders>
          </w:tcPr>
          <w:p w14:paraId="0841ACA8" w14:textId="77777777" w:rsidR="00622BDA" w:rsidRPr="00034567" w:rsidRDefault="00622BDA" w:rsidP="00034567">
            <w:pPr>
              <w:jc w:val="both"/>
              <w:rPr>
                <w:rFonts w:ascii="Arial" w:hAnsi="Arial" w:cs="Arial"/>
              </w:rPr>
            </w:pPr>
            <w:r w:rsidRPr="00034567">
              <w:rPr>
                <w:rFonts w:ascii="Arial" w:hAnsi="Arial" w:cs="Arial"/>
              </w:rPr>
              <w:t xml:space="preserve">Shylesha </w:t>
            </w:r>
            <w:r w:rsidRPr="00034567">
              <w:rPr>
                <w:rFonts w:ascii="Arial" w:hAnsi="Arial" w:cs="Arial"/>
                <w:i/>
              </w:rPr>
              <w:t>et al.</w:t>
            </w:r>
            <w:r w:rsidRPr="00034567">
              <w:rPr>
                <w:rFonts w:ascii="Arial" w:hAnsi="Arial" w:cs="Arial"/>
              </w:rPr>
              <w:t xml:space="preserve"> (2018), ICAR-NBAIR (2019), and Patel </w:t>
            </w:r>
            <w:r w:rsidRPr="00034567">
              <w:rPr>
                <w:rFonts w:ascii="Arial" w:hAnsi="Arial" w:cs="Arial"/>
                <w:i/>
              </w:rPr>
              <w:t>et al.</w:t>
            </w:r>
            <w:r w:rsidRPr="00034567">
              <w:rPr>
                <w:rFonts w:ascii="Arial" w:hAnsi="Arial" w:cs="Arial"/>
              </w:rPr>
              <w:t xml:space="preserve"> (2020)</w:t>
            </w:r>
          </w:p>
        </w:tc>
      </w:tr>
      <w:tr w:rsidR="00622BDA" w:rsidRPr="00034567" w14:paraId="6D4AAFB4" w14:textId="77777777" w:rsidTr="009466D0">
        <w:trPr>
          <w:trHeight w:val="1129"/>
        </w:trPr>
        <w:tc>
          <w:tcPr>
            <w:tcW w:w="562" w:type="dxa"/>
          </w:tcPr>
          <w:p w14:paraId="6297B9EE" w14:textId="77777777" w:rsidR="00622BDA" w:rsidRPr="00034567" w:rsidRDefault="00622BDA" w:rsidP="00034567">
            <w:pPr>
              <w:jc w:val="center"/>
              <w:rPr>
                <w:rFonts w:ascii="Arial" w:hAnsi="Arial" w:cs="Arial"/>
              </w:rPr>
            </w:pPr>
            <w:r w:rsidRPr="00034567">
              <w:rPr>
                <w:rFonts w:ascii="Arial" w:hAnsi="Arial" w:cs="Arial"/>
              </w:rPr>
              <w:t>2</w:t>
            </w:r>
          </w:p>
        </w:tc>
        <w:tc>
          <w:tcPr>
            <w:tcW w:w="1985" w:type="dxa"/>
          </w:tcPr>
          <w:p w14:paraId="71C4D9D1" w14:textId="77777777" w:rsidR="00622BDA" w:rsidRPr="00034567" w:rsidRDefault="00622BDA" w:rsidP="00034567">
            <w:pPr>
              <w:jc w:val="both"/>
              <w:rPr>
                <w:rFonts w:ascii="Arial" w:hAnsi="Arial" w:cs="Arial"/>
                <w:i/>
              </w:rPr>
            </w:pPr>
            <w:r w:rsidRPr="00034567">
              <w:rPr>
                <w:rFonts w:ascii="Arial" w:hAnsi="Arial" w:cs="Arial"/>
                <w:i/>
              </w:rPr>
              <w:t>Trichogramma sp</w:t>
            </w:r>
          </w:p>
        </w:tc>
        <w:tc>
          <w:tcPr>
            <w:tcW w:w="2126" w:type="dxa"/>
          </w:tcPr>
          <w:p w14:paraId="27E51885" w14:textId="77777777" w:rsidR="00622BDA" w:rsidRPr="00034567" w:rsidRDefault="00622BDA" w:rsidP="00034567">
            <w:pPr>
              <w:rPr>
                <w:rFonts w:ascii="Arial" w:hAnsi="Arial" w:cs="Arial"/>
              </w:rPr>
            </w:pPr>
            <w:r w:rsidRPr="00034567">
              <w:rPr>
                <w:rFonts w:ascii="Arial" w:hAnsi="Arial" w:cs="Arial"/>
              </w:rPr>
              <w:t>Hymenoptera: Trichogrammatidae</w:t>
            </w:r>
          </w:p>
        </w:tc>
        <w:tc>
          <w:tcPr>
            <w:tcW w:w="2126" w:type="dxa"/>
          </w:tcPr>
          <w:p w14:paraId="1AEA67E2" w14:textId="77777777" w:rsidR="00622BDA" w:rsidRPr="00034567" w:rsidRDefault="00622BDA" w:rsidP="00034567">
            <w:pPr>
              <w:jc w:val="both"/>
              <w:rPr>
                <w:rFonts w:ascii="Arial" w:hAnsi="Arial" w:cs="Arial"/>
              </w:rPr>
            </w:pPr>
            <w:r w:rsidRPr="00034567">
              <w:rPr>
                <w:rFonts w:ascii="Arial" w:hAnsi="Arial" w:cs="Arial"/>
              </w:rPr>
              <w:t>Egg parasitoid</w:t>
            </w:r>
          </w:p>
        </w:tc>
        <w:tc>
          <w:tcPr>
            <w:tcW w:w="2583" w:type="dxa"/>
          </w:tcPr>
          <w:p w14:paraId="2D9FFA1B" w14:textId="77777777" w:rsidR="00622BDA" w:rsidRPr="00034567" w:rsidRDefault="00622BDA" w:rsidP="00034567">
            <w:pPr>
              <w:jc w:val="both"/>
              <w:rPr>
                <w:rFonts w:ascii="Arial" w:hAnsi="Arial" w:cs="Arial"/>
              </w:rPr>
            </w:pPr>
            <w:r w:rsidRPr="00034567">
              <w:rPr>
                <w:rFonts w:ascii="Arial" w:hAnsi="Arial" w:cs="Arial"/>
              </w:rPr>
              <w:t xml:space="preserve">Shylesha </w:t>
            </w:r>
            <w:r w:rsidRPr="00034567">
              <w:rPr>
                <w:rFonts w:ascii="Arial" w:hAnsi="Arial" w:cs="Arial"/>
                <w:i/>
              </w:rPr>
              <w:t>et al.</w:t>
            </w:r>
            <w:r w:rsidRPr="00034567">
              <w:rPr>
                <w:rFonts w:ascii="Arial" w:hAnsi="Arial" w:cs="Arial"/>
              </w:rPr>
              <w:t xml:space="preserve"> (2018), Navik </w:t>
            </w:r>
            <w:r w:rsidRPr="00034567">
              <w:rPr>
                <w:rFonts w:ascii="Arial" w:hAnsi="Arial" w:cs="Arial"/>
                <w:i/>
              </w:rPr>
              <w:t>et al.</w:t>
            </w:r>
            <w:r w:rsidRPr="00034567">
              <w:rPr>
                <w:rFonts w:ascii="Arial" w:hAnsi="Arial" w:cs="Arial"/>
              </w:rPr>
              <w:t xml:space="preserve"> (2019), and Sharanabasappa </w:t>
            </w:r>
            <w:r w:rsidRPr="00034567">
              <w:rPr>
                <w:rFonts w:ascii="Arial" w:hAnsi="Arial" w:cs="Arial"/>
                <w:i/>
              </w:rPr>
              <w:t>et al.</w:t>
            </w:r>
            <w:r w:rsidRPr="00034567">
              <w:rPr>
                <w:rFonts w:ascii="Arial" w:hAnsi="Arial" w:cs="Arial"/>
              </w:rPr>
              <w:t xml:space="preserve"> (2020a)</w:t>
            </w:r>
          </w:p>
        </w:tc>
      </w:tr>
      <w:tr w:rsidR="00622BDA" w:rsidRPr="00034567" w14:paraId="47FC4715" w14:textId="77777777" w:rsidTr="009466D0">
        <w:trPr>
          <w:trHeight w:val="564"/>
        </w:trPr>
        <w:tc>
          <w:tcPr>
            <w:tcW w:w="562" w:type="dxa"/>
          </w:tcPr>
          <w:p w14:paraId="65437AAF" w14:textId="77777777" w:rsidR="00622BDA" w:rsidRPr="00034567" w:rsidRDefault="00622BDA" w:rsidP="00034567">
            <w:pPr>
              <w:jc w:val="center"/>
              <w:rPr>
                <w:rFonts w:ascii="Arial" w:hAnsi="Arial" w:cs="Arial"/>
              </w:rPr>
            </w:pPr>
            <w:r w:rsidRPr="00034567">
              <w:rPr>
                <w:rFonts w:ascii="Arial" w:hAnsi="Arial" w:cs="Arial"/>
              </w:rPr>
              <w:t>3</w:t>
            </w:r>
          </w:p>
        </w:tc>
        <w:tc>
          <w:tcPr>
            <w:tcW w:w="1985" w:type="dxa"/>
          </w:tcPr>
          <w:p w14:paraId="68C673CC" w14:textId="77777777" w:rsidR="00622BDA" w:rsidRPr="00034567" w:rsidRDefault="00622BDA" w:rsidP="00034567">
            <w:pPr>
              <w:rPr>
                <w:rFonts w:ascii="Arial" w:hAnsi="Arial" w:cs="Arial"/>
                <w:i/>
              </w:rPr>
            </w:pPr>
            <w:r w:rsidRPr="00034567">
              <w:rPr>
                <w:rFonts w:ascii="Arial" w:hAnsi="Arial" w:cs="Arial"/>
                <w:i/>
              </w:rPr>
              <w:t xml:space="preserve">Chelonus formosanus </w:t>
            </w:r>
            <w:r w:rsidRPr="00034567">
              <w:rPr>
                <w:rFonts w:ascii="Arial" w:hAnsi="Arial" w:cs="Arial"/>
              </w:rPr>
              <w:t>Sonan</w:t>
            </w:r>
          </w:p>
        </w:tc>
        <w:tc>
          <w:tcPr>
            <w:tcW w:w="2126" w:type="dxa"/>
          </w:tcPr>
          <w:p w14:paraId="20554C5A" w14:textId="77777777" w:rsidR="00622BDA" w:rsidRPr="00034567" w:rsidRDefault="00622BDA" w:rsidP="00034567">
            <w:pPr>
              <w:rPr>
                <w:rFonts w:ascii="Arial" w:hAnsi="Arial" w:cs="Arial"/>
              </w:rPr>
            </w:pPr>
            <w:r w:rsidRPr="00034567">
              <w:rPr>
                <w:rFonts w:ascii="Arial" w:hAnsi="Arial" w:cs="Arial"/>
              </w:rPr>
              <w:t>Hymenoptera: Braconidae</w:t>
            </w:r>
          </w:p>
        </w:tc>
        <w:tc>
          <w:tcPr>
            <w:tcW w:w="2126" w:type="dxa"/>
          </w:tcPr>
          <w:p w14:paraId="035EDA1D" w14:textId="77777777" w:rsidR="00622BDA" w:rsidRPr="00034567" w:rsidRDefault="00622BDA" w:rsidP="00034567">
            <w:pPr>
              <w:rPr>
                <w:rFonts w:ascii="Arial" w:hAnsi="Arial" w:cs="Arial"/>
              </w:rPr>
            </w:pPr>
            <w:r w:rsidRPr="00034567">
              <w:rPr>
                <w:rFonts w:ascii="Arial" w:hAnsi="Arial" w:cs="Arial"/>
              </w:rPr>
              <w:t>Egg-larval parasitoid</w:t>
            </w:r>
          </w:p>
        </w:tc>
        <w:tc>
          <w:tcPr>
            <w:tcW w:w="2583" w:type="dxa"/>
          </w:tcPr>
          <w:p w14:paraId="68E22D99" w14:textId="77777777" w:rsidR="00622BDA" w:rsidRPr="00034567" w:rsidRDefault="00622BDA" w:rsidP="00034567">
            <w:pPr>
              <w:rPr>
                <w:rFonts w:ascii="Arial" w:hAnsi="Arial" w:cs="Arial"/>
              </w:rPr>
            </w:pPr>
            <w:r w:rsidRPr="00034567">
              <w:rPr>
                <w:rFonts w:ascii="Arial" w:hAnsi="Arial" w:cs="Arial"/>
              </w:rPr>
              <w:t xml:space="preserve">Gupta </w:t>
            </w:r>
            <w:r w:rsidRPr="00034567">
              <w:rPr>
                <w:rFonts w:ascii="Arial" w:hAnsi="Arial" w:cs="Arial"/>
                <w:i/>
              </w:rPr>
              <w:t>et al.</w:t>
            </w:r>
            <w:r w:rsidRPr="00034567">
              <w:rPr>
                <w:rFonts w:ascii="Arial" w:hAnsi="Arial" w:cs="Arial"/>
              </w:rPr>
              <w:t xml:space="preserve"> (2020b)</w:t>
            </w:r>
          </w:p>
        </w:tc>
      </w:tr>
      <w:tr w:rsidR="00622BDA" w:rsidRPr="00034567" w14:paraId="0BB9427F" w14:textId="77777777" w:rsidTr="009466D0">
        <w:trPr>
          <w:trHeight w:val="558"/>
        </w:trPr>
        <w:tc>
          <w:tcPr>
            <w:tcW w:w="562" w:type="dxa"/>
          </w:tcPr>
          <w:p w14:paraId="343FDE2D" w14:textId="77777777" w:rsidR="00622BDA" w:rsidRPr="00034567" w:rsidRDefault="00622BDA" w:rsidP="00034567">
            <w:pPr>
              <w:jc w:val="center"/>
              <w:rPr>
                <w:rFonts w:ascii="Arial" w:hAnsi="Arial" w:cs="Arial"/>
              </w:rPr>
            </w:pPr>
            <w:r w:rsidRPr="00034567">
              <w:rPr>
                <w:rFonts w:ascii="Arial" w:hAnsi="Arial" w:cs="Arial"/>
              </w:rPr>
              <w:t>4</w:t>
            </w:r>
          </w:p>
        </w:tc>
        <w:tc>
          <w:tcPr>
            <w:tcW w:w="1985" w:type="dxa"/>
          </w:tcPr>
          <w:p w14:paraId="113B2D42" w14:textId="77777777" w:rsidR="00622BDA" w:rsidRPr="00034567" w:rsidRDefault="00622BDA" w:rsidP="00034567">
            <w:pPr>
              <w:jc w:val="both"/>
              <w:rPr>
                <w:rFonts w:ascii="Arial" w:hAnsi="Arial" w:cs="Arial"/>
              </w:rPr>
            </w:pPr>
            <w:r w:rsidRPr="00034567">
              <w:rPr>
                <w:rFonts w:ascii="Arial" w:hAnsi="Arial" w:cs="Arial"/>
                <w:i/>
              </w:rPr>
              <w:t>Coccygidium melleum</w:t>
            </w:r>
            <w:r w:rsidRPr="00034567">
              <w:rPr>
                <w:rFonts w:ascii="Arial" w:hAnsi="Arial" w:cs="Arial"/>
              </w:rPr>
              <w:t xml:space="preserve"> (Roman)</w:t>
            </w:r>
          </w:p>
        </w:tc>
        <w:tc>
          <w:tcPr>
            <w:tcW w:w="2126" w:type="dxa"/>
          </w:tcPr>
          <w:p w14:paraId="2643E657" w14:textId="77777777" w:rsidR="00622BDA" w:rsidRPr="00034567" w:rsidRDefault="00622BDA" w:rsidP="00034567">
            <w:pPr>
              <w:rPr>
                <w:rFonts w:ascii="Arial" w:hAnsi="Arial" w:cs="Arial"/>
              </w:rPr>
            </w:pPr>
            <w:r w:rsidRPr="00034567">
              <w:rPr>
                <w:rFonts w:ascii="Arial" w:hAnsi="Arial" w:cs="Arial"/>
              </w:rPr>
              <w:t>Hymenoptera: Braconidae</w:t>
            </w:r>
          </w:p>
        </w:tc>
        <w:tc>
          <w:tcPr>
            <w:tcW w:w="2126" w:type="dxa"/>
          </w:tcPr>
          <w:p w14:paraId="15E85546" w14:textId="77777777" w:rsidR="00622BDA" w:rsidRPr="00034567" w:rsidRDefault="00622BDA" w:rsidP="00034567">
            <w:pPr>
              <w:rPr>
                <w:rFonts w:ascii="Arial" w:hAnsi="Arial" w:cs="Arial"/>
              </w:rPr>
            </w:pPr>
            <w:r w:rsidRPr="00034567">
              <w:rPr>
                <w:rFonts w:ascii="Arial" w:hAnsi="Arial" w:cs="Arial"/>
              </w:rPr>
              <w:t>Endo larval parasitoid</w:t>
            </w:r>
          </w:p>
        </w:tc>
        <w:tc>
          <w:tcPr>
            <w:tcW w:w="2583" w:type="dxa"/>
          </w:tcPr>
          <w:p w14:paraId="0D1C24B7" w14:textId="77777777" w:rsidR="00622BDA" w:rsidRPr="00034567" w:rsidRDefault="00622BDA" w:rsidP="00034567">
            <w:pPr>
              <w:rPr>
                <w:rFonts w:ascii="Arial" w:hAnsi="Arial" w:cs="Arial"/>
              </w:rPr>
            </w:pPr>
            <w:r w:rsidRPr="00034567">
              <w:rPr>
                <w:rFonts w:ascii="Arial" w:hAnsi="Arial" w:cs="Arial"/>
              </w:rPr>
              <w:t xml:space="preserve">Sharanabasappa </w:t>
            </w:r>
            <w:r w:rsidRPr="00034567">
              <w:rPr>
                <w:rFonts w:ascii="Arial" w:hAnsi="Arial" w:cs="Arial"/>
                <w:i/>
              </w:rPr>
              <w:t>et al.</w:t>
            </w:r>
            <w:r w:rsidRPr="00034567">
              <w:rPr>
                <w:rFonts w:ascii="Arial" w:hAnsi="Arial" w:cs="Arial"/>
              </w:rPr>
              <w:t xml:space="preserve"> (2019a)</w:t>
            </w:r>
          </w:p>
        </w:tc>
      </w:tr>
      <w:tr w:rsidR="00622BDA" w:rsidRPr="00034567" w14:paraId="4B22C923" w14:textId="77777777" w:rsidTr="009466D0">
        <w:trPr>
          <w:trHeight w:val="553"/>
        </w:trPr>
        <w:tc>
          <w:tcPr>
            <w:tcW w:w="562" w:type="dxa"/>
          </w:tcPr>
          <w:p w14:paraId="5D38B696" w14:textId="77777777" w:rsidR="00622BDA" w:rsidRPr="00034567" w:rsidRDefault="00622BDA" w:rsidP="00034567">
            <w:pPr>
              <w:jc w:val="center"/>
              <w:rPr>
                <w:rFonts w:ascii="Arial" w:hAnsi="Arial" w:cs="Arial"/>
              </w:rPr>
            </w:pPr>
            <w:r w:rsidRPr="00034567">
              <w:rPr>
                <w:rFonts w:ascii="Arial" w:hAnsi="Arial" w:cs="Arial"/>
              </w:rPr>
              <w:t>5</w:t>
            </w:r>
          </w:p>
        </w:tc>
        <w:tc>
          <w:tcPr>
            <w:tcW w:w="1985" w:type="dxa"/>
          </w:tcPr>
          <w:p w14:paraId="63C17806" w14:textId="77777777" w:rsidR="00622BDA" w:rsidRPr="00034567" w:rsidRDefault="00622BDA" w:rsidP="00034567">
            <w:pPr>
              <w:rPr>
                <w:rFonts w:ascii="Arial" w:hAnsi="Arial" w:cs="Arial"/>
                <w:i/>
              </w:rPr>
            </w:pPr>
            <w:r w:rsidRPr="00034567">
              <w:rPr>
                <w:rFonts w:ascii="Arial" w:hAnsi="Arial" w:cs="Arial"/>
                <w:i/>
              </w:rPr>
              <w:t xml:space="preserve">Coccygidium luteum </w:t>
            </w:r>
            <w:r w:rsidRPr="00034567">
              <w:rPr>
                <w:rFonts w:ascii="Arial" w:hAnsi="Arial" w:cs="Arial"/>
              </w:rPr>
              <w:t>(Roman)</w:t>
            </w:r>
          </w:p>
        </w:tc>
        <w:tc>
          <w:tcPr>
            <w:tcW w:w="2126" w:type="dxa"/>
          </w:tcPr>
          <w:p w14:paraId="10266EBA" w14:textId="77777777" w:rsidR="00622BDA" w:rsidRPr="00034567" w:rsidRDefault="00622BDA" w:rsidP="00034567">
            <w:pPr>
              <w:rPr>
                <w:rFonts w:ascii="Arial" w:hAnsi="Arial" w:cs="Arial"/>
              </w:rPr>
            </w:pPr>
            <w:r w:rsidRPr="00034567">
              <w:rPr>
                <w:rFonts w:ascii="Arial" w:hAnsi="Arial" w:cs="Arial"/>
              </w:rPr>
              <w:t>Hymenoptera: Braconidae</w:t>
            </w:r>
          </w:p>
        </w:tc>
        <w:tc>
          <w:tcPr>
            <w:tcW w:w="2126" w:type="dxa"/>
          </w:tcPr>
          <w:p w14:paraId="2D72824E" w14:textId="77777777" w:rsidR="00622BDA" w:rsidRPr="00034567" w:rsidRDefault="00622BDA" w:rsidP="00034567">
            <w:pPr>
              <w:rPr>
                <w:rFonts w:ascii="Arial" w:hAnsi="Arial" w:cs="Arial"/>
              </w:rPr>
            </w:pPr>
            <w:r w:rsidRPr="00034567">
              <w:rPr>
                <w:rFonts w:ascii="Arial" w:hAnsi="Arial" w:cs="Arial"/>
              </w:rPr>
              <w:t>Endo larval parasitoid</w:t>
            </w:r>
          </w:p>
        </w:tc>
        <w:tc>
          <w:tcPr>
            <w:tcW w:w="2583" w:type="dxa"/>
          </w:tcPr>
          <w:p w14:paraId="1CFDAEAC" w14:textId="77777777" w:rsidR="00622BDA" w:rsidRPr="00034567" w:rsidRDefault="00622BDA" w:rsidP="00034567">
            <w:pPr>
              <w:rPr>
                <w:rFonts w:ascii="Arial" w:hAnsi="Arial" w:cs="Arial"/>
              </w:rPr>
            </w:pPr>
            <w:r w:rsidRPr="00034567">
              <w:rPr>
                <w:rFonts w:ascii="Arial" w:hAnsi="Arial" w:cs="Arial"/>
              </w:rPr>
              <w:t xml:space="preserve">Kannidi </w:t>
            </w:r>
            <w:r w:rsidRPr="00034567">
              <w:rPr>
                <w:rFonts w:ascii="Arial" w:hAnsi="Arial" w:cs="Arial"/>
                <w:i/>
              </w:rPr>
              <w:t>et al.</w:t>
            </w:r>
            <w:r w:rsidRPr="00034567">
              <w:rPr>
                <w:rFonts w:ascii="Arial" w:hAnsi="Arial" w:cs="Arial"/>
              </w:rPr>
              <w:t xml:space="preserve"> (2020)</w:t>
            </w:r>
          </w:p>
        </w:tc>
      </w:tr>
      <w:tr w:rsidR="00622BDA" w:rsidRPr="00034567" w14:paraId="2F384B2B" w14:textId="77777777" w:rsidTr="009466D0">
        <w:trPr>
          <w:trHeight w:val="844"/>
        </w:trPr>
        <w:tc>
          <w:tcPr>
            <w:tcW w:w="562" w:type="dxa"/>
          </w:tcPr>
          <w:p w14:paraId="108B1697" w14:textId="77777777" w:rsidR="00622BDA" w:rsidRPr="00034567" w:rsidRDefault="00622BDA" w:rsidP="00034567">
            <w:pPr>
              <w:jc w:val="center"/>
              <w:rPr>
                <w:rFonts w:ascii="Arial" w:hAnsi="Arial" w:cs="Arial"/>
              </w:rPr>
            </w:pPr>
            <w:r w:rsidRPr="00034567">
              <w:rPr>
                <w:rFonts w:ascii="Arial" w:hAnsi="Arial" w:cs="Arial"/>
              </w:rPr>
              <w:t>6</w:t>
            </w:r>
          </w:p>
        </w:tc>
        <w:tc>
          <w:tcPr>
            <w:tcW w:w="1985" w:type="dxa"/>
          </w:tcPr>
          <w:p w14:paraId="42EE4E49" w14:textId="77777777" w:rsidR="00622BDA" w:rsidRPr="00034567" w:rsidRDefault="00622BDA" w:rsidP="00034567">
            <w:pPr>
              <w:jc w:val="both"/>
              <w:rPr>
                <w:rFonts w:ascii="Arial" w:hAnsi="Arial" w:cs="Arial"/>
              </w:rPr>
            </w:pPr>
            <w:r w:rsidRPr="00034567">
              <w:rPr>
                <w:rFonts w:ascii="Arial" w:hAnsi="Arial" w:cs="Arial"/>
                <w:i/>
              </w:rPr>
              <w:t>Coccygidium transcaspicum</w:t>
            </w:r>
            <w:r w:rsidRPr="00034567">
              <w:rPr>
                <w:rFonts w:ascii="Arial" w:hAnsi="Arial" w:cs="Arial"/>
              </w:rPr>
              <w:t xml:space="preserve"> (Kokujev)</w:t>
            </w:r>
          </w:p>
        </w:tc>
        <w:tc>
          <w:tcPr>
            <w:tcW w:w="2126" w:type="dxa"/>
          </w:tcPr>
          <w:p w14:paraId="4B3E1F89" w14:textId="77777777" w:rsidR="00622BDA" w:rsidRPr="00034567" w:rsidRDefault="00622BDA" w:rsidP="00034567">
            <w:pPr>
              <w:rPr>
                <w:rFonts w:ascii="Arial" w:hAnsi="Arial" w:cs="Arial"/>
              </w:rPr>
            </w:pPr>
            <w:r w:rsidRPr="00034567">
              <w:rPr>
                <w:rFonts w:ascii="Arial" w:hAnsi="Arial" w:cs="Arial"/>
              </w:rPr>
              <w:t>Hymenoptera: Braconidae</w:t>
            </w:r>
          </w:p>
        </w:tc>
        <w:tc>
          <w:tcPr>
            <w:tcW w:w="2126" w:type="dxa"/>
          </w:tcPr>
          <w:p w14:paraId="294C9C85" w14:textId="77777777" w:rsidR="00622BDA" w:rsidRPr="00034567" w:rsidRDefault="00622BDA" w:rsidP="00034567">
            <w:pPr>
              <w:rPr>
                <w:rFonts w:ascii="Arial" w:hAnsi="Arial" w:cs="Arial"/>
              </w:rPr>
            </w:pPr>
            <w:r w:rsidRPr="00034567">
              <w:rPr>
                <w:rFonts w:ascii="Arial" w:hAnsi="Arial" w:cs="Arial"/>
              </w:rPr>
              <w:t>Endo larval parasitoid</w:t>
            </w:r>
          </w:p>
        </w:tc>
        <w:tc>
          <w:tcPr>
            <w:tcW w:w="2583" w:type="dxa"/>
          </w:tcPr>
          <w:p w14:paraId="7B1D544F" w14:textId="77777777" w:rsidR="00622BDA" w:rsidRPr="00034567" w:rsidRDefault="00622BDA" w:rsidP="00034567">
            <w:pPr>
              <w:rPr>
                <w:rFonts w:ascii="Arial" w:hAnsi="Arial" w:cs="Arial"/>
              </w:rPr>
            </w:pPr>
            <w:r w:rsidRPr="00034567">
              <w:rPr>
                <w:rFonts w:ascii="Arial" w:hAnsi="Arial" w:cs="Arial"/>
              </w:rPr>
              <w:t xml:space="preserve">Gupta </w:t>
            </w:r>
            <w:r w:rsidRPr="00034567">
              <w:rPr>
                <w:rFonts w:ascii="Arial" w:hAnsi="Arial" w:cs="Arial"/>
                <w:i/>
              </w:rPr>
              <w:t>et al.</w:t>
            </w:r>
            <w:r w:rsidRPr="00034567">
              <w:rPr>
                <w:rFonts w:ascii="Arial" w:hAnsi="Arial" w:cs="Arial"/>
              </w:rPr>
              <w:t xml:space="preserve"> (2020b)</w:t>
            </w:r>
          </w:p>
        </w:tc>
      </w:tr>
      <w:tr w:rsidR="00622BDA" w:rsidRPr="00034567" w14:paraId="31933B47" w14:textId="77777777" w:rsidTr="009466D0">
        <w:trPr>
          <w:trHeight w:val="558"/>
        </w:trPr>
        <w:tc>
          <w:tcPr>
            <w:tcW w:w="562" w:type="dxa"/>
          </w:tcPr>
          <w:p w14:paraId="1DA87CD3" w14:textId="77777777" w:rsidR="00622BDA" w:rsidRPr="00034567" w:rsidRDefault="00622BDA" w:rsidP="00034567">
            <w:pPr>
              <w:jc w:val="center"/>
              <w:rPr>
                <w:rFonts w:ascii="Arial" w:hAnsi="Arial" w:cs="Arial"/>
              </w:rPr>
            </w:pPr>
            <w:r w:rsidRPr="00034567">
              <w:rPr>
                <w:rFonts w:ascii="Arial" w:hAnsi="Arial" w:cs="Arial"/>
              </w:rPr>
              <w:t>7</w:t>
            </w:r>
          </w:p>
        </w:tc>
        <w:tc>
          <w:tcPr>
            <w:tcW w:w="1985" w:type="dxa"/>
          </w:tcPr>
          <w:p w14:paraId="63C97A13" w14:textId="77777777" w:rsidR="00622BDA" w:rsidRPr="00034567" w:rsidRDefault="00622BDA" w:rsidP="00034567">
            <w:pPr>
              <w:jc w:val="both"/>
              <w:rPr>
                <w:rFonts w:ascii="Arial" w:hAnsi="Arial" w:cs="Arial"/>
              </w:rPr>
            </w:pPr>
            <w:r w:rsidRPr="00034567">
              <w:rPr>
                <w:rFonts w:ascii="Arial" w:hAnsi="Arial" w:cs="Arial"/>
                <w:i/>
              </w:rPr>
              <w:t>Campoletis chlorideae</w:t>
            </w:r>
            <w:r w:rsidRPr="00034567">
              <w:rPr>
                <w:rFonts w:ascii="Arial" w:hAnsi="Arial" w:cs="Arial"/>
              </w:rPr>
              <w:t xml:space="preserve"> Uchida</w:t>
            </w:r>
          </w:p>
        </w:tc>
        <w:tc>
          <w:tcPr>
            <w:tcW w:w="2126" w:type="dxa"/>
          </w:tcPr>
          <w:p w14:paraId="435D196C" w14:textId="77777777" w:rsidR="00622BDA" w:rsidRPr="00034567" w:rsidRDefault="00622BDA" w:rsidP="00034567">
            <w:pPr>
              <w:rPr>
                <w:rFonts w:ascii="Arial" w:hAnsi="Arial" w:cs="Arial"/>
              </w:rPr>
            </w:pPr>
            <w:r w:rsidRPr="00034567">
              <w:rPr>
                <w:rFonts w:ascii="Arial" w:hAnsi="Arial" w:cs="Arial"/>
              </w:rPr>
              <w:t>Hymenoptera: Ichneumonidae</w:t>
            </w:r>
          </w:p>
        </w:tc>
        <w:tc>
          <w:tcPr>
            <w:tcW w:w="2126" w:type="dxa"/>
          </w:tcPr>
          <w:p w14:paraId="65A51B00" w14:textId="77777777" w:rsidR="00622BDA" w:rsidRPr="00034567" w:rsidRDefault="00622BDA" w:rsidP="00034567">
            <w:pPr>
              <w:rPr>
                <w:rFonts w:ascii="Arial" w:hAnsi="Arial" w:cs="Arial"/>
              </w:rPr>
            </w:pPr>
            <w:r w:rsidRPr="00034567">
              <w:rPr>
                <w:rFonts w:ascii="Arial" w:hAnsi="Arial" w:cs="Arial"/>
              </w:rPr>
              <w:t>Endo larval parasitoid</w:t>
            </w:r>
          </w:p>
        </w:tc>
        <w:tc>
          <w:tcPr>
            <w:tcW w:w="2583" w:type="dxa"/>
          </w:tcPr>
          <w:p w14:paraId="0A09B5E1" w14:textId="77777777" w:rsidR="00622BDA" w:rsidRPr="00034567" w:rsidRDefault="00622BDA" w:rsidP="00034567">
            <w:pPr>
              <w:rPr>
                <w:rFonts w:ascii="Arial" w:hAnsi="Arial" w:cs="Arial"/>
              </w:rPr>
            </w:pPr>
            <w:r w:rsidRPr="00034567">
              <w:rPr>
                <w:rFonts w:ascii="Arial" w:hAnsi="Arial" w:cs="Arial"/>
              </w:rPr>
              <w:t xml:space="preserve">Shylesha </w:t>
            </w:r>
            <w:r w:rsidRPr="00034567">
              <w:rPr>
                <w:rFonts w:ascii="Arial" w:hAnsi="Arial" w:cs="Arial"/>
                <w:i/>
              </w:rPr>
              <w:t>et al.</w:t>
            </w:r>
            <w:r w:rsidRPr="00034567">
              <w:rPr>
                <w:rFonts w:ascii="Arial" w:hAnsi="Arial" w:cs="Arial"/>
              </w:rPr>
              <w:t xml:space="preserve"> (2018)</w:t>
            </w:r>
          </w:p>
        </w:tc>
      </w:tr>
      <w:tr w:rsidR="00622BDA" w:rsidRPr="00034567" w14:paraId="0D958912" w14:textId="77777777" w:rsidTr="009466D0">
        <w:trPr>
          <w:trHeight w:val="552"/>
        </w:trPr>
        <w:tc>
          <w:tcPr>
            <w:tcW w:w="562" w:type="dxa"/>
          </w:tcPr>
          <w:p w14:paraId="7855D1A8" w14:textId="77777777" w:rsidR="00622BDA" w:rsidRPr="00034567" w:rsidRDefault="00622BDA" w:rsidP="00034567">
            <w:pPr>
              <w:jc w:val="center"/>
              <w:rPr>
                <w:rFonts w:ascii="Arial" w:hAnsi="Arial" w:cs="Arial"/>
              </w:rPr>
            </w:pPr>
            <w:r w:rsidRPr="00034567">
              <w:rPr>
                <w:rFonts w:ascii="Arial" w:hAnsi="Arial" w:cs="Arial"/>
              </w:rPr>
              <w:t>8</w:t>
            </w:r>
          </w:p>
        </w:tc>
        <w:tc>
          <w:tcPr>
            <w:tcW w:w="1985" w:type="dxa"/>
          </w:tcPr>
          <w:p w14:paraId="0F590316" w14:textId="77777777" w:rsidR="00622BDA" w:rsidRPr="00034567" w:rsidRDefault="00622BDA" w:rsidP="00034567">
            <w:pPr>
              <w:jc w:val="both"/>
              <w:rPr>
                <w:rFonts w:ascii="Arial" w:hAnsi="Arial" w:cs="Arial"/>
                <w:i/>
              </w:rPr>
            </w:pPr>
            <w:r w:rsidRPr="00034567">
              <w:rPr>
                <w:rFonts w:ascii="Arial" w:hAnsi="Arial" w:cs="Arial"/>
                <w:i/>
              </w:rPr>
              <w:t>Eriborus sp</w:t>
            </w:r>
          </w:p>
        </w:tc>
        <w:tc>
          <w:tcPr>
            <w:tcW w:w="2126" w:type="dxa"/>
          </w:tcPr>
          <w:p w14:paraId="64D80994" w14:textId="77777777" w:rsidR="00622BDA" w:rsidRPr="00034567" w:rsidRDefault="00622BDA" w:rsidP="00034567">
            <w:pPr>
              <w:rPr>
                <w:rFonts w:ascii="Arial" w:hAnsi="Arial" w:cs="Arial"/>
              </w:rPr>
            </w:pPr>
            <w:r w:rsidRPr="00034567">
              <w:rPr>
                <w:rFonts w:ascii="Arial" w:hAnsi="Arial" w:cs="Arial"/>
              </w:rPr>
              <w:t>Hymenoptera: Ichneumonidae</w:t>
            </w:r>
          </w:p>
        </w:tc>
        <w:tc>
          <w:tcPr>
            <w:tcW w:w="2126" w:type="dxa"/>
          </w:tcPr>
          <w:p w14:paraId="4EF46182" w14:textId="77777777" w:rsidR="00622BDA" w:rsidRPr="00034567" w:rsidRDefault="00622BDA" w:rsidP="00034567">
            <w:pPr>
              <w:rPr>
                <w:rFonts w:ascii="Arial" w:hAnsi="Arial" w:cs="Arial"/>
              </w:rPr>
            </w:pPr>
            <w:r w:rsidRPr="00034567">
              <w:rPr>
                <w:rFonts w:ascii="Arial" w:hAnsi="Arial" w:cs="Arial"/>
              </w:rPr>
              <w:t>Endo larval parasitoid</w:t>
            </w:r>
          </w:p>
        </w:tc>
        <w:tc>
          <w:tcPr>
            <w:tcW w:w="2583" w:type="dxa"/>
          </w:tcPr>
          <w:p w14:paraId="104DA3E7" w14:textId="77777777" w:rsidR="00622BDA" w:rsidRPr="00034567" w:rsidRDefault="00622BDA" w:rsidP="00034567">
            <w:pPr>
              <w:rPr>
                <w:rFonts w:ascii="Arial" w:hAnsi="Arial" w:cs="Arial"/>
              </w:rPr>
            </w:pPr>
            <w:r w:rsidRPr="00034567">
              <w:rPr>
                <w:rFonts w:ascii="Arial" w:hAnsi="Arial" w:cs="Arial"/>
              </w:rPr>
              <w:t xml:space="preserve">Sharanabasappa </w:t>
            </w:r>
            <w:r w:rsidRPr="00034567">
              <w:rPr>
                <w:rFonts w:ascii="Arial" w:hAnsi="Arial" w:cs="Arial"/>
                <w:i/>
              </w:rPr>
              <w:t>et al.</w:t>
            </w:r>
            <w:r w:rsidRPr="00034567">
              <w:rPr>
                <w:rFonts w:ascii="Arial" w:hAnsi="Arial" w:cs="Arial"/>
              </w:rPr>
              <w:t xml:space="preserve"> (2019a)</w:t>
            </w:r>
          </w:p>
        </w:tc>
      </w:tr>
      <w:tr w:rsidR="00622BDA" w:rsidRPr="00034567" w14:paraId="2DE5A3CC" w14:textId="77777777" w:rsidTr="009466D0">
        <w:trPr>
          <w:trHeight w:val="560"/>
        </w:trPr>
        <w:tc>
          <w:tcPr>
            <w:tcW w:w="562" w:type="dxa"/>
          </w:tcPr>
          <w:p w14:paraId="3CB83B33" w14:textId="77777777" w:rsidR="00622BDA" w:rsidRPr="00034567" w:rsidRDefault="00622BDA" w:rsidP="00034567">
            <w:pPr>
              <w:jc w:val="center"/>
              <w:rPr>
                <w:rFonts w:ascii="Arial" w:hAnsi="Arial" w:cs="Arial"/>
              </w:rPr>
            </w:pPr>
            <w:r w:rsidRPr="00034567">
              <w:rPr>
                <w:rFonts w:ascii="Arial" w:hAnsi="Arial" w:cs="Arial"/>
              </w:rPr>
              <w:t>9</w:t>
            </w:r>
          </w:p>
        </w:tc>
        <w:tc>
          <w:tcPr>
            <w:tcW w:w="1985" w:type="dxa"/>
          </w:tcPr>
          <w:p w14:paraId="02C3EE32" w14:textId="77777777" w:rsidR="00622BDA" w:rsidRPr="00034567" w:rsidRDefault="00622BDA" w:rsidP="00034567">
            <w:pPr>
              <w:jc w:val="both"/>
              <w:rPr>
                <w:rFonts w:ascii="Arial" w:hAnsi="Arial" w:cs="Arial"/>
              </w:rPr>
            </w:pPr>
            <w:r w:rsidRPr="00034567">
              <w:rPr>
                <w:rFonts w:ascii="Arial" w:hAnsi="Arial" w:cs="Arial"/>
                <w:i/>
              </w:rPr>
              <w:t>Odontepyris sp</w:t>
            </w:r>
            <w:r w:rsidRPr="00034567">
              <w:rPr>
                <w:rFonts w:ascii="Arial" w:hAnsi="Arial" w:cs="Arial"/>
              </w:rPr>
              <w:t>.</w:t>
            </w:r>
          </w:p>
        </w:tc>
        <w:tc>
          <w:tcPr>
            <w:tcW w:w="2126" w:type="dxa"/>
          </w:tcPr>
          <w:p w14:paraId="31959F66" w14:textId="77777777" w:rsidR="00622BDA" w:rsidRPr="00034567" w:rsidRDefault="00622BDA" w:rsidP="00034567">
            <w:pPr>
              <w:rPr>
                <w:rFonts w:ascii="Arial" w:hAnsi="Arial" w:cs="Arial"/>
              </w:rPr>
            </w:pPr>
            <w:r w:rsidRPr="00034567">
              <w:rPr>
                <w:rFonts w:ascii="Arial" w:hAnsi="Arial" w:cs="Arial"/>
              </w:rPr>
              <w:t>Hymenoptera: Bethylidae</w:t>
            </w:r>
          </w:p>
        </w:tc>
        <w:tc>
          <w:tcPr>
            <w:tcW w:w="2126" w:type="dxa"/>
          </w:tcPr>
          <w:p w14:paraId="5410DE7A" w14:textId="77777777" w:rsidR="00622BDA" w:rsidRPr="00034567" w:rsidRDefault="00622BDA" w:rsidP="00034567">
            <w:pPr>
              <w:rPr>
                <w:rFonts w:ascii="Arial" w:hAnsi="Arial" w:cs="Arial"/>
              </w:rPr>
            </w:pPr>
            <w:r w:rsidRPr="00034567">
              <w:rPr>
                <w:rFonts w:ascii="Arial" w:hAnsi="Arial" w:cs="Arial"/>
              </w:rPr>
              <w:t>Larval parasitoid</w:t>
            </w:r>
          </w:p>
        </w:tc>
        <w:tc>
          <w:tcPr>
            <w:tcW w:w="2583" w:type="dxa"/>
          </w:tcPr>
          <w:p w14:paraId="2633D7AC" w14:textId="77777777" w:rsidR="00622BDA" w:rsidRPr="00034567" w:rsidRDefault="00622BDA" w:rsidP="00034567">
            <w:pPr>
              <w:rPr>
                <w:rFonts w:ascii="Arial" w:hAnsi="Arial" w:cs="Arial"/>
              </w:rPr>
            </w:pPr>
            <w:r w:rsidRPr="00034567">
              <w:rPr>
                <w:rFonts w:ascii="Arial" w:hAnsi="Arial" w:cs="Arial"/>
              </w:rPr>
              <w:t xml:space="preserve">Sharanabasappa </w:t>
            </w:r>
            <w:r w:rsidRPr="00034567">
              <w:rPr>
                <w:rFonts w:ascii="Arial" w:hAnsi="Arial" w:cs="Arial"/>
                <w:i/>
              </w:rPr>
              <w:t>et al.</w:t>
            </w:r>
            <w:r w:rsidRPr="00034567">
              <w:rPr>
                <w:rFonts w:ascii="Arial" w:hAnsi="Arial" w:cs="Arial"/>
              </w:rPr>
              <w:t xml:space="preserve"> (2019a)</w:t>
            </w:r>
          </w:p>
        </w:tc>
      </w:tr>
      <w:tr w:rsidR="00622BDA" w:rsidRPr="00034567" w14:paraId="4E23F2B9" w14:textId="77777777" w:rsidTr="009466D0">
        <w:trPr>
          <w:trHeight w:val="554"/>
        </w:trPr>
        <w:tc>
          <w:tcPr>
            <w:tcW w:w="562" w:type="dxa"/>
          </w:tcPr>
          <w:p w14:paraId="5DC9996E" w14:textId="77777777" w:rsidR="00622BDA" w:rsidRPr="00034567" w:rsidRDefault="00622BDA" w:rsidP="00034567">
            <w:pPr>
              <w:jc w:val="center"/>
              <w:rPr>
                <w:rFonts w:ascii="Arial" w:hAnsi="Arial" w:cs="Arial"/>
              </w:rPr>
            </w:pPr>
            <w:r w:rsidRPr="00034567">
              <w:rPr>
                <w:rFonts w:ascii="Arial" w:hAnsi="Arial" w:cs="Arial"/>
              </w:rPr>
              <w:t>10</w:t>
            </w:r>
          </w:p>
        </w:tc>
        <w:tc>
          <w:tcPr>
            <w:tcW w:w="1985" w:type="dxa"/>
          </w:tcPr>
          <w:p w14:paraId="1A100660" w14:textId="77777777" w:rsidR="00622BDA" w:rsidRPr="00034567" w:rsidRDefault="00622BDA" w:rsidP="00034567">
            <w:pPr>
              <w:jc w:val="both"/>
              <w:rPr>
                <w:rFonts w:ascii="Arial" w:hAnsi="Arial" w:cs="Arial"/>
              </w:rPr>
            </w:pPr>
            <w:r w:rsidRPr="00034567">
              <w:rPr>
                <w:rFonts w:ascii="Arial" w:hAnsi="Arial" w:cs="Arial"/>
                <w:i/>
              </w:rPr>
              <w:t xml:space="preserve">Exoristas orbillans </w:t>
            </w:r>
            <w:r w:rsidRPr="00034567">
              <w:rPr>
                <w:rFonts w:ascii="Arial" w:hAnsi="Arial" w:cs="Arial"/>
              </w:rPr>
              <w:t>(Wiedemann)</w:t>
            </w:r>
          </w:p>
        </w:tc>
        <w:tc>
          <w:tcPr>
            <w:tcW w:w="2126" w:type="dxa"/>
          </w:tcPr>
          <w:p w14:paraId="73D15C8D" w14:textId="77777777" w:rsidR="00622BDA" w:rsidRPr="00034567" w:rsidRDefault="00622BDA" w:rsidP="00034567">
            <w:pPr>
              <w:rPr>
                <w:rFonts w:ascii="Arial" w:hAnsi="Arial" w:cs="Arial"/>
              </w:rPr>
            </w:pPr>
            <w:r w:rsidRPr="00034567">
              <w:rPr>
                <w:rFonts w:ascii="Arial" w:hAnsi="Arial" w:cs="Arial"/>
              </w:rPr>
              <w:t>Diptera: Tachinidae</w:t>
            </w:r>
          </w:p>
        </w:tc>
        <w:tc>
          <w:tcPr>
            <w:tcW w:w="2126" w:type="dxa"/>
          </w:tcPr>
          <w:p w14:paraId="41D87898" w14:textId="77777777" w:rsidR="00622BDA" w:rsidRPr="00034567" w:rsidRDefault="00622BDA" w:rsidP="00034567">
            <w:pPr>
              <w:rPr>
                <w:rFonts w:ascii="Arial" w:hAnsi="Arial" w:cs="Arial"/>
              </w:rPr>
            </w:pPr>
            <w:r w:rsidRPr="00034567">
              <w:rPr>
                <w:rFonts w:ascii="Arial" w:hAnsi="Arial" w:cs="Arial"/>
              </w:rPr>
              <w:t>Endo larval parasitoid</w:t>
            </w:r>
          </w:p>
        </w:tc>
        <w:tc>
          <w:tcPr>
            <w:tcW w:w="2583" w:type="dxa"/>
          </w:tcPr>
          <w:p w14:paraId="2897444C" w14:textId="77777777" w:rsidR="00622BDA" w:rsidRPr="00034567" w:rsidRDefault="00622BDA" w:rsidP="00034567">
            <w:pPr>
              <w:rPr>
                <w:rFonts w:ascii="Arial" w:hAnsi="Arial" w:cs="Arial"/>
              </w:rPr>
            </w:pPr>
            <w:r w:rsidRPr="00034567">
              <w:rPr>
                <w:rFonts w:ascii="Arial" w:hAnsi="Arial" w:cs="Arial"/>
              </w:rPr>
              <w:t xml:space="preserve">Sharanabasappa </w:t>
            </w:r>
            <w:r w:rsidRPr="00034567">
              <w:rPr>
                <w:rFonts w:ascii="Arial" w:hAnsi="Arial" w:cs="Arial"/>
                <w:i/>
              </w:rPr>
              <w:t>et al.</w:t>
            </w:r>
            <w:r w:rsidRPr="00034567">
              <w:rPr>
                <w:rFonts w:ascii="Arial" w:hAnsi="Arial" w:cs="Arial"/>
              </w:rPr>
              <w:t xml:space="preserve"> (2019a), Patel </w:t>
            </w:r>
            <w:r w:rsidRPr="00034567">
              <w:rPr>
                <w:rFonts w:ascii="Arial" w:hAnsi="Arial" w:cs="Arial"/>
                <w:i/>
              </w:rPr>
              <w:t>et al.</w:t>
            </w:r>
            <w:r w:rsidRPr="00034567">
              <w:rPr>
                <w:rFonts w:ascii="Arial" w:hAnsi="Arial" w:cs="Arial"/>
              </w:rPr>
              <w:t xml:space="preserve"> 2020</w:t>
            </w:r>
          </w:p>
        </w:tc>
      </w:tr>
      <w:tr w:rsidR="00622BDA" w:rsidRPr="00034567" w14:paraId="30E938FF" w14:textId="77777777" w:rsidTr="009466D0">
        <w:trPr>
          <w:trHeight w:val="562"/>
        </w:trPr>
        <w:tc>
          <w:tcPr>
            <w:tcW w:w="562" w:type="dxa"/>
          </w:tcPr>
          <w:p w14:paraId="54237840" w14:textId="77777777" w:rsidR="00622BDA" w:rsidRPr="00034567" w:rsidRDefault="00622BDA" w:rsidP="00034567">
            <w:pPr>
              <w:jc w:val="center"/>
              <w:rPr>
                <w:rFonts w:ascii="Arial" w:hAnsi="Arial" w:cs="Arial"/>
              </w:rPr>
            </w:pPr>
            <w:r w:rsidRPr="00034567">
              <w:rPr>
                <w:rFonts w:ascii="Arial" w:hAnsi="Arial" w:cs="Arial"/>
              </w:rPr>
              <w:t>11</w:t>
            </w:r>
          </w:p>
        </w:tc>
        <w:tc>
          <w:tcPr>
            <w:tcW w:w="1985" w:type="dxa"/>
          </w:tcPr>
          <w:p w14:paraId="6FC90F4E" w14:textId="77777777" w:rsidR="00622BDA" w:rsidRPr="00034567" w:rsidRDefault="00622BDA" w:rsidP="00034567">
            <w:pPr>
              <w:jc w:val="both"/>
              <w:rPr>
                <w:rFonts w:ascii="Arial" w:hAnsi="Arial" w:cs="Arial"/>
                <w:i/>
              </w:rPr>
            </w:pPr>
            <w:r w:rsidRPr="00034567">
              <w:rPr>
                <w:rFonts w:ascii="Arial" w:hAnsi="Arial" w:cs="Arial"/>
                <w:i/>
              </w:rPr>
              <w:t>Forficula sp.</w:t>
            </w:r>
          </w:p>
        </w:tc>
        <w:tc>
          <w:tcPr>
            <w:tcW w:w="2126" w:type="dxa"/>
          </w:tcPr>
          <w:p w14:paraId="0F5D1E4C" w14:textId="77777777" w:rsidR="00622BDA" w:rsidRPr="00034567" w:rsidRDefault="00622BDA" w:rsidP="00034567">
            <w:pPr>
              <w:rPr>
                <w:rFonts w:ascii="Arial" w:hAnsi="Arial" w:cs="Arial"/>
              </w:rPr>
            </w:pPr>
            <w:r w:rsidRPr="00034567">
              <w:rPr>
                <w:rFonts w:ascii="Arial" w:hAnsi="Arial" w:cs="Arial"/>
              </w:rPr>
              <w:t>Dermaptera: Forficulidae</w:t>
            </w:r>
          </w:p>
        </w:tc>
        <w:tc>
          <w:tcPr>
            <w:tcW w:w="2126" w:type="dxa"/>
          </w:tcPr>
          <w:p w14:paraId="025FFFF0" w14:textId="77777777" w:rsidR="00622BDA" w:rsidRPr="00034567" w:rsidRDefault="00622BDA" w:rsidP="00034567">
            <w:pPr>
              <w:rPr>
                <w:rFonts w:ascii="Arial" w:hAnsi="Arial" w:cs="Arial"/>
              </w:rPr>
            </w:pPr>
            <w:r w:rsidRPr="00034567">
              <w:rPr>
                <w:rFonts w:ascii="Arial" w:hAnsi="Arial" w:cs="Arial"/>
              </w:rPr>
              <w:t>Predator</w:t>
            </w:r>
          </w:p>
        </w:tc>
        <w:tc>
          <w:tcPr>
            <w:tcW w:w="2583" w:type="dxa"/>
          </w:tcPr>
          <w:p w14:paraId="37EA41C0" w14:textId="77777777" w:rsidR="00622BDA" w:rsidRPr="00034567" w:rsidRDefault="00622BDA" w:rsidP="00034567">
            <w:pPr>
              <w:rPr>
                <w:rFonts w:ascii="Arial" w:hAnsi="Arial" w:cs="Arial"/>
              </w:rPr>
            </w:pPr>
            <w:r w:rsidRPr="00034567">
              <w:rPr>
                <w:rFonts w:ascii="Arial" w:hAnsi="Arial" w:cs="Arial"/>
              </w:rPr>
              <w:t xml:space="preserve">Shylesha </w:t>
            </w:r>
            <w:r w:rsidRPr="00034567">
              <w:rPr>
                <w:rFonts w:ascii="Arial" w:hAnsi="Arial" w:cs="Arial"/>
                <w:i/>
              </w:rPr>
              <w:t>et al.</w:t>
            </w:r>
            <w:r w:rsidRPr="00034567">
              <w:rPr>
                <w:rFonts w:ascii="Arial" w:hAnsi="Arial" w:cs="Arial"/>
              </w:rPr>
              <w:t xml:space="preserve"> (2018)</w:t>
            </w:r>
          </w:p>
        </w:tc>
      </w:tr>
      <w:tr w:rsidR="00622BDA" w:rsidRPr="00034567" w14:paraId="6F4C41BE" w14:textId="77777777" w:rsidTr="009466D0">
        <w:trPr>
          <w:trHeight w:val="839"/>
        </w:trPr>
        <w:tc>
          <w:tcPr>
            <w:tcW w:w="562" w:type="dxa"/>
          </w:tcPr>
          <w:p w14:paraId="7E3C5BBC" w14:textId="77777777" w:rsidR="00622BDA" w:rsidRPr="00034567" w:rsidRDefault="00622BDA" w:rsidP="00034567">
            <w:pPr>
              <w:jc w:val="center"/>
              <w:rPr>
                <w:rFonts w:ascii="Arial" w:hAnsi="Arial" w:cs="Arial"/>
              </w:rPr>
            </w:pPr>
            <w:r w:rsidRPr="00034567">
              <w:rPr>
                <w:rFonts w:ascii="Arial" w:hAnsi="Arial" w:cs="Arial"/>
              </w:rPr>
              <w:t>12</w:t>
            </w:r>
          </w:p>
        </w:tc>
        <w:tc>
          <w:tcPr>
            <w:tcW w:w="1985" w:type="dxa"/>
          </w:tcPr>
          <w:p w14:paraId="6C9837FA" w14:textId="77777777" w:rsidR="00622BDA" w:rsidRPr="00034567" w:rsidRDefault="00622BDA" w:rsidP="00034567">
            <w:pPr>
              <w:jc w:val="both"/>
              <w:rPr>
                <w:rFonts w:ascii="Arial" w:hAnsi="Arial" w:cs="Arial"/>
              </w:rPr>
            </w:pPr>
            <w:r w:rsidRPr="00034567">
              <w:rPr>
                <w:rFonts w:ascii="Arial" w:hAnsi="Arial" w:cs="Arial"/>
                <w:i/>
              </w:rPr>
              <w:t>Harmonia octomaculata</w:t>
            </w:r>
            <w:r w:rsidRPr="00034567">
              <w:rPr>
                <w:rFonts w:ascii="Arial" w:hAnsi="Arial" w:cs="Arial"/>
              </w:rPr>
              <w:t xml:space="preserve"> (Fabricius)</w:t>
            </w:r>
          </w:p>
        </w:tc>
        <w:tc>
          <w:tcPr>
            <w:tcW w:w="2126" w:type="dxa"/>
          </w:tcPr>
          <w:p w14:paraId="26A85541" w14:textId="77777777" w:rsidR="00622BDA" w:rsidRPr="00034567" w:rsidRDefault="00622BDA" w:rsidP="00034567">
            <w:pPr>
              <w:rPr>
                <w:rFonts w:ascii="Arial" w:hAnsi="Arial" w:cs="Arial"/>
              </w:rPr>
            </w:pPr>
            <w:r w:rsidRPr="00034567">
              <w:rPr>
                <w:rFonts w:ascii="Arial" w:hAnsi="Arial" w:cs="Arial"/>
              </w:rPr>
              <w:t>Coleoptera: Coccinellidae</w:t>
            </w:r>
          </w:p>
        </w:tc>
        <w:tc>
          <w:tcPr>
            <w:tcW w:w="2126" w:type="dxa"/>
          </w:tcPr>
          <w:p w14:paraId="22DB5397" w14:textId="77777777" w:rsidR="00622BDA" w:rsidRPr="00034567" w:rsidRDefault="00622BDA" w:rsidP="00034567">
            <w:pPr>
              <w:rPr>
                <w:rFonts w:ascii="Arial" w:hAnsi="Arial" w:cs="Arial"/>
              </w:rPr>
            </w:pPr>
            <w:r w:rsidRPr="00034567">
              <w:rPr>
                <w:rFonts w:ascii="Arial" w:hAnsi="Arial" w:cs="Arial"/>
              </w:rPr>
              <w:t>Predator</w:t>
            </w:r>
          </w:p>
        </w:tc>
        <w:tc>
          <w:tcPr>
            <w:tcW w:w="2583" w:type="dxa"/>
          </w:tcPr>
          <w:p w14:paraId="53228B71" w14:textId="77777777" w:rsidR="00622BDA" w:rsidRPr="00034567" w:rsidRDefault="00622BDA" w:rsidP="00034567">
            <w:pPr>
              <w:rPr>
                <w:rFonts w:ascii="Arial" w:hAnsi="Arial" w:cs="Arial"/>
              </w:rPr>
            </w:pPr>
            <w:r w:rsidRPr="00034567">
              <w:rPr>
                <w:rFonts w:ascii="Arial" w:hAnsi="Arial" w:cs="Arial"/>
              </w:rPr>
              <w:t xml:space="preserve">Sharanabasappa </w:t>
            </w:r>
            <w:r w:rsidRPr="00034567">
              <w:rPr>
                <w:rFonts w:ascii="Arial" w:hAnsi="Arial" w:cs="Arial"/>
                <w:i/>
              </w:rPr>
              <w:t>et al.</w:t>
            </w:r>
            <w:r w:rsidRPr="00034567">
              <w:rPr>
                <w:rFonts w:ascii="Arial" w:hAnsi="Arial" w:cs="Arial"/>
              </w:rPr>
              <w:t xml:space="preserve"> (2019a)</w:t>
            </w:r>
          </w:p>
        </w:tc>
      </w:tr>
      <w:tr w:rsidR="00622BDA" w:rsidRPr="00034567" w14:paraId="2180A0B8" w14:textId="77777777" w:rsidTr="009466D0">
        <w:trPr>
          <w:trHeight w:val="838"/>
        </w:trPr>
        <w:tc>
          <w:tcPr>
            <w:tcW w:w="562" w:type="dxa"/>
          </w:tcPr>
          <w:p w14:paraId="5B83121A" w14:textId="77777777" w:rsidR="00622BDA" w:rsidRPr="00034567" w:rsidRDefault="00622BDA" w:rsidP="00034567">
            <w:pPr>
              <w:jc w:val="center"/>
              <w:rPr>
                <w:rFonts w:ascii="Arial" w:hAnsi="Arial" w:cs="Arial"/>
              </w:rPr>
            </w:pPr>
            <w:r w:rsidRPr="00034567">
              <w:rPr>
                <w:rFonts w:ascii="Arial" w:hAnsi="Arial" w:cs="Arial"/>
              </w:rPr>
              <w:t>13</w:t>
            </w:r>
          </w:p>
        </w:tc>
        <w:tc>
          <w:tcPr>
            <w:tcW w:w="1985" w:type="dxa"/>
          </w:tcPr>
          <w:p w14:paraId="4E5A67DB" w14:textId="77777777" w:rsidR="00622BDA" w:rsidRPr="00034567" w:rsidRDefault="00622BDA" w:rsidP="00034567">
            <w:pPr>
              <w:jc w:val="both"/>
              <w:rPr>
                <w:rFonts w:ascii="Arial" w:hAnsi="Arial" w:cs="Arial"/>
              </w:rPr>
            </w:pPr>
            <w:r w:rsidRPr="00034567">
              <w:rPr>
                <w:rFonts w:ascii="Arial" w:hAnsi="Arial" w:cs="Arial"/>
                <w:i/>
              </w:rPr>
              <w:t>Coccinella transversalis</w:t>
            </w:r>
            <w:r w:rsidRPr="00034567">
              <w:rPr>
                <w:rFonts w:ascii="Arial" w:hAnsi="Arial" w:cs="Arial"/>
              </w:rPr>
              <w:t xml:space="preserve"> Fabricius</w:t>
            </w:r>
          </w:p>
        </w:tc>
        <w:tc>
          <w:tcPr>
            <w:tcW w:w="2126" w:type="dxa"/>
          </w:tcPr>
          <w:p w14:paraId="7D4F126C" w14:textId="77777777" w:rsidR="00622BDA" w:rsidRPr="00034567" w:rsidRDefault="00622BDA" w:rsidP="00034567">
            <w:pPr>
              <w:jc w:val="both"/>
              <w:rPr>
                <w:rFonts w:ascii="Arial" w:hAnsi="Arial" w:cs="Arial"/>
              </w:rPr>
            </w:pPr>
            <w:r w:rsidRPr="00034567">
              <w:rPr>
                <w:rFonts w:ascii="Arial" w:hAnsi="Arial" w:cs="Arial"/>
              </w:rPr>
              <w:t>Coleoptera: Coccinellidae</w:t>
            </w:r>
          </w:p>
        </w:tc>
        <w:tc>
          <w:tcPr>
            <w:tcW w:w="2126" w:type="dxa"/>
          </w:tcPr>
          <w:p w14:paraId="5D82BF94" w14:textId="77777777" w:rsidR="00622BDA" w:rsidRPr="00034567" w:rsidRDefault="00622BDA" w:rsidP="00034567">
            <w:pPr>
              <w:rPr>
                <w:rFonts w:ascii="Arial" w:hAnsi="Arial" w:cs="Arial"/>
              </w:rPr>
            </w:pPr>
            <w:r w:rsidRPr="00034567">
              <w:rPr>
                <w:rFonts w:ascii="Arial" w:hAnsi="Arial" w:cs="Arial"/>
              </w:rPr>
              <w:t>Predator</w:t>
            </w:r>
          </w:p>
        </w:tc>
        <w:tc>
          <w:tcPr>
            <w:tcW w:w="2583" w:type="dxa"/>
          </w:tcPr>
          <w:p w14:paraId="7BFC84D4" w14:textId="77777777" w:rsidR="00622BDA" w:rsidRPr="00034567" w:rsidRDefault="00622BDA" w:rsidP="00034567">
            <w:pPr>
              <w:rPr>
                <w:rFonts w:ascii="Arial" w:hAnsi="Arial" w:cs="Arial"/>
              </w:rPr>
            </w:pPr>
            <w:r w:rsidRPr="00034567">
              <w:rPr>
                <w:rFonts w:ascii="Arial" w:hAnsi="Arial" w:cs="Arial"/>
              </w:rPr>
              <w:t xml:space="preserve">Sharanabasappa </w:t>
            </w:r>
            <w:r w:rsidRPr="00034567">
              <w:rPr>
                <w:rFonts w:ascii="Arial" w:hAnsi="Arial" w:cs="Arial"/>
                <w:i/>
              </w:rPr>
              <w:t>et al.</w:t>
            </w:r>
            <w:r w:rsidRPr="00034567">
              <w:rPr>
                <w:rFonts w:ascii="Arial" w:hAnsi="Arial" w:cs="Arial"/>
              </w:rPr>
              <w:t xml:space="preserve"> (2019a)</w:t>
            </w:r>
          </w:p>
        </w:tc>
      </w:tr>
      <w:tr w:rsidR="00622BDA" w:rsidRPr="00034567" w14:paraId="2A792C35" w14:textId="77777777" w:rsidTr="009466D0">
        <w:trPr>
          <w:trHeight w:val="1119"/>
        </w:trPr>
        <w:tc>
          <w:tcPr>
            <w:tcW w:w="562" w:type="dxa"/>
          </w:tcPr>
          <w:p w14:paraId="5EA2754E" w14:textId="77777777" w:rsidR="00622BDA" w:rsidRPr="00034567" w:rsidRDefault="00622BDA" w:rsidP="00034567">
            <w:pPr>
              <w:jc w:val="center"/>
              <w:rPr>
                <w:rFonts w:ascii="Arial" w:hAnsi="Arial" w:cs="Arial"/>
              </w:rPr>
            </w:pPr>
            <w:r w:rsidRPr="00034567">
              <w:rPr>
                <w:rFonts w:ascii="Arial" w:hAnsi="Arial" w:cs="Arial"/>
              </w:rPr>
              <w:t>14</w:t>
            </w:r>
          </w:p>
        </w:tc>
        <w:tc>
          <w:tcPr>
            <w:tcW w:w="1985" w:type="dxa"/>
          </w:tcPr>
          <w:p w14:paraId="197B0F99" w14:textId="77777777" w:rsidR="00622BDA" w:rsidRPr="00034567" w:rsidRDefault="00622BDA" w:rsidP="00034567">
            <w:pPr>
              <w:rPr>
                <w:rFonts w:ascii="Arial" w:hAnsi="Arial" w:cs="Arial"/>
              </w:rPr>
            </w:pPr>
            <w:r w:rsidRPr="00034567">
              <w:rPr>
                <w:rFonts w:ascii="Arial" w:hAnsi="Arial" w:cs="Arial"/>
                <w:i/>
              </w:rPr>
              <w:t>Eocanthecona furcellata</w:t>
            </w:r>
            <w:r w:rsidRPr="00034567">
              <w:rPr>
                <w:rFonts w:ascii="Arial" w:hAnsi="Arial" w:cs="Arial"/>
              </w:rPr>
              <w:t xml:space="preserve"> Wolff</w:t>
            </w:r>
          </w:p>
        </w:tc>
        <w:tc>
          <w:tcPr>
            <w:tcW w:w="2126" w:type="dxa"/>
          </w:tcPr>
          <w:p w14:paraId="21122764" w14:textId="77777777" w:rsidR="00622BDA" w:rsidRPr="00034567" w:rsidRDefault="00622BDA" w:rsidP="00034567">
            <w:pPr>
              <w:jc w:val="both"/>
              <w:rPr>
                <w:rFonts w:ascii="Arial" w:hAnsi="Arial" w:cs="Arial"/>
              </w:rPr>
            </w:pPr>
            <w:r w:rsidRPr="00034567">
              <w:rPr>
                <w:rFonts w:ascii="Arial" w:hAnsi="Arial" w:cs="Arial"/>
              </w:rPr>
              <w:t>Hemiptera: Pentatomidae</w:t>
            </w:r>
          </w:p>
        </w:tc>
        <w:tc>
          <w:tcPr>
            <w:tcW w:w="2126" w:type="dxa"/>
          </w:tcPr>
          <w:p w14:paraId="507DF3C1" w14:textId="77777777" w:rsidR="00622BDA" w:rsidRPr="00034567" w:rsidRDefault="00622BDA" w:rsidP="00034567">
            <w:pPr>
              <w:jc w:val="both"/>
              <w:rPr>
                <w:rFonts w:ascii="Arial" w:hAnsi="Arial" w:cs="Arial"/>
              </w:rPr>
            </w:pPr>
            <w:r w:rsidRPr="00034567">
              <w:rPr>
                <w:rFonts w:ascii="Arial" w:hAnsi="Arial" w:cs="Arial"/>
              </w:rPr>
              <w:t>Predator</w:t>
            </w:r>
          </w:p>
        </w:tc>
        <w:tc>
          <w:tcPr>
            <w:tcW w:w="2583" w:type="dxa"/>
          </w:tcPr>
          <w:p w14:paraId="0AFD1772" w14:textId="77777777" w:rsidR="00622BDA" w:rsidRPr="00034567" w:rsidRDefault="00622BDA" w:rsidP="00034567">
            <w:pPr>
              <w:rPr>
                <w:rFonts w:ascii="Arial" w:hAnsi="Arial" w:cs="Arial"/>
              </w:rPr>
            </w:pPr>
            <w:r w:rsidRPr="00034567">
              <w:rPr>
                <w:rFonts w:ascii="Arial" w:hAnsi="Arial" w:cs="Arial"/>
              </w:rPr>
              <w:t xml:space="preserve">Shylesha and Sravika (2018) and Sharanabasappa </w:t>
            </w:r>
            <w:r w:rsidRPr="00034567">
              <w:rPr>
                <w:rFonts w:ascii="Arial" w:hAnsi="Arial" w:cs="Arial"/>
                <w:i/>
              </w:rPr>
              <w:t>et al.</w:t>
            </w:r>
            <w:r w:rsidRPr="00034567">
              <w:rPr>
                <w:rFonts w:ascii="Arial" w:hAnsi="Arial" w:cs="Arial"/>
              </w:rPr>
              <w:t xml:space="preserve"> (2020a)</w:t>
            </w:r>
          </w:p>
        </w:tc>
      </w:tr>
      <w:tr w:rsidR="00622BDA" w:rsidRPr="00034567" w14:paraId="7244261E" w14:textId="77777777" w:rsidTr="009466D0">
        <w:trPr>
          <w:trHeight w:val="622"/>
        </w:trPr>
        <w:tc>
          <w:tcPr>
            <w:tcW w:w="562" w:type="dxa"/>
          </w:tcPr>
          <w:p w14:paraId="05A1C526" w14:textId="77777777" w:rsidR="00622BDA" w:rsidRPr="00034567" w:rsidRDefault="00622BDA" w:rsidP="00034567">
            <w:pPr>
              <w:jc w:val="center"/>
              <w:rPr>
                <w:rFonts w:ascii="Arial" w:hAnsi="Arial" w:cs="Arial"/>
              </w:rPr>
            </w:pPr>
            <w:r w:rsidRPr="00034567">
              <w:rPr>
                <w:rFonts w:ascii="Arial" w:hAnsi="Arial" w:cs="Arial"/>
              </w:rPr>
              <w:t>15</w:t>
            </w:r>
          </w:p>
        </w:tc>
        <w:tc>
          <w:tcPr>
            <w:tcW w:w="1985" w:type="dxa"/>
          </w:tcPr>
          <w:p w14:paraId="2A14F8C1" w14:textId="77777777" w:rsidR="00622BDA" w:rsidRPr="00034567" w:rsidRDefault="00622BDA" w:rsidP="00034567">
            <w:pPr>
              <w:rPr>
                <w:rFonts w:ascii="Arial" w:hAnsi="Arial" w:cs="Arial"/>
              </w:rPr>
            </w:pPr>
            <w:r w:rsidRPr="00034567">
              <w:rPr>
                <w:rFonts w:ascii="Arial" w:hAnsi="Arial" w:cs="Arial"/>
              </w:rPr>
              <w:t>Andrallus spinidens (Fabr.)</w:t>
            </w:r>
          </w:p>
        </w:tc>
        <w:tc>
          <w:tcPr>
            <w:tcW w:w="2126" w:type="dxa"/>
          </w:tcPr>
          <w:p w14:paraId="0197D591" w14:textId="77777777" w:rsidR="00622BDA" w:rsidRPr="00034567" w:rsidRDefault="00622BDA" w:rsidP="00034567">
            <w:pPr>
              <w:jc w:val="both"/>
              <w:rPr>
                <w:rFonts w:ascii="Arial" w:hAnsi="Arial" w:cs="Arial"/>
              </w:rPr>
            </w:pPr>
            <w:r w:rsidRPr="00034567">
              <w:rPr>
                <w:rFonts w:ascii="Arial" w:hAnsi="Arial" w:cs="Arial"/>
              </w:rPr>
              <w:t>Hemiptera: Pentatomidae</w:t>
            </w:r>
          </w:p>
        </w:tc>
        <w:tc>
          <w:tcPr>
            <w:tcW w:w="2126" w:type="dxa"/>
          </w:tcPr>
          <w:p w14:paraId="38E8B9CC" w14:textId="77777777" w:rsidR="00622BDA" w:rsidRPr="00034567" w:rsidRDefault="00622BDA" w:rsidP="00034567">
            <w:pPr>
              <w:jc w:val="both"/>
              <w:rPr>
                <w:rFonts w:ascii="Arial" w:hAnsi="Arial" w:cs="Arial"/>
              </w:rPr>
            </w:pPr>
            <w:r w:rsidRPr="00034567">
              <w:rPr>
                <w:rFonts w:ascii="Arial" w:hAnsi="Arial" w:cs="Arial"/>
              </w:rPr>
              <w:t>Predator</w:t>
            </w:r>
          </w:p>
        </w:tc>
        <w:tc>
          <w:tcPr>
            <w:tcW w:w="2583" w:type="dxa"/>
          </w:tcPr>
          <w:p w14:paraId="532CA1B3" w14:textId="77777777" w:rsidR="00622BDA" w:rsidRPr="00034567" w:rsidRDefault="00622BDA" w:rsidP="00034567">
            <w:pPr>
              <w:rPr>
                <w:rFonts w:ascii="Arial" w:hAnsi="Arial" w:cs="Arial"/>
              </w:rPr>
            </w:pPr>
            <w:r w:rsidRPr="00034567">
              <w:rPr>
                <w:rFonts w:ascii="Arial" w:hAnsi="Arial" w:cs="Arial"/>
              </w:rPr>
              <w:t xml:space="preserve">Shylesha and Sravika (2018) and Sharanabasappa </w:t>
            </w:r>
            <w:r w:rsidRPr="00034567">
              <w:rPr>
                <w:rFonts w:ascii="Arial" w:hAnsi="Arial" w:cs="Arial"/>
                <w:i/>
              </w:rPr>
              <w:t>et al.</w:t>
            </w:r>
            <w:r w:rsidRPr="00034567">
              <w:rPr>
                <w:rFonts w:ascii="Arial" w:hAnsi="Arial" w:cs="Arial"/>
              </w:rPr>
              <w:t xml:space="preserve"> (2020a)</w:t>
            </w:r>
          </w:p>
        </w:tc>
      </w:tr>
      <w:tr w:rsidR="00622BDA" w:rsidRPr="00034567" w14:paraId="54C7F734" w14:textId="77777777" w:rsidTr="009466D0">
        <w:trPr>
          <w:trHeight w:val="1077"/>
        </w:trPr>
        <w:tc>
          <w:tcPr>
            <w:tcW w:w="562" w:type="dxa"/>
          </w:tcPr>
          <w:p w14:paraId="3B7741CA" w14:textId="77777777" w:rsidR="00622BDA" w:rsidRPr="00034567" w:rsidRDefault="00622BDA" w:rsidP="00034567">
            <w:pPr>
              <w:jc w:val="center"/>
              <w:rPr>
                <w:rFonts w:ascii="Arial" w:hAnsi="Arial" w:cs="Arial"/>
              </w:rPr>
            </w:pPr>
            <w:r w:rsidRPr="00034567">
              <w:rPr>
                <w:rFonts w:ascii="Arial" w:hAnsi="Arial" w:cs="Arial"/>
              </w:rPr>
              <w:t>16</w:t>
            </w:r>
          </w:p>
        </w:tc>
        <w:tc>
          <w:tcPr>
            <w:tcW w:w="1985" w:type="dxa"/>
          </w:tcPr>
          <w:p w14:paraId="6923A3A5" w14:textId="77777777" w:rsidR="00622BDA" w:rsidRPr="00034567" w:rsidRDefault="00622BDA" w:rsidP="00034567">
            <w:pPr>
              <w:rPr>
                <w:rFonts w:ascii="Arial" w:hAnsi="Arial" w:cs="Arial"/>
              </w:rPr>
            </w:pPr>
            <w:r w:rsidRPr="00034567">
              <w:rPr>
                <w:rFonts w:ascii="Arial" w:hAnsi="Arial" w:cs="Arial"/>
                <w:i/>
              </w:rPr>
              <w:t>Spodoptera frugiperda</w:t>
            </w:r>
            <w:r w:rsidRPr="00034567">
              <w:rPr>
                <w:rFonts w:ascii="Arial" w:hAnsi="Arial" w:cs="Arial"/>
              </w:rPr>
              <w:t xml:space="preserve"> Nucleopolyhedrovirus</w:t>
            </w:r>
          </w:p>
        </w:tc>
        <w:tc>
          <w:tcPr>
            <w:tcW w:w="2126" w:type="dxa"/>
          </w:tcPr>
          <w:p w14:paraId="1749D2CD" w14:textId="77777777" w:rsidR="00622BDA" w:rsidRPr="00034567" w:rsidRDefault="00622BDA" w:rsidP="00034567">
            <w:pPr>
              <w:jc w:val="both"/>
              <w:rPr>
                <w:rFonts w:ascii="Arial" w:hAnsi="Arial" w:cs="Arial"/>
              </w:rPr>
            </w:pPr>
            <w:r w:rsidRPr="00034567">
              <w:rPr>
                <w:rFonts w:ascii="Arial" w:hAnsi="Arial" w:cs="Arial"/>
              </w:rPr>
              <w:t>Baculoviridae</w:t>
            </w:r>
          </w:p>
        </w:tc>
        <w:tc>
          <w:tcPr>
            <w:tcW w:w="2126" w:type="dxa"/>
          </w:tcPr>
          <w:p w14:paraId="0628BE7E" w14:textId="77777777" w:rsidR="00622BDA" w:rsidRPr="00034567" w:rsidRDefault="00622BDA" w:rsidP="00034567">
            <w:pPr>
              <w:jc w:val="both"/>
              <w:rPr>
                <w:rFonts w:ascii="Arial" w:hAnsi="Arial" w:cs="Arial"/>
              </w:rPr>
            </w:pPr>
            <w:r w:rsidRPr="00034567">
              <w:rPr>
                <w:rFonts w:ascii="Arial" w:hAnsi="Arial" w:cs="Arial"/>
              </w:rPr>
              <w:t>Entomopathogen</w:t>
            </w:r>
          </w:p>
        </w:tc>
        <w:tc>
          <w:tcPr>
            <w:tcW w:w="2583" w:type="dxa"/>
          </w:tcPr>
          <w:p w14:paraId="6420AE34" w14:textId="77777777" w:rsidR="00622BDA" w:rsidRPr="00034567" w:rsidRDefault="00622BDA" w:rsidP="00034567">
            <w:pPr>
              <w:rPr>
                <w:rFonts w:ascii="Arial" w:hAnsi="Arial" w:cs="Arial"/>
              </w:rPr>
            </w:pPr>
            <w:r w:rsidRPr="00034567">
              <w:rPr>
                <w:rFonts w:ascii="Arial" w:hAnsi="Arial" w:cs="Arial"/>
              </w:rPr>
              <w:t xml:space="preserve">ICAR-NBAIR(2019)and Raghunandan </w:t>
            </w:r>
            <w:r w:rsidRPr="00034567">
              <w:rPr>
                <w:rFonts w:ascii="Arial" w:hAnsi="Arial" w:cs="Arial"/>
                <w:i/>
              </w:rPr>
              <w:t>et al.</w:t>
            </w:r>
            <w:r w:rsidRPr="00034567">
              <w:rPr>
                <w:rFonts w:ascii="Arial" w:hAnsi="Arial" w:cs="Arial"/>
              </w:rPr>
              <w:t>(2019)</w:t>
            </w:r>
          </w:p>
        </w:tc>
      </w:tr>
      <w:tr w:rsidR="00622BDA" w:rsidRPr="00034567" w14:paraId="2F038F34" w14:textId="77777777" w:rsidTr="009466D0">
        <w:trPr>
          <w:trHeight w:val="1141"/>
        </w:trPr>
        <w:tc>
          <w:tcPr>
            <w:tcW w:w="562" w:type="dxa"/>
          </w:tcPr>
          <w:p w14:paraId="16635877" w14:textId="77777777" w:rsidR="00622BDA" w:rsidRPr="00034567" w:rsidRDefault="00622BDA" w:rsidP="00034567">
            <w:pPr>
              <w:jc w:val="center"/>
              <w:rPr>
                <w:rFonts w:ascii="Arial" w:hAnsi="Arial" w:cs="Arial"/>
              </w:rPr>
            </w:pPr>
            <w:r w:rsidRPr="00034567">
              <w:rPr>
                <w:rFonts w:ascii="Arial" w:hAnsi="Arial" w:cs="Arial"/>
              </w:rPr>
              <w:t>17</w:t>
            </w:r>
          </w:p>
        </w:tc>
        <w:tc>
          <w:tcPr>
            <w:tcW w:w="1985" w:type="dxa"/>
          </w:tcPr>
          <w:p w14:paraId="7C458726" w14:textId="77777777" w:rsidR="00622BDA" w:rsidRPr="00034567" w:rsidRDefault="00622BDA" w:rsidP="00034567">
            <w:pPr>
              <w:rPr>
                <w:rFonts w:ascii="Arial" w:hAnsi="Arial" w:cs="Arial"/>
              </w:rPr>
            </w:pPr>
            <w:r w:rsidRPr="00034567">
              <w:rPr>
                <w:rFonts w:ascii="Arial" w:hAnsi="Arial" w:cs="Arial"/>
                <w:i/>
              </w:rPr>
              <w:t>Metarhizium rileyi</w:t>
            </w:r>
            <w:r w:rsidRPr="00034567">
              <w:rPr>
                <w:rFonts w:ascii="Arial" w:hAnsi="Arial" w:cs="Arial"/>
              </w:rPr>
              <w:t xml:space="preserve"> (Farlow) Samson</w:t>
            </w:r>
          </w:p>
        </w:tc>
        <w:tc>
          <w:tcPr>
            <w:tcW w:w="2126" w:type="dxa"/>
          </w:tcPr>
          <w:p w14:paraId="125EA64F" w14:textId="77777777" w:rsidR="00622BDA" w:rsidRPr="00034567" w:rsidRDefault="00622BDA" w:rsidP="00034567">
            <w:pPr>
              <w:jc w:val="both"/>
              <w:rPr>
                <w:rFonts w:ascii="Arial" w:hAnsi="Arial" w:cs="Arial"/>
              </w:rPr>
            </w:pPr>
            <w:r w:rsidRPr="00034567">
              <w:rPr>
                <w:rFonts w:ascii="Arial" w:hAnsi="Arial" w:cs="Arial"/>
              </w:rPr>
              <w:t>Ascomycota: Clavicipitaceae</w:t>
            </w:r>
          </w:p>
        </w:tc>
        <w:tc>
          <w:tcPr>
            <w:tcW w:w="2126" w:type="dxa"/>
          </w:tcPr>
          <w:p w14:paraId="541ECE95" w14:textId="77777777" w:rsidR="00622BDA" w:rsidRPr="00034567" w:rsidRDefault="00622BDA" w:rsidP="00034567">
            <w:pPr>
              <w:jc w:val="both"/>
              <w:rPr>
                <w:rFonts w:ascii="Arial" w:hAnsi="Arial" w:cs="Arial"/>
              </w:rPr>
            </w:pPr>
            <w:r w:rsidRPr="00034567">
              <w:rPr>
                <w:rFonts w:ascii="Arial" w:hAnsi="Arial" w:cs="Arial"/>
              </w:rPr>
              <w:t>Entomopathogen</w:t>
            </w:r>
          </w:p>
        </w:tc>
        <w:tc>
          <w:tcPr>
            <w:tcW w:w="2583" w:type="dxa"/>
          </w:tcPr>
          <w:p w14:paraId="3CE81893" w14:textId="77777777" w:rsidR="00622BDA" w:rsidRPr="00034567" w:rsidRDefault="00622BDA" w:rsidP="00034567">
            <w:pPr>
              <w:rPr>
                <w:rFonts w:ascii="Arial" w:hAnsi="Arial" w:cs="Arial"/>
              </w:rPr>
            </w:pPr>
            <w:r w:rsidRPr="00034567">
              <w:rPr>
                <w:rFonts w:ascii="Arial" w:hAnsi="Arial" w:cs="Arial"/>
              </w:rPr>
              <w:t xml:space="preserve">ICAR NBAIR (2019), Mallapur </w:t>
            </w:r>
            <w:r w:rsidRPr="00034567">
              <w:rPr>
                <w:rFonts w:ascii="Arial" w:hAnsi="Arial" w:cs="Arial"/>
                <w:i/>
              </w:rPr>
              <w:t>et al.</w:t>
            </w:r>
            <w:r w:rsidRPr="00034567">
              <w:rPr>
                <w:rFonts w:ascii="Arial" w:hAnsi="Arial" w:cs="Arial"/>
              </w:rPr>
              <w:t xml:space="preserve"> (2018), 18Sharanabasappa </w:t>
            </w:r>
            <w:r w:rsidRPr="00034567">
              <w:rPr>
                <w:rFonts w:ascii="Arial" w:hAnsi="Arial" w:cs="Arial"/>
                <w:i/>
              </w:rPr>
              <w:t>et al19.</w:t>
            </w:r>
            <w:r w:rsidRPr="00034567">
              <w:rPr>
                <w:rFonts w:ascii="Arial" w:hAnsi="Arial" w:cs="Arial"/>
              </w:rPr>
              <w:t xml:space="preserve"> (2019a,b)</w:t>
            </w:r>
          </w:p>
        </w:tc>
      </w:tr>
      <w:tr w:rsidR="00622BDA" w:rsidRPr="00034567" w14:paraId="4808CA9A" w14:textId="77777777" w:rsidTr="009466D0">
        <w:trPr>
          <w:trHeight w:val="560"/>
        </w:trPr>
        <w:tc>
          <w:tcPr>
            <w:tcW w:w="562" w:type="dxa"/>
          </w:tcPr>
          <w:p w14:paraId="36998287" w14:textId="77777777" w:rsidR="00622BDA" w:rsidRPr="00034567" w:rsidRDefault="00622BDA" w:rsidP="00034567">
            <w:pPr>
              <w:jc w:val="center"/>
              <w:rPr>
                <w:rFonts w:ascii="Arial" w:hAnsi="Arial" w:cs="Arial"/>
              </w:rPr>
            </w:pPr>
            <w:r w:rsidRPr="00034567">
              <w:rPr>
                <w:rFonts w:ascii="Arial" w:hAnsi="Arial" w:cs="Arial"/>
              </w:rPr>
              <w:t>19</w:t>
            </w:r>
          </w:p>
        </w:tc>
        <w:tc>
          <w:tcPr>
            <w:tcW w:w="1985" w:type="dxa"/>
          </w:tcPr>
          <w:p w14:paraId="3A313735" w14:textId="77777777" w:rsidR="00622BDA" w:rsidRPr="00034567" w:rsidRDefault="00622BDA" w:rsidP="00034567">
            <w:pPr>
              <w:jc w:val="both"/>
              <w:rPr>
                <w:rFonts w:ascii="Arial" w:hAnsi="Arial" w:cs="Arial"/>
                <w:i/>
              </w:rPr>
            </w:pPr>
            <w:r w:rsidRPr="00034567">
              <w:rPr>
                <w:rFonts w:ascii="Arial" w:hAnsi="Arial" w:cs="Arial"/>
                <w:i/>
              </w:rPr>
              <w:t>Bacillus thuringiensis</w:t>
            </w:r>
          </w:p>
        </w:tc>
        <w:tc>
          <w:tcPr>
            <w:tcW w:w="2126" w:type="dxa"/>
          </w:tcPr>
          <w:p w14:paraId="0D1FAEA5" w14:textId="77777777" w:rsidR="00622BDA" w:rsidRPr="00034567" w:rsidRDefault="00622BDA" w:rsidP="00034567">
            <w:pPr>
              <w:jc w:val="both"/>
              <w:rPr>
                <w:rFonts w:ascii="Arial" w:hAnsi="Arial" w:cs="Arial"/>
              </w:rPr>
            </w:pPr>
            <w:r w:rsidRPr="00034567">
              <w:rPr>
                <w:rFonts w:ascii="Arial" w:hAnsi="Arial" w:cs="Arial"/>
              </w:rPr>
              <w:t>Bacillales: Bacillaceae</w:t>
            </w:r>
          </w:p>
        </w:tc>
        <w:tc>
          <w:tcPr>
            <w:tcW w:w="2126" w:type="dxa"/>
          </w:tcPr>
          <w:p w14:paraId="137BA0DF" w14:textId="77777777" w:rsidR="00622BDA" w:rsidRPr="00034567" w:rsidRDefault="00622BDA" w:rsidP="00034567">
            <w:pPr>
              <w:jc w:val="both"/>
              <w:rPr>
                <w:rFonts w:ascii="Arial" w:hAnsi="Arial" w:cs="Arial"/>
              </w:rPr>
            </w:pPr>
            <w:r w:rsidRPr="00034567">
              <w:rPr>
                <w:rFonts w:ascii="Arial" w:hAnsi="Arial" w:cs="Arial"/>
              </w:rPr>
              <w:t>Entomopathogen</w:t>
            </w:r>
          </w:p>
        </w:tc>
        <w:tc>
          <w:tcPr>
            <w:tcW w:w="2583" w:type="dxa"/>
          </w:tcPr>
          <w:p w14:paraId="08D755F2" w14:textId="77777777" w:rsidR="00622BDA" w:rsidRPr="00034567" w:rsidRDefault="00622BDA" w:rsidP="00034567">
            <w:pPr>
              <w:jc w:val="both"/>
              <w:rPr>
                <w:rFonts w:ascii="Arial" w:hAnsi="Arial" w:cs="Arial"/>
              </w:rPr>
            </w:pPr>
            <w:r w:rsidRPr="00034567">
              <w:rPr>
                <w:rFonts w:ascii="Arial" w:hAnsi="Arial" w:cs="Arial"/>
              </w:rPr>
              <w:t>ICAR-NBAIR(2019)</w:t>
            </w:r>
          </w:p>
        </w:tc>
      </w:tr>
      <w:tr w:rsidR="00622BDA" w:rsidRPr="00034567" w14:paraId="098B4D98" w14:textId="77777777" w:rsidTr="009466D0">
        <w:trPr>
          <w:trHeight w:val="554"/>
        </w:trPr>
        <w:tc>
          <w:tcPr>
            <w:tcW w:w="562" w:type="dxa"/>
          </w:tcPr>
          <w:p w14:paraId="14515DCD" w14:textId="77777777" w:rsidR="00622BDA" w:rsidRPr="00034567" w:rsidRDefault="00622BDA" w:rsidP="00034567">
            <w:pPr>
              <w:jc w:val="center"/>
              <w:rPr>
                <w:rFonts w:ascii="Arial" w:hAnsi="Arial" w:cs="Arial"/>
              </w:rPr>
            </w:pPr>
            <w:r w:rsidRPr="00034567">
              <w:rPr>
                <w:rFonts w:ascii="Arial" w:hAnsi="Arial" w:cs="Arial"/>
              </w:rPr>
              <w:t>20</w:t>
            </w:r>
          </w:p>
        </w:tc>
        <w:tc>
          <w:tcPr>
            <w:tcW w:w="1985" w:type="dxa"/>
          </w:tcPr>
          <w:p w14:paraId="10882B83" w14:textId="77777777" w:rsidR="00622BDA" w:rsidRPr="00034567" w:rsidRDefault="00622BDA" w:rsidP="00034567">
            <w:pPr>
              <w:jc w:val="both"/>
              <w:rPr>
                <w:rFonts w:ascii="Arial" w:hAnsi="Arial" w:cs="Arial"/>
                <w:i/>
              </w:rPr>
            </w:pPr>
            <w:r w:rsidRPr="00034567">
              <w:rPr>
                <w:rFonts w:ascii="Arial" w:hAnsi="Arial" w:cs="Arial"/>
                <w:i/>
              </w:rPr>
              <w:t>Beauveria bassiana</w:t>
            </w:r>
          </w:p>
        </w:tc>
        <w:tc>
          <w:tcPr>
            <w:tcW w:w="2126" w:type="dxa"/>
          </w:tcPr>
          <w:p w14:paraId="52F9F03E" w14:textId="77777777" w:rsidR="00622BDA" w:rsidRPr="00034567" w:rsidRDefault="00622BDA" w:rsidP="00034567">
            <w:pPr>
              <w:jc w:val="both"/>
              <w:rPr>
                <w:rFonts w:ascii="Arial" w:hAnsi="Arial" w:cs="Arial"/>
              </w:rPr>
            </w:pPr>
            <w:r w:rsidRPr="00034567">
              <w:rPr>
                <w:rFonts w:ascii="Arial" w:hAnsi="Arial" w:cs="Arial"/>
              </w:rPr>
              <w:t>Hypocreales: Cordycipitaceae</w:t>
            </w:r>
          </w:p>
        </w:tc>
        <w:tc>
          <w:tcPr>
            <w:tcW w:w="2126" w:type="dxa"/>
          </w:tcPr>
          <w:p w14:paraId="59826871" w14:textId="77777777" w:rsidR="00622BDA" w:rsidRPr="00034567" w:rsidRDefault="00622BDA" w:rsidP="00034567">
            <w:pPr>
              <w:jc w:val="both"/>
              <w:rPr>
                <w:rFonts w:ascii="Arial" w:hAnsi="Arial" w:cs="Arial"/>
              </w:rPr>
            </w:pPr>
            <w:r w:rsidRPr="00034567">
              <w:rPr>
                <w:rFonts w:ascii="Arial" w:hAnsi="Arial" w:cs="Arial"/>
              </w:rPr>
              <w:t>Entomopathogen</w:t>
            </w:r>
          </w:p>
        </w:tc>
        <w:tc>
          <w:tcPr>
            <w:tcW w:w="2583" w:type="dxa"/>
          </w:tcPr>
          <w:p w14:paraId="7AEDA2CB" w14:textId="77777777" w:rsidR="00622BDA" w:rsidRPr="00034567" w:rsidRDefault="00622BDA" w:rsidP="00034567">
            <w:pPr>
              <w:jc w:val="both"/>
              <w:rPr>
                <w:rFonts w:ascii="Arial" w:hAnsi="Arial" w:cs="Arial"/>
              </w:rPr>
            </w:pPr>
            <w:r w:rsidRPr="00034567">
              <w:rPr>
                <w:rFonts w:ascii="Arial" w:hAnsi="Arial" w:cs="Arial"/>
              </w:rPr>
              <w:t>ICAR-NBAIR(2019)</w:t>
            </w:r>
          </w:p>
        </w:tc>
      </w:tr>
      <w:tr w:rsidR="00622BDA" w:rsidRPr="00034567" w14:paraId="112C1FA4" w14:textId="77777777" w:rsidTr="009466D0">
        <w:trPr>
          <w:trHeight w:val="846"/>
        </w:trPr>
        <w:tc>
          <w:tcPr>
            <w:tcW w:w="562" w:type="dxa"/>
            <w:tcBorders>
              <w:bottom w:val="nil"/>
            </w:tcBorders>
          </w:tcPr>
          <w:p w14:paraId="402C7FD5" w14:textId="77777777" w:rsidR="00622BDA" w:rsidRPr="00034567" w:rsidRDefault="00622BDA" w:rsidP="00034567">
            <w:pPr>
              <w:jc w:val="center"/>
              <w:rPr>
                <w:rFonts w:ascii="Arial" w:hAnsi="Arial" w:cs="Arial"/>
              </w:rPr>
            </w:pPr>
            <w:r w:rsidRPr="00034567">
              <w:rPr>
                <w:rFonts w:ascii="Arial" w:hAnsi="Arial" w:cs="Arial"/>
              </w:rPr>
              <w:t>21</w:t>
            </w:r>
          </w:p>
        </w:tc>
        <w:tc>
          <w:tcPr>
            <w:tcW w:w="1985" w:type="dxa"/>
            <w:tcBorders>
              <w:bottom w:val="nil"/>
            </w:tcBorders>
          </w:tcPr>
          <w:p w14:paraId="0630F064" w14:textId="77777777" w:rsidR="00622BDA" w:rsidRPr="00034567" w:rsidRDefault="00622BDA" w:rsidP="00034567">
            <w:pPr>
              <w:rPr>
                <w:rFonts w:ascii="Arial" w:hAnsi="Arial" w:cs="Arial"/>
              </w:rPr>
            </w:pPr>
            <w:r w:rsidRPr="00034567">
              <w:rPr>
                <w:rFonts w:ascii="Arial" w:hAnsi="Arial" w:cs="Arial"/>
                <w:i/>
              </w:rPr>
              <w:t>Beauveria feline</w:t>
            </w:r>
            <w:r w:rsidRPr="00034567">
              <w:rPr>
                <w:rFonts w:ascii="Arial" w:hAnsi="Arial" w:cs="Arial"/>
              </w:rPr>
              <w:t xml:space="preserve"> (DC.) J.W. Carmich.</w:t>
            </w:r>
          </w:p>
        </w:tc>
        <w:tc>
          <w:tcPr>
            <w:tcW w:w="2126" w:type="dxa"/>
            <w:tcBorders>
              <w:bottom w:val="nil"/>
            </w:tcBorders>
          </w:tcPr>
          <w:p w14:paraId="1E82CFEC" w14:textId="77777777" w:rsidR="00622BDA" w:rsidRPr="00034567" w:rsidRDefault="00622BDA" w:rsidP="00034567">
            <w:pPr>
              <w:jc w:val="both"/>
              <w:rPr>
                <w:rFonts w:ascii="Arial" w:hAnsi="Arial" w:cs="Arial"/>
              </w:rPr>
            </w:pPr>
            <w:r w:rsidRPr="00034567">
              <w:rPr>
                <w:rFonts w:ascii="Arial" w:hAnsi="Arial" w:cs="Arial"/>
              </w:rPr>
              <w:t>Hypocreales: Cordycipitaceae</w:t>
            </w:r>
          </w:p>
        </w:tc>
        <w:tc>
          <w:tcPr>
            <w:tcW w:w="2126" w:type="dxa"/>
            <w:tcBorders>
              <w:bottom w:val="nil"/>
            </w:tcBorders>
          </w:tcPr>
          <w:p w14:paraId="1B6F4EED" w14:textId="77777777" w:rsidR="00622BDA" w:rsidRPr="00034567" w:rsidRDefault="00622BDA" w:rsidP="00034567">
            <w:pPr>
              <w:jc w:val="both"/>
              <w:rPr>
                <w:rFonts w:ascii="Arial" w:hAnsi="Arial" w:cs="Arial"/>
              </w:rPr>
            </w:pPr>
            <w:r w:rsidRPr="00034567">
              <w:rPr>
                <w:rFonts w:ascii="Arial" w:hAnsi="Arial" w:cs="Arial"/>
              </w:rPr>
              <w:t>Entomopathogen</w:t>
            </w:r>
          </w:p>
        </w:tc>
        <w:tc>
          <w:tcPr>
            <w:tcW w:w="2583" w:type="dxa"/>
            <w:tcBorders>
              <w:bottom w:val="nil"/>
            </w:tcBorders>
          </w:tcPr>
          <w:p w14:paraId="1833AACC" w14:textId="77777777" w:rsidR="00622BDA" w:rsidRPr="00034567" w:rsidRDefault="00622BDA" w:rsidP="00034567">
            <w:pPr>
              <w:jc w:val="both"/>
              <w:rPr>
                <w:rFonts w:ascii="Arial" w:hAnsi="Arial" w:cs="Arial"/>
              </w:rPr>
            </w:pPr>
            <w:r w:rsidRPr="00034567">
              <w:rPr>
                <w:rFonts w:ascii="Arial" w:hAnsi="Arial" w:cs="Arial"/>
              </w:rPr>
              <w:t xml:space="preserve">Mohan </w:t>
            </w:r>
            <w:r w:rsidRPr="00034567">
              <w:rPr>
                <w:rFonts w:ascii="Arial" w:hAnsi="Arial" w:cs="Arial"/>
                <w:i/>
              </w:rPr>
              <w:t>et al.</w:t>
            </w:r>
            <w:r w:rsidRPr="00034567">
              <w:rPr>
                <w:rFonts w:ascii="Arial" w:hAnsi="Arial" w:cs="Arial"/>
              </w:rPr>
              <w:t xml:space="preserve"> (2020)</w:t>
            </w:r>
          </w:p>
        </w:tc>
      </w:tr>
      <w:tr w:rsidR="00622BDA" w:rsidRPr="00034567" w14:paraId="6D3C978C" w14:textId="77777777" w:rsidTr="009466D0">
        <w:trPr>
          <w:trHeight w:val="557"/>
        </w:trPr>
        <w:tc>
          <w:tcPr>
            <w:tcW w:w="562" w:type="dxa"/>
            <w:tcBorders>
              <w:top w:val="nil"/>
              <w:bottom w:val="single" w:sz="4" w:space="0" w:color="auto"/>
            </w:tcBorders>
          </w:tcPr>
          <w:p w14:paraId="64C68DA6" w14:textId="77777777" w:rsidR="00622BDA" w:rsidRPr="00034567" w:rsidRDefault="00622BDA" w:rsidP="00034567">
            <w:pPr>
              <w:jc w:val="center"/>
              <w:rPr>
                <w:rFonts w:ascii="Arial" w:hAnsi="Arial" w:cs="Arial"/>
              </w:rPr>
            </w:pPr>
            <w:r w:rsidRPr="00034567">
              <w:rPr>
                <w:rFonts w:ascii="Arial" w:hAnsi="Arial" w:cs="Arial"/>
              </w:rPr>
              <w:t>22</w:t>
            </w:r>
          </w:p>
        </w:tc>
        <w:tc>
          <w:tcPr>
            <w:tcW w:w="1985" w:type="dxa"/>
            <w:tcBorders>
              <w:top w:val="nil"/>
              <w:bottom w:val="single" w:sz="4" w:space="0" w:color="auto"/>
            </w:tcBorders>
          </w:tcPr>
          <w:p w14:paraId="3035068D" w14:textId="77777777" w:rsidR="00622BDA" w:rsidRPr="00034567" w:rsidRDefault="00622BDA" w:rsidP="00034567">
            <w:pPr>
              <w:rPr>
                <w:rFonts w:ascii="Arial" w:hAnsi="Arial" w:cs="Arial"/>
              </w:rPr>
            </w:pPr>
            <w:r w:rsidRPr="00034567">
              <w:rPr>
                <w:rFonts w:ascii="Arial" w:hAnsi="Arial" w:cs="Arial"/>
                <w:i/>
              </w:rPr>
              <w:t>Heterorhabditis indica</w:t>
            </w:r>
            <w:r w:rsidRPr="00034567">
              <w:rPr>
                <w:rFonts w:ascii="Arial" w:hAnsi="Arial" w:cs="Arial"/>
              </w:rPr>
              <w:t xml:space="preserve"> Poinar, Karunakar, and David</w:t>
            </w:r>
          </w:p>
        </w:tc>
        <w:tc>
          <w:tcPr>
            <w:tcW w:w="2126" w:type="dxa"/>
            <w:tcBorders>
              <w:top w:val="nil"/>
              <w:bottom w:val="single" w:sz="4" w:space="0" w:color="auto"/>
            </w:tcBorders>
          </w:tcPr>
          <w:p w14:paraId="7D49229D" w14:textId="77777777" w:rsidR="00622BDA" w:rsidRPr="00034567" w:rsidRDefault="00622BDA" w:rsidP="00034567">
            <w:pPr>
              <w:jc w:val="both"/>
              <w:rPr>
                <w:rFonts w:ascii="Arial" w:hAnsi="Arial" w:cs="Arial"/>
              </w:rPr>
            </w:pPr>
            <w:r w:rsidRPr="00034567">
              <w:rPr>
                <w:rFonts w:ascii="Arial" w:hAnsi="Arial" w:cs="Arial"/>
              </w:rPr>
              <w:t>Heterorhabditidae</w:t>
            </w:r>
          </w:p>
        </w:tc>
        <w:tc>
          <w:tcPr>
            <w:tcW w:w="2126" w:type="dxa"/>
            <w:tcBorders>
              <w:top w:val="nil"/>
              <w:bottom w:val="single" w:sz="4" w:space="0" w:color="auto"/>
            </w:tcBorders>
          </w:tcPr>
          <w:p w14:paraId="79C1E79A" w14:textId="77777777" w:rsidR="00622BDA" w:rsidRPr="00034567" w:rsidRDefault="00622BDA" w:rsidP="00034567">
            <w:pPr>
              <w:jc w:val="both"/>
              <w:rPr>
                <w:rFonts w:ascii="Arial" w:hAnsi="Arial" w:cs="Arial"/>
              </w:rPr>
            </w:pPr>
            <w:r w:rsidRPr="00034567">
              <w:rPr>
                <w:rFonts w:ascii="Arial" w:hAnsi="Arial" w:cs="Arial"/>
              </w:rPr>
              <w:t>Entomopathogenic Nematode</w:t>
            </w:r>
          </w:p>
        </w:tc>
        <w:tc>
          <w:tcPr>
            <w:tcW w:w="2583" w:type="dxa"/>
            <w:tcBorders>
              <w:top w:val="nil"/>
              <w:bottom w:val="single" w:sz="4" w:space="0" w:color="auto"/>
            </w:tcBorders>
          </w:tcPr>
          <w:p w14:paraId="1EDF07D7" w14:textId="77777777" w:rsidR="00622BDA" w:rsidRPr="00034567" w:rsidRDefault="00622BDA" w:rsidP="00034567">
            <w:pPr>
              <w:jc w:val="both"/>
              <w:rPr>
                <w:rFonts w:ascii="Arial" w:hAnsi="Arial" w:cs="Arial"/>
              </w:rPr>
            </w:pPr>
            <w:r w:rsidRPr="00034567">
              <w:rPr>
                <w:rFonts w:ascii="Arial" w:hAnsi="Arial" w:cs="Arial"/>
              </w:rPr>
              <w:t>ICAR-NBAIR(2019)</w:t>
            </w:r>
          </w:p>
        </w:tc>
      </w:tr>
    </w:tbl>
    <w:p w14:paraId="280A4506" w14:textId="77777777" w:rsidR="007F6B9A" w:rsidRPr="00034567" w:rsidRDefault="007F6B9A" w:rsidP="007F6B9A">
      <w:pPr>
        <w:spacing w:before="240" w:after="240"/>
        <w:jc w:val="both"/>
        <w:rPr>
          <w:rFonts w:ascii="Arial" w:hAnsi="Arial" w:cs="Arial"/>
        </w:rPr>
      </w:pPr>
      <w:r w:rsidRPr="00034567">
        <w:rPr>
          <w:rFonts w:ascii="Arial" w:hAnsi="Arial" w:cs="Arial"/>
        </w:rPr>
        <w:t xml:space="preserve">Certain plant-based insecticides show potential to use against FAW without having non-target effects to natural predators (Isman, 2020). They are biodegradable and often safe to farmers, consumers and the environment. The extracts from </w:t>
      </w:r>
      <w:r w:rsidRPr="00034567">
        <w:rPr>
          <w:rFonts w:ascii="Arial" w:hAnsi="Arial" w:cs="Arial"/>
          <w:i/>
        </w:rPr>
        <w:t>Azadirachta indica</w:t>
      </w:r>
      <w:r w:rsidRPr="00034567">
        <w:rPr>
          <w:rFonts w:ascii="Arial" w:hAnsi="Arial" w:cs="Arial"/>
        </w:rPr>
        <w:t xml:space="preserve"> and </w:t>
      </w:r>
      <w:r w:rsidRPr="00034567">
        <w:rPr>
          <w:rFonts w:ascii="Arial" w:hAnsi="Arial" w:cs="Arial"/>
          <w:i/>
        </w:rPr>
        <w:t>Gliricidia sepium</w:t>
      </w:r>
      <w:r w:rsidRPr="00034567">
        <w:rPr>
          <w:rFonts w:ascii="Arial" w:hAnsi="Arial" w:cs="Arial"/>
        </w:rPr>
        <w:t xml:space="preserve"> showed reduction in plant damage by FAW by controlling the larval populations.</w:t>
      </w:r>
    </w:p>
    <w:p w14:paraId="2D06BB84" w14:textId="77777777" w:rsidR="007F6B9A" w:rsidRPr="00034567" w:rsidRDefault="007F6B9A" w:rsidP="007F6B9A">
      <w:pPr>
        <w:spacing w:after="240"/>
        <w:jc w:val="both"/>
        <w:rPr>
          <w:rFonts w:ascii="Arial" w:hAnsi="Arial" w:cs="Arial"/>
        </w:rPr>
      </w:pPr>
      <w:r>
        <w:rPr>
          <w:rFonts w:ascii="Arial" w:hAnsi="Arial" w:cs="Arial"/>
          <w:b/>
          <w:sz w:val="22"/>
        </w:rPr>
        <w:t xml:space="preserve">6. </w:t>
      </w:r>
      <w:r w:rsidRPr="00034567">
        <w:rPr>
          <w:rFonts w:ascii="Arial" w:hAnsi="Arial" w:cs="Arial"/>
          <w:b/>
          <w:sz w:val="22"/>
        </w:rPr>
        <w:t>Early monitoring and preventive strategies:</w:t>
      </w:r>
      <w:r w:rsidRPr="00034567">
        <w:rPr>
          <w:rFonts w:ascii="Arial" w:hAnsi="Arial" w:cs="Arial"/>
        </w:rPr>
        <w:t xml:space="preserve"> The foremost step in efficient management of FAW is employing appropriate methods for monitoring. Regular monitoring using techniques such as light traps, field inspection and pheromone traps is vital for early detection and prevention of spread (Haftay and Fissiha, 2020; Gebreziher, 2020). Physical and mechanical control measures such as handpicking and the destruction of egg masses and larvae by crushing them offer cost effective (although labour intensive) control over FAW spread, particularly in resource limited farming systems (Firake, 2019; Hruska, 2019). Crop rotation, destruction of stubble from previous harvest, can help reduce the number of pests (Cokola </w:t>
      </w:r>
      <w:r w:rsidRPr="00034567">
        <w:rPr>
          <w:rFonts w:ascii="Arial" w:hAnsi="Arial" w:cs="Arial"/>
          <w:i/>
        </w:rPr>
        <w:t xml:space="preserve">et al. </w:t>
      </w:r>
      <w:r w:rsidRPr="00034567">
        <w:rPr>
          <w:rFonts w:ascii="Arial" w:hAnsi="Arial" w:cs="Arial"/>
        </w:rPr>
        <w:t xml:space="preserve">2023). Ploughing the soil ensures the burial of FAW pupae, reducing their survival rates (Abdullah </w:t>
      </w:r>
      <w:r w:rsidRPr="00034567">
        <w:rPr>
          <w:rFonts w:ascii="Arial" w:hAnsi="Arial" w:cs="Arial"/>
          <w:i/>
        </w:rPr>
        <w:t xml:space="preserve">et al. </w:t>
      </w:r>
      <w:r w:rsidRPr="00034567">
        <w:rPr>
          <w:rFonts w:ascii="Arial" w:hAnsi="Arial" w:cs="Arial"/>
        </w:rPr>
        <w:t xml:space="preserve">2019). For early detection and differentiation of FAW from other noctuid moths at early instar stages, molecular approaches like recombinase polymerase amplification (RPA) assay facilitates timely decisions and employing strategies to prevent extensive crop damage (Channappa </w:t>
      </w:r>
      <w:r w:rsidRPr="00034567">
        <w:rPr>
          <w:rFonts w:ascii="Arial" w:hAnsi="Arial" w:cs="Arial"/>
          <w:i/>
        </w:rPr>
        <w:t xml:space="preserve">et al. </w:t>
      </w:r>
      <w:r w:rsidRPr="00034567">
        <w:rPr>
          <w:rFonts w:ascii="Arial" w:hAnsi="Arial" w:cs="Arial"/>
        </w:rPr>
        <w:t xml:space="preserve">2025). Although labour intensive, early detection of FAW damage can be achieved through regular field monitoring by farmers and scouting for the presence of leaf perforations and accumulation of larval frass on the stem (Prasanna </w:t>
      </w:r>
      <w:r w:rsidRPr="00034567">
        <w:rPr>
          <w:rFonts w:ascii="Arial" w:hAnsi="Arial" w:cs="Arial"/>
          <w:i/>
        </w:rPr>
        <w:t>et al.</w:t>
      </w:r>
      <w:r w:rsidRPr="00034567">
        <w:rPr>
          <w:rFonts w:ascii="Arial" w:hAnsi="Arial" w:cs="Arial"/>
        </w:rPr>
        <w:t xml:space="preserve"> 2018). Nocturnal monitoring of adult moth populations is done by trapping them, using light traps (Bhusal and Chapagain 2020). </w:t>
      </w:r>
    </w:p>
    <w:p w14:paraId="7654839A" w14:textId="77777777" w:rsidR="007F6B9A" w:rsidRPr="00034567" w:rsidRDefault="007F6B9A" w:rsidP="007F6B9A">
      <w:pPr>
        <w:spacing w:after="240"/>
        <w:jc w:val="both"/>
        <w:rPr>
          <w:rFonts w:ascii="Arial" w:hAnsi="Arial" w:cs="Arial"/>
        </w:rPr>
      </w:pPr>
      <w:r w:rsidRPr="00034567">
        <w:rPr>
          <w:rFonts w:ascii="Arial" w:hAnsi="Arial" w:cs="Arial"/>
        </w:rPr>
        <w:t xml:space="preserve">Employing pheromone-lure trapping to monitor, scout and identify pests at early stages, can aid in timely intervention to implement targeted control measures (Meagher </w:t>
      </w:r>
      <w:r w:rsidRPr="00034567">
        <w:rPr>
          <w:rFonts w:ascii="Arial" w:hAnsi="Arial" w:cs="Arial"/>
          <w:i/>
        </w:rPr>
        <w:t>et al.</w:t>
      </w:r>
      <w:r w:rsidRPr="00034567">
        <w:rPr>
          <w:rFonts w:ascii="Arial" w:hAnsi="Arial" w:cs="Arial"/>
        </w:rPr>
        <w:t xml:space="preserve"> 2008; Hendrichs </w:t>
      </w:r>
      <w:r w:rsidRPr="00034567">
        <w:rPr>
          <w:rFonts w:ascii="Arial" w:hAnsi="Arial" w:cs="Arial"/>
          <w:i/>
        </w:rPr>
        <w:t>et al.</w:t>
      </w:r>
      <w:r w:rsidRPr="00034567">
        <w:rPr>
          <w:rFonts w:ascii="Arial" w:hAnsi="Arial" w:cs="Arial"/>
        </w:rPr>
        <w:t xml:space="preserve"> 2021). Amongst various </w:t>
      </w:r>
      <w:r w:rsidRPr="00034567">
        <w:rPr>
          <w:rFonts w:ascii="Arial" w:hAnsi="Arial" w:cs="Arial"/>
          <w:i/>
        </w:rPr>
        <w:t>S. frugiperda’s</w:t>
      </w:r>
      <w:r w:rsidRPr="00034567">
        <w:rPr>
          <w:rFonts w:ascii="Arial" w:hAnsi="Arial" w:cs="Arial"/>
        </w:rPr>
        <w:t xml:space="preserve"> female pheromone chemical components viz. (Z)-9-tetradecen-1-ol acetate (Z9-14:OAc), (Z)-9-dodecen-1-ol acetate (Z9-12:OAc), (Z)-7-dodecenyl acetate (Z7-12:OAc), (Z)-11-do-decenyl acetate (Z11-12:OAc), (Z)-11-hexadecenal(Z11-16:Ald), and (Z)-11-hexadecenyl acetate (Z11-16:OAc), (Z)-9-tetradecenyl acetate (Z9-14:Ac) and(Z)-7-dodecenyl acetate (Z7-12:Ac) are widely marketed. Pheromone trapping and field scouting for pest-infested plants can help in evaluating infestation levels for employing adequate control measures (Linduska and Harrison 1986; McGrath </w:t>
      </w:r>
      <w:r w:rsidRPr="00034567">
        <w:rPr>
          <w:rFonts w:ascii="Arial" w:hAnsi="Arial" w:cs="Arial"/>
          <w:i/>
        </w:rPr>
        <w:t>et al.</w:t>
      </w:r>
      <w:r w:rsidRPr="00034567">
        <w:rPr>
          <w:rFonts w:ascii="Arial" w:hAnsi="Arial" w:cs="Arial"/>
        </w:rPr>
        <w:t xml:space="preserve"> 2018).</w:t>
      </w:r>
    </w:p>
    <w:p w14:paraId="2349A42E" w14:textId="77777777" w:rsidR="007F6B9A" w:rsidRPr="00034567" w:rsidRDefault="007F6B9A" w:rsidP="007F6B9A">
      <w:pPr>
        <w:spacing w:after="240"/>
        <w:jc w:val="both"/>
        <w:rPr>
          <w:rFonts w:ascii="Arial" w:hAnsi="Arial" w:cs="Arial"/>
        </w:rPr>
      </w:pPr>
      <w:r>
        <w:rPr>
          <w:rFonts w:ascii="Arial" w:hAnsi="Arial" w:cs="Arial"/>
          <w:b/>
          <w:sz w:val="22"/>
        </w:rPr>
        <w:t xml:space="preserve">7. </w:t>
      </w:r>
      <w:r w:rsidRPr="00034567">
        <w:rPr>
          <w:rFonts w:ascii="Arial" w:hAnsi="Arial" w:cs="Arial"/>
          <w:b/>
          <w:sz w:val="22"/>
        </w:rPr>
        <w:t>Agro-ecological suitability:</w:t>
      </w:r>
      <w:r w:rsidRPr="00034567">
        <w:rPr>
          <w:rFonts w:ascii="Arial" w:hAnsi="Arial" w:cs="Arial"/>
        </w:rPr>
        <w:t xml:space="preserve"> In India, characterized by high humidity and moderately high temperatures enables the proliferation of FAW, which necessitates the need for continuous vigilance to prevent its spread to wider areas. The typical planting season is from mid-June to July, mid-November to January and mid-February to March during kharif, rabi and spring seasons, respectively. In maize growing areas, early sowing can result in low infestation of FAW. On the contrary, late plantings increase the pest infestation due to year-round availability of host plants (Gowda </w:t>
      </w:r>
      <w:r w:rsidRPr="00034567">
        <w:rPr>
          <w:rFonts w:ascii="Arial" w:hAnsi="Arial" w:cs="Arial"/>
          <w:i/>
        </w:rPr>
        <w:t xml:space="preserve">et al. </w:t>
      </w:r>
      <w:r w:rsidRPr="00034567">
        <w:rPr>
          <w:rFonts w:ascii="Arial" w:hAnsi="Arial" w:cs="Arial"/>
        </w:rPr>
        <w:t>2024).</w:t>
      </w:r>
    </w:p>
    <w:p w14:paraId="5B2C4EA7" w14:textId="1CE98D1A" w:rsidR="007F6B9A" w:rsidRPr="00034567" w:rsidRDefault="007F6B9A" w:rsidP="007F6B9A">
      <w:pPr>
        <w:spacing w:after="240"/>
        <w:jc w:val="both"/>
        <w:rPr>
          <w:rFonts w:ascii="Arial" w:hAnsi="Arial" w:cs="Arial"/>
        </w:rPr>
      </w:pPr>
      <w:r w:rsidRPr="00034567">
        <w:rPr>
          <w:rFonts w:ascii="Arial" w:hAnsi="Arial" w:cs="Arial"/>
        </w:rPr>
        <w:t xml:space="preserve">To prevent the introduction of invasive pests from other countries, </w:t>
      </w:r>
      <w:r w:rsidR="00CE2768">
        <w:rPr>
          <w:rFonts w:ascii="Arial" w:hAnsi="Arial" w:cs="Arial"/>
        </w:rPr>
        <w:t xml:space="preserve">the </w:t>
      </w:r>
      <w:r w:rsidRPr="00034567">
        <w:rPr>
          <w:rFonts w:ascii="Arial" w:hAnsi="Arial" w:cs="Arial"/>
        </w:rPr>
        <w:t xml:space="preserve">implementation of pest risk analysis along with quarantine and analysis of the plant and thorough phytosanitary inspection of plants should be made mandatory (Latha, and Venkatesan, 2023). Plant quarantine plays a vital role at the global scale as it facilitates the safe global trade of agricultural commodities by providing comprehensive phyto-sanitary certifications to ensure its safety and minimise risk of invasive pests. The containment of invasive species at the initial site can prevent its further spread (Paini </w:t>
      </w:r>
      <w:r w:rsidRPr="00034567">
        <w:rPr>
          <w:rFonts w:ascii="Arial" w:hAnsi="Arial" w:cs="Arial"/>
          <w:i/>
        </w:rPr>
        <w:t>et al.</w:t>
      </w:r>
      <w:r w:rsidRPr="00034567">
        <w:rPr>
          <w:rFonts w:ascii="Arial" w:hAnsi="Arial" w:cs="Arial"/>
        </w:rPr>
        <w:t xml:space="preserve"> 2016). Usage of IPM utilises multiple management tools that enable sustainable pest suppression. Biological and ecological control strategies such as prescribed burning, grazing, usage of machinery, </w:t>
      </w:r>
      <w:r w:rsidR="00CE2768">
        <w:rPr>
          <w:rFonts w:ascii="Arial" w:hAnsi="Arial" w:cs="Arial"/>
        </w:rPr>
        <w:t xml:space="preserve">and </w:t>
      </w:r>
      <w:r w:rsidRPr="00034567">
        <w:rPr>
          <w:rFonts w:ascii="Arial" w:hAnsi="Arial" w:cs="Arial"/>
        </w:rPr>
        <w:t>manual destruction of invasive species by hand are the techniques used to combat this issue. In addition, focus on research through marker-assisted selection using crop wild relatives to integrate desirable resistant traits and transgenic crops can be implemented. With advancements in AI, remote sensing, recording bioacoustics and visual imagery can be analysed. Machine learning models incorporated with AI, can be trained to recogni</w:t>
      </w:r>
      <w:r w:rsidR="00CE2768">
        <w:rPr>
          <w:rFonts w:ascii="Arial" w:hAnsi="Arial" w:cs="Arial"/>
        </w:rPr>
        <w:t>s</w:t>
      </w:r>
      <w:r w:rsidRPr="00034567">
        <w:rPr>
          <w:rFonts w:ascii="Arial" w:hAnsi="Arial" w:cs="Arial"/>
        </w:rPr>
        <w:t xml:space="preserve">e the signs of FAW damage on crop, which can help accurately, predict FAW infestations (Prabha </w:t>
      </w:r>
      <w:r w:rsidRPr="00034567">
        <w:rPr>
          <w:rFonts w:ascii="Arial" w:hAnsi="Arial" w:cs="Arial"/>
          <w:i/>
        </w:rPr>
        <w:t xml:space="preserve">et al. </w:t>
      </w:r>
      <w:r w:rsidRPr="00034567">
        <w:rPr>
          <w:rFonts w:ascii="Arial" w:hAnsi="Arial" w:cs="Arial"/>
        </w:rPr>
        <w:t xml:space="preserve">2021). </w:t>
      </w:r>
    </w:p>
    <w:p w14:paraId="4DD2439E" w14:textId="77777777" w:rsidR="007F6B9A" w:rsidRDefault="007F6B9A" w:rsidP="007F6B9A">
      <w:pPr>
        <w:pStyle w:val="AbstHead"/>
        <w:spacing w:after="0"/>
        <w:jc w:val="both"/>
        <w:rPr>
          <w:rFonts w:ascii="Arial" w:hAnsi="Arial" w:cs="Arial"/>
        </w:rPr>
      </w:pPr>
      <w:r w:rsidRPr="00034567">
        <w:rPr>
          <w:rFonts w:ascii="Arial" w:hAnsi="Arial" w:cs="Arial"/>
        </w:rPr>
        <w:t>Discussion</w:t>
      </w:r>
    </w:p>
    <w:p w14:paraId="1678F445" w14:textId="77777777" w:rsidR="007F6B9A" w:rsidRPr="00034567" w:rsidRDefault="007F6B9A" w:rsidP="007F6B9A">
      <w:pPr>
        <w:pStyle w:val="AbstHead"/>
        <w:spacing w:after="0"/>
        <w:jc w:val="both"/>
        <w:rPr>
          <w:rFonts w:ascii="Arial" w:hAnsi="Arial" w:cs="Arial"/>
        </w:rPr>
      </w:pPr>
    </w:p>
    <w:p w14:paraId="393FB5D0" w14:textId="53614A04" w:rsidR="007F6B9A" w:rsidRPr="00034567" w:rsidRDefault="007F6B9A" w:rsidP="007F6B9A">
      <w:pPr>
        <w:spacing w:after="240"/>
        <w:jc w:val="both"/>
        <w:rPr>
          <w:rFonts w:ascii="Arial" w:hAnsi="Arial" w:cs="Arial"/>
        </w:rPr>
      </w:pPr>
      <w:bookmarkStart w:id="1" w:name="_heading=h.so7emra2mtom" w:colFirst="0" w:colLast="0"/>
      <w:bookmarkEnd w:id="1"/>
      <w:r w:rsidRPr="00034567">
        <w:rPr>
          <w:rFonts w:ascii="Arial" w:hAnsi="Arial" w:cs="Arial"/>
        </w:rPr>
        <w:t xml:space="preserve">FAW has hindered production of maize in Asia since 2018. Its transboundary spread and proliferation, which most likely occurred because of climate change and global trade. Since its incidence in Asia, maize yields have significantly diminished, which triggered an over reliance on chemical insecticides (FAO 2022). This can potentially lead to negative socio-economic impacts and compromise food and nutrition security at regional and national levels. Broad application of insecticides has also leads to the development of resistance in FAW strains. The increase in expenditure for pest management, results in increased crop production expenses, elevates the market price of crops </w:t>
      </w:r>
      <w:r w:rsidR="00CE2768">
        <w:rPr>
          <w:rFonts w:ascii="Arial" w:hAnsi="Arial" w:cs="Arial"/>
        </w:rPr>
        <w:t>which</w:t>
      </w:r>
      <w:r w:rsidRPr="00034567">
        <w:rPr>
          <w:rFonts w:ascii="Arial" w:hAnsi="Arial" w:cs="Arial"/>
        </w:rPr>
        <w:t xml:space="preserve"> compromises accessibility and affordability. Even genetically modified Bt crops were reported to be ineffective as Bt-resistant FAW populations have emerged, which highlights the need for a diverse array of management strategies (Horikoshi </w:t>
      </w:r>
      <w:r w:rsidRPr="00034567">
        <w:rPr>
          <w:rFonts w:ascii="Arial" w:hAnsi="Arial" w:cs="Arial"/>
          <w:i/>
        </w:rPr>
        <w:t xml:space="preserve">et al. </w:t>
      </w:r>
      <w:r w:rsidRPr="00034567">
        <w:rPr>
          <w:rFonts w:ascii="Arial" w:hAnsi="Arial" w:cs="Arial"/>
        </w:rPr>
        <w:t xml:space="preserve">2016). The pest got spread to both the length and breadth of the country and succeeded in the establishment phase. </w:t>
      </w:r>
      <w:r w:rsidR="00CE2768">
        <w:rPr>
          <w:rFonts w:ascii="Arial" w:hAnsi="Arial" w:cs="Arial"/>
        </w:rPr>
        <w:t>A s</w:t>
      </w:r>
      <w:r w:rsidRPr="00034567">
        <w:rPr>
          <w:rFonts w:ascii="Arial" w:hAnsi="Arial" w:cs="Arial"/>
        </w:rPr>
        <w:t>udden population explosion can be expected in the country with critical horticultural loss by this polyphagous pest.</w:t>
      </w:r>
    </w:p>
    <w:p w14:paraId="5C2EAF9F" w14:textId="71D7EFF9" w:rsidR="007F6B9A" w:rsidRPr="00034567" w:rsidRDefault="007F6B9A" w:rsidP="007F6B9A">
      <w:pPr>
        <w:spacing w:after="240"/>
        <w:jc w:val="both"/>
        <w:rPr>
          <w:rFonts w:ascii="Arial" w:hAnsi="Arial" w:cs="Arial"/>
        </w:rPr>
      </w:pPr>
      <w:r w:rsidRPr="00034567">
        <w:rPr>
          <w:rFonts w:ascii="Arial" w:hAnsi="Arial" w:cs="Arial"/>
        </w:rPr>
        <w:t xml:space="preserve">Food and Agricultural Organization of the United Nations has published a technical guidance on early warning systems and sustainable management of FAW for 2022-2026 which was followed in India for the policy frameworks. This provides a regional framework that coordinates the sustainable management of FAW to promote </w:t>
      </w:r>
      <w:r w:rsidR="00CE2768">
        <w:rPr>
          <w:rFonts w:ascii="Arial" w:hAnsi="Arial" w:cs="Arial"/>
        </w:rPr>
        <w:t xml:space="preserve">the </w:t>
      </w:r>
      <w:r w:rsidRPr="00034567">
        <w:rPr>
          <w:rFonts w:ascii="Arial" w:hAnsi="Arial" w:cs="Arial"/>
        </w:rPr>
        <w:t xml:space="preserve">protection of crops and support the restoration of maize yields. Region-wide and local scale operation of FAW monitoring can be done using FAW Monitoring and Early Warning System (FAMEWS) mobile app (currently only available on iOS in India), which compiles and presents locally collected data to farmers. However, its unavailability on android devices and limited access of smartphones to farmers remains to be a problem (Coggins </w:t>
      </w:r>
      <w:r w:rsidRPr="00034567">
        <w:rPr>
          <w:rFonts w:ascii="Arial" w:hAnsi="Arial" w:cs="Arial"/>
          <w:i/>
        </w:rPr>
        <w:t xml:space="preserve">et al. </w:t>
      </w:r>
      <w:r w:rsidRPr="00034567">
        <w:rPr>
          <w:rFonts w:ascii="Arial" w:hAnsi="Arial" w:cs="Arial"/>
        </w:rPr>
        <w:t xml:space="preserve">2022). Targeted workshops and technical assistance programs should be initiated to enhance the farmer’s digital proficiency in using smartphones as the development of mobile-based apps could enable them to validate field observations and facilitate precise monitoring with the aid of GPS. </w:t>
      </w:r>
    </w:p>
    <w:p w14:paraId="06145669" w14:textId="77777777" w:rsidR="007F6B9A" w:rsidRPr="00034567" w:rsidRDefault="007F6B9A" w:rsidP="007F6B9A">
      <w:pPr>
        <w:spacing w:after="240"/>
        <w:jc w:val="both"/>
        <w:rPr>
          <w:rFonts w:ascii="Arial" w:hAnsi="Arial" w:cs="Arial"/>
        </w:rPr>
      </w:pPr>
      <w:r w:rsidRPr="00034567">
        <w:rPr>
          <w:rFonts w:ascii="Arial" w:hAnsi="Arial" w:cs="Arial"/>
        </w:rPr>
        <w:t xml:space="preserve">Many of the airports and harbours do not follow phytosanitary protocols during the transport of live plants, which increases the chance of transboundary pest transfer. Lapses in early reporting can hinder the destruction of the initial infestation and remains to be one of the reasons for the introduction and spread (Prasanna </w:t>
      </w:r>
      <w:r w:rsidRPr="00034567">
        <w:rPr>
          <w:rFonts w:ascii="Arial" w:hAnsi="Arial" w:cs="Arial"/>
          <w:i/>
        </w:rPr>
        <w:t xml:space="preserve">et al. </w:t>
      </w:r>
      <w:r w:rsidRPr="00034567">
        <w:rPr>
          <w:rFonts w:ascii="Arial" w:hAnsi="Arial" w:cs="Arial"/>
        </w:rPr>
        <w:t xml:space="preserve">2022b). The major management strategies must include, (i) Development and operationalizing integrated regional surveillance framework, which incorporates monitoring tools, that provides real-time data and prediction models to improve chances of early detection and forecasting of FAW spread in vulnerable areas; (ii) Implementing year-round and seasonal IPM strategies to manage FAW populations using biological control agents, resistant crop varieties etc; (iii) The co-ordination of regional and national policies, standards and regulatory frameworks to ensure cohesive and region-specific strategies; (iv) Support interventions that aim at reducing socio-economic and environmental risks associated with FAW.                                                                                            </w:t>
      </w:r>
    </w:p>
    <w:p w14:paraId="55439FFB" w14:textId="77777777" w:rsidR="007F6B9A" w:rsidRPr="00034567" w:rsidRDefault="007F6B9A" w:rsidP="007F6B9A">
      <w:pPr>
        <w:spacing w:after="240"/>
        <w:jc w:val="both"/>
        <w:rPr>
          <w:rFonts w:ascii="Arial" w:hAnsi="Arial" w:cs="Arial"/>
        </w:rPr>
      </w:pPr>
      <w:r w:rsidRPr="00034567">
        <w:rPr>
          <w:rFonts w:ascii="Arial" w:hAnsi="Arial" w:cs="Arial"/>
        </w:rPr>
        <w:t xml:space="preserve">Climate change further exacerbates the issue, as changes in temperature and rainfall patterns alters the frequency, intensity, distribution, behaviour and life cycle of these pests (Hosseinzadeh-Bandbafha </w:t>
      </w:r>
      <w:r w:rsidRPr="00034567">
        <w:rPr>
          <w:rFonts w:ascii="Arial" w:hAnsi="Arial" w:cs="Arial"/>
          <w:i/>
        </w:rPr>
        <w:t xml:space="preserve">et al. </w:t>
      </w:r>
      <w:r w:rsidRPr="00034567">
        <w:rPr>
          <w:rFonts w:ascii="Arial" w:hAnsi="Arial" w:cs="Arial"/>
        </w:rPr>
        <w:t xml:space="preserve">2022). This results in the steady weakening of natural enemies and disrupts prey-predator interactions.  Although modern technologies such as genetically modified crops and molecular diagnostic tools offer promising solutions, access remains limited, particularly in developing and underdeveloped countries (Khan </w:t>
      </w:r>
      <w:r w:rsidRPr="00034567">
        <w:rPr>
          <w:rFonts w:ascii="Arial" w:hAnsi="Arial" w:cs="Arial"/>
          <w:i/>
        </w:rPr>
        <w:t xml:space="preserve">et al. </w:t>
      </w:r>
      <w:r w:rsidRPr="00034567">
        <w:rPr>
          <w:rFonts w:ascii="Arial" w:hAnsi="Arial" w:cs="Arial"/>
        </w:rPr>
        <w:t>2023) Shortage of work force for field surveys and improved technologies and insufficient timely communication between FAW affected neighbouring countries further contributes to the escalation of infestations. Lack of awareness and training among small-scale farmers hinders the comprehensive implementation of effective control measures. For addressing these challenges, it requires a holistic, multifaceted approach that ensures equitable access to knowledge and resources, which are biological, cultural, mechanical and chemical strategies. Local surveys, conducting systematic research on the effect of FAW during varying crop cycles, and conducting multi location studies on insect resistance is necessary (</w:t>
      </w:r>
      <w:r w:rsidRPr="00034567">
        <w:rPr>
          <w:rFonts w:ascii="Arial" w:hAnsi="Arial" w:cs="Arial"/>
          <w:color w:val="333333"/>
          <w:shd w:val="clear" w:color="auto" w:fill="FCFCFC"/>
        </w:rPr>
        <w:t xml:space="preserve">Zanzana </w:t>
      </w:r>
      <w:r w:rsidRPr="00034567">
        <w:rPr>
          <w:rFonts w:ascii="Arial" w:hAnsi="Arial" w:cs="Arial"/>
          <w:i/>
          <w:color w:val="333333"/>
          <w:shd w:val="clear" w:color="auto" w:fill="FCFCFC"/>
        </w:rPr>
        <w:t xml:space="preserve">et al. </w:t>
      </w:r>
      <w:r w:rsidRPr="00034567">
        <w:rPr>
          <w:rFonts w:ascii="Arial" w:hAnsi="Arial" w:cs="Arial"/>
          <w:color w:val="333333"/>
          <w:shd w:val="clear" w:color="auto" w:fill="FCFCFC"/>
        </w:rPr>
        <w:t>2024).</w:t>
      </w:r>
      <w:r w:rsidRPr="00034567">
        <w:rPr>
          <w:rFonts w:ascii="Arial" w:hAnsi="Arial" w:cs="Arial"/>
        </w:rPr>
        <w:t xml:space="preserve"> A task force should be created that comprise of entomologists, university professors, extension professionals and policymakers for the coordination and interaction with other countries </w:t>
      </w:r>
      <w:r w:rsidRPr="00034567">
        <w:rPr>
          <w:rFonts w:ascii="Arial" w:hAnsi="Arial" w:cs="Arial"/>
          <w:i/>
        </w:rPr>
        <w:t>via</w:t>
      </w:r>
      <w:r w:rsidRPr="00034567">
        <w:rPr>
          <w:rFonts w:ascii="Arial" w:hAnsi="Arial" w:cs="Arial"/>
        </w:rPr>
        <w:t xml:space="preserve"> organisations to ensure transfer of data and knowledge, and to maintain a national database on invasive species. To foster better understanding and exchange of ideas among scientists from different countries can serve as a foundation for future collaborations and cooperation (Karakkottil </w:t>
      </w:r>
      <w:r w:rsidRPr="00034567">
        <w:rPr>
          <w:rFonts w:ascii="Arial" w:hAnsi="Arial" w:cs="Arial"/>
          <w:i/>
        </w:rPr>
        <w:t>et al.</w:t>
      </w:r>
      <w:r w:rsidRPr="00034567">
        <w:rPr>
          <w:rFonts w:ascii="Arial" w:hAnsi="Arial" w:cs="Arial"/>
        </w:rPr>
        <w:t xml:space="preserve"> 2024). Industrial adaptation on the utilization of FAW damaged produce should also be worked out for supporting the farmers and agro-economy of the country.</w:t>
      </w:r>
    </w:p>
    <w:p w14:paraId="1E5D55F9" w14:textId="77777777" w:rsidR="007F6B9A" w:rsidRDefault="007F6B9A" w:rsidP="007F6B9A">
      <w:pPr>
        <w:pStyle w:val="AbstHead"/>
        <w:spacing w:after="0"/>
        <w:jc w:val="both"/>
        <w:rPr>
          <w:rFonts w:ascii="Arial" w:hAnsi="Arial" w:cs="Arial"/>
        </w:rPr>
      </w:pPr>
      <w:r w:rsidRPr="00034567">
        <w:rPr>
          <w:rFonts w:ascii="Arial" w:hAnsi="Arial" w:cs="Arial"/>
        </w:rPr>
        <w:t>Conclusion</w:t>
      </w:r>
    </w:p>
    <w:p w14:paraId="7DB7F99C" w14:textId="77777777" w:rsidR="007F6B9A" w:rsidRPr="00034567" w:rsidRDefault="007F6B9A" w:rsidP="007F6B9A">
      <w:pPr>
        <w:pStyle w:val="AbstHead"/>
        <w:spacing w:after="0"/>
        <w:jc w:val="both"/>
        <w:rPr>
          <w:rFonts w:ascii="Arial" w:hAnsi="Arial" w:cs="Arial"/>
        </w:rPr>
      </w:pPr>
    </w:p>
    <w:p w14:paraId="1B097174" w14:textId="15EFD2CE" w:rsidR="009466D0" w:rsidRDefault="007F6B9A" w:rsidP="007F6B9A">
      <w:pPr>
        <w:spacing w:after="240"/>
        <w:jc w:val="both"/>
        <w:rPr>
          <w:rFonts w:ascii="Arial" w:hAnsi="Arial" w:cs="Arial"/>
        </w:rPr>
      </w:pPr>
      <w:r w:rsidRPr="00034567">
        <w:rPr>
          <w:rFonts w:ascii="Arial" w:hAnsi="Arial" w:cs="Arial"/>
        </w:rPr>
        <w:t xml:space="preserve">FAW due to its highly invasive nature poses tremendous threat to crop plants and a potential threat to forest species where limited research has been conducted. Its polyphagous nature paired with high fecundity and adaptability further exacerbates the problem, resulting in severe economic and ecological consequences. Since its first incidence in Karnataka, India in 2018; it has rapidly spread across the country with reports from nearly all the states by 2020. For predicting its spread and potential impacts, understanding its biology, strain variations, adaptations, and migration patterns is important. International collaborations are vital to enhance the data repository on </w:t>
      </w:r>
      <w:r w:rsidRPr="00034567">
        <w:rPr>
          <w:rFonts w:ascii="Arial" w:hAnsi="Arial" w:cs="Arial"/>
          <w:i/>
        </w:rPr>
        <w:t xml:space="preserve">S. frugiperda </w:t>
      </w:r>
      <w:r w:rsidRPr="00034567">
        <w:rPr>
          <w:rFonts w:ascii="Arial" w:hAnsi="Arial" w:cs="Arial"/>
        </w:rPr>
        <w:t>for future research programs and IPM strategies. The enforcement of plant quarantine measures and phytosanitary protocols must be made mandatory globally to curb the transboundary movement of such invasive species. Sustainable IPM strategies emphasising the deployment of resistant crop varieties, integration of ecologically feasible farming practices, utilization of biocontrol agents, such as parasitoids and bio pesticides are vital. The systematic evaluation of FAW impact, particularly in India and other affected regions, is crucial to identify existing research gaps and offer insights for economic loss, host range, population genetics, resistance monitoring and surveillance systems.</w:t>
      </w:r>
    </w:p>
    <w:p w14:paraId="7CF8DCDC" w14:textId="723DE638" w:rsidR="003C2EBB" w:rsidRDefault="003C2EBB" w:rsidP="009466D0">
      <w:pPr>
        <w:spacing w:after="240"/>
        <w:jc w:val="both"/>
        <w:rPr>
          <w:rFonts w:ascii="Arial" w:hAnsi="Arial" w:cs="Arial"/>
        </w:rPr>
      </w:pPr>
    </w:p>
    <w:p w14:paraId="4BB5EDC0" w14:textId="1D6EBEE3" w:rsidR="003C2EBB" w:rsidRDefault="003C2EBB" w:rsidP="009466D0">
      <w:pPr>
        <w:spacing w:after="240"/>
        <w:jc w:val="both"/>
        <w:rPr>
          <w:rFonts w:ascii="Arial" w:hAnsi="Arial" w:cs="Arial"/>
        </w:rPr>
      </w:pPr>
    </w:p>
    <w:p w14:paraId="3C9DBFAA" w14:textId="0ACEB540" w:rsidR="003C2EBB" w:rsidRDefault="003C2EBB" w:rsidP="009466D0">
      <w:pPr>
        <w:spacing w:after="240"/>
        <w:jc w:val="both"/>
        <w:rPr>
          <w:rFonts w:ascii="Arial" w:hAnsi="Arial" w:cs="Arial"/>
        </w:rPr>
      </w:pPr>
    </w:p>
    <w:p w14:paraId="370C1F95" w14:textId="67246DF8" w:rsidR="003C2EBB" w:rsidRDefault="003C2EBB" w:rsidP="009466D0">
      <w:pPr>
        <w:spacing w:after="240"/>
        <w:jc w:val="both"/>
        <w:rPr>
          <w:rFonts w:ascii="Arial" w:hAnsi="Arial" w:cs="Arial"/>
        </w:rPr>
      </w:pPr>
    </w:p>
    <w:p w14:paraId="7B9BB0EF" w14:textId="1EDFCBF8" w:rsidR="003C2EBB" w:rsidRDefault="003C2EBB" w:rsidP="009466D0">
      <w:pPr>
        <w:spacing w:after="240"/>
        <w:jc w:val="both"/>
        <w:rPr>
          <w:rFonts w:ascii="Arial" w:hAnsi="Arial" w:cs="Arial"/>
        </w:rPr>
      </w:pPr>
    </w:p>
    <w:p w14:paraId="0AA0A869" w14:textId="50698A47" w:rsidR="003C2EBB" w:rsidRDefault="003C2EBB" w:rsidP="009466D0">
      <w:pPr>
        <w:spacing w:after="240"/>
        <w:jc w:val="both"/>
        <w:rPr>
          <w:rFonts w:ascii="Arial" w:hAnsi="Arial" w:cs="Arial"/>
        </w:rPr>
      </w:pPr>
    </w:p>
    <w:p w14:paraId="7E30E113" w14:textId="77777777" w:rsidR="00710EE4" w:rsidRPr="00710EE4" w:rsidRDefault="00710EE4" w:rsidP="003C2EBB">
      <w:pPr>
        <w:rPr>
          <w:rFonts w:ascii="Calibri" w:eastAsia="Calibri" w:hAnsi="Calibri"/>
          <w:b/>
          <w:kern w:val="2"/>
        </w:rPr>
      </w:pPr>
      <w:bookmarkStart w:id="2" w:name="_Hlk197682619"/>
      <w:bookmarkStart w:id="3" w:name="_Hlk180402183"/>
      <w:bookmarkStart w:id="4" w:name="_Hlk183680988"/>
      <w:bookmarkStart w:id="5" w:name="_Hlk197351200"/>
      <w:r w:rsidRPr="00710EE4">
        <w:rPr>
          <w:rFonts w:ascii="Calibri" w:eastAsia="Calibri" w:hAnsi="Calibri"/>
          <w:b/>
          <w:kern w:val="2"/>
        </w:rPr>
        <w:t>Disclaimer (Artificial intelligence)</w:t>
      </w:r>
    </w:p>
    <w:p w14:paraId="3CF9D788" w14:textId="4EFA94F2" w:rsidR="003C2EBB" w:rsidRPr="007F6B9A" w:rsidRDefault="003C2EBB" w:rsidP="003C2EBB">
      <w:pPr>
        <w:rPr>
          <w:rFonts w:ascii="Calibri" w:eastAsia="Calibri" w:hAnsi="Calibri"/>
          <w:kern w:val="2"/>
        </w:rPr>
      </w:pPr>
      <w:r w:rsidRPr="007F6B9A">
        <w:rPr>
          <w:rFonts w:ascii="Calibri" w:eastAsia="Calibri" w:hAnsi="Calibri"/>
          <w:kern w:val="2"/>
        </w:rPr>
        <w:t xml:space="preserve">Author(s) hereby declare that NO generative AI technologies such as Large Language Models (ChatGPT, COPILOT, etc.) and text-to-image generators have been used during the writing or editing of this manuscript. </w:t>
      </w:r>
    </w:p>
    <w:bookmarkEnd w:id="2"/>
    <w:bookmarkEnd w:id="3"/>
    <w:bookmarkEnd w:id="4"/>
    <w:bookmarkEnd w:id="5"/>
    <w:p w14:paraId="4BDA1DAF" w14:textId="77777777" w:rsidR="00C244AF" w:rsidRDefault="00C244AF" w:rsidP="00034567">
      <w:pPr>
        <w:pStyle w:val="AbstHead"/>
        <w:spacing w:after="0"/>
        <w:jc w:val="both"/>
        <w:rPr>
          <w:bCs/>
        </w:rPr>
      </w:pPr>
    </w:p>
    <w:p w14:paraId="4AC01BB9" w14:textId="4B9C724F" w:rsidR="00622BDA" w:rsidRDefault="00622BDA" w:rsidP="00034567">
      <w:pPr>
        <w:pStyle w:val="AbstHead"/>
        <w:spacing w:after="0"/>
        <w:jc w:val="both"/>
        <w:rPr>
          <w:bCs/>
        </w:rPr>
      </w:pPr>
      <w:r w:rsidRPr="00034567">
        <w:rPr>
          <w:bCs/>
        </w:rPr>
        <w:t>Reference</w:t>
      </w:r>
    </w:p>
    <w:p w14:paraId="46F4620C" w14:textId="77777777" w:rsidR="003F61E9" w:rsidRPr="00F030C4" w:rsidRDefault="003F61E9" w:rsidP="003F61E9">
      <w:pPr>
        <w:pBdr>
          <w:top w:val="nil"/>
          <w:left w:val="nil"/>
          <w:bottom w:val="nil"/>
          <w:right w:val="nil"/>
          <w:between w:val="nil"/>
        </w:pBdr>
        <w:jc w:val="both"/>
        <w:rPr>
          <w:rFonts w:ascii="Arial" w:hAnsi="Arial" w:cs="Arial"/>
        </w:rPr>
      </w:pPr>
    </w:p>
    <w:p w14:paraId="3D9315E4"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Abdullah A, Ullah MI, Raza ABM, Arshad M, Afzal M. Host plant selection affects biological parameters in armyworm, Spodoptera litura (Lepidoptera: Noctuidae). Pakistan Journal of Zoology. 2019;51(6):2117.</w:t>
      </w:r>
    </w:p>
    <w:p w14:paraId="4EBBA6F1" w14:textId="77777777" w:rsidR="007F6B9A" w:rsidRPr="008F4368" w:rsidRDefault="007F6B9A" w:rsidP="007F6B9A">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 xml:space="preserve">Abrahams, P., Beale, T., Cock, M., Corniani, N., Day, R., Godwin, J., &amp; Witt, A. (2017). </w:t>
      </w:r>
      <w:r w:rsidRPr="008F4368">
        <w:rPr>
          <w:rFonts w:ascii="Arial" w:hAnsi="Arial" w:cs="Arial"/>
          <w:i/>
          <w:iCs/>
          <w:color w:val="000000" w:themeColor="text1"/>
          <w:sz w:val="20"/>
          <w:szCs w:val="20"/>
        </w:rPr>
        <w:t>Fall armyworm: Impacts and implications for Africa – Preliminary evidence note</w:t>
      </w:r>
      <w:r w:rsidRPr="008F4368">
        <w:rPr>
          <w:rFonts w:ascii="Arial" w:hAnsi="Arial" w:cs="Arial"/>
          <w:color w:val="000000" w:themeColor="text1"/>
          <w:sz w:val="20"/>
          <w:szCs w:val="20"/>
        </w:rPr>
        <w:t>. CABI. https://www.cabi.org/isc/FullTextPDF/2017/20173334749.pdf</w:t>
      </w:r>
    </w:p>
    <w:p w14:paraId="10004099"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Acharya, R., Akintola, A. A., Malekera, M. J., Kamulegeya, P., Nyakunga, K. B., Mutimbu, M. K., Shrestha, Y. K., Hemayet, J. S. M., Hoat, T. X., Dao, H. T., et al. (2021). Genetic relationship of fall armyworm (</w:t>
      </w:r>
      <w:r w:rsidRPr="00034567">
        <w:rPr>
          <w:rFonts w:ascii="Arial" w:hAnsi="Arial" w:cs="Arial"/>
          <w:i/>
        </w:rPr>
        <w:t>Spodoptera frugiperda</w:t>
      </w:r>
      <w:r w:rsidRPr="00034567">
        <w:rPr>
          <w:rFonts w:ascii="Arial" w:hAnsi="Arial" w:cs="Arial"/>
        </w:rPr>
        <w:t xml:space="preserve">) populations that invaded Africa and Asia. </w:t>
      </w:r>
      <w:r w:rsidRPr="00034567">
        <w:rPr>
          <w:rFonts w:ascii="Arial" w:hAnsi="Arial" w:cs="Arial"/>
          <w:i/>
        </w:rPr>
        <w:t>Insects, 12</w:t>
      </w:r>
      <w:r w:rsidRPr="00034567">
        <w:rPr>
          <w:rFonts w:ascii="Arial" w:hAnsi="Arial" w:cs="Arial"/>
        </w:rPr>
        <w:t>(5), 439. https://doi.org/10.3390/insects12050439</w:t>
      </w:r>
    </w:p>
    <w:p w14:paraId="74BAE746" w14:textId="77777777" w:rsidR="007F6B9A" w:rsidRPr="008F4368" w:rsidRDefault="007F6B9A" w:rsidP="007F6B9A">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bCs/>
          <w:color w:val="000000" w:themeColor="text1"/>
          <w:sz w:val="20"/>
          <w:szCs w:val="20"/>
        </w:rPr>
        <w:t>Adnan, S. M., Cattermole, H., Saligari, K., &amp; Spafford, H.</w:t>
      </w:r>
      <w:r w:rsidRPr="008F4368">
        <w:rPr>
          <w:rFonts w:ascii="Arial" w:hAnsi="Arial" w:cs="Arial"/>
          <w:color w:val="000000" w:themeColor="text1"/>
          <w:sz w:val="20"/>
          <w:szCs w:val="20"/>
        </w:rPr>
        <w:t xml:space="preserve"> (2024). Pastoral grasses and legumes as potential host plants for fall armyworm </w:t>
      </w:r>
      <w:r w:rsidRPr="008F4368">
        <w:rPr>
          <w:rFonts w:ascii="Arial" w:hAnsi="Arial" w:cs="Arial"/>
          <w:i/>
          <w:iCs/>
          <w:color w:val="000000" w:themeColor="text1"/>
          <w:sz w:val="20"/>
          <w:szCs w:val="20"/>
        </w:rPr>
        <w:t>Spodoptera frugiperda</w:t>
      </w:r>
      <w:r w:rsidRPr="008F4368">
        <w:rPr>
          <w:rFonts w:ascii="Arial" w:hAnsi="Arial" w:cs="Arial"/>
          <w:color w:val="000000" w:themeColor="text1"/>
          <w:sz w:val="20"/>
          <w:szCs w:val="20"/>
        </w:rPr>
        <w:t xml:space="preserve"> (J.E. Smith) development. </w:t>
      </w:r>
      <w:r w:rsidRPr="008F4368">
        <w:rPr>
          <w:rFonts w:ascii="Arial" w:hAnsi="Arial" w:cs="Arial"/>
          <w:i/>
          <w:iCs/>
          <w:color w:val="000000" w:themeColor="text1"/>
          <w:sz w:val="20"/>
          <w:szCs w:val="20"/>
        </w:rPr>
        <w:t>International Journal of Tropical Insect Science, 44</w:t>
      </w:r>
      <w:r w:rsidRPr="008F4368">
        <w:rPr>
          <w:rFonts w:ascii="Arial" w:hAnsi="Arial" w:cs="Arial"/>
          <w:color w:val="000000" w:themeColor="text1"/>
          <w:sz w:val="20"/>
          <w:szCs w:val="20"/>
        </w:rPr>
        <w:t>(5), 2339–2346. https://doi.org/10.1007/s42690-024-01069-9</w:t>
      </w:r>
    </w:p>
    <w:p w14:paraId="41476363" w14:textId="77777777" w:rsidR="007F6B9A" w:rsidRPr="008F4368" w:rsidRDefault="007F6B9A" w:rsidP="007F6B9A">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bCs/>
          <w:color w:val="000000" w:themeColor="text1"/>
          <w:sz w:val="20"/>
          <w:szCs w:val="20"/>
        </w:rPr>
        <w:t>Ahn, S. J., Badenes-Pérez, F. R., &amp; Heckel, D. G.</w:t>
      </w:r>
      <w:r w:rsidRPr="008F4368">
        <w:rPr>
          <w:rFonts w:ascii="Arial" w:hAnsi="Arial" w:cs="Arial"/>
          <w:color w:val="000000" w:themeColor="text1"/>
          <w:sz w:val="20"/>
          <w:szCs w:val="20"/>
        </w:rPr>
        <w:t xml:space="preserve"> (2011). A host-plant specialist, </w:t>
      </w:r>
      <w:r w:rsidRPr="008F4368">
        <w:rPr>
          <w:rFonts w:ascii="Arial" w:hAnsi="Arial" w:cs="Arial"/>
          <w:i/>
          <w:iCs/>
          <w:color w:val="000000" w:themeColor="text1"/>
          <w:sz w:val="20"/>
          <w:szCs w:val="20"/>
        </w:rPr>
        <w:t>Helicoverpa assulta</w:t>
      </w:r>
      <w:r w:rsidRPr="008F4368">
        <w:rPr>
          <w:rFonts w:ascii="Arial" w:hAnsi="Arial" w:cs="Arial"/>
          <w:color w:val="000000" w:themeColor="text1"/>
          <w:sz w:val="20"/>
          <w:szCs w:val="20"/>
        </w:rPr>
        <w:t xml:space="preserve">, is more tolerant to capsaicin from </w:t>
      </w:r>
      <w:r w:rsidRPr="008F4368">
        <w:rPr>
          <w:rFonts w:ascii="Arial" w:hAnsi="Arial" w:cs="Arial"/>
          <w:i/>
          <w:iCs/>
          <w:color w:val="000000" w:themeColor="text1"/>
          <w:sz w:val="20"/>
          <w:szCs w:val="20"/>
        </w:rPr>
        <w:t>Capsicum annuum</w:t>
      </w:r>
      <w:r w:rsidRPr="008F4368">
        <w:rPr>
          <w:rFonts w:ascii="Arial" w:hAnsi="Arial" w:cs="Arial"/>
          <w:color w:val="000000" w:themeColor="text1"/>
          <w:sz w:val="20"/>
          <w:szCs w:val="20"/>
        </w:rPr>
        <w:t xml:space="preserve"> than other noctuid species. </w:t>
      </w:r>
      <w:r w:rsidRPr="008F4368">
        <w:rPr>
          <w:rFonts w:ascii="Arial" w:hAnsi="Arial" w:cs="Arial"/>
          <w:i/>
          <w:iCs/>
          <w:color w:val="000000" w:themeColor="text1"/>
          <w:sz w:val="20"/>
          <w:szCs w:val="20"/>
        </w:rPr>
        <w:t>Journal of Insect Physiology, 57</w:t>
      </w:r>
      <w:r w:rsidRPr="008F4368">
        <w:rPr>
          <w:rFonts w:ascii="Arial" w:hAnsi="Arial" w:cs="Arial"/>
          <w:color w:val="000000" w:themeColor="text1"/>
          <w:sz w:val="20"/>
          <w:szCs w:val="20"/>
        </w:rPr>
        <w:t>(9), 1212–1219. https://doi.org/10.1016/j.jinsphys.2011.06.003</w:t>
      </w:r>
    </w:p>
    <w:p w14:paraId="6ABCA9A6"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Ajmal, M. S., Ali, S., Jamal, A., Saeed, M. F., Radicetti, E., &amp; Civolani, S.</w:t>
      </w:r>
      <w:r w:rsidRPr="008F4368">
        <w:rPr>
          <w:rFonts w:ascii="Arial" w:hAnsi="Arial" w:cs="Arial"/>
          <w:color w:val="000000" w:themeColor="text1"/>
          <w:sz w:val="20"/>
          <w:szCs w:val="20"/>
        </w:rPr>
        <w:t xml:space="preserve"> (2024). Feeding and growth response of fall armyworm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(Lepidoptera: Noctuidae) towards different host plants. </w:t>
      </w:r>
      <w:r w:rsidRPr="008F4368">
        <w:rPr>
          <w:rStyle w:val="Emphasis"/>
          <w:rFonts w:ascii="Arial" w:hAnsi="Arial" w:cs="Arial"/>
          <w:color w:val="000000" w:themeColor="text1"/>
          <w:sz w:val="20"/>
          <w:szCs w:val="20"/>
        </w:rPr>
        <w:t>Insects, 15</w:t>
      </w:r>
      <w:r w:rsidRPr="008F4368">
        <w:rPr>
          <w:rFonts w:ascii="Arial" w:hAnsi="Arial" w:cs="Arial"/>
          <w:color w:val="000000" w:themeColor="text1"/>
          <w:sz w:val="20"/>
          <w:szCs w:val="20"/>
        </w:rPr>
        <w:t>(10), 789. https://doi.org/10.3390/insects15100789</w:t>
      </w:r>
    </w:p>
    <w:p w14:paraId="62C53997"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Amjad, A., Ullah, M. I., Arshad, M., Majeed, M. Z., Umar, R., Perveen, N., &amp; Gul, H.</w:t>
      </w:r>
      <w:r w:rsidRPr="008F4368">
        <w:rPr>
          <w:rFonts w:ascii="Arial" w:hAnsi="Arial" w:cs="Arial"/>
          <w:color w:val="000000" w:themeColor="text1"/>
          <w:sz w:val="20"/>
          <w:szCs w:val="20"/>
        </w:rPr>
        <w:t xml:space="preserve"> (2024). Nutritional physiology of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(J.E. Smith) (Lepidoptera: Noctuidae) fed on different wheat varieties. </w:t>
      </w:r>
      <w:r w:rsidRPr="008F4368">
        <w:rPr>
          <w:rStyle w:val="Emphasis"/>
          <w:rFonts w:ascii="Arial" w:hAnsi="Arial" w:cs="Arial"/>
          <w:color w:val="000000" w:themeColor="text1"/>
          <w:sz w:val="20"/>
          <w:szCs w:val="20"/>
        </w:rPr>
        <w:t>Enfoque UTE, 15</w:t>
      </w:r>
      <w:r w:rsidRPr="008F4368">
        <w:rPr>
          <w:rFonts w:ascii="Arial" w:hAnsi="Arial" w:cs="Arial"/>
          <w:color w:val="000000" w:themeColor="text1"/>
          <w:sz w:val="20"/>
          <w:szCs w:val="20"/>
        </w:rPr>
        <w:t>(2), 30–35. https://doi.org/10.xxxx/enfoque.2024.15203035</w:t>
      </w:r>
    </w:p>
    <w:p w14:paraId="433F5276"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Araújo, I. T., Zacarin, G. G., de Oliveira, E. S., Bonfanti, L., Guimarães, N. D. F., Gallo, A. D. S., &amp; Fontanetti, A.</w:t>
      </w:r>
      <w:r w:rsidRPr="008F4368">
        <w:rPr>
          <w:rFonts w:ascii="Arial" w:hAnsi="Arial" w:cs="Arial"/>
          <w:color w:val="000000" w:themeColor="text1"/>
          <w:sz w:val="20"/>
          <w:szCs w:val="20"/>
        </w:rPr>
        <w:t xml:space="preserve"> (2021). Maize–</w:t>
      </w:r>
      <w:r w:rsidRPr="008F4368">
        <w:rPr>
          <w:rStyle w:val="Emphasis"/>
          <w:rFonts w:ascii="Arial" w:hAnsi="Arial" w:cs="Arial"/>
          <w:color w:val="000000" w:themeColor="text1"/>
          <w:sz w:val="20"/>
          <w:szCs w:val="20"/>
        </w:rPr>
        <w:t>Crotalaria spectabilis</w:t>
      </w:r>
      <w:r w:rsidRPr="008F4368">
        <w:rPr>
          <w:rFonts w:ascii="Arial" w:hAnsi="Arial" w:cs="Arial"/>
          <w:color w:val="000000" w:themeColor="text1"/>
          <w:sz w:val="20"/>
          <w:szCs w:val="20"/>
        </w:rPr>
        <w:t xml:space="preserve"> intercropping in organic systems and relationships with the insect community. </w:t>
      </w:r>
      <w:r w:rsidRPr="008F4368">
        <w:rPr>
          <w:rStyle w:val="Emphasis"/>
          <w:rFonts w:ascii="Arial" w:hAnsi="Arial" w:cs="Arial"/>
          <w:color w:val="000000" w:themeColor="text1"/>
          <w:sz w:val="20"/>
          <w:szCs w:val="20"/>
        </w:rPr>
        <w:t>Australian Journal of Crop Science, 15</w:t>
      </w:r>
      <w:r w:rsidRPr="008F4368">
        <w:rPr>
          <w:rFonts w:ascii="Arial" w:hAnsi="Arial" w:cs="Arial"/>
          <w:color w:val="000000" w:themeColor="text1"/>
          <w:sz w:val="20"/>
          <w:szCs w:val="20"/>
        </w:rPr>
        <w:t>(6), 940–947.</w:t>
      </w:r>
    </w:p>
    <w:p w14:paraId="6F4B5553"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Armstrong, J. S., Adamczyk Jr, J. J., &amp; Greenberg, S. M.</w:t>
      </w:r>
      <w:r w:rsidRPr="008F4368">
        <w:rPr>
          <w:rFonts w:ascii="Arial" w:hAnsi="Arial" w:cs="Arial"/>
          <w:color w:val="000000" w:themeColor="text1"/>
          <w:sz w:val="20"/>
          <w:szCs w:val="20"/>
        </w:rPr>
        <w:t xml:space="preserve"> (2011). Efficacy of single and dual gene cotton </w:t>
      </w:r>
      <w:r w:rsidRPr="008F4368">
        <w:rPr>
          <w:rStyle w:val="Emphasis"/>
          <w:rFonts w:ascii="Arial" w:hAnsi="Arial" w:cs="Arial"/>
          <w:color w:val="000000" w:themeColor="text1"/>
          <w:sz w:val="20"/>
          <w:szCs w:val="20"/>
        </w:rPr>
        <w:t>Gossypium hirsutum</w:t>
      </w:r>
      <w:r w:rsidRPr="008F4368">
        <w:rPr>
          <w:rFonts w:ascii="Arial" w:hAnsi="Arial" w:cs="Arial"/>
          <w:color w:val="000000" w:themeColor="text1"/>
          <w:sz w:val="20"/>
          <w:szCs w:val="20"/>
        </w:rPr>
        <w:t xml:space="preserve"> events on neonate and third instar fall armyworm,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development based on tissue and meridic diet assays. </w:t>
      </w:r>
      <w:r w:rsidRPr="008F4368">
        <w:rPr>
          <w:rStyle w:val="Emphasis"/>
          <w:rFonts w:ascii="Arial" w:hAnsi="Arial" w:cs="Arial"/>
          <w:color w:val="000000" w:themeColor="text1"/>
          <w:sz w:val="20"/>
          <w:szCs w:val="20"/>
        </w:rPr>
        <w:t>Florida Entomologist, 94</w:t>
      </w:r>
      <w:r w:rsidRPr="008F4368">
        <w:rPr>
          <w:rFonts w:ascii="Arial" w:hAnsi="Arial" w:cs="Arial"/>
          <w:color w:val="000000" w:themeColor="text1"/>
          <w:sz w:val="20"/>
          <w:szCs w:val="20"/>
        </w:rPr>
        <w:t>(2), 262–271. https://doi.org/10.1653/024.094.0217</w:t>
      </w:r>
    </w:p>
    <w:p w14:paraId="381556E6"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Assefa, F., and Ayalew, D. (2019). Status and control measures of fall armyworm (</w:t>
      </w:r>
      <w:r w:rsidRPr="00034567">
        <w:rPr>
          <w:rFonts w:ascii="Arial" w:hAnsi="Arial" w:cs="Arial"/>
          <w:i/>
        </w:rPr>
        <w:t>Spodoptera frugiperda</w:t>
      </w:r>
      <w:r w:rsidRPr="00034567">
        <w:rPr>
          <w:rFonts w:ascii="Arial" w:hAnsi="Arial" w:cs="Arial"/>
        </w:rPr>
        <w:t xml:space="preserve">) infestations in maize fields in Ethiopia: A review. </w:t>
      </w:r>
      <w:r w:rsidRPr="00034567">
        <w:rPr>
          <w:rFonts w:ascii="Arial" w:hAnsi="Arial" w:cs="Arial"/>
          <w:i/>
        </w:rPr>
        <w:t>Cogent Food and Agriculture, 5</w:t>
      </w:r>
      <w:r w:rsidRPr="00034567">
        <w:rPr>
          <w:rFonts w:ascii="Arial" w:hAnsi="Arial" w:cs="Arial"/>
        </w:rPr>
        <w:t>(1), 1641902. https://doi.org/10.1080/23311932.2019.1641902</w:t>
      </w:r>
    </w:p>
    <w:p w14:paraId="293F2076" w14:textId="10660E67" w:rsidR="00182E5F" w:rsidRPr="00182E5F" w:rsidRDefault="007F6B9A" w:rsidP="00774601">
      <w:pPr>
        <w:numPr>
          <w:ilvl w:val="0"/>
          <w:numId w:val="31"/>
        </w:numPr>
        <w:pBdr>
          <w:top w:val="nil"/>
          <w:left w:val="nil"/>
          <w:bottom w:val="nil"/>
          <w:right w:val="nil"/>
          <w:between w:val="nil"/>
        </w:pBdr>
        <w:ind w:left="567" w:hanging="567"/>
        <w:jc w:val="both"/>
        <w:rPr>
          <w:rFonts w:ascii="Arial" w:hAnsi="Arial" w:cs="Arial"/>
          <w:color w:val="000000" w:themeColor="text1"/>
        </w:rPr>
      </w:pPr>
      <w:r w:rsidRPr="00182E5F">
        <w:rPr>
          <w:rFonts w:ascii="Arial" w:hAnsi="Arial" w:cs="Arial"/>
        </w:rPr>
        <w:t xml:space="preserve">Bajracharya, A. R., and Bhat, B. (2019). The first record of fall armyworm </w:t>
      </w:r>
      <w:r w:rsidRPr="00182E5F">
        <w:rPr>
          <w:rFonts w:ascii="Arial" w:hAnsi="Arial" w:cs="Arial"/>
          <w:i/>
        </w:rPr>
        <w:t>Spodoptera frugiperda</w:t>
      </w:r>
      <w:r w:rsidRPr="00182E5F">
        <w:rPr>
          <w:rFonts w:ascii="Arial" w:hAnsi="Arial" w:cs="Arial"/>
        </w:rPr>
        <w:t xml:space="preserve"> in Nepal. Nepal Agricultural Research Council (NARC). </w:t>
      </w:r>
      <w:hyperlink r:id="rId23" w:history="1">
        <w:r w:rsidR="00182E5F" w:rsidRPr="00BA0EFA">
          <w:rPr>
            <w:rStyle w:val="Hyperlink"/>
          </w:rPr>
          <w:t>https://narc.gov.np/</w:t>
        </w:r>
      </w:hyperlink>
    </w:p>
    <w:p w14:paraId="75E4181A" w14:textId="22C98D51" w:rsidR="007F6B9A" w:rsidRPr="00182E5F" w:rsidRDefault="007F6B9A" w:rsidP="00774601">
      <w:pPr>
        <w:numPr>
          <w:ilvl w:val="0"/>
          <w:numId w:val="31"/>
        </w:numPr>
        <w:pBdr>
          <w:top w:val="nil"/>
          <w:left w:val="nil"/>
          <w:bottom w:val="nil"/>
          <w:right w:val="nil"/>
          <w:between w:val="nil"/>
        </w:pBdr>
        <w:ind w:left="567" w:hanging="567"/>
        <w:jc w:val="both"/>
        <w:rPr>
          <w:rFonts w:ascii="Arial" w:hAnsi="Arial" w:cs="Arial"/>
          <w:color w:val="000000" w:themeColor="text1"/>
        </w:rPr>
      </w:pPr>
      <w:r w:rsidRPr="00182E5F">
        <w:rPr>
          <w:rFonts w:ascii="Arial" w:hAnsi="Arial" w:cs="Arial"/>
          <w:color w:val="000000" w:themeColor="text1"/>
        </w:rPr>
        <w:t xml:space="preserve">Bajracharya, A. S. R., Bhat, B., &amp; Sharma, P. (2020). Spatial and seasonal distribution of fall armyworm </w:t>
      </w:r>
      <w:r w:rsidRPr="00182E5F">
        <w:rPr>
          <w:rStyle w:val="Emphasis"/>
          <w:rFonts w:ascii="Arial" w:hAnsi="Arial" w:cs="Arial"/>
          <w:color w:val="000000" w:themeColor="text1"/>
        </w:rPr>
        <w:t>Spodoptera frugiperda</w:t>
      </w:r>
      <w:r w:rsidRPr="00182E5F">
        <w:rPr>
          <w:rFonts w:ascii="Arial" w:hAnsi="Arial" w:cs="Arial"/>
          <w:color w:val="000000" w:themeColor="text1"/>
        </w:rPr>
        <w:t xml:space="preserve"> (J. E. Smith) in Nepal. </w:t>
      </w:r>
      <w:r w:rsidRPr="00182E5F">
        <w:rPr>
          <w:rStyle w:val="Emphasis"/>
          <w:rFonts w:ascii="Arial" w:hAnsi="Arial" w:cs="Arial"/>
          <w:color w:val="000000" w:themeColor="text1"/>
        </w:rPr>
        <w:t>Journal of the Plant Protection Society, 6</w:t>
      </w:r>
      <w:r w:rsidRPr="00182E5F">
        <w:rPr>
          <w:rFonts w:ascii="Arial" w:hAnsi="Arial" w:cs="Arial"/>
          <w:color w:val="000000" w:themeColor="text1"/>
        </w:rPr>
        <w:t xml:space="preserve">, 192–201. </w:t>
      </w:r>
      <w:r w:rsidRPr="00182E5F">
        <w:rPr>
          <w:rFonts w:ascii="Arial" w:hAnsi="Arial" w:cs="Arial"/>
        </w:rPr>
        <w:t>https://ppsnepal.com/sites/default/files/17.%20FAW%2C%20J.%20Plant%20Proct.%20Soc.%20Vol.%206%2C%202020.pdf</w:t>
      </w:r>
    </w:p>
    <w:p w14:paraId="4A7D8346"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Bankar, D. R., Bhamare, V. K., Mahajan, R. S., Najare, P. B., &amp; More, A. S.</w:t>
      </w:r>
      <w:r w:rsidRPr="008F4368">
        <w:rPr>
          <w:rFonts w:ascii="Arial" w:hAnsi="Arial" w:cs="Arial"/>
          <w:color w:val="000000" w:themeColor="text1"/>
          <w:sz w:val="20"/>
          <w:szCs w:val="20"/>
        </w:rPr>
        <w:t xml:space="preserve"> (2025). Biology and life tables of invasive fall armyworm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on sunflower (</w:t>
      </w:r>
      <w:r w:rsidRPr="008F4368">
        <w:rPr>
          <w:rStyle w:val="Emphasis"/>
          <w:rFonts w:ascii="Arial" w:hAnsi="Arial" w:cs="Arial"/>
          <w:color w:val="000000" w:themeColor="text1"/>
          <w:sz w:val="20"/>
          <w:szCs w:val="20"/>
        </w:rPr>
        <w:t>Helianthus annuus</w:t>
      </w:r>
      <w:r w:rsidRPr="008F4368">
        <w:rPr>
          <w:rFonts w:ascii="Arial" w:hAnsi="Arial" w:cs="Arial"/>
          <w:color w:val="000000" w:themeColor="text1"/>
          <w:sz w:val="20"/>
          <w:szCs w:val="20"/>
        </w:rPr>
        <w:t xml:space="preserve">). </w:t>
      </w:r>
      <w:r w:rsidRPr="008F4368">
        <w:rPr>
          <w:rStyle w:val="Emphasis"/>
          <w:rFonts w:ascii="Arial" w:hAnsi="Arial" w:cs="Arial"/>
          <w:color w:val="000000" w:themeColor="text1"/>
          <w:sz w:val="20"/>
          <w:szCs w:val="20"/>
        </w:rPr>
        <w:t>Journal of Environmental Biology, 46</w:t>
      </w:r>
      <w:r w:rsidRPr="008F4368">
        <w:rPr>
          <w:rFonts w:ascii="Arial" w:hAnsi="Arial" w:cs="Arial"/>
          <w:color w:val="000000" w:themeColor="text1"/>
          <w:sz w:val="20"/>
          <w:szCs w:val="20"/>
        </w:rPr>
        <w:t>(2), 212–221. https://doi.org/10.xxxx/jeb.2025.0204</w:t>
      </w:r>
    </w:p>
    <w:p w14:paraId="4BE42891"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highlight w:val="white"/>
        </w:rPr>
        <w:t xml:space="preserve">Bhavani, B., Chandra Sekhar, V., Kishore Varma, P., Bharatha Lakshmi, M., Jamuna, P., and Swapna, B. (2019). Morphological and molecular identification of an invasive insect pest, fall army worm, </w:t>
      </w:r>
      <w:r w:rsidRPr="00034567">
        <w:rPr>
          <w:rFonts w:ascii="Arial" w:hAnsi="Arial" w:cs="Arial"/>
          <w:i/>
          <w:highlight w:val="white"/>
        </w:rPr>
        <w:t>Spodoptera frugiperda</w:t>
      </w:r>
      <w:r w:rsidRPr="00034567">
        <w:rPr>
          <w:rFonts w:ascii="Arial" w:hAnsi="Arial" w:cs="Arial"/>
          <w:highlight w:val="white"/>
        </w:rPr>
        <w:t xml:space="preserve"> occurring on sugarcane in Andhra Pradesh, India. </w:t>
      </w:r>
      <w:r w:rsidRPr="00034567">
        <w:rPr>
          <w:rFonts w:ascii="Arial" w:hAnsi="Arial" w:cs="Arial"/>
          <w:i/>
          <w:highlight w:val="white"/>
        </w:rPr>
        <w:t>Journal of Entomology and Zoology Studies</w:t>
      </w:r>
      <w:r w:rsidRPr="00034567">
        <w:rPr>
          <w:rFonts w:ascii="Arial" w:hAnsi="Arial" w:cs="Arial"/>
          <w:highlight w:val="white"/>
        </w:rPr>
        <w:t>, </w:t>
      </w:r>
      <w:r w:rsidRPr="00034567">
        <w:rPr>
          <w:rFonts w:ascii="Arial" w:hAnsi="Arial" w:cs="Arial"/>
          <w:i/>
          <w:highlight w:val="white"/>
        </w:rPr>
        <w:t>7</w:t>
      </w:r>
      <w:r w:rsidRPr="00034567">
        <w:rPr>
          <w:rFonts w:ascii="Arial" w:hAnsi="Arial" w:cs="Arial"/>
          <w:highlight w:val="white"/>
        </w:rPr>
        <w:t>(4), 12-18.</w:t>
      </w:r>
    </w:p>
    <w:p w14:paraId="0AF5225D" w14:textId="77777777" w:rsidR="007F6B9A" w:rsidRPr="001B3CD3" w:rsidRDefault="007F6B9A" w:rsidP="007F6B9A">
      <w:pPr>
        <w:numPr>
          <w:ilvl w:val="0"/>
          <w:numId w:val="31"/>
        </w:numPr>
        <w:pBdr>
          <w:top w:val="nil"/>
          <w:left w:val="nil"/>
          <w:bottom w:val="nil"/>
          <w:right w:val="nil"/>
          <w:between w:val="nil"/>
        </w:pBdr>
        <w:ind w:left="567" w:hanging="567"/>
        <w:jc w:val="both"/>
        <w:rPr>
          <w:rFonts w:ascii="Arial" w:hAnsi="Arial" w:cs="Arial"/>
          <w:highlight w:val="white"/>
        </w:rPr>
      </w:pPr>
      <w:r w:rsidRPr="001B3CD3">
        <w:rPr>
          <w:rFonts w:ascii="Arial" w:hAnsi="Arial" w:cs="Arial"/>
          <w:highlight w:val="white"/>
        </w:rPr>
        <w:t>Biosecurity Queensland. (2020). Detection of fall armyworm in Australia. https://www.business.qld.gov.au/industries/farms-fishing-forestry/agriculture/biosecurity/plants/insects/field-crop/fall-armyworm</w:t>
      </w:r>
    </w:p>
    <w:p w14:paraId="4C18F493" w14:textId="77777777" w:rsidR="00182E5F" w:rsidRPr="00182E5F" w:rsidRDefault="00182E5F" w:rsidP="007F6B9A">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182E5F">
        <w:rPr>
          <w:rFonts w:ascii="Arial" w:eastAsiaTheme="minorEastAsia" w:hAnsi="Arial" w:cs="Arial"/>
          <w:color w:val="000000" w:themeColor="text1"/>
          <w:sz w:val="20"/>
          <w:szCs w:val="20"/>
        </w:rPr>
        <w:t>Bortolotto, O. C., Pomari-Fernandes, A., &amp; Souza, G. R. B. D. (2021). Grapevine defoliation by Spodoptera frugiperda Smith, 1797 (Lepidoptera: Noctuidae) in Brazil. Ciência Rural, 52, e20210168.</w:t>
      </w:r>
    </w:p>
    <w:p w14:paraId="5A45A7FC" w14:textId="2F362AE9" w:rsidR="007F6B9A" w:rsidRPr="008F4368" w:rsidRDefault="007F6B9A" w:rsidP="007F6B9A">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 xml:space="preserve">Buntin, G. D. (2008). Corn expressing Cry1Ab or Cry1F endotoxin for fall armyworm and corn earworm (Lepidoptera: Noctuidae) management in field corn for grain production. </w:t>
      </w:r>
      <w:r w:rsidRPr="008F4368">
        <w:rPr>
          <w:rFonts w:ascii="Arial" w:hAnsi="Arial" w:cs="Arial"/>
          <w:i/>
          <w:iCs/>
          <w:color w:val="000000" w:themeColor="text1"/>
          <w:sz w:val="20"/>
          <w:szCs w:val="20"/>
        </w:rPr>
        <w:t>Florida Entomologist, 91</w:t>
      </w:r>
      <w:r w:rsidRPr="008F4368">
        <w:rPr>
          <w:rFonts w:ascii="Arial" w:hAnsi="Arial" w:cs="Arial"/>
          <w:color w:val="000000" w:themeColor="text1"/>
          <w:sz w:val="20"/>
          <w:szCs w:val="20"/>
        </w:rPr>
        <w:t>(4), 523–530.</w:t>
      </w:r>
    </w:p>
    <w:p w14:paraId="3D4A5A12"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CABI. (2016). </w:t>
      </w:r>
      <w:r w:rsidRPr="00034567">
        <w:rPr>
          <w:rFonts w:ascii="Arial" w:hAnsi="Arial" w:cs="Arial"/>
          <w:i/>
        </w:rPr>
        <w:t>Spodoptera frugiperda (fall armyworm) datasheet</w:t>
      </w:r>
      <w:r w:rsidRPr="00034567">
        <w:rPr>
          <w:rFonts w:ascii="Arial" w:hAnsi="Arial" w:cs="Arial"/>
        </w:rPr>
        <w:t xml:space="preserve">. Invasive Species Compendium. </w:t>
      </w:r>
      <w:hyperlink r:id="rId24">
        <w:r w:rsidRPr="00034567">
          <w:rPr>
            <w:rFonts w:ascii="Arial" w:hAnsi="Arial" w:cs="Arial"/>
          </w:rPr>
          <w:t>https://www.cabi.org/isc/datasheet/29810</w:t>
        </w:r>
      </w:hyperlink>
    </w:p>
    <w:p w14:paraId="686E311D"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highlight w:val="white"/>
        </w:rPr>
        <w:t>Cabodevilla, O., Villar, E., Virto, C., Murillo, R., Williams, T., and Caballero, P. (2011). Intra-and intergenerational persistence of an insect nucleopolyhedrovirus: adverse effects of sublethal disease on host development, reproduction, and susceptibility to superinfection. </w:t>
      </w:r>
      <w:r w:rsidRPr="00034567">
        <w:rPr>
          <w:rFonts w:ascii="Arial" w:hAnsi="Arial" w:cs="Arial"/>
          <w:i/>
          <w:highlight w:val="white"/>
        </w:rPr>
        <w:t>Applied and Environmental Microbiology</w:t>
      </w:r>
      <w:r w:rsidRPr="00034567">
        <w:rPr>
          <w:rFonts w:ascii="Arial" w:hAnsi="Arial" w:cs="Arial"/>
          <w:highlight w:val="white"/>
        </w:rPr>
        <w:t>, </w:t>
      </w:r>
      <w:r w:rsidRPr="00034567">
        <w:rPr>
          <w:rFonts w:ascii="Arial" w:hAnsi="Arial" w:cs="Arial"/>
          <w:i/>
          <w:highlight w:val="white"/>
        </w:rPr>
        <w:t>77</w:t>
      </w:r>
      <w:r w:rsidRPr="00034567">
        <w:rPr>
          <w:rFonts w:ascii="Arial" w:hAnsi="Arial" w:cs="Arial"/>
          <w:highlight w:val="white"/>
        </w:rPr>
        <w:t>(9), 2954-2960.</w:t>
      </w:r>
    </w:p>
    <w:p w14:paraId="665F17CC"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Cao, Z., Hong, Y., &amp; Hu, C.-x.</w:t>
      </w:r>
      <w:r w:rsidRPr="008F4368">
        <w:rPr>
          <w:rFonts w:ascii="Arial" w:hAnsi="Arial" w:cs="Arial"/>
          <w:color w:val="000000" w:themeColor="text1"/>
          <w:sz w:val="20"/>
          <w:szCs w:val="20"/>
        </w:rPr>
        <w:t xml:space="preserve"> (2021). Fitness of fall armyworm,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to three solanaceous vegetables. </w:t>
      </w:r>
      <w:r w:rsidRPr="008F4368">
        <w:rPr>
          <w:rStyle w:val="Emphasis"/>
          <w:rFonts w:ascii="Arial" w:hAnsi="Arial" w:cs="Arial"/>
          <w:color w:val="000000" w:themeColor="text1"/>
          <w:sz w:val="20"/>
          <w:szCs w:val="20"/>
        </w:rPr>
        <w:t>Journal of Integrative Agriculture, 20</w:t>
      </w:r>
      <w:r w:rsidRPr="008F4368">
        <w:rPr>
          <w:rFonts w:ascii="Arial" w:hAnsi="Arial" w:cs="Arial"/>
          <w:color w:val="000000" w:themeColor="text1"/>
          <w:sz w:val="20"/>
          <w:szCs w:val="20"/>
        </w:rPr>
        <w:t>(3), 755–763. https://doi.org/10.1016/S2095-3119(20)63462-3</w:t>
      </w:r>
    </w:p>
    <w:p w14:paraId="6920ED62" w14:textId="77777777" w:rsidR="007F6B9A" w:rsidRPr="008F4368" w:rsidRDefault="007F6B9A" w:rsidP="007F6B9A">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bCs/>
          <w:color w:val="000000" w:themeColor="text1"/>
          <w:sz w:val="20"/>
          <w:szCs w:val="20"/>
        </w:rPr>
        <w:t>Capinera, J. L.</w:t>
      </w:r>
      <w:r w:rsidRPr="008F4368">
        <w:rPr>
          <w:rFonts w:ascii="Arial" w:hAnsi="Arial" w:cs="Arial"/>
          <w:color w:val="000000" w:themeColor="text1"/>
          <w:sz w:val="20"/>
          <w:szCs w:val="20"/>
        </w:rPr>
        <w:t xml:space="preserve"> (2000). </w:t>
      </w:r>
      <w:r w:rsidRPr="008F4368">
        <w:rPr>
          <w:rFonts w:ascii="Arial" w:hAnsi="Arial" w:cs="Arial"/>
          <w:i/>
          <w:iCs/>
          <w:color w:val="000000" w:themeColor="text1"/>
          <w:sz w:val="20"/>
          <w:szCs w:val="20"/>
        </w:rPr>
        <w:t>Fall armyworm, Spodoptera frugiperda (J.E. Smith) (Insecta: Lepidoptera: Noctuidae)</w:t>
      </w:r>
      <w:r w:rsidRPr="008F4368">
        <w:rPr>
          <w:rFonts w:ascii="Arial" w:hAnsi="Arial" w:cs="Arial"/>
          <w:color w:val="000000" w:themeColor="text1"/>
          <w:sz w:val="20"/>
          <w:szCs w:val="20"/>
        </w:rPr>
        <w:t>. University of Florida Cooperative Extension Service, Institute of Food and Agricultural Sciences, EDIS.</w:t>
      </w:r>
    </w:p>
    <w:p w14:paraId="2F3FC79B" w14:textId="77777777" w:rsidR="007F6B9A" w:rsidRPr="008F4368" w:rsidRDefault="007F6B9A" w:rsidP="007F6B9A">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bCs/>
          <w:color w:val="000000" w:themeColor="text1"/>
          <w:sz w:val="20"/>
          <w:szCs w:val="20"/>
        </w:rPr>
        <w:t>Carvalho, I. F., Machado, L. L., Neitzke, C. G., Erdmann, L. L., Oliveira, L. T., Carvalho, I. R., ... &amp; da Rosa, A. P. S. A.</w:t>
      </w:r>
      <w:r w:rsidRPr="008F4368">
        <w:rPr>
          <w:rFonts w:ascii="Arial" w:hAnsi="Arial" w:cs="Arial"/>
          <w:color w:val="000000" w:themeColor="text1"/>
          <w:sz w:val="20"/>
          <w:szCs w:val="20"/>
        </w:rPr>
        <w:t xml:space="preserve"> (2022). Geographic origin and host-dependent metabolic responses affect </w:t>
      </w:r>
      <w:r w:rsidRPr="008F4368">
        <w:rPr>
          <w:rFonts w:ascii="Arial" w:hAnsi="Arial" w:cs="Arial"/>
          <w:i/>
          <w:iCs/>
          <w:color w:val="000000" w:themeColor="text1"/>
          <w:sz w:val="20"/>
          <w:szCs w:val="20"/>
        </w:rPr>
        <w:t>Spodoptera frugiperda</w:t>
      </w:r>
      <w:r w:rsidRPr="008F4368">
        <w:rPr>
          <w:rFonts w:ascii="Arial" w:hAnsi="Arial" w:cs="Arial"/>
          <w:color w:val="000000" w:themeColor="text1"/>
          <w:sz w:val="20"/>
          <w:szCs w:val="20"/>
        </w:rPr>
        <w:t xml:space="preserve"> susceptibility to insecticides. </w:t>
      </w:r>
      <w:r w:rsidRPr="008F4368">
        <w:rPr>
          <w:rFonts w:ascii="Arial" w:hAnsi="Arial" w:cs="Arial"/>
          <w:i/>
          <w:iCs/>
          <w:color w:val="000000" w:themeColor="text1"/>
          <w:sz w:val="20"/>
          <w:szCs w:val="20"/>
        </w:rPr>
        <w:t>Journal of Agricultural Science, 14</w:t>
      </w:r>
      <w:r w:rsidRPr="008F4368">
        <w:rPr>
          <w:rFonts w:ascii="Arial" w:hAnsi="Arial" w:cs="Arial"/>
          <w:color w:val="000000" w:themeColor="text1"/>
          <w:sz w:val="20"/>
          <w:szCs w:val="20"/>
        </w:rPr>
        <w:t>(4). https://doi.org/10.5539/jas.v14n4p1</w:t>
      </w:r>
    </w:p>
    <w:p w14:paraId="3CD95A94"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Carvalho, R. A., Omoto, C., Field, L. M., Williamson, M. S., and Bass, C. (2013). Investigating the molecular mechanisms of organophosphate and pyrethroid resistance in the fall armyworm </w:t>
      </w:r>
      <w:r w:rsidRPr="00034567">
        <w:rPr>
          <w:rFonts w:ascii="Arial" w:hAnsi="Arial" w:cs="Arial"/>
          <w:i/>
        </w:rPr>
        <w:t>Spodoptera frugiperda</w:t>
      </w:r>
      <w:r w:rsidRPr="00034567">
        <w:rPr>
          <w:rFonts w:ascii="Arial" w:hAnsi="Arial" w:cs="Arial"/>
        </w:rPr>
        <w:t xml:space="preserve">. </w:t>
      </w:r>
      <w:r w:rsidRPr="00034567">
        <w:rPr>
          <w:rFonts w:ascii="Arial" w:hAnsi="Arial" w:cs="Arial"/>
          <w:i/>
        </w:rPr>
        <w:t>PLoS ONE, 8</w:t>
      </w:r>
      <w:r w:rsidRPr="00034567">
        <w:rPr>
          <w:rFonts w:ascii="Arial" w:hAnsi="Arial" w:cs="Arial"/>
        </w:rPr>
        <w:t>(4), e62268. https://doi.org/10.1371/journal.pone.0062268</w:t>
      </w:r>
    </w:p>
    <w:p w14:paraId="7974AE5D"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highlight w:val="white"/>
        </w:rPr>
        <w:t>Cassman, K. G., and Harwood, R. R. (1995). The nature of agricultural systems: food security and environmental balance. </w:t>
      </w:r>
      <w:r w:rsidRPr="00034567">
        <w:rPr>
          <w:rFonts w:ascii="Arial" w:hAnsi="Arial" w:cs="Arial"/>
          <w:i/>
          <w:highlight w:val="white"/>
        </w:rPr>
        <w:t>Food Policy</w:t>
      </w:r>
      <w:r w:rsidRPr="00034567">
        <w:rPr>
          <w:rFonts w:ascii="Arial" w:hAnsi="Arial" w:cs="Arial"/>
          <w:highlight w:val="white"/>
        </w:rPr>
        <w:t>, </w:t>
      </w:r>
      <w:r w:rsidRPr="00034567">
        <w:rPr>
          <w:rFonts w:ascii="Arial" w:hAnsi="Arial" w:cs="Arial"/>
          <w:i/>
          <w:highlight w:val="white"/>
        </w:rPr>
        <w:t>20</w:t>
      </w:r>
      <w:r w:rsidRPr="00034567">
        <w:rPr>
          <w:rFonts w:ascii="Arial" w:hAnsi="Arial" w:cs="Arial"/>
          <w:highlight w:val="white"/>
        </w:rPr>
        <w:t>(5), 439-454.</w:t>
      </w:r>
    </w:p>
    <w:p w14:paraId="0C521462"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highlight w:val="white"/>
        </w:rPr>
        <w:t xml:space="preserve">Channappa, M., Thiruvengadam, V., Shivakumar, N., Thammayya, S. K., Nayyar, N., Muthugounder, M., ... and Sushil, S. N. (2025). Recombinase polymerase amplification assay for sensitive and rapid detection of invasive fall armyworm, </w:t>
      </w:r>
      <w:r w:rsidRPr="00034567">
        <w:rPr>
          <w:rFonts w:ascii="Arial" w:hAnsi="Arial" w:cs="Arial"/>
          <w:i/>
          <w:highlight w:val="white"/>
        </w:rPr>
        <w:t>Spodoptera frugiperda</w:t>
      </w:r>
      <w:r w:rsidRPr="00034567">
        <w:rPr>
          <w:rFonts w:ascii="Arial" w:hAnsi="Arial" w:cs="Arial"/>
          <w:highlight w:val="white"/>
        </w:rPr>
        <w:t>. </w:t>
      </w:r>
      <w:r w:rsidRPr="00034567">
        <w:rPr>
          <w:rFonts w:ascii="Arial" w:hAnsi="Arial" w:cs="Arial"/>
          <w:i/>
          <w:highlight w:val="white"/>
        </w:rPr>
        <w:t>Scientific Reports</w:t>
      </w:r>
      <w:r w:rsidRPr="00034567">
        <w:rPr>
          <w:rFonts w:ascii="Arial" w:hAnsi="Arial" w:cs="Arial"/>
          <w:highlight w:val="white"/>
        </w:rPr>
        <w:t>, </w:t>
      </w:r>
      <w:r w:rsidRPr="00034567">
        <w:rPr>
          <w:rFonts w:ascii="Arial" w:hAnsi="Arial" w:cs="Arial"/>
          <w:i/>
          <w:highlight w:val="white"/>
        </w:rPr>
        <w:t>15</w:t>
      </w:r>
      <w:r w:rsidRPr="00034567">
        <w:rPr>
          <w:rFonts w:ascii="Arial" w:hAnsi="Arial" w:cs="Arial"/>
          <w:highlight w:val="white"/>
        </w:rPr>
        <w:t>(1), 18026.</w:t>
      </w:r>
    </w:p>
    <w:p w14:paraId="43E4AAF9"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Chen, C., Wang, Y., Zhou, Y., Liu, Z., Li, Z., &amp; Zhang, Y.</w:t>
      </w:r>
      <w:r w:rsidRPr="008F4368">
        <w:rPr>
          <w:rFonts w:ascii="Arial" w:hAnsi="Arial" w:cs="Arial"/>
          <w:color w:val="000000" w:themeColor="text1"/>
          <w:sz w:val="20"/>
          <w:szCs w:val="20"/>
        </w:rPr>
        <w:t xml:space="preserve"> (2025). Feeding preferences, growth patterns and reproductive characteristics of fall armyworm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indicate the potential of Ficus tree as new host plant. </w:t>
      </w:r>
      <w:r w:rsidRPr="008F4368">
        <w:rPr>
          <w:rStyle w:val="Emphasis"/>
          <w:rFonts w:ascii="Arial" w:hAnsi="Arial" w:cs="Arial"/>
          <w:color w:val="000000" w:themeColor="text1"/>
          <w:sz w:val="20"/>
          <w:szCs w:val="20"/>
        </w:rPr>
        <w:t>Agriculture, 15</w:t>
      </w:r>
      <w:r w:rsidRPr="008F4368">
        <w:rPr>
          <w:rFonts w:ascii="Arial" w:hAnsi="Arial" w:cs="Arial"/>
          <w:color w:val="000000" w:themeColor="text1"/>
          <w:sz w:val="20"/>
          <w:szCs w:val="20"/>
        </w:rPr>
        <w:t>(11), 1187. https://doi.org/10.3390/agriculture15111187</w:t>
      </w:r>
    </w:p>
    <w:p w14:paraId="367FF537"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Chen, H., Wang, Y., Huang, L., Xu, C. F., Li, J. H., Wang, F. Y., Cheng, W., Gao, B. Y., Chapman, J. W., and Hu, G. (2022). Flight capability and the low temperature threshold of a Chinese field population of the fall armyworm. </w:t>
      </w:r>
      <w:r w:rsidRPr="00034567">
        <w:rPr>
          <w:rFonts w:ascii="Arial" w:hAnsi="Arial" w:cs="Arial"/>
          <w:i/>
        </w:rPr>
        <w:t>Insects, 13</w:t>
      </w:r>
      <w:r w:rsidRPr="00034567">
        <w:rPr>
          <w:rFonts w:ascii="Arial" w:hAnsi="Arial" w:cs="Arial"/>
        </w:rPr>
        <w:t>(5), 422. https://doi.org/10.3390/insects13050422</w:t>
      </w:r>
    </w:p>
    <w:p w14:paraId="65EF01E4"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Chen, W. B., Li, Y. Y., Wang, M. Q., Liu, C. X., Mao, J. J., Chen, H. Y., and Zhang, L. S. (2019). Natural enemy insect resources of the fall armyworm </w:t>
      </w:r>
      <w:r w:rsidRPr="00034567">
        <w:rPr>
          <w:rFonts w:ascii="Arial" w:hAnsi="Arial" w:cs="Arial"/>
          <w:i/>
        </w:rPr>
        <w:t>Spodoptera frugiperda</w:t>
      </w:r>
      <w:r w:rsidRPr="00034567">
        <w:rPr>
          <w:rFonts w:ascii="Arial" w:hAnsi="Arial" w:cs="Arial"/>
        </w:rPr>
        <w:t xml:space="preserve">, their application status, and existing problems and suggestions. </w:t>
      </w:r>
      <w:r w:rsidRPr="00034567">
        <w:rPr>
          <w:rFonts w:ascii="Arial" w:hAnsi="Arial" w:cs="Arial"/>
          <w:i/>
        </w:rPr>
        <w:t>Chinese Journal of Biological Control, 34</w:t>
      </w:r>
      <w:r w:rsidRPr="00034567">
        <w:rPr>
          <w:rFonts w:ascii="Arial" w:hAnsi="Arial" w:cs="Arial"/>
        </w:rPr>
        <w:t>(5), 658–673.</w:t>
      </w:r>
    </w:p>
    <w:p w14:paraId="1D286989"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highlight w:val="white"/>
        </w:rPr>
        <w:t xml:space="preserve">Chen, Y., Guo, J., Gao, Z., He, K., Bai, S., Zhang, T., and Wang, Z. (2020). Performance of </w:t>
      </w:r>
      <w:r w:rsidRPr="00034567">
        <w:rPr>
          <w:rFonts w:ascii="Arial" w:hAnsi="Arial" w:cs="Arial"/>
          <w:i/>
          <w:highlight w:val="white"/>
        </w:rPr>
        <w:t>Spodoptera frugiperda</w:t>
      </w:r>
      <w:r w:rsidRPr="00034567">
        <w:rPr>
          <w:rFonts w:ascii="Arial" w:hAnsi="Arial" w:cs="Arial"/>
          <w:highlight w:val="white"/>
        </w:rPr>
        <w:t xml:space="preserve"> (Lepidoptera: Noctuidae) fed on six host plants: potential risks to mid-high latitude crops in China. </w:t>
      </w:r>
      <w:r w:rsidRPr="00034567">
        <w:rPr>
          <w:rFonts w:ascii="Arial" w:hAnsi="Arial" w:cs="Arial"/>
          <w:i/>
          <w:highlight w:val="white"/>
        </w:rPr>
        <w:t>J. Agric. Sci</w:t>
      </w:r>
      <w:r w:rsidRPr="00034567">
        <w:rPr>
          <w:rFonts w:ascii="Arial" w:hAnsi="Arial" w:cs="Arial"/>
          <w:highlight w:val="white"/>
        </w:rPr>
        <w:t>, </w:t>
      </w:r>
      <w:r w:rsidRPr="00034567">
        <w:rPr>
          <w:rFonts w:ascii="Arial" w:hAnsi="Arial" w:cs="Arial"/>
          <w:i/>
          <w:highlight w:val="white"/>
        </w:rPr>
        <w:t>12</w:t>
      </w:r>
      <w:r w:rsidRPr="00034567">
        <w:rPr>
          <w:rFonts w:ascii="Arial" w:hAnsi="Arial" w:cs="Arial"/>
          <w:highlight w:val="white"/>
        </w:rPr>
        <w:t>(16), 10-5539.</w:t>
      </w:r>
    </w:p>
    <w:p w14:paraId="32658137"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Coggins, S., McCampbell, M., Sharma, A., Sharma, R., Haefele, S. M., Karki, E., ... &amp; Brown, B. (2022). How have smallholder farmers used digital extension tools? Developer and user voices from Sub-Saharan Africa, South Asia and Southeast Asia. </w:t>
      </w:r>
      <w:r w:rsidRPr="00034567">
        <w:rPr>
          <w:rFonts w:ascii="Arial" w:hAnsi="Arial" w:cs="Arial"/>
          <w:i/>
        </w:rPr>
        <w:t>Global Food Security</w:t>
      </w:r>
      <w:r w:rsidRPr="00034567">
        <w:rPr>
          <w:rFonts w:ascii="Arial" w:hAnsi="Arial" w:cs="Arial"/>
        </w:rPr>
        <w:t>, 32, 100577.</w:t>
      </w:r>
    </w:p>
    <w:p w14:paraId="7B1AE9A7"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Cokola M. C., Van Den Bussche R., Noël G., Kouanda N., Sèye F., Yarou B. B., et al. (2023). Managing fall armyworm, </w:t>
      </w:r>
      <w:r w:rsidRPr="00034567">
        <w:rPr>
          <w:rFonts w:ascii="Arial" w:hAnsi="Arial" w:cs="Arial"/>
          <w:i/>
        </w:rPr>
        <w:t>Spodoptera frugiperda</w:t>
      </w:r>
      <w:r w:rsidRPr="00034567">
        <w:rPr>
          <w:rFonts w:ascii="Arial" w:hAnsi="Arial" w:cs="Arial"/>
        </w:rPr>
        <w:t xml:space="preserve"> (Lepidoptera: Noctuidae): Experience from smallholder farmers in central and western Africa. </w:t>
      </w:r>
      <w:r w:rsidRPr="00034567">
        <w:rPr>
          <w:rFonts w:ascii="Arial" w:hAnsi="Arial" w:cs="Arial"/>
          <w:i/>
        </w:rPr>
        <w:t>Food Energy Secur.</w:t>
      </w:r>
      <w:r w:rsidRPr="00034567">
        <w:rPr>
          <w:rFonts w:ascii="Arial" w:hAnsi="Arial" w:cs="Arial"/>
        </w:rPr>
        <w:t xml:space="preserve"> 12, e491. doi: 10.1002/fes3.491</w:t>
      </w:r>
    </w:p>
    <w:p w14:paraId="5282A13B"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 xml:space="preserve">Cokola, M. C., Ndjadi, S. S., Bisimwa, E. B., Ahoton, L. E., &amp; Francis, F. (2021). First report of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(Lepidoptera: Noctuidae) on onion (</w:t>
      </w:r>
      <w:r w:rsidRPr="008F4368">
        <w:rPr>
          <w:rStyle w:val="Emphasis"/>
          <w:rFonts w:ascii="Arial" w:hAnsi="Arial" w:cs="Arial"/>
          <w:color w:val="000000" w:themeColor="text1"/>
          <w:sz w:val="20"/>
          <w:szCs w:val="20"/>
        </w:rPr>
        <w:t>Allium cepa</w:t>
      </w:r>
      <w:r w:rsidRPr="008F4368">
        <w:rPr>
          <w:rFonts w:ascii="Arial" w:hAnsi="Arial" w:cs="Arial"/>
          <w:color w:val="000000" w:themeColor="text1"/>
          <w:sz w:val="20"/>
          <w:szCs w:val="20"/>
        </w:rPr>
        <w:t xml:space="preserve"> L.) in south Kivu, eastern DR Congo. </w:t>
      </w:r>
      <w:r w:rsidRPr="008F4368">
        <w:rPr>
          <w:rStyle w:val="Emphasis"/>
          <w:rFonts w:ascii="Arial" w:hAnsi="Arial" w:cs="Arial"/>
          <w:color w:val="000000" w:themeColor="text1"/>
          <w:sz w:val="20"/>
          <w:szCs w:val="20"/>
        </w:rPr>
        <w:t>Revista Brasileira de Entomologia, 65</w:t>
      </w:r>
      <w:r w:rsidRPr="008F4368">
        <w:rPr>
          <w:rFonts w:ascii="Arial" w:hAnsi="Arial" w:cs="Arial"/>
          <w:color w:val="000000" w:themeColor="text1"/>
          <w:sz w:val="20"/>
          <w:szCs w:val="20"/>
        </w:rPr>
        <w:t xml:space="preserve">(1). </w:t>
      </w:r>
      <w:r w:rsidRPr="008F4368">
        <w:rPr>
          <w:rFonts w:ascii="Arial" w:hAnsi="Arial" w:cs="Arial"/>
          <w:sz w:val="20"/>
          <w:szCs w:val="20"/>
        </w:rPr>
        <w:t>https://www.scielo.br/j/rbent/a/ncKr3WHstzKb5LqpkYmMXZC/?lang=en&amp;format=pdf</w:t>
      </w:r>
    </w:p>
    <w:p w14:paraId="78702E1F"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Cook, D. R., Leonard, B. R., and Gore, J. (2004). Field and laboratory performance of novel insecticides against armyworms (Lepidoptera: Noctuidae). </w:t>
      </w:r>
      <w:r w:rsidRPr="00034567">
        <w:rPr>
          <w:rFonts w:ascii="Arial" w:hAnsi="Arial" w:cs="Arial"/>
          <w:i/>
        </w:rPr>
        <w:t>Florida Entomologist, 87</w:t>
      </w:r>
      <w:r w:rsidRPr="00034567">
        <w:rPr>
          <w:rFonts w:ascii="Arial" w:hAnsi="Arial" w:cs="Arial"/>
        </w:rPr>
        <w:t>(4),433–439. https://doi.org/10.1653/00154040(2004)087[0433:FALPON]2.0.CO;2</w:t>
      </w:r>
    </w:p>
    <w:p w14:paraId="02A6455D" w14:textId="77777777" w:rsidR="007F6B9A" w:rsidRPr="008F4368" w:rsidRDefault="007F6B9A" w:rsidP="007F6B9A">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bCs/>
          <w:color w:val="000000" w:themeColor="text1"/>
          <w:sz w:val="20"/>
          <w:szCs w:val="20"/>
        </w:rPr>
        <w:t>Correa, F., Silva, C. L. T., Nascimento, W. M., de Sousa Almeida, A. C., &amp; de Jesus, F. G.</w:t>
      </w:r>
      <w:r w:rsidRPr="008F4368">
        <w:rPr>
          <w:rFonts w:ascii="Arial" w:hAnsi="Arial" w:cs="Arial"/>
          <w:color w:val="000000" w:themeColor="text1"/>
          <w:sz w:val="20"/>
          <w:szCs w:val="20"/>
        </w:rPr>
        <w:t xml:space="preserve"> (2022). Antibiosis to </w:t>
      </w:r>
      <w:r w:rsidRPr="008F4368">
        <w:rPr>
          <w:rFonts w:ascii="Arial" w:hAnsi="Arial" w:cs="Arial"/>
          <w:i/>
          <w:iCs/>
          <w:color w:val="000000" w:themeColor="text1"/>
          <w:sz w:val="20"/>
          <w:szCs w:val="20"/>
        </w:rPr>
        <w:t>Spodoptera frugiperda</w:t>
      </w:r>
      <w:r w:rsidRPr="008F4368">
        <w:rPr>
          <w:rFonts w:ascii="Arial" w:hAnsi="Arial" w:cs="Arial"/>
          <w:color w:val="000000" w:themeColor="text1"/>
          <w:sz w:val="20"/>
          <w:szCs w:val="20"/>
        </w:rPr>
        <w:t xml:space="preserve"> (Lepidoptera: Noctuidae) in chickpea genotypes. </w:t>
      </w:r>
      <w:r w:rsidRPr="008F4368">
        <w:rPr>
          <w:rFonts w:ascii="Arial" w:hAnsi="Arial" w:cs="Arial"/>
          <w:i/>
          <w:iCs/>
          <w:color w:val="000000" w:themeColor="text1"/>
          <w:sz w:val="20"/>
          <w:szCs w:val="20"/>
        </w:rPr>
        <w:t>Bulletin of Entomological Research, 112</w:t>
      </w:r>
      <w:r w:rsidRPr="008F4368">
        <w:rPr>
          <w:rFonts w:ascii="Arial" w:hAnsi="Arial" w:cs="Arial"/>
          <w:color w:val="000000" w:themeColor="text1"/>
          <w:sz w:val="20"/>
          <w:szCs w:val="20"/>
        </w:rPr>
        <w:t>(3), 335–342. https://doi.org/10.1017/S0007485321000894</w:t>
      </w:r>
    </w:p>
    <w:p w14:paraId="3FBFBC0E" w14:textId="77777777" w:rsidR="007F6B9A" w:rsidRPr="00F030C4" w:rsidRDefault="007F6B9A" w:rsidP="007F6B9A">
      <w:pPr>
        <w:numPr>
          <w:ilvl w:val="0"/>
          <w:numId w:val="31"/>
        </w:numPr>
        <w:pBdr>
          <w:top w:val="nil"/>
          <w:left w:val="nil"/>
          <w:bottom w:val="nil"/>
          <w:right w:val="nil"/>
          <w:between w:val="nil"/>
        </w:pBdr>
        <w:ind w:left="567" w:hanging="567"/>
        <w:jc w:val="both"/>
        <w:rPr>
          <w:rFonts w:ascii="Arial" w:hAnsi="Arial" w:cs="Arial"/>
        </w:rPr>
      </w:pPr>
      <w:r w:rsidRPr="008F4368">
        <w:rPr>
          <w:rStyle w:val="Strong"/>
          <w:rFonts w:ascii="Arial" w:hAnsi="Arial" w:cs="Arial"/>
          <w:b w:val="0"/>
          <w:color w:val="000000" w:themeColor="text1"/>
        </w:rPr>
        <w:t>Costa, E. N., Martins, L. O., Reis, L. C., Fernandes, M. G., &amp; de Paula Quintão Scalon, S.</w:t>
      </w:r>
      <w:r w:rsidRPr="008F4368">
        <w:rPr>
          <w:rFonts w:ascii="Arial" w:hAnsi="Arial" w:cs="Arial"/>
          <w:color w:val="000000" w:themeColor="text1"/>
        </w:rPr>
        <w:t xml:space="preserve"> (2020). Resistance of cowpea genotypes to </w:t>
      </w:r>
      <w:r w:rsidRPr="008F4368">
        <w:rPr>
          <w:rStyle w:val="Emphasis"/>
          <w:rFonts w:ascii="Arial" w:hAnsi="Arial" w:cs="Arial"/>
          <w:color w:val="000000" w:themeColor="text1"/>
        </w:rPr>
        <w:t>Spodoptera frugiperda</w:t>
      </w:r>
      <w:r w:rsidRPr="008F4368">
        <w:rPr>
          <w:rFonts w:ascii="Arial" w:hAnsi="Arial" w:cs="Arial"/>
          <w:color w:val="000000" w:themeColor="text1"/>
        </w:rPr>
        <w:t xml:space="preserve"> (Lepidoptera: Noctuidae) and its relationship to resistance-related enzymes. </w:t>
      </w:r>
      <w:r w:rsidRPr="008F4368">
        <w:rPr>
          <w:rStyle w:val="Emphasis"/>
          <w:rFonts w:ascii="Arial" w:hAnsi="Arial" w:cs="Arial"/>
          <w:color w:val="000000" w:themeColor="text1"/>
        </w:rPr>
        <w:t>Journal of Economic Entomology, 113</w:t>
      </w:r>
      <w:r w:rsidRPr="008F4368">
        <w:rPr>
          <w:rFonts w:ascii="Arial" w:hAnsi="Arial" w:cs="Arial"/>
          <w:color w:val="000000" w:themeColor="text1"/>
        </w:rPr>
        <w:t>(5), 2521–2529. https://doi.org/10.1093/jee/toaa178</w:t>
      </w:r>
    </w:p>
    <w:p w14:paraId="399E3291" w14:textId="77777777" w:rsidR="007F6B9A" w:rsidRPr="008F4368" w:rsidRDefault="007F6B9A" w:rsidP="007F6B9A">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bCs/>
          <w:color w:val="000000" w:themeColor="text1"/>
          <w:sz w:val="20"/>
          <w:szCs w:val="20"/>
        </w:rPr>
        <w:t>Cruces, L., de la Peña, E., &amp; De Clercq, P.</w:t>
      </w:r>
      <w:r w:rsidRPr="008F4368">
        <w:rPr>
          <w:rFonts w:ascii="Arial" w:hAnsi="Arial" w:cs="Arial"/>
          <w:color w:val="000000" w:themeColor="text1"/>
          <w:sz w:val="20"/>
          <w:szCs w:val="20"/>
        </w:rPr>
        <w:t xml:space="preserve"> (2024). Advances in the integrated pest management of quinoa (</w:t>
      </w:r>
      <w:r w:rsidRPr="008F4368">
        <w:rPr>
          <w:rFonts w:ascii="Arial" w:hAnsi="Arial" w:cs="Arial"/>
          <w:i/>
          <w:iCs/>
          <w:color w:val="000000" w:themeColor="text1"/>
          <w:sz w:val="20"/>
          <w:szCs w:val="20"/>
        </w:rPr>
        <w:t>Chenopodium quinoa</w:t>
      </w:r>
      <w:r w:rsidRPr="008F4368">
        <w:rPr>
          <w:rFonts w:ascii="Arial" w:hAnsi="Arial" w:cs="Arial"/>
          <w:color w:val="000000" w:themeColor="text1"/>
          <w:sz w:val="20"/>
          <w:szCs w:val="20"/>
        </w:rPr>
        <w:t xml:space="preserve"> Willd.): A global perspective. </w:t>
      </w:r>
      <w:r w:rsidRPr="008F4368">
        <w:rPr>
          <w:rFonts w:ascii="Arial" w:hAnsi="Arial" w:cs="Arial"/>
          <w:i/>
          <w:iCs/>
          <w:color w:val="000000" w:themeColor="text1"/>
          <w:sz w:val="20"/>
          <w:szCs w:val="20"/>
        </w:rPr>
        <w:t>Insects, 15</w:t>
      </w:r>
      <w:r w:rsidRPr="008F4368">
        <w:rPr>
          <w:rFonts w:ascii="Arial" w:hAnsi="Arial" w:cs="Arial"/>
          <w:color w:val="000000" w:themeColor="text1"/>
          <w:sz w:val="20"/>
          <w:szCs w:val="20"/>
        </w:rPr>
        <w:t>(7), 540. https://doi.org/10.3390/insects15070540</w:t>
      </w:r>
    </w:p>
    <w:p w14:paraId="0506A81D" w14:textId="77777777" w:rsidR="007F6B9A" w:rsidRPr="008F4368" w:rsidRDefault="007F6B9A" w:rsidP="007F6B9A">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 xml:space="preserve">Day, R., Abrahams, P., Bateman, M., Beale, T., Clottey, V., Cock, M., &amp; Witt, A. (2017). Fall armyworm: Impacts and implications for Africa. </w:t>
      </w:r>
      <w:r w:rsidRPr="008F4368">
        <w:rPr>
          <w:rFonts w:ascii="Arial" w:hAnsi="Arial" w:cs="Arial"/>
          <w:i/>
          <w:iCs/>
          <w:color w:val="000000" w:themeColor="text1"/>
          <w:sz w:val="20"/>
          <w:szCs w:val="20"/>
        </w:rPr>
        <w:t>Outlooks on Pest Management, 28</w:t>
      </w:r>
      <w:r w:rsidRPr="008F4368">
        <w:rPr>
          <w:rFonts w:ascii="Arial" w:hAnsi="Arial" w:cs="Arial"/>
          <w:color w:val="000000" w:themeColor="text1"/>
          <w:sz w:val="20"/>
          <w:szCs w:val="20"/>
        </w:rPr>
        <w:t>(5), 196–201. https://doi.org/10.1564/v28_oct_02</w:t>
      </w:r>
    </w:p>
    <w:p w14:paraId="6B6C264B" w14:textId="77777777" w:rsidR="007F6B9A" w:rsidRPr="008F4368" w:rsidRDefault="007F6B9A" w:rsidP="007F6B9A">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bCs/>
          <w:color w:val="000000" w:themeColor="text1"/>
          <w:sz w:val="20"/>
          <w:szCs w:val="20"/>
        </w:rPr>
        <w:t>de Castro, M. T., de Lima Ferreira, A. D. C., do Nascimento, I. N., Rocha, G. T., Celestino, M. F., Freire, Í. A., ... &amp; Monnerat, R. G.</w:t>
      </w:r>
      <w:r w:rsidRPr="008F4368">
        <w:rPr>
          <w:rFonts w:ascii="Arial" w:hAnsi="Arial" w:cs="Arial"/>
          <w:color w:val="000000" w:themeColor="text1"/>
          <w:sz w:val="20"/>
          <w:szCs w:val="20"/>
        </w:rPr>
        <w:t xml:space="preserve"> (2025). Endophytic </w:t>
      </w:r>
      <w:r w:rsidRPr="008F4368">
        <w:rPr>
          <w:rFonts w:ascii="Arial" w:hAnsi="Arial" w:cs="Arial"/>
          <w:i/>
          <w:iCs/>
          <w:color w:val="000000" w:themeColor="text1"/>
          <w:sz w:val="20"/>
          <w:szCs w:val="20"/>
        </w:rPr>
        <w:t>Bacillus</w:t>
      </w:r>
      <w:r w:rsidRPr="008F4368">
        <w:rPr>
          <w:rFonts w:ascii="Arial" w:hAnsi="Arial" w:cs="Arial"/>
          <w:color w:val="000000" w:themeColor="text1"/>
          <w:sz w:val="20"/>
          <w:szCs w:val="20"/>
        </w:rPr>
        <w:t xml:space="preserve"> spp. of coffee plants (</w:t>
      </w:r>
      <w:r w:rsidRPr="008F4368">
        <w:rPr>
          <w:rFonts w:ascii="Arial" w:hAnsi="Arial" w:cs="Arial"/>
          <w:i/>
          <w:iCs/>
          <w:color w:val="000000" w:themeColor="text1"/>
          <w:sz w:val="20"/>
          <w:szCs w:val="20"/>
        </w:rPr>
        <w:t>Coffea arabica</w:t>
      </w:r>
      <w:r w:rsidRPr="008F4368">
        <w:rPr>
          <w:rFonts w:ascii="Arial" w:hAnsi="Arial" w:cs="Arial"/>
          <w:color w:val="000000" w:themeColor="text1"/>
          <w:sz w:val="20"/>
          <w:szCs w:val="20"/>
        </w:rPr>
        <w:t xml:space="preserve"> L.) and its potential in the biocontrol of phytopathogenic fungi and Lepidoptera larvae. </w:t>
      </w:r>
      <w:r w:rsidRPr="008F4368">
        <w:rPr>
          <w:rFonts w:ascii="Arial" w:hAnsi="Arial" w:cs="Arial"/>
          <w:i/>
          <w:iCs/>
          <w:color w:val="000000" w:themeColor="text1"/>
          <w:sz w:val="20"/>
          <w:szCs w:val="20"/>
        </w:rPr>
        <w:t>Egyptian Journal of Biological Pest Control, 35</w:t>
      </w:r>
      <w:r w:rsidRPr="008F4368">
        <w:rPr>
          <w:rFonts w:ascii="Arial" w:hAnsi="Arial" w:cs="Arial"/>
          <w:color w:val="000000" w:themeColor="text1"/>
          <w:sz w:val="20"/>
          <w:szCs w:val="20"/>
        </w:rPr>
        <w:t>(1), 8. https://doi.org/10.1186/s41938-025-00807-7</w:t>
      </w:r>
    </w:p>
    <w:p w14:paraId="67F23C2F" w14:textId="77777777" w:rsidR="00182E5F" w:rsidRPr="00182E5F" w:rsidRDefault="00182E5F" w:rsidP="007F6B9A">
      <w:pPr>
        <w:numPr>
          <w:ilvl w:val="0"/>
          <w:numId w:val="31"/>
        </w:numPr>
        <w:pBdr>
          <w:top w:val="nil"/>
          <w:left w:val="nil"/>
          <w:bottom w:val="nil"/>
          <w:right w:val="nil"/>
          <w:between w:val="nil"/>
        </w:pBdr>
        <w:ind w:left="567" w:hanging="567"/>
        <w:jc w:val="both"/>
        <w:rPr>
          <w:rFonts w:ascii="Arial" w:hAnsi="Arial" w:cs="Arial"/>
        </w:rPr>
      </w:pPr>
      <w:r w:rsidRPr="00182E5F">
        <w:rPr>
          <w:rFonts w:ascii="Arial" w:hAnsi="Arial" w:cs="Arial"/>
          <w:color w:val="000000" w:themeColor="text1"/>
          <w:lang w:val="en-IN" w:eastAsia="en-IN"/>
        </w:rPr>
        <w:t>Chormule, A., Shejawal, N., Sharanabasappa, C. M., Asokan, R. M. H. M., Swamy, H. M., &amp; Studies, Z. (2019). First report of the fall Armyworm, Spodoptera frugiperda (JE Smith)(Lepidoptera, Noctuidae) on sugarcane and other crops from Maharashtra, India. J. Entomol. Zool. Stud, 7(1), 114-117.</w:t>
      </w:r>
    </w:p>
    <w:p w14:paraId="10D067B4" w14:textId="606D9B78"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Deshmukh, S. S., Prasanna, B. M., Kalleshwaraswamy, C. M., Jaba, J., and Choudhary, B. (2021). Fall armyworm (</w:t>
      </w:r>
      <w:r w:rsidRPr="00034567">
        <w:rPr>
          <w:rFonts w:ascii="Arial" w:hAnsi="Arial" w:cs="Arial"/>
          <w:i/>
        </w:rPr>
        <w:t>Spodoptera frugiperda</w:t>
      </w:r>
      <w:r w:rsidRPr="00034567">
        <w:rPr>
          <w:rFonts w:ascii="Arial" w:hAnsi="Arial" w:cs="Arial"/>
        </w:rPr>
        <w:t xml:space="preserve">). In Omkar (Ed.), </w:t>
      </w:r>
      <w:r w:rsidRPr="00034567">
        <w:rPr>
          <w:rFonts w:ascii="Arial" w:hAnsi="Arial" w:cs="Arial"/>
          <w:i/>
        </w:rPr>
        <w:t>Polyphagous pests of crops</w:t>
      </w:r>
      <w:r w:rsidRPr="00034567">
        <w:rPr>
          <w:rFonts w:ascii="Arial" w:hAnsi="Arial" w:cs="Arial"/>
        </w:rPr>
        <w:t xml:space="preserve"> (pp. 157–184). Springer. </w:t>
      </w:r>
      <w:hyperlink r:id="rId25">
        <w:r w:rsidRPr="00034567">
          <w:rPr>
            <w:rFonts w:ascii="Arial" w:hAnsi="Arial" w:cs="Arial"/>
          </w:rPr>
          <w:t>https://doi.org/10.1007/978-981-15-8075-8_8</w:t>
        </w:r>
      </w:hyperlink>
    </w:p>
    <w:p w14:paraId="262728E1"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Dos Santos, M. V., Nascimento, P. T., Simeone, M. L., Lima, P. F., Simeão, R. M., Auad, A., &amp; Mendes, S.</w:t>
      </w:r>
      <w:r w:rsidRPr="008F4368">
        <w:rPr>
          <w:rFonts w:ascii="Arial" w:hAnsi="Arial" w:cs="Arial"/>
          <w:color w:val="000000" w:themeColor="text1"/>
          <w:sz w:val="20"/>
          <w:szCs w:val="20"/>
        </w:rPr>
        <w:t xml:space="preserve"> (2022). Performance of fall armyworm preimaginal development on cultivars of tropical grass forages. </w:t>
      </w:r>
      <w:r w:rsidRPr="008F4368">
        <w:rPr>
          <w:rStyle w:val="Emphasis"/>
          <w:rFonts w:ascii="Arial" w:hAnsi="Arial" w:cs="Arial"/>
          <w:color w:val="000000" w:themeColor="text1"/>
          <w:sz w:val="20"/>
          <w:szCs w:val="20"/>
        </w:rPr>
        <w:t>Insects, 13</w:t>
      </w:r>
      <w:r w:rsidRPr="008F4368">
        <w:rPr>
          <w:rFonts w:ascii="Arial" w:hAnsi="Arial" w:cs="Arial"/>
          <w:color w:val="000000" w:themeColor="text1"/>
          <w:sz w:val="20"/>
          <w:szCs w:val="20"/>
        </w:rPr>
        <w:t>(12), 1139. https://doi.org/10.3390/insects13121139</w:t>
      </w:r>
    </w:p>
    <w:p w14:paraId="4757F3F7"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Du Plessis, H., Schlemmer, M.-L., and Van den Berg, J. (2020). The effect of temperature on the development of </w:t>
      </w:r>
      <w:r w:rsidRPr="00034567">
        <w:rPr>
          <w:rFonts w:ascii="Arial" w:hAnsi="Arial" w:cs="Arial"/>
          <w:i/>
        </w:rPr>
        <w:t>Spodoptera frugiperda</w:t>
      </w:r>
      <w:r w:rsidRPr="00034567">
        <w:rPr>
          <w:rFonts w:ascii="Arial" w:hAnsi="Arial" w:cs="Arial"/>
        </w:rPr>
        <w:t xml:space="preserve"> (Lepidoptera: Noctuidae). </w:t>
      </w:r>
      <w:r w:rsidRPr="00034567">
        <w:rPr>
          <w:rFonts w:ascii="Arial" w:hAnsi="Arial" w:cs="Arial"/>
          <w:i/>
        </w:rPr>
        <w:t>Insects, 11</w:t>
      </w:r>
      <w:r w:rsidRPr="00034567">
        <w:rPr>
          <w:rFonts w:ascii="Arial" w:hAnsi="Arial" w:cs="Arial"/>
        </w:rPr>
        <w:t>(4), 228. https://doi.org/10.3390/insects11040228</w:t>
      </w:r>
    </w:p>
    <w:p w14:paraId="1437155D"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highlight w:val="white"/>
        </w:rPr>
        <w:t>Durie, P. H. (1961). Parasitic gastro-enteritis of cattle: The distribution and survival of infective strongyle on pasture. </w:t>
      </w:r>
      <w:r w:rsidRPr="00034567">
        <w:rPr>
          <w:rFonts w:ascii="Arial" w:hAnsi="Arial" w:cs="Arial"/>
          <w:i/>
          <w:highlight w:val="white"/>
        </w:rPr>
        <w:t>Australian Journal of Agricultural Research</w:t>
      </w:r>
      <w:r w:rsidRPr="00034567">
        <w:rPr>
          <w:rFonts w:ascii="Arial" w:hAnsi="Arial" w:cs="Arial"/>
          <w:highlight w:val="white"/>
        </w:rPr>
        <w:t>, </w:t>
      </w:r>
      <w:r w:rsidRPr="00034567">
        <w:rPr>
          <w:rFonts w:ascii="Arial" w:hAnsi="Arial" w:cs="Arial"/>
          <w:i/>
          <w:highlight w:val="white"/>
        </w:rPr>
        <w:t>12</w:t>
      </w:r>
      <w:r w:rsidRPr="00034567">
        <w:rPr>
          <w:rFonts w:ascii="Arial" w:hAnsi="Arial" w:cs="Arial"/>
          <w:highlight w:val="white"/>
        </w:rPr>
        <w:t>(6), 1200-1211.</w:t>
      </w:r>
    </w:p>
    <w:p w14:paraId="203B40F7"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EFSA Panel on Plant Health (EFSA), Nougadère, A., Rzepka, D., Makowski, D., Scala, M., Sánchez, B., Turillazzi, F.</w:t>
      </w:r>
      <w:r w:rsidRPr="008F4368">
        <w:rPr>
          <w:rFonts w:ascii="Arial" w:hAnsi="Arial" w:cs="Arial"/>
          <w:color w:val="000000" w:themeColor="text1"/>
          <w:sz w:val="20"/>
          <w:szCs w:val="20"/>
        </w:rPr>
        <w:t xml:space="preserve"> (2025). </w:t>
      </w:r>
      <w:r w:rsidRPr="008F4368">
        <w:rPr>
          <w:rStyle w:val="Emphasis"/>
          <w:rFonts w:ascii="Arial" w:hAnsi="Arial" w:cs="Arial"/>
          <w:color w:val="000000" w:themeColor="text1"/>
          <w:sz w:val="20"/>
          <w:szCs w:val="20"/>
        </w:rPr>
        <w:t>Spodoptera frugiperda pest report to support the ranking of EU candidate priority pests</w:t>
      </w:r>
      <w:r w:rsidRPr="008F4368">
        <w:rPr>
          <w:rFonts w:ascii="Arial" w:hAnsi="Arial" w:cs="Arial"/>
          <w:color w:val="000000" w:themeColor="text1"/>
          <w:sz w:val="20"/>
          <w:szCs w:val="20"/>
        </w:rPr>
        <w:t xml:space="preserve"> (Vol. 22, No. 2, p. 9266E) [Report]. EFSA Journal.</w:t>
      </w:r>
    </w:p>
    <w:p w14:paraId="1C3815B4"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EFSA Panel on Plant Health (PLH), Jeger, M., Bragard, C., Caffier, D., Candresse, T., Chatzivassiliou, E., ... and MacLeod, A. (2018). Scientific opinion on the pest risk assessment of </w:t>
      </w:r>
      <w:r w:rsidRPr="00034567">
        <w:rPr>
          <w:rFonts w:ascii="Arial" w:hAnsi="Arial" w:cs="Arial"/>
          <w:i/>
        </w:rPr>
        <w:t>Spodoptera frugiperda</w:t>
      </w:r>
      <w:r w:rsidRPr="00034567">
        <w:rPr>
          <w:rFonts w:ascii="Arial" w:hAnsi="Arial" w:cs="Arial"/>
        </w:rPr>
        <w:t xml:space="preserve"> for the European Union. </w:t>
      </w:r>
      <w:r w:rsidRPr="00034567">
        <w:rPr>
          <w:rFonts w:ascii="Arial" w:hAnsi="Arial" w:cs="Arial"/>
          <w:i/>
        </w:rPr>
        <w:t>EFSA Journal, 16</w:t>
      </w:r>
      <w:r w:rsidRPr="00034567">
        <w:rPr>
          <w:rFonts w:ascii="Arial" w:hAnsi="Arial" w:cs="Arial"/>
        </w:rPr>
        <w:t xml:space="preserve">(8), 5351. </w:t>
      </w:r>
      <w:hyperlink r:id="rId26">
        <w:r w:rsidRPr="00034567">
          <w:rPr>
            <w:rFonts w:ascii="Arial" w:hAnsi="Arial" w:cs="Arial"/>
          </w:rPr>
          <w:t>https://doi.org/10.2903/j.efsa.2018.5351</w:t>
        </w:r>
      </w:hyperlink>
    </w:p>
    <w:p w14:paraId="2EA5694B"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El</w:t>
      </w:r>
      <w:r w:rsidRPr="008F4368">
        <w:rPr>
          <w:rStyle w:val="Strong"/>
          <w:rFonts w:ascii="Arial" w:hAnsi="Arial" w:cs="Arial"/>
          <w:b w:val="0"/>
          <w:color w:val="000000" w:themeColor="text1"/>
          <w:sz w:val="20"/>
          <w:szCs w:val="20"/>
        </w:rPr>
        <w:noBreakHyphen/>
        <w:t>Shennawy, R. M., Sabra, I. M., &amp; Kandil, M. A.</w:t>
      </w:r>
      <w:r w:rsidRPr="008F4368">
        <w:rPr>
          <w:rFonts w:ascii="Arial" w:hAnsi="Arial" w:cs="Arial"/>
          <w:color w:val="000000" w:themeColor="text1"/>
          <w:sz w:val="20"/>
          <w:szCs w:val="20"/>
        </w:rPr>
        <w:t xml:space="preserve"> (2022). Biology and growth index of fall armyworm,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(Lepidoptera: Noctuidae) reared on different host plants. </w:t>
      </w:r>
      <w:r w:rsidRPr="008F4368">
        <w:rPr>
          <w:rStyle w:val="Emphasis"/>
          <w:rFonts w:ascii="Arial" w:hAnsi="Arial" w:cs="Arial"/>
          <w:color w:val="000000" w:themeColor="text1"/>
          <w:sz w:val="20"/>
          <w:szCs w:val="20"/>
        </w:rPr>
        <w:t>Asian Journal of Advances in Research, 5</w:t>
      </w:r>
      <w:r w:rsidRPr="008F4368">
        <w:rPr>
          <w:rFonts w:ascii="Arial" w:hAnsi="Arial" w:cs="Arial"/>
          <w:color w:val="000000" w:themeColor="text1"/>
          <w:sz w:val="20"/>
          <w:szCs w:val="20"/>
        </w:rPr>
        <w:t>(1), 904–912.</w:t>
      </w:r>
    </w:p>
    <w:p w14:paraId="1AC51FFD"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EPPO (2020a). EPPO reporting service 2020/092: First report of </w:t>
      </w:r>
      <w:r w:rsidRPr="00034567">
        <w:rPr>
          <w:rFonts w:ascii="Arial" w:hAnsi="Arial" w:cs="Arial"/>
          <w:i/>
        </w:rPr>
        <w:t>Spodoptera frugiperda</w:t>
      </w:r>
      <w:r w:rsidRPr="00034567">
        <w:rPr>
          <w:rFonts w:ascii="Arial" w:hAnsi="Arial" w:cs="Arial"/>
        </w:rPr>
        <w:t xml:space="preserve"> in United Arab Emirates. </w:t>
      </w:r>
      <w:hyperlink r:id="rId27">
        <w:r w:rsidRPr="00034567">
          <w:rPr>
            <w:rFonts w:ascii="Arial" w:hAnsi="Arial" w:cs="Arial"/>
          </w:rPr>
          <w:t>https://gd.eppo.int/reporting/article-6770</w:t>
        </w:r>
      </w:hyperlink>
    </w:p>
    <w:p w14:paraId="1768FA2A"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EPPO (2020b). EPPO reporting service 2020/161: First report of </w:t>
      </w:r>
      <w:r w:rsidRPr="00034567">
        <w:rPr>
          <w:rFonts w:ascii="Arial" w:hAnsi="Arial" w:cs="Arial"/>
          <w:i/>
        </w:rPr>
        <w:t>Spodoptera frugiperda</w:t>
      </w:r>
      <w:r w:rsidRPr="00034567">
        <w:rPr>
          <w:rFonts w:ascii="Arial" w:hAnsi="Arial" w:cs="Arial"/>
        </w:rPr>
        <w:t xml:space="preserve"> in Israel. </w:t>
      </w:r>
      <w:hyperlink r:id="rId28">
        <w:r w:rsidRPr="00034567">
          <w:rPr>
            <w:rFonts w:ascii="Arial" w:hAnsi="Arial" w:cs="Arial"/>
          </w:rPr>
          <w:t>https://gd.eppo.int/reporting/article-6839</w:t>
        </w:r>
      </w:hyperlink>
    </w:p>
    <w:p w14:paraId="3151DB26"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EPPO (2020c). EPPO reporting service 2020/213: First report of </w:t>
      </w:r>
      <w:r w:rsidRPr="00034567">
        <w:rPr>
          <w:rFonts w:ascii="Arial" w:hAnsi="Arial" w:cs="Arial"/>
          <w:i/>
        </w:rPr>
        <w:t>Spodoptera frugiperda</w:t>
      </w:r>
      <w:r w:rsidRPr="00034567">
        <w:rPr>
          <w:rFonts w:ascii="Arial" w:hAnsi="Arial" w:cs="Arial"/>
        </w:rPr>
        <w:t xml:space="preserve"> in Jordan. </w:t>
      </w:r>
      <w:hyperlink r:id="rId29">
        <w:r w:rsidRPr="00034567">
          <w:rPr>
            <w:rFonts w:ascii="Arial" w:hAnsi="Arial" w:cs="Arial"/>
          </w:rPr>
          <w:t>https://gd.eppo.int/reporting/article-6891</w:t>
        </w:r>
      </w:hyperlink>
    </w:p>
    <w:p w14:paraId="2C511BFE" w14:textId="77777777" w:rsidR="007F6B9A" w:rsidRPr="008F4368" w:rsidRDefault="007F6B9A" w:rsidP="007F6B9A">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bCs/>
          <w:color w:val="000000" w:themeColor="text1"/>
          <w:sz w:val="20"/>
          <w:szCs w:val="20"/>
        </w:rPr>
        <w:t>Fahmi, F.</w:t>
      </w:r>
      <w:r w:rsidRPr="008F4368">
        <w:rPr>
          <w:rFonts w:ascii="Arial" w:hAnsi="Arial" w:cs="Arial"/>
          <w:color w:val="000000" w:themeColor="text1"/>
          <w:sz w:val="20"/>
          <w:szCs w:val="20"/>
        </w:rPr>
        <w:t xml:space="preserve"> (2023). Survival, development, and fecundity of </w:t>
      </w:r>
      <w:r w:rsidRPr="008F4368">
        <w:rPr>
          <w:rFonts w:ascii="Arial" w:hAnsi="Arial" w:cs="Arial"/>
          <w:i/>
          <w:iCs/>
          <w:color w:val="000000" w:themeColor="text1"/>
          <w:sz w:val="20"/>
          <w:szCs w:val="20"/>
        </w:rPr>
        <w:t>Spodoptera frugiperda</w:t>
      </w:r>
      <w:r w:rsidRPr="008F4368">
        <w:rPr>
          <w:rFonts w:ascii="Arial" w:hAnsi="Arial" w:cs="Arial"/>
          <w:color w:val="000000" w:themeColor="text1"/>
          <w:sz w:val="20"/>
          <w:szCs w:val="20"/>
        </w:rPr>
        <w:t xml:space="preserve"> (J.E. Smith) (Lepidoptera: Noctuidae) on various host plant species and their implication for pest management. </w:t>
      </w:r>
      <w:r w:rsidRPr="008F4368">
        <w:rPr>
          <w:rFonts w:ascii="Arial" w:hAnsi="Arial" w:cs="Arial"/>
          <w:i/>
          <w:iCs/>
          <w:color w:val="000000" w:themeColor="text1"/>
          <w:sz w:val="20"/>
          <w:szCs w:val="20"/>
        </w:rPr>
        <w:t>Insects</w:t>
      </w:r>
      <w:r w:rsidRPr="008F4368">
        <w:rPr>
          <w:rFonts w:ascii="Arial" w:hAnsi="Arial" w:cs="Arial"/>
          <w:color w:val="000000" w:themeColor="text1"/>
          <w:sz w:val="20"/>
          <w:szCs w:val="20"/>
        </w:rPr>
        <w:t>. https://doi.org/10.3390/insects14030274</w:t>
      </w:r>
    </w:p>
    <w:p w14:paraId="3EABBB49"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Fan, X., Zheng, B., Fu, Y., Sun, Y., and Liang, A. (2008). Baculovirus-mediated expression of a Chinese scorpion neurotoxin improves insecticidal efficacy. </w:t>
      </w:r>
      <w:r w:rsidRPr="00034567">
        <w:rPr>
          <w:rFonts w:ascii="Arial" w:hAnsi="Arial" w:cs="Arial"/>
          <w:i/>
        </w:rPr>
        <w:t>Chinese Science Bulletin,</w:t>
      </w:r>
      <w:r w:rsidRPr="00034567">
        <w:rPr>
          <w:rFonts w:ascii="Arial" w:hAnsi="Arial" w:cs="Arial"/>
        </w:rPr>
        <w:t xml:space="preserve"> 53(12), 1855-1860.</w:t>
      </w:r>
    </w:p>
    <w:p w14:paraId="5D3CBB75"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Fang, M., Lu, S., Yao, L., Zheng, R., Huang, J., Li, G., &amp; Tang, Q.</w:t>
      </w:r>
      <w:r w:rsidRPr="008F4368">
        <w:rPr>
          <w:rFonts w:ascii="Arial" w:hAnsi="Arial" w:cs="Arial"/>
          <w:color w:val="000000" w:themeColor="text1"/>
          <w:sz w:val="20"/>
          <w:szCs w:val="20"/>
        </w:rPr>
        <w:t xml:space="preserve"> (2021). Effects and correlation analysis of different host</w:t>
      </w:r>
      <w:r w:rsidRPr="008F4368">
        <w:rPr>
          <w:rFonts w:ascii="Arial" w:hAnsi="Arial" w:cs="Arial"/>
          <w:color w:val="000000" w:themeColor="text1"/>
          <w:sz w:val="20"/>
          <w:szCs w:val="20"/>
        </w:rPr>
        <w:noBreakHyphen/>
        <w:t xml:space="preserve">plant components on physiological indexes in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w:t>
      </w:r>
      <w:r w:rsidRPr="008F4368">
        <w:rPr>
          <w:rStyle w:val="Emphasis"/>
          <w:rFonts w:ascii="Arial" w:hAnsi="Arial" w:cs="Arial"/>
          <w:color w:val="000000" w:themeColor="text1"/>
          <w:sz w:val="20"/>
          <w:szCs w:val="20"/>
        </w:rPr>
        <w:t>Authorea Preprints</w:t>
      </w:r>
      <w:r w:rsidRPr="008F4368">
        <w:rPr>
          <w:rFonts w:ascii="Arial" w:hAnsi="Arial" w:cs="Arial"/>
          <w:color w:val="000000" w:themeColor="text1"/>
          <w:sz w:val="20"/>
          <w:szCs w:val="20"/>
        </w:rPr>
        <w:t>. https://doi.org/10.xxxx/authorea.2021.yyyy</w:t>
      </w:r>
    </w:p>
    <w:p w14:paraId="7DF04C78"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FAO. (2021). </w:t>
      </w:r>
      <w:r w:rsidRPr="00034567">
        <w:rPr>
          <w:rFonts w:ascii="Arial" w:hAnsi="Arial" w:cs="Arial"/>
          <w:i/>
        </w:rPr>
        <w:t>FAO global action for fall armyworm (FAW) control</w:t>
      </w:r>
      <w:r w:rsidRPr="00034567">
        <w:rPr>
          <w:rFonts w:ascii="Arial" w:hAnsi="Arial" w:cs="Arial"/>
        </w:rPr>
        <w:t xml:space="preserve">. </w:t>
      </w:r>
      <w:hyperlink r:id="rId30">
        <w:r w:rsidRPr="00034567">
          <w:rPr>
            <w:rFonts w:ascii="Arial" w:hAnsi="Arial" w:cs="Arial"/>
          </w:rPr>
          <w:t>https://www.ippc.int/en/the-global-action-for-fall-armyworm-control/</w:t>
        </w:r>
      </w:hyperlink>
    </w:p>
    <w:p w14:paraId="06B2970D"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FAO. (2022). Technical guidance on fall armyworm: Coordinated surveillance and an early warning system for the sustainable management of transboundary pests, with special reference to fall armyworm (Spodoptera frugiperda [J.E. Smith]) in South and Southeast Asia. Food and Agriculture Organization of the United Nations. https://doi.org/10.4060/cc0227en</w:t>
      </w:r>
    </w:p>
    <w:p w14:paraId="0C598027"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FAO. 2020. The Global Action for Fall Armyworm Control: Action framework 2020–2022. Working together to tame the global threat. Rome. </w:t>
      </w:r>
      <w:hyperlink r:id="rId31">
        <w:r w:rsidRPr="00034567">
          <w:rPr>
            <w:rFonts w:ascii="Arial" w:hAnsi="Arial" w:cs="Arial"/>
          </w:rPr>
          <w:t>https://doi.org/10.4060/ca9252en</w:t>
        </w:r>
      </w:hyperlink>
    </w:p>
    <w:p w14:paraId="60961502"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 xml:space="preserve">Farias, P. R. S., Barbosa, J. C., Busoli, A. C., Overal, W. L., Miranda, V. S., &amp; Ribeiro, S. M. (2008). Spatial analysis of the distribution of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(J.E. Smith) (Lepidoptera: Noctuidae) and losses in maize crop productivity using geostatistics. </w:t>
      </w:r>
      <w:r w:rsidRPr="008F4368">
        <w:rPr>
          <w:rStyle w:val="Emphasis"/>
          <w:rFonts w:ascii="Arial" w:hAnsi="Arial" w:cs="Arial"/>
          <w:color w:val="000000" w:themeColor="text1"/>
          <w:sz w:val="20"/>
          <w:szCs w:val="20"/>
        </w:rPr>
        <w:t>Neotropical Entomology, 37</w:t>
      </w:r>
      <w:r w:rsidRPr="008F4368">
        <w:rPr>
          <w:rFonts w:ascii="Arial" w:hAnsi="Arial" w:cs="Arial"/>
          <w:color w:val="000000" w:themeColor="text1"/>
          <w:sz w:val="20"/>
          <w:szCs w:val="20"/>
        </w:rPr>
        <w:t>(3), 321–327.</w:t>
      </w:r>
    </w:p>
    <w:p w14:paraId="78B0DA72"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Firake, D., Behere, G., Babu, S., and Prakash, N. (2019). Fall armyworm: Diagnosis and management. An Extension Pocket Book. Umiam-793, 103.</w:t>
      </w:r>
    </w:p>
    <w:p w14:paraId="33B936C2"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Fonsêca, S. S., Pinto, C. P. G., Barcelos, P. H. S., de Freitas, M. M., de Freitas, C. A., &amp; Júnior, A. L. B.</w:t>
      </w:r>
      <w:r w:rsidRPr="008F4368">
        <w:rPr>
          <w:rFonts w:ascii="Arial" w:hAnsi="Arial" w:cs="Arial"/>
          <w:color w:val="000000" w:themeColor="text1"/>
          <w:sz w:val="20"/>
          <w:szCs w:val="20"/>
        </w:rPr>
        <w:t xml:space="preserve"> (2022). Screening and characterization of bean genotypes based on their resistance against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(Lepidoptera: Noctuidae). </w:t>
      </w:r>
      <w:r w:rsidRPr="008F4368">
        <w:rPr>
          <w:rStyle w:val="Emphasis"/>
          <w:rFonts w:ascii="Arial" w:hAnsi="Arial" w:cs="Arial"/>
          <w:color w:val="000000" w:themeColor="text1"/>
          <w:sz w:val="20"/>
          <w:szCs w:val="20"/>
        </w:rPr>
        <w:t>International Journal of Tropical Insect Science, 42</w:t>
      </w:r>
      <w:r w:rsidRPr="008F4368">
        <w:rPr>
          <w:rFonts w:ascii="Arial" w:hAnsi="Arial" w:cs="Arial"/>
          <w:color w:val="000000" w:themeColor="text1"/>
          <w:sz w:val="20"/>
          <w:szCs w:val="20"/>
        </w:rPr>
        <w:t>(3), 2673–2682.</w:t>
      </w:r>
    </w:p>
    <w:p w14:paraId="63768751"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Fortuna, C., Godoy, D., Reis, A., Ávila Neto, R., Leichtweiß, E., da Rosa Ulguim, A., &amp; Bernardi, O.</w:t>
      </w:r>
      <w:r w:rsidRPr="008F4368">
        <w:rPr>
          <w:rFonts w:ascii="Arial" w:hAnsi="Arial" w:cs="Arial"/>
          <w:color w:val="000000" w:themeColor="text1"/>
          <w:sz w:val="20"/>
          <w:szCs w:val="20"/>
        </w:rPr>
        <w:t xml:space="preserve"> (2024). Survival and development of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(J.E. Smith, 1797) (Lepidoptera: Noctuidae) on </w:t>
      </w:r>
      <w:r w:rsidRPr="008F4368">
        <w:rPr>
          <w:rStyle w:val="Emphasis"/>
          <w:rFonts w:ascii="Arial" w:hAnsi="Arial" w:cs="Arial"/>
          <w:color w:val="000000" w:themeColor="text1"/>
          <w:sz w:val="20"/>
          <w:szCs w:val="20"/>
        </w:rPr>
        <w:t>Conyza bonariensis</w:t>
      </w:r>
      <w:r w:rsidRPr="008F4368">
        <w:rPr>
          <w:rFonts w:ascii="Arial" w:hAnsi="Arial" w:cs="Arial"/>
          <w:color w:val="000000" w:themeColor="text1"/>
          <w:sz w:val="20"/>
          <w:szCs w:val="20"/>
        </w:rPr>
        <w:t xml:space="preserve"> L. and </w:t>
      </w:r>
      <w:r w:rsidRPr="008F4368">
        <w:rPr>
          <w:rStyle w:val="Emphasis"/>
          <w:rFonts w:ascii="Arial" w:hAnsi="Arial" w:cs="Arial"/>
          <w:color w:val="000000" w:themeColor="text1"/>
          <w:sz w:val="20"/>
          <w:szCs w:val="20"/>
        </w:rPr>
        <w:t>Amaranthus viridis</w:t>
      </w:r>
      <w:r w:rsidRPr="008F4368">
        <w:rPr>
          <w:rFonts w:ascii="Arial" w:hAnsi="Arial" w:cs="Arial"/>
          <w:color w:val="000000" w:themeColor="text1"/>
          <w:sz w:val="20"/>
          <w:szCs w:val="20"/>
        </w:rPr>
        <w:t xml:space="preserve"> L. </w:t>
      </w:r>
      <w:r w:rsidRPr="008F4368">
        <w:rPr>
          <w:rStyle w:val="Emphasis"/>
          <w:rFonts w:ascii="Arial" w:hAnsi="Arial" w:cs="Arial"/>
          <w:color w:val="000000" w:themeColor="text1"/>
          <w:sz w:val="20"/>
          <w:szCs w:val="20"/>
        </w:rPr>
        <w:t>Journal of Plant Diseases and Protection, 131</w:t>
      </w:r>
      <w:r w:rsidRPr="008F4368">
        <w:rPr>
          <w:rFonts w:ascii="Arial" w:hAnsi="Arial" w:cs="Arial"/>
          <w:color w:val="000000" w:themeColor="text1"/>
          <w:sz w:val="20"/>
          <w:szCs w:val="20"/>
        </w:rPr>
        <w:t>(2), 465–470. https://doi.org/10.xxxx/jpdp.2024.02.005</w:t>
      </w:r>
    </w:p>
    <w:p w14:paraId="55321C45"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Ganiger, P. C., Yeshwanth, H. M., Muralimohan, K., Vinay, N., Kumar, A. R. V., and Chandrashekara, K. (2018). Occurrence of the new invasive pest, fall armyworm, </w:t>
      </w:r>
      <w:r w:rsidRPr="00034567">
        <w:rPr>
          <w:rFonts w:ascii="Arial" w:hAnsi="Arial" w:cs="Arial"/>
          <w:i/>
        </w:rPr>
        <w:t>Spodoptera frugiperda</w:t>
      </w:r>
      <w:r w:rsidRPr="00034567">
        <w:rPr>
          <w:rFonts w:ascii="Arial" w:hAnsi="Arial" w:cs="Arial"/>
        </w:rPr>
        <w:t xml:space="preserve"> (J.E. Smith) (Lepidoptera: Noctuidae), in the maize fields of Karnataka, India. </w:t>
      </w:r>
      <w:r w:rsidRPr="00034567">
        <w:rPr>
          <w:rFonts w:ascii="Arial" w:hAnsi="Arial" w:cs="Arial"/>
          <w:i/>
        </w:rPr>
        <w:t>Current Science, 115</w:t>
      </w:r>
      <w:r w:rsidRPr="00034567">
        <w:rPr>
          <w:rFonts w:ascii="Arial" w:hAnsi="Arial" w:cs="Arial"/>
        </w:rPr>
        <w:t>(4), 621–623. https://doi.org/10.18520/cs/v115/i4/621-623</w:t>
      </w:r>
    </w:p>
    <w:p w14:paraId="7E7367D7"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Ge, S. S., He, L. M., He, W., Xu, R. B., Sun, X. T., and Wu, K. M. (2019). Determination on moth flight capacity of </w:t>
      </w:r>
      <w:r w:rsidRPr="00034567">
        <w:rPr>
          <w:rFonts w:ascii="Arial" w:hAnsi="Arial" w:cs="Arial"/>
          <w:i/>
        </w:rPr>
        <w:t>Spodoptera frugiperda</w:t>
      </w:r>
      <w:r w:rsidRPr="00034567">
        <w:rPr>
          <w:rFonts w:ascii="Arial" w:hAnsi="Arial" w:cs="Arial"/>
        </w:rPr>
        <w:t xml:space="preserve">. </w:t>
      </w:r>
      <w:r w:rsidRPr="00034567">
        <w:rPr>
          <w:rFonts w:ascii="Arial" w:hAnsi="Arial" w:cs="Arial"/>
          <w:i/>
        </w:rPr>
        <w:t>Plant Protection, 45</w:t>
      </w:r>
      <w:r w:rsidRPr="00034567">
        <w:rPr>
          <w:rFonts w:ascii="Arial" w:hAnsi="Arial" w:cs="Arial"/>
        </w:rPr>
        <w:t>, 28–33.</w:t>
      </w:r>
    </w:p>
    <w:p w14:paraId="2C63AF13"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Gebreziher, H. G., and Gebreziher, F. G. (2020). Effect of integrating night-time light traps and push-pull method on monitoring and deterring adult fall armyworm (</w:t>
      </w:r>
      <w:r w:rsidRPr="00034567">
        <w:rPr>
          <w:rFonts w:ascii="Arial" w:hAnsi="Arial" w:cs="Arial"/>
          <w:i/>
        </w:rPr>
        <w:t>Spodoptera frugiperda</w:t>
      </w:r>
      <w:r w:rsidRPr="00034567">
        <w:rPr>
          <w:rFonts w:ascii="Arial" w:hAnsi="Arial" w:cs="Arial"/>
        </w:rPr>
        <w:t>). International Journal of Entomology Research, 5(1), 28-32.</w:t>
      </w:r>
    </w:p>
    <w:p w14:paraId="07402B12"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Gilal, A. A., Bashir, L., Faheem, M., Rajput, A., Soomro, J. A., Kunbhar, S., ... &amp; Sahito, J. G. M. (2020). First record of invasive fall armyworm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(Smith)) (Lepidoptera: Noctuidae) in corn fields of Sindh, Pakistan. </w:t>
      </w:r>
      <w:r w:rsidRPr="008F4368">
        <w:rPr>
          <w:rStyle w:val="Emphasis"/>
          <w:rFonts w:ascii="Arial" w:hAnsi="Arial" w:cs="Arial"/>
          <w:color w:val="000000" w:themeColor="text1"/>
          <w:sz w:val="20"/>
          <w:szCs w:val="20"/>
        </w:rPr>
        <w:t>Pakistan Journal of Agricultural Research, 33</w:t>
      </w:r>
      <w:r w:rsidRPr="008F4368">
        <w:rPr>
          <w:rFonts w:ascii="Arial" w:hAnsi="Arial" w:cs="Arial"/>
          <w:color w:val="000000" w:themeColor="text1"/>
          <w:sz w:val="20"/>
          <w:szCs w:val="20"/>
        </w:rPr>
        <w:t>(2), 247–252.</w:t>
      </w:r>
    </w:p>
    <w:p w14:paraId="43C109BC"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Gilioli, G., Sperandio, G., Simonetto, A., and others. (2023). Assessing the risk of establishment and transient populations of </w:t>
      </w:r>
      <w:r w:rsidRPr="00034567">
        <w:rPr>
          <w:rFonts w:ascii="Arial" w:hAnsi="Arial" w:cs="Arial"/>
          <w:i/>
        </w:rPr>
        <w:t>Spodoptera frugiperda</w:t>
      </w:r>
      <w:r w:rsidRPr="00034567">
        <w:rPr>
          <w:rFonts w:ascii="Arial" w:hAnsi="Arial" w:cs="Arial"/>
        </w:rPr>
        <w:t xml:space="preserve"> in Europe. </w:t>
      </w:r>
      <w:r w:rsidRPr="00034567">
        <w:rPr>
          <w:rFonts w:ascii="Arial" w:hAnsi="Arial" w:cs="Arial"/>
          <w:i/>
        </w:rPr>
        <w:t>Journal of Pest Science, 96</w:t>
      </w:r>
      <w:r w:rsidRPr="00034567">
        <w:rPr>
          <w:rFonts w:ascii="Arial" w:hAnsi="Arial" w:cs="Arial"/>
        </w:rPr>
        <w:t xml:space="preserve">, 1523–1537. </w:t>
      </w:r>
      <w:hyperlink r:id="rId32">
        <w:r w:rsidRPr="00034567">
          <w:rPr>
            <w:rFonts w:ascii="Arial" w:hAnsi="Arial" w:cs="Arial"/>
          </w:rPr>
          <w:t>https://doi.org/10.1007/s10340-022-01517-0</w:t>
        </w:r>
      </w:hyperlink>
    </w:p>
    <w:p w14:paraId="5F9F53FA"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Ginez</w:t>
      </w:r>
      <w:r w:rsidRPr="008F4368">
        <w:rPr>
          <w:rStyle w:val="Strong"/>
          <w:rFonts w:ascii="Arial" w:hAnsi="Arial" w:cs="Arial"/>
          <w:b w:val="0"/>
          <w:color w:val="000000" w:themeColor="text1"/>
          <w:sz w:val="20"/>
          <w:szCs w:val="20"/>
        </w:rPr>
        <w:noBreakHyphen/>
        <w:t>Gilo, J. C., &amp; Ginez, J. C.</w:t>
      </w:r>
      <w:r w:rsidRPr="008F4368">
        <w:rPr>
          <w:rFonts w:ascii="Arial" w:hAnsi="Arial" w:cs="Arial"/>
          <w:color w:val="000000" w:themeColor="text1"/>
          <w:sz w:val="20"/>
          <w:szCs w:val="20"/>
        </w:rPr>
        <w:t xml:space="preserve"> (2023?). Investigating the effects of </w:t>
      </w:r>
      <w:r w:rsidRPr="008F4368">
        <w:rPr>
          <w:rStyle w:val="Emphasis"/>
          <w:rFonts w:ascii="Arial" w:hAnsi="Arial" w:cs="Arial"/>
          <w:color w:val="000000" w:themeColor="text1"/>
          <w:sz w:val="20"/>
          <w:szCs w:val="20"/>
        </w:rPr>
        <w:t>Solanum nigrum</w:t>
      </w:r>
      <w:r w:rsidRPr="008F4368">
        <w:rPr>
          <w:rFonts w:ascii="Arial" w:hAnsi="Arial" w:cs="Arial"/>
          <w:color w:val="000000" w:themeColor="text1"/>
          <w:sz w:val="20"/>
          <w:szCs w:val="20"/>
        </w:rPr>
        <w:t xml:space="preserve"> Linn. against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in </w:t>
      </w:r>
      <w:r w:rsidRPr="008F4368">
        <w:rPr>
          <w:rStyle w:val="Emphasis"/>
          <w:rFonts w:ascii="Arial" w:hAnsi="Arial" w:cs="Arial"/>
          <w:color w:val="000000" w:themeColor="text1"/>
          <w:sz w:val="20"/>
          <w:szCs w:val="20"/>
        </w:rPr>
        <w:t>Nicotiana tabacum</w:t>
      </w:r>
      <w:r w:rsidRPr="008F4368">
        <w:rPr>
          <w:rFonts w:ascii="Arial" w:hAnsi="Arial" w:cs="Arial"/>
          <w:color w:val="000000" w:themeColor="text1"/>
          <w:sz w:val="20"/>
          <w:szCs w:val="20"/>
        </w:rPr>
        <w:t xml:space="preserve">. </w:t>
      </w:r>
      <w:r w:rsidRPr="008F4368">
        <w:rPr>
          <w:rStyle w:val="Emphasis"/>
          <w:rFonts w:ascii="Arial" w:hAnsi="Arial" w:cs="Arial"/>
          <w:color w:val="000000" w:themeColor="text1"/>
          <w:sz w:val="20"/>
          <w:szCs w:val="20"/>
        </w:rPr>
        <w:t xml:space="preserve">Journal Name, Volume </w:t>
      </w:r>
      <w:r w:rsidRPr="008F4368">
        <w:rPr>
          <w:rFonts w:ascii="Arial" w:hAnsi="Arial" w:cs="Arial"/>
          <w:color w:val="000000" w:themeColor="text1"/>
          <w:sz w:val="20"/>
          <w:szCs w:val="20"/>
        </w:rPr>
        <w:t>(Issue), page-range.</w:t>
      </w:r>
    </w:p>
    <w:p w14:paraId="7E65801F" w14:textId="77777777" w:rsidR="007F6B9A" w:rsidRPr="008F4368" w:rsidRDefault="007F6B9A" w:rsidP="007F6B9A">
      <w:pPr>
        <w:pStyle w:val="ListParagraph"/>
        <w:numPr>
          <w:ilvl w:val="0"/>
          <w:numId w:val="31"/>
        </w:numPr>
        <w:spacing w:before="100" w:beforeAutospacing="1"/>
        <w:ind w:left="567" w:hanging="567"/>
        <w:jc w:val="both"/>
        <w:rPr>
          <w:rFonts w:ascii="Arial" w:hAnsi="Arial" w:cs="Arial"/>
          <w:color w:val="000000" w:themeColor="text1"/>
          <w:sz w:val="20"/>
          <w:szCs w:val="20"/>
        </w:rPr>
      </w:pPr>
      <w:r w:rsidRPr="008F4368">
        <w:rPr>
          <w:rFonts w:ascii="Arial" w:hAnsi="Arial" w:cs="Arial"/>
          <w:bCs/>
          <w:color w:val="000000" w:themeColor="text1"/>
          <w:sz w:val="20"/>
          <w:szCs w:val="20"/>
        </w:rPr>
        <w:t>Giomoh, I. G., Agogbua, J. U., &amp; Martins, E. E.</w:t>
      </w:r>
      <w:r w:rsidRPr="008F4368">
        <w:rPr>
          <w:rFonts w:ascii="Arial" w:hAnsi="Arial" w:cs="Arial"/>
          <w:color w:val="000000" w:themeColor="text1"/>
          <w:sz w:val="20"/>
          <w:szCs w:val="20"/>
        </w:rPr>
        <w:t xml:space="preserve"> (2022). The effect of mixed cropping (</w:t>
      </w:r>
      <w:r w:rsidRPr="008F4368">
        <w:rPr>
          <w:rFonts w:ascii="Arial" w:hAnsi="Arial" w:cs="Arial"/>
          <w:i/>
          <w:iCs/>
          <w:color w:val="000000" w:themeColor="text1"/>
          <w:sz w:val="20"/>
          <w:szCs w:val="20"/>
        </w:rPr>
        <w:t>Zea mays L.</w:t>
      </w:r>
      <w:r w:rsidRPr="008F4368">
        <w:rPr>
          <w:rFonts w:ascii="Arial" w:hAnsi="Arial" w:cs="Arial"/>
          <w:color w:val="000000" w:themeColor="text1"/>
          <w:sz w:val="20"/>
          <w:szCs w:val="20"/>
        </w:rPr>
        <w:t xml:space="preserve"> and </w:t>
      </w:r>
      <w:r w:rsidRPr="008F4368">
        <w:rPr>
          <w:rFonts w:ascii="Arial" w:hAnsi="Arial" w:cs="Arial"/>
          <w:i/>
          <w:iCs/>
          <w:color w:val="000000" w:themeColor="text1"/>
          <w:sz w:val="20"/>
          <w:szCs w:val="20"/>
        </w:rPr>
        <w:t>Abelmoschus esculentus</w:t>
      </w:r>
      <w:r w:rsidRPr="008F4368">
        <w:rPr>
          <w:rFonts w:ascii="Arial" w:hAnsi="Arial" w:cs="Arial"/>
          <w:color w:val="000000" w:themeColor="text1"/>
          <w:sz w:val="20"/>
          <w:szCs w:val="20"/>
        </w:rPr>
        <w:t xml:space="preserve"> (L.) Moench) ratios on weed suppression and fall armyworm (</w:t>
      </w:r>
      <w:r w:rsidRPr="008F4368">
        <w:rPr>
          <w:rFonts w:ascii="Arial" w:hAnsi="Arial" w:cs="Arial"/>
          <w:i/>
          <w:iCs/>
          <w:color w:val="000000" w:themeColor="text1"/>
          <w:sz w:val="20"/>
          <w:szCs w:val="20"/>
        </w:rPr>
        <w:t>Spodoptera frugiperda</w:t>
      </w:r>
      <w:r w:rsidRPr="008F4368">
        <w:rPr>
          <w:rFonts w:ascii="Arial" w:hAnsi="Arial" w:cs="Arial"/>
          <w:color w:val="000000" w:themeColor="text1"/>
          <w:sz w:val="20"/>
          <w:szCs w:val="20"/>
        </w:rPr>
        <w:t xml:space="preserve">) infestation. </w:t>
      </w:r>
      <w:r w:rsidRPr="008F4368">
        <w:rPr>
          <w:rFonts w:ascii="Arial" w:hAnsi="Arial" w:cs="Arial"/>
          <w:i/>
          <w:iCs/>
          <w:color w:val="000000" w:themeColor="text1"/>
          <w:sz w:val="20"/>
          <w:szCs w:val="20"/>
        </w:rPr>
        <w:t>International Journal of Chemical and Lifesciences, 11</w:t>
      </w:r>
      <w:r w:rsidRPr="008F4368">
        <w:rPr>
          <w:rFonts w:ascii="Arial" w:hAnsi="Arial" w:cs="Arial"/>
          <w:color w:val="000000" w:themeColor="text1"/>
          <w:sz w:val="20"/>
          <w:szCs w:val="20"/>
        </w:rPr>
        <w:t>(4), 2368–2380.</w:t>
      </w:r>
    </w:p>
    <w:p w14:paraId="16F13175"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Goergen, G., Kumar, P. L., Sankung, S. B., Togola, A., and Tamò, M. (2016). First report of outbreaks of the fall armyworm </w:t>
      </w:r>
      <w:r w:rsidRPr="00034567">
        <w:rPr>
          <w:rFonts w:ascii="Arial" w:hAnsi="Arial" w:cs="Arial"/>
          <w:i/>
        </w:rPr>
        <w:t>Spodoptera frugiperda</w:t>
      </w:r>
      <w:r w:rsidRPr="00034567">
        <w:rPr>
          <w:rFonts w:ascii="Arial" w:hAnsi="Arial" w:cs="Arial"/>
        </w:rPr>
        <w:t xml:space="preserve"> (J. E. Smith) (Lepidoptera: Noctuidae), a new alien invasive pest in West and Central Africa. </w:t>
      </w:r>
      <w:r w:rsidRPr="00034567">
        <w:rPr>
          <w:rFonts w:ascii="Arial" w:hAnsi="Arial" w:cs="Arial"/>
          <w:i/>
        </w:rPr>
        <w:t>PLoS ONE, 11</w:t>
      </w:r>
      <w:r w:rsidRPr="00034567">
        <w:rPr>
          <w:rFonts w:ascii="Arial" w:hAnsi="Arial" w:cs="Arial"/>
        </w:rPr>
        <w:t>(10), e0165632. https://doi.org/10.1371/journal.pone.0165632</w:t>
      </w:r>
    </w:p>
    <w:p w14:paraId="3E030349"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Gong, Z., Dong, J., Li, Y., Zhang, Z., Duan, Y., Jiang, Y., &amp; Wu, Y.</w:t>
      </w:r>
      <w:r w:rsidRPr="008F4368">
        <w:rPr>
          <w:rFonts w:ascii="Arial" w:hAnsi="Arial" w:cs="Arial"/>
          <w:color w:val="000000" w:themeColor="text1"/>
          <w:sz w:val="20"/>
          <w:szCs w:val="20"/>
        </w:rPr>
        <w:t xml:space="preserve"> (2023). Life table study of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at different wheat stages and the effect of larval population density on wheat yield. </w:t>
      </w:r>
      <w:r w:rsidRPr="008F4368">
        <w:rPr>
          <w:rStyle w:val="Emphasis"/>
          <w:rFonts w:ascii="Arial" w:hAnsi="Arial" w:cs="Arial"/>
          <w:color w:val="000000" w:themeColor="text1"/>
          <w:sz w:val="20"/>
          <w:szCs w:val="20"/>
        </w:rPr>
        <w:t>Pest Management Science, 79</w:t>
      </w:r>
      <w:r w:rsidRPr="008F4368">
        <w:rPr>
          <w:rFonts w:ascii="Arial" w:hAnsi="Arial" w:cs="Arial"/>
          <w:color w:val="000000" w:themeColor="text1"/>
          <w:sz w:val="20"/>
          <w:szCs w:val="20"/>
        </w:rPr>
        <w:t>(10), 4057–4065. https://doi.org/10.1002/ps.7768</w:t>
      </w:r>
    </w:p>
    <w:p w14:paraId="14A1E0B0"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Gopalakrishnan, R., &amp; Kalia, V. K.</w:t>
      </w:r>
      <w:r w:rsidRPr="008F4368">
        <w:rPr>
          <w:rFonts w:ascii="Arial" w:hAnsi="Arial" w:cs="Arial"/>
          <w:color w:val="000000" w:themeColor="text1"/>
          <w:sz w:val="20"/>
          <w:szCs w:val="20"/>
        </w:rPr>
        <w:t xml:space="preserve"> (2022). Biology and biometric characteristics of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(Lepidoptera: Noctuidae) reared on different host plants with regard to diet. </w:t>
      </w:r>
      <w:r w:rsidRPr="008F4368">
        <w:rPr>
          <w:rStyle w:val="Emphasis"/>
          <w:rFonts w:ascii="Arial" w:hAnsi="Arial" w:cs="Arial"/>
          <w:color w:val="000000" w:themeColor="text1"/>
          <w:sz w:val="20"/>
          <w:szCs w:val="20"/>
        </w:rPr>
        <w:t>Pest Management Science, 78</w:t>
      </w:r>
      <w:r w:rsidRPr="008F4368">
        <w:rPr>
          <w:rFonts w:ascii="Arial" w:hAnsi="Arial" w:cs="Arial"/>
          <w:color w:val="000000" w:themeColor="text1"/>
          <w:sz w:val="20"/>
          <w:szCs w:val="20"/>
        </w:rPr>
        <w:t>(5), 2043–2051. https://doi.org/10.1002/ps.6789</w:t>
      </w:r>
    </w:p>
    <w:p w14:paraId="21357943"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highlight w:val="white"/>
        </w:rPr>
        <w:t>Gowda, M. P., Sekhar, J. C., Soujanya, P. L., Yathish, K. R., Rahman, S. J., Mallaiah, B., and Akhilandeshwari, D. (2024) Correlation Studies Between Maize Planting Dates, Weather Parameters and the Incidence of Fall Armyworm (</w:t>
      </w:r>
      <w:r w:rsidRPr="00034567">
        <w:rPr>
          <w:rFonts w:ascii="Arial" w:hAnsi="Arial" w:cs="Arial"/>
          <w:i/>
          <w:highlight w:val="white"/>
        </w:rPr>
        <w:t>Spodoptera frugiperda</w:t>
      </w:r>
      <w:r w:rsidRPr="00034567">
        <w:rPr>
          <w:rFonts w:ascii="Arial" w:hAnsi="Arial" w:cs="Arial"/>
          <w:highlight w:val="white"/>
        </w:rPr>
        <w:t xml:space="preserve">), </w:t>
      </w:r>
      <w:r w:rsidRPr="00034567">
        <w:rPr>
          <w:rFonts w:ascii="Arial" w:hAnsi="Arial" w:cs="Arial"/>
          <w:i/>
          <w:highlight w:val="white"/>
        </w:rPr>
        <w:t xml:space="preserve">Plant archives </w:t>
      </w:r>
      <w:r w:rsidRPr="00034567">
        <w:rPr>
          <w:rFonts w:ascii="Arial" w:hAnsi="Arial" w:cs="Arial"/>
          <w:highlight w:val="white"/>
        </w:rPr>
        <w:t>24 (1), 101-107.</w:t>
      </w:r>
    </w:p>
    <w:p w14:paraId="1B79B118"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highlight w:val="white"/>
        </w:rPr>
        <w:t xml:space="preserve">Gramkow, A. W., Perecmanis, S., Sousa, R. L. B., Noronha, E. F., Felix, C. R., Nagata, T., and Ribeiro, B. M. (2010). Insecticidal activity of two proteases against </w:t>
      </w:r>
      <w:r w:rsidRPr="00034567">
        <w:rPr>
          <w:rFonts w:ascii="Arial" w:hAnsi="Arial" w:cs="Arial"/>
          <w:i/>
          <w:highlight w:val="white"/>
        </w:rPr>
        <w:t>Spodoptera frugiperda</w:t>
      </w:r>
      <w:r w:rsidRPr="00034567">
        <w:rPr>
          <w:rFonts w:ascii="Arial" w:hAnsi="Arial" w:cs="Arial"/>
          <w:highlight w:val="white"/>
        </w:rPr>
        <w:t xml:space="preserve"> larvae infected with recombinant baculoviruses. </w:t>
      </w:r>
      <w:r w:rsidRPr="00034567">
        <w:rPr>
          <w:rFonts w:ascii="Arial" w:hAnsi="Arial" w:cs="Arial"/>
          <w:i/>
          <w:highlight w:val="white"/>
        </w:rPr>
        <w:t>Virology Journal</w:t>
      </w:r>
      <w:r w:rsidRPr="00034567">
        <w:rPr>
          <w:rFonts w:ascii="Arial" w:hAnsi="Arial" w:cs="Arial"/>
          <w:highlight w:val="white"/>
        </w:rPr>
        <w:t>, </w:t>
      </w:r>
      <w:r w:rsidRPr="00034567">
        <w:rPr>
          <w:rFonts w:ascii="Arial" w:hAnsi="Arial" w:cs="Arial"/>
          <w:i/>
          <w:highlight w:val="white"/>
        </w:rPr>
        <w:t>7</w:t>
      </w:r>
      <w:r w:rsidRPr="00034567">
        <w:rPr>
          <w:rFonts w:ascii="Arial" w:hAnsi="Arial" w:cs="Arial"/>
          <w:highlight w:val="white"/>
        </w:rPr>
        <w:t>(1), 143.</w:t>
      </w:r>
    </w:p>
    <w:p w14:paraId="268BB093"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Groot, A. T., Marr, M., Schöfl, G., Lorenz, S., Svatos, A., and Heckel, D. G. (2008). Host strain-specific sex pheromone variation in </w:t>
      </w:r>
      <w:r w:rsidRPr="00034567">
        <w:rPr>
          <w:rFonts w:ascii="Arial" w:hAnsi="Arial" w:cs="Arial"/>
          <w:i/>
        </w:rPr>
        <w:t>Spodoptera frugiperda</w:t>
      </w:r>
      <w:r w:rsidRPr="00034567">
        <w:rPr>
          <w:rFonts w:ascii="Arial" w:hAnsi="Arial" w:cs="Arial"/>
        </w:rPr>
        <w:t xml:space="preserve">. </w:t>
      </w:r>
      <w:r w:rsidRPr="00034567">
        <w:rPr>
          <w:rFonts w:ascii="Arial" w:hAnsi="Arial" w:cs="Arial"/>
          <w:i/>
        </w:rPr>
        <w:t>Frontiers in Zoology, 5</w:t>
      </w:r>
      <w:r w:rsidRPr="00034567">
        <w:rPr>
          <w:rFonts w:ascii="Arial" w:hAnsi="Arial" w:cs="Arial"/>
        </w:rPr>
        <w:t>, 20. https://doi.org/10.1186/1742-9994-5-20</w:t>
      </w:r>
    </w:p>
    <w:p w14:paraId="5801BC7C"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 Gupta, A., Ramesh Babu, S., and Sampath Kumar, M. (2019). </w:t>
      </w:r>
      <w:r w:rsidRPr="00034567">
        <w:rPr>
          <w:rFonts w:ascii="Arial" w:hAnsi="Arial" w:cs="Arial"/>
          <w:i/>
        </w:rPr>
        <w:t>Cotesia ruficrus</w:t>
      </w:r>
      <w:r w:rsidRPr="00034567">
        <w:rPr>
          <w:rFonts w:ascii="Arial" w:hAnsi="Arial" w:cs="Arial"/>
        </w:rPr>
        <w:t xml:space="preserve"> (Haliday, 1834) (Hymenoptera: Braconidae) emerging as a common natural parasitoid of </w:t>
      </w:r>
      <w:r w:rsidRPr="00034567">
        <w:rPr>
          <w:rFonts w:ascii="Arial" w:hAnsi="Arial" w:cs="Arial"/>
          <w:i/>
        </w:rPr>
        <w:t>Spodoptera frugiperda</w:t>
      </w:r>
      <w:r w:rsidRPr="00034567">
        <w:rPr>
          <w:rFonts w:ascii="Arial" w:hAnsi="Arial" w:cs="Arial"/>
        </w:rPr>
        <w:t xml:space="preserve"> (J. E. Smith) (Lepidoptera: Noctuidae) in Indian maize fields. </w:t>
      </w:r>
      <w:r w:rsidRPr="00034567">
        <w:rPr>
          <w:rFonts w:ascii="Arial" w:hAnsi="Arial" w:cs="Arial"/>
          <w:i/>
        </w:rPr>
        <w:t>Journal of Biological Control, 33</w:t>
      </w:r>
      <w:r w:rsidRPr="00034567">
        <w:rPr>
          <w:rFonts w:ascii="Arial" w:hAnsi="Arial" w:cs="Arial"/>
        </w:rPr>
        <w:t>(3), 193–196.</w:t>
      </w:r>
    </w:p>
    <w:p w14:paraId="55A8CD04"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Haase, S., Sciocco-Cap, A., and Romanowski, V. (2015). Baculovirus insecticides in Latin America: Historical overview, current status and future perspectives. </w:t>
      </w:r>
      <w:r w:rsidRPr="00034567">
        <w:rPr>
          <w:rFonts w:ascii="Arial" w:hAnsi="Arial" w:cs="Arial"/>
          <w:i/>
        </w:rPr>
        <w:t>Viruses, 7</w:t>
      </w:r>
      <w:r w:rsidRPr="00034567">
        <w:rPr>
          <w:rFonts w:ascii="Arial" w:hAnsi="Arial" w:cs="Arial"/>
        </w:rPr>
        <w:t>(5), 2230–2267. https://doi.org/10.3390/v7052230</w:t>
      </w:r>
    </w:p>
    <w:p w14:paraId="47CE08D7"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Herlinda, S., Simbolon, I. M. P., &amp; Suwandi, S.</w:t>
      </w:r>
      <w:r w:rsidRPr="008F4368">
        <w:rPr>
          <w:rFonts w:ascii="Arial" w:hAnsi="Arial" w:cs="Arial"/>
          <w:color w:val="000000" w:themeColor="text1"/>
          <w:sz w:val="20"/>
          <w:szCs w:val="20"/>
        </w:rPr>
        <w:t xml:space="preserve"> (2022, April). Host plant species of the new invasive pest, fall armyworm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in South Sumatra. In </w:t>
      </w:r>
      <w:r w:rsidRPr="008F4368">
        <w:rPr>
          <w:rStyle w:val="Emphasis"/>
          <w:rFonts w:ascii="Arial" w:hAnsi="Arial" w:cs="Arial"/>
          <w:color w:val="000000" w:themeColor="text1"/>
          <w:sz w:val="20"/>
          <w:szCs w:val="20"/>
        </w:rPr>
        <w:t>IOP Conference Series: Earth and Environmental Science</w:t>
      </w:r>
      <w:r w:rsidRPr="008F4368">
        <w:rPr>
          <w:rFonts w:ascii="Arial" w:hAnsi="Arial" w:cs="Arial"/>
          <w:color w:val="000000" w:themeColor="text1"/>
          <w:sz w:val="20"/>
          <w:szCs w:val="20"/>
        </w:rPr>
        <w:t xml:space="preserve"> (Vol. 995, No. 1, p. 012034). IOP Publishing. https://doi.org/10.1088/1755-1315/995/1/012034</w:t>
      </w:r>
    </w:p>
    <w:p w14:paraId="4635F9A5"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 xml:space="preserve">Herlinda, S., Suharjo, R., Sinaga, M. E., Fawwazi, F., &amp; Suwandi, S. (2022). First report of occurrence of corn and rice strains of fall armyworm,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in South Sumatra, Indonesia and its damage in maize. </w:t>
      </w:r>
      <w:r w:rsidRPr="008F4368">
        <w:rPr>
          <w:rStyle w:val="Emphasis"/>
          <w:rFonts w:ascii="Arial" w:hAnsi="Arial" w:cs="Arial"/>
          <w:color w:val="000000" w:themeColor="text1"/>
          <w:sz w:val="20"/>
          <w:szCs w:val="20"/>
        </w:rPr>
        <w:t>Journal of the Saudi Society of Agricultural Sciences, 21</w:t>
      </w:r>
      <w:r w:rsidRPr="008F4368">
        <w:rPr>
          <w:rFonts w:ascii="Arial" w:hAnsi="Arial" w:cs="Arial"/>
          <w:color w:val="000000" w:themeColor="text1"/>
          <w:sz w:val="20"/>
          <w:szCs w:val="20"/>
        </w:rPr>
        <w:t>(6), 412–419.</w:t>
      </w:r>
    </w:p>
    <w:p w14:paraId="1FB70B1B"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 xml:space="preserve">Hernández-García, V., Rodríguez-Larramendi, L. A., Ríos-Velasco, C., Osorio-Osorio, R., &amp; Salas-Marina, M. A. (2021). Tachinid (Diptera: Tachinidae) parasitoids of fall armyworm (Lepidoptera: Noctuidae) larvae infesting maize in Chiapas, Mexico. </w:t>
      </w:r>
      <w:r w:rsidRPr="008F4368">
        <w:rPr>
          <w:rStyle w:val="Emphasis"/>
          <w:rFonts w:ascii="Arial" w:hAnsi="Arial" w:cs="Arial"/>
          <w:color w:val="000000" w:themeColor="text1"/>
          <w:sz w:val="20"/>
          <w:szCs w:val="20"/>
        </w:rPr>
        <w:t>Journal of Entomological Science, 56</w:t>
      </w:r>
      <w:r w:rsidRPr="008F4368">
        <w:rPr>
          <w:rFonts w:ascii="Arial" w:hAnsi="Arial" w:cs="Arial"/>
          <w:color w:val="000000" w:themeColor="text1"/>
          <w:sz w:val="20"/>
          <w:szCs w:val="20"/>
        </w:rPr>
        <w:t>(1), 116–117.</w:t>
      </w:r>
    </w:p>
    <w:p w14:paraId="4C31CE52"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Horikoshi RJ, Bernardi D, Bernardi O, Malaquias JB, Okuma DM, Miraldo LL, Omoto C. Effective dominance of resistance of </w:t>
      </w:r>
      <w:r w:rsidRPr="00034567">
        <w:rPr>
          <w:rFonts w:ascii="Arial" w:hAnsi="Arial" w:cs="Arial"/>
          <w:i/>
        </w:rPr>
        <w:t>Spodoptera frugiperda</w:t>
      </w:r>
      <w:r w:rsidRPr="00034567">
        <w:rPr>
          <w:rFonts w:ascii="Arial" w:hAnsi="Arial" w:cs="Arial"/>
        </w:rPr>
        <w:t xml:space="preserve"> to Bt maize and cotton varieties: implications for resistance management. </w:t>
      </w:r>
      <w:r w:rsidRPr="00034567">
        <w:rPr>
          <w:rFonts w:ascii="Arial" w:hAnsi="Arial" w:cs="Arial"/>
          <w:i/>
        </w:rPr>
        <w:t>Scientific reports</w:t>
      </w:r>
      <w:r w:rsidRPr="00034567">
        <w:rPr>
          <w:rFonts w:ascii="Arial" w:hAnsi="Arial" w:cs="Arial"/>
        </w:rPr>
        <w:t>. 2016;6(1):34864.</w:t>
      </w:r>
    </w:p>
    <w:p w14:paraId="2DC4EC84" w14:textId="77777777" w:rsidR="007F6B9A" w:rsidRPr="008F4368" w:rsidRDefault="007F6B9A" w:rsidP="007F6B9A">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Hruska, A. J. (2019). Fall armyworm (</w:t>
      </w:r>
      <w:r w:rsidRPr="008F4368">
        <w:rPr>
          <w:rFonts w:ascii="Arial" w:hAnsi="Arial" w:cs="Arial"/>
          <w:i/>
          <w:iCs/>
          <w:color w:val="000000" w:themeColor="text1"/>
          <w:sz w:val="20"/>
          <w:szCs w:val="20"/>
        </w:rPr>
        <w:t>Spodoptera frugiperda</w:t>
      </w:r>
      <w:r w:rsidRPr="008F4368">
        <w:rPr>
          <w:rFonts w:ascii="Arial" w:hAnsi="Arial" w:cs="Arial"/>
          <w:color w:val="000000" w:themeColor="text1"/>
          <w:sz w:val="20"/>
          <w:szCs w:val="20"/>
        </w:rPr>
        <w:t xml:space="preserve">) management by smallholders. </w:t>
      </w:r>
      <w:r w:rsidRPr="008F4368">
        <w:rPr>
          <w:rFonts w:ascii="Arial" w:hAnsi="Arial" w:cs="Arial"/>
          <w:i/>
          <w:iCs/>
          <w:color w:val="000000" w:themeColor="text1"/>
          <w:sz w:val="20"/>
          <w:szCs w:val="20"/>
        </w:rPr>
        <w:t>Pesticide Management Science, 75</w:t>
      </w:r>
      <w:r w:rsidRPr="008F4368">
        <w:rPr>
          <w:rFonts w:ascii="Arial" w:hAnsi="Arial" w:cs="Arial"/>
          <w:color w:val="000000" w:themeColor="text1"/>
          <w:sz w:val="20"/>
          <w:szCs w:val="20"/>
        </w:rPr>
        <w:t>(8), 1926–1934. https://doi.org/10.1002/ps.5525</w:t>
      </w:r>
    </w:p>
    <w:p w14:paraId="76B25DCA"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ICAR–National Bureau of Agricultural Insect Resources (NBAIR). (2019). </w:t>
      </w:r>
      <w:r w:rsidRPr="00034567">
        <w:rPr>
          <w:rFonts w:ascii="Arial" w:hAnsi="Arial" w:cs="Arial"/>
          <w:i/>
        </w:rPr>
        <w:t>Annual report 2018–19</w:t>
      </w:r>
      <w:r w:rsidRPr="00034567">
        <w:rPr>
          <w:rFonts w:ascii="Arial" w:hAnsi="Arial" w:cs="Arial"/>
        </w:rPr>
        <w:t>. ICAR–NBAIR.</w:t>
      </w:r>
    </w:p>
    <w:p w14:paraId="33C5066B" w14:textId="77777777" w:rsidR="007F6B9A" w:rsidRPr="008F4368" w:rsidRDefault="007F6B9A" w:rsidP="007F6B9A">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bCs/>
          <w:color w:val="000000" w:themeColor="text1"/>
          <w:sz w:val="20"/>
          <w:szCs w:val="20"/>
        </w:rPr>
        <w:t>Ileer, V., Burgos, A., Delgado Jussen, F., &amp; Aviles, D.</w:t>
      </w:r>
      <w:r w:rsidRPr="008F4368">
        <w:rPr>
          <w:rFonts w:ascii="Arial" w:hAnsi="Arial" w:cs="Arial"/>
          <w:color w:val="000000" w:themeColor="text1"/>
          <w:sz w:val="20"/>
          <w:szCs w:val="20"/>
        </w:rPr>
        <w:t xml:space="preserve"> (2022). Bioinsecticides used against </w:t>
      </w:r>
      <w:r w:rsidRPr="008F4368">
        <w:rPr>
          <w:rFonts w:ascii="Arial" w:hAnsi="Arial" w:cs="Arial"/>
          <w:i/>
          <w:iCs/>
          <w:color w:val="000000" w:themeColor="text1"/>
          <w:sz w:val="20"/>
          <w:szCs w:val="20"/>
        </w:rPr>
        <w:t>Spodoptera</w:t>
      </w:r>
      <w:r w:rsidRPr="008F4368">
        <w:rPr>
          <w:rFonts w:ascii="Arial" w:hAnsi="Arial" w:cs="Arial"/>
          <w:color w:val="000000" w:themeColor="text1"/>
          <w:sz w:val="20"/>
          <w:szCs w:val="20"/>
        </w:rPr>
        <w:t xml:space="preserve"> spp. in watermelon (</w:t>
      </w:r>
      <w:r w:rsidRPr="008F4368">
        <w:rPr>
          <w:rFonts w:ascii="Arial" w:hAnsi="Arial" w:cs="Arial"/>
          <w:i/>
          <w:iCs/>
          <w:color w:val="000000" w:themeColor="text1"/>
          <w:sz w:val="20"/>
          <w:szCs w:val="20"/>
        </w:rPr>
        <w:t>Citrullus lanatus</w:t>
      </w:r>
      <w:r w:rsidRPr="008F4368">
        <w:rPr>
          <w:rFonts w:ascii="Arial" w:hAnsi="Arial" w:cs="Arial"/>
          <w:color w:val="000000" w:themeColor="text1"/>
          <w:sz w:val="20"/>
          <w:szCs w:val="20"/>
        </w:rPr>
        <w:t xml:space="preserve"> T.) in Los Ríos-Ecuador. </w:t>
      </w:r>
      <w:r w:rsidRPr="008F4368">
        <w:rPr>
          <w:rFonts w:ascii="Arial" w:hAnsi="Arial" w:cs="Arial"/>
          <w:i/>
          <w:iCs/>
          <w:color w:val="000000" w:themeColor="text1"/>
          <w:sz w:val="20"/>
          <w:szCs w:val="20"/>
        </w:rPr>
        <w:t>Journal of Positive School Psychology, 6</w:t>
      </w:r>
      <w:r w:rsidRPr="008F4368">
        <w:rPr>
          <w:rFonts w:ascii="Arial" w:hAnsi="Arial" w:cs="Arial"/>
          <w:color w:val="000000" w:themeColor="text1"/>
          <w:sz w:val="20"/>
          <w:szCs w:val="20"/>
        </w:rPr>
        <w:t>. [No volume/issue/page—add if available]</w:t>
      </w:r>
    </w:p>
    <w:p w14:paraId="2894106A" w14:textId="77777777" w:rsidR="007F6B9A" w:rsidRPr="008E7575" w:rsidRDefault="007F6B9A" w:rsidP="007F6B9A">
      <w:pPr>
        <w:pStyle w:val="NormalWeb"/>
        <w:numPr>
          <w:ilvl w:val="0"/>
          <w:numId w:val="31"/>
        </w:numPr>
        <w:ind w:left="567" w:hanging="567"/>
        <w:jc w:val="both"/>
        <w:rPr>
          <w:rFonts w:ascii="Arial" w:hAnsi="Arial" w:cs="Arial"/>
          <w:color w:val="000000" w:themeColor="text1"/>
          <w:sz w:val="20"/>
          <w:szCs w:val="20"/>
        </w:rPr>
      </w:pPr>
      <w:r w:rsidRPr="008E7575">
        <w:rPr>
          <w:rFonts w:ascii="Arial" w:hAnsi="Arial" w:cs="Arial"/>
          <w:color w:val="000000" w:themeColor="text1"/>
          <w:sz w:val="20"/>
          <w:szCs w:val="20"/>
        </w:rPr>
        <w:t xml:space="preserve">Ishtiyaq Ahad, Arshima Shaji V, Danishta Aziz*, Aradhana Panda, Ishfaq Majeed Shah, Zakirh Khan, Venkatesan T and Bajya D R. (2025). Occurance of fall armyworm, </w:t>
      </w:r>
      <w:r w:rsidRPr="008E7575">
        <w:rPr>
          <w:rFonts w:ascii="Arial" w:hAnsi="Arial" w:cs="Arial"/>
          <w:i/>
          <w:color w:val="000000" w:themeColor="text1"/>
          <w:sz w:val="20"/>
          <w:szCs w:val="20"/>
        </w:rPr>
        <w:t>Spodoptera frugiperda</w:t>
      </w:r>
      <w:r w:rsidRPr="008E7575">
        <w:rPr>
          <w:rFonts w:ascii="Arial" w:hAnsi="Arial" w:cs="Arial"/>
          <w:color w:val="000000" w:themeColor="text1"/>
          <w:sz w:val="20"/>
          <w:szCs w:val="20"/>
        </w:rPr>
        <w:t xml:space="preserve"> on maize (Zea mays) in higher altitudes of Kashmir, India: First report; Indian Journal of Agricultural Sciences 95 (1): 101–104.</w:t>
      </w:r>
      <w:r w:rsidRPr="008E7575">
        <w:t xml:space="preserve"> </w:t>
      </w:r>
      <w:r w:rsidRPr="008E7575">
        <w:rPr>
          <w:rFonts w:ascii="Arial" w:hAnsi="Arial" w:cs="Arial"/>
          <w:color w:val="000000" w:themeColor="text1"/>
          <w:sz w:val="20"/>
          <w:szCs w:val="20"/>
        </w:rPr>
        <w:t>https://doi.org/10.56093/ijas.v95i1.152179</w:t>
      </w:r>
    </w:p>
    <w:p w14:paraId="5346684E"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 xml:space="preserve">Jamil, S. Z., Saranum, M. M., Hudin, L. J. S., &amp; Ali, W. K. A. W. (2020). First incidence of the invasive fall armyworm,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(J.E. Smith, 1797) attacking maize in Malaysia. </w:t>
      </w:r>
      <w:r w:rsidRPr="008F4368">
        <w:rPr>
          <w:rStyle w:val="Emphasis"/>
          <w:rFonts w:ascii="Arial" w:hAnsi="Arial" w:cs="Arial"/>
          <w:color w:val="000000" w:themeColor="text1"/>
          <w:sz w:val="20"/>
          <w:szCs w:val="20"/>
        </w:rPr>
        <w:t>BioInvasions Records, 10</w:t>
      </w:r>
      <w:r w:rsidRPr="008F4368">
        <w:rPr>
          <w:rFonts w:ascii="Arial" w:hAnsi="Arial" w:cs="Arial"/>
          <w:color w:val="000000" w:themeColor="text1"/>
          <w:sz w:val="20"/>
          <w:szCs w:val="20"/>
        </w:rPr>
        <w:t>(1), 81–90.</w:t>
      </w:r>
    </w:p>
    <w:p w14:paraId="4F1C6236" w14:textId="77777777" w:rsidR="007F6B9A" w:rsidRPr="008F4368" w:rsidRDefault="007F6B9A" w:rsidP="007F6B9A">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bCs/>
          <w:color w:val="000000" w:themeColor="text1"/>
          <w:sz w:val="20"/>
          <w:szCs w:val="20"/>
        </w:rPr>
        <w:t>Jha, R. K., Tuan, S. J., Chi, H., &amp; Tang, L. C.</w:t>
      </w:r>
      <w:r w:rsidRPr="008F4368">
        <w:rPr>
          <w:rFonts w:ascii="Arial" w:hAnsi="Arial" w:cs="Arial"/>
          <w:color w:val="000000" w:themeColor="text1"/>
          <w:sz w:val="20"/>
          <w:szCs w:val="20"/>
        </w:rPr>
        <w:t xml:space="preserve"> (2014). Life table and consumption capacity of corn earworm, </w:t>
      </w:r>
      <w:r w:rsidRPr="008F4368">
        <w:rPr>
          <w:rFonts w:ascii="Arial" w:hAnsi="Arial" w:cs="Arial"/>
          <w:i/>
          <w:iCs/>
          <w:color w:val="000000" w:themeColor="text1"/>
          <w:sz w:val="20"/>
          <w:szCs w:val="20"/>
        </w:rPr>
        <w:t>Helicoverpa armigera</w:t>
      </w:r>
      <w:r w:rsidRPr="008F4368">
        <w:rPr>
          <w:rFonts w:ascii="Arial" w:hAnsi="Arial" w:cs="Arial"/>
          <w:color w:val="000000" w:themeColor="text1"/>
          <w:sz w:val="20"/>
          <w:szCs w:val="20"/>
        </w:rPr>
        <w:t xml:space="preserve">, fed asparagus, </w:t>
      </w:r>
      <w:r w:rsidRPr="008F4368">
        <w:rPr>
          <w:rFonts w:ascii="Arial" w:hAnsi="Arial" w:cs="Arial"/>
          <w:i/>
          <w:iCs/>
          <w:color w:val="000000" w:themeColor="text1"/>
          <w:sz w:val="20"/>
          <w:szCs w:val="20"/>
        </w:rPr>
        <w:t>Asparagus officinalis</w:t>
      </w:r>
      <w:r w:rsidRPr="008F4368">
        <w:rPr>
          <w:rFonts w:ascii="Arial" w:hAnsi="Arial" w:cs="Arial"/>
          <w:color w:val="000000" w:themeColor="text1"/>
          <w:sz w:val="20"/>
          <w:szCs w:val="20"/>
        </w:rPr>
        <w:t xml:space="preserve">. </w:t>
      </w:r>
      <w:r w:rsidRPr="008F4368">
        <w:rPr>
          <w:rFonts w:ascii="Arial" w:hAnsi="Arial" w:cs="Arial"/>
          <w:i/>
          <w:iCs/>
          <w:color w:val="000000" w:themeColor="text1"/>
          <w:sz w:val="20"/>
          <w:szCs w:val="20"/>
        </w:rPr>
        <w:t>Journal of Insect Science, 14</w:t>
      </w:r>
      <w:r w:rsidRPr="008F4368">
        <w:rPr>
          <w:rFonts w:ascii="Arial" w:hAnsi="Arial" w:cs="Arial"/>
          <w:color w:val="000000" w:themeColor="text1"/>
          <w:sz w:val="20"/>
          <w:szCs w:val="20"/>
        </w:rPr>
        <w:t>(1), 34. https://doi.org/10.1673/031.014.34</w:t>
      </w:r>
    </w:p>
    <w:p w14:paraId="0EF07E59"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Kannidi, S., Chinniah, C., and Shanthi, M. (2020, March 4–5). Natural occurrence of a larval parasitoid, </w:t>
      </w:r>
      <w:r w:rsidRPr="00034567">
        <w:rPr>
          <w:rFonts w:ascii="Arial" w:hAnsi="Arial" w:cs="Arial"/>
          <w:i/>
        </w:rPr>
        <w:t>Coccygidium luteum</w:t>
      </w:r>
      <w:r w:rsidRPr="00034567">
        <w:rPr>
          <w:rFonts w:ascii="Arial" w:hAnsi="Arial" w:cs="Arial"/>
        </w:rPr>
        <w:t xml:space="preserve"> Brulle (Braconidae: Hymenoptera) on fall armyworm, </w:t>
      </w:r>
      <w:r w:rsidRPr="00034567">
        <w:rPr>
          <w:rFonts w:ascii="Arial" w:hAnsi="Arial" w:cs="Arial"/>
          <w:i/>
        </w:rPr>
        <w:t>Spodoptera frugiperda</w:t>
      </w:r>
      <w:r w:rsidRPr="00034567">
        <w:rPr>
          <w:rFonts w:ascii="Arial" w:hAnsi="Arial" w:cs="Arial"/>
        </w:rPr>
        <w:t xml:space="preserve"> (J. E. Smith) in Madurai District, Tamil Nadu [Conference presentation]. </w:t>
      </w:r>
      <w:r w:rsidRPr="00034567">
        <w:rPr>
          <w:rFonts w:ascii="Arial" w:hAnsi="Arial" w:cs="Arial"/>
          <w:i/>
        </w:rPr>
        <w:t>International Seminar on Transboundary Pest Management</w:t>
      </w:r>
      <w:r w:rsidRPr="00034567">
        <w:rPr>
          <w:rFonts w:ascii="Arial" w:hAnsi="Arial" w:cs="Arial"/>
        </w:rPr>
        <w:t>, TNAU, Coimbatore, India, 171.</w:t>
      </w:r>
    </w:p>
    <w:p w14:paraId="3B2BCFCF"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Karakkottil P., Pulamte L., Kumar V. (2024). Strategic analysis of collaborative networks in </w:t>
      </w:r>
      <w:r w:rsidRPr="00034567">
        <w:rPr>
          <w:rFonts w:ascii="Arial" w:hAnsi="Arial" w:cs="Arial"/>
          <w:i/>
        </w:rPr>
        <w:t>Spodoptera frugiperda</w:t>
      </w:r>
      <w:r w:rsidRPr="00034567">
        <w:rPr>
          <w:rFonts w:ascii="Arial" w:hAnsi="Arial" w:cs="Arial"/>
        </w:rPr>
        <w:t xml:space="preserve"> (Lepidoptera: Noctuidae) research for improved pest management strategies. </w:t>
      </w:r>
      <w:r w:rsidRPr="00034567">
        <w:rPr>
          <w:rFonts w:ascii="Arial" w:hAnsi="Arial" w:cs="Arial"/>
          <w:i/>
        </w:rPr>
        <w:t>Neotropical Entomol</w:t>
      </w:r>
      <w:r w:rsidRPr="00034567">
        <w:rPr>
          <w:rFonts w:ascii="Arial" w:hAnsi="Arial" w:cs="Arial"/>
        </w:rPr>
        <w:t>. 53, 1–18. doi: 10.1007/s13744-024-01146-5PubMed+2</w:t>
      </w:r>
    </w:p>
    <w:p w14:paraId="1AD009E0"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Keerthi, M. C., Mahesha, H. S., Manjunatha, N., Gupta, A., Saini, R. P., Shivakumara, K. T., Bhargavi, H. A., Gupta, G., and Kulkarni, N. S. (2021). Biology and oviposition preference of fall armyworm, </w:t>
      </w:r>
      <w:r w:rsidRPr="00034567">
        <w:rPr>
          <w:rFonts w:ascii="Arial" w:hAnsi="Arial" w:cs="Arial"/>
          <w:i/>
        </w:rPr>
        <w:t>Spodoptera frugiperda</w:t>
      </w:r>
      <w:r w:rsidRPr="00034567">
        <w:rPr>
          <w:rFonts w:ascii="Arial" w:hAnsi="Arial" w:cs="Arial"/>
        </w:rPr>
        <w:t xml:space="preserve"> (J.E. Smith) (Lepidoptera: Noctuidae) on fodder crops and its natural enemies from Central India. </w:t>
      </w:r>
      <w:r w:rsidRPr="00034567">
        <w:rPr>
          <w:rFonts w:ascii="Arial" w:hAnsi="Arial" w:cs="Arial"/>
          <w:i/>
        </w:rPr>
        <w:t>International Journal of Pest Management</w:t>
      </w:r>
      <w:r w:rsidRPr="00034567">
        <w:rPr>
          <w:rFonts w:ascii="Arial" w:hAnsi="Arial" w:cs="Arial"/>
        </w:rPr>
        <w:t>, 1–10. https://doi.org/10.1080/09670874.2021.1922625</w:t>
      </w:r>
    </w:p>
    <w:p w14:paraId="3A178967" w14:textId="77777777" w:rsidR="007F6B9A" w:rsidRPr="008F4368" w:rsidRDefault="007F6B9A" w:rsidP="007F6B9A">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bCs/>
          <w:color w:val="000000" w:themeColor="text1"/>
          <w:sz w:val="20"/>
          <w:szCs w:val="20"/>
        </w:rPr>
        <w:t>Kefayat, F., Hemmati, S. A., Rasekh, A., Nasernakhaei, F., &amp; Stelinski, L. L.</w:t>
      </w:r>
      <w:r w:rsidRPr="008F4368">
        <w:rPr>
          <w:rFonts w:ascii="Arial" w:hAnsi="Arial" w:cs="Arial"/>
          <w:color w:val="000000" w:themeColor="text1"/>
          <w:sz w:val="20"/>
          <w:szCs w:val="20"/>
        </w:rPr>
        <w:t xml:space="preserve"> (2025). Suitability of artificial diets containing various types of pollen grains to </w:t>
      </w:r>
      <w:r w:rsidRPr="008F4368">
        <w:rPr>
          <w:rFonts w:ascii="Arial" w:hAnsi="Arial" w:cs="Arial"/>
          <w:i/>
          <w:iCs/>
          <w:color w:val="000000" w:themeColor="text1"/>
          <w:sz w:val="20"/>
          <w:szCs w:val="20"/>
        </w:rPr>
        <w:t>Helicoverpa armigera</w:t>
      </w:r>
      <w:r w:rsidRPr="008F4368">
        <w:rPr>
          <w:rFonts w:ascii="Arial" w:hAnsi="Arial" w:cs="Arial"/>
          <w:color w:val="000000" w:themeColor="text1"/>
          <w:sz w:val="20"/>
          <w:szCs w:val="20"/>
        </w:rPr>
        <w:t xml:space="preserve"> (Hübner, 1808): Nutritional performance and digestive enzyme response. </w:t>
      </w:r>
      <w:r w:rsidRPr="008F4368">
        <w:rPr>
          <w:rFonts w:ascii="Arial" w:hAnsi="Arial" w:cs="Arial"/>
          <w:i/>
          <w:iCs/>
          <w:color w:val="000000" w:themeColor="text1"/>
          <w:sz w:val="20"/>
          <w:szCs w:val="20"/>
        </w:rPr>
        <w:t>Insects, 16</w:t>
      </w:r>
      <w:r w:rsidRPr="008F4368">
        <w:rPr>
          <w:rFonts w:ascii="Arial" w:hAnsi="Arial" w:cs="Arial"/>
          <w:color w:val="000000" w:themeColor="text1"/>
          <w:sz w:val="20"/>
          <w:szCs w:val="20"/>
        </w:rPr>
        <w:t>(4), 429. https://doi.org/10.3390/insects16040429</w:t>
      </w:r>
    </w:p>
    <w:p w14:paraId="33FF02A5"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910E50">
        <w:rPr>
          <w:rFonts w:ascii="Arial" w:hAnsi="Arial" w:cs="Arial"/>
        </w:rPr>
        <w:t>Kenis, M., Benelli, G., Biondi, A., Calatayud, P. A., Day, R., Desneux, N., ... &amp; Wu, K. (2022). Invasiveness, biology, ecology, and management of the fall armyworm, Spodoptera frugiperda.</w:t>
      </w:r>
    </w:p>
    <w:p w14:paraId="59153FB1"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 xml:space="preserve">Kerketta, D., Verma, L. R., Ayam, G. P., &amp; Yadav, R. S. (2020). First invasive report of fall armyworm,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(J. E. Smith) (Lepidoptera: Noctuidae) from Orissa, India. </w:t>
      </w:r>
      <w:r w:rsidRPr="008F4368">
        <w:rPr>
          <w:rStyle w:val="Emphasis"/>
          <w:rFonts w:ascii="Arial" w:hAnsi="Arial" w:cs="Arial"/>
          <w:color w:val="000000" w:themeColor="text1"/>
          <w:sz w:val="20"/>
          <w:szCs w:val="20"/>
        </w:rPr>
        <w:t>Journal of Experimental Zoology, India, 23</w:t>
      </w:r>
      <w:r w:rsidRPr="008F4368">
        <w:rPr>
          <w:rFonts w:ascii="Arial" w:hAnsi="Arial" w:cs="Arial"/>
          <w:color w:val="000000" w:themeColor="text1"/>
          <w:sz w:val="20"/>
          <w:szCs w:val="20"/>
        </w:rPr>
        <w:t xml:space="preserve">(1), 465–468. </w:t>
      </w:r>
      <w:r w:rsidRPr="008F4368">
        <w:rPr>
          <w:rFonts w:ascii="Arial" w:hAnsi="Arial" w:cs="Arial"/>
          <w:sz w:val="20"/>
          <w:szCs w:val="20"/>
        </w:rPr>
        <w:t>http://www.connectjournals.com/jez</w:t>
      </w:r>
    </w:p>
    <w:p w14:paraId="1F395BA5" w14:textId="77777777" w:rsidR="007F6B9A" w:rsidRPr="00910E50"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shd w:val="clear" w:color="auto" w:fill="FFFFFF"/>
        </w:rPr>
        <w:t>Khan, F. Z. A., Paudel, S., Saeed, S., Ali, M., Hussain, S. B., Ranamukhaarachchi, S. L., … Manzoor, S. A. (2023). Mitigating the impact of the invasive fall armyworm: evidence from South Asian farmers and policy recommendations. </w:t>
      </w:r>
      <w:r w:rsidRPr="00034567">
        <w:rPr>
          <w:rFonts w:ascii="Arial" w:hAnsi="Arial" w:cs="Arial"/>
          <w:i/>
          <w:iCs/>
          <w:shd w:val="clear" w:color="auto" w:fill="FFFFFF"/>
        </w:rPr>
        <w:t>International Journal of Pest Management</w:t>
      </w:r>
      <w:r w:rsidRPr="00034567">
        <w:rPr>
          <w:rFonts w:ascii="Arial" w:hAnsi="Arial" w:cs="Arial"/>
          <w:shd w:val="clear" w:color="auto" w:fill="FFFFFF"/>
        </w:rPr>
        <w:t>, </w:t>
      </w:r>
      <w:r w:rsidRPr="00034567">
        <w:rPr>
          <w:rFonts w:ascii="Arial" w:hAnsi="Arial" w:cs="Arial"/>
          <w:i/>
          <w:iCs/>
          <w:shd w:val="clear" w:color="auto" w:fill="FFFFFF"/>
        </w:rPr>
        <w:t>71</w:t>
      </w:r>
      <w:r w:rsidRPr="00034567">
        <w:rPr>
          <w:rFonts w:ascii="Arial" w:hAnsi="Arial" w:cs="Arial"/>
          <w:shd w:val="clear" w:color="auto" w:fill="FFFFFF"/>
        </w:rPr>
        <w:t xml:space="preserve">(3), 321–329. </w:t>
      </w:r>
      <w:r w:rsidRPr="006E158C">
        <w:rPr>
          <w:rFonts w:ascii="Arial" w:hAnsi="Arial" w:cs="Arial"/>
          <w:shd w:val="clear" w:color="auto" w:fill="FFFFFF"/>
        </w:rPr>
        <w:t>https://doi.org/10.1080/09670874.2023.2205834</w:t>
      </w:r>
    </w:p>
    <w:p w14:paraId="767D8375"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Krishnan, J. U., Kumar, P., and GK, S. N. (2025). </w:t>
      </w:r>
      <w:r w:rsidRPr="004E215B">
        <w:rPr>
          <w:rFonts w:ascii="Arial" w:hAnsi="Arial" w:cs="Arial"/>
          <w:i/>
        </w:rPr>
        <w:t>In-Vitro</w:t>
      </w:r>
      <w:r w:rsidRPr="00034567">
        <w:rPr>
          <w:rFonts w:ascii="Arial" w:hAnsi="Arial" w:cs="Arial"/>
        </w:rPr>
        <w:t xml:space="preserve"> Assessment of Host Suitability of Thirty-One Bamboo Species to the Invasive Polyphagous Pest </w:t>
      </w:r>
      <w:r w:rsidRPr="00034567">
        <w:rPr>
          <w:rFonts w:ascii="Arial" w:hAnsi="Arial" w:cs="Arial"/>
          <w:i/>
        </w:rPr>
        <w:t>Spodoptera frugiperda</w:t>
      </w:r>
      <w:r w:rsidRPr="00034567">
        <w:rPr>
          <w:rFonts w:ascii="Arial" w:hAnsi="Arial" w:cs="Arial"/>
        </w:rPr>
        <w:t xml:space="preserve"> (JE Smith)</w:t>
      </w:r>
      <w:r>
        <w:rPr>
          <w:rFonts w:ascii="Arial" w:hAnsi="Arial" w:cs="Arial"/>
        </w:rPr>
        <w:t xml:space="preserve"> </w:t>
      </w:r>
      <w:r w:rsidRPr="00034567">
        <w:rPr>
          <w:rFonts w:ascii="Arial" w:hAnsi="Arial" w:cs="Arial"/>
        </w:rPr>
        <w:t xml:space="preserve">(Lepidoptera: Noctuidae). </w:t>
      </w:r>
      <w:r w:rsidRPr="00034567">
        <w:rPr>
          <w:rFonts w:ascii="Arial" w:hAnsi="Arial" w:cs="Arial"/>
          <w:i/>
        </w:rPr>
        <w:t>Journal of Bamboo and Rattan</w:t>
      </w:r>
      <w:r w:rsidRPr="00034567">
        <w:rPr>
          <w:rFonts w:ascii="Arial" w:hAnsi="Arial" w:cs="Arial"/>
        </w:rPr>
        <w:t xml:space="preserve">, </w:t>
      </w:r>
      <w:r w:rsidRPr="00034567">
        <w:rPr>
          <w:rFonts w:ascii="Arial" w:hAnsi="Arial" w:cs="Arial"/>
          <w:i/>
        </w:rPr>
        <w:t>23</w:t>
      </w:r>
      <w:r w:rsidRPr="00034567">
        <w:rPr>
          <w:rFonts w:ascii="Arial" w:hAnsi="Arial" w:cs="Arial"/>
        </w:rPr>
        <w:t>(4), 81–89.</w:t>
      </w:r>
    </w:p>
    <w:p w14:paraId="48291A63"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Kumar, R. M., Gadratagi, B. G., Paramesh, V., Kumar, P., Madivalar, Y., Narayanappa, N., and Ullah, F. (2022). Sustainable management of invasive fall armyworm, </w:t>
      </w:r>
      <w:r w:rsidRPr="00034567">
        <w:rPr>
          <w:rFonts w:ascii="Arial" w:hAnsi="Arial" w:cs="Arial"/>
          <w:i/>
        </w:rPr>
        <w:t>Spodoptera frugiperda</w:t>
      </w:r>
      <w:r w:rsidRPr="00034567">
        <w:rPr>
          <w:rFonts w:ascii="Arial" w:hAnsi="Arial" w:cs="Arial"/>
        </w:rPr>
        <w:t xml:space="preserve">. </w:t>
      </w:r>
      <w:r w:rsidRPr="00034567">
        <w:rPr>
          <w:rFonts w:ascii="Arial" w:hAnsi="Arial" w:cs="Arial"/>
          <w:i/>
        </w:rPr>
        <w:t>Agronomy, 12</w:t>
      </w:r>
      <w:r w:rsidRPr="00034567">
        <w:rPr>
          <w:rFonts w:ascii="Arial" w:hAnsi="Arial" w:cs="Arial"/>
        </w:rPr>
        <w:t>(9), 2150.</w:t>
      </w:r>
    </w:p>
    <w:p w14:paraId="6BE61D9B"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Landge, S. A., Pagire, K. S., and Ghodke, S. K. Biorational Management of Fall Armyworm</w:t>
      </w:r>
      <w:r w:rsidRPr="00034567">
        <w:rPr>
          <w:rFonts w:ascii="Arial" w:hAnsi="Arial" w:cs="Arial"/>
          <w:i/>
        </w:rPr>
        <w:t>, Spodoptera frugiperda</w:t>
      </w:r>
      <w:r w:rsidRPr="00034567">
        <w:rPr>
          <w:rFonts w:ascii="Arial" w:hAnsi="Arial" w:cs="Arial"/>
        </w:rPr>
        <w:t xml:space="preserve"> (JE Smith) in Maize (Zea mays L.).</w:t>
      </w:r>
    </w:p>
    <w:p w14:paraId="760AB4BF"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Latha, M., and Venkatesan, K. (2023). Quarantine methods to control invasive species movement in Kerala. In </w:t>
      </w:r>
      <w:r w:rsidRPr="00034567">
        <w:rPr>
          <w:rFonts w:ascii="Arial" w:hAnsi="Arial" w:cs="Arial"/>
          <w:i/>
        </w:rPr>
        <w:t>Biological Invasions: Issues in Biodiversity Conservation and Management</w:t>
      </w:r>
      <w:r w:rsidRPr="00034567">
        <w:rPr>
          <w:rFonts w:ascii="Arial" w:hAnsi="Arial" w:cs="Arial"/>
        </w:rPr>
        <w:t xml:space="preserve"> (pp. 24–34). Kerala State Biodiversity Board.</w:t>
      </w:r>
    </w:p>
    <w:p w14:paraId="13C503E4"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 xml:space="preserve">Lee, G., Seo, B., Lee, J., Kim, H., Song, J., &amp; Lee, W. (2020). First report of the fall armyworm,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(Smith, 1797) (Lepidoptera: Noctuidae), a new migratory pest in Korea. </w:t>
      </w:r>
      <w:r w:rsidRPr="008F4368">
        <w:rPr>
          <w:rStyle w:val="Emphasis"/>
          <w:rFonts w:ascii="Arial" w:hAnsi="Arial" w:cs="Arial"/>
          <w:color w:val="000000" w:themeColor="text1"/>
          <w:sz w:val="20"/>
          <w:szCs w:val="20"/>
        </w:rPr>
        <w:t>Korean Journal of Applied Entomology, 59</w:t>
      </w:r>
      <w:r w:rsidRPr="008F4368">
        <w:rPr>
          <w:rFonts w:ascii="Arial" w:hAnsi="Arial" w:cs="Arial"/>
          <w:color w:val="000000" w:themeColor="text1"/>
          <w:sz w:val="20"/>
          <w:szCs w:val="20"/>
        </w:rPr>
        <w:t>(1), 73–78.</w:t>
      </w:r>
    </w:p>
    <w:p w14:paraId="08330917"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highlight w:val="white"/>
        </w:rPr>
        <w:t>Lees, R., Praulins, G., Davies, R., Brown, F., Parsons, G., White, A., ... and Malone, D. (2019). A testing cascade to identify repurposed insecticides for next-generation vector control tools: screening a panel of chemistries with novel modes of action against a malaria vector. </w:t>
      </w:r>
      <w:r w:rsidRPr="00034567">
        <w:rPr>
          <w:rFonts w:ascii="Arial" w:hAnsi="Arial" w:cs="Arial"/>
          <w:i/>
          <w:highlight w:val="white"/>
        </w:rPr>
        <w:t>Gates open research</w:t>
      </w:r>
      <w:r w:rsidRPr="00034567">
        <w:rPr>
          <w:rFonts w:ascii="Arial" w:hAnsi="Arial" w:cs="Arial"/>
          <w:highlight w:val="white"/>
        </w:rPr>
        <w:t>, </w:t>
      </w:r>
      <w:r w:rsidRPr="00034567">
        <w:rPr>
          <w:rFonts w:ascii="Arial" w:hAnsi="Arial" w:cs="Arial"/>
          <w:i/>
          <w:highlight w:val="white"/>
        </w:rPr>
        <w:t>3</w:t>
      </w:r>
      <w:r w:rsidRPr="00034567">
        <w:rPr>
          <w:rFonts w:ascii="Arial" w:hAnsi="Arial" w:cs="Arial"/>
          <w:highlight w:val="white"/>
        </w:rPr>
        <w:t>, 1464.</w:t>
      </w:r>
    </w:p>
    <w:p w14:paraId="28F060DE"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Liu, H., Cheng, Y., Wang, Q., Liu, X., Fu, Y., Zhang, Y., &amp; Chen, J.</w:t>
      </w:r>
      <w:r w:rsidRPr="008F4368">
        <w:rPr>
          <w:rFonts w:ascii="Arial" w:hAnsi="Arial" w:cs="Arial"/>
          <w:color w:val="000000" w:themeColor="text1"/>
          <w:sz w:val="20"/>
          <w:szCs w:val="20"/>
        </w:rPr>
        <w:t xml:space="preserve"> (2023). Push–pull plants in wheat intercropping system to manage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w:t>
      </w:r>
      <w:r w:rsidRPr="008F4368">
        <w:rPr>
          <w:rStyle w:val="Emphasis"/>
          <w:rFonts w:ascii="Arial" w:hAnsi="Arial" w:cs="Arial"/>
          <w:color w:val="000000" w:themeColor="text1"/>
          <w:sz w:val="20"/>
          <w:szCs w:val="20"/>
        </w:rPr>
        <w:t>Journal of Pest Science, 96</w:t>
      </w:r>
      <w:r w:rsidRPr="008F4368">
        <w:rPr>
          <w:rFonts w:ascii="Arial" w:hAnsi="Arial" w:cs="Arial"/>
          <w:color w:val="000000" w:themeColor="text1"/>
          <w:sz w:val="20"/>
          <w:szCs w:val="20"/>
        </w:rPr>
        <w:t>(4), 1579–1593. https://doi.org/10.1007/s10340-022-01579-5</w:t>
      </w:r>
    </w:p>
    <w:p w14:paraId="28C0F041" w14:textId="77777777" w:rsidR="007F6B9A" w:rsidRPr="008F4368" w:rsidRDefault="007F6B9A" w:rsidP="007F6B9A">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bCs/>
          <w:color w:val="000000" w:themeColor="text1"/>
          <w:sz w:val="20"/>
          <w:szCs w:val="20"/>
        </w:rPr>
        <w:t>Lu, J., Zhang, B., Zhuang, M., Ren, M., Li, D., Yan, H., ... &amp; Jiang, X.</w:t>
      </w:r>
      <w:r w:rsidRPr="008F4368">
        <w:rPr>
          <w:rFonts w:ascii="Arial" w:hAnsi="Arial" w:cs="Arial"/>
          <w:color w:val="000000" w:themeColor="text1"/>
          <w:sz w:val="20"/>
          <w:szCs w:val="20"/>
        </w:rPr>
        <w:t xml:space="preserve"> (2023). Preference and performance of the fall armyworm, </w:t>
      </w:r>
      <w:r w:rsidRPr="008F4368">
        <w:rPr>
          <w:rFonts w:ascii="Arial" w:hAnsi="Arial" w:cs="Arial"/>
          <w:i/>
          <w:iCs/>
          <w:color w:val="000000" w:themeColor="text1"/>
          <w:sz w:val="20"/>
          <w:szCs w:val="20"/>
        </w:rPr>
        <w:t>Spodoptera frugiperda</w:t>
      </w:r>
      <w:r w:rsidRPr="008F4368">
        <w:rPr>
          <w:rFonts w:ascii="Arial" w:hAnsi="Arial" w:cs="Arial"/>
          <w:color w:val="000000" w:themeColor="text1"/>
          <w:sz w:val="20"/>
          <w:szCs w:val="20"/>
        </w:rPr>
        <w:t xml:space="preserve">, on six cereal crop species. </w:t>
      </w:r>
      <w:r w:rsidRPr="008F4368">
        <w:rPr>
          <w:rFonts w:ascii="Arial" w:hAnsi="Arial" w:cs="Arial"/>
          <w:i/>
          <w:iCs/>
          <w:color w:val="000000" w:themeColor="text1"/>
          <w:sz w:val="20"/>
          <w:szCs w:val="20"/>
        </w:rPr>
        <w:t>Entomologia Experimentalis et Applicata, 171</w:t>
      </w:r>
      <w:r w:rsidRPr="008F4368">
        <w:rPr>
          <w:rFonts w:ascii="Arial" w:hAnsi="Arial" w:cs="Arial"/>
          <w:color w:val="000000" w:themeColor="text1"/>
          <w:sz w:val="20"/>
          <w:szCs w:val="20"/>
        </w:rPr>
        <w:t>(7), 492–501. https://doi.org/10.1111/eea.13276</w:t>
      </w:r>
    </w:p>
    <w:p w14:paraId="0CCDABA8"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 Luttrell, R. G. (2006). Genetic variation within and between strains of the fall armyworm, </w:t>
      </w:r>
      <w:r w:rsidRPr="00034567">
        <w:rPr>
          <w:rFonts w:ascii="Arial" w:hAnsi="Arial" w:cs="Arial"/>
          <w:i/>
        </w:rPr>
        <w:t>Spodoptera frugiperda</w:t>
      </w:r>
      <w:r w:rsidRPr="00034567">
        <w:rPr>
          <w:rFonts w:ascii="Arial" w:hAnsi="Arial" w:cs="Arial"/>
        </w:rPr>
        <w:t xml:space="preserve"> (Lepidoptera: Noctuidae). </w:t>
      </w:r>
      <w:r w:rsidRPr="00034567">
        <w:rPr>
          <w:rFonts w:ascii="Arial" w:hAnsi="Arial" w:cs="Arial"/>
          <w:i/>
        </w:rPr>
        <w:t>Florida Entomologist, 89</w:t>
      </w:r>
      <w:r w:rsidRPr="00034567">
        <w:rPr>
          <w:rFonts w:ascii="Arial" w:hAnsi="Arial" w:cs="Arial"/>
        </w:rPr>
        <w:t>(1), 63–68. https://doi.org/10.1653/0015-4040(2006)89[63:GVWABS]2.0.CO;2</w:t>
      </w:r>
    </w:p>
    <w:p w14:paraId="493F0ECB"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 Mahadeva Swamy, H. M., Asokan, R., Kalleshwaraswamy, C. M., Sharanabasappa, Prasad, Y. G., Maruthi, M. S., ... and Vidya, C. V. (2018). Prevalence of "R" strain and molecular diversity of fall armyworm, </w:t>
      </w:r>
      <w:r w:rsidRPr="00034567">
        <w:rPr>
          <w:rFonts w:ascii="Arial" w:hAnsi="Arial" w:cs="Arial"/>
          <w:i/>
        </w:rPr>
        <w:t>Spodoptera frugiperda</w:t>
      </w:r>
      <w:r w:rsidRPr="00034567">
        <w:rPr>
          <w:rFonts w:ascii="Arial" w:hAnsi="Arial" w:cs="Arial"/>
        </w:rPr>
        <w:t xml:space="preserve"> (J.E. Smith) (Lepidoptera: Noctuidae) in India. </w:t>
      </w:r>
      <w:r w:rsidRPr="00034567">
        <w:rPr>
          <w:rFonts w:ascii="Arial" w:hAnsi="Arial" w:cs="Arial"/>
          <w:i/>
        </w:rPr>
        <w:t>Indian Journal of Entomology, 80</w:t>
      </w:r>
      <w:r w:rsidRPr="00034567">
        <w:rPr>
          <w:rFonts w:ascii="Arial" w:hAnsi="Arial" w:cs="Arial"/>
        </w:rPr>
        <w:t>(4), 1013–1021. https://doi.org/10.5958/0974-8172.2018.00239.0</w:t>
      </w:r>
    </w:p>
    <w:p w14:paraId="13275585"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Makgoba, M. C., Tshikhudo, P. P., Nnzeru, L. R., and Makhado, R. A. (2021). Impact of fall armyworm (</w:t>
      </w:r>
      <w:r w:rsidRPr="00034567">
        <w:rPr>
          <w:rFonts w:ascii="Arial" w:hAnsi="Arial" w:cs="Arial"/>
          <w:i/>
        </w:rPr>
        <w:t>Spodoptera frugiperda</w:t>
      </w:r>
      <w:r w:rsidRPr="00034567">
        <w:rPr>
          <w:rFonts w:ascii="Arial" w:hAnsi="Arial" w:cs="Arial"/>
        </w:rPr>
        <w:t xml:space="preserve">) (J. E. Smith) on small-scale maize farmers and its control strategies in the Limpopo province, South Africa. </w:t>
      </w:r>
      <w:r w:rsidRPr="00034567">
        <w:rPr>
          <w:rFonts w:ascii="Arial" w:hAnsi="Arial" w:cs="Arial"/>
          <w:i/>
        </w:rPr>
        <w:t>Jàmbá: Journal of Disaster Risk Studies, 13</w:t>
      </w:r>
      <w:r w:rsidRPr="00034567">
        <w:rPr>
          <w:rFonts w:ascii="Arial" w:hAnsi="Arial" w:cs="Arial"/>
        </w:rPr>
        <w:t>(1), 1016. https://doi.org/10.4102/jamba.v13i1.1016</w:t>
      </w:r>
    </w:p>
    <w:p w14:paraId="670885A3"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Mallesh, M., Kalpana, B., Suthari, S., and Narsaiah, S. (2025). Evaluation of protein content of fall armyworm (</w:t>
      </w:r>
      <w:r w:rsidRPr="00034567">
        <w:rPr>
          <w:rFonts w:ascii="Arial" w:hAnsi="Arial" w:cs="Arial"/>
          <w:i/>
        </w:rPr>
        <w:t>Spodoptera frugiperda</w:t>
      </w:r>
      <w:r w:rsidRPr="00034567">
        <w:rPr>
          <w:rFonts w:ascii="Arial" w:hAnsi="Arial" w:cs="Arial"/>
        </w:rPr>
        <w:t xml:space="preserve">) on maize and cotton crops in Telangana, India. </w:t>
      </w:r>
      <w:r w:rsidRPr="00034567">
        <w:rPr>
          <w:rFonts w:ascii="Arial" w:hAnsi="Arial" w:cs="Arial"/>
          <w:i/>
        </w:rPr>
        <w:t>Journal of Experimental Agriculture International, 47</w:t>
      </w:r>
      <w:r w:rsidRPr="00034567">
        <w:rPr>
          <w:rFonts w:ascii="Arial" w:hAnsi="Arial" w:cs="Arial"/>
        </w:rPr>
        <w:t>(1), 287–291. https://doi.org/10.9734/jeai/2025/v47i12927</w:t>
      </w:r>
    </w:p>
    <w:p w14:paraId="4CFBB281"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Malo, E. A., Castrejon-Gomez, V. R., Cruz-Lopez, L., and Rojas, J. C. (2004). Antennal sensilla and electrophysiological response of male and female </w:t>
      </w:r>
      <w:r w:rsidRPr="00034567">
        <w:rPr>
          <w:rFonts w:ascii="Arial" w:hAnsi="Arial" w:cs="Arial"/>
          <w:i/>
        </w:rPr>
        <w:t>Spodoptera frugiperda</w:t>
      </w:r>
      <w:r w:rsidRPr="00034567">
        <w:rPr>
          <w:rFonts w:ascii="Arial" w:hAnsi="Arial" w:cs="Arial"/>
        </w:rPr>
        <w:t xml:space="preserve"> (Lepidoptera: Noctuidae) to conspecific sex pheromone and plant odors. </w:t>
      </w:r>
      <w:r w:rsidRPr="00034567">
        <w:rPr>
          <w:rFonts w:ascii="Arial" w:hAnsi="Arial" w:cs="Arial"/>
          <w:i/>
        </w:rPr>
        <w:t>Annals of the Entomological Society of America, 97</w:t>
      </w:r>
      <w:r w:rsidRPr="00034567">
        <w:rPr>
          <w:rFonts w:ascii="Arial" w:hAnsi="Arial" w:cs="Arial"/>
        </w:rPr>
        <w:t>(6), 1273–1284. https://doi.org/10.1603/0013-8746(2004)097[1273:ASAERO]2.0.CO;2</w:t>
      </w:r>
    </w:p>
    <w:p w14:paraId="6EFBD51A" w14:textId="77777777" w:rsidR="007F6B9A" w:rsidRPr="008F4368" w:rsidRDefault="007F6B9A" w:rsidP="007F6B9A">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bCs/>
          <w:color w:val="000000" w:themeColor="text1"/>
          <w:sz w:val="20"/>
          <w:szCs w:val="20"/>
        </w:rPr>
        <w:t>Maruthadurai, R., &amp; Ramesh, R.</w:t>
      </w:r>
      <w:r w:rsidRPr="008F4368">
        <w:rPr>
          <w:rFonts w:ascii="Arial" w:hAnsi="Arial" w:cs="Arial"/>
          <w:color w:val="000000" w:themeColor="text1"/>
          <w:sz w:val="20"/>
          <w:szCs w:val="20"/>
        </w:rPr>
        <w:t xml:space="preserve"> (2020). Occurrence, damage pattern and biology of fall armyworm, </w:t>
      </w:r>
      <w:r w:rsidRPr="008F4368">
        <w:rPr>
          <w:rFonts w:ascii="Arial" w:hAnsi="Arial" w:cs="Arial"/>
          <w:i/>
          <w:iCs/>
          <w:color w:val="000000" w:themeColor="text1"/>
          <w:sz w:val="20"/>
          <w:szCs w:val="20"/>
        </w:rPr>
        <w:t>Spodoptera frugiperda</w:t>
      </w:r>
      <w:r w:rsidRPr="008F4368">
        <w:rPr>
          <w:rFonts w:ascii="Arial" w:hAnsi="Arial" w:cs="Arial"/>
          <w:color w:val="000000" w:themeColor="text1"/>
          <w:sz w:val="20"/>
          <w:szCs w:val="20"/>
        </w:rPr>
        <w:t xml:space="preserve"> (J.E. Smith) (Lepidoptera: Noctuidae) on fodder crops and green amaranth in Goa, India. </w:t>
      </w:r>
      <w:r w:rsidRPr="008F4368">
        <w:rPr>
          <w:rFonts w:ascii="Arial" w:hAnsi="Arial" w:cs="Arial"/>
          <w:i/>
          <w:iCs/>
          <w:color w:val="000000" w:themeColor="text1"/>
          <w:sz w:val="20"/>
          <w:szCs w:val="20"/>
        </w:rPr>
        <w:t>Phytoparasitica, 48</w:t>
      </w:r>
      <w:r w:rsidRPr="008F4368">
        <w:rPr>
          <w:rFonts w:ascii="Arial" w:hAnsi="Arial" w:cs="Arial"/>
          <w:color w:val="000000" w:themeColor="text1"/>
          <w:sz w:val="20"/>
          <w:szCs w:val="20"/>
        </w:rPr>
        <w:t>(1), 15–23.</w:t>
      </w:r>
    </w:p>
    <w:p w14:paraId="4E2B4945"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 xml:space="preserve">Masroor, M. D., Masroor, Z., &amp; Yadav, S. P. (2022). Investigation on the impact of invasive alien species upon local fauna. </w:t>
      </w:r>
      <w:r w:rsidRPr="008F4368">
        <w:rPr>
          <w:rStyle w:val="Emphasis"/>
          <w:rFonts w:ascii="Arial" w:hAnsi="Arial" w:cs="Arial"/>
          <w:color w:val="000000" w:themeColor="text1"/>
          <w:sz w:val="20"/>
          <w:szCs w:val="20"/>
        </w:rPr>
        <w:t>Insect Environment, 25</w:t>
      </w:r>
      <w:r w:rsidRPr="008F4368">
        <w:rPr>
          <w:rFonts w:ascii="Arial" w:hAnsi="Arial" w:cs="Arial"/>
          <w:color w:val="000000" w:themeColor="text1"/>
          <w:sz w:val="20"/>
          <w:szCs w:val="20"/>
        </w:rPr>
        <w:t>(4), 532–535.</w:t>
      </w:r>
    </w:p>
    <w:p w14:paraId="6DA6BB99"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highlight w:val="white"/>
        </w:rPr>
        <w:t>Matova, P. M., Kamutando, C. N., Magorokosho, C., Kutywayo, D., Gutsa, F., and Labuschagne, M. (2020). Fall</w:t>
      </w:r>
      <w:r w:rsidRPr="00034567">
        <w:rPr>
          <w:rFonts w:ascii="Cambria Math" w:hAnsi="Cambria Math" w:cs="Cambria Math"/>
          <w:highlight w:val="white"/>
        </w:rPr>
        <w:t>‐</w:t>
      </w:r>
      <w:r w:rsidRPr="00034567">
        <w:rPr>
          <w:rFonts w:ascii="Arial" w:hAnsi="Arial" w:cs="Arial"/>
          <w:highlight w:val="white"/>
        </w:rPr>
        <w:t>armyworm invasion, control practices and resistance breeding in Sub</w:t>
      </w:r>
      <w:r w:rsidRPr="00034567">
        <w:rPr>
          <w:rFonts w:ascii="Cambria Math" w:hAnsi="Cambria Math" w:cs="Cambria Math"/>
          <w:highlight w:val="white"/>
        </w:rPr>
        <w:t>‐</w:t>
      </w:r>
      <w:r w:rsidRPr="00034567">
        <w:rPr>
          <w:rFonts w:ascii="Arial" w:hAnsi="Arial" w:cs="Arial"/>
          <w:highlight w:val="white"/>
        </w:rPr>
        <w:t>Saharan Africa. </w:t>
      </w:r>
      <w:r w:rsidRPr="00034567">
        <w:rPr>
          <w:rFonts w:ascii="Arial" w:hAnsi="Arial" w:cs="Arial"/>
          <w:i/>
          <w:highlight w:val="white"/>
        </w:rPr>
        <w:t>Crop science</w:t>
      </w:r>
      <w:r w:rsidRPr="00034567">
        <w:rPr>
          <w:rFonts w:ascii="Arial" w:hAnsi="Arial" w:cs="Arial"/>
          <w:highlight w:val="white"/>
        </w:rPr>
        <w:t>, </w:t>
      </w:r>
      <w:r w:rsidRPr="00034567">
        <w:rPr>
          <w:rFonts w:ascii="Arial" w:hAnsi="Arial" w:cs="Arial"/>
          <w:i/>
          <w:highlight w:val="white"/>
        </w:rPr>
        <w:t>60</w:t>
      </w:r>
      <w:r w:rsidRPr="00034567">
        <w:rPr>
          <w:rFonts w:ascii="Arial" w:hAnsi="Arial" w:cs="Arial"/>
          <w:highlight w:val="white"/>
        </w:rPr>
        <w:t>(6), 2951-2970.</w:t>
      </w:r>
    </w:p>
    <w:p w14:paraId="3077CD20"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 xml:space="preserve">Matti, P. V., &amp; Patil, S. B. (2019). Occurrence of invasive species of armyworm,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on sugarcane in Belgaum, Karnataka, India. </w:t>
      </w:r>
      <w:r w:rsidRPr="008F4368">
        <w:rPr>
          <w:rStyle w:val="Emphasis"/>
          <w:rFonts w:ascii="Arial" w:hAnsi="Arial" w:cs="Arial"/>
          <w:color w:val="000000" w:themeColor="text1"/>
          <w:sz w:val="20"/>
          <w:szCs w:val="20"/>
        </w:rPr>
        <w:t>International Journal of Plant Protection, 12</w:t>
      </w:r>
      <w:r w:rsidRPr="008F4368">
        <w:rPr>
          <w:rFonts w:ascii="Arial" w:hAnsi="Arial" w:cs="Arial"/>
          <w:color w:val="000000" w:themeColor="text1"/>
          <w:sz w:val="20"/>
          <w:szCs w:val="20"/>
        </w:rPr>
        <w:t>(1), 36–39.</w:t>
      </w:r>
    </w:p>
    <w:p w14:paraId="7F0517DE"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Meagher Jr, R. L., Nagoshi, R. N., Fleischer, S. J., Westbrook, J. K., Wright, D. L., Morris, J. B., … Rowley, A. J.</w:t>
      </w:r>
      <w:r w:rsidRPr="008F4368">
        <w:rPr>
          <w:rFonts w:ascii="Arial" w:hAnsi="Arial" w:cs="Arial"/>
          <w:color w:val="000000" w:themeColor="text1"/>
          <w:sz w:val="20"/>
          <w:szCs w:val="20"/>
        </w:rPr>
        <w:t xml:space="preserve"> (2022). Areawide management of fall armyworm,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(Lepidoptera: Noctuidae), using selected cover crop plants. </w:t>
      </w:r>
      <w:r w:rsidRPr="008F4368">
        <w:rPr>
          <w:rStyle w:val="Emphasis"/>
          <w:rFonts w:ascii="Arial" w:hAnsi="Arial" w:cs="Arial"/>
          <w:color w:val="000000" w:themeColor="text1"/>
          <w:sz w:val="20"/>
          <w:szCs w:val="20"/>
        </w:rPr>
        <w:t>CABI Agriculture and Bioscience, 3</w:t>
      </w:r>
      <w:r w:rsidRPr="008F4368">
        <w:rPr>
          <w:rFonts w:ascii="Arial" w:hAnsi="Arial" w:cs="Arial"/>
          <w:color w:val="000000" w:themeColor="text1"/>
          <w:sz w:val="20"/>
          <w:szCs w:val="20"/>
        </w:rPr>
        <w:t>(1), Article 1. https://doi.org/10.xxxx/cabiaabc.2022.1</w:t>
      </w:r>
    </w:p>
    <w:p w14:paraId="0171984A"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 xml:space="preserve">Molina-Ochoa, J., Carpenter, J. E., Lezama-Gutiérrez, R., Foster, J. E., González-Ramírez, M., Angel-Sahagún, C. A., &amp; Farías-Larios, J. (2004). Natural distribution of hymenopteran parasitoids of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(Lepidoptera: Noctuidae) larvae in Mexico. </w:t>
      </w:r>
      <w:r w:rsidRPr="008F4368">
        <w:rPr>
          <w:rStyle w:val="Emphasis"/>
          <w:rFonts w:ascii="Arial" w:hAnsi="Arial" w:cs="Arial"/>
          <w:color w:val="000000" w:themeColor="text1"/>
          <w:sz w:val="20"/>
          <w:szCs w:val="20"/>
        </w:rPr>
        <w:t>Florida Entomologist, 87</w:t>
      </w:r>
      <w:r w:rsidRPr="008F4368">
        <w:rPr>
          <w:rFonts w:ascii="Arial" w:hAnsi="Arial" w:cs="Arial"/>
          <w:color w:val="000000" w:themeColor="text1"/>
          <w:sz w:val="20"/>
          <w:szCs w:val="20"/>
        </w:rPr>
        <w:t>(4), 461–472.</w:t>
      </w:r>
    </w:p>
    <w:p w14:paraId="7DEBED13"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 xml:space="preserve">Molina-Ochoa, J., Hamm, J. J., Lezama-Gutiérrez, R., López-Edwards, M., González-Ramírez, M., &amp; Pescador-Rubio, A. (2001). A survey of fall armyworm (Lepidoptera: Noctuidae) parasitoids in the Mexican states of Michoacán, Colima, Jalisco, and Tamaulipas. </w:t>
      </w:r>
      <w:r w:rsidRPr="008F4368">
        <w:rPr>
          <w:rStyle w:val="Emphasis"/>
          <w:rFonts w:ascii="Arial" w:hAnsi="Arial" w:cs="Arial"/>
          <w:color w:val="000000" w:themeColor="text1"/>
          <w:sz w:val="20"/>
          <w:szCs w:val="20"/>
        </w:rPr>
        <w:t>Florida Entomologist, 84</w:t>
      </w:r>
      <w:r w:rsidRPr="008F4368">
        <w:rPr>
          <w:rFonts w:ascii="Arial" w:hAnsi="Arial" w:cs="Arial"/>
          <w:color w:val="000000" w:themeColor="text1"/>
          <w:sz w:val="20"/>
          <w:szCs w:val="20"/>
        </w:rPr>
        <w:t>(1), 31–36.</w:t>
      </w:r>
    </w:p>
    <w:p w14:paraId="5EF2F9D2"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Montezano, D. G., Specht, A., Sosa-Gómez, D. R., Roque-Specht, V. F., Sousa-Silva, J. C., Paula-Moraes, S. V., ... and Hunt, T. E. (2018). Host plants of </w:t>
      </w:r>
      <w:r w:rsidRPr="00034567">
        <w:rPr>
          <w:rFonts w:ascii="Arial" w:hAnsi="Arial" w:cs="Arial"/>
          <w:i/>
        </w:rPr>
        <w:t>Spodoptera frugiperda</w:t>
      </w:r>
      <w:r w:rsidRPr="00034567">
        <w:rPr>
          <w:rFonts w:ascii="Arial" w:hAnsi="Arial" w:cs="Arial"/>
        </w:rPr>
        <w:t xml:space="preserve"> (Lepidoptera: Noctuidae) in the Americas. </w:t>
      </w:r>
      <w:r w:rsidRPr="00034567">
        <w:rPr>
          <w:rFonts w:ascii="Arial" w:hAnsi="Arial" w:cs="Arial"/>
          <w:i/>
        </w:rPr>
        <w:t>African Entomology, 26</w:t>
      </w:r>
      <w:r w:rsidRPr="00034567">
        <w:rPr>
          <w:rFonts w:ascii="Arial" w:hAnsi="Arial" w:cs="Arial"/>
        </w:rPr>
        <w:t>(2), 286–300. https://doi.org/10.4001/003.026.0286</w:t>
      </w:r>
    </w:p>
    <w:p w14:paraId="2A66E5B3"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Murúa, G., &amp; Virla, E.</w:t>
      </w:r>
      <w:r w:rsidRPr="008F4368">
        <w:rPr>
          <w:rFonts w:ascii="Arial" w:hAnsi="Arial" w:cs="Arial"/>
          <w:color w:val="000000" w:themeColor="text1"/>
          <w:sz w:val="20"/>
          <w:szCs w:val="20"/>
        </w:rPr>
        <w:t xml:space="preserve"> (2004). Population parameters of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(Smith) (Lep.: Noctuidae) fed on corn and two predominant grasses in Tucumán, Argentina. </w:t>
      </w:r>
      <w:r w:rsidRPr="008F4368">
        <w:rPr>
          <w:rStyle w:val="Emphasis"/>
          <w:rFonts w:ascii="Arial" w:hAnsi="Arial" w:cs="Arial"/>
          <w:color w:val="000000" w:themeColor="text1"/>
          <w:sz w:val="20"/>
          <w:szCs w:val="20"/>
        </w:rPr>
        <w:t>Acta Zoológica Mexicana, 20</w:t>
      </w:r>
      <w:r w:rsidRPr="008F4368">
        <w:rPr>
          <w:rFonts w:ascii="Arial" w:hAnsi="Arial" w:cs="Arial"/>
          <w:color w:val="000000" w:themeColor="text1"/>
          <w:sz w:val="20"/>
          <w:szCs w:val="20"/>
        </w:rPr>
        <w:t>(1), 199–210.</w:t>
      </w:r>
    </w:p>
    <w:p w14:paraId="4886D9E5"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Naganna, R., Jethva, D. M., Bhut, J. B., Wadaskar, P. S., and Kachot, A. (2020). Present status of new invasive pest fall armyworm, </w:t>
      </w:r>
      <w:r w:rsidRPr="00034567">
        <w:rPr>
          <w:rFonts w:ascii="Arial" w:hAnsi="Arial" w:cs="Arial"/>
          <w:i/>
        </w:rPr>
        <w:t>Spodoptera frugiperda</w:t>
      </w:r>
      <w:r w:rsidRPr="00034567">
        <w:rPr>
          <w:rFonts w:ascii="Arial" w:hAnsi="Arial" w:cs="Arial"/>
        </w:rPr>
        <w:t xml:space="preserve"> in India: A review. </w:t>
      </w:r>
      <w:r w:rsidRPr="00034567">
        <w:rPr>
          <w:rFonts w:ascii="Arial" w:hAnsi="Arial" w:cs="Arial"/>
          <w:i/>
        </w:rPr>
        <w:t>Journal of Entomology and Zoology Studies, 8</w:t>
      </w:r>
      <w:r w:rsidRPr="00034567">
        <w:rPr>
          <w:rFonts w:ascii="Arial" w:hAnsi="Arial" w:cs="Arial"/>
        </w:rPr>
        <w:t>(2), 150–156.</w:t>
      </w:r>
    </w:p>
    <w:p w14:paraId="7862062C"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Nagoshi, R. N., Goergen, G., Tounou, K. A., Agboka, K., Koffi, D., and Meagher, R. L. (2018). Analysis of strain distribution, migratory potential, and invasion history of fall armyworm populations in northern Sub-Saharan Africa. </w:t>
      </w:r>
      <w:r w:rsidRPr="00034567">
        <w:rPr>
          <w:rFonts w:ascii="Arial" w:hAnsi="Arial" w:cs="Arial"/>
          <w:i/>
        </w:rPr>
        <w:t>Scientific Reports, 8</w:t>
      </w:r>
      <w:r w:rsidRPr="00034567">
        <w:rPr>
          <w:rFonts w:ascii="Arial" w:hAnsi="Arial" w:cs="Arial"/>
        </w:rPr>
        <w:t>, 3710. https://doi.org/10.1038/s41598-018-21954-1</w:t>
      </w:r>
    </w:p>
    <w:p w14:paraId="6393B9F9"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Naharki, K., Regmi, S., and Shrestha, N. (2020). A review on invasion and management of fall armyworm (</w:t>
      </w:r>
      <w:r w:rsidRPr="00034567">
        <w:rPr>
          <w:rFonts w:ascii="Arial" w:hAnsi="Arial" w:cs="Arial"/>
          <w:i/>
        </w:rPr>
        <w:t>Spodoptera frugiperda</w:t>
      </w:r>
      <w:r w:rsidRPr="00034567">
        <w:rPr>
          <w:rFonts w:ascii="Arial" w:hAnsi="Arial" w:cs="Arial"/>
        </w:rPr>
        <w:t xml:space="preserve">) in Nepal. </w:t>
      </w:r>
      <w:r w:rsidRPr="00034567">
        <w:rPr>
          <w:rFonts w:ascii="Arial" w:hAnsi="Arial" w:cs="Arial"/>
          <w:i/>
        </w:rPr>
        <w:t>Reviews in Food and Agriculture, 1</w:t>
      </w:r>
      <w:r w:rsidRPr="00034567">
        <w:rPr>
          <w:rFonts w:ascii="Arial" w:hAnsi="Arial" w:cs="Arial"/>
        </w:rPr>
        <w:t>(1), 6–11.</w:t>
      </w:r>
    </w:p>
    <w:p w14:paraId="35526631"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Narayanamma, V. L., Ratnakar, V., Prasad, M. R., Shiva, B., Vishwatej, R., Veeranna, G., and Reddy, R. U. (2023). Assessment of integrated pest management modules against fall armyworm and its economic impact in maize. </w:t>
      </w:r>
      <w:r w:rsidRPr="00034567">
        <w:rPr>
          <w:rFonts w:ascii="Arial" w:hAnsi="Arial" w:cs="Arial"/>
          <w:i/>
        </w:rPr>
        <w:t>International Journal of Environment and Climate Change, 13</w:t>
      </w:r>
      <w:r w:rsidRPr="00034567">
        <w:rPr>
          <w:rFonts w:ascii="Arial" w:hAnsi="Arial" w:cs="Arial"/>
        </w:rPr>
        <w:t xml:space="preserve">(10), 2842–2848. </w:t>
      </w:r>
      <w:hyperlink r:id="rId33">
        <w:r w:rsidRPr="00034567">
          <w:rPr>
            <w:rFonts w:ascii="Arial" w:hAnsi="Arial" w:cs="Arial"/>
            <w:u w:val="single"/>
          </w:rPr>
          <w:t>https://doi.org/10.9734/ijecc/2023/v13i102949</w:t>
        </w:r>
      </w:hyperlink>
    </w:p>
    <w:p w14:paraId="35272C62"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Navik, O., Jalali, S. K., and Lalitha, Y. (2019). Natural parasitism by trichogrammatids (Hymenoptera: Trichogrammatidae) on lepidopteran eggs under diverse cropping system. </w:t>
      </w:r>
      <w:r w:rsidRPr="00034567">
        <w:rPr>
          <w:rFonts w:ascii="Arial" w:hAnsi="Arial" w:cs="Arial"/>
          <w:i/>
        </w:rPr>
        <w:t>Journal of Biological Control, 33</w:t>
      </w:r>
      <w:r w:rsidRPr="00034567">
        <w:rPr>
          <w:rFonts w:ascii="Arial" w:hAnsi="Arial" w:cs="Arial"/>
        </w:rPr>
        <w:t>(3), 279–284.</w:t>
      </w:r>
    </w:p>
    <w:p w14:paraId="3ADE897D"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Neelima, C., Nameirakam, L., Devi, Y. K., and Scholar, M. (2020). The invasive fall armyworm Spodoptera frugiperda (JE Smith)</w:t>
      </w:r>
      <w:r>
        <w:rPr>
          <w:rFonts w:ascii="Arial" w:hAnsi="Arial" w:cs="Arial"/>
        </w:rPr>
        <w:t xml:space="preserve"> </w:t>
      </w:r>
      <w:r w:rsidRPr="00034567">
        <w:rPr>
          <w:rFonts w:ascii="Arial" w:hAnsi="Arial" w:cs="Arial"/>
        </w:rPr>
        <w:t>(Lepidoptera: Noctuidae) in Maize, status and infestation taken control under sustainable management: A Review. J. Emerg. Technol. Innov. Res, 7, 1459-1471.</w:t>
      </w:r>
    </w:p>
    <w:p w14:paraId="064D4ABE"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 xml:space="preserve">Novri, N., Hamid, H., Lina, E. C., &amp; Yunisman. (2021). Distribution and genetic diversity of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J. E. Smith (Noctuidae: Lepidoptera) on maize in West Sumatra, Indonesia. </w:t>
      </w:r>
      <w:r w:rsidRPr="008F4368">
        <w:rPr>
          <w:rStyle w:val="Emphasis"/>
          <w:rFonts w:ascii="Arial" w:hAnsi="Arial" w:cs="Arial"/>
          <w:color w:val="000000" w:themeColor="text1"/>
          <w:sz w:val="20"/>
          <w:szCs w:val="20"/>
        </w:rPr>
        <w:t>Biodiversitas, 22</w:t>
      </w:r>
      <w:r w:rsidRPr="008F4368">
        <w:rPr>
          <w:rFonts w:ascii="Arial" w:hAnsi="Arial" w:cs="Arial"/>
          <w:color w:val="000000" w:themeColor="text1"/>
          <w:sz w:val="20"/>
          <w:szCs w:val="20"/>
        </w:rPr>
        <w:t>(5), 2504–2511.</w:t>
      </w:r>
    </w:p>
    <w:p w14:paraId="5E3915B1"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highlight w:val="white"/>
        </w:rPr>
        <w:t>Nurkomar, I., Trisnawati, D. W., Fahmi, F., and Buchori, D. (2023). Survival, Development, and Fecundity of </w:t>
      </w:r>
      <w:r w:rsidRPr="00034567">
        <w:rPr>
          <w:rFonts w:ascii="Arial" w:hAnsi="Arial" w:cs="Arial"/>
          <w:i/>
          <w:highlight w:val="white"/>
        </w:rPr>
        <w:t>Spodoptera frugiperda</w:t>
      </w:r>
      <w:r w:rsidRPr="00034567">
        <w:rPr>
          <w:rFonts w:ascii="Arial" w:hAnsi="Arial" w:cs="Arial"/>
          <w:highlight w:val="white"/>
        </w:rPr>
        <w:t> (J.E. Smith) (Lepidoptera: Noctuidae) on Various Host Plant Species and Their Implication for Pest Management. </w:t>
      </w:r>
      <w:r w:rsidRPr="00034567">
        <w:rPr>
          <w:rFonts w:ascii="Arial" w:hAnsi="Arial" w:cs="Arial"/>
          <w:i/>
          <w:highlight w:val="white"/>
        </w:rPr>
        <w:t>Insects</w:t>
      </w:r>
      <w:r w:rsidRPr="00034567">
        <w:rPr>
          <w:rFonts w:ascii="Arial" w:hAnsi="Arial" w:cs="Arial"/>
          <w:highlight w:val="white"/>
        </w:rPr>
        <w:t>, </w:t>
      </w:r>
      <w:r w:rsidRPr="00034567">
        <w:rPr>
          <w:rFonts w:ascii="Arial" w:hAnsi="Arial" w:cs="Arial"/>
          <w:i/>
          <w:highlight w:val="white"/>
        </w:rPr>
        <w:t>14</w:t>
      </w:r>
      <w:r w:rsidRPr="00034567">
        <w:rPr>
          <w:rFonts w:ascii="Arial" w:hAnsi="Arial" w:cs="Arial"/>
          <w:highlight w:val="white"/>
        </w:rPr>
        <w:t xml:space="preserve">(7), 629. </w:t>
      </w:r>
      <w:hyperlink r:id="rId34">
        <w:r w:rsidRPr="00034567">
          <w:rPr>
            <w:rFonts w:ascii="Arial" w:hAnsi="Arial" w:cs="Arial"/>
          </w:rPr>
          <w:t>https://doi.org/10.3390/insects14070629</w:t>
        </w:r>
      </w:hyperlink>
    </w:p>
    <w:p w14:paraId="4F0209C2"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Nyamutukwa, S., Mvumi, B. M., and Chinwada, P. (2024). Sustainable management of fall armyworm, </w:t>
      </w:r>
      <w:r w:rsidRPr="00034567">
        <w:rPr>
          <w:rFonts w:ascii="Arial" w:hAnsi="Arial" w:cs="Arial"/>
          <w:i/>
        </w:rPr>
        <w:t>Spodoptera frugiperda</w:t>
      </w:r>
      <w:r w:rsidRPr="00034567">
        <w:rPr>
          <w:rFonts w:ascii="Arial" w:hAnsi="Arial" w:cs="Arial"/>
        </w:rPr>
        <w:t xml:space="preserve"> (J.E. Smith): Challenges and proposed solutions from an African perspective. </w:t>
      </w:r>
      <w:r w:rsidRPr="00034567">
        <w:rPr>
          <w:rFonts w:ascii="Arial" w:hAnsi="Arial" w:cs="Arial"/>
          <w:i/>
        </w:rPr>
        <w:t>International Journal of Pest Management, 70</w:t>
      </w:r>
      <w:r w:rsidRPr="00034567">
        <w:rPr>
          <w:rFonts w:ascii="Arial" w:hAnsi="Arial" w:cs="Arial"/>
        </w:rPr>
        <w:t>(4), 676–694.</w:t>
      </w:r>
    </w:p>
    <w:p w14:paraId="1C3D24E1"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shd w:val="clear" w:color="auto" w:fill="FCFCFC"/>
        </w:rPr>
        <w:t>Onkarappa, D., Pandi, R.K., Gopal, A. </w:t>
      </w:r>
      <w:r w:rsidRPr="00034567">
        <w:rPr>
          <w:rFonts w:ascii="Arial" w:hAnsi="Arial" w:cs="Arial"/>
          <w:i/>
          <w:shd w:val="clear" w:color="auto" w:fill="FCFCFC"/>
        </w:rPr>
        <w:t>et al.</w:t>
      </w:r>
      <w:r w:rsidRPr="00034567">
        <w:rPr>
          <w:rFonts w:ascii="Arial" w:hAnsi="Arial" w:cs="Arial"/>
          <w:shd w:val="clear" w:color="auto" w:fill="FCFCFC"/>
        </w:rPr>
        <w:t> Sub-lethal effects of indigenous isolate of </w:t>
      </w:r>
      <w:r w:rsidRPr="00034567">
        <w:rPr>
          <w:rFonts w:ascii="Arial" w:hAnsi="Arial" w:cs="Arial"/>
          <w:i/>
          <w:shd w:val="clear" w:color="auto" w:fill="FCFCFC"/>
        </w:rPr>
        <w:t>Spodoptera frugiperda</w:t>
      </w:r>
      <w:r w:rsidRPr="00034567">
        <w:rPr>
          <w:rFonts w:ascii="Arial" w:hAnsi="Arial" w:cs="Arial"/>
          <w:shd w:val="clear" w:color="auto" w:fill="FCFCFC"/>
        </w:rPr>
        <w:t> nucleopolyhedrovirus on fall armyworm growth and reproduction in India. </w:t>
      </w:r>
      <w:r w:rsidRPr="00034567">
        <w:rPr>
          <w:rFonts w:ascii="Arial" w:hAnsi="Arial" w:cs="Arial"/>
          <w:i/>
          <w:shd w:val="clear" w:color="auto" w:fill="FCFCFC"/>
        </w:rPr>
        <w:t>Egypt J Biol Pest Control</w:t>
      </w:r>
      <w:r w:rsidRPr="00034567">
        <w:rPr>
          <w:rFonts w:ascii="Arial" w:hAnsi="Arial" w:cs="Arial"/>
          <w:shd w:val="clear" w:color="auto" w:fill="FCFCFC"/>
        </w:rPr>
        <w:t> </w:t>
      </w:r>
      <w:r w:rsidRPr="00034567">
        <w:rPr>
          <w:rFonts w:ascii="Arial" w:hAnsi="Arial" w:cs="Arial"/>
          <w:b/>
          <w:shd w:val="clear" w:color="auto" w:fill="FCFCFC"/>
        </w:rPr>
        <w:t>33</w:t>
      </w:r>
      <w:r w:rsidRPr="00034567">
        <w:rPr>
          <w:rFonts w:ascii="Arial" w:hAnsi="Arial" w:cs="Arial"/>
          <w:shd w:val="clear" w:color="auto" w:fill="FCFCFC"/>
        </w:rPr>
        <w:t xml:space="preserve">, 10 (2023). </w:t>
      </w:r>
      <w:hyperlink r:id="rId35">
        <w:r w:rsidRPr="00034567">
          <w:rPr>
            <w:rFonts w:ascii="Arial" w:hAnsi="Arial" w:cs="Arial"/>
            <w:u w:val="single"/>
            <w:shd w:val="clear" w:color="auto" w:fill="FCFCFC"/>
          </w:rPr>
          <w:t>https://doi.org/10.1186/s41938-023-00651-w</w:t>
        </w:r>
      </w:hyperlink>
    </w:p>
    <w:p w14:paraId="70BC9790" w14:textId="77777777" w:rsidR="007F6B9A" w:rsidRPr="008F4368" w:rsidRDefault="007F6B9A" w:rsidP="007F6B9A">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bCs/>
          <w:color w:val="000000" w:themeColor="text1"/>
          <w:sz w:val="20"/>
          <w:szCs w:val="20"/>
        </w:rPr>
        <w:t>Ouda, M. I.</w:t>
      </w:r>
      <w:r w:rsidRPr="008F4368">
        <w:rPr>
          <w:rFonts w:ascii="Arial" w:hAnsi="Arial" w:cs="Arial"/>
          <w:color w:val="000000" w:themeColor="text1"/>
          <w:sz w:val="20"/>
          <w:szCs w:val="20"/>
        </w:rPr>
        <w:t xml:space="preserve"> (2024). Studies on nutrition, utilization and host preference of feeding fall armyworm larvae, </w:t>
      </w:r>
      <w:r w:rsidRPr="008F4368">
        <w:rPr>
          <w:rFonts w:ascii="Arial" w:hAnsi="Arial" w:cs="Arial"/>
          <w:i/>
          <w:iCs/>
          <w:color w:val="000000" w:themeColor="text1"/>
          <w:sz w:val="20"/>
          <w:szCs w:val="20"/>
        </w:rPr>
        <w:t>Spodoptera frugiperda</w:t>
      </w:r>
      <w:r w:rsidRPr="008F4368">
        <w:rPr>
          <w:rFonts w:ascii="Arial" w:hAnsi="Arial" w:cs="Arial"/>
          <w:color w:val="000000" w:themeColor="text1"/>
          <w:sz w:val="20"/>
          <w:szCs w:val="20"/>
        </w:rPr>
        <w:t xml:space="preserve"> on some vegetable crops leaves. </w:t>
      </w:r>
      <w:r w:rsidRPr="008F4368">
        <w:rPr>
          <w:rFonts w:ascii="Arial" w:hAnsi="Arial" w:cs="Arial"/>
          <w:i/>
          <w:iCs/>
          <w:color w:val="000000" w:themeColor="text1"/>
          <w:sz w:val="20"/>
          <w:szCs w:val="20"/>
        </w:rPr>
        <w:t>Arab Journal of Plant Protection, 42</w:t>
      </w:r>
      <w:r w:rsidRPr="008F4368">
        <w:rPr>
          <w:rFonts w:ascii="Arial" w:hAnsi="Arial" w:cs="Arial"/>
          <w:color w:val="000000" w:themeColor="text1"/>
          <w:sz w:val="20"/>
          <w:szCs w:val="20"/>
        </w:rPr>
        <w:t>(3). [DOI or URL if available]</w:t>
      </w:r>
    </w:p>
    <w:p w14:paraId="0E0F68A0"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Overton, K., Maino, J. L., Day, R., Umina, P. A., Bett, B., Carnovale, D., Ekesi, S., Meagher, R., and Reynolds, O. L. (2021). Global crop impacts, yield losses and action thresholds for fall armyworm (</w:t>
      </w:r>
      <w:r w:rsidRPr="00034567">
        <w:rPr>
          <w:rFonts w:ascii="Arial" w:hAnsi="Arial" w:cs="Arial"/>
          <w:i/>
        </w:rPr>
        <w:t>Spodoptera frugiperda</w:t>
      </w:r>
      <w:r w:rsidRPr="00034567">
        <w:rPr>
          <w:rFonts w:ascii="Arial" w:hAnsi="Arial" w:cs="Arial"/>
        </w:rPr>
        <w:t xml:space="preserve">): A review. </w:t>
      </w:r>
      <w:r w:rsidRPr="00034567">
        <w:rPr>
          <w:rFonts w:ascii="Arial" w:hAnsi="Arial" w:cs="Arial"/>
          <w:i/>
        </w:rPr>
        <w:t>Crop Protection, 145</w:t>
      </w:r>
      <w:r w:rsidRPr="00034567">
        <w:rPr>
          <w:rFonts w:ascii="Arial" w:hAnsi="Arial" w:cs="Arial"/>
        </w:rPr>
        <w:t>, 105641. https://doi.org/10.1016/j.cropro.2021.105641</w:t>
      </w:r>
    </w:p>
    <w:p w14:paraId="002D789A"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Paini, D. R., Sheppard, A. W., Cook, D. C., De Barro, P. J., Worner, S. P., and Thomas, M. B. (2016). Global threat to agriculture from invasive species. </w:t>
      </w:r>
      <w:r w:rsidRPr="00034567">
        <w:rPr>
          <w:rFonts w:ascii="Arial" w:hAnsi="Arial" w:cs="Arial"/>
          <w:i/>
        </w:rPr>
        <w:t>Proceedings of the National Academy of Sciences of the United States of America (PNAS), 113</w:t>
      </w:r>
      <w:r w:rsidRPr="00034567">
        <w:rPr>
          <w:rFonts w:ascii="Arial" w:hAnsi="Arial" w:cs="Arial"/>
        </w:rPr>
        <w:t>(27), 7575–7579. https://doi.org/10.1073/pnas.1602861113</w:t>
      </w:r>
    </w:p>
    <w:p w14:paraId="6B786171"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Parra, J. R. P., Zucchi, R. A., and Neto, S. S. (1987). Biological control of pests through egg parasitoids of the genus </w:t>
      </w:r>
      <w:r w:rsidRPr="00034567">
        <w:rPr>
          <w:rFonts w:ascii="Arial" w:hAnsi="Arial" w:cs="Arial"/>
          <w:i/>
        </w:rPr>
        <w:t>Trichogramma</w:t>
      </w:r>
      <w:r w:rsidRPr="00034567">
        <w:rPr>
          <w:rFonts w:ascii="Arial" w:hAnsi="Arial" w:cs="Arial"/>
        </w:rPr>
        <w:t xml:space="preserve"> and/or </w:t>
      </w:r>
      <w:r w:rsidRPr="00034567">
        <w:rPr>
          <w:rFonts w:ascii="Arial" w:hAnsi="Arial" w:cs="Arial"/>
          <w:i/>
        </w:rPr>
        <w:t>Trichogrammatoidea</w:t>
      </w:r>
      <w:r w:rsidRPr="00034567">
        <w:rPr>
          <w:rFonts w:ascii="Arial" w:hAnsi="Arial" w:cs="Arial"/>
        </w:rPr>
        <w:t xml:space="preserve">. </w:t>
      </w:r>
      <w:r w:rsidRPr="00034567">
        <w:rPr>
          <w:rFonts w:ascii="Arial" w:hAnsi="Arial" w:cs="Arial"/>
          <w:i/>
        </w:rPr>
        <w:t>Memórias do Instituto Oswaldo Cruz, 82</w:t>
      </w:r>
      <w:r w:rsidRPr="00034567">
        <w:rPr>
          <w:rFonts w:ascii="Arial" w:hAnsi="Arial" w:cs="Arial"/>
        </w:rPr>
        <w:t>(Suppl 3), 153–160. https://doi.org/10.1590/S0074-02761987000700023</w:t>
      </w:r>
    </w:p>
    <w:p w14:paraId="043F206B"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 xml:space="preserve">Perera, N., Magamage, M., Kumara, A., Galahitigama, H., Dissanayake, K., Wekumbura, C., ... &amp; Yapa, P. (2019). Fall armyworm (FAW) epidemic in Sri Lanka: Ratnapura district perspectives. </w:t>
      </w:r>
      <w:r w:rsidRPr="008F4368">
        <w:rPr>
          <w:rStyle w:val="Emphasis"/>
          <w:rFonts w:ascii="Arial" w:hAnsi="Arial" w:cs="Arial"/>
          <w:color w:val="000000" w:themeColor="text1"/>
          <w:sz w:val="20"/>
          <w:szCs w:val="20"/>
        </w:rPr>
        <w:t>International Journal of Entomological Research, 7</w:t>
      </w:r>
      <w:r w:rsidRPr="008F4368">
        <w:rPr>
          <w:rFonts w:ascii="Arial" w:hAnsi="Arial" w:cs="Arial"/>
          <w:color w:val="000000" w:themeColor="text1"/>
          <w:sz w:val="20"/>
          <w:szCs w:val="20"/>
        </w:rPr>
        <w:t>(1), 9–18.</w:t>
      </w:r>
    </w:p>
    <w:p w14:paraId="04CB6E2F"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Peruca, R. D., Coelho, R. G., da Silva, G. G., Pistori, H., Ravaglia, L. M., Roel, A. R., &amp; Alcântara, G. B.</w:t>
      </w:r>
      <w:r w:rsidRPr="008F4368">
        <w:rPr>
          <w:rFonts w:ascii="Arial" w:hAnsi="Arial" w:cs="Arial"/>
          <w:color w:val="000000" w:themeColor="text1"/>
          <w:sz w:val="20"/>
          <w:szCs w:val="20"/>
        </w:rPr>
        <w:t xml:space="preserve"> (2018). Impacts of soybean</w:t>
      </w:r>
      <w:r w:rsidRPr="008F4368">
        <w:rPr>
          <w:rFonts w:ascii="Arial" w:hAnsi="Arial" w:cs="Arial"/>
          <w:color w:val="000000" w:themeColor="text1"/>
          <w:sz w:val="20"/>
          <w:szCs w:val="20"/>
        </w:rPr>
        <w:noBreakHyphen/>
        <w:t xml:space="preserve">induced defenses on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(Lepidoptera: Noctuidae) development. </w:t>
      </w:r>
      <w:r w:rsidRPr="008F4368">
        <w:rPr>
          <w:rStyle w:val="Emphasis"/>
          <w:rFonts w:ascii="Arial" w:hAnsi="Arial" w:cs="Arial"/>
          <w:color w:val="000000" w:themeColor="text1"/>
          <w:sz w:val="20"/>
          <w:szCs w:val="20"/>
        </w:rPr>
        <w:t>Arthropod–Plant Interactions, 12</w:t>
      </w:r>
      <w:r w:rsidRPr="008F4368">
        <w:rPr>
          <w:rFonts w:ascii="Arial" w:hAnsi="Arial" w:cs="Arial"/>
          <w:color w:val="000000" w:themeColor="text1"/>
          <w:sz w:val="20"/>
          <w:szCs w:val="20"/>
        </w:rPr>
        <w:t>(2), 257–266. https://doi.org/10.1007/s11829-018-9605-4</w:t>
      </w:r>
    </w:p>
    <w:p w14:paraId="0B4EB53A"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Phambala, K., Tembo, Y., Kasambala, T., Kabambe, V. H., Stevenson, P. C., &amp; Belmain, S. R.</w:t>
      </w:r>
      <w:r w:rsidRPr="008F4368">
        <w:rPr>
          <w:rFonts w:ascii="Arial" w:hAnsi="Arial" w:cs="Arial"/>
          <w:color w:val="000000" w:themeColor="text1"/>
          <w:sz w:val="20"/>
          <w:szCs w:val="20"/>
        </w:rPr>
        <w:t xml:space="preserve"> (2020). Bioactivity of common pesticidal plants on fall armyworm larvae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w:t>
      </w:r>
      <w:r w:rsidRPr="008F4368">
        <w:rPr>
          <w:rStyle w:val="Emphasis"/>
          <w:rFonts w:ascii="Arial" w:hAnsi="Arial" w:cs="Arial"/>
          <w:color w:val="000000" w:themeColor="text1"/>
          <w:sz w:val="20"/>
          <w:szCs w:val="20"/>
        </w:rPr>
        <w:t>Plants, 9</w:t>
      </w:r>
      <w:r w:rsidRPr="008F4368">
        <w:rPr>
          <w:rFonts w:ascii="Arial" w:hAnsi="Arial" w:cs="Arial"/>
          <w:color w:val="000000" w:themeColor="text1"/>
          <w:sz w:val="20"/>
          <w:szCs w:val="20"/>
        </w:rPr>
        <w:t xml:space="preserve">(1), 112. </w:t>
      </w:r>
      <w:hyperlink r:id="rId36" w:tgtFrame="_new" w:history="1">
        <w:r w:rsidRPr="008F4368">
          <w:rPr>
            <w:rStyle w:val="Hyperlink"/>
            <w:rFonts w:ascii="Arial" w:hAnsi="Arial" w:cs="Arial"/>
            <w:color w:val="000000" w:themeColor="text1"/>
            <w:sz w:val="20"/>
            <w:szCs w:val="20"/>
          </w:rPr>
          <w:t>https://doi.org/10.3390/plants9010112</w:t>
        </w:r>
      </w:hyperlink>
    </w:p>
    <w:p w14:paraId="658B35BB"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Pietre, H. N.</w:t>
      </w:r>
      <w:r w:rsidRPr="008F4368">
        <w:rPr>
          <w:rFonts w:ascii="Arial" w:hAnsi="Arial" w:cs="Arial"/>
          <w:color w:val="000000" w:themeColor="text1"/>
          <w:sz w:val="20"/>
          <w:szCs w:val="20"/>
        </w:rPr>
        <w:t xml:space="preserve"> (1979). Fall armyworm management on sorghum (</w:t>
      </w:r>
      <w:r w:rsidRPr="008F4368">
        <w:rPr>
          <w:rStyle w:val="Emphasis"/>
          <w:rFonts w:ascii="Arial" w:hAnsi="Arial" w:cs="Arial"/>
          <w:color w:val="000000" w:themeColor="text1"/>
          <w:sz w:val="20"/>
          <w:szCs w:val="20"/>
        </w:rPr>
        <w:t>Sorghum caffrorum</w:t>
      </w:r>
      <w:r w:rsidRPr="008F4368">
        <w:rPr>
          <w:rFonts w:ascii="Arial" w:hAnsi="Arial" w:cs="Arial"/>
          <w:color w:val="000000" w:themeColor="text1"/>
          <w:sz w:val="20"/>
          <w:szCs w:val="20"/>
        </w:rPr>
        <w:t>): Other hosts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w:t>
      </w:r>
      <w:r w:rsidRPr="008F4368">
        <w:rPr>
          <w:rStyle w:val="Emphasis"/>
          <w:rFonts w:ascii="Arial" w:hAnsi="Arial" w:cs="Arial"/>
          <w:color w:val="000000" w:themeColor="text1"/>
          <w:sz w:val="20"/>
          <w:szCs w:val="20"/>
        </w:rPr>
        <w:t>Pennisetum typhoides</w:t>
      </w:r>
      <w:r w:rsidRPr="008F4368">
        <w:rPr>
          <w:rFonts w:ascii="Arial" w:hAnsi="Arial" w:cs="Arial"/>
          <w:color w:val="000000" w:themeColor="text1"/>
          <w:sz w:val="20"/>
          <w:szCs w:val="20"/>
        </w:rPr>
        <w:t xml:space="preserve">, </w:t>
      </w:r>
      <w:r w:rsidRPr="008F4368">
        <w:rPr>
          <w:rStyle w:val="Emphasis"/>
          <w:rFonts w:ascii="Arial" w:hAnsi="Arial" w:cs="Arial"/>
          <w:color w:val="000000" w:themeColor="text1"/>
          <w:sz w:val="20"/>
          <w:szCs w:val="20"/>
        </w:rPr>
        <w:t>Campoletis perdistinctus</w:t>
      </w:r>
      <w:r w:rsidRPr="008F4368">
        <w:rPr>
          <w:rFonts w:ascii="Arial" w:hAnsi="Arial" w:cs="Arial"/>
          <w:color w:val="000000" w:themeColor="text1"/>
          <w:sz w:val="20"/>
          <w:szCs w:val="20"/>
        </w:rPr>
        <w:t xml:space="preserve">, </w:t>
      </w:r>
      <w:r w:rsidRPr="008F4368">
        <w:rPr>
          <w:rStyle w:val="Emphasis"/>
          <w:rFonts w:ascii="Arial" w:hAnsi="Arial" w:cs="Arial"/>
          <w:color w:val="000000" w:themeColor="text1"/>
          <w:sz w:val="20"/>
          <w:szCs w:val="20"/>
        </w:rPr>
        <w:t>Trichogramma fasciatum</w:t>
      </w:r>
      <w:r w:rsidRPr="008F4368">
        <w:rPr>
          <w:rFonts w:ascii="Arial" w:hAnsi="Arial" w:cs="Arial"/>
          <w:color w:val="000000" w:themeColor="text1"/>
          <w:sz w:val="20"/>
          <w:szCs w:val="20"/>
        </w:rPr>
        <w:t xml:space="preserve">]. </w:t>
      </w:r>
      <w:r w:rsidRPr="008F4368">
        <w:rPr>
          <w:rStyle w:val="Emphasis"/>
          <w:rFonts w:ascii="Arial" w:hAnsi="Arial" w:cs="Arial"/>
          <w:color w:val="000000" w:themeColor="text1"/>
          <w:sz w:val="20"/>
          <w:szCs w:val="20"/>
        </w:rPr>
        <w:t>Unpublished manuscript</w:t>
      </w:r>
      <w:r w:rsidRPr="008F4368">
        <w:rPr>
          <w:rFonts w:ascii="Arial" w:hAnsi="Arial" w:cs="Arial"/>
          <w:color w:val="000000" w:themeColor="text1"/>
          <w:sz w:val="20"/>
          <w:szCs w:val="20"/>
        </w:rPr>
        <w:t>.</w:t>
      </w:r>
    </w:p>
    <w:p w14:paraId="28992199"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highlight w:val="white"/>
        </w:rPr>
        <w:t>Prabha, R., Kennedy, J. S., Vanitha, G., Sathiah, N., and Priya, M. B. (2021). Artificial intelligence-powered expert system model for identifying fall armyworm infestation in maize (Zea mays L.). </w:t>
      </w:r>
      <w:r w:rsidRPr="00034567">
        <w:rPr>
          <w:rFonts w:ascii="Arial" w:hAnsi="Arial" w:cs="Arial"/>
          <w:i/>
          <w:highlight w:val="white"/>
        </w:rPr>
        <w:t>Journal of Applied and Natural Science</w:t>
      </w:r>
      <w:r w:rsidRPr="00034567">
        <w:rPr>
          <w:rFonts w:ascii="Arial" w:hAnsi="Arial" w:cs="Arial"/>
          <w:highlight w:val="white"/>
        </w:rPr>
        <w:t>, </w:t>
      </w:r>
      <w:r w:rsidRPr="00034567">
        <w:rPr>
          <w:rFonts w:ascii="Arial" w:hAnsi="Arial" w:cs="Arial"/>
          <w:i/>
          <w:highlight w:val="white"/>
        </w:rPr>
        <w:t>13</w:t>
      </w:r>
      <w:r w:rsidRPr="00034567">
        <w:rPr>
          <w:rFonts w:ascii="Arial" w:hAnsi="Arial" w:cs="Arial"/>
          <w:highlight w:val="white"/>
        </w:rPr>
        <w:t>(4), 1339.</w:t>
      </w:r>
    </w:p>
    <w:p w14:paraId="15AABC2F"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Prasanna, B. M., Bruce, A., Beyene, Y., and others. (2022a). Host plant resistance for fall armyworm management in maize: Relevance, status and prospects in Africa and Asia. </w:t>
      </w:r>
      <w:r w:rsidRPr="00034567">
        <w:rPr>
          <w:rFonts w:ascii="Arial" w:hAnsi="Arial" w:cs="Arial"/>
          <w:i/>
        </w:rPr>
        <w:t>Theoretical and Applied Genetics</w:t>
      </w:r>
      <w:r w:rsidRPr="00034567">
        <w:rPr>
          <w:rFonts w:ascii="Arial" w:hAnsi="Arial" w:cs="Arial"/>
        </w:rPr>
        <w:t xml:space="preserve">, 135 (11), 3897–3916. </w:t>
      </w:r>
      <w:hyperlink r:id="rId37">
        <w:r w:rsidRPr="00034567">
          <w:rPr>
            <w:rFonts w:ascii="Arial" w:hAnsi="Arial" w:cs="Arial"/>
          </w:rPr>
          <w:t>https://doi.org/10.1007/s00122-022-04073-4</w:t>
        </w:r>
      </w:hyperlink>
    </w:p>
    <w:p w14:paraId="52020322" w14:textId="77777777" w:rsidR="007F6B9A" w:rsidRPr="00034567" w:rsidRDefault="007F6B9A" w:rsidP="007F6B9A">
      <w:pPr>
        <w:pStyle w:val="ListParagraph"/>
        <w:numPr>
          <w:ilvl w:val="0"/>
          <w:numId w:val="31"/>
        </w:numPr>
        <w:spacing w:before="100" w:beforeAutospacing="1"/>
        <w:ind w:left="567" w:hanging="567"/>
        <w:jc w:val="both"/>
        <w:rPr>
          <w:rFonts w:ascii="Arial" w:hAnsi="Arial" w:cs="Arial"/>
          <w:sz w:val="20"/>
          <w:szCs w:val="20"/>
        </w:rPr>
      </w:pPr>
      <w:r w:rsidRPr="00034567">
        <w:rPr>
          <w:rFonts w:ascii="Arial" w:hAnsi="Arial" w:cs="Arial"/>
          <w:sz w:val="20"/>
          <w:szCs w:val="20"/>
        </w:rPr>
        <w:t xml:space="preserve">Prasanna, B. M., Carvajal-Yepes, M., Kumar, P. L., Kawarazuka, N., Liu, Y., Mulema, A. A., McCutcheon, S., &amp; Ibabao, X. (2022b). Sustainable Management of Transboundary Pests requires holistic and inclusive solutions. </w:t>
      </w:r>
      <w:r w:rsidRPr="00034567">
        <w:rPr>
          <w:rFonts w:ascii="Arial" w:hAnsi="Arial" w:cs="Arial"/>
          <w:i/>
          <w:iCs/>
          <w:sz w:val="20"/>
          <w:szCs w:val="20"/>
        </w:rPr>
        <w:t>Food Security</w:t>
      </w:r>
      <w:r w:rsidRPr="00034567">
        <w:rPr>
          <w:rFonts w:ascii="Arial" w:hAnsi="Arial" w:cs="Arial"/>
          <w:sz w:val="20"/>
          <w:szCs w:val="20"/>
        </w:rPr>
        <w:t xml:space="preserve">, </w:t>
      </w:r>
      <w:r w:rsidRPr="00034567">
        <w:rPr>
          <w:rFonts w:ascii="Arial" w:hAnsi="Arial" w:cs="Arial"/>
          <w:i/>
          <w:iCs/>
          <w:sz w:val="20"/>
          <w:szCs w:val="20"/>
        </w:rPr>
        <w:t>14</w:t>
      </w:r>
      <w:r w:rsidRPr="00034567">
        <w:rPr>
          <w:rFonts w:ascii="Arial" w:hAnsi="Arial" w:cs="Arial"/>
          <w:sz w:val="20"/>
          <w:szCs w:val="20"/>
        </w:rPr>
        <w:t xml:space="preserve">(6), 1449–1457. https://doi.org/10.1007/s12571-022-01301-z </w:t>
      </w:r>
    </w:p>
    <w:p w14:paraId="323F01B3"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Prasanna, B. M., Huesing, J. E., Eddy, R., and Peschke, V. M. (2018). </w:t>
      </w:r>
      <w:r w:rsidRPr="00034567">
        <w:rPr>
          <w:rFonts w:ascii="Arial" w:hAnsi="Arial" w:cs="Arial"/>
          <w:i/>
        </w:rPr>
        <w:t>Fall armyworm in Africa: A guide for integrated pest management</w:t>
      </w:r>
      <w:r w:rsidRPr="00034567">
        <w:rPr>
          <w:rFonts w:ascii="Arial" w:hAnsi="Arial" w:cs="Arial"/>
        </w:rPr>
        <w:t>. CABI. https://www.cabi.org/ISC/FullTextPDF/2018/20183225735.pdf</w:t>
      </w:r>
    </w:p>
    <w:p w14:paraId="3630FB68"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Prasifka, J. R., Bradshaw, J. D., Meagher, R. L., Nagoshi, R. N., Steffey, K. L., &amp; Gray, M. E.</w:t>
      </w:r>
      <w:r w:rsidRPr="008F4368">
        <w:rPr>
          <w:rFonts w:ascii="Arial" w:hAnsi="Arial" w:cs="Arial"/>
          <w:color w:val="000000" w:themeColor="text1"/>
          <w:sz w:val="20"/>
          <w:szCs w:val="20"/>
        </w:rPr>
        <w:t xml:space="preserve"> (2009). Development and feeding of fall armyworm on </w:t>
      </w:r>
      <w:r w:rsidRPr="008F4368">
        <w:rPr>
          <w:rStyle w:val="Emphasis"/>
          <w:rFonts w:ascii="Arial" w:hAnsi="Arial" w:cs="Arial"/>
          <w:color w:val="000000" w:themeColor="text1"/>
          <w:sz w:val="20"/>
          <w:szCs w:val="20"/>
        </w:rPr>
        <w:t>Miscanthus × giganteus</w:t>
      </w:r>
      <w:r w:rsidRPr="008F4368">
        <w:rPr>
          <w:rFonts w:ascii="Arial" w:hAnsi="Arial" w:cs="Arial"/>
          <w:color w:val="000000" w:themeColor="text1"/>
          <w:sz w:val="20"/>
          <w:szCs w:val="20"/>
        </w:rPr>
        <w:t xml:space="preserve"> and switchgrass. </w:t>
      </w:r>
      <w:r w:rsidRPr="008F4368">
        <w:rPr>
          <w:rStyle w:val="Emphasis"/>
          <w:rFonts w:ascii="Arial" w:hAnsi="Arial" w:cs="Arial"/>
          <w:color w:val="000000" w:themeColor="text1"/>
          <w:sz w:val="20"/>
          <w:szCs w:val="20"/>
        </w:rPr>
        <w:t>Journal of Economic Entomology, 102</w:t>
      </w:r>
      <w:r w:rsidRPr="008F4368">
        <w:rPr>
          <w:rFonts w:ascii="Arial" w:hAnsi="Arial" w:cs="Arial"/>
          <w:color w:val="000000" w:themeColor="text1"/>
          <w:sz w:val="20"/>
          <w:szCs w:val="20"/>
        </w:rPr>
        <w:t>(6), 2154–2159. https://doi.org/10.1603/029.102.0620</w:t>
      </w:r>
    </w:p>
    <w:p w14:paraId="10299449"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Pushpanathan, K. R., and Murugan, P. (2024). Evaluation on integrated method of fall army worm pest management in maize hybrid in Namakkal district of Tamil Nadu, India. </w:t>
      </w:r>
      <w:r w:rsidRPr="00034567">
        <w:rPr>
          <w:rFonts w:ascii="Arial" w:hAnsi="Arial" w:cs="Arial"/>
          <w:i/>
        </w:rPr>
        <w:t>International Journal of Environment and Climate Change, 14</w:t>
      </w:r>
      <w:r w:rsidRPr="00034567">
        <w:rPr>
          <w:rFonts w:ascii="Arial" w:hAnsi="Arial" w:cs="Arial"/>
        </w:rPr>
        <w:t xml:space="preserve">(1), 393–399. </w:t>
      </w:r>
      <w:hyperlink r:id="rId38">
        <w:r w:rsidRPr="00034567">
          <w:rPr>
            <w:rFonts w:ascii="Arial" w:hAnsi="Arial" w:cs="Arial"/>
          </w:rPr>
          <w:t>https://doi.org/10.9734/ijecc/2024/v14i13847</w:t>
        </w:r>
      </w:hyperlink>
    </w:p>
    <w:p w14:paraId="262A5D48"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Putra, I. L. I., &amp; Mahdiana, L. F.</w:t>
      </w:r>
      <w:r w:rsidRPr="008F4368">
        <w:rPr>
          <w:rFonts w:ascii="Arial" w:hAnsi="Arial" w:cs="Arial"/>
          <w:color w:val="000000" w:themeColor="text1"/>
          <w:sz w:val="20"/>
          <w:szCs w:val="20"/>
        </w:rPr>
        <w:t xml:space="preserve"> (2024). Life cycle of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J.E. Smith fed with </w:t>
      </w:r>
      <w:r w:rsidRPr="008F4368">
        <w:rPr>
          <w:rStyle w:val="Emphasis"/>
          <w:rFonts w:ascii="Arial" w:hAnsi="Arial" w:cs="Arial"/>
          <w:color w:val="000000" w:themeColor="text1"/>
          <w:sz w:val="20"/>
          <w:szCs w:val="20"/>
        </w:rPr>
        <w:t>Pennisetum purpureum</w:t>
      </w:r>
      <w:r w:rsidRPr="008F4368">
        <w:rPr>
          <w:rFonts w:ascii="Arial" w:hAnsi="Arial" w:cs="Arial"/>
          <w:color w:val="000000" w:themeColor="text1"/>
          <w:sz w:val="20"/>
          <w:szCs w:val="20"/>
        </w:rPr>
        <w:t xml:space="preserve"> Schumach and </w:t>
      </w:r>
      <w:r w:rsidRPr="008F4368">
        <w:rPr>
          <w:rStyle w:val="Emphasis"/>
          <w:rFonts w:ascii="Arial" w:hAnsi="Arial" w:cs="Arial"/>
          <w:color w:val="000000" w:themeColor="text1"/>
          <w:sz w:val="20"/>
          <w:szCs w:val="20"/>
        </w:rPr>
        <w:t>Paspalum conjugatum</w:t>
      </w:r>
      <w:r w:rsidRPr="008F4368">
        <w:rPr>
          <w:rFonts w:ascii="Arial" w:hAnsi="Arial" w:cs="Arial"/>
          <w:color w:val="000000" w:themeColor="text1"/>
          <w:sz w:val="20"/>
          <w:szCs w:val="20"/>
        </w:rPr>
        <w:t xml:space="preserve"> P.J. Bergius leaves. In </w:t>
      </w:r>
      <w:r w:rsidRPr="008F4368">
        <w:rPr>
          <w:rStyle w:val="Emphasis"/>
          <w:rFonts w:ascii="Arial" w:hAnsi="Arial" w:cs="Arial"/>
          <w:color w:val="000000" w:themeColor="text1"/>
          <w:sz w:val="20"/>
          <w:szCs w:val="20"/>
        </w:rPr>
        <w:t>BIO Web of Conferences</w:t>
      </w:r>
      <w:r w:rsidRPr="008F4368">
        <w:rPr>
          <w:rFonts w:ascii="Arial" w:hAnsi="Arial" w:cs="Arial"/>
          <w:color w:val="000000" w:themeColor="text1"/>
          <w:sz w:val="20"/>
          <w:szCs w:val="20"/>
        </w:rPr>
        <w:t xml:space="preserve"> (Vol. 148, p. 01005). EDP Sciences.</w:t>
      </w:r>
    </w:p>
    <w:p w14:paraId="424965CD"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Ragesh, G., and Balan, S. (2020). The first report on fall armyworm, </w:t>
      </w:r>
      <w:r w:rsidRPr="00034567">
        <w:rPr>
          <w:rFonts w:ascii="Arial" w:hAnsi="Arial" w:cs="Arial"/>
          <w:i/>
        </w:rPr>
        <w:t>Spodoptera frugiperda</w:t>
      </w:r>
      <w:r w:rsidRPr="00034567">
        <w:rPr>
          <w:rFonts w:ascii="Arial" w:hAnsi="Arial" w:cs="Arial"/>
        </w:rPr>
        <w:t xml:space="preserve"> (J.E. Smith) (Lepidoptera: Noctuidae) as an invasive pest in banana from Kerala, South India and notes on its behaviour. </w:t>
      </w:r>
      <w:r w:rsidRPr="00034567">
        <w:rPr>
          <w:rFonts w:ascii="Arial" w:hAnsi="Arial" w:cs="Arial"/>
          <w:i/>
        </w:rPr>
        <w:t>[Journal name not provided]</w:t>
      </w:r>
      <w:r w:rsidRPr="00034567">
        <w:rPr>
          <w:rFonts w:ascii="Arial" w:hAnsi="Arial" w:cs="Arial"/>
        </w:rPr>
        <w:t>.</w:t>
      </w:r>
    </w:p>
    <w:p w14:paraId="14D350BA"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Rahmawati, A. E., &amp; Rahardjo, B. T.</w:t>
      </w:r>
      <w:r w:rsidRPr="008F4368">
        <w:rPr>
          <w:rFonts w:ascii="Arial" w:hAnsi="Arial" w:cs="Arial"/>
          <w:color w:val="000000" w:themeColor="text1"/>
          <w:sz w:val="20"/>
          <w:szCs w:val="20"/>
        </w:rPr>
        <w:t xml:space="preserve"> (2024). Biology and demographic statistics of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on corn (</w:t>
      </w:r>
      <w:r w:rsidRPr="008F4368">
        <w:rPr>
          <w:rStyle w:val="Emphasis"/>
          <w:rFonts w:ascii="Arial" w:hAnsi="Arial" w:cs="Arial"/>
          <w:color w:val="000000" w:themeColor="text1"/>
          <w:sz w:val="20"/>
          <w:szCs w:val="20"/>
        </w:rPr>
        <w:t>Zea mays</w:t>
      </w:r>
      <w:r w:rsidRPr="008F4368">
        <w:rPr>
          <w:rFonts w:ascii="Arial" w:hAnsi="Arial" w:cs="Arial"/>
          <w:color w:val="000000" w:themeColor="text1"/>
          <w:sz w:val="20"/>
          <w:szCs w:val="20"/>
        </w:rPr>
        <w:t xml:space="preserve"> L.) and spinach (</w:t>
      </w:r>
      <w:r w:rsidRPr="008F4368">
        <w:rPr>
          <w:rStyle w:val="Emphasis"/>
          <w:rFonts w:ascii="Arial" w:hAnsi="Arial" w:cs="Arial"/>
          <w:color w:val="000000" w:themeColor="text1"/>
          <w:sz w:val="20"/>
          <w:szCs w:val="20"/>
        </w:rPr>
        <w:t>Amaranthus hybridus</w:t>
      </w:r>
      <w:r w:rsidRPr="008F4368">
        <w:rPr>
          <w:rFonts w:ascii="Arial" w:hAnsi="Arial" w:cs="Arial"/>
          <w:color w:val="000000" w:themeColor="text1"/>
          <w:sz w:val="20"/>
          <w:szCs w:val="20"/>
        </w:rPr>
        <w:t xml:space="preserve"> L.). </w:t>
      </w:r>
      <w:r w:rsidRPr="008F4368">
        <w:rPr>
          <w:rStyle w:val="Emphasis"/>
          <w:rFonts w:ascii="Arial" w:hAnsi="Arial" w:cs="Arial"/>
          <w:color w:val="000000" w:themeColor="text1"/>
          <w:sz w:val="20"/>
          <w:szCs w:val="20"/>
        </w:rPr>
        <w:t>Journal of Tropical Plant Protection, 5</w:t>
      </w:r>
      <w:r w:rsidRPr="008F4368">
        <w:rPr>
          <w:rFonts w:ascii="Arial" w:hAnsi="Arial" w:cs="Arial"/>
          <w:color w:val="000000" w:themeColor="text1"/>
          <w:sz w:val="20"/>
          <w:szCs w:val="20"/>
        </w:rPr>
        <w:t>(2), 79–88. https://doi.org/10.xxxx/jtpp.2024.0209</w:t>
      </w:r>
    </w:p>
    <w:p w14:paraId="09CCAE97"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 xml:space="preserve">Raj, C., Singh, S., Avasthe, R. K., Pradhan, Y., Firake, D. M., Behere, G. T., &amp; Kandpal, B. K. (2022). Prevalence of invasive fall armyworm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(J. E. Smith) on organic maize in Sikkim. </w:t>
      </w:r>
      <w:r w:rsidRPr="008F4368">
        <w:rPr>
          <w:rStyle w:val="Emphasis"/>
          <w:rFonts w:ascii="Arial" w:hAnsi="Arial" w:cs="Arial"/>
          <w:color w:val="000000" w:themeColor="text1"/>
          <w:sz w:val="20"/>
          <w:szCs w:val="20"/>
        </w:rPr>
        <w:t>Indian Journal of Entomology, 84</w:t>
      </w:r>
      <w:r w:rsidRPr="008F4368">
        <w:rPr>
          <w:rFonts w:ascii="Arial" w:hAnsi="Arial" w:cs="Arial"/>
          <w:color w:val="000000" w:themeColor="text1"/>
          <w:sz w:val="20"/>
          <w:szCs w:val="20"/>
        </w:rPr>
        <w:t>(3), 709–712.</w:t>
      </w:r>
    </w:p>
    <w:p w14:paraId="0C52811E"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Ramírez-Cabral, N. Y. Z., Kumar, L., and Shabani, F. (2017). Future climate scenarios project a decrease in the risk of fall armyworm outbreaks. </w:t>
      </w:r>
      <w:r w:rsidRPr="00034567">
        <w:rPr>
          <w:rFonts w:ascii="Arial" w:hAnsi="Arial" w:cs="Arial"/>
          <w:i/>
        </w:rPr>
        <w:t>The Journal of Agricultural Science, 155</w:t>
      </w:r>
      <w:r w:rsidRPr="00034567">
        <w:rPr>
          <w:rFonts w:ascii="Arial" w:hAnsi="Arial" w:cs="Arial"/>
        </w:rPr>
        <w:t>(8), 1219–1238. https://doi.org/10.1017/S0021859617000120</w:t>
      </w:r>
    </w:p>
    <w:p w14:paraId="54302075"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Sahani, S. K., Saha, T., Ranjan, T., and Dei, S. (n.d.). Prevalence of strain (R and C strains) of fall armyworm </w:t>
      </w:r>
      <w:r w:rsidRPr="00034567">
        <w:rPr>
          <w:rFonts w:ascii="Arial" w:hAnsi="Arial" w:cs="Arial"/>
          <w:i/>
        </w:rPr>
        <w:t>Spodoptera frugiperda</w:t>
      </w:r>
      <w:r w:rsidRPr="00034567">
        <w:rPr>
          <w:rFonts w:ascii="Arial" w:hAnsi="Arial" w:cs="Arial"/>
        </w:rPr>
        <w:t xml:space="preserve"> in eastern India. </w:t>
      </w:r>
      <w:r w:rsidRPr="00034567">
        <w:rPr>
          <w:rFonts w:ascii="Arial" w:hAnsi="Arial" w:cs="Arial"/>
          <w:i/>
        </w:rPr>
        <w:t>The Indian Journal of Agricultural Sciences</w:t>
      </w:r>
      <w:r w:rsidRPr="00034567">
        <w:rPr>
          <w:rFonts w:ascii="Arial" w:hAnsi="Arial" w:cs="Arial"/>
        </w:rPr>
        <w:t xml:space="preserve">. </w:t>
      </w:r>
      <w:hyperlink r:id="rId39">
        <w:r w:rsidRPr="00034567">
          <w:rPr>
            <w:rFonts w:ascii="Arial" w:hAnsi="Arial" w:cs="Arial"/>
          </w:rPr>
          <w:t>https://epubs.icar.org.in/index.php/IJAgS/article/view/143253</w:t>
        </w:r>
      </w:hyperlink>
    </w:p>
    <w:p w14:paraId="555A0A0F"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Santiago</w:t>
      </w:r>
      <w:r w:rsidRPr="008F4368">
        <w:rPr>
          <w:rStyle w:val="Strong"/>
          <w:rFonts w:ascii="Arial" w:hAnsi="Arial" w:cs="Arial"/>
          <w:b w:val="0"/>
          <w:color w:val="000000" w:themeColor="text1"/>
          <w:sz w:val="20"/>
          <w:szCs w:val="20"/>
        </w:rPr>
        <w:noBreakHyphen/>
        <w:t>Blay, J. A.</w:t>
      </w:r>
      <w:r w:rsidRPr="008F4368">
        <w:rPr>
          <w:rFonts w:ascii="Arial" w:hAnsi="Arial" w:cs="Arial"/>
          <w:color w:val="000000" w:themeColor="text1"/>
          <w:sz w:val="20"/>
          <w:szCs w:val="20"/>
        </w:rPr>
        <w:t xml:space="preserve"> (1983). </w:t>
      </w:r>
      <w:r w:rsidRPr="008F4368">
        <w:rPr>
          <w:rStyle w:val="Emphasis"/>
          <w:rFonts w:ascii="Arial" w:hAnsi="Arial" w:cs="Arial"/>
          <w:color w:val="000000" w:themeColor="text1"/>
          <w:sz w:val="20"/>
          <w:szCs w:val="20"/>
        </w:rPr>
        <w:t>Plumeria rubra</w:t>
      </w:r>
      <w:r w:rsidRPr="008F4368">
        <w:rPr>
          <w:rFonts w:ascii="Arial" w:hAnsi="Arial" w:cs="Arial"/>
          <w:color w:val="000000" w:themeColor="text1"/>
          <w:sz w:val="20"/>
          <w:szCs w:val="20"/>
        </w:rPr>
        <w:t xml:space="preserve">: A new host plant record of the fall armyworm (Lepidoptera: Noctuidae) in Puerto Rico. </w:t>
      </w:r>
      <w:r w:rsidRPr="008F4368">
        <w:rPr>
          <w:rStyle w:val="Emphasis"/>
          <w:rFonts w:ascii="Arial" w:hAnsi="Arial" w:cs="Arial"/>
          <w:color w:val="000000" w:themeColor="text1"/>
          <w:sz w:val="20"/>
          <w:szCs w:val="20"/>
        </w:rPr>
        <w:t>The Florida Entomologist, 66</w:t>
      </w:r>
      <w:r w:rsidRPr="008F4368">
        <w:rPr>
          <w:rFonts w:ascii="Arial" w:hAnsi="Arial" w:cs="Arial"/>
          <w:color w:val="000000" w:themeColor="text1"/>
          <w:sz w:val="20"/>
          <w:szCs w:val="20"/>
        </w:rPr>
        <w:t>(3), 359. https://doi.org/10.2307/3494420</w:t>
      </w:r>
    </w:p>
    <w:p w14:paraId="7A40CE51"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Scheidegger, L., Niassy, S., Midega, C., Chiriboga, X., Delabays, N., Lefort, F., &amp; Subramanian, S.</w:t>
      </w:r>
      <w:r w:rsidRPr="008F4368">
        <w:rPr>
          <w:rFonts w:ascii="Arial" w:hAnsi="Arial" w:cs="Arial"/>
          <w:color w:val="000000" w:themeColor="text1"/>
          <w:sz w:val="20"/>
          <w:szCs w:val="20"/>
        </w:rPr>
        <w:t xml:space="preserve"> (2021). The role of </w:t>
      </w:r>
      <w:r w:rsidRPr="008F4368">
        <w:rPr>
          <w:rStyle w:val="Emphasis"/>
          <w:rFonts w:ascii="Arial" w:hAnsi="Arial" w:cs="Arial"/>
          <w:color w:val="000000" w:themeColor="text1"/>
          <w:sz w:val="20"/>
          <w:szCs w:val="20"/>
        </w:rPr>
        <w:t>Desmodium intortum</w:t>
      </w:r>
      <w:r w:rsidRPr="008F4368">
        <w:rPr>
          <w:rFonts w:ascii="Arial" w:hAnsi="Arial" w:cs="Arial"/>
          <w:color w:val="000000" w:themeColor="text1"/>
          <w:sz w:val="20"/>
          <w:szCs w:val="20"/>
        </w:rPr>
        <w:t xml:space="preserve">, </w:t>
      </w:r>
      <w:r w:rsidRPr="008F4368">
        <w:rPr>
          <w:rStyle w:val="Emphasis"/>
          <w:rFonts w:ascii="Arial" w:hAnsi="Arial" w:cs="Arial"/>
          <w:color w:val="000000" w:themeColor="text1"/>
          <w:sz w:val="20"/>
          <w:szCs w:val="20"/>
        </w:rPr>
        <w:t>Brachiaria</w:t>
      </w:r>
      <w:r w:rsidRPr="008F4368">
        <w:rPr>
          <w:rFonts w:ascii="Arial" w:hAnsi="Arial" w:cs="Arial"/>
          <w:color w:val="000000" w:themeColor="text1"/>
          <w:sz w:val="20"/>
          <w:szCs w:val="20"/>
        </w:rPr>
        <w:t xml:space="preserve"> sp. and </w:t>
      </w:r>
      <w:r w:rsidRPr="008F4368">
        <w:rPr>
          <w:rStyle w:val="Emphasis"/>
          <w:rFonts w:ascii="Arial" w:hAnsi="Arial" w:cs="Arial"/>
          <w:color w:val="000000" w:themeColor="text1"/>
          <w:sz w:val="20"/>
          <w:szCs w:val="20"/>
        </w:rPr>
        <w:t>Phaseolus vulgaris</w:t>
      </w:r>
      <w:r w:rsidRPr="008F4368">
        <w:rPr>
          <w:rFonts w:ascii="Arial" w:hAnsi="Arial" w:cs="Arial"/>
          <w:color w:val="000000" w:themeColor="text1"/>
          <w:sz w:val="20"/>
          <w:szCs w:val="20"/>
        </w:rPr>
        <w:t xml:space="preserve"> in the management of fall armyworm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(J.E. Smith) in maize cropping systems in Africa. </w:t>
      </w:r>
      <w:r w:rsidRPr="008F4368">
        <w:rPr>
          <w:rStyle w:val="Emphasis"/>
          <w:rFonts w:ascii="Arial" w:hAnsi="Arial" w:cs="Arial"/>
          <w:color w:val="000000" w:themeColor="text1"/>
          <w:sz w:val="20"/>
          <w:szCs w:val="20"/>
        </w:rPr>
        <w:t>Pest Management Science, 77</w:t>
      </w:r>
      <w:r w:rsidRPr="008F4368">
        <w:rPr>
          <w:rFonts w:ascii="Arial" w:hAnsi="Arial" w:cs="Arial"/>
          <w:color w:val="000000" w:themeColor="text1"/>
          <w:sz w:val="20"/>
          <w:szCs w:val="20"/>
        </w:rPr>
        <w:t>(5), 2350–2357. https://doi.org/10.1002/ps.6310</w:t>
      </w:r>
    </w:p>
    <w:p w14:paraId="2337F6B5"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highlight w:val="white"/>
        </w:rPr>
        <w:t>Scott, G. E., and Davis, F. M. (1981). Registration of Mp496 inbred of maize (Reg. No. PL 56).</w:t>
      </w:r>
    </w:p>
    <w:p w14:paraId="35004C34"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Sharanabasappa, Kalleshwaraswamy, C. M., Maruthi, M. S., and Pavithra, H. B. (2018). Biology of invasive fall armyworm </w:t>
      </w:r>
      <w:r w:rsidRPr="00034567">
        <w:rPr>
          <w:rFonts w:ascii="Arial" w:hAnsi="Arial" w:cs="Arial"/>
          <w:i/>
        </w:rPr>
        <w:t>Spodoptera frugiperda</w:t>
      </w:r>
      <w:r w:rsidRPr="00034567">
        <w:rPr>
          <w:rFonts w:ascii="Arial" w:hAnsi="Arial" w:cs="Arial"/>
        </w:rPr>
        <w:t xml:space="preserve"> (J.E. Smith) (Lepidoptera: Noctuidae) on maize. </w:t>
      </w:r>
      <w:r w:rsidRPr="00034567">
        <w:rPr>
          <w:rFonts w:ascii="Arial" w:hAnsi="Arial" w:cs="Arial"/>
          <w:i/>
        </w:rPr>
        <w:t>Indian Journal of Entomology, 80</w:t>
      </w:r>
      <w:r w:rsidRPr="00034567">
        <w:rPr>
          <w:rFonts w:ascii="Arial" w:hAnsi="Arial" w:cs="Arial"/>
        </w:rPr>
        <w:t>, 540–543. https://doi.org/10.5958/0974-8172.2018.00239.0</w:t>
      </w:r>
    </w:p>
    <w:p w14:paraId="6778478C"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Sharanabasappa, Kalleshwaraswamy, C. M., Poorani, J., Maruthi, M. S., Pavithra, H. B., and Diraviam, J. (2019). Natural enemies of </w:t>
      </w:r>
      <w:r w:rsidRPr="00034567">
        <w:rPr>
          <w:rFonts w:ascii="Arial" w:hAnsi="Arial" w:cs="Arial"/>
          <w:i/>
        </w:rPr>
        <w:t>Spodoptera frugiperda</w:t>
      </w:r>
      <w:r w:rsidRPr="00034567">
        <w:rPr>
          <w:rFonts w:ascii="Arial" w:hAnsi="Arial" w:cs="Arial"/>
        </w:rPr>
        <w:t xml:space="preserve"> (J. E. Smith) (Lepidoptera: Noctuidae), a recent invasive pest on maize in South India. </w:t>
      </w:r>
      <w:r w:rsidRPr="00034567">
        <w:rPr>
          <w:rFonts w:ascii="Arial" w:hAnsi="Arial" w:cs="Arial"/>
          <w:i/>
        </w:rPr>
        <w:t>Florida Entomologist, 102</w:t>
      </w:r>
      <w:r w:rsidRPr="00034567">
        <w:rPr>
          <w:rFonts w:ascii="Arial" w:hAnsi="Arial" w:cs="Arial"/>
        </w:rPr>
        <w:t>(3), 619–623. https://doi.org/10.1653/024.102.0318</w:t>
      </w:r>
    </w:p>
    <w:p w14:paraId="0C5DABD7"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Shoman, S. A., Ghanim, N. M., Harraz, N. H., &amp; Aziz, W. Z.</w:t>
      </w:r>
      <w:r w:rsidRPr="008F4368">
        <w:rPr>
          <w:rFonts w:ascii="Arial" w:hAnsi="Arial" w:cs="Arial"/>
          <w:color w:val="000000" w:themeColor="text1"/>
          <w:sz w:val="20"/>
          <w:szCs w:val="20"/>
        </w:rPr>
        <w:t xml:space="preserve"> (2025). Effect of four host plants on biological characteristics of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and </w:t>
      </w:r>
      <w:r w:rsidRPr="008F4368">
        <w:rPr>
          <w:rStyle w:val="Emphasis"/>
          <w:rFonts w:ascii="Arial" w:hAnsi="Arial" w:cs="Arial"/>
          <w:color w:val="000000" w:themeColor="text1"/>
          <w:sz w:val="20"/>
          <w:szCs w:val="20"/>
        </w:rPr>
        <w:t>Spodoptera littoralis</w:t>
      </w:r>
      <w:r w:rsidRPr="008F4368">
        <w:rPr>
          <w:rFonts w:ascii="Arial" w:hAnsi="Arial" w:cs="Arial"/>
          <w:color w:val="000000" w:themeColor="text1"/>
          <w:sz w:val="20"/>
          <w:szCs w:val="20"/>
        </w:rPr>
        <w:t xml:space="preserve"> (both Lepidoptera: Noctuidae). </w:t>
      </w:r>
      <w:r w:rsidRPr="008F4368">
        <w:rPr>
          <w:rStyle w:val="Emphasis"/>
          <w:rFonts w:ascii="Arial" w:hAnsi="Arial" w:cs="Arial"/>
          <w:color w:val="000000" w:themeColor="text1"/>
          <w:sz w:val="20"/>
          <w:szCs w:val="20"/>
        </w:rPr>
        <w:t>International Journal of Tropical Insect Science</w:t>
      </w:r>
      <w:r w:rsidRPr="008F4368">
        <w:rPr>
          <w:rFonts w:ascii="Arial" w:hAnsi="Arial" w:cs="Arial"/>
          <w:color w:val="000000" w:themeColor="text1"/>
          <w:sz w:val="20"/>
          <w:szCs w:val="20"/>
        </w:rPr>
        <w:t>, 1–11. https://doi.org/10.xxxx/ijtis.2025.xxxxx</w:t>
      </w:r>
    </w:p>
    <w:p w14:paraId="009612C1"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Shylesha, A. N., Jalali, S. K., Gupta, Ankita, Varshney, Richa, Venkatesan, T., Shetty, Pradeeksha, Ojha, R., et al. (2018). Studies on new invasive pest </w:t>
      </w:r>
      <w:r w:rsidRPr="00034567">
        <w:rPr>
          <w:rFonts w:ascii="Arial" w:hAnsi="Arial" w:cs="Arial"/>
          <w:i/>
        </w:rPr>
        <w:t>Spodoptera frugiperda</w:t>
      </w:r>
      <w:r w:rsidRPr="00034567">
        <w:rPr>
          <w:rFonts w:ascii="Arial" w:hAnsi="Arial" w:cs="Arial"/>
        </w:rPr>
        <w:t xml:space="preserve"> (J. E. Smith) (Lepidoptera: Noctuidae) and its natural enemies. </w:t>
      </w:r>
      <w:r w:rsidRPr="00034567">
        <w:rPr>
          <w:rFonts w:ascii="Arial" w:hAnsi="Arial" w:cs="Arial"/>
          <w:i/>
        </w:rPr>
        <w:t>Journal of Biological Control, 32</w:t>
      </w:r>
      <w:r w:rsidRPr="00034567">
        <w:rPr>
          <w:rFonts w:ascii="Arial" w:hAnsi="Arial" w:cs="Arial"/>
        </w:rPr>
        <w:t>(3), 1–8.</w:t>
      </w:r>
    </w:p>
    <w:p w14:paraId="185A19B5"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Signoretti, A. G. C., Penaflor, M. F. G. V., and Bento, J. M. S. (2012). Fall armyworm, </w:t>
      </w:r>
      <w:r w:rsidRPr="00034567">
        <w:rPr>
          <w:rFonts w:ascii="Arial" w:hAnsi="Arial" w:cs="Arial"/>
          <w:i/>
        </w:rPr>
        <w:t>Spodoptera frugiperda</w:t>
      </w:r>
      <w:r w:rsidRPr="00034567">
        <w:rPr>
          <w:rFonts w:ascii="Arial" w:hAnsi="Arial" w:cs="Arial"/>
        </w:rPr>
        <w:t xml:space="preserve"> (J.E. Smith) (Lepidoptera: Noctuidae), female moths respond to herbivore-induced corn volatiles. </w:t>
      </w:r>
      <w:r w:rsidRPr="00034567">
        <w:rPr>
          <w:rFonts w:ascii="Arial" w:hAnsi="Arial" w:cs="Arial"/>
          <w:i/>
        </w:rPr>
        <w:t>Neotropical Entomology, 41</w:t>
      </w:r>
      <w:r w:rsidRPr="00034567">
        <w:rPr>
          <w:rFonts w:ascii="Arial" w:hAnsi="Arial" w:cs="Arial"/>
        </w:rPr>
        <w:t xml:space="preserve">(1), 22–26. </w:t>
      </w:r>
      <w:hyperlink r:id="rId40">
        <w:r w:rsidRPr="00034567">
          <w:rPr>
            <w:rFonts w:ascii="Arial" w:hAnsi="Arial" w:cs="Arial"/>
          </w:rPr>
          <w:t>https://doi.org/10.1007/s13744-011-0003-y</w:t>
        </w:r>
      </w:hyperlink>
    </w:p>
    <w:p w14:paraId="5398F2F2"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Silva, D. M., Bueno, A. F., Andrade, K., Stecca, C. S., Neves, P. M. O. J., and Oliveira, M. C. N. (2017). Biology and nutrition of </w:t>
      </w:r>
      <w:r w:rsidRPr="00034567">
        <w:rPr>
          <w:rFonts w:ascii="Arial" w:hAnsi="Arial" w:cs="Arial"/>
          <w:i/>
        </w:rPr>
        <w:t>Spodoptera frugiperda</w:t>
      </w:r>
      <w:r w:rsidRPr="00034567">
        <w:rPr>
          <w:rFonts w:ascii="Arial" w:hAnsi="Arial" w:cs="Arial"/>
        </w:rPr>
        <w:t xml:space="preserve"> (Lepidoptera: Noctuidae) fed on different food sources. </w:t>
      </w:r>
      <w:r w:rsidRPr="00034567">
        <w:rPr>
          <w:rFonts w:ascii="Arial" w:hAnsi="Arial" w:cs="Arial"/>
          <w:i/>
        </w:rPr>
        <w:t>Scientia Agrícola, 74</w:t>
      </w:r>
      <w:r w:rsidRPr="00034567">
        <w:rPr>
          <w:rFonts w:ascii="Arial" w:hAnsi="Arial" w:cs="Arial"/>
        </w:rPr>
        <w:t xml:space="preserve">(1), 18–31. </w:t>
      </w:r>
      <w:hyperlink r:id="rId41">
        <w:r w:rsidRPr="00034567">
          <w:rPr>
            <w:rFonts w:ascii="Arial" w:hAnsi="Arial" w:cs="Arial"/>
          </w:rPr>
          <w:t>https://doi.org/10.1590/1678-992x-2015-0160</w:t>
        </w:r>
      </w:hyperlink>
    </w:p>
    <w:p w14:paraId="2DAD0A1D" w14:textId="77777777" w:rsidR="007F6B9A" w:rsidRPr="008E7575" w:rsidRDefault="007F6B9A" w:rsidP="007F6B9A">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bCs/>
          <w:color w:val="000000" w:themeColor="text1"/>
          <w:sz w:val="20"/>
          <w:szCs w:val="20"/>
        </w:rPr>
        <w:t>Singla, R.</w:t>
      </w:r>
      <w:r w:rsidRPr="008F4368">
        <w:rPr>
          <w:rFonts w:ascii="Arial" w:hAnsi="Arial" w:cs="Arial"/>
          <w:color w:val="000000" w:themeColor="text1"/>
          <w:sz w:val="20"/>
          <w:szCs w:val="20"/>
        </w:rPr>
        <w:t xml:space="preserve"> (2024). </w:t>
      </w:r>
      <w:r w:rsidRPr="008F4368">
        <w:rPr>
          <w:rFonts w:ascii="Arial" w:hAnsi="Arial" w:cs="Arial"/>
          <w:i/>
          <w:iCs/>
          <w:color w:val="000000" w:themeColor="text1"/>
          <w:sz w:val="20"/>
          <w:szCs w:val="20"/>
        </w:rPr>
        <w:t>Use of novel entomopathogenic Metarhizium strains for control of fall armyworm (Spodoptera frugiperda) in turfgrass</w:t>
      </w:r>
      <w:r w:rsidRPr="008F4368">
        <w:rPr>
          <w:rFonts w:ascii="Arial" w:hAnsi="Arial" w:cs="Arial"/>
          <w:color w:val="000000" w:themeColor="text1"/>
          <w:sz w:val="20"/>
          <w:szCs w:val="20"/>
        </w:rPr>
        <w:t xml:space="preserve"> (Master’s thesis, Oklahoma State University).</w:t>
      </w:r>
    </w:p>
    <w:p w14:paraId="6269D4BF" w14:textId="77777777" w:rsidR="007F6B9A" w:rsidRPr="008F4368" w:rsidRDefault="007F6B9A" w:rsidP="007F6B9A">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bCs/>
          <w:color w:val="000000" w:themeColor="text1"/>
          <w:sz w:val="20"/>
          <w:szCs w:val="20"/>
        </w:rPr>
        <w:t>Smigocki, A. C., Ivic-Haymes, S. D., Puthoff, D. P., &amp; Zuzga, S.</w:t>
      </w:r>
      <w:r w:rsidRPr="008F4368">
        <w:rPr>
          <w:rFonts w:ascii="Arial" w:hAnsi="Arial" w:cs="Arial"/>
          <w:color w:val="000000" w:themeColor="text1"/>
          <w:sz w:val="20"/>
          <w:szCs w:val="20"/>
        </w:rPr>
        <w:t xml:space="preserve"> (2008). Recent advances in functional genomics for sugar beet (</w:t>
      </w:r>
      <w:r w:rsidRPr="008F4368">
        <w:rPr>
          <w:rFonts w:ascii="Arial" w:hAnsi="Arial" w:cs="Arial"/>
          <w:i/>
          <w:iCs/>
          <w:color w:val="000000" w:themeColor="text1"/>
          <w:sz w:val="20"/>
          <w:szCs w:val="20"/>
        </w:rPr>
        <w:t>Beta vulgaris</w:t>
      </w:r>
      <w:r w:rsidRPr="008F4368">
        <w:rPr>
          <w:rFonts w:ascii="Arial" w:hAnsi="Arial" w:cs="Arial"/>
          <w:color w:val="000000" w:themeColor="text1"/>
          <w:sz w:val="20"/>
          <w:szCs w:val="20"/>
        </w:rPr>
        <w:t xml:space="preserve"> L.) improvement: Progress in determining the role of BvSTI in pest resistance in roots. </w:t>
      </w:r>
      <w:r w:rsidRPr="008F4368">
        <w:rPr>
          <w:rFonts w:ascii="Arial" w:hAnsi="Arial" w:cs="Arial"/>
          <w:i/>
          <w:iCs/>
          <w:color w:val="000000" w:themeColor="text1"/>
          <w:sz w:val="20"/>
          <w:szCs w:val="20"/>
        </w:rPr>
        <w:t>Sugar Tech, 10</w:t>
      </w:r>
      <w:r w:rsidRPr="008F4368">
        <w:rPr>
          <w:rFonts w:ascii="Arial" w:hAnsi="Arial" w:cs="Arial"/>
          <w:color w:val="000000" w:themeColor="text1"/>
          <w:sz w:val="20"/>
          <w:szCs w:val="20"/>
        </w:rPr>
        <w:t>(1), 91–98. https://doi.org/10.1007/s12355-008-0017-z</w:t>
      </w:r>
    </w:p>
    <w:p w14:paraId="111397E7"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 xml:space="preserve">Souza, I. R. P. de, Mendes, S. M., Rafael, H. A., Barros, B. de A., Pinto, M. de O., Carneiro, N. P., ... &amp; Pastina, M. M. (2015). Population structure of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collected in maize from different Brazilian geographic regions. </w:t>
      </w:r>
      <w:r w:rsidRPr="008F4368">
        <w:rPr>
          <w:rStyle w:val="Emphasis"/>
          <w:rFonts w:ascii="Arial" w:hAnsi="Arial" w:cs="Arial"/>
          <w:color w:val="000000" w:themeColor="text1"/>
          <w:sz w:val="20"/>
          <w:szCs w:val="20"/>
        </w:rPr>
        <w:t>Revista Brasileira de Milho e Sorgo, 14</w:t>
      </w:r>
      <w:r w:rsidRPr="008F4368">
        <w:rPr>
          <w:rFonts w:ascii="Arial" w:hAnsi="Arial" w:cs="Arial"/>
          <w:color w:val="000000" w:themeColor="text1"/>
          <w:sz w:val="20"/>
          <w:szCs w:val="20"/>
        </w:rPr>
        <w:t>(3), 300–315.</w:t>
      </w:r>
    </w:p>
    <w:p w14:paraId="37B73DB4"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Sparks, A. N. (1979). A review of the biology of the fall armyworm. </w:t>
      </w:r>
      <w:r w:rsidRPr="00034567">
        <w:rPr>
          <w:rFonts w:ascii="Arial" w:hAnsi="Arial" w:cs="Arial"/>
          <w:i/>
        </w:rPr>
        <w:t>Florida Entomologist, 62</w:t>
      </w:r>
      <w:r w:rsidRPr="00034567">
        <w:rPr>
          <w:rFonts w:ascii="Arial" w:hAnsi="Arial" w:cs="Arial"/>
        </w:rPr>
        <w:t>(2), 82–87. https://doi.org/10.2307/3494083</w:t>
      </w:r>
    </w:p>
    <w:p w14:paraId="0BC6F27E"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Sparks, T. C., Crossthwaite, A. J., Nauen, R., Banba, S., Cordova, D., Earley, F., Ebbinghaus-Kintscher, U., Fujioka, S., Hirao, A., Karmon, D., and Zimmer, C. T. (2020). Insecticides, biologics and nematicides: Updates to IRAC’s mode of action classification—A tool for resistance management. </w:t>
      </w:r>
      <w:r w:rsidRPr="00034567">
        <w:rPr>
          <w:rFonts w:ascii="Arial" w:hAnsi="Arial" w:cs="Arial"/>
          <w:i/>
        </w:rPr>
        <w:t>Pesticide Biochemistry and Physiology, 167</w:t>
      </w:r>
      <w:r w:rsidRPr="00034567">
        <w:rPr>
          <w:rFonts w:ascii="Arial" w:hAnsi="Arial" w:cs="Arial"/>
        </w:rPr>
        <w:t>, 104587. https://doi.org/10.1016/j.pestbp.2020.104587</w:t>
      </w:r>
    </w:p>
    <w:p w14:paraId="6A5185EA"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 xml:space="preserve">Srikanth, J., Geetha, N., Singaravelu, B., Ramasubramanian, T., Mahesh, P., Saravanan, L., &amp; Muthukumar, M. (2018). First report of occurrence of fall armyworm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in sugarcane from Tamil Nadu, India. </w:t>
      </w:r>
      <w:r w:rsidRPr="008F4368">
        <w:rPr>
          <w:rStyle w:val="Emphasis"/>
          <w:rFonts w:ascii="Arial" w:hAnsi="Arial" w:cs="Arial"/>
          <w:color w:val="000000" w:themeColor="text1"/>
          <w:sz w:val="20"/>
          <w:szCs w:val="20"/>
        </w:rPr>
        <w:t>Journal of Sugarcane Research, 8</w:t>
      </w:r>
      <w:r w:rsidRPr="008F4368">
        <w:rPr>
          <w:rFonts w:ascii="Arial" w:hAnsi="Arial" w:cs="Arial"/>
          <w:color w:val="000000" w:themeColor="text1"/>
          <w:sz w:val="20"/>
          <w:szCs w:val="20"/>
        </w:rPr>
        <w:t xml:space="preserve">(2), 195–202. </w:t>
      </w:r>
      <w:r w:rsidRPr="008F4368">
        <w:rPr>
          <w:rFonts w:ascii="Arial" w:hAnsi="Arial" w:cs="Arial"/>
          <w:sz w:val="20"/>
          <w:szCs w:val="20"/>
        </w:rPr>
        <w:t>http://sugarcane.icar.gov.in/images/sbi/article/jsr/vol8/pp195-202.pdf</w:t>
      </w:r>
    </w:p>
    <w:p w14:paraId="548B6069"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Stout, M. J., Riggio, M. R., &amp; Yang, Y.</w:t>
      </w:r>
      <w:r w:rsidRPr="008F4368">
        <w:rPr>
          <w:rFonts w:ascii="Arial" w:hAnsi="Arial" w:cs="Arial"/>
          <w:color w:val="000000" w:themeColor="text1"/>
          <w:sz w:val="20"/>
          <w:szCs w:val="20"/>
        </w:rPr>
        <w:t xml:space="preserve"> (2009). Direct induced resistance in </w:t>
      </w:r>
      <w:r w:rsidRPr="008F4368">
        <w:rPr>
          <w:rStyle w:val="Emphasis"/>
          <w:rFonts w:ascii="Arial" w:hAnsi="Arial" w:cs="Arial"/>
          <w:color w:val="000000" w:themeColor="text1"/>
          <w:sz w:val="20"/>
          <w:szCs w:val="20"/>
        </w:rPr>
        <w:t>Oryza sativa</w:t>
      </w:r>
      <w:r w:rsidRPr="008F4368">
        <w:rPr>
          <w:rFonts w:ascii="Arial" w:hAnsi="Arial" w:cs="Arial"/>
          <w:color w:val="000000" w:themeColor="text1"/>
          <w:sz w:val="20"/>
          <w:szCs w:val="20"/>
        </w:rPr>
        <w:t xml:space="preserve"> to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w:t>
      </w:r>
      <w:r w:rsidRPr="008F4368">
        <w:rPr>
          <w:rStyle w:val="Emphasis"/>
          <w:rFonts w:ascii="Arial" w:hAnsi="Arial" w:cs="Arial"/>
          <w:color w:val="000000" w:themeColor="text1"/>
          <w:sz w:val="20"/>
          <w:szCs w:val="20"/>
        </w:rPr>
        <w:t>Environmental Entomology, 38</w:t>
      </w:r>
      <w:r w:rsidRPr="008F4368">
        <w:rPr>
          <w:rFonts w:ascii="Arial" w:hAnsi="Arial" w:cs="Arial"/>
          <w:color w:val="000000" w:themeColor="text1"/>
          <w:sz w:val="20"/>
          <w:szCs w:val="20"/>
        </w:rPr>
        <w:t>(4), 1174–1181. https://doi.org/10.1603/022.038.0426</w:t>
      </w:r>
    </w:p>
    <w:p w14:paraId="01FE8666"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Su, L., Hu, C., Wang, C., Chen, B., &amp; Zhao, Y.</w:t>
      </w:r>
      <w:r w:rsidRPr="008F4368">
        <w:rPr>
          <w:rFonts w:ascii="Arial" w:hAnsi="Arial" w:cs="Arial"/>
          <w:color w:val="000000" w:themeColor="text1"/>
          <w:sz w:val="20"/>
          <w:szCs w:val="20"/>
        </w:rPr>
        <w:t xml:space="preserve"> (2025). Sugarcane leaf</w:t>
      </w:r>
      <w:r w:rsidRPr="008F4368">
        <w:rPr>
          <w:rFonts w:ascii="Arial" w:hAnsi="Arial" w:cs="Arial"/>
          <w:color w:val="000000" w:themeColor="text1"/>
          <w:sz w:val="20"/>
          <w:szCs w:val="20"/>
        </w:rPr>
        <w:noBreakHyphen/>
        <w:t xml:space="preserve">derived metabolites play an important role in </w:t>
      </w:r>
      <w:r w:rsidRPr="008F4368">
        <w:rPr>
          <w:rStyle w:val="Emphasis"/>
          <w:rFonts w:ascii="Arial" w:hAnsi="Arial" w:cs="Arial"/>
          <w:color w:val="000000" w:themeColor="text1"/>
          <w:sz w:val="20"/>
          <w:szCs w:val="20"/>
        </w:rPr>
        <w:t>Saccharum officinarum–Spodoptera frugiperda</w:t>
      </w:r>
      <w:r w:rsidRPr="008F4368">
        <w:rPr>
          <w:rFonts w:ascii="Arial" w:hAnsi="Arial" w:cs="Arial"/>
          <w:color w:val="000000" w:themeColor="text1"/>
          <w:sz w:val="20"/>
          <w:szCs w:val="20"/>
        </w:rPr>
        <w:t xml:space="preserve"> interactions. </w:t>
      </w:r>
      <w:r w:rsidRPr="008F4368">
        <w:rPr>
          <w:rStyle w:val="Emphasis"/>
          <w:rFonts w:ascii="Arial" w:hAnsi="Arial" w:cs="Arial"/>
          <w:color w:val="000000" w:themeColor="text1"/>
          <w:sz w:val="20"/>
          <w:szCs w:val="20"/>
        </w:rPr>
        <w:t>Journal of Plant Interactions, 20</w:t>
      </w:r>
      <w:r w:rsidRPr="008F4368">
        <w:rPr>
          <w:rFonts w:ascii="Arial" w:hAnsi="Arial" w:cs="Arial"/>
          <w:color w:val="000000" w:themeColor="text1"/>
          <w:sz w:val="20"/>
          <w:szCs w:val="20"/>
        </w:rPr>
        <w:t>(1), Article 2456573. https://doi.org/10.1080/17429145.2025.2456573</w:t>
      </w:r>
    </w:p>
    <w:p w14:paraId="1C7699E6"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Su, X. N., Li, C. Y., Xu, Y. J., Huang, S. H., Liu, W. L., Liao, Z. X., &amp; Zhang, Y. P.</w:t>
      </w:r>
      <w:r w:rsidRPr="008F4368">
        <w:rPr>
          <w:rFonts w:ascii="Arial" w:hAnsi="Arial" w:cs="Arial"/>
          <w:color w:val="000000" w:themeColor="text1"/>
          <w:sz w:val="20"/>
          <w:szCs w:val="20"/>
        </w:rPr>
        <w:t xml:space="preserve"> (2022). Feeding preference and adaptability of fall armyworm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on five species of host plants and six weeds. </w:t>
      </w:r>
      <w:r w:rsidRPr="008F4368">
        <w:rPr>
          <w:rStyle w:val="Emphasis"/>
          <w:rFonts w:ascii="Arial" w:hAnsi="Arial" w:cs="Arial"/>
          <w:color w:val="000000" w:themeColor="text1"/>
          <w:sz w:val="20"/>
          <w:szCs w:val="20"/>
        </w:rPr>
        <w:t>Journal Name</w:t>
      </w:r>
      <w:r w:rsidRPr="008F4368">
        <w:rPr>
          <w:rFonts w:ascii="Arial" w:hAnsi="Arial" w:cs="Arial"/>
          <w:color w:val="000000" w:themeColor="text1"/>
          <w:sz w:val="20"/>
          <w:szCs w:val="20"/>
        </w:rPr>
        <w:t xml:space="preserve">, </w:t>
      </w:r>
      <w:r w:rsidRPr="008F4368">
        <w:rPr>
          <w:rStyle w:val="Emphasis"/>
          <w:rFonts w:ascii="Arial" w:hAnsi="Arial" w:cs="Arial"/>
          <w:color w:val="000000" w:themeColor="text1"/>
          <w:sz w:val="20"/>
          <w:szCs w:val="20"/>
        </w:rPr>
        <w:t>Volume</w:t>
      </w:r>
      <w:r w:rsidRPr="008F4368">
        <w:rPr>
          <w:rFonts w:ascii="Arial" w:hAnsi="Arial" w:cs="Arial"/>
          <w:color w:val="000000" w:themeColor="text1"/>
          <w:sz w:val="20"/>
          <w:szCs w:val="20"/>
        </w:rPr>
        <w:t>(Issue), page-range.</w:t>
      </w:r>
    </w:p>
    <w:p w14:paraId="0CFAD1CB"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Suby, S. B., Soujanya, P. L., Yadava, P., Patil, J., Subaharan, K., Prasad, G. S., ... and Rakshit, S. (2020). Invasion of fall armyworm (</w:t>
      </w:r>
      <w:r w:rsidRPr="00034567">
        <w:rPr>
          <w:rFonts w:ascii="Arial" w:hAnsi="Arial" w:cs="Arial"/>
          <w:i/>
        </w:rPr>
        <w:t>Spodoptera frugiperda</w:t>
      </w:r>
      <w:r w:rsidRPr="00034567">
        <w:rPr>
          <w:rFonts w:ascii="Arial" w:hAnsi="Arial" w:cs="Arial"/>
        </w:rPr>
        <w:t xml:space="preserve">) in India: Nature, distribution, management and potential impact. </w:t>
      </w:r>
      <w:r w:rsidRPr="00034567">
        <w:rPr>
          <w:rFonts w:ascii="Arial" w:hAnsi="Arial" w:cs="Arial"/>
          <w:i/>
        </w:rPr>
        <w:t>Current Science, 119</w:t>
      </w:r>
      <w:r w:rsidRPr="00034567">
        <w:rPr>
          <w:rFonts w:ascii="Arial" w:hAnsi="Arial" w:cs="Arial"/>
        </w:rPr>
        <w:t xml:space="preserve">(1), 44–51. </w:t>
      </w:r>
      <w:hyperlink r:id="rId42">
        <w:r w:rsidRPr="00034567">
          <w:rPr>
            <w:rFonts w:ascii="Arial" w:hAnsi="Arial" w:cs="Arial"/>
          </w:rPr>
          <w:t>https://www.jstor.org/stable/27138850</w:t>
        </w:r>
      </w:hyperlink>
    </w:p>
    <w:p w14:paraId="0D4F1CEF"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 xml:space="preserve">Supartha, I. W., Susila, I. W., Sunari, A. A. A. A. S., Mahaputra, I. G. F., Yudha, I. K. W., &amp; Wiradana, P. A. (2021). Damage characteristics and distribution patterns of invasive pest,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(J.E Smith) (Lepidoptera: Noctuidae) on maize crop in Bali, Indonesia. </w:t>
      </w:r>
      <w:r w:rsidRPr="008F4368">
        <w:rPr>
          <w:rStyle w:val="Emphasis"/>
          <w:rFonts w:ascii="Arial" w:hAnsi="Arial" w:cs="Arial"/>
          <w:color w:val="000000" w:themeColor="text1"/>
          <w:sz w:val="20"/>
          <w:szCs w:val="20"/>
        </w:rPr>
        <w:t>Biodiversitas, 22</w:t>
      </w:r>
      <w:r w:rsidRPr="008F4368">
        <w:rPr>
          <w:rFonts w:ascii="Arial" w:hAnsi="Arial" w:cs="Arial"/>
          <w:color w:val="000000" w:themeColor="text1"/>
          <w:sz w:val="20"/>
          <w:szCs w:val="20"/>
        </w:rPr>
        <w:t>(6), 3378–3389.</w:t>
      </w:r>
    </w:p>
    <w:p w14:paraId="2F15BB8A"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highlight w:val="white"/>
        </w:rPr>
        <w:t>Tambo, J. A., Romney, D., Mugambi, I., Mbugua, F., Bundi, M., Uzayisenga, B., ... and Ndhlovu, M. (2021). Can plant clinics enhance judicious use of pesticides? Evidence from Rwanda and Zambia. </w:t>
      </w:r>
      <w:r w:rsidRPr="00034567">
        <w:rPr>
          <w:rFonts w:ascii="Arial" w:hAnsi="Arial" w:cs="Arial"/>
          <w:i/>
          <w:highlight w:val="white"/>
        </w:rPr>
        <w:t>Food Policy</w:t>
      </w:r>
      <w:r w:rsidRPr="00034567">
        <w:rPr>
          <w:rFonts w:ascii="Arial" w:hAnsi="Arial" w:cs="Arial"/>
          <w:highlight w:val="white"/>
        </w:rPr>
        <w:t>, </w:t>
      </w:r>
      <w:r w:rsidRPr="00034567">
        <w:rPr>
          <w:rFonts w:ascii="Arial" w:hAnsi="Arial" w:cs="Arial"/>
          <w:i/>
          <w:highlight w:val="white"/>
        </w:rPr>
        <w:t>101</w:t>
      </w:r>
      <w:r w:rsidRPr="00034567">
        <w:rPr>
          <w:rFonts w:ascii="Arial" w:hAnsi="Arial" w:cs="Arial"/>
          <w:highlight w:val="white"/>
        </w:rPr>
        <w:t>, 102073.</w:t>
      </w:r>
    </w:p>
    <w:p w14:paraId="6FC8783E"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Tcach, M. A., Fogar, M. N., Rios, R. D., &amp; Acuña, C. A.</w:t>
      </w:r>
      <w:r w:rsidRPr="008F4368">
        <w:rPr>
          <w:rFonts w:ascii="Arial" w:hAnsi="Arial" w:cs="Arial"/>
          <w:color w:val="000000" w:themeColor="text1"/>
          <w:sz w:val="20"/>
          <w:szCs w:val="20"/>
        </w:rPr>
        <w:t xml:space="preserve"> (2015). Resistance of flower buds of cotton (</w:t>
      </w:r>
      <w:r w:rsidRPr="008F4368">
        <w:rPr>
          <w:rStyle w:val="Emphasis"/>
          <w:rFonts w:ascii="Arial" w:hAnsi="Arial" w:cs="Arial"/>
          <w:color w:val="000000" w:themeColor="text1"/>
          <w:sz w:val="20"/>
          <w:szCs w:val="20"/>
        </w:rPr>
        <w:t>Gossypium hirsutum</w:t>
      </w:r>
      <w:r w:rsidRPr="008F4368">
        <w:rPr>
          <w:rFonts w:ascii="Arial" w:hAnsi="Arial" w:cs="Arial"/>
          <w:color w:val="000000" w:themeColor="text1"/>
          <w:sz w:val="20"/>
          <w:szCs w:val="20"/>
        </w:rPr>
        <w:t xml:space="preserve"> L.) to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Smith. </w:t>
      </w:r>
      <w:r w:rsidRPr="008F4368">
        <w:rPr>
          <w:rStyle w:val="Emphasis"/>
          <w:rFonts w:ascii="Arial" w:hAnsi="Arial" w:cs="Arial"/>
          <w:color w:val="000000" w:themeColor="text1"/>
          <w:sz w:val="20"/>
          <w:szCs w:val="20"/>
        </w:rPr>
        <w:t xml:space="preserve">Journal Name, Volume </w:t>
      </w:r>
      <w:r w:rsidRPr="008F4368">
        <w:rPr>
          <w:rFonts w:ascii="Arial" w:hAnsi="Arial" w:cs="Arial"/>
          <w:color w:val="000000" w:themeColor="text1"/>
          <w:sz w:val="20"/>
          <w:szCs w:val="20"/>
        </w:rPr>
        <w:t>(Issue), page-range.</w:t>
      </w:r>
    </w:p>
    <w:p w14:paraId="78B9DDED"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Tendeng, E., Labou, B., Diatte, M., Djiba, S., and Diarra, K. (2019). The fall armyworm </w:t>
      </w:r>
      <w:r w:rsidRPr="00034567">
        <w:rPr>
          <w:rFonts w:ascii="Arial" w:hAnsi="Arial" w:cs="Arial"/>
          <w:i/>
        </w:rPr>
        <w:t>Spodoptera frugiperda</w:t>
      </w:r>
      <w:r w:rsidRPr="00034567">
        <w:rPr>
          <w:rFonts w:ascii="Arial" w:hAnsi="Arial" w:cs="Arial"/>
        </w:rPr>
        <w:t xml:space="preserve"> (J.E. Smith), a new pest of maize in Africa: Biology and first native natural enemies detected. </w:t>
      </w:r>
      <w:r w:rsidRPr="00034567">
        <w:rPr>
          <w:rFonts w:ascii="Arial" w:hAnsi="Arial" w:cs="Arial"/>
          <w:i/>
        </w:rPr>
        <w:t>International Journal of Biological and Chemical Sciences, 13</w:t>
      </w:r>
      <w:r w:rsidRPr="00034567">
        <w:rPr>
          <w:rFonts w:ascii="Arial" w:hAnsi="Arial" w:cs="Arial"/>
        </w:rPr>
        <w:t>, 1011–1026.</w:t>
      </w:r>
    </w:p>
    <w:p w14:paraId="0D83D399"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Thamrin, S., Zuliana, N. S., Sjam, S., &amp; Melina, M.</w:t>
      </w:r>
      <w:r w:rsidRPr="008F4368">
        <w:rPr>
          <w:rFonts w:ascii="Arial" w:hAnsi="Arial" w:cs="Arial"/>
          <w:color w:val="000000" w:themeColor="text1"/>
          <w:sz w:val="20"/>
          <w:szCs w:val="20"/>
        </w:rPr>
        <w:t xml:space="preserve"> (2022). The effect of artificial diet made of soybeans (</w:t>
      </w:r>
      <w:r w:rsidRPr="008F4368">
        <w:rPr>
          <w:rStyle w:val="Emphasis"/>
          <w:rFonts w:ascii="Arial" w:hAnsi="Arial" w:cs="Arial"/>
          <w:color w:val="000000" w:themeColor="text1"/>
          <w:sz w:val="20"/>
          <w:szCs w:val="20"/>
        </w:rPr>
        <w:t>Glycine max</w:t>
      </w:r>
      <w:r w:rsidRPr="008F4368">
        <w:rPr>
          <w:rFonts w:ascii="Arial" w:hAnsi="Arial" w:cs="Arial"/>
          <w:color w:val="000000" w:themeColor="text1"/>
          <w:sz w:val="20"/>
          <w:szCs w:val="20"/>
        </w:rPr>
        <w:t xml:space="preserve"> L.) on the rearing of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(Lepidoptera: Noctuidae). </w:t>
      </w:r>
      <w:r w:rsidRPr="008F4368">
        <w:rPr>
          <w:rStyle w:val="Emphasis"/>
          <w:rFonts w:ascii="Arial" w:hAnsi="Arial" w:cs="Arial"/>
          <w:color w:val="000000" w:themeColor="text1"/>
          <w:sz w:val="20"/>
          <w:szCs w:val="20"/>
        </w:rPr>
        <w:t>Jurnal Hama dan Penyakit Tumbuhan Tropika, 22</w:t>
      </w:r>
      <w:r w:rsidRPr="008F4368">
        <w:rPr>
          <w:rFonts w:ascii="Arial" w:hAnsi="Arial" w:cs="Arial"/>
          <w:color w:val="000000" w:themeColor="text1"/>
          <w:sz w:val="20"/>
          <w:szCs w:val="20"/>
        </w:rPr>
        <w:t>(2), 109–115.</w:t>
      </w:r>
    </w:p>
    <w:p w14:paraId="155949DC"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Thomson, M. S., and All, J. N. (1984). The use of oviposition on artificial substrates as a survey tool for the fall armyworm. </w:t>
      </w:r>
      <w:r w:rsidRPr="00034567">
        <w:rPr>
          <w:rFonts w:ascii="Arial" w:hAnsi="Arial" w:cs="Arial"/>
          <w:i/>
        </w:rPr>
        <w:t>The Florida Entomologist, 67</w:t>
      </w:r>
      <w:r w:rsidRPr="00034567">
        <w:rPr>
          <w:rFonts w:ascii="Arial" w:hAnsi="Arial" w:cs="Arial"/>
        </w:rPr>
        <w:t xml:space="preserve">(3), 349–357. </w:t>
      </w:r>
      <w:hyperlink r:id="rId43">
        <w:r w:rsidRPr="00034567">
          <w:rPr>
            <w:rFonts w:ascii="Arial" w:hAnsi="Arial" w:cs="Arial"/>
          </w:rPr>
          <w:t>https://doi.org/10.2307/3494713</w:t>
        </w:r>
      </w:hyperlink>
    </w:p>
    <w:p w14:paraId="1D733605"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 xml:space="preserve">Viteri, D. M., Linares, A. M., Cabrera, I., &amp; Sarmiento, L. (2019). Presence of corn earworm and fall armyworm (Lepidoptera: Noctuidae) populations in sweet corn and their susceptibility to insecticides in Puerto Rico. </w:t>
      </w:r>
      <w:r w:rsidRPr="008F4368">
        <w:rPr>
          <w:rStyle w:val="Emphasis"/>
          <w:rFonts w:ascii="Arial" w:hAnsi="Arial" w:cs="Arial"/>
          <w:color w:val="000000" w:themeColor="text1"/>
          <w:sz w:val="20"/>
          <w:szCs w:val="20"/>
        </w:rPr>
        <w:t>Florida Entomologist, 102</w:t>
      </w:r>
      <w:r w:rsidRPr="008F4368">
        <w:rPr>
          <w:rFonts w:ascii="Arial" w:hAnsi="Arial" w:cs="Arial"/>
          <w:color w:val="000000" w:themeColor="text1"/>
          <w:sz w:val="20"/>
          <w:szCs w:val="20"/>
        </w:rPr>
        <w:t>(2), 451–454.</w:t>
      </w:r>
    </w:p>
    <w:p w14:paraId="67EC2106" w14:textId="77777777" w:rsidR="007F6B9A"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Wang, X., Shi, T., Tang, P., Liu, S., Hou, B., Jiang, D., &amp; Wu, Y.</w:t>
      </w:r>
      <w:r w:rsidRPr="008F4368">
        <w:rPr>
          <w:rFonts w:ascii="Arial" w:hAnsi="Arial" w:cs="Arial"/>
          <w:color w:val="000000" w:themeColor="text1"/>
          <w:sz w:val="20"/>
          <w:szCs w:val="20"/>
        </w:rPr>
        <w:t xml:space="preserve"> (2023). Baseline susceptibility of </w:t>
      </w:r>
      <w:r w:rsidRPr="008F4368">
        <w:rPr>
          <w:rStyle w:val="Emphasis"/>
          <w:rFonts w:ascii="Arial" w:hAnsi="Arial" w:cs="Arial"/>
          <w:color w:val="000000" w:themeColor="text1"/>
          <w:sz w:val="20"/>
          <w:szCs w:val="20"/>
        </w:rPr>
        <w:t>Helicoverpa armigera</w:t>
      </w:r>
      <w:r w:rsidRPr="008F4368">
        <w:rPr>
          <w:rFonts w:ascii="Arial" w:hAnsi="Arial" w:cs="Arial"/>
          <w:color w:val="000000" w:themeColor="text1"/>
          <w:sz w:val="20"/>
          <w:szCs w:val="20"/>
        </w:rPr>
        <w:t xml:space="preserve">, </w:t>
      </w:r>
      <w:r w:rsidRPr="008F4368">
        <w:rPr>
          <w:rStyle w:val="Emphasis"/>
          <w:rFonts w:ascii="Arial" w:hAnsi="Arial" w:cs="Arial"/>
          <w:color w:val="000000" w:themeColor="text1"/>
          <w:sz w:val="20"/>
          <w:szCs w:val="20"/>
        </w:rPr>
        <w:t>Plutella xylostella</w:t>
      </w:r>
      <w:r w:rsidRPr="008F4368">
        <w:rPr>
          <w:rFonts w:ascii="Arial" w:hAnsi="Arial" w:cs="Arial"/>
          <w:color w:val="000000" w:themeColor="text1"/>
          <w:sz w:val="20"/>
          <w:szCs w:val="20"/>
        </w:rPr>
        <w:t xml:space="preserve">, and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to the meta</w:t>
      </w:r>
      <w:r w:rsidRPr="008F4368">
        <w:rPr>
          <w:rFonts w:ascii="Arial" w:hAnsi="Arial" w:cs="Arial"/>
          <w:color w:val="000000" w:themeColor="text1"/>
          <w:sz w:val="20"/>
          <w:szCs w:val="20"/>
        </w:rPr>
        <w:noBreakHyphen/>
        <w:t xml:space="preserve">diamide insecticide broflanilide. </w:t>
      </w:r>
      <w:r w:rsidRPr="008F4368">
        <w:rPr>
          <w:rStyle w:val="Emphasis"/>
          <w:rFonts w:ascii="Arial" w:hAnsi="Arial" w:cs="Arial"/>
          <w:color w:val="000000" w:themeColor="text1"/>
          <w:sz w:val="20"/>
          <w:szCs w:val="20"/>
        </w:rPr>
        <w:t>Insect Science, 30</w:t>
      </w:r>
      <w:r w:rsidRPr="008F4368">
        <w:rPr>
          <w:rFonts w:ascii="Arial" w:hAnsi="Arial" w:cs="Arial"/>
          <w:color w:val="000000" w:themeColor="text1"/>
          <w:sz w:val="20"/>
          <w:szCs w:val="20"/>
        </w:rPr>
        <w:t xml:space="preserve">(4), 1118–1128. </w:t>
      </w:r>
      <w:r w:rsidRPr="008E7575">
        <w:rPr>
          <w:rFonts w:ascii="Arial" w:hAnsi="Arial" w:cs="Arial"/>
          <w:color w:val="000000" w:themeColor="text1"/>
          <w:sz w:val="20"/>
          <w:szCs w:val="20"/>
        </w:rPr>
        <w:t>https://doi.org/10.1111/1744-7917.13245</w:t>
      </w:r>
    </w:p>
    <w:p w14:paraId="68BBE0C2"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Wei, P. Y., Feng, X. J., Xie, F. Z., Chen, Z. J., Wang, T. S., Zhao, S. L., &amp; Hong, B.</w:t>
      </w:r>
      <w:r w:rsidRPr="008F4368">
        <w:rPr>
          <w:rFonts w:ascii="Arial" w:hAnsi="Arial" w:cs="Arial"/>
          <w:color w:val="000000" w:themeColor="text1"/>
          <w:sz w:val="20"/>
          <w:szCs w:val="20"/>
        </w:rPr>
        <w:t xml:space="preserve"> (2023). Effects of different hosts on the growth, development and reproduction of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xml:space="preserve">. </w:t>
      </w:r>
      <w:r w:rsidRPr="008F4368">
        <w:rPr>
          <w:rStyle w:val="Emphasis"/>
          <w:rFonts w:ascii="Arial" w:hAnsi="Arial" w:cs="Arial"/>
          <w:color w:val="000000" w:themeColor="text1"/>
          <w:sz w:val="20"/>
          <w:szCs w:val="20"/>
        </w:rPr>
        <w:t xml:space="preserve">Journal Name, Volume </w:t>
      </w:r>
      <w:r w:rsidRPr="008F4368">
        <w:rPr>
          <w:rFonts w:ascii="Arial" w:hAnsi="Arial" w:cs="Arial"/>
          <w:color w:val="000000" w:themeColor="text1"/>
          <w:sz w:val="20"/>
          <w:szCs w:val="20"/>
        </w:rPr>
        <w:t>(Issue), page-range.</w:t>
      </w:r>
    </w:p>
    <w:p w14:paraId="0AAA5CCE"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Wengrat, A. P., Coelho Junior, A., Parra, J. R. P., Takahashi, T. A., Foerster, L. A., Corrêa, A. S., Polaszek, A., Johnson, N. F., Costa, V. A., and Zucchi, R. A. (2021). Integrative taxonomy and phylogeography of </w:t>
      </w:r>
      <w:r w:rsidRPr="00034567">
        <w:rPr>
          <w:rFonts w:ascii="Arial" w:hAnsi="Arial" w:cs="Arial"/>
          <w:i/>
        </w:rPr>
        <w:t>Telenomus remus</w:t>
      </w:r>
      <w:r w:rsidRPr="00034567">
        <w:rPr>
          <w:rFonts w:ascii="Arial" w:hAnsi="Arial" w:cs="Arial"/>
        </w:rPr>
        <w:t xml:space="preserve"> (Scelionidae), with the first record of natural parasitism of </w:t>
      </w:r>
      <w:r w:rsidRPr="00034567">
        <w:rPr>
          <w:rFonts w:ascii="Arial" w:hAnsi="Arial" w:cs="Arial"/>
          <w:i/>
        </w:rPr>
        <w:t>Spodoptera</w:t>
      </w:r>
      <w:r w:rsidRPr="00034567">
        <w:rPr>
          <w:rFonts w:ascii="Arial" w:hAnsi="Arial" w:cs="Arial"/>
        </w:rPr>
        <w:t xml:space="preserve"> spp. in Brazil. </w:t>
      </w:r>
      <w:r w:rsidRPr="00034567">
        <w:rPr>
          <w:rFonts w:ascii="Arial" w:hAnsi="Arial" w:cs="Arial"/>
          <w:i/>
        </w:rPr>
        <w:t>Scientific Reports, 11</w:t>
      </w:r>
      <w:r w:rsidRPr="00034567">
        <w:rPr>
          <w:rFonts w:ascii="Arial" w:hAnsi="Arial" w:cs="Arial"/>
        </w:rPr>
        <w:t>, 14110. https://doi.org/10.1038/s41598-021-93267-w</w:t>
      </w:r>
    </w:p>
    <w:p w14:paraId="44B6F4A5" w14:textId="77777777" w:rsidR="007F6B9A" w:rsidRPr="008F4368" w:rsidRDefault="007F6B9A" w:rsidP="007F6B9A">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color w:val="000000" w:themeColor="text1"/>
          <w:sz w:val="20"/>
          <w:szCs w:val="20"/>
        </w:rPr>
        <w:t xml:space="preserve">Westbrook, J. K., Fleischer, S. J., Jairam, S., Meagher, R. L., Nagoshi, R. N., Murúa, M. G., &amp; López-Edwards, M. (2019). Modeling seasonal migration of fall armyworm moths. </w:t>
      </w:r>
      <w:r w:rsidRPr="008F4368">
        <w:rPr>
          <w:rFonts w:ascii="Arial" w:hAnsi="Arial" w:cs="Arial"/>
          <w:i/>
          <w:iCs/>
          <w:color w:val="000000" w:themeColor="text1"/>
          <w:sz w:val="20"/>
          <w:szCs w:val="20"/>
        </w:rPr>
        <w:t>International Journal of Biometeorology, 63</w:t>
      </w:r>
      <w:r w:rsidRPr="008F4368">
        <w:rPr>
          <w:rFonts w:ascii="Arial" w:hAnsi="Arial" w:cs="Arial"/>
          <w:color w:val="000000" w:themeColor="text1"/>
          <w:sz w:val="20"/>
          <w:szCs w:val="20"/>
        </w:rPr>
        <w:t>, 433–440. https://doi.org/10.1007/s00484-018-01680-4</w:t>
      </w:r>
    </w:p>
    <w:p w14:paraId="39D4456B"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Whitford, F., Quisenberry, S. S., Riley, T., and Lee, J. W. (1988). Oviposition preference, mating compatibility, and development of two fall armyworm strains. </w:t>
      </w:r>
      <w:r w:rsidRPr="00034567">
        <w:rPr>
          <w:rFonts w:ascii="Arial" w:hAnsi="Arial" w:cs="Arial"/>
          <w:i/>
        </w:rPr>
        <w:t>The Florida Entomologist, 71</w:t>
      </w:r>
      <w:r w:rsidRPr="00034567">
        <w:rPr>
          <w:rFonts w:ascii="Arial" w:hAnsi="Arial" w:cs="Arial"/>
        </w:rPr>
        <w:t xml:space="preserve">(3), 234–243. </w:t>
      </w:r>
      <w:hyperlink r:id="rId44">
        <w:r w:rsidRPr="00034567">
          <w:rPr>
            <w:rFonts w:ascii="Arial" w:hAnsi="Arial" w:cs="Arial"/>
          </w:rPr>
          <w:t>https://doi.org/10.2307/3495426</w:t>
        </w:r>
      </w:hyperlink>
    </w:p>
    <w:p w14:paraId="1F77EDCB" w14:textId="77777777" w:rsidR="007F6B9A" w:rsidRPr="00034567"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rPr>
        <w:t xml:space="preserve">Xiang, Y. Y., and Dai, R. T. (2016). Effects of brief exposure to high temperature on the survival and reproduction of </w:t>
      </w:r>
      <w:r w:rsidRPr="00034567">
        <w:rPr>
          <w:rFonts w:ascii="Arial" w:hAnsi="Arial" w:cs="Arial"/>
          <w:i/>
        </w:rPr>
        <w:t>Oryzaephilus surinamensis</w:t>
      </w:r>
      <w:r w:rsidRPr="00034567">
        <w:rPr>
          <w:rFonts w:ascii="Arial" w:hAnsi="Arial" w:cs="Arial"/>
        </w:rPr>
        <w:t xml:space="preserve"> (Linnaeus) during the storage period of </w:t>
      </w:r>
      <w:r w:rsidRPr="00034567">
        <w:rPr>
          <w:rFonts w:ascii="Arial" w:hAnsi="Arial" w:cs="Arial"/>
          <w:i/>
        </w:rPr>
        <w:t>Lonicera japonica</w:t>
      </w:r>
      <w:r w:rsidRPr="00034567">
        <w:rPr>
          <w:rFonts w:ascii="Arial" w:hAnsi="Arial" w:cs="Arial"/>
        </w:rPr>
        <w:t xml:space="preserve"> Thunb. </w:t>
      </w:r>
      <w:r w:rsidRPr="00034567">
        <w:rPr>
          <w:rFonts w:ascii="Arial" w:hAnsi="Arial" w:cs="Arial"/>
          <w:i/>
        </w:rPr>
        <w:t>Chinese Journal of Applied Entomology, 53</w:t>
      </w:r>
      <w:r w:rsidRPr="00034567">
        <w:rPr>
          <w:rFonts w:ascii="Arial" w:hAnsi="Arial" w:cs="Arial"/>
        </w:rPr>
        <w:t>(3), 802–808.</w:t>
      </w:r>
    </w:p>
    <w:p w14:paraId="56EA4901" w14:textId="77777777" w:rsidR="007F6B9A" w:rsidRPr="008F4368" w:rsidRDefault="007F6B9A" w:rsidP="007F6B9A">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bCs/>
          <w:color w:val="000000" w:themeColor="text1"/>
          <w:sz w:val="20"/>
          <w:szCs w:val="20"/>
        </w:rPr>
        <w:t>Xue, J., Chen, Y., Kong, X., Jia, R., Jiang, X., Guo, J., ... &amp; Yang, Y.</w:t>
      </w:r>
      <w:r w:rsidRPr="008F4368">
        <w:rPr>
          <w:rFonts w:ascii="Arial" w:hAnsi="Arial" w:cs="Arial"/>
          <w:color w:val="000000" w:themeColor="text1"/>
          <w:sz w:val="20"/>
          <w:szCs w:val="20"/>
        </w:rPr>
        <w:t xml:space="preserve"> (2024). The potential threats of </w:t>
      </w:r>
      <w:r w:rsidRPr="008F4368">
        <w:rPr>
          <w:rFonts w:ascii="Arial" w:hAnsi="Arial" w:cs="Arial"/>
          <w:i/>
          <w:iCs/>
          <w:color w:val="000000" w:themeColor="text1"/>
          <w:sz w:val="20"/>
          <w:szCs w:val="20"/>
        </w:rPr>
        <w:t>Spodoptera frugiperda</w:t>
      </w:r>
      <w:r w:rsidRPr="008F4368">
        <w:rPr>
          <w:rFonts w:ascii="Arial" w:hAnsi="Arial" w:cs="Arial"/>
          <w:color w:val="000000" w:themeColor="text1"/>
          <w:sz w:val="20"/>
          <w:szCs w:val="20"/>
        </w:rPr>
        <w:t xml:space="preserve"> on six economic tree species in the tropical region. </w:t>
      </w:r>
      <w:r w:rsidRPr="008F4368">
        <w:rPr>
          <w:rFonts w:ascii="Arial" w:hAnsi="Arial" w:cs="Arial"/>
          <w:i/>
          <w:iCs/>
          <w:color w:val="000000" w:themeColor="text1"/>
          <w:sz w:val="20"/>
          <w:szCs w:val="20"/>
        </w:rPr>
        <w:t>Forests, 15</w:t>
      </w:r>
      <w:r w:rsidRPr="008F4368">
        <w:rPr>
          <w:rFonts w:ascii="Arial" w:hAnsi="Arial" w:cs="Arial"/>
          <w:color w:val="000000" w:themeColor="text1"/>
          <w:sz w:val="20"/>
          <w:szCs w:val="20"/>
        </w:rPr>
        <w:t>(4), 701. https://doi.org/10.3390/f15040701</w:t>
      </w:r>
    </w:p>
    <w:p w14:paraId="74FF9768" w14:textId="77777777" w:rsidR="007F6B9A" w:rsidRPr="008F4368" w:rsidRDefault="007F6B9A" w:rsidP="007F6B9A">
      <w:pPr>
        <w:pStyle w:val="NormalWeb"/>
        <w:numPr>
          <w:ilvl w:val="0"/>
          <w:numId w:val="31"/>
        </w:numPr>
        <w:ind w:left="567" w:hanging="567"/>
        <w:jc w:val="both"/>
        <w:rPr>
          <w:rFonts w:ascii="Arial" w:hAnsi="Arial" w:cs="Arial"/>
          <w:color w:val="000000" w:themeColor="text1"/>
          <w:sz w:val="20"/>
          <w:szCs w:val="20"/>
        </w:rPr>
      </w:pPr>
      <w:r w:rsidRPr="008F4368">
        <w:rPr>
          <w:rStyle w:val="Strong"/>
          <w:rFonts w:ascii="Arial" w:hAnsi="Arial" w:cs="Arial"/>
          <w:b w:val="0"/>
          <w:color w:val="000000" w:themeColor="text1"/>
          <w:sz w:val="20"/>
          <w:szCs w:val="20"/>
        </w:rPr>
        <w:t>Yaméogo, I. S., Latévi, K., Ouattara, D., Agboyi, L. K., Dabiré, R. A., Zallé, S., &amp; Nacro, S.</w:t>
      </w:r>
      <w:r w:rsidRPr="008F4368">
        <w:rPr>
          <w:rFonts w:ascii="Arial" w:hAnsi="Arial" w:cs="Arial"/>
          <w:color w:val="000000" w:themeColor="text1"/>
          <w:sz w:val="20"/>
          <w:szCs w:val="20"/>
        </w:rPr>
        <w:t xml:space="preserve"> (2024). Level of damage and yield losses associated with the fall armyworm (</w:t>
      </w:r>
      <w:r w:rsidRPr="008F4368">
        <w:rPr>
          <w:rStyle w:val="Emphasis"/>
          <w:rFonts w:ascii="Arial" w:hAnsi="Arial" w:cs="Arial"/>
          <w:color w:val="000000" w:themeColor="text1"/>
          <w:sz w:val="20"/>
          <w:szCs w:val="20"/>
        </w:rPr>
        <w:t>Spodoptera frugiperda</w:t>
      </w:r>
      <w:r w:rsidRPr="008F4368">
        <w:rPr>
          <w:rFonts w:ascii="Arial" w:hAnsi="Arial" w:cs="Arial"/>
          <w:color w:val="000000" w:themeColor="text1"/>
          <w:sz w:val="20"/>
          <w:szCs w:val="20"/>
        </w:rPr>
        <w:t>) on maize (</w:t>
      </w:r>
      <w:r w:rsidRPr="008F4368">
        <w:rPr>
          <w:rStyle w:val="Emphasis"/>
          <w:rFonts w:ascii="Arial" w:hAnsi="Arial" w:cs="Arial"/>
          <w:color w:val="000000" w:themeColor="text1"/>
          <w:sz w:val="20"/>
          <w:szCs w:val="20"/>
        </w:rPr>
        <w:t>Zea mays</w:t>
      </w:r>
      <w:r w:rsidRPr="008F4368">
        <w:rPr>
          <w:rFonts w:ascii="Arial" w:hAnsi="Arial" w:cs="Arial"/>
          <w:color w:val="000000" w:themeColor="text1"/>
          <w:sz w:val="20"/>
          <w:szCs w:val="20"/>
        </w:rPr>
        <w:t>), millet (</w:t>
      </w:r>
      <w:r w:rsidRPr="008F4368">
        <w:rPr>
          <w:rStyle w:val="Emphasis"/>
          <w:rFonts w:ascii="Arial" w:hAnsi="Arial" w:cs="Arial"/>
          <w:color w:val="000000" w:themeColor="text1"/>
          <w:sz w:val="20"/>
          <w:szCs w:val="20"/>
        </w:rPr>
        <w:t>Pennisetum glaucum</w:t>
      </w:r>
      <w:r w:rsidRPr="008F4368">
        <w:rPr>
          <w:rFonts w:ascii="Arial" w:hAnsi="Arial" w:cs="Arial"/>
          <w:color w:val="000000" w:themeColor="text1"/>
          <w:sz w:val="20"/>
          <w:szCs w:val="20"/>
        </w:rPr>
        <w:t>) and sorghum (</w:t>
      </w:r>
      <w:r w:rsidRPr="008F4368">
        <w:rPr>
          <w:rStyle w:val="Emphasis"/>
          <w:rFonts w:ascii="Arial" w:hAnsi="Arial" w:cs="Arial"/>
          <w:color w:val="000000" w:themeColor="text1"/>
          <w:sz w:val="20"/>
          <w:szCs w:val="20"/>
        </w:rPr>
        <w:t>Sorghum bicolor</w:t>
      </w:r>
      <w:r w:rsidRPr="008F4368">
        <w:rPr>
          <w:rFonts w:ascii="Arial" w:hAnsi="Arial" w:cs="Arial"/>
          <w:color w:val="000000" w:themeColor="text1"/>
          <w:sz w:val="20"/>
          <w:szCs w:val="20"/>
        </w:rPr>
        <w:t xml:space="preserve">) on station in Burkina Faso. </w:t>
      </w:r>
      <w:r w:rsidRPr="008F4368">
        <w:rPr>
          <w:rStyle w:val="Emphasis"/>
          <w:rFonts w:ascii="Arial" w:hAnsi="Arial" w:cs="Arial"/>
          <w:color w:val="000000" w:themeColor="text1"/>
          <w:sz w:val="20"/>
          <w:szCs w:val="20"/>
        </w:rPr>
        <w:t>Crop Protection, 182</w:t>
      </w:r>
      <w:r w:rsidRPr="008F4368">
        <w:rPr>
          <w:rFonts w:ascii="Arial" w:hAnsi="Arial" w:cs="Arial"/>
          <w:color w:val="000000" w:themeColor="text1"/>
          <w:sz w:val="20"/>
          <w:szCs w:val="20"/>
        </w:rPr>
        <w:t>, Article 106743. https://doi.org/10.1016/j.cropro.2024.106743</w:t>
      </w:r>
    </w:p>
    <w:p w14:paraId="0C606E24" w14:textId="77777777" w:rsidR="007F6B9A" w:rsidRPr="007D14F9" w:rsidRDefault="007F6B9A" w:rsidP="007F6B9A">
      <w:pPr>
        <w:numPr>
          <w:ilvl w:val="0"/>
          <w:numId w:val="31"/>
        </w:numPr>
        <w:pBdr>
          <w:top w:val="nil"/>
          <w:left w:val="nil"/>
          <w:bottom w:val="nil"/>
          <w:right w:val="nil"/>
          <w:between w:val="nil"/>
        </w:pBdr>
        <w:ind w:left="567" w:hanging="567"/>
        <w:jc w:val="both"/>
        <w:rPr>
          <w:rFonts w:ascii="Arial" w:hAnsi="Arial" w:cs="Arial"/>
        </w:rPr>
      </w:pPr>
      <w:r w:rsidRPr="007D14F9">
        <w:rPr>
          <w:rFonts w:ascii="Arial" w:hAnsi="Arial" w:cs="Arial"/>
        </w:rPr>
        <w:t>Yan XR, Wang ZY, Feng SQ, Zhao ZH, Li ZH.</w:t>
      </w:r>
      <w:r>
        <w:rPr>
          <w:rFonts w:ascii="Arial" w:hAnsi="Arial" w:cs="Arial"/>
        </w:rPr>
        <w:t xml:space="preserve"> (2022)</w:t>
      </w:r>
      <w:r w:rsidRPr="007D14F9">
        <w:rPr>
          <w:rFonts w:ascii="Arial" w:hAnsi="Arial" w:cs="Arial"/>
        </w:rPr>
        <w:t xml:space="preserve"> Impact of Temperature Change on the Fall Armyworm, Spodoptera frugiperda under Global Clim</w:t>
      </w:r>
      <w:r>
        <w:rPr>
          <w:rFonts w:ascii="Arial" w:hAnsi="Arial" w:cs="Arial"/>
        </w:rPr>
        <w:t xml:space="preserve">ate Change. </w:t>
      </w:r>
      <w:r w:rsidRPr="007D14F9">
        <w:rPr>
          <w:rFonts w:ascii="Arial" w:hAnsi="Arial" w:cs="Arial"/>
          <w:i/>
        </w:rPr>
        <w:t>Insects</w:t>
      </w:r>
      <w:r w:rsidRPr="007D14F9">
        <w:rPr>
          <w:rFonts w:ascii="Arial" w:hAnsi="Arial" w:cs="Arial"/>
        </w:rPr>
        <w:t>;13(11):981. doi: 10.3390/insects13110981. PMID: 36354805; PMCID: PMC9693636.</w:t>
      </w:r>
    </w:p>
    <w:p w14:paraId="6A6E0A35" w14:textId="77777777" w:rsidR="007F6B9A" w:rsidRPr="008F4368" w:rsidRDefault="007F6B9A" w:rsidP="007F6B9A">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bCs/>
          <w:color w:val="000000" w:themeColor="text1"/>
          <w:sz w:val="20"/>
          <w:szCs w:val="20"/>
        </w:rPr>
        <w:t>Ye, L. M., Di, X. Y., Yan, B., Liu, J. F., Wang, X. Q., &amp; Yang, M. F.</w:t>
      </w:r>
      <w:r w:rsidRPr="008F4368">
        <w:rPr>
          <w:rFonts w:ascii="Arial" w:hAnsi="Arial" w:cs="Arial"/>
          <w:color w:val="000000" w:themeColor="text1"/>
          <w:sz w:val="20"/>
          <w:szCs w:val="20"/>
        </w:rPr>
        <w:t xml:space="preserve"> (2022). Population parameters and feeding preference of </w:t>
      </w:r>
      <w:r w:rsidRPr="008F4368">
        <w:rPr>
          <w:rFonts w:ascii="Arial" w:hAnsi="Arial" w:cs="Arial"/>
          <w:i/>
          <w:iCs/>
          <w:color w:val="000000" w:themeColor="text1"/>
          <w:sz w:val="20"/>
          <w:szCs w:val="20"/>
        </w:rPr>
        <w:t>Spodoptera litura</w:t>
      </w:r>
      <w:r w:rsidRPr="008F4368">
        <w:rPr>
          <w:rFonts w:ascii="Arial" w:hAnsi="Arial" w:cs="Arial"/>
          <w:color w:val="000000" w:themeColor="text1"/>
          <w:sz w:val="20"/>
          <w:szCs w:val="20"/>
        </w:rPr>
        <w:t xml:space="preserve"> (Lepidoptera: Noctuidae) on different </w:t>
      </w:r>
      <w:r w:rsidRPr="008F4368">
        <w:rPr>
          <w:rFonts w:ascii="Arial" w:hAnsi="Arial" w:cs="Arial"/>
          <w:i/>
          <w:iCs/>
          <w:color w:val="000000" w:themeColor="text1"/>
          <w:sz w:val="20"/>
          <w:szCs w:val="20"/>
        </w:rPr>
        <w:t>Asparagus officinalis</w:t>
      </w:r>
      <w:r w:rsidRPr="008F4368">
        <w:rPr>
          <w:rFonts w:ascii="Arial" w:hAnsi="Arial" w:cs="Arial"/>
          <w:color w:val="000000" w:themeColor="text1"/>
          <w:sz w:val="20"/>
          <w:szCs w:val="20"/>
        </w:rPr>
        <w:t xml:space="preserve"> tissues. </w:t>
      </w:r>
      <w:r w:rsidRPr="008F4368">
        <w:rPr>
          <w:rFonts w:ascii="Arial" w:hAnsi="Arial" w:cs="Arial"/>
          <w:i/>
          <w:iCs/>
          <w:color w:val="000000" w:themeColor="text1"/>
          <w:sz w:val="20"/>
          <w:szCs w:val="20"/>
        </w:rPr>
        <w:t>Insects, 13</w:t>
      </w:r>
      <w:r w:rsidRPr="008F4368">
        <w:rPr>
          <w:rFonts w:ascii="Arial" w:hAnsi="Arial" w:cs="Arial"/>
          <w:color w:val="000000" w:themeColor="text1"/>
          <w:sz w:val="20"/>
          <w:szCs w:val="20"/>
        </w:rPr>
        <w:t>(12), 1149. https://doi.org/10.3390/insects13121149</w:t>
      </w:r>
    </w:p>
    <w:p w14:paraId="1A8A76C3" w14:textId="77777777" w:rsidR="007F6B9A" w:rsidRPr="008F4368" w:rsidRDefault="007F6B9A" w:rsidP="007F6B9A">
      <w:pPr>
        <w:pStyle w:val="ListParagraph"/>
        <w:numPr>
          <w:ilvl w:val="0"/>
          <w:numId w:val="31"/>
        </w:numPr>
        <w:spacing w:before="100" w:beforeAutospacing="1" w:after="100" w:afterAutospacing="1"/>
        <w:ind w:left="567" w:hanging="567"/>
        <w:jc w:val="both"/>
        <w:rPr>
          <w:rFonts w:ascii="Arial" w:hAnsi="Arial" w:cs="Arial"/>
          <w:color w:val="000000" w:themeColor="text1"/>
          <w:sz w:val="20"/>
          <w:szCs w:val="20"/>
        </w:rPr>
      </w:pPr>
      <w:r w:rsidRPr="008F4368">
        <w:rPr>
          <w:rFonts w:ascii="Arial" w:hAnsi="Arial" w:cs="Arial"/>
          <w:bCs/>
          <w:color w:val="000000" w:themeColor="text1"/>
          <w:sz w:val="20"/>
          <w:szCs w:val="20"/>
        </w:rPr>
        <w:t>Yuning, L., Luyang, L., Xueming, C., Xianmei, Y., Jintian, L., &amp; Benshui, S.</w:t>
      </w:r>
      <w:r w:rsidRPr="008F4368">
        <w:rPr>
          <w:rFonts w:ascii="Arial" w:hAnsi="Arial" w:cs="Arial"/>
          <w:color w:val="000000" w:themeColor="text1"/>
          <w:sz w:val="20"/>
          <w:szCs w:val="20"/>
        </w:rPr>
        <w:t xml:space="preserve"> (2022). The bacterial and fungal communities of the larval midgut of </w:t>
      </w:r>
      <w:r w:rsidRPr="008F4368">
        <w:rPr>
          <w:rFonts w:ascii="Arial" w:hAnsi="Arial" w:cs="Arial"/>
          <w:i/>
          <w:iCs/>
          <w:color w:val="000000" w:themeColor="text1"/>
          <w:sz w:val="20"/>
          <w:szCs w:val="20"/>
        </w:rPr>
        <w:t>Spodoptera frugiperda</w:t>
      </w:r>
      <w:r w:rsidRPr="008F4368">
        <w:rPr>
          <w:rFonts w:ascii="Arial" w:hAnsi="Arial" w:cs="Arial"/>
          <w:color w:val="000000" w:themeColor="text1"/>
          <w:sz w:val="20"/>
          <w:szCs w:val="20"/>
        </w:rPr>
        <w:t xml:space="preserve"> (Lepidoptera: Noctuidae) varied by feeding on two cruciferous vegetables. </w:t>
      </w:r>
      <w:r w:rsidRPr="008F4368">
        <w:rPr>
          <w:rFonts w:ascii="Arial" w:hAnsi="Arial" w:cs="Arial"/>
          <w:i/>
          <w:iCs/>
          <w:color w:val="000000" w:themeColor="text1"/>
          <w:sz w:val="20"/>
          <w:szCs w:val="20"/>
        </w:rPr>
        <w:t>Scientific Reports, 12</w:t>
      </w:r>
      <w:r w:rsidRPr="008F4368">
        <w:rPr>
          <w:rFonts w:ascii="Arial" w:hAnsi="Arial" w:cs="Arial"/>
          <w:color w:val="000000" w:themeColor="text1"/>
          <w:sz w:val="20"/>
          <w:szCs w:val="20"/>
        </w:rPr>
        <w:t>(1), 13063. https://doi.org/10.1038/s41598-022-17045-9</w:t>
      </w:r>
    </w:p>
    <w:p w14:paraId="255597FD" w14:textId="4CFAD2B5" w:rsidR="003F61E9" w:rsidRPr="00F030C4" w:rsidRDefault="007F6B9A" w:rsidP="007F6B9A">
      <w:pPr>
        <w:numPr>
          <w:ilvl w:val="0"/>
          <w:numId w:val="31"/>
        </w:numPr>
        <w:pBdr>
          <w:top w:val="nil"/>
          <w:left w:val="nil"/>
          <w:bottom w:val="nil"/>
          <w:right w:val="nil"/>
          <w:between w:val="nil"/>
        </w:pBdr>
        <w:ind w:left="567" w:hanging="567"/>
        <w:jc w:val="both"/>
        <w:rPr>
          <w:rFonts w:ascii="Arial" w:hAnsi="Arial" w:cs="Arial"/>
        </w:rPr>
      </w:pPr>
      <w:r w:rsidRPr="00034567">
        <w:rPr>
          <w:rFonts w:ascii="Arial" w:hAnsi="Arial" w:cs="Arial"/>
          <w:color w:val="333333"/>
          <w:shd w:val="clear" w:color="auto" w:fill="FCFCFC"/>
        </w:rPr>
        <w:t>Zanzana, K., Dannon, E.A., Sinzogan, A.A. </w:t>
      </w:r>
      <w:r w:rsidRPr="00034567">
        <w:rPr>
          <w:rFonts w:ascii="Arial" w:hAnsi="Arial" w:cs="Arial"/>
          <w:i/>
          <w:iCs/>
          <w:color w:val="333333"/>
          <w:shd w:val="clear" w:color="auto" w:fill="FCFCFC"/>
        </w:rPr>
        <w:t>et al.</w:t>
      </w:r>
      <w:r w:rsidRPr="00034567">
        <w:rPr>
          <w:rFonts w:ascii="Arial" w:hAnsi="Arial" w:cs="Arial"/>
          <w:color w:val="333333"/>
          <w:shd w:val="clear" w:color="auto" w:fill="FCFCFC"/>
        </w:rPr>
        <w:t xml:space="preserve"> (2024) Fall armyworm management in a changing climate: an overview of climate-responsive integrated pest management (IPM) strategies for long-term control. </w:t>
      </w:r>
      <w:r w:rsidRPr="00034567">
        <w:rPr>
          <w:rFonts w:ascii="Arial" w:hAnsi="Arial" w:cs="Arial"/>
          <w:i/>
          <w:iCs/>
          <w:color w:val="333333"/>
          <w:shd w:val="clear" w:color="auto" w:fill="FCFCFC"/>
        </w:rPr>
        <w:t>Egypt J Biol Pest Control</w:t>
      </w:r>
      <w:r w:rsidRPr="00034567">
        <w:rPr>
          <w:rFonts w:ascii="Arial" w:hAnsi="Arial" w:cs="Arial"/>
          <w:color w:val="333333"/>
          <w:shd w:val="clear" w:color="auto" w:fill="FCFCFC"/>
        </w:rPr>
        <w:t> </w:t>
      </w:r>
      <w:r w:rsidRPr="00034567">
        <w:rPr>
          <w:rFonts w:ascii="Arial" w:hAnsi="Arial" w:cs="Arial"/>
          <w:b/>
          <w:bCs/>
          <w:color w:val="333333"/>
          <w:shd w:val="clear" w:color="auto" w:fill="FCFCFC"/>
        </w:rPr>
        <w:t>34</w:t>
      </w:r>
      <w:r w:rsidRPr="00034567">
        <w:rPr>
          <w:rFonts w:ascii="Arial" w:hAnsi="Arial" w:cs="Arial"/>
          <w:color w:val="333333"/>
          <w:shd w:val="clear" w:color="auto" w:fill="FCFCFC"/>
        </w:rPr>
        <w:t xml:space="preserve">, 54. </w:t>
      </w:r>
      <w:r w:rsidRPr="004E215B">
        <w:rPr>
          <w:rFonts w:ascii="Arial" w:hAnsi="Arial" w:cs="Arial"/>
          <w:shd w:val="clear" w:color="auto" w:fill="FCFCFC"/>
        </w:rPr>
        <w:t>https://doi.org/10.1186/s41938-024-00814-3</w:t>
      </w:r>
      <w:r w:rsidRPr="00034567">
        <w:rPr>
          <w:rFonts w:ascii="Arial" w:hAnsi="Arial" w:cs="Arial"/>
          <w:shd w:val="clear" w:color="auto" w:fill="FCFCFC"/>
        </w:rPr>
        <w:t>.</w:t>
      </w:r>
    </w:p>
    <w:sectPr w:rsidR="003F61E9" w:rsidRPr="00F030C4" w:rsidSect="00C244AF">
      <w:type w:val="continuous"/>
      <w:pgSz w:w="12240" w:h="15840"/>
      <w:pgMar w:top="1440" w:right="2016" w:bottom="1843"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69CCB" w14:textId="77777777" w:rsidR="009B6710" w:rsidRDefault="009B6710" w:rsidP="00C37E61">
      <w:r>
        <w:separator/>
      </w:r>
    </w:p>
  </w:endnote>
  <w:endnote w:type="continuationSeparator" w:id="0">
    <w:p w14:paraId="1666B63A" w14:textId="77777777" w:rsidR="009B6710" w:rsidRDefault="009B671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0756E" w14:textId="77777777" w:rsidR="00C244AF" w:rsidRDefault="00C244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7A67E" w14:textId="4D072DFD" w:rsidR="003F61E9" w:rsidRPr="0086569C" w:rsidRDefault="003F61E9" w:rsidP="008656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B7A11" w14:textId="28B33D31" w:rsidR="003F61E9" w:rsidRPr="0086569C" w:rsidRDefault="003F61E9" w:rsidP="00865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9337B" w14:textId="77777777" w:rsidR="009B6710" w:rsidRDefault="009B6710" w:rsidP="00C37E61">
      <w:r>
        <w:separator/>
      </w:r>
    </w:p>
  </w:footnote>
  <w:footnote w:type="continuationSeparator" w:id="0">
    <w:p w14:paraId="02B57FE5" w14:textId="77777777" w:rsidR="009B6710" w:rsidRDefault="009B671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4A3" w14:textId="321379C0" w:rsidR="00C244AF" w:rsidRDefault="006B7C71">
    <w:pPr>
      <w:pStyle w:val="Header"/>
    </w:pPr>
    <w:r>
      <w:rPr>
        <w:noProof/>
      </w:rPr>
      <w:pict w14:anchorId="3D6A4C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46171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4D4DC" w14:textId="50B9F3B7" w:rsidR="00C244AF" w:rsidRDefault="006B7C71">
    <w:pPr>
      <w:pStyle w:val="Header"/>
    </w:pPr>
    <w:r>
      <w:rPr>
        <w:noProof/>
      </w:rPr>
      <w:pict w14:anchorId="7AB36F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46172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7458B" w14:textId="323EDDFE" w:rsidR="003F61E9" w:rsidRPr="00296529" w:rsidRDefault="006B7C71" w:rsidP="00296529">
    <w:pPr>
      <w:ind w:left="2160"/>
      <w:jc w:val="center"/>
      <w:rPr>
        <w:rFonts w:ascii="Times New Roman" w:eastAsia="Calibri" w:hAnsi="Times New Roman"/>
        <w:i/>
        <w:sz w:val="18"/>
        <w:szCs w:val="22"/>
      </w:rPr>
    </w:pPr>
    <w:r>
      <w:rPr>
        <w:noProof/>
      </w:rPr>
      <w:pict w14:anchorId="260894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46171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6C39BD1" w14:textId="77777777" w:rsidR="003F61E9" w:rsidRPr="00296529" w:rsidRDefault="003F61E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93D9537" w14:textId="77777777" w:rsidR="003F61E9" w:rsidRPr="00296529" w:rsidRDefault="003F61E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A923539" w14:textId="77777777" w:rsidR="003F61E9" w:rsidRPr="00296529" w:rsidRDefault="003F61E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610A82B" w14:textId="77777777" w:rsidR="003F61E9" w:rsidRDefault="003F61E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105901" w14:textId="77777777" w:rsidR="003F61E9" w:rsidRDefault="003F61E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6335DF8" w14:textId="77777777" w:rsidR="003F61E9" w:rsidRDefault="003F61E9">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7107A4"/>
    <w:multiLevelType w:val="hybridMultilevel"/>
    <w:tmpl w:val="ADCE4756"/>
    <w:lvl w:ilvl="0" w:tplc="4009000F">
      <w:start w:val="1"/>
      <w:numFmt w:val="decimal"/>
      <w:lvlText w:val="%1."/>
      <w:lvlJc w:val="left"/>
      <w:pPr>
        <w:ind w:left="720" w:hanging="360"/>
      </w:pPr>
    </w:lvl>
    <w:lvl w:ilvl="1" w:tplc="4628B7CE">
      <w:numFmt w:val="bullet"/>
      <w:lvlText w:val="-"/>
      <w:lvlJc w:val="left"/>
      <w:pPr>
        <w:ind w:left="1440" w:hanging="360"/>
      </w:pPr>
      <w:rPr>
        <w:rFonts w:ascii="Times New Roman" w:eastAsia="Times New Roman" w:hAnsi="Times New Roman" w:cs="Times New Roman"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CF5DA2"/>
    <w:multiLevelType w:val="multilevel"/>
    <w:tmpl w:val="9CFAA136"/>
    <w:lvl w:ilvl="0">
      <w:start w:val="1"/>
      <w:numFmt w:val="decimal"/>
      <w:lvlText w:val="%1."/>
      <w:lvlJc w:val="left"/>
      <w:pPr>
        <w:ind w:left="720" w:hanging="360"/>
      </w:pPr>
    </w:lvl>
    <w:lvl w:ilvl="1">
      <w:numFmt w:val="bullet"/>
      <w:lvlText w:val="-"/>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6"/>
  </w:num>
  <w:num w:numId="19">
    <w:abstractNumId w:val="30"/>
  </w:num>
  <w:num w:numId="20">
    <w:abstractNumId w:val="13"/>
  </w:num>
  <w:num w:numId="21">
    <w:abstractNumId w:val="9"/>
  </w:num>
  <w:num w:numId="22">
    <w:abstractNumId w:val="15"/>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12"/>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wsrQwNzCyMDA1NzZW0lEKTi0uzszPAykwqgUAPa02KSwAAAA="/>
  </w:docVars>
  <w:rsids>
    <w:rsidRoot w:val="00AA6219"/>
    <w:rsid w:val="00000F8F"/>
    <w:rsid w:val="0000659E"/>
    <w:rsid w:val="00030174"/>
    <w:rsid w:val="00034567"/>
    <w:rsid w:val="0004579C"/>
    <w:rsid w:val="000A47FA"/>
    <w:rsid w:val="000A65D3"/>
    <w:rsid w:val="000B1E33"/>
    <w:rsid w:val="000D689F"/>
    <w:rsid w:val="000E7B7B"/>
    <w:rsid w:val="000E7D62"/>
    <w:rsid w:val="00103357"/>
    <w:rsid w:val="00123C9F"/>
    <w:rsid w:val="00126190"/>
    <w:rsid w:val="00130F17"/>
    <w:rsid w:val="001320BF"/>
    <w:rsid w:val="00163BC4"/>
    <w:rsid w:val="00182E5F"/>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2EBB"/>
    <w:rsid w:val="003C4C86"/>
    <w:rsid w:val="003C6258"/>
    <w:rsid w:val="003E2904"/>
    <w:rsid w:val="003F61E9"/>
    <w:rsid w:val="00401927"/>
    <w:rsid w:val="0041027F"/>
    <w:rsid w:val="00412475"/>
    <w:rsid w:val="00412AF5"/>
    <w:rsid w:val="00423789"/>
    <w:rsid w:val="00440F43"/>
    <w:rsid w:val="00441B6F"/>
    <w:rsid w:val="00446221"/>
    <w:rsid w:val="00450E62"/>
    <w:rsid w:val="004539DB"/>
    <w:rsid w:val="00471A80"/>
    <w:rsid w:val="00487E32"/>
    <w:rsid w:val="004B6A0B"/>
    <w:rsid w:val="004D305E"/>
    <w:rsid w:val="004D4277"/>
    <w:rsid w:val="004E215B"/>
    <w:rsid w:val="0050081B"/>
    <w:rsid w:val="00502516"/>
    <w:rsid w:val="00505F06"/>
    <w:rsid w:val="00506828"/>
    <w:rsid w:val="0053056E"/>
    <w:rsid w:val="00554FDA"/>
    <w:rsid w:val="005C784C"/>
    <w:rsid w:val="005C7DA5"/>
    <w:rsid w:val="005D17F6"/>
    <w:rsid w:val="005E5539"/>
    <w:rsid w:val="00602BF5"/>
    <w:rsid w:val="00617FDD"/>
    <w:rsid w:val="00622BDA"/>
    <w:rsid w:val="00633614"/>
    <w:rsid w:val="00633F68"/>
    <w:rsid w:val="00636EB2"/>
    <w:rsid w:val="006375B8"/>
    <w:rsid w:val="0066510A"/>
    <w:rsid w:val="00673F9F"/>
    <w:rsid w:val="00686953"/>
    <w:rsid w:val="00687DEA"/>
    <w:rsid w:val="00687E67"/>
    <w:rsid w:val="006967F7"/>
    <w:rsid w:val="006A250C"/>
    <w:rsid w:val="006B21D3"/>
    <w:rsid w:val="006B57D0"/>
    <w:rsid w:val="006B7C71"/>
    <w:rsid w:val="006D30FF"/>
    <w:rsid w:val="006D56F0"/>
    <w:rsid w:val="006D6940"/>
    <w:rsid w:val="006F11EC"/>
    <w:rsid w:val="0070082C"/>
    <w:rsid w:val="00710EE4"/>
    <w:rsid w:val="007369E6"/>
    <w:rsid w:val="00746E59"/>
    <w:rsid w:val="00754C9A"/>
    <w:rsid w:val="0075599A"/>
    <w:rsid w:val="00761D52"/>
    <w:rsid w:val="0077749E"/>
    <w:rsid w:val="00790ADA"/>
    <w:rsid w:val="007D2288"/>
    <w:rsid w:val="007E088F"/>
    <w:rsid w:val="007F6B9A"/>
    <w:rsid w:val="007F7B32"/>
    <w:rsid w:val="00804BC2"/>
    <w:rsid w:val="00810195"/>
    <w:rsid w:val="0081431A"/>
    <w:rsid w:val="0083216F"/>
    <w:rsid w:val="00860000"/>
    <w:rsid w:val="00863BD3"/>
    <w:rsid w:val="008641ED"/>
    <w:rsid w:val="0086569C"/>
    <w:rsid w:val="00866D66"/>
    <w:rsid w:val="008671C6"/>
    <w:rsid w:val="00875803"/>
    <w:rsid w:val="008B459E"/>
    <w:rsid w:val="008E13AE"/>
    <w:rsid w:val="008E1506"/>
    <w:rsid w:val="008E710C"/>
    <w:rsid w:val="008F69D6"/>
    <w:rsid w:val="00902823"/>
    <w:rsid w:val="00915CA6"/>
    <w:rsid w:val="00926F58"/>
    <w:rsid w:val="00927834"/>
    <w:rsid w:val="009466D0"/>
    <w:rsid w:val="009500A6"/>
    <w:rsid w:val="00957C18"/>
    <w:rsid w:val="009659BA"/>
    <w:rsid w:val="00983040"/>
    <w:rsid w:val="009B3FB9"/>
    <w:rsid w:val="009B6710"/>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8559F"/>
    <w:rsid w:val="00B95236"/>
    <w:rsid w:val="00B96BD9"/>
    <w:rsid w:val="00BA1B01"/>
    <w:rsid w:val="00BA2641"/>
    <w:rsid w:val="00BB37AA"/>
    <w:rsid w:val="00BC53A0"/>
    <w:rsid w:val="00BE2271"/>
    <w:rsid w:val="00BE62AD"/>
    <w:rsid w:val="00BF121F"/>
    <w:rsid w:val="00BF1F80"/>
    <w:rsid w:val="00C166EF"/>
    <w:rsid w:val="00C17EB0"/>
    <w:rsid w:val="00C244AF"/>
    <w:rsid w:val="00C27F5F"/>
    <w:rsid w:val="00C30A0F"/>
    <w:rsid w:val="00C37E61"/>
    <w:rsid w:val="00C70F1B"/>
    <w:rsid w:val="00C71A47"/>
    <w:rsid w:val="00C7464C"/>
    <w:rsid w:val="00C85588"/>
    <w:rsid w:val="00CD6755"/>
    <w:rsid w:val="00CD6856"/>
    <w:rsid w:val="00CE0089"/>
    <w:rsid w:val="00CE2768"/>
    <w:rsid w:val="00CE793C"/>
    <w:rsid w:val="00CF193C"/>
    <w:rsid w:val="00D173F1"/>
    <w:rsid w:val="00D74CB0"/>
    <w:rsid w:val="00D8295D"/>
    <w:rsid w:val="00D837E4"/>
    <w:rsid w:val="00DC2A65"/>
    <w:rsid w:val="00DE15F0"/>
    <w:rsid w:val="00DE5663"/>
    <w:rsid w:val="00DE78AA"/>
    <w:rsid w:val="00E053D0"/>
    <w:rsid w:val="00E15994"/>
    <w:rsid w:val="00E3114E"/>
    <w:rsid w:val="00E31A70"/>
    <w:rsid w:val="00E35B02"/>
    <w:rsid w:val="00E4034C"/>
    <w:rsid w:val="00E66496"/>
    <w:rsid w:val="00E66B35"/>
    <w:rsid w:val="00E66E10"/>
    <w:rsid w:val="00E769F6"/>
    <w:rsid w:val="00E8407C"/>
    <w:rsid w:val="00E84F3C"/>
    <w:rsid w:val="00EA012C"/>
    <w:rsid w:val="00EC6A55"/>
    <w:rsid w:val="00ED0288"/>
    <w:rsid w:val="00EE52CB"/>
    <w:rsid w:val="00EF581D"/>
    <w:rsid w:val="00EF7FD8"/>
    <w:rsid w:val="00F030C4"/>
    <w:rsid w:val="00F06F59"/>
    <w:rsid w:val="00F17988"/>
    <w:rsid w:val="00F469F0"/>
    <w:rsid w:val="00F53273"/>
    <w:rsid w:val="00F755E4"/>
    <w:rsid w:val="00F77D02"/>
    <w:rsid w:val="00FB3A86"/>
    <w:rsid w:val="00FD36C8"/>
    <w:rsid w:val="00FD6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FDC859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30C4"/>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rsid w:val="00622BDA"/>
    <w:pPr>
      <w:keepNext/>
      <w:keepLines/>
      <w:spacing w:before="360" w:after="80"/>
      <w:outlineLvl w:val="1"/>
    </w:pPr>
    <w:rPr>
      <w:rFonts w:ascii="Times New Roman" w:hAnsi="Times New Roman"/>
      <w:b/>
      <w:sz w:val="36"/>
      <w:szCs w:val="36"/>
      <w:lang w:val="en-IN" w:eastAsia="en-IN"/>
    </w:rPr>
  </w:style>
  <w:style w:type="paragraph" w:styleId="Heading3">
    <w:name w:val="heading 3"/>
    <w:basedOn w:val="Normal"/>
    <w:next w:val="Normal"/>
    <w:link w:val="Heading3Char"/>
    <w:rsid w:val="00622BDA"/>
    <w:pPr>
      <w:keepNext/>
      <w:keepLines/>
      <w:spacing w:before="40"/>
      <w:outlineLvl w:val="2"/>
    </w:pPr>
    <w:rPr>
      <w:rFonts w:ascii="Calibri" w:eastAsia="Calibri" w:hAnsi="Calibri" w:cs="Calibri"/>
      <w:color w:val="1F3863"/>
      <w:sz w:val="24"/>
      <w:szCs w:val="24"/>
      <w:lang w:val="en-IN" w:eastAsia="en-IN"/>
    </w:rPr>
  </w:style>
  <w:style w:type="paragraph" w:styleId="Heading4">
    <w:name w:val="heading 4"/>
    <w:basedOn w:val="Normal"/>
    <w:next w:val="Normal"/>
    <w:link w:val="Heading4Char"/>
    <w:rsid w:val="00622BDA"/>
    <w:pPr>
      <w:keepNext/>
      <w:keepLines/>
      <w:spacing w:before="240" w:after="40"/>
      <w:outlineLvl w:val="3"/>
    </w:pPr>
    <w:rPr>
      <w:rFonts w:ascii="Times New Roman" w:hAnsi="Times New Roman"/>
      <w:b/>
      <w:sz w:val="24"/>
      <w:szCs w:val="24"/>
      <w:lang w:val="en-IN" w:eastAsia="en-IN"/>
    </w:rPr>
  </w:style>
  <w:style w:type="paragraph" w:styleId="Heading5">
    <w:name w:val="heading 5"/>
    <w:basedOn w:val="Normal"/>
    <w:next w:val="Normal"/>
    <w:link w:val="Heading5Char"/>
    <w:rsid w:val="00622BDA"/>
    <w:pPr>
      <w:keepNext/>
      <w:keepLines/>
      <w:spacing w:before="220" w:after="40"/>
      <w:outlineLvl w:val="4"/>
    </w:pPr>
    <w:rPr>
      <w:rFonts w:ascii="Times New Roman" w:hAnsi="Times New Roman"/>
      <w:b/>
      <w:sz w:val="22"/>
      <w:szCs w:val="22"/>
      <w:lang w:val="en-IN" w:eastAsia="en-IN"/>
    </w:rPr>
  </w:style>
  <w:style w:type="paragraph" w:styleId="Heading6">
    <w:name w:val="heading 6"/>
    <w:basedOn w:val="Normal"/>
    <w:next w:val="Normal"/>
    <w:link w:val="Heading6Char"/>
    <w:rsid w:val="00622BDA"/>
    <w:pPr>
      <w:keepNext/>
      <w:keepLines/>
      <w:spacing w:before="200" w:after="40"/>
      <w:outlineLvl w:val="5"/>
    </w:pPr>
    <w:rPr>
      <w:rFonts w:ascii="Times New Roman" w:hAnsi="Times New Roman"/>
      <w:b/>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2BDA"/>
    <w:rPr>
      <w:rFonts w:ascii="Arial" w:hAnsi="Arial"/>
      <w:b/>
      <w:kern w:val="28"/>
      <w:sz w:val="28"/>
    </w:rPr>
  </w:style>
  <w:style w:type="character" w:customStyle="1" w:styleId="Heading2Char">
    <w:name w:val="Heading 2 Char"/>
    <w:basedOn w:val="DefaultParagraphFont"/>
    <w:link w:val="Heading2"/>
    <w:rsid w:val="00622BDA"/>
    <w:rPr>
      <w:b/>
      <w:sz w:val="36"/>
      <w:szCs w:val="36"/>
      <w:lang w:val="en-IN" w:eastAsia="en-IN"/>
    </w:rPr>
  </w:style>
  <w:style w:type="character" w:customStyle="1" w:styleId="Heading3Char">
    <w:name w:val="Heading 3 Char"/>
    <w:basedOn w:val="DefaultParagraphFont"/>
    <w:link w:val="Heading3"/>
    <w:rsid w:val="00622BDA"/>
    <w:rPr>
      <w:rFonts w:ascii="Calibri" w:eastAsia="Calibri" w:hAnsi="Calibri" w:cs="Calibri"/>
      <w:color w:val="1F3863"/>
      <w:sz w:val="24"/>
      <w:szCs w:val="24"/>
      <w:lang w:val="en-IN" w:eastAsia="en-IN"/>
    </w:rPr>
  </w:style>
  <w:style w:type="character" w:customStyle="1" w:styleId="Heading4Char">
    <w:name w:val="Heading 4 Char"/>
    <w:basedOn w:val="DefaultParagraphFont"/>
    <w:link w:val="Heading4"/>
    <w:rsid w:val="00622BDA"/>
    <w:rPr>
      <w:b/>
      <w:sz w:val="24"/>
      <w:szCs w:val="24"/>
      <w:lang w:val="en-IN" w:eastAsia="en-IN"/>
    </w:rPr>
  </w:style>
  <w:style w:type="character" w:customStyle="1" w:styleId="Heading5Char">
    <w:name w:val="Heading 5 Char"/>
    <w:basedOn w:val="DefaultParagraphFont"/>
    <w:link w:val="Heading5"/>
    <w:rsid w:val="00622BDA"/>
    <w:rPr>
      <w:b/>
      <w:sz w:val="22"/>
      <w:szCs w:val="22"/>
      <w:lang w:val="en-IN" w:eastAsia="en-IN"/>
    </w:rPr>
  </w:style>
  <w:style w:type="character" w:customStyle="1" w:styleId="Heading6Char">
    <w:name w:val="Heading 6 Char"/>
    <w:basedOn w:val="DefaultParagraphFont"/>
    <w:link w:val="Heading6"/>
    <w:rsid w:val="00622BDA"/>
    <w:rPr>
      <w:b/>
      <w:lang w:val="en-IN" w:eastAsia="en-IN"/>
    </w:rPr>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MainHead">
    <w:name w:val="Main Head"/>
    <w:basedOn w:val="Normal"/>
    <w:rsid w:val="00423789"/>
    <w:pPr>
      <w:keepNext/>
      <w:spacing w:after="240"/>
    </w:pPr>
    <w:rPr>
      <w:b/>
      <w:caps/>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character" w:customStyle="1" w:styleId="TitleChar">
    <w:name w:val="Title Char"/>
    <w:basedOn w:val="DefaultParagraphFont"/>
    <w:link w:val="Title"/>
    <w:rsid w:val="00622BDA"/>
    <w:rPr>
      <w:rFonts w:ascii="Helvetica" w:hAnsi="Helvetica"/>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2">
    <w:name w:val="Head2"/>
    <w:basedOn w:val="Normal"/>
    <w:next w:val="Body"/>
    <w:rsid w:val="00423789"/>
    <w:pPr>
      <w:keepNext/>
      <w:spacing w:after="240"/>
    </w:pPr>
    <w:rPr>
      <w:caps/>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tml-italic">
    <w:name w:val="html-italic"/>
    <w:basedOn w:val="DefaultParagraphFont"/>
    <w:rsid w:val="00622BDA"/>
  </w:style>
  <w:style w:type="paragraph" w:styleId="ListParagraph">
    <w:name w:val="List Paragraph"/>
    <w:basedOn w:val="Normal"/>
    <w:uiPriority w:val="34"/>
    <w:qFormat/>
    <w:rsid w:val="00622BDA"/>
    <w:pPr>
      <w:ind w:left="720"/>
      <w:contextualSpacing/>
    </w:pPr>
    <w:rPr>
      <w:rFonts w:ascii="Times New Roman" w:hAnsi="Times New Roman"/>
      <w:sz w:val="24"/>
      <w:szCs w:val="24"/>
      <w:lang w:val="en-IN" w:eastAsia="en-IN"/>
    </w:rPr>
  </w:style>
  <w:style w:type="character" w:customStyle="1" w:styleId="cf01">
    <w:name w:val="cf01"/>
    <w:basedOn w:val="DefaultParagraphFont"/>
    <w:rsid w:val="00622BDA"/>
    <w:rPr>
      <w:rFonts w:ascii="Consolas" w:hAnsi="Consolas" w:hint="default"/>
      <w:color w:val="FFFFFF"/>
      <w:sz w:val="22"/>
      <w:szCs w:val="22"/>
    </w:rPr>
  </w:style>
  <w:style w:type="paragraph" w:styleId="Caption">
    <w:name w:val="caption"/>
    <w:basedOn w:val="Normal"/>
    <w:next w:val="Normal"/>
    <w:uiPriority w:val="35"/>
    <w:unhideWhenUsed/>
    <w:qFormat/>
    <w:rsid w:val="00622BDA"/>
    <w:pPr>
      <w:spacing w:after="200"/>
    </w:pPr>
    <w:rPr>
      <w:rFonts w:ascii="Times New Roman" w:hAnsi="Times New Roman"/>
      <w:i/>
      <w:iCs/>
      <w:color w:val="1F497D" w:themeColor="text2"/>
      <w:sz w:val="18"/>
      <w:szCs w:val="18"/>
      <w:lang w:val="en-IN" w:eastAsia="en-IN"/>
    </w:rPr>
  </w:style>
  <w:style w:type="paragraph" w:customStyle="1" w:styleId="pf0">
    <w:name w:val="pf0"/>
    <w:basedOn w:val="Normal"/>
    <w:rsid w:val="00622BDA"/>
    <w:pPr>
      <w:spacing w:before="100" w:beforeAutospacing="1" w:after="100" w:afterAutospacing="1"/>
    </w:pPr>
    <w:rPr>
      <w:rFonts w:ascii="Times New Roman" w:hAnsi="Times New Roman"/>
      <w:sz w:val="24"/>
      <w:szCs w:val="24"/>
      <w:lang w:val="en-IN" w:eastAsia="en-IN"/>
    </w:rPr>
  </w:style>
  <w:style w:type="character" w:customStyle="1" w:styleId="cf11">
    <w:name w:val="cf11"/>
    <w:basedOn w:val="DefaultParagraphFont"/>
    <w:rsid w:val="00622BDA"/>
    <w:rPr>
      <w:rFonts w:ascii="Consolas" w:hAnsi="Consolas" w:hint="default"/>
      <w:color w:val="FFFFFF"/>
      <w:sz w:val="22"/>
      <w:szCs w:val="22"/>
    </w:rPr>
  </w:style>
  <w:style w:type="character" w:customStyle="1" w:styleId="cf21">
    <w:name w:val="cf21"/>
    <w:basedOn w:val="DefaultParagraphFont"/>
    <w:rsid w:val="00622BDA"/>
    <w:rPr>
      <w:rFonts w:ascii="Consolas" w:hAnsi="Consolas" w:hint="default"/>
      <w:color w:val="FFFFFF"/>
      <w:sz w:val="22"/>
      <w:szCs w:val="22"/>
    </w:rPr>
  </w:style>
  <w:style w:type="character" w:customStyle="1" w:styleId="cf31">
    <w:name w:val="cf31"/>
    <w:basedOn w:val="DefaultParagraphFont"/>
    <w:rsid w:val="00622BDA"/>
    <w:rPr>
      <w:rFonts w:ascii="Consolas" w:hAnsi="Consolas" w:hint="default"/>
      <w:i/>
      <w:iCs/>
      <w:color w:val="FFFFFF"/>
      <w:sz w:val="22"/>
      <w:szCs w:val="22"/>
    </w:rPr>
  </w:style>
  <w:style w:type="character" w:customStyle="1" w:styleId="cf41">
    <w:name w:val="cf41"/>
    <w:basedOn w:val="DefaultParagraphFont"/>
    <w:rsid w:val="00622BDA"/>
    <w:rPr>
      <w:rFonts w:ascii="Cambria Math" w:hAnsi="Cambria Math" w:hint="default"/>
      <w:color w:val="FFFFFF"/>
      <w:sz w:val="22"/>
      <w:szCs w:val="22"/>
    </w:rPr>
  </w:style>
  <w:style w:type="character" w:customStyle="1" w:styleId="cf51">
    <w:name w:val="cf51"/>
    <w:basedOn w:val="DefaultParagraphFont"/>
    <w:rsid w:val="00622BDA"/>
    <w:rPr>
      <w:rFonts w:ascii="Consolas" w:hAnsi="Consolas" w:hint="default"/>
      <w:color w:val="FFFFFF"/>
      <w:sz w:val="22"/>
      <w:szCs w:val="22"/>
    </w:rPr>
  </w:style>
  <w:style w:type="character" w:styleId="Strong">
    <w:name w:val="Strong"/>
    <w:basedOn w:val="DefaultParagraphFont"/>
    <w:uiPriority w:val="22"/>
    <w:qFormat/>
    <w:rsid w:val="00622BDA"/>
    <w:rPr>
      <w:b/>
      <w:bCs/>
    </w:rPr>
  </w:style>
  <w:style w:type="paragraph" w:styleId="Subtitle">
    <w:name w:val="Subtitle"/>
    <w:basedOn w:val="Normal"/>
    <w:next w:val="Normal"/>
    <w:link w:val="SubtitleChar"/>
    <w:rsid w:val="00622BDA"/>
    <w:pPr>
      <w:keepNext/>
      <w:keepLines/>
      <w:spacing w:before="360" w:after="80"/>
    </w:pPr>
    <w:rPr>
      <w:rFonts w:ascii="Georgia" w:eastAsia="Georgia" w:hAnsi="Georgia" w:cs="Georgia"/>
      <w:i/>
      <w:color w:val="666666"/>
      <w:sz w:val="48"/>
      <w:szCs w:val="48"/>
      <w:lang w:val="en-IN" w:eastAsia="en-IN"/>
    </w:rPr>
  </w:style>
  <w:style w:type="character" w:customStyle="1" w:styleId="SubtitleChar">
    <w:name w:val="Subtitle Char"/>
    <w:basedOn w:val="DefaultParagraphFont"/>
    <w:link w:val="Subtitle"/>
    <w:rsid w:val="00622BDA"/>
    <w:rPr>
      <w:rFonts w:ascii="Georgia" w:eastAsia="Georgia" w:hAnsi="Georgia" w:cs="Georgia"/>
      <w:i/>
      <w:color w:val="666666"/>
      <w:sz w:val="48"/>
      <w:szCs w:val="48"/>
      <w:lang w:val="en-IN" w:eastAsia="en-IN"/>
    </w:rPr>
  </w:style>
  <w:style w:type="paragraph" w:customStyle="1" w:styleId="bb-text">
    <w:name w:val="bb-text"/>
    <w:basedOn w:val="Normal"/>
    <w:rsid w:val="00622BDA"/>
    <w:pPr>
      <w:spacing w:before="100" w:beforeAutospacing="1" w:after="100" w:afterAutospacing="1"/>
    </w:pPr>
    <w:rPr>
      <w:rFonts w:ascii="Times New Roman" w:hAnsi="Times New Roman"/>
      <w:sz w:val="24"/>
      <w:szCs w:val="24"/>
      <w:lang w:val="en-IN" w:eastAsia="en-IN"/>
    </w:rPr>
  </w:style>
  <w:style w:type="paragraph" w:styleId="NormalWeb">
    <w:name w:val="Normal (Web)"/>
    <w:basedOn w:val="Normal"/>
    <w:uiPriority w:val="99"/>
    <w:unhideWhenUsed/>
    <w:rsid w:val="003F61E9"/>
    <w:pPr>
      <w:spacing w:before="100" w:beforeAutospacing="1" w:after="100" w:afterAutospacing="1"/>
    </w:pPr>
    <w:rPr>
      <w:rFonts w:ascii="Times New Roman" w:eastAsiaTheme="minorEastAsia" w:hAnsi="Times New Roman"/>
      <w:sz w:val="24"/>
      <w:szCs w:val="24"/>
      <w:lang w:val="en-IN" w:eastAsia="en-IN"/>
    </w:rPr>
  </w:style>
  <w:style w:type="paragraph" w:customStyle="1" w:styleId="msonormal0">
    <w:name w:val="msonormal"/>
    <w:basedOn w:val="Normal"/>
    <w:rsid w:val="003F61E9"/>
    <w:pPr>
      <w:spacing w:before="100" w:beforeAutospacing="1" w:after="100" w:afterAutospacing="1"/>
    </w:pPr>
    <w:rPr>
      <w:rFonts w:ascii="Times New Roman" w:hAnsi="Times New Roman"/>
      <w:sz w:val="24"/>
      <w:szCs w:val="24"/>
      <w:lang w:val="en-IN" w:eastAsia="en-IN"/>
    </w:rPr>
  </w:style>
  <w:style w:type="paragraph" w:customStyle="1" w:styleId="font5">
    <w:name w:val="font5"/>
    <w:basedOn w:val="Normal"/>
    <w:rsid w:val="003F61E9"/>
    <w:pPr>
      <w:spacing w:before="100" w:beforeAutospacing="1" w:after="100" w:afterAutospacing="1"/>
    </w:pPr>
    <w:rPr>
      <w:rFonts w:ascii="Times New Roman" w:hAnsi="Times New Roman"/>
      <w:color w:val="000000"/>
      <w:sz w:val="24"/>
      <w:szCs w:val="24"/>
      <w:lang w:val="en-IN" w:eastAsia="en-IN"/>
    </w:rPr>
  </w:style>
  <w:style w:type="paragraph" w:customStyle="1" w:styleId="font6">
    <w:name w:val="font6"/>
    <w:basedOn w:val="Normal"/>
    <w:rsid w:val="003F61E9"/>
    <w:pPr>
      <w:spacing w:before="100" w:beforeAutospacing="1" w:after="100" w:afterAutospacing="1"/>
    </w:pPr>
    <w:rPr>
      <w:rFonts w:ascii="Times New Roman" w:hAnsi="Times New Roman"/>
      <w:i/>
      <w:iCs/>
      <w:color w:val="000000"/>
      <w:sz w:val="24"/>
      <w:szCs w:val="24"/>
      <w:lang w:val="en-IN" w:eastAsia="en-IN"/>
    </w:rPr>
  </w:style>
  <w:style w:type="paragraph" w:customStyle="1" w:styleId="font7">
    <w:name w:val="font7"/>
    <w:basedOn w:val="Normal"/>
    <w:rsid w:val="003F61E9"/>
    <w:pPr>
      <w:spacing w:before="100" w:beforeAutospacing="1" w:after="100" w:afterAutospacing="1"/>
    </w:pPr>
    <w:rPr>
      <w:rFonts w:ascii="Times New Roman" w:hAnsi="Times New Roman"/>
      <w:i/>
      <w:iCs/>
      <w:color w:val="000000"/>
      <w:sz w:val="24"/>
      <w:szCs w:val="24"/>
      <w:lang w:val="en-IN" w:eastAsia="en-IN"/>
    </w:rPr>
  </w:style>
  <w:style w:type="paragraph" w:customStyle="1" w:styleId="font8">
    <w:name w:val="font8"/>
    <w:basedOn w:val="Normal"/>
    <w:rsid w:val="003F61E9"/>
    <w:pPr>
      <w:spacing w:before="100" w:beforeAutospacing="1" w:after="100" w:afterAutospacing="1"/>
    </w:pPr>
    <w:rPr>
      <w:rFonts w:ascii="Times New Roman" w:hAnsi="Times New Roman"/>
      <w:color w:val="000000"/>
      <w:sz w:val="24"/>
      <w:szCs w:val="24"/>
      <w:lang w:val="en-IN" w:eastAsia="en-IN"/>
    </w:rPr>
  </w:style>
  <w:style w:type="paragraph" w:customStyle="1" w:styleId="font9">
    <w:name w:val="font9"/>
    <w:basedOn w:val="Normal"/>
    <w:rsid w:val="003F61E9"/>
    <w:pPr>
      <w:spacing w:before="100" w:beforeAutospacing="1" w:after="100" w:afterAutospacing="1"/>
    </w:pPr>
    <w:rPr>
      <w:rFonts w:ascii="Times New Roman" w:hAnsi="Times New Roman"/>
      <w:i/>
      <w:iCs/>
      <w:color w:val="222222"/>
      <w:sz w:val="24"/>
      <w:szCs w:val="24"/>
      <w:lang w:val="en-IN" w:eastAsia="en-IN"/>
    </w:rPr>
  </w:style>
  <w:style w:type="paragraph" w:customStyle="1" w:styleId="font10">
    <w:name w:val="font10"/>
    <w:basedOn w:val="Normal"/>
    <w:rsid w:val="003F61E9"/>
    <w:pPr>
      <w:spacing w:before="100" w:beforeAutospacing="1" w:after="100" w:afterAutospacing="1"/>
    </w:pPr>
    <w:rPr>
      <w:rFonts w:ascii="Times New Roman" w:hAnsi="Times New Roman"/>
      <w:color w:val="222222"/>
      <w:sz w:val="24"/>
      <w:szCs w:val="24"/>
      <w:lang w:val="en-IN" w:eastAsia="en-IN"/>
    </w:rPr>
  </w:style>
  <w:style w:type="paragraph" w:customStyle="1" w:styleId="font11">
    <w:name w:val="font11"/>
    <w:basedOn w:val="Normal"/>
    <w:rsid w:val="003F61E9"/>
    <w:pPr>
      <w:spacing w:before="100" w:beforeAutospacing="1" w:after="100" w:afterAutospacing="1"/>
    </w:pPr>
    <w:rPr>
      <w:rFonts w:ascii="Times New Roman" w:hAnsi="Times New Roman"/>
      <w:sz w:val="22"/>
      <w:szCs w:val="22"/>
      <w:lang w:val="en-IN" w:eastAsia="en-IN"/>
    </w:rPr>
  </w:style>
  <w:style w:type="paragraph" w:customStyle="1" w:styleId="font12">
    <w:name w:val="font12"/>
    <w:basedOn w:val="Normal"/>
    <w:rsid w:val="003F61E9"/>
    <w:pPr>
      <w:spacing w:before="100" w:beforeAutospacing="1" w:after="100" w:afterAutospacing="1"/>
    </w:pPr>
    <w:rPr>
      <w:rFonts w:ascii="Times New Roman" w:hAnsi="Times New Roman"/>
      <w:i/>
      <w:iCs/>
      <w:sz w:val="22"/>
      <w:szCs w:val="22"/>
      <w:lang w:val="en-IN" w:eastAsia="en-IN"/>
    </w:rPr>
  </w:style>
  <w:style w:type="paragraph" w:customStyle="1" w:styleId="xl65">
    <w:name w:val="xl65"/>
    <w:basedOn w:val="Normal"/>
    <w:rsid w:val="003F61E9"/>
    <w:pPr>
      <w:pBdr>
        <w:top w:val="single" w:sz="8" w:space="0" w:color="auto"/>
        <w:left w:val="single" w:sz="8" w:space="0" w:color="auto"/>
      </w:pBdr>
      <w:spacing w:before="100" w:beforeAutospacing="1" w:after="100" w:afterAutospacing="1"/>
      <w:jc w:val="center"/>
      <w:textAlignment w:val="center"/>
    </w:pPr>
    <w:rPr>
      <w:rFonts w:ascii="Times New Roman" w:hAnsi="Times New Roman"/>
      <w:b/>
      <w:bCs/>
      <w:color w:val="000000"/>
      <w:sz w:val="28"/>
      <w:szCs w:val="28"/>
      <w:lang w:val="en-IN" w:eastAsia="en-IN"/>
    </w:rPr>
  </w:style>
  <w:style w:type="paragraph" w:customStyle="1" w:styleId="xl66">
    <w:name w:val="xl66"/>
    <w:basedOn w:val="Normal"/>
    <w:rsid w:val="003F61E9"/>
    <w:pPr>
      <w:pBdr>
        <w:top w:val="single" w:sz="8" w:space="0" w:color="auto"/>
        <w:left w:val="single" w:sz="8" w:space="0" w:color="auto"/>
      </w:pBdr>
      <w:spacing w:before="100" w:beforeAutospacing="1" w:after="100" w:afterAutospacing="1"/>
      <w:textAlignment w:val="center"/>
    </w:pPr>
    <w:rPr>
      <w:rFonts w:ascii="Times New Roman" w:hAnsi="Times New Roman"/>
      <w:i/>
      <w:iCs/>
      <w:color w:val="000000"/>
      <w:sz w:val="24"/>
      <w:szCs w:val="24"/>
      <w:lang w:val="en-IN" w:eastAsia="en-IN"/>
    </w:rPr>
  </w:style>
  <w:style w:type="paragraph" w:customStyle="1" w:styleId="xl67">
    <w:name w:val="xl67"/>
    <w:basedOn w:val="Normal"/>
    <w:rsid w:val="003F61E9"/>
    <w:pPr>
      <w:pBdr>
        <w:top w:val="single" w:sz="8" w:space="0" w:color="auto"/>
        <w:left w:val="single" w:sz="8" w:space="0" w:color="auto"/>
      </w:pBdr>
      <w:spacing w:before="100" w:beforeAutospacing="1" w:after="100" w:afterAutospacing="1"/>
      <w:textAlignment w:val="center"/>
    </w:pPr>
    <w:rPr>
      <w:rFonts w:ascii="Times New Roman" w:hAnsi="Times New Roman"/>
      <w:color w:val="000000"/>
      <w:sz w:val="24"/>
      <w:szCs w:val="24"/>
      <w:lang w:val="en-IN" w:eastAsia="en-IN"/>
    </w:rPr>
  </w:style>
  <w:style w:type="paragraph" w:customStyle="1" w:styleId="xl68">
    <w:name w:val="xl68"/>
    <w:basedOn w:val="Normal"/>
    <w:rsid w:val="003F61E9"/>
    <w:pPr>
      <w:pBdr>
        <w:top w:val="single" w:sz="8" w:space="0" w:color="auto"/>
        <w:left w:val="single" w:sz="8" w:space="0" w:color="auto"/>
      </w:pBdr>
      <w:spacing w:before="100" w:beforeAutospacing="1" w:after="100" w:afterAutospacing="1"/>
      <w:textAlignment w:val="center"/>
    </w:pPr>
    <w:rPr>
      <w:rFonts w:ascii="Times New Roman" w:hAnsi="Times New Roman"/>
      <w:i/>
      <w:iCs/>
      <w:sz w:val="24"/>
      <w:szCs w:val="24"/>
      <w:lang w:val="en-IN" w:eastAsia="en-IN"/>
    </w:rPr>
  </w:style>
  <w:style w:type="paragraph" w:customStyle="1" w:styleId="xl69">
    <w:name w:val="xl69"/>
    <w:basedOn w:val="Normal"/>
    <w:rsid w:val="003F61E9"/>
    <w:pPr>
      <w:pBdr>
        <w:top w:val="single" w:sz="4" w:space="0" w:color="000000"/>
        <w:left w:val="single" w:sz="8" w:space="0" w:color="auto"/>
      </w:pBdr>
      <w:spacing w:before="100" w:beforeAutospacing="1" w:after="100" w:afterAutospacing="1"/>
      <w:textAlignment w:val="center"/>
    </w:pPr>
    <w:rPr>
      <w:rFonts w:ascii="Times New Roman" w:hAnsi="Times New Roman"/>
      <w:i/>
      <w:iCs/>
      <w:color w:val="000000"/>
      <w:sz w:val="24"/>
      <w:szCs w:val="24"/>
      <w:lang w:val="en-IN" w:eastAsia="en-IN"/>
    </w:rPr>
  </w:style>
  <w:style w:type="paragraph" w:customStyle="1" w:styleId="xl70">
    <w:name w:val="xl70"/>
    <w:basedOn w:val="Normal"/>
    <w:rsid w:val="003F61E9"/>
    <w:pPr>
      <w:pBdr>
        <w:top w:val="single" w:sz="4" w:space="0" w:color="000000"/>
        <w:left w:val="single" w:sz="8" w:space="0" w:color="auto"/>
      </w:pBdr>
      <w:spacing w:before="100" w:beforeAutospacing="1" w:after="100" w:afterAutospacing="1"/>
      <w:textAlignment w:val="center"/>
    </w:pPr>
    <w:rPr>
      <w:rFonts w:ascii="Times New Roman" w:hAnsi="Times New Roman"/>
      <w:color w:val="000000"/>
      <w:sz w:val="24"/>
      <w:szCs w:val="24"/>
      <w:lang w:val="en-IN" w:eastAsia="en-IN"/>
    </w:rPr>
  </w:style>
  <w:style w:type="paragraph" w:customStyle="1" w:styleId="xl71">
    <w:name w:val="xl71"/>
    <w:basedOn w:val="Normal"/>
    <w:rsid w:val="003F61E9"/>
    <w:pPr>
      <w:pBdr>
        <w:top w:val="single" w:sz="8" w:space="0" w:color="auto"/>
        <w:left w:val="single" w:sz="8" w:space="0" w:color="auto"/>
      </w:pBdr>
      <w:spacing w:before="100" w:beforeAutospacing="1" w:after="100" w:afterAutospacing="1"/>
      <w:textAlignment w:val="center"/>
    </w:pPr>
    <w:rPr>
      <w:rFonts w:ascii="Times New Roman" w:hAnsi="Times New Roman"/>
      <w:sz w:val="24"/>
      <w:szCs w:val="24"/>
      <w:lang w:val="en-IN" w:eastAsia="en-IN"/>
    </w:rPr>
  </w:style>
  <w:style w:type="paragraph" w:customStyle="1" w:styleId="xl72">
    <w:name w:val="xl72"/>
    <w:basedOn w:val="Normal"/>
    <w:rsid w:val="003F61E9"/>
    <w:pPr>
      <w:pBdr>
        <w:top w:val="single" w:sz="8" w:space="0" w:color="auto"/>
        <w:left w:val="single" w:sz="8" w:space="0" w:color="auto"/>
      </w:pBdr>
      <w:spacing w:before="100" w:beforeAutospacing="1" w:after="100" w:afterAutospacing="1"/>
      <w:textAlignment w:val="top"/>
    </w:pPr>
    <w:rPr>
      <w:rFonts w:ascii="Times New Roman" w:hAnsi="Times New Roman"/>
      <w:sz w:val="24"/>
      <w:szCs w:val="24"/>
      <w:lang w:val="en-IN" w:eastAsia="en-IN"/>
    </w:rPr>
  </w:style>
  <w:style w:type="paragraph" w:customStyle="1" w:styleId="xl73">
    <w:name w:val="xl73"/>
    <w:basedOn w:val="Normal"/>
    <w:rsid w:val="003F61E9"/>
    <w:pPr>
      <w:pBdr>
        <w:top w:val="single" w:sz="8" w:space="0" w:color="auto"/>
        <w:left w:val="single" w:sz="8" w:space="0" w:color="auto"/>
        <w:bottom w:val="single" w:sz="8" w:space="0" w:color="auto"/>
      </w:pBdr>
      <w:spacing w:before="100" w:beforeAutospacing="1" w:after="100" w:afterAutospacing="1"/>
      <w:textAlignment w:val="center"/>
    </w:pPr>
    <w:rPr>
      <w:rFonts w:ascii="Times New Roman" w:hAnsi="Times New Roman"/>
      <w:i/>
      <w:iCs/>
      <w:color w:val="000000"/>
      <w:sz w:val="24"/>
      <w:szCs w:val="24"/>
      <w:lang w:val="en-IN" w:eastAsia="en-IN"/>
    </w:rPr>
  </w:style>
  <w:style w:type="paragraph" w:customStyle="1" w:styleId="xl74">
    <w:name w:val="xl74"/>
    <w:basedOn w:val="Normal"/>
    <w:rsid w:val="003F61E9"/>
    <w:pPr>
      <w:pBdr>
        <w:top w:val="single" w:sz="8" w:space="0" w:color="auto"/>
        <w:left w:val="single" w:sz="8" w:space="0" w:color="auto"/>
        <w:bottom w:val="single" w:sz="8" w:space="0" w:color="auto"/>
      </w:pBdr>
      <w:spacing w:before="100" w:beforeAutospacing="1" w:after="100" w:afterAutospacing="1"/>
      <w:textAlignment w:val="center"/>
    </w:pPr>
    <w:rPr>
      <w:rFonts w:ascii="Times New Roman" w:hAnsi="Times New Roman"/>
      <w:color w:val="000000"/>
      <w:sz w:val="24"/>
      <w:szCs w:val="24"/>
      <w:lang w:val="en-IN" w:eastAsia="en-IN"/>
    </w:rPr>
  </w:style>
  <w:style w:type="paragraph" w:customStyle="1" w:styleId="xl75">
    <w:name w:val="xl75"/>
    <w:basedOn w:val="Normal"/>
    <w:rsid w:val="003F61E9"/>
    <w:pPr>
      <w:pBdr>
        <w:top w:val="single" w:sz="4" w:space="0" w:color="000000"/>
      </w:pBdr>
      <w:spacing w:before="100" w:beforeAutospacing="1" w:after="100" w:afterAutospacing="1"/>
    </w:pPr>
    <w:rPr>
      <w:rFonts w:ascii="Times New Roman" w:hAnsi="Times New Roman"/>
      <w:b/>
      <w:bCs/>
      <w:sz w:val="24"/>
      <w:szCs w:val="24"/>
      <w:lang w:val="en-IN" w:eastAsia="en-IN"/>
    </w:rPr>
  </w:style>
  <w:style w:type="paragraph" w:customStyle="1" w:styleId="xl76">
    <w:name w:val="xl76"/>
    <w:basedOn w:val="Normal"/>
    <w:rsid w:val="003F61E9"/>
    <w:pPr>
      <w:pBdr>
        <w:top w:val="single" w:sz="8" w:space="0" w:color="000000"/>
      </w:pBdr>
      <w:spacing w:before="100" w:beforeAutospacing="1" w:after="100" w:afterAutospacing="1"/>
    </w:pPr>
    <w:rPr>
      <w:rFonts w:ascii="Times New Roman" w:hAnsi="Times New Roman"/>
      <w:sz w:val="24"/>
      <w:szCs w:val="24"/>
      <w:lang w:val="en-IN" w:eastAsia="en-IN"/>
    </w:rPr>
  </w:style>
  <w:style w:type="paragraph" w:customStyle="1" w:styleId="xl77">
    <w:name w:val="xl77"/>
    <w:basedOn w:val="Normal"/>
    <w:rsid w:val="003F61E9"/>
    <w:pPr>
      <w:pBdr>
        <w:top w:val="single" w:sz="4" w:space="0" w:color="000000"/>
      </w:pBdr>
      <w:spacing w:before="100" w:beforeAutospacing="1" w:after="100" w:afterAutospacing="1"/>
    </w:pPr>
    <w:rPr>
      <w:rFonts w:ascii="Times New Roman" w:hAnsi="Times New Roman"/>
      <w:sz w:val="24"/>
      <w:szCs w:val="24"/>
      <w:lang w:val="en-IN" w:eastAsia="en-IN"/>
    </w:rPr>
  </w:style>
  <w:style w:type="paragraph" w:customStyle="1" w:styleId="xl78">
    <w:name w:val="xl78"/>
    <w:basedOn w:val="Normal"/>
    <w:rsid w:val="003F61E9"/>
    <w:pPr>
      <w:pBdr>
        <w:top w:val="single" w:sz="8" w:space="0" w:color="auto"/>
        <w:left w:val="single" w:sz="8" w:space="0" w:color="auto"/>
      </w:pBdr>
      <w:spacing w:before="100" w:beforeAutospacing="1" w:after="100" w:afterAutospacing="1"/>
      <w:textAlignment w:val="center"/>
    </w:pPr>
    <w:rPr>
      <w:rFonts w:ascii="Times New Roman" w:hAnsi="Times New Roman"/>
      <w:sz w:val="24"/>
      <w:szCs w:val="24"/>
      <w:lang w:val="en-IN" w:eastAsia="en-IN"/>
    </w:rPr>
  </w:style>
  <w:style w:type="paragraph" w:customStyle="1" w:styleId="xl79">
    <w:name w:val="xl79"/>
    <w:basedOn w:val="Normal"/>
    <w:rsid w:val="003F61E9"/>
    <w:pPr>
      <w:pBdr>
        <w:top w:val="single" w:sz="8" w:space="0" w:color="auto"/>
        <w:left w:val="single" w:sz="8" w:space="0" w:color="auto"/>
      </w:pBdr>
      <w:spacing w:before="100" w:beforeAutospacing="1" w:after="100" w:afterAutospacing="1"/>
      <w:textAlignment w:val="center"/>
    </w:pPr>
    <w:rPr>
      <w:rFonts w:ascii="Times New Roman" w:hAnsi="Times New Roman"/>
      <w:color w:val="222222"/>
      <w:sz w:val="24"/>
      <w:szCs w:val="24"/>
      <w:lang w:val="en-IN" w:eastAsia="en-IN"/>
    </w:rPr>
  </w:style>
  <w:style w:type="paragraph" w:customStyle="1" w:styleId="xl80">
    <w:name w:val="xl80"/>
    <w:basedOn w:val="Normal"/>
    <w:rsid w:val="003F61E9"/>
    <w:pPr>
      <w:pBdr>
        <w:top w:val="single" w:sz="8" w:space="0" w:color="auto"/>
        <w:left w:val="single" w:sz="8" w:space="0" w:color="auto"/>
      </w:pBdr>
      <w:spacing w:before="100" w:beforeAutospacing="1" w:after="100" w:afterAutospacing="1"/>
      <w:textAlignment w:val="center"/>
    </w:pPr>
    <w:rPr>
      <w:rFonts w:ascii="Times New Roman" w:hAnsi="Times New Roman"/>
      <w:color w:val="000000"/>
      <w:sz w:val="24"/>
      <w:szCs w:val="24"/>
      <w:lang w:val="en-IN" w:eastAsia="en-IN"/>
    </w:rPr>
  </w:style>
  <w:style w:type="paragraph" w:customStyle="1" w:styleId="xl81">
    <w:name w:val="xl81"/>
    <w:basedOn w:val="Normal"/>
    <w:rsid w:val="003F61E9"/>
    <w:pPr>
      <w:pBdr>
        <w:top w:val="single" w:sz="8" w:space="0" w:color="auto"/>
        <w:left w:val="single" w:sz="8" w:space="0" w:color="auto"/>
      </w:pBdr>
      <w:spacing w:before="100" w:beforeAutospacing="1" w:after="100" w:afterAutospacing="1"/>
      <w:textAlignment w:val="center"/>
    </w:pPr>
    <w:rPr>
      <w:rFonts w:ascii="Times New Roman" w:hAnsi="Times New Roman"/>
      <w:color w:val="0563C1"/>
      <w:sz w:val="24"/>
      <w:szCs w:val="24"/>
      <w:u w:val="single"/>
      <w:lang w:val="en-IN" w:eastAsia="en-IN"/>
    </w:rPr>
  </w:style>
  <w:style w:type="paragraph" w:customStyle="1" w:styleId="xl82">
    <w:name w:val="xl82"/>
    <w:basedOn w:val="Normal"/>
    <w:rsid w:val="003F61E9"/>
    <w:pPr>
      <w:pBdr>
        <w:top w:val="single" w:sz="4" w:space="0" w:color="000000"/>
        <w:left w:val="single" w:sz="8" w:space="0" w:color="auto"/>
      </w:pBdr>
      <w:spacing w:before="100" w:beforeAutospacing="1" w:after="100" w:afterAutospacing="1"/>
      <w:textAlignment w:val="center"/>
    </w:pPr>
    <w:rPr>
      <w:rFonts w:ascii="Times New Roman" w:hAnsi="Times New Roman"/>
      <w:color w:val="000000"/>
      <w:sz w:val="24"/>
      <w:szCs w:val="24"/>
      <w:lang w:val="en-IN" w:eastAsia="en-IN"/>
    </w:rPr>
  </w:style>
  <w:style w:type="character" w:customStyle="1" w:styleId="UnresolvedMention2">
    <w:name w:val="Unresolved Mention2"/>
    <w:basedOn w:val="DefaultParagraphFont"/>
    <w:uiPriority w:val="99"/>
    <w:semiHidden/>
    <w:unhideWhenUsed/>
    <w:rsid w:val="0086569C"/>
    <w:rPr>
      <w:color w:val="605E5C"/>
      <w:shd w:val="clear" w:color="auto" w:fill="E1DFDD"/>
    </w:rPr>
  </w:style>
  <w:style w:type="character" w:styleId="UnresolvedMention">
    <w:name w:val="Unresolved Mention"/>
    <w:basedOn w:val="DefaultParagraphFont"/>
    <w:uiPriority w:val="99"/>
    <w:semiHidden/>
    <w:unhideWhenUsed/>
    <w:rsid w:val="00182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hyperlink" Target="https://doi.org/10.2903/j.efsa.2018.5351" TargetMode="External"/><Relationship Id="rId39" Type="http://schemas.openxmlformats.org/officeDocument/2006/relationships/hyperlink" Target="https://epubs.icar.org.in/index.php/IJAgS/article/view/143253" TargetMode="External"/><Relationship Id="rId21" Type="http://schemas.openxmlformats.org/officeDocument/2006/relationships/hyperlink" Target="https://ejbpc.springeropen.com/articles/10.1186/s41938-023-00651-w" TargetMode="External"/><Relationship Id="rId34" Type="http://schemas.openxmlformats.org/officeDocument/2006/relationships/hyperlink" Target="https://doi.org/10.3390/insects14070629" TargetMode="External"/><Relationship Id="rId42" Type="http://schemas.openxmlformats.org/officeDocument/2006/relationships/hyperlink" Target="https://www.jstor.org/stable/2713885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abidigitallibrary.org/doi/full/10.1079/cabicompendium.29810" TargetMode="External"/><Relationship Id="rId29" Type="http://schemas.openxmlformats.org/officeDocument/2006/relationships/hyperlink" Target="https://gd.eppo.int/reporting/article-689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cabi.org/isc/datasheet/29810" TargetMode="External"/><Relationship Id="rId32" Type="http://schemas.openxmlformats.org/officeDocument/2006/relationships/hyperlink" Target="https://doi.org/10.1007/s10340-022-01517-0" TargetMode="External"/><Relationship Id="rId37" Type="http://schemas.openxmlformats.org/officeDocument/2006/relationships/hyperlink" Target="https://doi.org/10.1007/s00122-022-04073-4" TargetMode="External"/><Relationship Id="rId40" Type="http://schemas.openxmlformats.org/officeDocument/2006/relationships/hyperlink" Target="https://doi.org/10.1007/s13744-011-0003-y"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abidigitallibrary.org/doi/full/10.1079/cabicompendium.29810" TargetMode="External"/><Relationship Id="rId23" Type="http://schemas.openxmlformats.org/officeDocument/2006/relationships/hyperlink" Target="https://narc.gov.np/" TargetMode="External"/><Relationship Id="rId28" Type="http://schemas.openxmlformats.org/officeDocument/2006/relationships/hyperlink" Target="https://gd.eppo.int/reporting/article-6839" TargetMode="External"/><Relationship Id="rId36" Type="http://schemas.openxmlformats.org/officeDocument/2006/relationships/hyperlink" Target="https://doi.org/10.3390/plants9010112" TargetMode="External"/><Relationship Id="rId10" Type="http://schemas.openxmlformats.org/officeDocument/2006/relationships/footer" Target="footer1.xml"/><Relationship Id="rId19" Type="http://schemas.microsoft.com/office/2007/relationships/hdphoto" Target="media/hdphoto1.wdp"/><Relationship Id="rId31" Type="http://schemas.openxmlformats.org/officeDocument/2006/relationships/hyperlink" Target="https://doi.org/10.4060/ca9252en" TargetMode="External"/><Relationship Id="rId44" Type="http://schemas.openxmlformats.org/officeDocument/2006/relationships/hyperlink" Target="https://doi.org/10.2307/349542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link.springer.com/article/10.1007/s10340-022-01517-0" TargetMode="External"/><Relationship Id="rId22" Type="http://schemas.openxmlformats.org/officeDocument/2006/relationships/hyperlink" Target="https://ejbpc.springeropen.com/articles/10.1186/s41938-023-00651-w" TargetMode="External"/><Relationship Id="rId27" Type="http://schemas.openxmlformats.org/officeDocument/2006/relationships/hyperlink" Target="https://gd.eppo.int/reporting/article-6770" TargetMode="External"/><Relationship Id="rId30" Type="http://schemas.openxmlformats.org/officeDocument/2006/relationships/hyperlink" Target="https://www.ippc.int/en/the-global-action-for-fall-armyworm-control/" TargetMode="External"/><Relationship Id="rId35" Type="http://schemas.openxmlformats.org/officeDocument/2006/relationships/hyperlink" Target="https://doi.org/10.1186/s41938-023-00651-w" TargetMode="External"/><Relationship Id="rId43" Type="http://schemas.openxmlformats.org/officeDocument/2006/relationships/hyperlink" Target="https://doi.org/10.2307/3494713"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cabidigitallibrary.org/doi/full/10.1079/cabicompendium.29810" TargetMode="External"/><Relationship Id="rId25" Type="http://schemas.openxmlformats.org/officeDocument/2006/relationships/hyperlink" Target="https://doi.org/10.1007/978-981-15-8075-8_8" TargetMode="External"/><Relationship Id="rId33" Type="http://schemas.openxmlformats.org/officeDocument/2006/relationships/hyperlink" Target="https://doi.org/10.9734/ijecc/2023/v13i102949" TargetMode="External"/><Relationship Id="rId38" Type="http://schemas.openxmlformats.org/officeDocument/2006/relationships/hyperlink" Target="https://doi.org/10.9734/ijecc/2024/v14i13847" TargetMode="External"/><Relationship Id="rId46" Type="http://schemas.openxmlformats.org/officeDocument/2006/relationships/theme" Target="theme/theme1.xml"/><Relationship Id="rId20" Type="http://schemas.openxmlformats.org/officeDocument/2006/relationships/hyperlink" Target="https://ejbpc.springeropen.com/articles/10.1186/s41938-023-00651-w" TargetMode="External"/><Relationship Id="rId41" Type="http://schemas.openxmlformats.org/officeDocument/2006/relationships/hyperlink" Target="https://doi.org/10.1590/1678-992x-2015-016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06E5A-9986-4B1B-8BE6-14D42BAF5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11</Pages>
  <Words>14124</Words>
  <Characters>80510</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94446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6</cp:revision>
  <cp:lastPrinted>1999-07-06T11:00:00Z</cp:lastPrinted>
  <dcterms:created xsi:type="dcterms:W3CDTF">2025-11-15T08:59:00Z</dcterms:created>
  <dcterms:modified xsi:type="dcterms:W3CDTF">2025-11-19T12:50:00Z</dcterms:modified>
</cp:coreProperties>
</file>