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52E" w:rsidRDefault="00F3252E" w:rsidP="001F0CA9">
      <w:pPr>
        <w:spacing w:after="220" w:line="360" w:lineRule="auto"/>
        <w:rPr>
          <w:rFonts w:ascii="Times New Roman" w:hAnsi="Times New Roman" w:cs="Times New Roman"/>
          <w:b/>
          <w:bCs/>
          <w:sz w:val="24"/>
          <w:szCs w:val="24"/>
        </w:rPr>
      </w:pPr>
      <w:r w:rsidRPr="001F0CA9">
        <w:rPr>
          <w:rFonts w:ascii="Times New Roman" w:hAnsi="Times New Roman" w:cs="Times New Roman"/>
          <w:b/>
          <w:bCs/>
          <w:sz w:val="24"/>
          <w:szCs w:val="24"/>
        </w:rPr>
        <w:t xml:space="preserve">Study of Fixed-Point Theorems on Almost Generalized </w:t>
      </w:r>
      <m:oMath>
        <m:d>
          <m:dPr>
            <m:ctrlPr>
              <w:rPr>
                <w:rFonts w:ascii="Cambria Math" w:hAnsi="Cambria Math" w:cs="Times New Roman"/>
                <w:b/>
                <w:bCs/>
                <w:sz w:val="24"/>
                <w:szCs w:val="24"/>
              </w:rPr>
            </m:ctrlPr>
          </m:dPr>
          <m:e>
            <m:r>
              <m:rPr>
                <m:sty m:val="bi"/>
              </m:rPr>
              <w:rPr>
                <w:rFonts w:ascii="Cambria Math" w:hAnsi="Cambria Math" w:cs="Times New Roman"/>
                <w:sz w:val="24"/>
                <w:szCs w:val="24"/>
              </w:rPr>
              <m:t>α</m:t>
            </m:r>
            <m:r>
              <m:rPr>
                <m:sty m:val="b"/>
              </m:rPr>
              <w:rPr>
                <w:rFonts w:ascii="Cambria Math" w:hAnsi="Cambria Math" w:cs="Times New Roman"/>
                <w:sz w:val="24"/>
                <w:szCs w:val="24"/>
              </w:rPr>
              <m:t>,</m:t>
            </m:r>
            <m:r>
              <m:rPr>
                <m:sty m:val="bi"/>
              </m:rPr>
              <w:rPr>
                <w:rFonts w:ascii="Cambria Math" w:hAnsi="Cambria Math" w:cs="Times New Roman"/>
                <w:sz w:val="24"/>
                <w:szCs w:val="24"/>
              </w:rPr>
              <m:t>β</m:t>
            </m:r>
            <m:r>
              <m:rPr>
                <m:sty m:val="b"/>
              </m:rPr>
              <w:rPr>
                <w:rFonts w:ascii="Cambria Math" w:hAnsi="Cambria Math" w:cs="Times New Roman"/>
                <w:sz w:val="24"/>
                <w:szCs w:val="24"/>
              </w:rPr>
              <m:t>,</m:t>
            </m:r>
            <m:r>
              <m:rPr>
                <m:sty m:val="bi"/>
              </m:rPr>
              <w:rPr>
                <w:rFonts w:ascii="Cambria Math" w:hAnsi="Cambria Math" w:cs="Times New Roman"/>
                <w:sz w:val="24"/>
                <w:szCs w:val="24"/>
              </w:rPr>
              <m:t>γ</m:t>
            </m:r>
            <m:r>
              <m:rPr>
                <m:sty m:val="b"/>
              </m:rPr>
              <w:rPr>
                <w:rFonts w:ascii="Cambria Math" w:hAnsi="Cambria Math" w:cs="Times New Roman"/>
                <w:sz w:val="24"/>
                <w:szCs w:val="24"/>
              </w:rPr>
              <m:t>,</m:t>
            </m:r>
            <m:sSubSup>
              <m:sSubSupPr>
                <m:ctrlPr>
                  <w:rPr>
                    <w:rFonts w:ascii="Cambria Math" w:hAnsi="Cambria Math" w:cs="Times New Roman"/>
                    <w:b/>
                    <w:bCs/>
                    <w:sz w:val="24"/>
                    <w:szCs w:val="24"/>
                  </w:rPr>
                </m:ctrlPr>
              </m:sSubSupPr>
              <m:e>
                <m:r>
                  <m:rPr>
                    <m:sty m:val="bi"/>
                  </m:rPr>
                  <w:rPr>
                    <w:rFonts w:ascii="Cambria Math" w:hAnsi="Cambria Math" w:cs="Times New Roman"/>
                    <w:sz w:val="24"/>
                    <w:szCs w:val="24"/>
                  </w:rPr>
                  <m:t>ψ</m:t>
                </m:r>
              </m:e>
              <m:sub>
                <m:r>
                  <m:rPr>
                    <m:sty m:val="b"/>
                  </m:rPr>
                  <w:rPr>
                    <w:rFonts w:ascii="Cambria Math" w:hAnsi="Cambria Math" w:cs="Times New Roman"/>
                    <w:sz w:val="24"/>
                    <w:szCs w:val="24"/>
                  </w:rPr>
                  <m:t>1</m:t>
                </m:r>
              </m:sub>
              <m:sup>
                <m:r>
                  <m:rPr>
                    <m:sty m:val="b"/>
                  </m:rPr>
                  <w:rPr>
                    <w:rFonts w:ascii="Cambria Math" w:hAnsi="Cambria Math" w:cs="Times New Roman"/>
                    <w:sz w:val="24"/>
                    <w:szCs w:val="24"/>
                  </w:rPr>
                  <m:t>*</m:t>
                </m:r>
              </m:sup>
            </m:sSubSup>
            <m:r>
              <m:rPr>
                <m:sty m:val="b"/>
              </m:rPr>
              <w:rPr>
                <w:rFonts w:ascii="Cambria Math" w:hAnsi="Cambria Math" w:cs="Times New Roman"/>
                <w:sz w:val="24"/>
                <w:szCs w:val="24"/>
              </w:rPr>
              <m:t>,</m:t>
            </m:r>
            <m:sSubSup>
              <m:sSubSupPr>
                <m:ctrlPr>
                  <w:rPr>
                    <w:rFonts w:ascii="Cambria Math" w:hAnsi="Cambria Math" w:cs="Times New Roman"/>
                    <w:b/>
                    <w:bCs/>
                    <w:sz w:val="24"/>
                    <w:szCs w:val="24"/>
                  </w:rPr>
                </m:ctrlPr>
              </m:sSubSupPr>
              <m:e>
                <m:r>
                  <m:rPr>
                    <m:sty m:val="bi"/>
                  </m:rPr>
                  <w:rPr>
                    <w:rFonts w:ascii="Cambria Math" w:hAnsi="Cambria Math" w:cs="Times New Roman"/>
                    <w:sz w:val="24"/>
                    <w:szCs w:val="24"/>
                  </w:rPr>
                  <m:t>ϕ</m:t>
                </m:r>
              </m:e>
              <m:sub>
                <m:r>
                  <m:rPr>
                    <m:sty m:val="b"/>
                  </m:rPr>
                  <w:rPr>
                    <w:rFonts w:ascii="Cambria Math" w:hAnsi="Cambria Math" w:cs="Times New Roman"/>
                    <w:sz w:val="24"/>
                    <w:szCs w:val="24"/>
                  </w:rPr>
                  <m:t>1</m:t>
                </m:r>
              </m:sub>
              <m:sup>
                <m:r>
                  <m:rPr>
                    <m:sty m:val="b"/>
                  </m:rPr>
                  <w:rPr>
                    <w:rFonts w:ascii="Cambria Math" w:hAnsi="Cambria Math" w:cs="Times New Roman"/>
                    <w:sz w:val="24"/>
                    <w:szCs w:val="24"/>
                  </w:rPr>
                  <m:t>*</m:t>
                </m:r>
              </m:sup>
            </m:sSubSup>
            <m:r>
              <m:rPr>
                <m:sty m:val="b"/>
              </m:rPr>
              <w:rPr>
                <w:rFonts w:ascii="Cambria Math" w:hAnsi="Cambria Math" w:cs="Times New Roman"/>
                <w:sz w:val="24"/>
                <w:szCs w:val="24"/>
              </w:rPr>
              <m:t>,</m:t>
            </m:r>
            <m:r>
              <m:rPr>
                <m:sty m:val="bi"/>
              </m:rPr>
              <w:rPr>
                <w:rFonts w:ascii="Cambria Math" w:hAnsi="Cambria Math" w:cs="Times New Roman"/>
                <w:sz w:val="24"/>
                <w:szCs w:val="24"/>
              </w:rPr>
              <m:t>η</m:t>
            </m:r>
            <m:r>
              <m:rPr>
                <m:sty m:val="b"/>
              </m:rPr>
              <w:rPr>
                <w:rFonts w:ascii="Cambria Math" w:hAnsi="Cambria Math" w:cs="Times New Roman"/>
                <w:sz w:val="24"/>
                <w:szCs w:val="24"/>
              </w:rPr>
              <m:t>,</m:t>
            </m:r>
            <m:r>
              <m:rPr>
                <m:sty m:val="bi"/>
              </m:rPr>
              <w:rPr>
                <w:rFonts w:ascii="Cambria Math" w:hAnsi="Cambria Math" w:cs="Times New Roman"/>
                <w:sz w:val="24"/>
                <w:szCs w:val="24"/>
              </w:rPr>
              <m:t>ϑ</m:t>
            </m:r>
          </m:e>
        </m:d>
      </m:oMath>
      <w:r w:rsidRPr="001F0CA9">
        <w:rPr>
          <w:rFonts w:ascii="Times New Roman" w:hAnsi="Times New Roman" w:cs="Times New Roman"/>
          <w:b/>
          <w:bCs/>
          <w:sz w:val="24"/>
          <w:szCs w:val="24"/>
        </w:rPr>
        <w:t>-Contractive Mappings in Partial Metric Spaces</w:t>
      </w:r>
    </w:p>
    <w:p w:rsidR="00CA47B7" w:rsidRDefault="00CA47B7" w:rsidP="00C452C7">
      <w:pPr>
        <w:spacing w:after="220" w:line="360" w:lineRule="auto"/>
        <w:jc w:val="both"/>
        <w:rPr>
          <w:rFonts w:ascii="Times New Roman" w:hAnsi="Times New Roman" w:cs="Times New Roman"/>
          <w:b/>
          <w:bCs/>
          <w:sz w:val="24"/>
          <w:szCs w:val="24"/>
        </w:rPr>
      </w:pPr>
    </w:p>
    <w:p w:rsidR="002D5094" w:rsidRDefault="00F3252E"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b/>
          <w:bCs/>
          <w:sz w:val="24"/>
          <w:szCs w:val="24"/>
        </w:rPr>
        <w:t>Abstract</w:t>
      </w:r>
      <w:r w:rsidRPr="00C452C7">
        <w:rPr>
          <w:rFonts w:ascii="Times New Roman" w:hAnsi="Times New Roman" w:cs="Times New Roman"/>
          <w:sz w:val="24"/>
          <w:szCs w:val="24"/>
        </w:rPr>
        <w:br/>
      </w:r>
      <w:r w:rsidR="002D5094" w:rsidRPr="002D5094">
        <w:rPr>
          <w:rFonts w:ascii="Times New Roman" w:hAnsi="Times New Roman" w:cs="Times New Roman"/>
          <w:sz w:val="24"/>
          <w:szCs w:val="24"/>
        </w:rPr>
        <w:t xml:space="preserve">In this study, we develop an enhanced fixed-point theorem for self-mappings defined on complete partial metric spaces under an almost generalized </w:t>
      </w:r>
      <w:r w:rsidR="002D5094" w:rsidRPr="00C452C7">
        <w:rPr>
          <w:rFonts w:ascii="Times New Roman" w:hAnsi="Times New Roman" w:cs="Times New Roman"/>
          <w:sz w:val="24"/>
          <w:szCs w:val="24"/>
        </w:rPr>
        <w:t>(</w:t>
      </w:r>
      <m:oMath>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ϕ</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η</m:t>
        </m:r>
        <m:r>
          <m:rPr>
            <m:sty m:val="p"/>
          </m:rPr>
          <w:rPr>
            <w:rFonts w:ascii="Cambria Math" w:hAnsi="Cambria Math" w:cs="Times New Roman"/>
            <w:sz w:val="24"/>
            <w:szCs w:val="24"/>
          </w:rPr>
          <m:t>,</m:t>
        </m:r>
        <m:r>
          <w:rPr>
            <w:rFonts w:ascii="Cambria Math" w:hAnsi="Cambria Math" w:cs="Times New Roman"/>
            <w:sz w:val="24"/>
            <w:szCs w:val="24"/>
          </w:rPr>
          <m:t>ϑ</m:t>
        </m:r>
      </m:oMath>
      <w:r w:rsidR="002D5094">
        <w:rPr>
          <w:rFonts w:ascii="Times New Roman" w:hAnsi="Times New Roman" w:cs="Times New Roman"/>
          <w:sz w:val="24"/>
          <w:szCs w:val="24"/>
        </w:rPr>
        <w:t xml:space="preserve">) </w:t>
      </w:r>
      <w:r w:rsidR="002D5094" w:rsidRPr="002D5094">
        <w:rPr>
          <w:rFonts w:ascii="Times New Roman" w:hAnsi="Times New Roman" w:cs="Times New Roman"/>
          <w:sz w:val="24"/>
          <w:szCs w:val="24"/>
        </w:rPr>
        <w:t xml:space="preserve">contractive framework. The theorem broadens the scope of existing results by </w:t>
      </w:r>
      <w:proofErr w:type="spellStart"/>
      <w:r w:rsidR="001A2027">
        <w:rPr>
          <w:rFonts w:ascii="Arial" w:hAnsi="Arial" w:cs="Arial"/>
          <w:color w:val="222222"/>
          <w:sz w:val="20"/>
          <w:szCs w:val="20"/>
          <w:shd w:val="clear" w:color="auto" w:fill="FFFFFF"/>
        </w:rPr>
        <w:t>Saluja</w:t>
      </w:r>
      <w:proofErr w:type="spellEnd"/>
      <w:r w:rsidR="001A2027" w:rsidRPr="002D5094">
        <w:rPr>
          <w:rFonts w:ascii="Times New Roman" w:hAnsi="Times New Roman" w:cs="Times New Roman"/>
          <w:sz w:val="24"/>
          <w:szCs w:val="24"/>
        </w:rPr>
        <w:t xml:space="preserve"> </w:t>
      </w:r>
      <w:r w:rsidR="001A2027">
        <w:rPr>
          <w:rFonts w:ascii="Times New Roman" w:hAnsi="Times New Roman" w:cs="Times New Roman"/>
          <w:sz w:val="24"/>
          <w:szCs w:val="24"/>
        </w:rPr>
        <w:t xml:space="preserve">(2024) </w:t>
      </w:r>
      <w:r w:rsidR="002D5094" w:rsidRPr="002D5094">
        <w:rPr>
          <w:rFonts w:ascii="Times New Roman" w:hAnsi="Times New Roman" w:cs="Times New Roman"/>
          <w:sz w:val="24"/>
          <w:szCs w:val="24"/>
        </w:rPr>
        <w:t>through the adoption of a more versatile admissibility structure and the inclusion of additional altering-distance functions, thereby reducing restrictions commonly imposed in earlier formulations. Moreover, the uniqueness assumptions are relaxed, allowing the theorem to cover a wider class of contractive-type mappings. To demonstrate the applicability of the proposed result, we present two corollaries along with a comprehensive numerical example supported by convergence analysis. Together, these components show that the theorem consolidates and strengthens several established fixed-point results reported in the recent literature.</w:t>
      </w:r>
    </w:p>
    <w:p w:rsidR="008838F4" w:rsidRPr="00C452C7" w:rsidRDefault="008838F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b/>
          <w:bCs/>
          <w:sz w:val="24"/>
          <w:szCs w:val="24"/>
        </w:rPr>
        <w:t>Keywords</w:t>
      </w:r>
      <w:r w:rsidRPr="00C452C7">
        <w:rPr>
          <w:rFonts w:ascii="Times New Roman" w:hAnsi="Times New Roman" w:cs="Times New Roman"/>
          <w:sz w:val="24"/>
          <w:szCs w:val="24"/>
        </w:rPr>
        <w:br/>
        <w:t xml:space="preserve">Fixed point, </w:t>
      </w:r>
      <m:oMath>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γ</m:t>
        </m:r>
      </m:oMath>
      <w:r w:rsidRPr="00C452C7">
        <w:rPr>
          <w:rFonts w:ascii="Times New Roman" w:hAnsi="Times New Roman" w:cs="Times New Roman"/>
          <w:sz w:val="24"/>
          <w:szCs w:val="24"/>
        </w:rPr>
        <w:t xml:space="preserve"> admissibility, altering distance functions, partial metric space, generalized contraction, dual perturbation.</w:t>
      </w:r>
    </w:p>
    <w:p w:rsidR="00C161C4" w:rsidRPr="00C452C7" w:rsidRDefault="00C161C4" w:rsidP="00C452C7">
      <w:pPr>
        <w:numPr>
          <w:ilvl w:val="0"/>
          <w:numId w:val="30"/>
        </w:numPr>
        <w:spacing w:line="360" w:lineRule="auto"/>
        <w:jc w:val="both"/>
        <w:rPr>
          <w:rFonts w:ascii="Times New Roman" w:hAnsi="Times New Roman" w:cs="Times New Roman"/>
          <w:b/>
          <w:bCs/>
          <w:sz w:val="24"/>
          <w:szCs w:val="24"/>
        </w:rPr>
      </w:pPr>
      <w:r w:rsidRPr="00C452C7">
        <w:rPr>
          <w:rFonts w:ascii="Times New Roman" w:hAnsi="Times New Roman" w:cs="Times New Roman"/>
          <w:b/>
          <w:bCs/>
          <w:sz w:val="24"/>
          <w:szCs w:val="24"/>
        </w:rPr>
        <w:t>Introduction</w:t>
      </w:r>
    </w:p>
    <w:p w:rsidR="002D5094" w:rsidRDefault="002D5094" w:rsidP="00C452C7">
      <w:pPr>
        <w:spacing w:after="220" w:line="360" w:lineRule="auto"/>
        <w:jc w:val="both"/>
        <w:rPr>
          <w:rFonts w:ascii="Times New Roman" w:hAnsi="Times New Roman" w:cs="Times New Roman"/>
          <w:sz w:val="24"/>
          <w:szCs w:val="24"/>
        </w:rPr>
      </w:pPr>
      <w:r w:rsidRPr="002D5094">
        <w:rPr>
          <w:rFonts w:ascii="Times New Roman" w:hAnsi="Times New Roman" w:cs="Times New Roman"/>
          <w:sz w:val="24"/>
          <w:szCs w:val="24"/>
        </w:rPr>
        <w:t>Fixed point theory remains a fundamental component of nonlinear analysis due to its wide range of applications in computer science, optimization, and differential equations (</w:t>
      </w:r>
      <w:proofErr w:type="spellStart"/>
      <w:r w:rsidRPr="002D5094">
        <w:rPr>
          <w:rFonts w:ascii="Times New Roman" w:hAnsi="Times New Roman" w:cs="Times New Roman"/>
          <w:sz w:val="24"/>
          <w:szCs w:val="24"/>
        </w:rPr>
        <w:t>Dönmez</w:t>
      </w:r>
      <w:proofErr w:type="spellEnd"/>
      <w:r w:rsidRPr="002D5094">
        <w:rPr>
          <w:rFonts w:ascii="Times New Roman" w:hAnsi="Times New Roman" w:cs="Times New Roman"/>
          <w:sz w:val="24"/>
          <w:szCs w:val="24"/>
        </w:rPr>
        <w:t xml:space="preserve"> </w:t>
      </w:r>
      <w:r w:rsidRPr="002D5094">
        <w:rPr>
          <w:rFonts w:ascii="Times New Roman" w:hAnsi="Times New Roman" w:cs="Times New Roman"/>
          <w:i/>
          <w:iCs/>
          <w:sz w:val="24"/>
          <w:szCs w:val="24"/>
        </w:rPr>
        <w:t>et al.,</w:t>
      </w:r>
      <w:r w:rsidRPr="002D5094">
        <w:rPr>
          <w:rFonts w:ascii="Times New Roman" w:hAnsi="Times New Roman" w:cs="Times New Roman"/>
          <w:sz w:val="24"/>
          <w:szCs w:val="24"/>
        </w:rPr>
        <w:t xml:space="preserve"> 2023; </w:t>
      </w:r>
      <w:proofErr w:type="spellStart"/>
      <w:r w:rsidRPr="002D5094">
        <w:rPr>
          <w:rFonts w:ascii="Times New Roman" w:hAnsi="Times New Roman" w:cs="Times New Roman"/>
          <w:sz w:val="24"/>
          <w:szCs w:val="24"/>
        </w:rPr>
        <w:t>Navascués</w:t>
      </w:r>
      <w:proofErr w:type="spellEnd"/>
      <w:r w:rsidRPr="002D5094">
        <w:rPr>
          <w:rFonts w:ascii="Times New Roman" w:hAnsi="Times New Roman" w:cs="Times New Roman"/>
          <w:sz w:val="24"/>
          <w:szCs w:val="24"/>
        </w:rPr>
        <w:t xml:space="preserve">, 2024). In recent years, considerable interest has emerged in fixed point results formulated within generalized metric frameworks, particularly partial metric spaces. These structures allow the self-distance of a point to be nonzero, a feature that makes them especially suitable for modelling computational processes, program semantics, and various problems in data analysis. Earlier contributions by </w:t>
      </w:r>
      <w:proofErr w:type="spellStart"/>
      <w:r w:rsidR="001A2027">
        <w:rPr>
          <w:rFonts w:ascii="Arial" w:hAnsi="Arial" w:cs="Arial"/>
          <w:color w:val="222222"/>
          <w:sz w:val="20"/>
          <w:szCs w:val="20"/>
          <w:shd w:val="clear" w:color="auto" w:fill="FFFFFF"/>
        </w:rPr>
        <w:t>Saluja</w:t>
      </w:r>
      <w:proofErr w:type="spellEnd"/>
      <w:r w:rsidR="001A2027" w:rsidRPr="002D5094">
        <w:rPr>
          <w:rFonts w:ascii="Times New Roman" w:hAnsi="Times New Roman" w:cs="Times New Roman"/>
          <w:sz w:val="24"/>
          <w:szCs w:val="24"/>
        </w:rPr>
        <w:t xml:space="preserve"> </w:t>
      </w:r>
      <w:r w:rsidRPr="002D5094">
        <w:rPr>
          <w:rFonts w:ascii="Times New Roman" w:hAnsi="Times New Roman" w:cs="Times New Roman"/>
          <w:sz w:val="24"/>
          <w:szCs w:val="24"/>
        </w:rPr>
        <w:t>(</w:t>
      </w:r>
      <w:r w:rsidR="001A2027">
        <w:rPr>
          <w:rFonts w:ascii="Times New Roman" w:hAnsi="Times New Roman" w:cs="Times New Roman"/>
          <w:sz w:val="24"/>
          <w:szCs w:val="24"/>
        </w:rPr>
        <w:t>2024</w:t>
      </w:r>
      <w:r w:rsidRPr="002D5094">
        <w:rPr>
          <w:rFonts w:ascii="Times New Roman" w:hAnsi="Times New Roman" w:cs="Times New Roman"/>
          <w:sz w:val="24"/>
          <w:szCs w:val="24"/>
        </w:rPr>
        <w:t xml:space="preserve">) and </w:t>
      </w:r>
      <w:proofErr w:type="spellStart"/>
      <w:r w:rsidRPr="002D5094">
        <w:rPr>
          <w:rFonts w:ascii="Times New Roman" w:hAnsi="Times New Roman" w:cs="Times New Roman"/>
          <w:sz w:val="24"/>
          <w:szCs w:val="24"/>
        </w:rPr>
        <w:t>Mitiku</w:t>
      </w:r>
      <w:proofErr w:type="spellEnd"/>
      <w:r w:rsidRPr="002D5094">
        <w:rPr>
          <w:rFonts w:ascii="Times New Roman" w:hAnsi="Times New Roman" w:cs="Times New Roman"/>
          <w:sz w:val="24"/>
          <w:szCs w:val="24"/>
        </w:rPr>
        <w:t xml:space="preserve"> (2020) established fixed point theorems for </w:t>
      </w:r>
      <w:r w:rsidRPr="002D5094">
        <w:rPr>
          <w:rFonts w:ascii="Cambria Math" w:hAnsi="Cambria Math" w:cs="Cambria Math"/>
          <w:sz w:val="24"/>
          <w:szCs w:val="24"/>
        </w:rPr>
        <w:t>𝛼</w:t>
      </w:r>
      <w:r w:rsidRPr="002D5094">
        <w:rPr>
          <w:rFonts w:ascii="Times New Roman" w:hAnsi="Times New Roman" w:cs="Times New Roman"/>
          <w:sz w:val="24"/>
          <w:szCs w:val="24"/>
        </w:rPr>
        <w:t xml:space="preserve"> α-admissible self-mappings under certain generalized contractive conditions in partial metric settings. Although influential, their results rely on relatively rigid admissibility </w:t>
      </w:r>
      <w:r w:rsidRPr="002D5094">
        <w:rPr>
          <w:rFonts w:ascii="Times New Roman" w:hAnsi="Times New Roman" w:cs="Times New Roman"/>
          <w:sz w:val="24"/>
          <w:szCs w:val="24"/>
        </w:rPr>
        <w:lastRenderedPageBreak/>
        <w:t>and contractive requirements, which limit the scope of mappings that can be analyzed within these frameworks</w:t>
      </w:r>
      <w:r w:rsidR="00F836CB">
        <w:rPr>
          <w:rFonts w:ascii="Times New Roman" w:hAnsi="Times New Roman" w:cs="Times New Roman"/>
          <w:sz w:val="24"/>
          <w:szCs w:val="24"/>
        </w:rPr>
        <w:t xml:space="preserve"> (</w:t>
      </w:r>
      <w:r w:rsidR="00F836CB">
        <w:rPr>
          <w:rFonts w:ascii="Arial" w:hAnsi="Arial" w:cs="Arial"/>
          <w:color w:val="222222"/>
          <w:sz w:val="20"/>
          <w:szCs w:val="20"/>
          <w:shd w:val="clear" w:color="auto" w:fill="FFFFFF"/>
        </w:rPr>
        <w:t>Huang</w:t>
      </w:r>
      <w:r w:rsidR="00F836CB">
        <w:rPr>
          <w:rFonts w:ascii="Arial" w:hAnsi="Arial" w:cs="Arial"/>
          <w:color w:val="222222"/>
          <w:sz w:val="20"/>
          <w:szCs w:val="20"/>
          <w:shd w:val="clear" w:color="auto" w:fill="FFFFFF"/>
        </w:rPr>
        <w:t xml:space="preserve"> et al., 2023</w:t>
      </w:r>
      <w:r w:rsidR="00F836CB">
        <w:rPr>
          <w:rFonts w:ascii="Times New Roman" w:hAnsi="Times New Roman" w:cs="Times New Roman"/>
          <w:sz w:val="24"/>
          <w:szCs w:val="24"/>
        </w:rPr>
        <w:t>)</w:t>
      </w:r>
      <w:r w:rsidRPr="002D5094">
        <w:rPr>
          <w:rFonts w:ascii="Times New Roman" w:hAnsi="Times New Roman" w:cs="Times New Roman"/>
          <w:sz w:val="24"/>
          <w:szCs w:val="24"/>
        </w:rPr>
        <w:t>.</w:t>
      </w:r>
    </w:p>
    <w:p w:rsidR="002D5094" w:rsidRPr="004B2BB3" w:rsidRDefault="002D5094" w:rsidP="004B2BB3">
      <w:pPr>
        <w:pStyle w:val="NormalWeb"/>
        <w:spacing w:before="0" w:beforeAutospacing="0" w:after="0" w:afterAutospacing="0" w:line="360" w:lineRule="auto"/>
        <w:rPr>
          <w:sz w:val="20"/>
          <w:szCs w:val="20"/>
        </w:rPr>
      </w:pPr>
      <w:bookmarkStart w:id="0" w:name="_GoBack"/>
      <w:bookmarkEnd w:id="0"/>
      <w:r w:rsidRPr="002D5094">
        <w:t xml:space="preserve">In this work, we broaden the earlier contributions in several directions. First, the notion of admissibility is expanded from the classical </w:t>
      </w:r>
      <w:r w:rsidRPr="002D5094">
        <w:rPr>
          <w:rFonts w:ascii="Cambria Math" w:hAnsi="Cambria Math" w:cs="Cambria Math"/>
        </w:rPr>
        <w:t>𝛼</w:t>
      </w:r>
      <w:r w:rsidRPr="002D5094">
        <w:t xml:space="preserve"> α-admissible framework to a more flexible α−β−γ-admissible structure. Second, we incorporate additional control functions </w:t>
      </w:r>
      <w:r w:rsidRPr="002D5094">
        <w:rPr>
          <w:rFonts w:ascii="Cambria Math" w:hAnsi="Cambria Math" w:cs="Cambria Math"/>
        </w:rPr>
        <w:t>𝜂</w:t>
      </w:r>
      <w:r w:rsidRPr="002D5094">
        <w:t xml:space="preserve"> η and </w:t>
      </w:r>
      <w:r w:rsidRPr="002D5094">
        <w:rPr>
          <w:rFonts w:ascii="Cambria Math" w:hAnsi="Cambria Math" w:cs="Cambria Math"/>
        </w:rPr>
        <w:t>𝜗</w:t>
      </w:r>
      <w:r w:rsidRPr="002D5094">
        <w:t xml:space="preserve"> ϑ, accompanied by perturbation constants </w:t>
      </w:r>
      <w:r w:rsidRPr="002D5094">
        <w:rPr>
          <w:rFonts w:ascii="Cambria Math" w:hAnsi="Cambria Math" w:cs="Cambria Math"/>
        </w:rPr>
        <w:t>𝐿</w:t>
      </w:r>
      <w:r w:rsidRPr="002D5094">
        <w:t xml:space="preserve"> 1 L 1 ​ and </w:t>
      </w:r>
      <w:r w:rsidRPr="002D5094">
        <w:rPr>
          <w:rFonts w:ascii="Cambria Math" w:hAnsi="Cambria Math" w:cs="Cambria Math"/>
        </w:rPr>
        <w:t>𝐿</w:t>
      </w:r>
      <w:r w:rsidRPr="002D5094">
        <w:t xml:space="preserve"> 2 L 2 </w:t>
      </w:r>
      <w:proofErr w:type="gramStart"/>
      <w:r w:rsidRPr="002D5094">
        <w:t>​ ,</w:t>
      </w:r>
      <w:proofErr w:type="gramEnd"/>
      <w:r w:rsidRPr="002D5094">
        <w:t xml:space="preserve"> allowing greater adaptability in formulating contractive conditions</w:t>
      </w:r>
      <w:r w:rsidR="004B2BB3">
        <w:t xml:space="preserve"> (</w:t>
      </w:r>
      <w:r w:rsidR="004B2BB3">
        <w:rPr>
          <w:rFonts w:ascii="Arial" w:hAnsi="Arial" w:cs="Arial"/>
          <w:color w:val="222222"/>
          <w:sz w:val="20"/>
          <w:szCs w:val="20"/>
          <w:shd w:val="clear" w:color="auto" w:fill="FFFFFF"/>
        </w:rPr>
        <w:t xml:space="preserve">Shahi et al., 2016; </w:t>
      </w:r>
      <w:proofErr w:type="spellStart"/>
      <w:r w:rsidR="004B2BB3">
        <w:rPr>
          <w:rFonts w:ascii="Arial" w:hAnsi="Arial" w:cs="Arial"/>
          <w:color w:val="222222"/>
          <w:sz w:val="20"/>
          <w:szCs w:val="20"/>
          <w:shd w:val="clear" w:color="auto" w:fill="FFFFFF"/>
        </w:rPr>
        <w:t>Dinarvand</w:t>
      </w:r>
      <w:proofErr w:type="spellEnd"/>
      <w:r w:rsidR="004B2BB3">
        <w:rPr>
          <w:rFonts w:ascii="Arial" w:hAnsi="Arial" w:cs="Arial"/>
          <w:color w:val="222222"/>
          <w:sz w:val="20"/>
          <w:szCs w:val="20"/>
          <w:shd w:val="clear" w:color="auto" w:fill="FFFFFF"/>
        </w:rPr>
        <w:t>, 2017</w:t>
      </w:r>
      <w:r w:rsidR="004B2BB3">
        <w:t>)</w:t>
      </w:r>
      <w:r w:rsidRPr="002D5094">
        <w:t>. Furthermore, the strict uniqueness requirement traditionally imposed in fixed-point results is relaxed and replaced with a milder inequality expressed through the altered distance functions, thereby enlarging the class of mappings covered by our theorem.</w:t>
      </w:r>
    </w:p>
    <w:p w:rsidR="008838F4" w:rsidRPr="00C452C7" w:rsidRDefault="008838F4" w:rsidP="00C452C7">
      <w:pPr>
        <w:spacing w:after="220" w:line="360" w:lineRule="auto"/>
        <w:jc w:val="both"/>
        <w:rPr>
          <w:rFonts w:ascii="Times New Roman" w:hAnsi="Times New Roman" w:cs="Times New Roman"/>
          <w:b/>
          <w:bCs/>
          <w:sz w:val="24"/>
          <w:szCs w:val="24"/>
        </w:rPr>
      </w:pPr>
      <w:r w:rsidRPr="00C452C7">
        <w:rPr>
          <w:rFonts w:ascii="Times New Roman" w:hAnsi="Times New Roman" w:cs="Times New Roman"/>
          <w:b/>
          <w:bCs/>
          <w:sz w:val="24"/>
          <w:szCs w:val="24"/>
        </w:rPr>
        <w:t>1.1 Definitions and Background</w:t>
      </w:r>
    </w:p>
    <w:p w:rsidR="008838F4" w:rsidRPr="00C452C7" w:rsidRDefault="008838F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We now present key definitions and concepts used throughout this paper.</w:t>
      </w:r>
    </w:p>
    <w:p w:rsidR="008838F4" w:rsidRPr="00C452C7" w:rsidRDefault="008838F4" w:rsidP="00007894">
      <w:pPr>
        <w:spacing w:after="220" w:line="360" w:lineRule="auto"/>
        <w:rPr>
          <w:rFonts w:ascii="Times New Roman" w:hAnsi="Times New Roman" w:cs="Times New Roman"/>
          <w:sz w:val="24"/>
          <w:szCs w:val="24"/>
        </w:rPr>
      </w:pPr>
      <w:r w:rsidRPr="00C452C7">
        <w:rPr>
          <w:rFonts w:ascii="Times New Roman" w:hAnsi="Times New Roman" w:cs="Times New Roman"/>
          <w:b/>
          <w:bCs/>
          <w:sz w:val="24"/>
          <w:szCs w:val="24"/>
        </w:rPr>
        <w:t>Definition1.1(</w:t>
      </w:r>
      <w:proofErr w:type="spellStart"/>
      <w:r w:rsidRPr="00C452C7">
        <w:rPr>
          <w:rFonts w:ascii="Times New Roman" w:hAnsi="Times New Roman" w:cs="Times New Roman"/>
          <w:b/>
          <w:bCs/>
          <w:sz w:val="24"/>
          <w:szCs w:val="24"/>
        </w:rPr>
        <w:t>PartialMetric</w:t>
      </w:r>
      <w:proofErr w:type="spellEnd"/>
      <w:r w:rsidRPr="00C452C7">
        <w:rPr>
          <w:rFonts w:ascii="Times New Roman" w:hAnsi="Times New Roman" w:cs="Times New Roman"/>
          <w:b/>
          <w:bCs/>
          <w:sz w:val="24"/>
          <w:szCs w:val="24"/>
        </w:rPr>
        <w:t xml:space="preserve"> </w:t>
      </w:r>
      <w:proofErr w:type="gramStart"/>
      <w:r w:rsidRPr="00C452C7">
        <w:rPr>
          <w:rFonts w:ascii="Times New Roman" w:hAnsi="Times New Roman" w:cs="Times New Roman"/>
          <w:b/>
          <w:bCs/>
          <w:sz w:val="24"/>
          <w:szCs w:val="24"/>
        </w:rPr>
        <w:t>Space)</w:t>
      </w:r>
      <w:r w:rsidR="009004FE" w:rsidRPr="009004FE">
        <w:rPr>
          <w:rFonts w:ascii="Times New Roman" w:hAnsi="Times New Roman" w:cs="Times New Roman"/>
          <w:sz w:val="24"/>
          <w:szCs w:val="24"/>
        </w:rPr>
        <w:t>[</w:t>
      </w:r>
      <w:proofErr w:type="gramEnd"/>
      <w:r w:rsidR="009004FE" w:rsidRPr="009004FE">
        <w:rPr>
          <w:rFonts w:ascii="Times New Roman" w:hAnsi="Times New Roman" w:cs="Times New Roman"/>
          <w:sz w:val="24"/>
          <w:szCs w:val="24"/>
        </w:rPr>
        <w:t>4]</w:t>
      </w:r>
      <w:r w:rsidRPr="00C452C7">
        <w:rPr>
          <w:rFonts w:ascii="Times New Roman" w:hAnsi="Times New Roman" w:cs="Times New Roman"/>
          <w:sz w:val="24"/>
          <w:szCs w:val="24"/>
        </w:rPr>
        <w:br/>
        <w:t xml:space="preserve">Let </w:t>
      </w:r>
      <m:oMath>
        <m:r>
          <w:rPr>
            <w:rFonts w:ascii="Cambria Math" w:hAnsi="Cambria Math" w:cs="Times New Roman"/>
            <w:sz w:val="24"/>
            <w:szCs w:val="24"/>
          </w:rPr>
          <m:t>X</m:t>
        </m:r>
      </m:oMath>
      <w:r w:rsidRPr="00C452C7">
        <w:rPr>
          <w:rFonts w:ascii="Times New Roman" w:hAnsi="Times New Roman" w:cs="Times New Roman"/>
          <w:sz w:val="24"/>
          <w:szCs w:val="24"/>
        </w:rPr>
        <w:t xml:space="preserve"> be a non-empty set. A function </w:t>
      </w:r>
      <m:oMath>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→[0,∞)</m:t>
        </m:r>
      </m:oMath>
      <w:r w:rsidRPr="00C452C7">
        <w:rPr>
          <w:rFonts w:ascii="Times New Roman" w:hAnsi="Times New Roman" w:cs="Times New Roman"/>
          <w:sz w:val="24"/>
          <w:szCs w:val="24"/>
        </w:rPr>
        <w:t xml:space="preserve"> is called a partial metric if for all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z</m:t>
        </m:r>
        <m:r>
          <m:rPr>
            <m:sty m:val="p"/>
          </m:rPr>
          <w:rPr>
            <w:rFonts w:ascii="Cambria Math" w:hAnsi="Cambria Math" w:cs="Times New Roman"/>
            <w:sz w:val="24"/>
            <w:szCs w:val="24"/>
          </w:rPr>
          <m:t>∈</m:t>
        </m:r>
        <m:r>
          <w:rPr>
            <w:rFonts w:ascii="Cambria Math" w:hAnsi="Cambria Math" w:cs="Times New Roman"/>
            <w:sz w:val="24"/>
            <w:szCs w:val="24"/>
          </w:rPr>
          <m:t>X</m:t>
        </m:r>
      </m:oMath>
      <w:r w:rsidRPr="00C452C7">
        <w:rPr>
          <w:rFonts w:ascii="Times New Roman" w:hAnsi="Times New Roman" w:cs="Times New Roman"/>
          <w:sz w:val="24"/>
          <w:szCs w:val="24"/>
        </w:rPr>
        <w:t>, the following conditions hold:</w:t>
      </w:r>
    </w:p>
    <w:p w:rsidR="008838F4" w:rsidRPr="00C452C7" w:rsidRDefault="008838F4" w:rsidP="00C452C7">
      <w:pPr>
        <w:numPr>
          <w:ilvl w:val="0"/>
          <w:numId w:val="4"/>
        </w:numPr>
        <w:spacing w:line="360" w:lineRule="auto"/>
        <w:jc w:val="both"/>
        <w:rPr>
          <w:rFonts w:ascii="Times New Roman" w:hAnsi="Times New Roman" w:cs="Times New Roman"/>
          <w:sz w:val="24"/>
          <w:szCs w:val="24"/>
        </w:rPr>
      </w:pPr>
      <m:oMath>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oMath>
    </w:p>
    <w:p w:rsidR="008838F4" w:rsidRPr="00C452C7" w:rsidRDefault="008838F4" w:rsidP="00C452C7">
      <w:pPr>
        <w:numPr>
          <w:ilvl w:val="0"/>
          <w:numId w:val="4"/>
        </w:numPr>
        <w:spacing w:line="360" w:lineRule="auto"/>
        <w:jc w:val="both"/>
        <w:rPr>
          <w:rFonts w:ascii="Times New Roman" w:hAnsi="Times New Roman" w:cs="Times New Roman"/>
          <w:sz w:val="24"/>
          <w:szCs w:val="24"/>
        </w:rPr>
      </w:pPr>
      <m:oMath>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oMath>
    </w:p>
    <w:p w:rsidR="008838F4" w:rsidRPr="00C452C7" w:rsidRDefault="008838F4" w:rsidP="00C452C7">
      <w:pPr>
        <w:numPr>
          <w:ilvl w:val="0"/>
          <w:numId w:val="4"/>
        </w:numPr>
        <w:spacing w:line="360" w:lineRule="auto"/>
        <w:jc w:val="both"/>
        <w:rPr>
          <w:rFonts w:ascii="Times New Roman" w:hAnsi="Times New Roman" w:cs="Times New Roman"/>
          <w:sz w:val="24"/>
          <w:szCs w:val="24"/>
        </w:rPr>
      </w:pPr>
      <m:oMath>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z</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z</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z</m:t>
        </m:r>
        <m:r>
          <m:rPr>
            <m:sty m:val="p"/>
          </m:rPr>
          <w:rPr>
            <w:rFonts w:ascii="Cambria Math" w:hAnsi="Cambria Math" w:cs="Times New Roman"/>
            <w:sz w:val="24"/>
            <w:szCs w:val="24"/>
          </w:rPr>
          <m:t>,</m:t>
        </m:r>
        <m:r>
          <w:rPr>
            <w:rFonts w:ascii="Cambria Math" w:hAnsi="Cambria Math" w:cs="Times New Roman"/>
            <w:sz w:val="24"/>
            <w:szCs w:val="24"/>
          </w:rPr>
          <m:t>z</m:t>
        </m:r>
        <m:r>
          <m:rPr>
            <m:sty m:val="p"/>
          </m:rPr>
          <w:rPr>
            <w:rFonts w:ascii="Cambria Math" w:hAnsi="Cambria Math" w:cs="Times New Roman"/>
            <w:sz w:val="24"/>
            <w:szCs w:val="24"/>
          </w:rPr>
          <m:t>)</m:t>
        </m:r>
      </m:oMath>
    </w:p>
    <w:p w:rsidR="008838F4" w:rsidRPr="00C452C7" w:rsidRDefault="008838F4" w:rsidP="00C452C7">
      <w:pPr>
        <w:numPr>
          <w:ilvl w:val="0"/>
          <w:numId w:val="4"/>
        </w:numPr>
        <w:spacing w:line="360" w:lineRule="auto"/>
        <w:jc w:val="both"/>
        <w:rPr>
          <w:rFonts w:ascii="Times New Roman" w:hAnsi="Times New Roman" w:cs="Times New Roman"/>
          <w:sz w:val="24"/>
          <w:szCs w:val="24"/>
        </w:rPr>
      </w:pPr>
      <m:oMath>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oMath>
      <w:r w:rsidRPr="00C452C7">
        <w:rPr>
          <w:rFonts w:ascii="Times New Roman" w:hAnsi="Times New Roman" w:cs="Times New Roman"/>
          <w:sz w:val="24"/>
          <w:szCs w:val="24"/>
        </w:rPr>
        <w:t xml:space="preserve"> implies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oMath>
    </w:p>
    <w:p w:rsidR="008838F4" w:rsidRPr="00C452C7" w:rsidRDefault="008838F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A pair (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ρ</m:t>
        </m:r>
      </m:oMath>
      <w:r w:rsidRPr="00C452C7">
        <w:rPr>
          <w:rFonts w:ascii="Times New Roman" w:hAnsi="Times New Roman" w:cs="Times New Roman"/>
          <w:sz w:val="24"/>
          <w:szCs w:val="24"/>
        </w:rPr>
        <w:t xml:space="preserve"> ) satisfying these conditions is called a partial metric space (PMS).</w:t>
      </w:r>
    </w:p>
    <w:p w:rsidR="008838F4" w:rsidRPr="00C452C7" w:rsidRDefault="008838F4" w:rsidP="00007894">
      <w:pPr>
        <w:spacing w:after="220" w:line="360" w:lineRule="auto"/>
        <w:rPr>
          <w:rFonts w:ascii="Times New Roman" w:hAnsi="Times New Roman" w:cs="Times New Roman"/>
          <w:sz w:val="24"/>
          <w:szCs w:val="24"/>
        </w:rPr>
      </w:pPr>
      <w:r w:rsidRPr="00C452C7">
        <w:rPr>
          <w:rFonts w:ascii="Times New Roman" w:hAnsi="Times New Roman" w:cs="Times New Roman"/>
          <w:b/>
          <w:bCs/>
          <w:sz w:val="24"/>
          <w:szCs w:val="24"/>
        </w:rPr>
        <w:t>Definition 1.2 (Convergence and Completeness in PMS)</w:t>
      </w:r>
      <w:r w:rsidR="009004FE" w:rsidRPr="009004FE">
        <w:rPr>
          <w:rFonts w:ascii="Times New Roman" w:hAnsi="Times New Roman" w:cs="Times New Roman"/>
          <w:sz w:val="24"/>
          <w:szCs w:val="24"/>
        </w:rPr>
        <w:t xml:space="preserve"> [4]</w:t>
      </w:r>
      <w:r w:rsidRPr="00C452C7">
        <w:rPr>
          <w:rFonts w:ascii="Times New Roman" w:hAnsi="Times New Roman" w:cs="Times New Roman"/>
          <w:sz w:val="24"/>
          <w:szCs w:val="24"/>
        </w:rPr>
        <w:br/>
        <w:t xml:space="preserve">Let </w:t>
      </w:r>
      <m:oMath>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oMath>
      <w:r w:rsidRPr="00C452C7">
        <w:rPr>
          <w:rFonts w:ascii="Times New Roman" w:hAnsi="Times New Roman" w:cs="Times New Roman"/>
          <w:sz w:val="24"/>
          <w:szCs w:val="24"/>
        </w:rPr>
        <w:t xml:space="preserve"> be a partial metric space.</w:t>
      </w:r>
    </w:p>
    <w:p w:rsidR="008838F4" w:rsidRPr="00C452C7" w:rsidRDefault="008838F4" w:rsidP="00C452C7">
      <w:pPr>
        <w:numPr>
          <w:ilvl w:val="0"/>
          <w:numId w:val="5"/>
        </w:numPr>
        <w:spacing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A sequence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e>
        </m:d>
      </m:oMath>
      <w:r w:rsidRPr="00C452C7">
        <w:rPr>
          <w:rFonts w:ascii="Times New Roman" w:hAnsi="Times New Roman" w:cs="Times New Roman"/>
          <w:sz w:val="24"/>
          <w:szCs w:val="24"/>
        </w:rPr>
        <w:t xml:space="preserve"> converges to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oMath>
      <w:r w:rsidRPr="00C452C7">
        <w:rPr>
          <w:rFonts w:ascii="Times New Roman" w:hAnsi="Times New Roman" w:cs="Times New Roman"/>
          <w:sz w:val="24"/>
          <w:szCs w:val="24"/>
        </w:rPr>
        <w:t xml:space="preserve"> if:</w:t>
      </w:r>
    </w:p>
    <w:p w:rsidR="008838F4" w:rsidRPr="00C452C7" w:rsidRDefault="004B2BB3" w:rsidP="00C452C7">
      <w:pPr>
        <w:spacing w:after="220" w:line="360" w:lineRule="auto"/>
        <w:jc w:val="both"/>
        <w:rPr>
          <w:rFonts w:ascii="Times New Roman" w:hAnsi="Times New Roman" w:cs="Times New Roman"/>
          <w:sz w:val="24"/>
          <w:szCs w:val="24"/>
        </w:rPr>
      </w:pPr>
      <m:oMathPara>
        <m:oMath>
          <m:limLow>
            <m:limLowPr>
              <m:ctrlPr>
                <w:rPr>
                  <w:rFonts w:ascii="Cambria Math" w:hAnsi="Cambria Math" w:cs="Times New Roman"/>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n</m:t>
              </m:r>
              <m:r>
                <m:rPr>
                  <m:sty m:val="p"/>
                </m:rPr>
                <w:rPr>
                  <w:rFonts w:ascii="Cambria Math" w:hAnsi="Cambria Math" w:cs="Times New Roman"/>
                  <w:sz w:val="24"/>
                  <w:szCs w:val="24"/>
                </w:rPr>
                <m:t>→∞</m:t>
              </m:r>
            </m:lim>
          </m:limLow>
          <m:r>
            <m:rPr>
              <m:sty m:val="p"/>
            </m:rPr>
            <w:rPr>
              <w:rFonts w:ascii="Cambria Math" w:hAnsi="Cambria Math" w:cs="Times New Roman"/>
              <w:sz w:val="24"/>
              <w:szCs w:val="24"/>
            </w:rPr>
            <m:t> </m:t>
          </m:r>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r>
                <w:rPr>
                  <w:rFonts w:ascii="Cambria Math" w:hAnsi="Cambria Math" w:cs="Times New Roman"/>
                  <w:sz w:val="24"/>
                  <w:szCs w:val="24"/>
                </w:rPr>
                <m:t>x</m:t>
              </m:r>
            </m:e>
          </m:d>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oMath>
      </m:oMathPara>
    </w:p>
    <w:p w:rsidR="008838F4" w:rsidRPr="00C452C7" w:rsidRDefault="008838F4" w:rsidP="00C452C7">
      <w:pPr>
        <w:numPr>
          <w:ilvl w:val="0"/>
          <w:numId w:val="6"/>
        </w:numPr>
        <w:spacing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The sequence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e>
        </m:d>
      </m:oMath>
      <w:r w:rsidRPr="00C452C7">
        <w:rPr>
          <w:rFonts w:ascii="Times New Roman" w:hAnsi="Times New Roman" w:cs="Times New Roman"/>
          <w:sz w:val="24"/>
          <w:szCs w:val="24"/>
        </w:rPr>
        <w:t xml:space="preserve"> is Cauchy if the limit </w:t>
      </w:r>
      <m:oMath>
        <m:limLow>
          <m:limLowPr>
            <m:ctrlPr>
              <w:rPr>
                <w:rFonts w:ascii="Cambria Math" w:hAnsi="Cambria Math" w:cs="Times New Roman"/>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m</m:t>
            </m:r>
            <m:r>
              <m:rPr>
                <m:sty m:val="p"/>
              </m:rPr>
              <w:rPr>
                <w:rFonts w:ascii="Cambria Math" w:hAnsi="Cambria Math" w:cs="Times New Roman"/>
                <w:sz w:val="24"/>
                <w:szCs w:val="24"/>
              </w:rPr>
              <m:t>,</m:t>
            </m:r>
            <m:r>
              <w:rPr>
                <w:rFonts w:ascii="Cambria Math" w:hAnsi="Cambria Math" w:cs="Times New Roman"/>
                <w:sz w:val="24"/>
                <w:szCs w:val="24"/>
              </w:rPr>
              <m:t>n</m:t>
            </m:r>
            <m:r>
              <m:rPr>
                <m:sty m:val="p"/>
              </m:rPr>
              <w:rPr>
                <w:rFonts w:ascii="Cambria Math" w:hAnsi="Cambria Math" w:cs="Times New Roman"/>
                <w:sz w:val="24"/>
                <w:szCs w:val="24"/>
              </w:rPr>
              <m:t>→∞</m:t>
            </m:r>
          </m:lim>
        </m:limLow>
        <m:r>
          <m:rPr>
            <m:sty m:val="p"/>
          </m:rPr>
          <w:rPr>
            <w:rFonts w:ascii="Cambria Math" w:hAnsi="Cambria Math" w:cs="Times New Roman"/>
            <w:sz w:val="24"/>
            <w:szCs w:val="24"/>
          </w:rPr>
          <m:t> </m:t>
        </m:r>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e>
        </m:d>
      </m:oMath>
      <w:r w:rsidRPr="00C452C7">
        <w:rPr>
          <w:rFonts w:ascii="Times New Roman" w:hAnsi="Times New Roman" w:cs="Times New Roman"/>
          <w:sz w:val="24"/>
          <w:szCs w:val="24"/>
        </w:rPr>
        <w:t xml:space="preserve"> exists and is finite.</w:t>
      </w:r>
    </w:p>
    <w:p w:rsidR="008838F4" w:rsidRPr="00C452C7" w:rsidRDefault="008838F4" w:rsidP="00C452C7">
      <w:pPr>
        <w:numPr>
          <w:ilvl w:val="0"/>
          <w:numId w:val="6"/>
        </w:numPr>
        <w:spacing w:line="360" w:lineRule="auto"/>
        <w:jc w:val="both"/>
        <w:rPr>
          <w:rFonts w:ascii="Times New Roman" w:hAnsi="Times New Roman" w:cs="Times New Roman"/>
          <w:sz w:val="24"/>
          <w:szCs w:val="24"/>
        </w:rPr>
      </w:pPr>
      <w:r w:rsidRPr="00C452C7">
        <w:rPr>
          <w:rFonts w:ascii="Times New Roman" w:hAnsi="Times New Roman" w:cs="Times New Roman"/>
          <w:sz w:val="24"/>
          <w:szCs w:val="24"/>
        </w:rPr>
        <w:lastRenderedPageBreak/>
        <w:t xml:space="preserve">The space </w:t>
      </w:r>
      <m:oMath>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oMath>
      <w:r w:rsidRPr="00C452C7">
        <w:rPr>
          <w:rFonts w:ascii="Times New Roman" w:hAnsi="Times New Roman" w:cs="Times New Roman"/>
          <w:sz w:val="24"/>
          <w:szCs w:val="24"/>
        </w:rPr>
        <w:t xml:space="preserve"> is complete if every Cauchy sequence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e>
        </m:d>
      </m:oMath>
      <w:r w:rsidRPr="00C452C7">
        <w:rPr>
          <w:rFonts w:ascii="Times New Roman" w:hAnsi="Times New Roman" w:cs="Times New Roman"/>
          <w:sz w:val="24"/>
          <w:szCs w:val="24"/>
        </w:rPr>
        <w:t xml:space="preserve"> converges to some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oMath>
      <w:r w:rsidRPr="00C452C7">
        <w:rPr>
          <w:rFonts w:ascii="Times New Roman" w:hAnsi="Times New Roman" w:cs="Times New Roman"/>
          <w:sz w:val="24"/>
          <w:szCs w:val="24"/>
        </w:rPr>
        <w:t xml:space="preserve"> such that:</w:t>
      </w:r>
    </w:p>
    <w:p w:rsidR="008838F4" w:rsidRPr="00C452C7" w:rsidRDefault="008838F4" w:rsidP="00C452C7">
      <w:pPr>
        <w:spacing w:after="220" w:line="360" w:lineRule="auto"/>
        <w:jc w:val="both"/>
        <w:rPr>
          <w:rFonts w:ascii="Times New Roman" w:hAnsi="Times New Roman" w:cs="Times New Roman"/>
          <w:sz w:val="24"/>
          <w:szCs w:val="24"/>
        </w:rPr>
      </w:pPr>
      <m:oMathPara>
        <m:oMath>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limLow>
            <m:limLowPr>
              <m:ctrlPr>
                <w:rPr>
                  <w:rFonts w:ascii="Cambria Math" w:hAnsi="Cambria Math" w:cs="Times New Roman"/>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n</m:t>
              </m:r>
              <m:r>
                <m:rPr>
                  <m:sty m:val="p"/>
                </m:rPr>
                <w:rPr>
                  <w:rFonts w:ascii="Cambria Math" w:hAnsi="Cambria Math" w:cs="Times New Roman"/>
                  <w:sz w:val="24"/>
                  <w:szCs w:val="24"/>
                </w:rPr>
                <m:t>→∞</m:t>
              </m:r>
            </m:lim>
          </m:limLow>
          <m:r>
            <m:rPr>
              <m:sty m:val="p"/>
            </m:rPr>
            <w:rPr>
              <w:rFonts w:ascii="Cambria Math" w:hAnsi="Cambria Math" w:cs="Times New Roman"/>
              <w:sz w:val="24"/>
              <w:szCs w:val="24"/>
            </w:rPr>
            <m:t> </m:t>
          </m:r>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r>
                <w:rPr>
                  <w:rFonts w:ascii="Cambria Math" w:hAnsi="Cambria Math" w:cs="Times New Roman"/>
                  <w:sz w:val="24"/>
                  <w:szCs w:val="24"/>
                </w:rPr>
                <m:t>x</m:t>
              </m:r>
            </m:e>
          </m:d>
          <m:r>
            <m:rPr>
              <m:sty m:val="p"/>
            </m:rPr>
            <w:rPr>
              <w:rFonts w:ascii="Cambria Math" w:hAnsi="Cambria Math" w:cs="Times New Roman"/>
              <w:sz w:val="24"/>
              <w:szCs w:val="24"/>
            </w:rPr>
            <m:t>=</m:t>
          </m:r>
          <m:limLow>
            <m:limLowPr>
              <m:ctrlPr>
                <w:rPr>
                  <w:rFonts w:ascii="Cambria Math" w:hAnsi="Cambria Math" w:cs="Times New Roman"/>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m</m:t>
              </m:r>
              <m:r>
                <m:rPr>
                  <m:sty m:val="p"/>
                </m:rPr>
                <w:rPr>
                  <w:rFonts w:ascii="Cambria Math" w:hAnsi="Cambria Math" w:cs="Times New Roman"/>
                  <w:sz w:val="24"/>
                  <w:szCs w:val="24"/>
                </w:rPr>
                <m:t>,</m:t>
              </m:r>
              <m:r>
                <w:rPr>
                  <w:rFonts w:ascii="Cambria Math" w:hAnsi="Cambria Math" w:cs="Times New Roman"/>
                  <w:sz w:val="24"/>
                  <w:szCs w:val="24"/>
                </w:rPr>
                <m:t>n</m:t>
              </m:r>
              <m:r>
                <m:rPr>
                  <m:sty m:val="p"/>
                </m:rPr>
                <w:rPr>
                  <w:rFonts w:ascii="Cambria Math" w:hAnsi="Cambria Math" w:cs="Times New Roman"/>
                  <w:sz w:val="24"/>
                  <w:szCs w:val="24"/>
                </w:rPr>
                <m:t>→∞</m:t>
              </m:r>
            </m:lim>
          </m:limLow>
          <m:r>
            <m:rPr>
              <m:sty m:val="p"/>
            </m:rPr>
            <w:rPr>
              <w:rFonts w:ascii="Cambria Math" w:hAnsi="Cambria Math" w:cs="Times New Roman"/>
              <w:sz w:val="24"/>
              <w:szCs w:val="24"/>
            </w:rPr>
            <m:t> </m:t>
          </m:r>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e>
          </m:d>
        </m:oMath>
      </m:oMathPara>
    </w:p>
    <w:p w:rsidR="008838F4" w:rsidRPr="00C452C7" w:rsidRDefault="008838F4" w:rsidP="00007894">
      <w:pPr>
        <w:spacing w:after="220" w:line="360" w:lineRule="auto"/>
        <w:rPr>
          <w:rFonts w:ascii="Times New Roman" w:hAnsi="Times New Roman" w:cs="Times New Roman"/>
          <w:sz w:val="24"/>
          <w:szCs w:val="24"/>
        </w:rPr>
      </w:pPr>
      <w:r w:rsidRPr="00C452C7">
        <w:rPr>
          <w:rFonts w:ascii="Times New Roman" w:hAnsi="Times New Roman" w:cs="Times New Roman"/>
          <w:b/>
          <w:bCs/>
          <w:sz w:val="24"/>
          <w:szCs w:val="24"/>
        </w:rPr>
        <w:t xml:space="preserve">Definition 1.3 (Equivalent </w:t>
      </w:r>
      <w:proofErr w:type="gramStart"/>
      <w:r w:rsidRPr="00C452C7">
        <w:rPr>
          <w:rFonts w:ascii="Times New Roman" w:hAnsi="Times New Roman" w:cs="Times New Roman"/>
          <w:b/>
          <w:bCs/>
          <w:sz w:val="24"/>
          <w:szCs w:val="24"/>
        </w:rPr>
        <w:t>Metrics)</w:t>
      </w:r>
      <w:r w:rsidR="00E440DF" w:rsidRPr="00E440DF">
        <w:rPr>
          <w:rFonts w:ascii="Times New Roman" w:hAnsi="Times New Roman" w:cs="Times New Roman"/>
          <w:sz w:val="24"/>
          <w:szCs w:val="24"/>
        </w:rPr>
        <w:t>(</w:t>
      </w:r>
      <w:proofErr w:type="gramEnd"/>
      <w:r w:rsidR="00E440DF" w:rsidRPr="00E440DF">
        <w:rPr>
          <w:rFonts w:ascii="Times New Roman" w:hAnsi="Times New Roman" w:cs="Times New Roman"/>
          <w:sz w:val="24"/>
          <w:szCs w:val="24"/>
        </w:rPr>
        <w:t>[4], [5])</w:t>
      </w:r>
      <w:r w:rsidRPr="00C452C7">
        <w:rPr>
          <w:rFonts w:ascii="Times New Roman" w:hAnsi="Times New Roman" w:cs="Times New Roman"/>
          <w:sz w:val="24"/>
          <w:szCs w:val="24"/>
        </w:rPr>
        <w:br/>
        <w:t xml:space="preserve">Let (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ρ</m:t>
        </m:r>
      </m:oMath>
      <w:r w:rsidRPr="00C452C7">
        <w:rPr>
          <w:rFonts w:ascii="Times New Roman" w:hAnsi="Times New Roman" w:cs="Times New Roman"/>
          <w:sz w:val="24"/>
          <w:szCs w:val="24"/>
        </w:rPr>
        <w:t xml:space="preserve"> ) be a partial metric space. Then the following induced functions define metrics:</w:t>
      </w:r>
    </w:p>
    <w:p w:rsidR="008838F4" w:rsidRPr="00C452C7" w:rsidRDefault="004B2BB3" w:rsidP="00C452C7">
      <w:pPr>
        <w:numPr>
          <w:ilvl w:val="0"/>
          <w:numId w:val="7"/>
        </w:numPr>
        <w:spacing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ρ</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)=2</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oMath>
    </w:p>
    <w:p w:rsidR="008838F4" w:rsidRPr="00C452C7" w:rsidRDefault="004B2BB3" w:rsidP="00C452C7">
      <w:pPr>
        <w:numPr>
          <w:ilvl w:val="0"/>
          <w:numId w:val="7"/>
        </w:numPr>
        <w:spacing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m</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)-min{</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oMath>
    </w:p>
    <w:p w:rsidR="008838F4" w:rsidRPr="00C452C7" w:rsidRDefault="008838F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The metrics </w:t>
      </w: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ρ</m:t>
            </m:r>
          </m:sub>
        </m:sSub>
      </m:oMath>
      <w:r w:rsidRPr="00C452C7">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m</m:t>
            </m:r>
          </m:sub>
        </m:sSub>
      </m:oMath>
      <w:r w:rsidRPr="00C452C7">
        <w:rPr>
          <w:rFonts w:ascii="Times New Roman" w:hAnsi="Times New Roman" w:cs="Times New Roman"/>
          <w:sz w:val="24"/>
          <w:szCs w:val="24"/>
        </w:rPr>
        <w:t xml:space="preserve"> are topologically equivalent, and the convergence and completeness in (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ρ</m:t>
        </m:r>
      </m:oMath>
      <w:r w:rsidRPr="00C452C7">
        <w:rPr>
          <w:rFonts w:ascii="Times New Roman" w:hAnsi="Times New Roman" w:cs="Times New Roman"/>
          <w:sz w:val="24"/>
          <w:szCs w:val="24"/>
        </w:rPr>
        <w:t xml:space="preserve"> ) are equivalent to those in </w:t>
      </w:r>
      <m:oMath>
        <m:d>
          <m:dPr>
            <m:ctrlPr>
              <w:rPr>
                <w:rFonts w:ascii="Cambria Math" w:hAnsi="Cambria Math" w:cs="Times New Roman"/>
                <w:sz w:val="24"/>
                <w:szCs w:val="24"/>
              </w:rPr>
            </m:ctrlPr>
          </m:dPr>
          <m:e>
            <m:r>
              <w:rPr>
                <w:rFonts w:ascii="Cambria Math" w:hAnsi="Cambria Math" w:cs="Times New Roman"/>
                <w:sz w:val="24"/>
                <w:szCs w:val="24"/>
              </w:rPr>
              <m:t>X</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ρ</m:t>
                </m:r>
              </m:sub>
            </m:sSub>
          </m:e>
        </m:d>
      </m:oMath>
      <w:r w:rsidRPr="00C452C7">
        <w:rPr>
          <w:rFonts w:ascii="Times New Roman" w:hAnsi="Times New Roman" w:cs="Times New Roman"/>
          <w:sz w:val="24"/>
          <w:szCs w:val="24"/>
        </w:rPr>
        <w:t xml:space="preserve"> and </w:t>
      </w:r>
      <m:oMath>
        <m:d>
          <m:dPr>
            <m:ctrlPr>
              <w:rPr>
                <w:rFonts w:ascii="Cambria Math" w:hAnsi="Cambria Math" w:cs="Times New Roman"/>
                <w:sz w:val="24"/>
                <w:szCs w:val="24"/>
              </w:rPr>
            </m:ctrlPr>
          </m:dPr>
          <m:e>
            <m:r>
              <w:rPr>
                <w:rFonts w:ascii="Cambria Math" w:hAnsi="Cambria Math" w:cs="Times New Roman"/>
                <w:sz w:val="24"/>
                <w:szCs w:val="24"/>
              </w:rPr>
              <m:t>X</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m</m:t>
                </m:r>
              </m:sub>
            </m:sSub>
          </m:e>
        </m:d>
      </m:oMath>
      <w:r w:rsidRPr="00C452C7">
        <w:rPr>
          <w:rFonts w:ascii="Times New Roman" w:hAnsi="Times New Roman" w:cs="Times New Roman"/>
          <w:sz w:val="24"/>
          <w:szCs w:val="24"/>
        </w:rPr>
        <w:t>.</w:t>
      </w:r>
    </w:p>
    <w:p w:rsidR="008838F4" w:rsidRPr="00C452C7" w:rsidRDefault="008838F4" w:rsidP="00007894">
      <w:pPr>
        <w:spacing w:after="220" w:line="360" w:lineRule="auto"/>
        <w:rPr>
          <w:rFonts w:ascii="Times New Roman" w:hAnsi="Times New Roman" w:cs="Times New Roman"/>
          <w:sz w:val="24"/>
          <w:szCs w:val="24"/>
        </w:rPr>
      </w:pPr>
      <w:r w:rsidRPr="00C452C7">
        <w:rPr>
          <w:rFonts w:ascii="Times New Roman" w:hAnsi="Times New Roman" w:cs="Times New Roman"/>
          <w:b/>
          <w:bCs/>
          <w:sz w:val="24"/>
          <w:szCs w:val="24"/>
        </w:rPr>
        <w:t xml:space="preserve">Definition 1.4 (Altering Distance Functions </w:t>
      </w:r>
      <m:oMath>
        <m:r>
          <m:rPr>
            <m:sty m:val="b"/>
          </m:rPr>
          <w:rPr>
            <w:rFonts w:ascii="Cambria Math" w:hAnsi="Cambria Math" w:cs="Times New Roman"/>
            <w:sz w:val="24"/>
            <w:szCs w:val="24"/>
          </w:rPr>
          <m:t>Ψ</m:t>
        </m:r>
      </m:oMath>
      <w:r w:rsidRPr="00C452C7">
        <w:rPr>
          <w:rFonts w:ascii="Times New Roman" w:hAnsi="Times New Roman" w:cs="Times New Roman"/>
          <w:b/>
          <w:bCs/>
          <w:sz w:val="24"/>
          <w:szCs w:val="24"/>
        </w:rPr>
        <w:t xml:space="preserve"> )</w:t>
      </w:r>
      <w:r w:rsidRPr="00C452C7">
        <w:rPr>
          <w:rFonts w:ascii="Times New Roman" w:hAnsi="Times New Roman" w:cs="Times New Roman"/>
          <w:sz w:val="24"/>
          <w:szCs w:val="24"/>
        </w:rPr>
        <w:br/>
        <w:t xml:space="preserve">A function </w:t>
      </w:r>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:[0,∞)→[0,∞)</m:t>
        </m:r>
      </m:oMath>
      <w:r w:rsidRPr="00C452C7">
        <w:rPr>
          <w:rFonts w:ascii="Times New Roman" w:hAnsi="Times New Roman" w:cs="Times New Roman"/>
          <w:sz w:val="24"/>
          <w:szCs w:val="24"/>
        </w:rPr>
        <w:t xml:space="preserve"> belongs to the class </w:t>
      </w:r>
      <m:oMath>
        <m:r>
          <m:rPr>
            <m:sty m:val="p"/>
          </m:rPr>
          <w:rPr>
            <w:rFonts w:ascii="Cambria Math" w:hAnsi="Cambria Math" w:cs="Times New Roman"/>
            <w:sz w:val="24"/>
            <w:szCs w:val="24"/>
          </w:rPr>
          <m:t>Ψ</m:t>
        </m:r>
      </m:oMath>
      <w:r w:rsidRPr="00C452C7">
        <w:rPr>
          <w:rFonts w:ascii="Times New Roman" w:hAnsi="Times New Roman" w:cs="Times New Roman"/>
          <w:sz w:val="24"/>
          <w:szCs w:val="24"/>
        </w:rPr>
        <w:t xml:space="preserve"> of altering distance functions if:</w:t>
      </w:r>
    </w:p>
    <w:p w:rsidR="008838F4" w:rsidRPr="00C452C7" w:rsidRDefault="004B2BB3" w:rsidP="00C452C7">
      <w:pPr>
        <w:numPr>
          <w:ilvl w:val="0"/>
          <w:numId w:val="8"/>
        </w:numPr>
        <w:spacing w:line="36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oMath>
      <w:r w:rsidR="008838F4" w:rsidRPr="00C452C7">
        <w:rPr>
          <w:rFonts w:ascii="Times New Roman" w:hAnsi="Times New Roman" w:cs="Times New Roman"/>
          <w:sz w:val="24"/>
          <w:szCs w:val="24"/>
        </w:rPr>
        <w:t xml:space="preserve"> is continuous and non-decreasing;</w:t>
      </w:r>
    </w:p>
    <w:p w:rsidR="008838F4" w:rsidRPr="00C452C7" w:rsidRDefault="004B2BB3" w:rsidP="00C452C7">
      <w:pPr>
        <w:numPr>
          <w:ilvl w:val="0"/>
          <w:numId w:val="8"/>
        </w:numPr>
        <w:spacing w:line="360" w:lineRule="auto"/>
        <w:jc w:val="both"/>
        <w:rPr>
          <w:rFonts w:ascii="Times New Roman" w:hAnsi="Times New Roman" w:cs="Times New Roman"/>
          <w:b/>
          <w:bCs/>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)=0</m:t>
        </m:r>
      </m:oMath>
      <w:r w:rsidR="008838F4" w:rsidRPr="00C452C7">
        <w:rPr>
          <w:rFonts w:ascii="Times New Roman" w:hAnsi="Times New Roman" w:cs="Times New Roman"/>
          <w:sz w:val="24"/>
          <w:szCs w:val="24"/>
        </w:rPr>
        <w:t xml:space="preserve"> if and only if </w:t>
      </w:r>
      <m:oMath>
        <m:r>
          <w:rPr>
            <w:rFonts w:ascii="Cambria Math" w:hAnsi="Cambria Math" w:cs="Times New Roman"/>
            <w:sz w:val="24"/>
            <w:szCs w:val="24"/>
          </w:rPr>
          <m:t>t</m:t>
        </m:r>
        <m:r>
          <m:rPr>
            <m:sty m:val="p"/>
          </m:rPr>
          <w:rPr>
            <w:rFonts w:ascii="Cambria Math" w:hAnsi="Cambria Math" w:cs="Times New Roman"/>
            <w:sz w:val="24"/>
            <w:szCs w:val="24"/>
          </w:rPr>
          <m:t>=0</m:t>
        </m:r>
      </m:oMath>
    </w:p>
    <w:p w:rsidR="008838F4" w:rsidRPr="00C452C7" w:rsidRDefault="008838F4" w:rsidP="00007894">
      <w:pPr>
        <w:spacing w:after="220" w:line="360" w:lineRule="auto"/>
        <w:rPr>
          <w:rFonts w:ascii="Times New Roman" w:hAnsi="Times New Roman" w:cs="Times New Roman"/>
          <w:sz w:val="24"/>
          <w:szCs w:val="24"/>
        </w:rPr>
      </w:pPr>
      <w:r w:rsidRPr="00C452C7">
        <w:rPr>
          <w:rFonts w:ascii="Times New Roman" w:hAnsi="Times New Roman" w:cs="Times New Roman"/>
          <w:b/>
          <w:bCs/>
          <w:sz w:val="24"/>
          <w:szCs w:val="24"/>
        </w:rPr>
        <w:t xml:space="preserve">Definition 1.5 (Perturbation Function Class </w:t>
      </w:r>
      <m:oMath>
        <m:r>
          <m:rPr>
            <m:sty m:val="b"/>
          </m:rPr>
          <w:rPr>
            <w:rFonts w:ascii="Cambria Math" w:hAnsi="Cambria Math" w:cs="Times New Roman"/>
            <w:sz w:val="24"/>
            <w:szCs w:val="24"/>
          </w:rPr>
          <m:t>Φ</m:t>
        </m:r>
      </m:oMath>
      <w:r w:rsidRPr="00C452C7">
        <w:rPr>
          <w:rFonts w:ascii="Times New Roman" w:hAnsi="Times New Roman" w:cs="Times New Roman"/>
          <w:b/>
          <w:bCs/>
          <w:sz w:val="24"/>
          <w:szCs w:val="24"/>
        </w:rPr>
        <w:t xml:space="preserve"> )</w:t>
      </w:r>
      <w:r w:rsidRPr="00C452C7">
        <w:rPr>
          <w:rFonts w:ascii="Times New Roman" w:hAnsi="Times New Roman" w:cs="Times New Roman"/>
          <w:sz w:val="24"/>
          <w:szCs w:val="24"/>
        </w:rPr>
        <w:br/>
        <w:t xml:space="preserve">A function </w:t>
      </w:r>
      <m:oMath>
        <m:sSubSup>
          <m:sSubSupPr>
            <m:ctrlPr>
              <w:rPr>
                <w:rFonts w:ascii="Cambria Math" w:hAnsi="Cambria Math" w:cs="Times New Roman"/>
                <w:b/>
                <w:bCs/>
                <w:sz w:val="24"/>
                <w:szCs w:val="24"/>
              </w:rPr>
            </m:ctrlPr>
          </m:sSubSupPr>
          <m:e>
            <m:r>
              <m:rPr>
                <m:sty m:val="bi"/>
              </m:rPr>
              <w:rPr>
                <w:rFonts w:ascii="Cambria Math" w:hAnsi="Cambria Math" w:cs="Times New Roman"/>
                <w:sz w:val="24"/>
                <w:szCs w:val="24"/>
              </w:rPr>
              <m:t>ϕ</m:t>
            </m:r>
          </m:e>
          <m:sub>
            <m:r>
              <m:rPr>
                <m:sty m:val="b"/>
              </m:rPr>
              <w:rPr>
                <w:rFonts w:ascii="Cambria Math" w:hAnsi="Cambria Math" w:cs="Times New Roman"/>
                <w:sz w:val="24"/>
                <w:szCs w:val="24"/>
              </w:rPr>
              <m:t>1</m:t>
            </m:r>
          </m:sub>
          <m:sup>
            <m:r>
              <m:rPr>
                <m:sty m:val="b"/>
              </m:rPr>
              <w:rPr>
                <w:rFonts w:ascii="Cambria Math" w:hAnsi="Cambria Math" w:cs="Times New Roman"/>
                <w:sz w:val="24"/>
                <w:szCs w:val="24"/>
              </w:rPr>
              <m:t>*</m:t>
            </m:r>
          </m:sup>
        </m:sSubSup>
        <m:r>
          <m:rPr>
            <m:sty m:val="p"/>
          </m:rPr>
          <w:rPr>
            <w:rFonts w:ascii="Cambria Math" w:hAnsi="Cambria Math" w:cs="Times New Roman"/>
            <w:sz w:val="24"/>
            <w:szCs w:val="24"/>
          </w:rPr>
          <m:t>:[0,∞)→[0,∞)</m:t>
        </m:r>
      </m:oMath>
      <w:r w:rsidRPr="00C452C7">
        <w:rPr>
          <w:rFonts w:ascii="Times New Roman" w:hAnsi="Times New Roman" w:cs="Times New Roman"/>
          <w:sz w:val="24"/>
          <w:szCs w:val="24"/>
        </w:rPr>
        <w:t xml:space="preserve"> belongs to the class </w:t>
      </w:r>
      <m:oMath>
        <m:r>
          <m:rPr>
            <m:sty m:val="p"/>
          </m:rPr>
          <w:rPr>
            <w:rFonts w:ascii="Cambria Math" w:hAnsi="Cambria Math" w:cs="Times New Roman"/>
            <w:sz w:val="24"/>
            <w:szCs w:val="24"/>
          </w:rPr>
          <m:t>Φ</m:t>
        </m:r>
      </m:oMath>
      <w:r w:rsidRPr="00C452C7">
        <w:rPr>
          <w:rFonts w:ascii="Times New Roman" w:hAnsi="Times New Roman" w:cs="Times New Roman"/>
          <w:sz w:val="24"/>
          <w:szCs w:val="24"/>
        </w:rPr>
        <w:t xml:space="preserve"> if:</w:t>
      </w:r>
    </w:p>
    <w:p w:rsidR="008838F4" w:rsidRPr="00C452C7" w:rsidRDefault="004B2BB3" w:rsidP="00C452C7">
      <w:pPr>
        <w:numPr>
          <w:ilvl w:val="0"/>
          <w:numId w:val="9"/>
        </w:numPr>
        <w:spacing w:line="360" w:lineRule="auto"/>
        <w:jc w:val="both"/>
        <w:rPr>
          <w:rFonts w:ascii="Times New Roman" w:hAnsi="Times New Roman" w:cs="Times New Roman"/>
          <w:sz w:val="24"/>
          <w:szCs w:val="24"/>
        </w:rPr>
      </w:pPr>
      <m:oMath>
        <m:sSubSup>
          <m:sSubSupPr>
            <m:ctrlPr>
              <w:rPr>
                <w:rFonts w:ascii="Cambria Math" w:hAnsi="Cambria Math" w:cs="Times New Roman"/>
                <w:b/>
                <w:bCs/>
                <w:sz w:val="24"/>
                <w:szCs w:val="24"/>
              </w:rPr>
            </m:ctrlPr>
          </m:sSubSupPr>
          <m:e>
            <m:r>
              <m:rPr>
                <m:sty m:val="bi"/>
              </m:rPr>
              <w:rPr>
                <w:rFonts w:ascii="Cambria Math" w:hAnsi="Cambria Math" w:cs="Times New Roman"/>
                <w:sz w:val="24"/>
                <w:szCs w:val="24"/>
              </w:rPr>
              <m:t>ϕ</m:t>
            </m:r>
          </m:e>
          <m:sub>
            <m:r>
              <m:rPr>
                <m:sty m:val="b"/>
              </m:rPr>
              <w:rPr>
                <w:rFonts w:ascii="Cambria Math" w:hAnsi="Cambria Math" w:cs="Times New Roman"/>
                <w:sz w:val="24"/>
                <w:szCs w:val="24"/>
              </w:rPr>
              <m:t>1</m:t>
            </m:r>
          </m:sub>
          <m:sup>
            <m:r>
              <m:rPr>
                <m:sty m:val="b"/>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&lt;</m:t>
        </m:r>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w:r w:rsidR="008838F4" w:rsidRPr="00C452C7">
        <w:rPr>
          <w:rFonts w:ascii="Times New Roman" w:hAnsi="Times New Roman" w:cs="Times New Roman"/>
          <w:sz w:val="24"/>
          <w:szCs w:val="24"/>
        </w:rPr>
        <w:t xml:space="preserve"> for all </w:t>
      </w:r>
      <m:oMath>
        <m:r>
          <w:rPr>
            <w:rFonts w:ascii="Cambria Math" w:hAnsi="Cambria Math" w:cs="Times New Roman"/>
            <w:sz w:val="24"/>
            <w:szCs w:val="24"/>
          </w:rPr>
          <m:t>t</m:t>
        </m:r>
        <m:r>
          <m:rPr>
            <m:sty m:val="p"/>
          </m:rPr>
          <w:rPr>
            <w:rFonts w:ascii="Cambria Math" w:hAnsi="Cambria Math" w:cs="Times New Roman"/>
            <w:sz w:val="24"/>
            <w:szCs w:val="24"/>
          </w:rPr>
          <m:t>&gt;</m:t>
        </m:r>
        <m:r>
          <w:rPr>
            <w:rFonts w:ascii="Cambria Math" w:hAnsi="Cambria Math" w:cs="Times New Roman"/>
            <w:sz w:val="24"/>
            <w:szCs w:val="24"/>
          </w:rPr>
          <m:t>0</m:t>
        </m:r>
      </m:oMath>
      <w:r w:rsidR="008838F4" w:rsidRPr="00C452C7">
        <w:rPr>
          <w:rFonts w:ascii="Times New Roman" w:hAnsi="Times New Roman" w:cs="Times New Roman"/>
          <w:sz w:val="24"/>
          <w:szCs w:val="24"/>
        </w:rPr>
        <w:t xml:space="preserve">, where </w:t>
      </w:r>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∈Ψ</m:t>
        </m:r>
      </m:oMath>
      <w:r w:rsidR="008838F4" w:rsidRPr="00C452C7">
        <w:rPr>
          <w:rFonts w:ascii="Times New Roman" w:hAnsi="Times New Roman" w:cs="Times New Roman"/>
          <w:sz w:val="24"/>
          <w:szCs w:val="24"/>
        </w:rPr>
        <w:t>;</w:t>
      </w:r>
    </w:p>
    <w:p w:rsidR="008838F4" w:rsidRPr="00C452C7" w:rsidRDefault="004B2BB3" w:rsidP="00C452C7">
      <w:pPr>
        <w:numPr>
          <w:ilvl w:val="0"/>
          <w:numId w:val="9"/>
        </w:numPr>
        <w:spacing w:line="360" w:lineRule="auto"/>
        <w:jc w:val="both"/>
        <w:rPr>
          <w:rFonts w:ascii="Times New Roman" w:hAnsi="Times New Roman" w:cs="Times New Roman"/>
          <w:b/>
          <w:bCs/>
          <w:sz w:val="24"/>
          <w:szCs w:val="24"/>
        </w:rPr>
      </w:pPr>
      <m:oMath>
        <m:sSubSup>
          <m:sSubSupPr>
            <m:ctrlPr>
              <w:rPr>
                <w:rFonts w:ascii="Cambria Math" w:hAnsi="Cambria Math" w:cs="Times New Roman"/>
                <w:b/>
                <w:bCs/>
                <w:sz w:val="24"/>
                <w:szCs w:val="24"/>
              </w:rPr>
            </m:ctrlPr>
          </m:sSubSupPr>
          <m:e>
            <m:r>
              <m:rPr>
                <m:sty m:val="bi"/>
              </m:rPr>
              <w:rPr>
                <w:rFonts w:ascii="Cambria Math" w:hAnsi="Cambria Math" w:cs="Times New Roman"/>
                <w:sz w:val="24"/>
                <w:szCs w:val="24"/>
              </w:rPr>
              <m:t>ϕ</m:t>
            </m:r>
          </m:e>
          <m:sub>
            <m:r>
              <m:rPr>
                <m:sty m:val="b"/>
              </m:rPr>
              <w:rPr>
                <w:rFonts w:ascii="Cambria Math" w:hAnsi="Cambria Math" w:cs="Times New Roman"/>
                <w:sz w:val="24"/>
                <w:szCs w:val="24"/>
              </w:rPr>
              <m:t>1</m:t>
            </m:r>
          </m:sub>
          <m:sup>
            <m:r>
              <m:rPr>
                <m:sty m:val="b"/>
              </m:rPr>
              <w:rPr>
                <w:rFonts w:ascii="Cambria Math" w:hAnsi="Cambria Math" w:cs="Times New Roman"/>
                <w:sz w:val="24"/>
                <w:szCs w:val="24"/>
              </w:rPr>
              <m:t>*</m:t>
            </m:r>
          </m:sup>
        </m:sSubSup>
        <m:r>
          <m:rPr>
            <m:sty m:val="p"/>
          </m:rPr>
          <w:rPr>
            <w:rFonts w:ascii="Cambria Math" w:hAnsi="Cambria Math" w:cs="Times New Roman"/>
            <w:sz w:val="24"/>
            <w:szCs w:val="24"/>
          </w:rPr>
          <m:t>(0)=0</m:t>
        </m:r>
      </m:oMath>
    </w:p>
    <w:p w:rsidR="008838F4" w:rsidRPr="00C452C7" w:rsidRDefault="008838F4" w:rsidP="00007894">
      <w:pPr>
        <w:spacing w:after="220" w:line="360" w:lineRule="auto"/>
        <w:rPr>
          <w:rFonts w:ascii="Times New Roman" w:hAnsi="Times New Roman" w:cs="Times New Roman"/>
          <w:sz w:val="24"/>
          <w:szCs w:val="24"/>
        </w:rPr>
      </w:pPr>
      <w:r w:rsidRPr="00C452C7">
        <w:rPr>
          <w:rFonts w:ascii="Times New Roman" w:hAnsi="Times New Roman" w:cs="Times New Roman"/>
          <w:b/>
          <w:bCs/>
          <w:sz w:val="24"/>
          <w:szCs w:val="24"/>
        </w:rPr>
        <w:t xml:space="preserve">Definition 1.6 (Auxiliary Function Class </w:t>
      </w:r>
      <m:oMath>
        <m:r>
          <m:rPr>
            <m:sty m:val="b"/>
          </m:rPr>
          <w:rPr>
            <w:rFonts w:ascii="Cambria Math" w:hAnsi="Cambria Math" w:cs="Times New Roman"/>
            <w:sz w:val="24"/>
            <w:szCs w:val="24"/>
          </w:rPr>
          <m:t>Θ</m:t>
        </m:r>
      </m:oMath>
      <w:r w:rsidRPr="00C452C7">
        <w:rPr>
          <w:rFonts w:ascii="Times New Roman" w:hAnsi="Times New Roman" w:cs="Times New Roman"/>
          <w:sz w:val="24"/>
          <w:szCs w:val="24"/>
        </w:rPr>
        <w:t xml:space="preserve"> )</w:t>
      </w:r>
      <w:r w:rsidRPr="00C452C7">
        <w:rPr>
          <w:rFonts w:ascii="Times New Roman" w:hAnsi="Times New Roman" w:cs="Times New Roman"/>
          <w:sz w:val="24"/>
          <w:szCs w:val="24"/>
        </w:rPr>
        <w:br/>
        <w:t xml:space="preserve">A function </w:t>
      </w:r>
      <m:oMath>
        <m:r>
          <w:rPr>
            <w:rFonts w:ascii="Cambria Math" w:hAnsi="Cambria Math" w:cs="Times New Roman"/>
            <w:sz w:val="24"/>
            <w:szCs w:val="24"/>
          </w:rPr>
          <m:t>ϑ</m:t>
        </m:r>
        <m:r>
          <m:rPr>
            <m:sty m:val="p"/>
          </m:rPr>
          <w:rPr>
            <w:rFonts w:ascii="Cambria Math" w:hAnsi="Cambria Math" w:cs="Times New Roman"/>
            <w:sz w:val="24"/>
            <w:szCs w:val="24"/>
          </w:rPr>
          <m:t>:[0,∞)→[0,∞)</m:t>
        </m:r>
      </m:oMath>
      <w:r w:rsidRPr="00C452C7">
        <w:rPr>
          <w:rFonts w:ascii="Times New Roman" w:hAnsi="Times New Roman" w:cs="Times New Roman"/>
          <w:sz w:val="24"/>
          <w:szCs w:val="24"/>
        </w:rPr>
        <w:t xml:space="preserve"> belongs to the class </w:t>
      </w:r>
      <m:oMath>
        <m:r>
          <m:rPr>
            <m:sty m:val="p"/>
          </m:rPr>
          <w:rPr>
            <w:rFonts w:ascii="Cambria Math" w:hAnsi="Cambria Math" w:cs="Times New Roman"/>
            <w:sz w:val="24"/>
            <w:szCs w:val="24"/>
          </w:rPr>
          <m:t>Θ</m:t>
        </m:r>
      </m:oMath>
      <w:r w:rsidRPr="00C452C7">
        <w:rPr>
          <w:rFonts w:ascii="Times New Roman" w:hAnsi="Times New Roman" w:cs="Times New Roman"/>
          <w:sz w:val="24"/>
          <w:szCs w:val="24"/>
        </w:rPr>
        <w:t xml:space="preserve"> if:</w:t>
      </w:r>
    </w:p>
    <w:p w:rsidR="008838F4" w:rsidRPr="00C452C7" w:rsidRDefault="008838F4" w:rsidP="00C452C7">
      <w:pPr>
        <w:numPr>
          <w:ilvl w:val="0"/>
          <w:numId w:val="10"/>
        </w:numPr>
        <w:spacing w:line="360" w:lineRule="auto"/>
        <w:jc w:val="both"/>
        <w:rPr>
          <w:rFonts w:ascii="Times New Roman" w:hAnsi="Times New Roman" w:cs="Times New Roman"/>
          <w:sz w:val="24"/>
          <w:szCs w:val="24"/>
        </w:rPr>
      </w:pPr>
      <m:oMath>
        <m:r>
          <w:rPr>
            <w:rFonts w:ascii="Cambria Math" w:hAnsi="Cambria Math" w:cs="Times New Roman"/>
            <w:sz w:val="24"/>
            <w:szCs w:val="24"/>
          </w:rPr>
          <m:t>ϑ</m:t>
        </m:r>
      </m:oMath>
      <w:r w:rsidRPr="00C452C7">
        <w:rPr>
          <w:rFonts w:ascii="Times New Roman" w:hAnsi="Times New Roman" w:cs="Times New Roman"/>
          <w:sz w:val="24"/>
          <w:szCs w:val="24"/>
        </w:rPr>
        <w:t xml:space="preserve"> is continuous;</w:t>
      </w:r>
    </w:p>
    <w:p w:rsidR="008838F4" w:rsidRPr="00C452C7" w:rsidRDefault="008838F4" w:rsidP="00C452C7">
      <w:pPr>
        <w:numPr>
          <w:ilvl w:val="0"/>
          <w:numId w:val="10"/>
        </w:numPr>
        <w:spacing w:line="360" w:lineRule="auto"/>
        <w:jc w:val="both"/>
        <w:rPr>
          <w:rFonts w:ascii="Times New Roman" w:hAnsi="Times New Roman" w:cs="Times New Roman"/>
          <w:sz w:val="24"/>
          <w:szCs w:val="24"/>
        </w:rPr>
      </w:pPr>
      <m:oMath>
        <m:r>
          <w:rPr>
            <w:rFonts w:ascii="Cambria Math" w:hAnsi="Cambria Math" w:cs="Times New Roman"/>
            <w:sz w:val="24"/>
            <w:szCs w:val="24"/>
          </w:rPr>
          <m:t>ϑ</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)=0⇔</m:t>
        </m:r>
        <m:r>
          <w:rPr>
            <w:rFonts w:ascii="Cambria Math" w:hAnsi="Cambria Math" w:cs="Times New Roman"/>
            <w:sz w:val="24"/>
            <w:szCs w:val="24"/>
          </w:rPr>
          <m:t>t</m:t>
        </m:r>
        <m:r>
          <m:rPr>
            <m:sty m:val="p"/>
          </m:rPr>
          <w:rPr>
            <w:rFonts w:ascii="Cambria Math" w:hAnsi="Cambria Math" w:cs="Times New Roman"/>
            <w:sz w:val="24"/>
            <w:szCs w:val="24"/>
          </w:rPr>
          <m:t>=0</m:t>
        </m:r>
      </m:oMath>
    </w:p>
    <w:p w:rsidR="008838F4" w:rsidRPr="00C452C7" w:rsidRDefault="008838F4" w:rsidP="00007894">
      <w:pPr>
        <w:spacing w:line="360" w:lineRule="auto"/>
        <w:rPr>
          <w:rFonts w:ascii="Times New Roman" w:hAnsi="Times New Roman" w:cs="Times New Roman"/>
          <w:sz w:val="24"/>
          <w:szCs w:val="24"/>
        </w:rPr>
      </w:pPr>
      <w:r w:rsidRPr="00C452C7">
        <w:rPr>
          <w:rFonts w:ascii="Times New Roman" w:hAnsi="Times New Roman" w:cs="Times New Roman"/>
          <w:b/>
          <w:bCs/>
          <w:sz w:val="24"/>
          <w:szCs w:val="24"/>
        </w:rPr>
        <w:lastRenderedPageBreak/>
        <w:t>Remark 1.7:</w:t>
      </w:r>
      <w:r w:rsidRPr="00C452C7">
        <w:rPr>
          <w:rFonts w:ascii="Times New Roman" w:hAnsi="Times New Roman" w:cs="Times New Roman"/>
          <w:sz w:val="24"/>
          <w:szCs w:val="24"/>
        </w:rPr>
        <w:br/>
        <w:t xml:space="preserve">The classes </w:t>
      </w:r>
      <m:oMath>
        <m:r>
          <m:rPr>
            <m:sty m:val="p"/>
          </m:rPr>
          <w:rPr>
            <w:rFonts w:ascii="Cambria Math" w:hAnsi="Cambria Math" w:cs="Times New Roman"/>
            <w:sz w:val="24"/>
            <w:szCs w:val="24"/>
          </w:rPr>
          <m:t>Ψ,Φ</m:t>
        </m:r>
      </m:oMath>
      <w:r w:rsidRPr="00C452C7">
        <w:rPr>
          <w:rFonts w:ascii="Times New Roman" w:hAnsi="Times New Roman" w:cs="Times New Roman"/>
          <w:sz w:val="24"/>
          <w:szCs w:val="24"/>
        </w:rPr>
        <w:t xml:space="preserve">, and </w:t>
      </w:r>
      <m:oMath>
        <m:r>
          <m:rPr>
            <m:sty m:val="p"/>
          </m:rPr>
          <w:rPr>
            <w:rFonts w:ascii="Cambria Math" w:hAnsi="Cambria Math" w:cs="Times New Roman"/>
            <w:sz w:val="24"/>
            <w:szCs w:val="24"/>
          </w:rPr>
          <m:t>Θ</m:t>
        </m:r>
      </m:oMath>
      <w:r w:rsidRPr="00C452C7">
        <w:rPr>
          <w:rFonts w:ascii="Times New Roman" w:hAnsi="Times New Roman" w:cs="Times New Roman"/>
          <w:sz w:val="24"/>
          <w:szCs w:val="24"/>
        </w:rPr>
        <w:t xml:space="preserve"> are widely used in generalizations of contractive mappings to allow flexibility in controlling convergence and nonlinearity.</w:t>
      </w:r>
    </w:p>
    <w:p w:rsidR="000E1D41" w:rsidRPr="00C452C7" w:rsidRDefault="000E1D41" w:rsidP="00C452C7">
      <w:pPr>
        <w:numPr>
          <w:ilvl w:val="0"/>
          <w:numId w:val="11"/>
        </w:numPr>
        <w:spacing w:line="360" w:lineRule="auto"/>
        <w:jc w:val="both"/>
        <w:rPr>
          <w:rFonts w:ascii="Times New Roman" w:hAnsi="Times New Roman" w:cs="Times New Roman"/>
          <w:b/>
          <w:bCs/>
          <w:sz w:val="24"/>
          <w:szCs w:val="24"/>
        </w:rPr>
      </w:pPr>
      <w:r w:rsidRPr="00C452C7">
        <w:rPr>
          <w:rFonts w:ascii="Times New Roman" w:hAnsi="Times New Roman" w:cs="Times New Roman"/>
          <w:b/>
          <w:bCs/>
          <w:sz w:val="24"/>
          <w:szCs w:val="24"/>
        </w:rPr>
        <w:t>Main Definitions</w:t>
      </w:r>
    </w:p>
    <w:p w:rsidR="000E1D41" w:rsidRPr="00C452C7" w:rsidRDefault="000E1D41" w:rsidP="00007894">
      <w:pPr>
        <w:spacing w:after="220" w:line="360" w:lineRule="auto"/>
        <w:rPr>
          <w:rFonts w:ascii="Times New Roman" w:hAnsi="Times New Roman" w:cs="Times New Roman"/>
          <w:sz w:val="24"/>
          <w:szCs w:val="24"/>
        </w:rPr>
      </w:pPr>
      <w:r w:rsidRPr="00C452C7">
        <w:rPr>
          <w:rFonts w:ascii="Times New Roman" w:hAnsi="Times New Roman" w:cs="Times New Roman"/>
          <w:b/>
          <w:bCs/>
          <w:sz w:val="24"/>
          <w:szCs w:val="24"/>
        </w:rPr>
        <w:t>Definition2.1:</w:t>
      </w:r>
      <w:r w:rsidRPr="00C452C7">
        <w:rPr>
          <w:rFonts w:ascii="Times New Roman" w:hAnsi="Times New Roman" w:cs="Times New Roman"/>
          <w:sz w:val="24"/>
          <w:szCs w:val="24"/>
        </w:rPr>
        <w:br/>
        <w:t xml:space="preserve">A mapping </w:t>
      </w:r>
      <m:oMath>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oMath>
      <w:r w:rsidRPr="00C452C7">
        <w:rPr>
          <w:rFonts w:ascii="Times New Roman" w:hAnsi="Times New Roman" w:cs="Times New Roman"/>
          <w:sz w:val="24"/>
          <w:szCs w:val="24"/>
        </w:rPr>
        <w:t xml:space="preserve"> is called </w:t>
      </w:r>
      <m:oMath>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γ</m:t>
        </m:r>
      </m:oMath>
      <w:r w:rsidRPr="00C452C7">
        <w:rPr>
          <w:rFonts w:ascii="Times New Roman" w:hAnsi="Times New Roman" w:cs="Times New Roman"/>
          <w:sz w:val="24"/>
          <w:szCs w:val="24"/>
        </w:rPr>
        <w:t xml:space="preserve"> admissible if for all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X</m:t>
        </m:r>
      </m:oMath>
      <w:r w:rsidRPr="00C452C7">
        <w:rPr>
          <w:rFonts w:ascii="Times New Roman" w:hAnsi="Times New Roman" w:cs="Times New Roman"/>
          <w:sz w:val="24"/>
          <w:szCs w:val="24"/>
        </w:rPr>
        <w:t>,</w:t>
      </w:r>
    </w:p>
    <w:p w:rsidR="000E1D41" w:rsidRPr="00C452C7" w:rsidRDefault="000E1D41" w:rsidP="00C452C7">
      <w:pPr>
        <w:spacing w:after="22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)≥1,</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)≥1,</m:t>
          </m:r>
          <m:r>
            <w:rPr>
              <w:rFonts w:ascii="Cambria Math" w:hAnsi="Cambria Math" w:cs="Times New Roman"/>
              <w:sz w:val="24"/>
              <w:szCs w:val="24"/>
            </w:rPr>
            <m:t>γ</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)≥1⇒</m:t>
          </m:r>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)≥1,</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)≥1,</m:t>
          </m:r>
          <m:r>
            <w:rPr>
              <w:rFonts w:ascii="Cambria Math" w:hAnsi="Cambria Math" w:cs="Times New Roman"/>
              <w:sz w:val="24"/>
              <w:szCs w:val="24"/>
            </w:rPr>
            <m:t>γ</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)≥1</m:t>
          </m:r>
        </m:oMath>
      </m:oMathPara>
    </w:p>
    <w:p w:rsidR="000E1D41" w:rsidRPr="00C452C7" w:rsidRDefault="000E1D41" w:rsidP="00007894">
      <w:pPr>
        <w:spacing w:after="220" w:line="360" w:lineRule="auto"/>
        <w:rPr>
          <w:rFonts w:ascii="Times New Roman" w:hAnsi="Times New Roman" w:cs="Times New Roman"/>
          <w:sz w:val="24"/>
          <w:szCs w:val="24"/>
        </w:rPr>
      </w:pPr>
      <w:r w:rsidRPr="00C452C7">
        <w:rPr>
          <w:rFonts w:ascii="Times New Roman" w:hAnsi="Times New Roman" w:cs="Times New Roman"/>
          <w:b/>
          <w:bCs/>
          <w:sz w:val="24"/>
          <w:szCs w:val="24"/>
        </w:rPr>
        <w:t>Definition 2.2:</w:t>
      </w:r>
      <w:r w:rsidRPr="00C452C7">
        <w:rPr>
          <w:rFonts w:ascii="Times New Roman" w:hAnsi="Times New Roman" w:cs="Times New Roman"/>
          <w:sz w:val="24"/>
          <w:szCs w:val="24"/>
        </w:rPr>
        <w:br/>
        <w:t xml:space="preserve">Let </w:t>
      </w:r>
      <m:oMath>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oMath>
      <w:r w:rsidRPr="00C452C7">
        <w:rPr>
          <w:rFonts w:ascii="Times New Roman" w:hAnsi="Times New Roman" w:cs="Times New Roman"/>
          <w:sz w:val="24"/>
          <w:szCs w:val="24"/>
        </w:rPr>
        <w:t xml:space="preserve"> be a partial metric space. A mapping </w:t>
      </w:r>
      <m:oMath>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oMath>
      <w:r w:rsidRPr="00C452C7">
        <w:rPr>
          <w:rFonts w:ascii="Times New Roman" w:hAnsi="Times New Roman" w:cs="Times New Roman"/>
          <w:sz w:val="24"/>
          <w:szCs w:val="24"/>
        </w:rPr>
        <w:t xml:space="preserve"> is said to be almost generalized </w:t>
      </w:r>
      <m:oMath>
        <m:d>
          <m:dPr>
            <m:ctrlPr>
              <w:rPr>
                <w:rFonts w:ascii="Cambria Math" w:hAnsi="Cambria Math" w:cs="Times New Roman"/>
                <w:sz w:val="24"/>
                <w:szCs w:val="24"/>
              </w:rPr>
            </m:ctrlPr>
          </m:dPr>
          <m:e>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ϕ</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η</m:t>
            </m:r>
            <m:r>
              <m:rPr>
                <m:sty m:val="p"/>
              </m:rPr>
              <w:rPr>
                <w:rFonts w:ascii="Cambria Math" w:hAnsi="Cambria Math" w:cs="Times New Roman"/>
                <w:sz w:val="24"/>
                <w:szCs w:val="24"/>
              </w:rPr>
              <m:t>,</m:t>
            </m:r>
            <m:r>
              <w:rPr>
                <w:rFonts w:ascii="Cambria Math" w:hAnsi="Cambria Math" w:cs="Times New Roman"/>
                <w:sz w:val="24"/>
                <w:szCs w:val="24"/>
              </w:rPr>
              <m:t>ϑ</m:t>
            </m:r>
          </m:e>
        </m:d>
      </m:oMath>
      <w:r w:rsidRPr="00C452C7">
        <w:rPr>
          <w:rFonts w:ascii="Times New Roman" w:hAnsi="Times New Roman" w:cs="Times New Roman"/>
          <w:sz w:val="24"/>
          <w:szCs w:val="24"/>
        </w:rPr>
        <w:t xml:space="preserve">-contractive </w:t>
      </w:r>
      <m:oMath>
        <m:sSup>
          <m:sSupPr>
            <m:ctrlPr>
              <w:rPr>
                <w:rFonts w:ascii="Cambria Math" w:hAnsi="Cambria Math" w:cs="Times New Roman"/>
                <w:sz w:val="24"/>
                <w:szCs w:val="24"/>
              </w:rPr>
            </m:ctrlPr>
          </m:sSupPr>
          <m:e/>
          <m:sup>
            <m:r>
              <m:rPr>
                <m:sty m:val="p"/>
              </m:rPr>
              <w:rPr>
                <w:rFonts w:ascii="Cambria Math" w:hAnsi="Cambria Math" w:cs="Times New Roman"/>
                <w:sz w:val="24"/>
                <w:szCs w:val="24"/>
              </w:rPr>
              <m:t>**</m:t>
            </m:r>
          </m:sup>
        </m:sSup>
      </m:oMath>
      <w:r w:rsidRPr="00C452C7">
        <w:rPr>
          <w:rFonts w:ascii="Times New Roman" w:hAnsi="Times New Roman" w:cs="Times New Roman"/>
          <w:sz w:val="24"/>
          <w:szCs w:val="24"/>
        </w:rPr>
        <w:t xml:space="preserve"> if there exist functions:</w:t>
      </w:r>
    </w:p>
    <w:p w:rsidR="000E1D41" w:rsidRPr="00C452C7" w:rsidRDefault="000E1D41" w:rsidP="00C452C7">
      <w:pPr>
        <w:numPr>
          <w:ilvl w:val="0"/>
          <w:numId w:val="12"/>
        </w:numPr>
        <w:spacing w:line="360" w:lineRule="auto"/>
        <w:jc w:val="both"/>
        <w:rPr>
          <w:rFonts w:ascii="Times New Roman" w:hAnsi="Times New Roman" w:cs="Times New Roman"/>
          <w:sz w:val="24"/>
          <w:szCs w:val="24"/>
        </w:rPr>
      </w:pPr>
      <m:oMath>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→[0,∞)</m:t>
        </m:r>
      </m:oMath>
      <w:r w:rsidRPr="00C452C7">
        <w:rPr>
          <w:rFonts w:ascii="Times New Roman" w:hAnsi="Times New Roman" w:cs="Times New Roman"/>
          <w:sz w:val="24"/>
          <w:szCs w:val="24"/>
        </w:rPr>
        <w:t>,</w:t>
      </w:r>
    </w:p>
    <w:p w:rsidR="000E1D41" w:rsidRPr="00C452C7" w:rsidRDefault="004B2BB3" w:rsidP="00C452C7">
      <w:pPr>
        <w:numPr>
          <w:ilvl w:val="0"/>
          <w:numId w:val="12"/>
        </w:numPr>
        <w:spacing w:line="36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φ</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η</m:t>
        </m:r>
        <m:r>
          <m:rPr>
            <m:sty m:val="p"/>
          </m:rPr>
          <w:rPr>
            <w:rFonts w:ascii="Cambria Math" w:hAnsi="Cambria Math" w:cs="Times New Roman"/>
            <w:sz w:val="24"/>
            <w:szCs w:val="24"/>
          </w:rPr>
          <m:t>∈Ψ,</m:t>
        </m:r>
        <m:r>
          <w:rPr>
            <w:rFonts w:ascii="Cambria Math" w:hAnsi="Cambria Math" w:cs="Times New Roman"/>
            <w:sz w:val="24"/>
            <w:szCs w:val="24"/>
          </w:rPr>
          <m:t>ϑ</m:t>
        </m:r>
        <m:r>
          <m:rPr>
            <m:sty m:val="p"/>
          </m:rPr>
          <w:rPr>
            <w:rFonts w:ascii="Cambria Math" w:hAnsi="Cambria Math" w:cs="Times New Roman"/>
            <w:sz w:val="24"/>
            <w:szCs w:val="24"/>
          </w:rPr>
          <m:t>∈Θ</m:t>
        </m:r>
      </m:oMath>
      <w:r w:rsidR="000E1D41" w:rsidRPr="00C452C7">
        <w:rPr>
          <w:rFonts w:ascii="Times New Roman" w:hAnsi="Times New Roman" w:cs="Times New Roman"/>
          <w:sz w:val="24"/>
          <w:szCs w:val="24"/>
        </w:rPr>
        <w:t>,</w:t>
      </w:r>
    </w:p>
    <w:p w:rsidR="000E1D41" w:rsidRPr="00C452C7" w:rsidRDefault="000E1D41" w:rsidP="0012425B">
      <w:pPr>
        <w:numPr>
          <w:ilvl w:val="0"/>
          <w:numId w:val="12"/>
        </w:numPr>
        <w:spacing w:line="360" w:lineRule="auto"/>
        <w:rPr>
          <w:rFonts w:ascii="Times New Roman" w:hAnsi="Times New Roman" w:cs="Times New Roman"/>
          <w:sz w:val="24"/>
          <w:szCs w:val="24"/>
        </w:rPr>
      </w:pPr>
      <w:r w:rsidRPr="00C452C7">
        <w:rPr>
          <w:rFonts w:ascii="Times New Roman" w:hAnsi="Times New Roman" w:cs="Times New Roman"/>
          <w:sz w:val="24"/>
          <w:szCs w:val="24"/>
        </w:rPr>
        <w:t xml:space="preserve">and constants </w:t>
      </w:r>
      <m:oMath>
        <m:sSub>
          <m:sSubPr>
            <m:ctrlPr>
              <w:rPr>
                <w:rFonts w:ascii="Cambria Math" w:hAnsi="Cambria Math" w:cs="Times New Roman"/>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≥0</m:t>
        </m:r>
      </m:oMath>
      <w:r w:rsidRPr="00C452C7">
        <w:rPr>
          <w:rFonts w:ascii="Times New Roman" w:hAnsi="Times New Roman" w:cs="Times New Roman"/>
          <w:sz w:val="24"/>
          <w:szCs w:val="24"/>
        </w:rPr>
        <w:br/>
        <w:t xml:space="preserve">such that for all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 xml:space="preserve">X </m:t>
        </m:r>
      </m:oMath>
      <w:r w:rsidR="00A73DB0" w:rsidRPr="00C452C7">
        <w:rPr>
          <w:rFonts w:ascii="Times New Roman" w:hAnsi="Times New Roman" w:cs="Times New Roman"/>
          <w:sz w:val="24"/>
          <w:szCs w:val="24"/>
        </w:rPr>
        <w:t>The</w:t>
      </w:r>
      <w:r w:rsidRPr="00C452C7">
        <w:rPr>
          <w:rFonts w:ascii="Times New Roman" w:hAnsi="Times New Roman" w:cs="Times New Roman"/>
          <w:sz w:val="24"/>
          <w:szCs w:val="24"/>
        </w:rPr>
        <w:t xml:space="preserve"> following inequality holds:</w:t>
      </w:r>
    </w:p>
    <w:p w:rsidR="000E1D41" w:rsidRPr="00C452C7" w:rsidRDefault="000E1D41" w:rsidP="00C452C7">
      <w:pPr>
        <w:spacing w:after="220" w:line="360" w:lineRule="auto"/>
        <w:jc w:val="both"/>
        <w:rPr>
          <w:rFonts w:ascii="Times New Roman" w:hAnsi="Times New Roman" w:cs="Times New Roman"/>
          <w:sz w:val="24"/>
          <w:szCs w:val="24"/>
        </w:rPr>
      </w:pPr>
      <m:oMathPara>
        <m:oMath>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φ</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e>
          </m:d>
          <m:r>
            <m:rPr>
              <m:sty m:val="p"/>
            </m:rPr>
            <w:rPr>
              <w:rFonts w:ascii="Cambria Math" w:hAnsi="Cambria Math" w:cs="Times New Roman"/>
              <w:sz w:val="24"/>
              <w:szCs w:val="24"/>
            </w:rPr>
            <m:t>-</m:t>
          </m:r>
          <m:r>
            <w:rPr>
              <w:rFonts w:ascii="Cambria Math" w:hAnsi="Cambria Math" w:cs="Times New Roman"/>
              <w:sz w:val="24"/>
              <w:szCs w:val="24"/>
            </w:rPr>
            <m:t>η</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1</m:t>
              </m:r>
            </m:sub>
          </m:sSub>
          <m:r>
            <w:rPr>
              <w:rFonts w:ascii="Cambria Math" w:hAnsi="Cambria Math" w:cs="Times New Roman"/>
              <w:sz w:val="24"/>
              <w:szCs w:val="24"/>
            </w:rPr>
            <m:t>ϑ</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2</m:t>
              </m:r>
            </m:sub>
          </m:sSub>
          <m:r>
            <w:rPr>
              <w:rFonts w:ascii="Cambria Math" w:hAnsi="Cambria Math" w:cs="Times New Roman"/>
              <w:sz w:val="24"/>
              <w:szCs w:val="24"/>
            </w:rPr>
            <m:t>ϑ</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e>
          </m:d>
        </m:oMath>
      </m:oMathPara>
    </w:p>
    <w:p w:rsidR="000E1D41" w:rsidRPr="00C452C7" w:rsidRDefault="000E1D41"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Where:</w:t>
      </w:r>
    </w:p>
    <w:p w:rsidR="000E1D41" w:rsidRPr="00C452C7" w:rsidRDefault="004B2BB3" w:rsidP="00C452C7">
      <w:pPr>
        <w:numPr>
          <w:ilvl w:val="0"/>
          <w:numId w:val="13"/>
        </w:numPr>
        <w:spacing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)=max</m:t>
        </m:r>
        <m:d>
          <m:dPr>
            <m:begChr m:val="{"/>
            <m:endChr m:val="}"/>
            <m:ctrlPr>
              <w:rPr>
                <w:rFonts w:ascii="Cambria Math" w:hAnsi="Cambria Math" w:cs="Times New Roman"/>
                <w:sz w:val="24"/>
                <w:szCs w:val="24"/>
              </w:rPr>
            </m:ctrlPr>
          </m:dPr>
          <m:e>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m:t>
                </m:r>
              </m:num>
              <m:den>
                <m:r>
                  <m:rPr>
                    <m:sty m:val="p"/>
                  </m:rPr>
                  <w:rPr>
                    <w:rFonts w:ascii="Cambria Math" w:hAnsi="Cambria Math" w:cs="Times New Roman"/>
                    <w:sz w:val="24"/>
                    <w:szCs w:val="24"/>
                  </w:rPr>
                  <m:t>1+</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num>
              <m:den>
                <m:r>
                  <m:rPr>
                    <m:sty m:val="p"/>
                  </m:rPr>
                  <w:rPr>
                    <w:rFonts w:ascii="Cambria Math" w:hAnsi="Cambria Math" w:cs="Times New Roman"/>
                    <w:sz w:val="24"/>
                    <w:szCs w:val="24"/>
                  </w:rPr>
                  <m:t>1+</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den>
            </m:f>
          </m:e>
        </m:d>
      </m:oMath>
    </w:p>
    <w:p w:rsidR="000E1D41" w:rsidRPr="00C452C7" w:rsidRDefault="004B2BB3" w:rsidP="00C452C7">
      <w:pPr>
        <w:numPr>
          <w:ilvl w:val="0"/>
          <w:numId w:val="13"/>
        </w:numPr>
        <w:spacing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)=max{</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m:t>
        </m:r>
      </m:oMath>
    </w:p>
    <w:p w:rsidR="000E1D41" w:rsidRPr="00C452C7" w:rsidRDefault="004B2BB3" w:rsidP="00C452C7">
      <w:pPr>
        <w:numPr>
          <w:ilvl w:val="0"/>
          <w:numId w:val="13"/>
        </w:numPr>
        <w:spacing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)=max{</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m:t>
        </m:r>
      </m:oMath>
    </w:p>
    <w:p w:rsidR="000E1D41" w:rsidRPr="00C452C7" w:rsidRDefault="004B2BB3" w:rsidP="00C452C7">
      <w:pPr>
        <w:numPr>
          <w:ilvl w:val="0"/>
          <w:numId w:val="13"/>
        </w:numPr>
        <w:spacing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)=min</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m</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m</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m</m:t>
                </m:r>
              </m:sub>
            </m:sSub>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m</m:t>
                </m:r>
              </m:sub>
            </m:sSub>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m:t>
            </m:r>
          </m:e>
        </m:d>
      </m:oMath>
    </w:p>
    <w:p w:rsidR="000E1D41" w:rsidRPr="00C452C7" w:rsidRDefault="004B2BB3" w:rsidP="00C452C7">
      <w:pPr>
        <w:numPr>
          <w:ilvl w:val="0"/>
          <w:numId w:val="13"/>
        </w:numPr>
        <w:spacing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)=min</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m</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m</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m</m:t>
                </m:r>
              </m:sub>
            </m:sSub>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m</m:t>
                </m:r>
              </m:sub>
            </m:sSub>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m</m:t>
                </m:r>
              </m:sub>
            </m:sSub>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m:t>
            </m:r>
          </m:e>
        </m:d>
      </m:oMath>
    </w:p>
    <w:p w:rsidR="00C10314" w:rsidRPr="00B42FF3" w:rsidRDefault="00C10314" w:rsidP="00C452C7">
      <w:pPr>
        <w:numPr>
          <w:ilvl w:val="0"/>
          <w:numId w:val="14"/>
        </w:numPr>
        <w:spacing w:line="360" w:lineRule="auto"/>
        <w:jc w:val="both"/>
        <w:rPr>
          <w:rFonts w:ascii="Times New Roman" w:hAnsi="Times New Roman" w:cs="Times New Roman"/>
          <w:b/>
          <w:sz w:val="24"/>
          <w:szCs w:val="24"/>
        </w:rPr>
      </w:pPr>
      <w:r w:rsidRPr="00B42FF3">
        <w:rPr>
          <w:rFonts w:ascii="Times New Roman" w:hAnsi="Times New Roman" w:cs="Times New Roman"/>
          <w:b/>
          <w:sz w:val="24"/>
          <w:szCs w:val="24"/>
        </w:rPr>
        <w:t>Main Theorem</w:t>
      </w:r>
    </w:p>
    <w:p w:rsidR="00C10314" w:rsidRPr="00C452C7" w:rsidRDefault="00C10314" w:rsidP="00007894">
      <w:pPr>
        <w:spacing w:after="220" w:line="360" w:lineRule="auto"/>
        <w:rPr>
          <w:rFonts w:ascii="Times New Roman" w:hAnsi="Times New Roman" w:cs="Times New Roman"/>
          <w:sz w:val="24"/>
          <w:szCs w:val="24"/>
        </w:rPr>
      </w:pPr>
      <w:r w:rsidRPr="00C452C7">
        <w:rPr>
          <w:rFonts w:ascii="Times New Roman" w:hAnsi="Times New Roman" w:cs="Times New Roman"/>
          <w:b/>
          <w:bCs/>
          <w:sz w:val="24"/>
          <w:szCs w:val="24"/>
        </w:rPr>
        <w:lastRenderedPageBreak/>
        <w:t>Theorem 3.1 (Improved Fixed-Point Theorem)</w:t>
      </w:r>
      <w:r w:rsidRPr="00C452C7">
        <w:rPr>
          <w:rFonts w:ascii="Times New Roman" w:hAnsi="Times New Roman" w:cs="Times New Roman"/>
          <w:sz w:val="24"/>
          <w:szCs w:val="24"/>
        </w:rPr>
        <w:br/>
        <w:t xml:space="preserve">Let </w:t>
      </w:r>
      <m:oMath>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oMath>
      <w:r w:rsidRPr="00C452C7">
        <w:rPr>
          <w:rFonts w:ascii="Times New Roman" w:hAnsi="Times New Roman" w:cs="Times New Roman"/>
          <w:sz w:val="24"/>
          <w:szCs w:val="24"/>
        </w:rPr>
        <w:t xml:space="preserve"> be a complete partial metric space, and let </w:t>
      </w:r>
      <m:oMath>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oMath>
      <w:r w:rsidRPr="00C452C7">
        <w:rPr>
          <w:rFonts w:ascii="Times New Roman" w:hAnsi="Times New Roman" w:cs="Times New Roman"/>
          <w:sz w:val="24"/>
          <w:szCs w:val="24"/>
        </w:rPr>
        <w:t xml:space="preserve"> be a self-mapping. Suppose the following hold:</w:t>
      </w:r>
    </w:p>
    <w:p w:rsidR="00C10314" w:rsidRPr="00C452C7" w:rsidRDefault="00C10314" w:rsidP="00C452C7">
      <w:pPr>
        <w:numPr>
          <w:ilvl w:val="0"/>
          <w:numId w:val="17"/>
        </w:numPr>
        <w:spacing w:line="360" w:lineRule="auto"/>
        <w:jc w:val="both"/>
        <w:rPr>
          <w:rFonts w:ascii="Times New Roman" w:hAnsi="Times New Roman" w:cs="Times New Roman"/>
          <w:sz w:val="24"/>
          <w:szCs w:val="24"/>
        </w:rPr>
      </w:pPr>
      <m:oMath>
        <m:r>
          <w:rPr>
            <w:rFonts w:ascii="Cambria Math" w:hAnsi="Cambria Math" w:cs="Times New Roman"/>
            <w:sz w:val="24"/>
            <w:szCs w:val="24"/>
          </w:rPr>
          <m:t>T</m:t>
        </m:r>
      </m:oMath>
      <w:r w:rsidRPr="00C452C7">
        <w:rPr>
          <w:rFonts w:ascii="Times New Roman" w:hAnsi="Times New Roman" w:cs="Times New Roman"/>
          <w:sz w:val="24"/>
          <w:szCs w:val="24"/>
        </w:rPr>
        <w:t xml:space="preserve"> is </w:t>
      </w:r>
      <m:oMath>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γ</m:t>
        </m:r>
      </m:oMath>
      <w:r w:rsidRPr="00C452C7">
        <w:rPr>
          <w:rFonts w:ascii="Times New Roman" w:hAnsi="Times New Roman" w:cs="Times New Roman"/>
          <w:sz w:val="24"/>
          <w:szCs w:val="24"/>
        </w:rPr>
        <w:t xml:space="preserve"> admissible, i.e.,</w:t>
      </w:r>
    </w:p>
    <w:p w:rsidR="00C10314" w:rsidRPr="00C452C7" w:rsidRDefault="00C10314" w:rsidP="00C452C7">
      <w:pPr>
        <w:spacing w:after="220" w:line="360" w:lineRule="auto"/>
        <w:jc w:val="both"/>
        <w:rPr>
          <w:rFonts w:ascii="Times New Roman" w:hAnsi="Times New Roman" w:cs="Times New Roman"/>
          <w:sz w:val="24"/>
          <w:szCs w:val="24"/>
        </w:rPr>
      </w:pPr>
      <m:oMathPara>
        <m:oMath>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)≥1,</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)≥1,</m:t>
          </m:r>
          <m:r>
            <w:rPr>
              <w:rFonts w:ascii="Cambria Math" w:hAnsi="Cambria Math" w:cs="Times New Roman"/>
              <w:sz w:val="24"/>
              <w:szCs w:val="24"/>
            </w:rPr>
            <m:t>γ</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)≥1⇒</m:t>
          </m:r>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)≥1,</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)≥1,</m:t>
          </m:r>
          <m:r>
            <w:rPr>
              <w:rFonts w:ascii="Cambria Math" w:hAnsi="Cambria Math" w:cs="Times New Roman"/>
              <w:sz w:val="24"/>
              <w:szCs w:val="24"/>
            </w:rPr>
            <m:t>γ</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)≥1</m:t>
          </m:r>
        </m:oMath>
      </m:oMathPara>
    </w:p>
    <w:p w:rsidR="00C10314" w:rsidRPr="00C452C7" w:rsidRDefault="00C10314" w:rsidP="00C452C7">
      <w:pPr>
        <w:numPr>
          <w:ilvl w:val="0"/>
          <w:numId w:val="18"/>
        </w:numPr>
        <w:spacing w:line="360" w:lineRule="auto"/>
        <w:jc w:val="both"/>
        <w:rPr>
          <w:rFonts w:ascii="Times New Roman" w:hAnsi="Times New Roman" w:cs="Times New Roman"/>
          <w:sz w:val="24"/>
          <w:szCs w:val="24"/>
        </w:rPr>
      </w:pPr>
      <m:oMath>
        <m:r>
          <w:rPr>
            <w:rFonts w:ascii="Cambria Math" w:hAnsi="Cambria Math" w:cs="Times New Roman"/>
            <w:sz w:val="24"/>
            <w:szCs w:val="24"/>
          </w:rPr>
          <m:t>T</m:t>
        </m:r>
      </m:oMath>
      <w:r w:rsidRPr="00C452C7">
        <w:rPr>
          <w:rFonts w:ascii="Times New Roman" w:hAnsi="Times New Roman" w:cs="Times New Roman"/>
          <w:sz w:val="24"/>
          <w:szCs w:val="24"/>
        </w:rPr>
        <w:t xml:space="preserve"> satisfies the almost generalized </w:t>
      </w:r>
      <m:oMath>
        <m:d>
          <m:dPr>
            <m:ctrlPr>
              <w:rPr>
                <w:rFonts w:ascii="Cambria Math" w:hAnsi="Cambria Math" w:cs="Times New Roman"/>
                <w:sz w:val="24"/>
                <w:szCs w:val="24"/>
              </w:rPr>
            </m:ctrlPr>
          </m:dPr>
          <m:e>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ϕ</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η</m:t>
            </m:r>
            <m:r>
              <m:rPr>
                <m:sty m:val="p"/>
              </m:rPr>
              <w:rPr>
                <w:rFonts w:ascii="Cambria Math" w:hAnsi="Cambria Math" w:cs="Times New Roman"/>
                <w:sz w:val="24"/>
                <w:szCs w:val="24"/>
              </w:rPr>
              <m:t>,</m:t>
            </m:r>
            <m:r>
              <w:rPr>
                <w:rFonts w:ascii="Cambria Math" w:hAnsi="Cambria Math" w:cs="Times New Roman"/>
                <w:sz w:val="24"/>
                <w:szCs w:val="24"/>
              </w:rPr>
              <m:t>ϑ</m:t>
            </m:r>
          </m:e>
        </m:d>
      </m:oMath>
      <w:r w:rsidRPr="00C452C7">
        <w:rPr>
          <w:rFonts w:ascii="Times New Roman" w:hAnsi="Times New Roman" w:cs="Times New Roman"/>
          <w:sz w:val="24"/>
          <w:szCs w:val="24"/>
        </w:rPr>
        <w:t xml:space="preserve">-contractive condition, i.e., for all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X</m:t>
        </m:r>
      </m:oMath>
      <w:r w:rsidRPr="00C452C7">
        <w:rPr>
          <w:rFonts w:ascii="Times New Roman" w:hAnsi="Times New Roman" w:cs="Times New Roman"/>
          <w:sz w:val="24"/>
          <w:szCs w:val="24"/>
        </w:rPr>
        <w:t>,</w:t>
      </w:r>
    </w:p>
    <w:p w:rsidR="00C10314" w:rsidRPr="00C452C7" w:rsidRDefault="00C10314" w:rsidP="00C452C7">
      <w:pPr>
        <w:spacing w:after="220" w:line="360" w:lineRule="auto"/>
        <w:jc w:val="both"/>
        <w:rPr>
          <w:rFonts w:ascii="Times New Roman" w:hAnsi="Times New Roman" w:cs="Times New Roman"/>
          <w:sz w:val="24"/>
          <w:szCs w:val="24"/>
        </w:rPr>
      </w:pPr>
      <m:oMathPara>
        <m:oMath>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cr m:val="script"/>
                    </m:rPr>
                    <w:rPr>
                      <w:rFonts w:ascii="Cambria Math" w:hAnsi="Cambria Math" w:cs="Times New Roman"/>
                      <w:sz w:val="24"/>
                      <w:szCs w:val="24"/>
                    </w:rPr>
                    <m:t>M</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ϕ</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cr m:val="script"/>
                    </m:rPr>
                    <w:rPr>
                      <w:rFonts w:ascii="Cambria Math" w:hAnsi="Cambria Math" w:cs="Times New Roman"/>
                      <w:sz w:val="24"/>
                      <w:szCs w:val="24"/>
                    </w:rPr>
                    <m:t>M</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e>
          </m:d>
          <m:r>
            <m:rPr>
              <m:sty m:val="p"/>
            </m:rPr>
            <w:rPr>
              <w:rFonts w:ascii="Cambria Math" w:hAnsi="Cambria Math" w:cs="Times New Roman"/>
              <w:sz w:val="24"/>
              <w:szCs w:val="24"/>
            </w:rPr>
            <m:t>-</m:t>
          </m:r>
          <m:r>
            <w:rPr>
              <w:rFonts w:ascii="Cambria Math" w:hAnsi="Cambria Math" w:cs="Times New Roman"/>
              <w:sz w:val="24"/>
              <w:szCs w:val="24"/>
            </w:rPr>
            <m:t>η</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cr m:val="script"/>
                    </m:rPr>
                    <w:rPr>
                      <w:rFonts w:ascii="Cambria Math" w:hAnsi="Cambria Math" w:cs="Times New Roman"/>
                      <w:sz w:val="24"/>
                      <w:szCs w:val="24"/>
                    </w:rPr>
                    <m:t>M</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1</m:t>
              </m:r>
            </m:sub>
          </m:sSub>
          <m:r>
            <w:rPr>
              <w:rFonts w:ascii="Cambria Math" w:hAnsi="Cambria Math" w:cs="Times New Roman"/>
              <w:sz w:val="24"/>
              <w:szCs w:val="24"/>
            </w:rPr>
            <m:t>ϑ</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cr m:val="script"/>
                    </m:rPr>
                    <w:rPr>
                      <w:rFonts w:ascii="Cambria Math" w:hAnsi="Cambria Math" w:cs="Times New Roman"/>
                      <w:sz w:val="24"/>
                      <w:szCs w:val="24"/>
                    </w:rPr>
                    <m:t>N</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2</m:t>
              </m:r>
            </m:sub>
          </m:sSub>
          <m:r>
            <w:rPr>
              <w:rFonts w:ascii="Cambria Math" w:hAnsi="Cambria Math" w:cs="Times New Roman"/>
              <w:sz w:val="24"/>
              <w:szCs w:val="24"/>
            </w:rPr>
            <m:t>ϑ</m:t>
          </m:r>
          <m:d>
            <m:dPr>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cr m:val="script"/>
                    </m:rPr>
                    <w:rPr>
                      <w:rFonts w:ascii="Cambria Math" w:hAnsi="Cambria Math" w:cs="Times New Roman"/>
                      <w:sz w:val="24"/>
                      <w:szCs w:val="24"/>
                    </w:rPr>
                    <m:t>N</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e>
          </m:d>
        </m:oMath>
      </m:oMathPara>
    </w:p>
    <w:p w:rsidR="00C10314" w:rsidRPr="00C452C7" w:rsidRDefault="00C10314" w:rsidP="00AC6C39">
      <w:pPr>
        <w:spacing w:after="220" w:line="360" w:lineRule="auto"/>
        <w:rPr>
          <w:rFonts w:ascii="Times New Roman" w:hAnsi="Times New Roman" w:cs="Times New Roman"/>
          <w:sz w:val="24"/>
          <w:szCs w:val="24"/>
        </w:rPr>
      </w:pPr>
      <w:r w:rsidRPr="00C452C7">
        <w:rPr>
          <w:rFonts w:ascii="Times New Roman" w:hAnsi="Times New Roman" w:cs="Times New Roman"/>
          <w:sz w:val="24"/>
          <w:szCs w:val="24"/>
        </w:rPr>
        <w:t xml:space="preserve">where the functions </w:t>
      </w:r>
      <m:oMath>
        <m:sSub>
          <m:sSubPr>
            <m:ctrlPr>
              <w:rPr>
                <w:rFonts w:ascii="Cambria Math" w:hAnsi="Cambria Math" w:cs="Times New Roman"/>
                <w:sz w:val="24"/>
                <w:szCs w:val="24"/>
              </w:rPr>
            </m:ctrlPr>
          </m:sSubPr>
          <m:e>
            <m:r>
              <m:rPr>
                <m:scr m:val="script"/>
              </m:rPr>
              <w:rPr>
                <w:rFonts w:ascii="Cambria Math" w:hAnsi="Cambria Math" w:cs="Times New Roman"/>
                <w:sz w:val="24"/>
                <w:szCs w:val="24"/>
              </w:rPr>
              <m:t>M</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cr m:val="script"/>
              </m:rPr>
              <w:rPr>
                <w:rFonts w:ascii="Cambria Math" w:hAnsi="Cambria Math" w:cs="Times New Roman"/>
                <w:sz w:val="24"/>
                <w:szCs w:val="24"/>
              </w:rPr>
              <m:t>M</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cr m:val="script"/>
              </m:rPr>
              <w:rPr>
                <w:rFonts w:ascii="Cambria Math" w:hAnsi="Cambria Math" w:cs="Times New Roman"/>
                <w:sz w:val="24"/>
                <w:szCs w:val="24"/>
              </w:rPr>
              <m:t>M</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cr m:val="script"/>
              </m:rPr>
              <w:rPr>
                <w:rFonts w:ascii="Cambria Math" w:hAnsi="Cambria Math" w:cs="Times New Roman"/>
                <w:sz w:val="24"/>
                <w:szCs w:val="24"/>
              </w:rPr>
              <m:t>N</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cr m:val="script"/>
              </m:rPr>
              <w:rPr>
                <w:rFonts w:ascii="Cambria Math" w:hAnsi="Cambria Math" w:cs="Times New Roman"/>
                <w:sz w:val="24"/>
                <w:szCs w:val="24"/>
              </w:rPr>
              <m:t>N</m:t>
            </m:r>
          </m:e>
          <m:sub>
            <m:r>
              <m:rPr>
                <m:sty m:val="p"/>
              </m:rPr>
              <w:rPr>
                <w:rFonts w:ascii="Cambria Math" w:hAnsi="Cambria Math" w:cs="Times New Roman"/>
                <w:sz w:val="24"/>
                <w:szCs w:val="24"/>
              </w:rPr>
              <m:t>2</m:t>
            </m:r>
          </m:sub>
        </m:sSub>
      </m:oMath>
      <w:r w:rsidRPr="00C452C7">
        <w:rPr>
          <w:rFonts w:ascii="Times New Roman" w:hAnsi="Times New Roman" w:cs="Times New Roman"/>
          <w:sz w:val="24"/>
          <w:szCs w:val="24"/>
        </w:rPr>
        <w:t xml:space="preserve"> are defined appropriately.</w:t>
      </w:r>
      <w:r w:rsidRPr="00C452C7">
        <w:rPr>
          <w:rFonts w:ascii="Times New Roman" w:hAnsi="Times New Roman" w:cs="Times New Roman"/>
          <w:sz w:val="24"/>
          <w:szCs w:val="24"/>
        </w:rPr>
        <w:br/>
        <w:t xml:space="preserve">3. There exists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X</m:t>
        </m:r>
      </m:oMath>
      <w:r w:rsidRPr="00C452C7">
        <w:rPr>
          <w:rFonts w:ascii="Times New Roman" w:hAnsi="Times New Roman" w:cs="Times New Roman"/>
          <w:sz w:val="24"/>
          <w:szCs w:val="24"/>
        </w:rPr>
        <w:t xml:space="preserve"> such that:</w:t>
      </w:r>
    </w:p>
    <w:p w:rsidR="00C10314" w:rsidRPr="00C452C7" w:rsidRDefault="00C10314" w:rsidP="00C452C7">
      <w:pPr>
        <w:spacing w:after="220" w:line="360" w:lineRule="auto"/>
        <w:jc w:val="both"/>
        <w:rPr>
          <w:rFonts w:ascii="Times New Roman" w:hAnsi="Times New Roman" w:cs="Times New Roman"/>
          <w:sz w:val="24"/>
          <w:szCs w:val="24"/>
        </w:rPr>
      </w:pPr>
      <m:oMathPara>
        <m:oMath>
          <m:r>
            <w:rPr>
              <w:rFonts w:ascii="Cambria Math" w:hAnsi="Cambria Math" w:cs="Times New Roman"/>
              <w:sz w:val="24"/>
              <w:szCs w:val="24"/>
            </w:rPr>
            <m:t>α</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e>
          </m:d>
          <m:r>
            <m:rPr>
              <m:sty m:val="p"/>
            </m:rPr>
            <w:rPr>
              <w:rFonts w:ascii="Cambria Math" w:hAnsi="Cambria Math" w:cs="Times New Roman"/>
              <w:sz w:val="24"/>
              <w:szCs w:val="24"/>
            </w:rPr>
            <m:t>≥1,</m:t>
          </m:r>
          <m:r>
            <w:rPr>
              <w:rFonts w:ascii="Cambria Math" w:hAnsi="Cambria Math" w:cs="Times New Roman"/>
              <w:sz w:val="24"/>
              <w:szCs w:val="24"/>
            </w:rPr>
            <m:t>β</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e>
          </m:d>
          <m:r>
            <m:rPr>
              <m:sty m:val="p"/>
            </m:rPr>
            <w:rPr>
              <w:rFonts w:ascii="Cambria Math" w:hAnsi="Cambria Math" w:cs="Times New Roman"/>
              <w:sz w:val="24"/>
              <w:szCs w:val="24"/>
            </w:rPr>
            <m:t>≥1,</m:t>
          </m:r>
          <m:r>
            <w:rPr>
              <w:rFonts w:ascii="Cambria Math" w:hAnsi="Cambria Math" w:cs="Times New Roman"/>
              <w:sz w:val="24"/>
              <w:szCs w:val="24"/>
            </w:rPr>
            <m:t>γ</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e>
          </m:d>
          <m:r>
            <m:rPr>
              <m:sty m:val="p"/>
            </m:rPr>
            <w:rPr>
              <w:rFonts w:ascii="Cambria Math" w:hAnsi="Cambria Math" w:cs="Times New Roman"/>
              <w:sz w:val="24"/>
              <w:szCs w:val="24"/>
            </w:rPr>
            <m:t>≥1</m:t>
          </m:r>
        </m:oMath>
      </m:oMathPara>
    </w:p>
    <w:p w:rsidR="00C10314" w:rsidRPr="00C452C7" w:rsidRDefault="00C10314" w:rsidP="00C452C7">
      <w:pPr>
        <w:numPr>
          <w:ilvl w:val="0"/>
          <w:numId w:val="19"/>
        </w:numPr>
        <w:spacing w:line="360" w:lineRule="auto"/>
        <w:jc w:val="both"/>
        <w:rPr>
          <w:rFonts w:ascii="Times New Roman" w:hAnsi="Times New Roman" w:cs="Times New Roman"/>
          <w:sz w:val="24"/>
          <w:szCs w:val="24"/>
        </w:rPr>
      </w:pPr>
      <m:oMath>
        <m:r>
          <w:rPr>
            <w:rFonts w:ascii="Cambria Math" w:hAnsi="Cambria Math" w:cs="Times New Roman"/>
            <w:sz w:val="24"/>
            <w:szCs w:val="24"/>
          </w:rPr>
          <m:t>T</m:t>
        </m:r>
      </m:oMath>
      <w:r w:rsidRPr="00C452C7">
        <w:rPr>
          <w:rFonts w:ascii="Times New Roman" w:hAnsi="Times New Roman" w:cs="Times New Roman"/>
          <w:sz w:val="24"/>
          <w:szCs w:val="24"/>
        </w:rPr>
        <w:t xml:space="preserve"> is continuous.</w:t>
      </w:r>
    </w:p>
    <w:p w:rsidR="00C10314" w:rsidRPr="00C452C7" w:rsidRDefault="00C10314" w:rsidP="00AC6C39">
      <w:pPr>
        <w:spacing w:after="220" w:line="360" w:lineRule="auto"/>
        <w:rPr>
          <w:rFonts w:ascii="Times New Roman" w:hAnsi="Times New Roman" w:cs="Times New Roman"/>
          <w:sz w:val="24"/>
          <w:szCs w:val="24"/>
        </w:rPr>
      </w:pPr>
      <w:r w:rsidRPr="00C452C7">
        <w:rPr>
          <w:rFonts w:ascii="Times New Roman" w:hAnsi="Times New Roman" w:cs="Times New Roman"/>
          <w:sz w:val="24"/>
          <w:szCs w:val="24"/>
        </w:rPr>
        <w:t xml:space="preserve">Then </w:t>
      </w:r>
      <m:oMath>
        <m:r>
          <w:rPr>
            <w:rFonts w:ascii="Cambria Math" w:hAnsi="Cambria Math" w:cs="Times New Roman"/>
            <w:sz w:val="24"/>
            <w:szCs w:val="24"/>
          </w:rPr>
          <m:t>T</m:t>
        </m:r>
      </m:oMath>
      <w:r w:rsidRPr="00C452C7">
        <w:rPr>
          <w:rFonts w:ascii="Times New Roman" w:hAnsi="Times New Roman" w:cs="Times New Roman"/>
          <w:sz w:val="24"/>
          <w:szCs w:val="24"/>
        </w:rPr>
        <w:t xml:space="preserve"> has at least one fixed point in </w:t>
      </w:r>
      <m:oMath>
        <m:r>
          <w:rPr>
            <w:rFonts w:ascii="Cambria Math" w:hAnsi="Cambria Math" w:cs="Times New Roman"/>
            <w:sz w:val="24"/>
            <w:szCs w:val="24"/>
          </w:rPr>
          <m:t>X</m:t>
        </m:r>
      </m:oMath>
      <w:r w:rsidRPr="00C452C7">
        <w:rPr>
          <w:rFonts w:ascii="Times New Roman" w:hAnsi="Times New Roman" w:cs="Times New Roman"/>
          <w:sz w:val="24"/>
          <w:szCs w:val="24"/>
        </w:rPr>
        <w:t>.</w:t>
      </w:r>
      <w:r w:rsidRPr="00C452C7">
        <w:rPr>
          <w:rFonts w:ascii="Times New Roman" w:hAnsi="Times New Roman" w:cs="Times New Roman"/>
          <w:sz w:val="24"/>
          <w:szCs w:val="24"/>
        </w:rPr>
        <w:br/>
        <w:t xml:space="preserve">Moreover, if for all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oMath>
      <w:r w:rsidRPr="00C452C7">
        <w:rPr>
          <w:rFonts w:ascii="Times New Roman" w:hAnsi="Times New Roman" w:cs="Times New Roman"/>
          <w:sz w:val="24"/>
          <w:szCs w:val="24"/>
        </w:rPr>
        <w:t>,</w:t>
      </w:r>
    </w:p>
    <w:p w:rsidR="00C10314" w:rsidRPr="00C452C7" w:rsidRDefault="004B2BB3" w:rsidP="00C452C7">
      <w:pPr>
        <w:spacing w:after="220" w:line="360" w:lineRule="auto"/>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m:t>
          </m:r>
          <m:r>
            <w:rPr>
              <w:rFonts w:ascii="Cambria Math" w:hAnsi="Cambria Math" w:cs="Times New Roman"/>
              <w:sz w:val="24"/>
              <w:szCs w:val="24"/>
            </w:rPr>
            <m:t>&gt;</m:t>
          </m:r>
          <m:sSubSup>
            <m:sSubSupPr>
              <m:ctrlPr>
                <w:rPr>
                  <w:rFonts w:ascii="Cambria Math" w:hAnsi="Cambria Math" w:cs="Times New Roman"/>
                  <w:sz w:val="24"/>
                  <w:szCs w:val="24"/>
                </w:rPr>
              </m:ctrlPr>
            </m:sSubSupPr>
            <m:e>
              <m:r>
                <w:rPr>
                  <w:rFonts w:ascii="Cambria Math" w:hAnsi="Cambria Math" w:cs="Times New Roman"/>
                  <w:sz w:val="24"/>
                  <w:szCs w:val="24"/>
                </w:rPr>
                <m:t>ϕ</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m:t>
          </m:r>
        </m:oMath>
      </m:oMathPara>
    </w:p>
    <w:p w:rsidR="00C10314" w:rsidRPr="00C452C7" w:rsidRDefault="00C1031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then the fixed point is unique.</w:t>
      </w:r>
    </w:p>
    <w:p w:rsidR="009A7424" w:rsidRPr="00C452C7" w:rsidRDefault="009A742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b/>
          <w:bCs/>
          <w:sz w:val="24"/>
          <w:szCs w:val="24"/>
        </w:rPr>
        <w:t>Proof:</w:t>
      </w:r>
      <w:r w:rsidRPr="00C452C7">
        <w:rPr>
          <w:rFonts w:ascii="Times New Roman" w:hAnsi="Times New Roman" w:cs="Times New Roman"/>
          <w:sz w:val="24"/>
          <w:szCs w:val="24"/>
        </w:rPr>
        <w:br/>
        <w:t xml:space="preserve">Let us construct a sequence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e>
        </m:d>
      </m:oMath>
      <w:r w:rsidRPr="00C452C7">
        <w:rPr>
          <w:rFonts w:ascii="Times New Roman" w:hAnsi="Times New Roman" w:cs="Times New Roman"/>
          <w:sz w:val="24"/>
          <w:szCs w:val="24"/>
        </w:rPr>
        <w:t xml:space="preserve"> in </w:t>
      </w:r>
      <m:oMath>
        <m:r>
          <w:rPr>
            <w:rFonts w:ascii="Cambria Math" w:hAnsi="Cambria Math" w:cs="Times New Roman"/>
            <w:sz w:val="24"/>
            <w:szCs w:val="24"/>
          </w:rPr>
          <m:t>X</m:t>
        </m:r>
      </m:oMath>
      <w:r w:rsidRPr="00C452C7">
        <w:rPr>
          <w:rFonts w:ascii="Times New Roman" w:hAnsi="Times New Roman" w:cs="Times New Roman"/>
          <w:sz w:val="24"/>
          <w:szCs w:val="24"/>
        </w:rPr>
        <w:t xml:space="preserve"> by setting:</w:t>
      </w:r>
    </w:p>
    <w:p w:rsidR="009A7424" w:rsidRPr="00C452C7" w:rsidRDefault="004B2BB3" w:rsidP="00C452C7">
      <w:pPr>
        <w:spacing w:after="220" w:line="36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 xml:space="preserve">, </m:t>
          </m:r>
          <m:r>
            <w:rPr>
              <w:rFonts w:ascii="Cambria Math" w:hAnsi="Cambria Math" w:cs="Times New Roman"/>
              <w:sz w:val="24"/>
              <w:szCs w:val="24"/>
            </w:rPr>
            <m:t>n</m:t>
          </m:r>
          <m:r>
            <m:rPr>
              <m:sty m:val="p"/>
            </m:rPr>
            <w:rPr>
              <w:rFonts w:ascii="Cambria Math" w:hAnsi="Cambria Math" w:cs="Times New Roman"/>
              <w:sz w:val="24"/>
              <w:szCs w:val="24"/>
            </w:rPr>
            <m:t>=0,1,2,…</m:t>
          </m:r>
        </m:oMath>
      </m:oMathPara>
    </w:p>
    <w:p w:rsidR="009A7424" w:rsidRPr="00C452C7" w:rsidRDefault="009A742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We show the following steps:</w:t>
      </w:r>
    </w:p>
    <w:p w:rsidR="009A7424" w:rsidRPr="00C452C7" w:rsidRDefault="009A742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The sequence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e>
        </m:d>
      </m:oMath>
      <w:r w:rsidRPr="00C452C7">
        <w:rPr>
          <w:rFonts w:ascii="Times New Roman" w:hAnsi="Times New Roman" w:cs="Times New Roman"/>
          <w:sz w:val="24"/>
          <w:szCs w:val="24"/>
        </w:rPr>
        <w:t xml:space="preserve"> is well-defined and admissibility holds</w:t>
      </w:r>
      <w:r w:rsidRPr="00C452C7">
        <w:rPr>
          <w:rFonts w:ascii="Times New Roman" w:hAnsi="Times New Roman" w:cs="Times New Roman"/>
          <w:sz w:val="24"/>
          <w:szCs w:val="24"/>
        </w:rPr>
        <w:br/>
        <w:t xml:space="preserve">Since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oMath>
      <w:r w:rsidRPr="00C452C7">
        <w:rPr>
          <w:rFonts w:ascii="Times New Roman" w:hAnsi="Times New Roman" w:cs="Times New Roman"/>
          <w:sz w:val="24"/>
          <w:szCs w:val="24"/>
        </w:rPr>
        <w:t xml:space="preserve"> satisfies:</w:t>
      </w:r>
    </w:p>
    <w:p w:rsidR="009A7424" w:rsidRPr="00C452C7" w:rsidRDefault="009A7424" w:rsidP="00C452C7">
      <w:pPr>
        <w:spacing w:after="220" w:line="36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α</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e>
          </m:d>
          <m:r>
            <m:rPr>
              <m:sty m:val="p"/>
            </m:rPr>
            <w:rPr>
              <w:rFonts w:ascii="Cambria Math" w:hAnsi="Cambria Math" w:cs="Times New Roman"/>
              <w:sz w:val="24"/>
              <w:szCs w:val="24"/>
            </w:rPr>
            <m:t>≥1,</m:t>
          </m:r>
          <m:r>
            <w:rPr>
              <w:rFonts w:ascii="Cambria Math" w:hAnsi="Cambria Math" w:cs="Times New Roman"/>
              <w:sz w:val="24"/>
              <w:szCs w:val="24"/>
            </w:rPr>
            <m:t>β</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e>
          </m:d>
          <m:r>
            <m:rPr>
              <m:sty m:val="p"/>
            </m:rPr>
            <w:rPr>
              <w:rFonts w:ascii="Cambria Math" w:hAnsi="Cambria Math" w:cs="Times New Roman"/>
              <w:sz w:val="24"/>
              <w:szCs w:val="24"/>
            </w:rPr>
            <m:t>≥1,</m:t>
          </m:r>
          <m:r>
            <w:rPr>
              <w:rFonts w:ascii="Cambria Math" w:hAnsi="Cambria Math" w:cs="Times New Roman"/>
              <w:sz w:val="24"/>
              <w:szCs w:val="24"/>
            </w:rPr>
            <m:t>γ</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e>
          </m:d>
          <m:r>
            <m:rPr>
              <m:sty m:val="p"/>
            </m:rPr>
            <w:rPr>
              <w:rFonts w:ascii="Cambria Math" w:hAnsi="Cambria Math" w:cs="Times New Roman"/>
              <w:sz w:val="24"/>
              <w:szCs w:val="24"/>
            </w:rPr>
            <m:t>≥1,</m:t>
          </m:r>
        </m:oMath>
      </m:oMathPara>
    </w:p>
    <w:p w:rsidR="009A7424" w:rsidRPr="00C452C7" w:rsidRDefault="009A742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and since </w:t>
      </w:r>
      <m:oMath>
        <m:r>
          <w:rPr>
            <w:rFonts w:ascii="Cambria Math" w:hAnsi="Cambria Math" w:cs="Times New Roman"/>
            <w:sz w:val="24"/>
            <w:szCs w:val="24"/>
          </w:rPr>
          <m:t>T</m:t>
        </m:r>
      </m:oMath>
      <w:r w:rsidRPr="00C452C7">
        <w:rPr>
          <w:rFonts w:ascii="Times New Roman" w:hAnsi="Times New Roman" w:cs="Times New Roman"/>
          <w:sz w:val="24"/>
          <w:szCs w:val="24"/>
        </w:rPr>
        <w:t xml:space="preserve"> is </w:t>
      </w:r>
      <m:oMath>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γ</m:t>
        </m:r>
      </m:oMath>
      <w:r w:rsidRPr="00C452C7">
        <w:rPr>
          <w:rFonts w:ascii="Times New Roman" w:hAnsi="Times New Roman" w:cs="Times New Roman"/>
          <w:sz w:val="24"/>
          <w:szCs w:val="24"/>
        </w:rPr>
        <w:t xml:space="preserve"> admissible, it follows by induction that:</w:t>
      </w:r>
    </w:p>
    <w:p w:rsidR="009A7424" w:rsidRPr="00C452C7" w:rsidRDefault="009A7424" w:rsidP="00C452C7">
      <w:pPr>
        <w:spacing w:after="220" w:line="360" w:lineRule="auto"/>
        <w:jc w:val="both"/>
        <w:rPr>
          <w:rFonts w:ascii="Times New Roman" w:hAnsi="Times New Roman" w:cs="Times New Roman"/>
          <w:sz w:val="24"/>
          <w:szCs w:val="24"/>
        </w:rPr>
      </w:pPr>
      <m:oMathPara>
        <m:oMath>
          <m:r>
            <w:rPr>
              <w:rFonts w:ascii="Cambria Math" w:hAnsi="Cambria Math" w:cs="Times New Roman"/>
              <w:sz w:val="24"/>
              <w:szCs w:val="24"/>
            </w:rPr>
            <m:t>α</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e>
          </m:d>
          <m:r>
            <m:rPr>
              <m:sty m:val="p"/>
            </m:rPr>
            <w:rPr>
              <w:rFonts w:ascii="Cambria Math" w:hAnsi="Cambria Math" w:cs="Times New Roman"/>
              <w:sz w:val="24"/>
              <w:szCs w:val="24"/>
            </w:rPr>
            <m:t>≥1,</m:t>
          </m:r>
          <m:r>
            <w:rPr>
              <w:rFonts w:ascii="Cambria Math" w:hAnsi="Cambria Math" w:cs="Times New Roman"/>
              <w:sz w:val="24"/>
              <w:szCs w:val="24"/>
            </w:rPr>
            <m:t>β</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e>
          </m:d>
          <m:r>
            <m:rPr>
              <m:sty m:val="p"/>
            </m:rPr>
            <w:rPr>
              <w:rFonts w:ascii="Cambria Math" w:hAnsi="Cambria Math" w:cs="Times New Roman"/>
              <w:sz w:val="24"/>
              <w:szCs w:val="24"/>
            </w:rPr>
            <m:t>≥1,</m:t>
          </m:r>
          <m:r>
            <w:rPr>
              <w:rFonts w:ascii="Cambria Math" w:hAnsi="Cambria Math" w:cs="Times New Roman"/>
              <w:sz w:val="24"/>
              <w:szCs w:val="24"/>
            </w:rPr>
            <m:t>γ</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e>
          </m:d>
          <m:r>
            <m:rPr>
              <m:sty m:val="p"/>
            </m:rPr>
            <w:rPr>
              <w:rFonts w:ascii="Cambria Math" w:hAnsi="Cambria Math" w:cs="Times New Roman"/>
              <w:sz w:val="24"/>
              <w:szCs w:val="24"/>
            </w:rPr>
            <m:t>≥1 ∀</m:t>
          </m:r>
          <m:r>
            <w:rPr>
              <w:rFonts w:ascii="Cambria Math" w:hAnsi="Cambria Math" w:cs="Times New Roman"/>
              <w:sz w:val="24"/>
              <w:szCs w:val="24"/>
            </w:rPr>
            <m:t>n</m:t>
          </m:r>
          <m:r>
            <m:rPr>
              <m:sty m:val="p"/>
            </m:rPr>
            <w:rPr>
              <w:rFonts w:ascii="Cambria Math" w:hAnsi="Cambria Math" w:cs="Times New Roman"/>
              <w:sz w:val="24"/>
              <w:szCs w:val="24"/>
            </w:rPr>
            <m:t>∈</m:t>
          </m:r>
          <m:r>
            <m:rPr>
              <m:scr m:val="double-struck"/>
            </m:rPr>
            <w:rPr>
              <w:rFonts w:ascii="Cambria Math" w:hAnsi="Cambria Math" w:cs="Times New Roman"/>
              <w:sz w:val="24"/>
              <w:szCs w:val="24"/>
            </w:rPr>
            <m:t>N</m:t>
          </m:r>
        </m:oMath>
      </m:oMathPara>
    </w:p>
    <w:p w:rsidR="009A7424" w:rsidRPr="00C452C7" w:rsidRDefault="009A742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 Monotonicity of distances and convergence of </w:t>
      </w:r>
      <m:oMath>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e>
        </m:d>
      </m:oMath>
      <w:r w:rsidRPr="00C452C7">
        <w:rPr>
          <w:rFonts w:ascii="Times New Roman" w:hAnsi="Times New Roman" w:cs="Times New Roman"/>
          <w:sz w:val="24"/>
          <w:szCs w:val="24"/>
        </w:rPr>
        <w:br/>
        <w:t xml:space="preserve">Using the contractive condition with </w:t>
      </w:r>
      <m:oMath>
        <m:r>
          <w:rPr>
            <w:rFonts w:ascii="Cambria Math" w:hAnsi="Cambria Math" w:cs="Times New Roman"/>
            <w:sz w:val="24"/>
            <w:szCs w:val="24"/>
          </w:rPr>
          <m:t>x</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oMath>
      <w:r w:rsidRPr="00C452C7">
        <w:rPr>
          <w:rFonts w:ascii="Times New Roman" w:hAnsi="Times New Roman" w:cs="Times New Roman"/>
          <w:sz w:val="24"/>
          <w:szCs w:val="24"/>
        </w:rPr>
        <w:t xml:space="preserve">, and noting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oMath>
      <w:r w:rsidRPr="00C452C7">
        <w:rPr>
          <w:rFonts w:ascii="Times New Roman" w:hAnsi="Times New Roman" w:cs="Times New Roman"/>
          <w:sz w:val="24"/>
          <w:szCs w:val="24"/>
        </w:rPr>
        <w:t>, we get:</w:t>
      </w:r>
    </w:p>
    <w:p w:rsidR="009A7424" w:rsidRPr="00C452C7" w:rsidRDefault="009A7424" w:rsidP="00C452C7">
      <w:pPr>
        <w:spacing w:after="220" w:line="360" w:lineRule="auto"/>
        <w:jc w:val="both"/>
        <w:rPr>
          <w:rFonts w:ascii="Times New Roman" w:hAnsi="Times New Roman" w:cs="Times New Roman"/>
          <w:sz w:val="24"/>
          <w:szCs w:val="24"/>
        </w:rPr>
      </w:pPr>
      <m:oMathPara>
        <m:oMath>
          <m:r>
            <w:rPr>
              <w:rFonts w:ascii="Cambria Math" w:hAnsi="Cambria Math" w:cs="Times New Roman"/>
              <w:sz w:val="24"/>
              <w:szCs w:val="24"/>
            </w:rPr>
            <m:t>α</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e>
          </m:d>
          <m:r>
            <w:rPr>
              <w:rFonts w:ascii="Cambria Math" w:hAnsi="Cambria Math" w:cs="Times New Roman"/>
              <w:sz w:val="24"/>
              <w:szCs w:val="24"/>
            </w:rPr>
            <m:t>β</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+2</m:t>
                  </m:r>
                </m:sub>
              </m:sSub>
            </m:e>
          </m:d>
          <m:r>
            <w:rPr>
              <w:rFonts w:ascii="Cambria Math" w:hAnsi="Cambria Math" w:cs="Times New Roman"/>
              <w:sz w:val="24"/>
              <w:szCs w:val="24"/>
            </w:rPr>
            <m:t>γ</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+2</m:t>
                  </m:r>
                </m:sub>
              </m:sSub>
            </m:e>
          </m:d>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+2</m:t>
                      </m:r>
                    </m:sub>
                  </m:sSub>
                </m:e>
              </m:d>
            </m:e>
          </m:d>
          <m:r>
            <m:rPr>
              <m:sty m:val="p"/>
            </m:rPr>
            <w:rPr>
              <w:rFonts w:ascii="Cambria Math" w:hAnsi="Cambria Math" w:cs="Times New Roman"/>
              <w:sz w:val="24"/>
              <w:szCs w:val="24"/>
            </w:rPr>
            <m:t>≤…</m:t>
          </m:r>
        </m:oMath>
      </m:oMathPara>
    </w:p>
    <w:p w:rsidR="009A7424" w:rsidRPr="00C452C7" w:rsidRDefault="009A742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Since the functions </w:t>
      </w:r>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ϕ</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η</m:t>
        </m:r>
        <m:r>
          <m:rPr>
            <m:sty m:val="p"/>
          </m:rPr>
          <w:rPr>
            <w:rFonts w:ascii="Cambria Math" w:hAnsi="Cambria Math" w:cs="Times New Roman"/>
            <w:sz w:val="24"/>
            <w:szCs w:val="24"/>
          </w:rPr>
          <m:t>,</m:t>
        </m:r>
        <m:r>
          <w:rPr>
            <w:rFonts w:ascii="Cambria Math" w:hAnsi="Cambria Math" w:cs="Times New Roman"/>
            <w:sz w:val="24"/>
            <w:szCs w:val="24"/>
          </w:rPr>
          <m:t>ϑ</m:t>
        </m:r>
      </m:oMath>
      <w:r w:rsidRPr="00C452C7">
        <w:rPr>
          <w:rFonts w:ascii="Times New Roman" w:hAnsi="Times New Roman" w:cs="Times New Roman"/>
          <w:sz w:val="24"/>
          <w:szCs w:val="24"/>
        </w:rPr>
        <w:t xml:space="preserve"> are non-negative and </w:t>
      </w:r>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oMath>
      <w:r w:rsidRPr="00C452C7">
        <w:rPr>
          <w:rFonts w:ascii="Times New Roman" w:hAnsi="Times New Roman" w:cs="Times New Roman"/>
          <w:sz w:val="24"/>
          <w:szCs w:val="24"/>
        </w:rPr>
        <w:t xml:space="preserve"> is non-decreasing, we infer:</w:t>
      </w:r>
    </w:p>
    <w:p w:rsidR="009A7424" w:rsidRPr="00C452C7" w:rsidRDefault="004B2BB3" w:rsidP="00C452C7">
      <w:pPr>
        <w:spacing w:after="220" w:line="360" w:lineRule="auto"/>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+2</m:t>
                      </m:r>
                    </m:sub>
                  </m:sSub>
                </m:e>
              </m:d>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cr m:val="script"/>
                    </m:rPr>
                    <w:rPr>
                      <w:rFonts w:ascii="Cambria Math" w:hAnsi="Cambria Math" w:cs="Times New Roman"/>
                      <w:sz w:val="24"/>
                      <w:szCs w:val="24"/>
                    </w:rPr>
                    <m:t>M</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e>
              </m:d>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oMath>
      </m:oMathPara>
    </w:p>
    <w:p w:rsidR="009A7424" w:rsidRPr="00C452C7" w:rsidRDefault="009A742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oMath>
      <w:r w:rsidRPr="00C452C7">
        <w:rPr>
          <w:rFonts w:ascii="Times New Roman" w:hAnsi="Times New Roman" w:cs="Times New Roman"/>
          <w:sz w:val="24"/>
          <w:szCs w:val="24"/>
        </w:rPr>
        <w:t xml:space="preserve"> is a bounded remainder involving </w:t>
      </w:r>
      <m:oMath>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ϕ</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η</m:t>
        </m:r>
      </m:oMath>
      <w:r w:rsidRPr="00C452C7">
        <w:rPr>
          <w:rFonts w:ascii="Times New Roman" w:hAnsi="Times New Roman" w:cs="Times New Roman"/>
          <w:sz w:val="24"/>
          <w:szCs w:val="24"/>
        </w:rPr>
        <w:t xml:space="preserve"> and </w:t>
      </w:r>
      <m:oMath>
        <m:r>
          <w:rPr>
            <w:rFonts w:ascii="Cambria Math" w:hAnsi="Cambria Math" w:cs="Times New Roman"/>
            <w:sz w:val="24"/>
            <w:szCs w:val="24"/>
          </w:rPr>
          <m:t>ϑ</m:t>
        </m:r>
      </m:oMath>
      <w:r w:rsidRPr="00C452C7">
        <w:rPr>
          <w:rFonts w:ascii="Times New Roman" w:hAnsi="Times New Roman" w:cs="Times New Roman"/>
          <w:sz w:val="24"/>
          <w:szCs w:val="24"/>
        </w:rPr>
        <w:t>, all of which decrease the RHS.</w:t>
      </w:r>
      <w:r w:rsidRPr="00C452C7">
        <w:rPr>
          <w:rFonts w:ascii="Times New Roman" w:hAnsi="Times New Roman" w:cs="Times New Roman"/>
          <w:sz w:val="24"/>
          <w:szCs w:val="24"/>
        </w:rPr>
        <w:br/>
        <w:t xml:space="preserve">Thus, </w:t>
      </w:r>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+2</m:t>
                    </m:r>
                  </m:sub>
                </m:sSub>
              </m:e>
            </m:d>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e>
            </m:d>
          </m:e>
        </m:d>
      </m:oMath>
      <w:r w:rsidRPr="00C452C7">
        <w:rPr>
          <w:rFonts w:ascii="Times New Roman" w:hAnsi="Times New Roman" w:cs="Times New Roman"/>
          <w:sz w:val="24"/>
          <w:szCs w:val="24"/>
        </w:rPr>
        <w:t xml:space="preserve">, </w:t>
      </w:r>
      <w:proofErr w:type="gramStart"/>
      <w:r w:rsidRPr="00C452C7">
        <w:rPr>
          <w:rFonts w:ascii="Times New Roman" w:hAnsi="Times New Roman" w:cs="Times New Roman"/>
          <w:sz w:val="24"/>
          <w:szCs w:val="24"/>
        </w:rPr>
        <w:t>implying:</w:t>
      </w:r>
      <w:proofErr w:type="gramEnd"/>
    </w:p>
    <w:p w:rsidR="009A7424" w:rsidRPr="00C452C7" w:rsidRDefault="009A7424" w:rsidP="00C452C7">
      <w:pPr>
        <w:spacing w:after="220" w:line="360" w:lineRule="auto"/>
        <w:jc w:val="both"/>
        <w:rPr>
          <w:rFonts w:ascii="Times New Roman" w:hAnsi="Times New Roman" w:cs="Times New Roman"/>
          <w:sz w:val="24"/>
          <w:szCs w:val="24"/>
        </w:rPr>
      </w:pPr>
      <m:oMathPara>
        <m:oMath>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+2</m:t>
                  </m:r>
                </m:sub>
              </m:sSub>
            </m:e>
          </m:d>
          <m:r>
            <m:rPr>
              <m:sty m:val="p"/>
            </m:rPr>
            <w:rPr>
              <w:rFonts w:ascii="Cambria Math" w:hAnsi="Cambria Math" w:cs="Times New Roman"/>
              <w:sz w:val="24"/>
              <w:szCs w:val="24"/>
            </w:rPr>
            <m:t>≤</m:t>
          </m:r>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e>
          </m:d>
        </m:oMath>
      </m:oMathPara>
    </w:p>
    <w:p w:rsidR="009A7424" w:rsidRPr="00C452C7" w:rsidRDefault="009A742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Hence, </w:t>
      </w:r>
      <m:oMath>
        <m:d>
          <m:dPr>
            <m:begChr m:val="{"/>
            <m:endChr m:val="}"/>
            <m:ctrlPr>
              <w:rPr>
                <w:rFonts w:ascii="Cambria Math" w:hAnsi="Cambria Math" w:cs="Times New Roman"/>
                <w:sz w:val="24"/>
                <w:szCs w:val="24"/>
              </w:rPr>
            </m:ctrlPr>
          </m:dPr>
          <m:e>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e>
            </m:d>
          </m:e>
        </m:d>
      </m:oMath>
      <w:r w:rsidRPr="00C452C7">
        <w:rPr>
          <w:rFonts w:ascii="Times New Roman" w:hAnsi="Times New Roman" w:cs="Times New Roman"/>
          <w:sz w:val="24"/>
          <w:szCs w:val="24"/>
        </w:rPr>
        <w:t xml:space="preserve"> is a non-increasing sequence bounded below 0. So:</w:t>
      </w:r>
    </w:p>
    <w:p w:rsidR="009A7424" w:rsidRPr="00C452C7" w:rsidRDefault="004B2BB3" w:rsidP="00C452C7">
      <w:pPr>
        <w:spacing w:after="220" w:line="360" w:lineRule="auto"/>
        <w:jc w:val="both"/>
        <w:rPr>
          <w:rFonts w:ascii="Times New Roman" w:hAnsi="Times New Roman" w:cs="Times New Roman"/>
          <w:sz w:val="24"/>
          <w:szCs w:val="24"/>
        </w:rPr>
      </w:pPr>
      <m:oMathPara>
        <m:oMath>
          <m:limLow>
            <m:limLowPr>
              <m:ctrlPr>
                <w:rPr>
                  <w:rFonts w:ascii="Cambria Math" w:hAnsi="Cambria Math" w:cs="Times New Roman"/>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n</m:t>
              </m:r>
              <m:r>
                <m:rPr>
                  <m:sty m:val="p"/>
                </m:rPr>
                <w:rPr>
                  <w:rFonts w:ascii="Cambria Math" w:hAnsi="Cambria Math" w:cs="Times New Roman"/>
                  <w:sz w:val="24"/>
                  <w:szCs w:val="24"/>
                </w:rPr>
                <m:t>→∞</m:t>
              </m:r>
            </m:lim>
          </m:limLow>
          <m:r>
            <m:rPr>
              <m:sty m:val="p"/>
            </m:rPr>
            <w:rPr>
              <w:rFonts w:ascii="Cambria Math" w:hAnsi="Cambria Math" w:cs="Times New Roman"/>
              <w:sz w:val="24"/>
              <w:szCs w:val="24"/>
            </w:rPr>
            <m:t> </m:t>
          </m:r>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e>
          </m:d>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≥0</m:t>
          </m:r>
        </m:oMath>
      </m:oMathPara>
    </w:p>
    <w:p w:rsidR="00CF04E9" w:rsidRPr="00C452C7" w:rsidRDefault="00DB6FBA" w:rsidP="00B56792">
      <w:pPr>
        <w:spacing w:after="220" w:line="360" w:lineRule="auto"/>
        <w:rPr>
          <w:rFonts w:ascii="Times New Roman" w:hAnsi="Times New Roman" w:cs="Times New Roman"/>
          <w:sz w:val="24"/>
          <w:szCs w:val="24"/>
        </w:rPr>
      </w:pPr>
      <w:r w:rsidRPr="00C452C7">
        <w:rPr>
          <w:rFonts w:ascii="Times New Roman" w:hAnsi="Times New Roman" w:cs="Times New Roman"/>
          <w:sz w:val="24"/>
          <w:szCs w:val="24"/>
        </w:rPr>
        <w:t>Now we want</w:t>
      </w:r>
      <w:r w:rsidR="0001557F" w:rsidRPr="00C452C7">
        <w:rPr>
          <w:rFonts w:ascii="Times New Roman" w:hAnsi="Times New Roman" w:cs="Times New Roman"/>
          <w:sz w:val="24"/>
          <w:szCs w:val="24"/>
        </w:rPr>
        <w:t xml:space="preserve"> to show that:</w:t>
      </w:r>
      <w:r w:rsidR="0001557F" w:rsidRPr="00C452C7">
        <w:rPr>
          <w:rFonts w:ascii="Times New Roman" w:hAnsi="Times New Roman" w:cs="Times New Roman"/>
          <w:sz w:val="24"/>
          <w:szCs w:val="24"/>
        </w:rPr>
        <w:br/>
        <w:t xml:space="preserve">The sequence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2</m:t>
                </m:r>
              </m:sup>
            </m:sSup>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e>
        </m:d>
      </m:oMath>
      <w:r w:rsidR="0001557F" w:rsidRPr="00C452C7">
        <w:rPr>
          <w:rFonts w:ascii="Times New Roman" w:hAnsi="Times New Roman" w:cs="Times New Roman"/>
          <w:sz w:val="24"/>
          <w:szCs w:val="24"/>
        </w:rPr>
        <w:t xml:space="preserve"> is a Cauchy sequence in (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ρ</m:t>
        </m:r>
      </m:oMath>
      <w:r w:rsidR="0001557F" w:rsidRPr="00C452C7">
        <w:rPr>
          <w:rFonts w:ascii="Times New Roman" w:hAnsi="Times New Roman" w:cs="Times New Roman"/>
          <w:sz w:val="24"/>
          <w:szCs w:val="24"/>
        </w:rPr>
        <w:t xml:space="preserve"> ), the partial metric space.</w:t>
      </w:r>
      <w:r w:rsidR="00CF04E9" w:rsidRPr="00C452C7">
        <w:rPr>
          <w:rFonts w:ascii="Times New Roman" w:hAnsi="Times New Roman" w:cs="Times New Roman"/>
          <w:sz w:val="24"/>
          <w:szCs w:val="24"/>
        </w:rPr>
        <w:br/>
        <w:t xml:space="preserve">A sequence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e>
        </m:d>
      </m:oMath>
      <w:r w:rsidR="00CF04E9" w:rsidRPr="00C452C7">
        <w:rPr>
          <w:rFonts w:ascii="Times New Roman" w:hAnsi="Times New Roman" w:cs="Times New Roman"/>
          <w:sz w:val="24"/>
          <w:szCs w:val="24"/>
        </w:rPr>
        <w:t xml:space="preserve"> in a partial metric space (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ρ</m:t>
        </m:r>
      </m:oMath>
      <w:r w:rsidR="00CF04E9" w:rsidRPr="00C452C7">
        <w:rPr>
          <w:rFonts w:ascii="Times New Roman" w:hAnsi="Times New Roman" w:cs="Times New Roman"/>
          <w:sz w:val="24"/>
          <w:szCs w:val="24"/>
        </w:rPr>
        <w:t xml:space="preserve"> ) is Cauchy if the limit</w:t>
      </w:r>
    </w:p>
    <w:p w:rsidR="00CF04E9" w:rsidRPr="00C452C7" w:rsidRDefault="004B2BB3" w:rsidP="00C452C7">
      <w:pPr>
        <w:spacing w:after="220" w:line="360" w:lineRule="auto"/>
        <w:jc w:val="both"/>
        <w:rPr>
          <w:rFonts w:ascii="Times New Roman" w:hAnsi="Times New Roman" w:cs="Times New Roman"/>
          <w:sz w:val="24"/>
          <w:szCs w:val="24"/>
        </w:rPr>
      </w:pPr>
      <m:oMathPara>
        <m:oMath>
          <m:limLow>
            <m:limLowPr>
              <m:ctrlPr>
                <w:rPr>
                  <w:rFonts w:ascii="Cambria Math" w:hAnsi="Cambria Math" w:cs="Times New Roman"/>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m</m:t>
              </m:r>
              <m:r>
                <m:rPr>
                  <m:sty m:val="p"/>
                </m:rPr>
                <w:rPr>
                  <w:rFonts w:ascii="Cambria Math" w:hAnsi="Cambria Math" w:cs="Times New Roman"/>
                  <w:sz w:val="24"/>
                  <w:szCs w:val="24"/>
                </w:rPr>
                <m:t>→∞</m:t>
              </m:r>
            </m:lim>
          </m:limLow>
          <m:r>
            <m:rPr>
              <m:sty m:val="p"/>
            </m:rPr>
            <w:rPr>
              <w:rFonts w:ascii="Cambria Math" w:hAnsi="Cambria Math" w:cs="Times New Roman"/>
              <w:sz w:val="24"/>
              <w:szCs w:val="24"/>
            </w:rPr>
            <m:t> </m:t>
          </m:r>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e>
          </m:d>
          <m:r>
            <m:rPr>
              <m:sty m:val="p"/>
            </m:rPr>
            <w:rPr>
              <w:rFonts w:ascii="Cambria Math" w:hAnsi="Cambria Math" w:cs="Times New Roman"/>
              <w:sz w:val="24"/>
              <w:szCs w:val="24"/>
            </w:rPr>
            <m:t>=</m:t>
          </m:r>
          <m:r>
            <w:rPr>
              <w:rFonts w:ascii="Cambria Math" w:hAnsi="Cambria Math" w:cs="Times New Roman"/>
              <w:sz w:val="24"/>
              <w:szCs w:val="24"/>
            </w:rPr>
            <m:t>r</m:t>
          </m:r>
        </m:oMath>
      </m:oMathPara>
    </w:p>
    <w:p w:rsidR="00CF04E9" w:rsidRPr="00C452C7" w:rsidRDefault="00CF04E9"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exists and is finite.</w:t>
      </w:r>
    </w:p>
    <w:p w:rsidR="00CF04E9" w:rsidRPr="00C452C7" w:rsidRDefault="00CF04E9"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In other words, as </w:t>
      </w:r>
      <m:oMath>
        <m:r>
          <w:rPr>
            <w:rFonts w:ascii="Cambria Math" w:hAnsi="Cambria Math" w:cs="Times New Roman"/>
            <w:sz w:val="24"/>
            <w:szCs w:val="24"/>
          </w:rPr>
          <m:t>n</m:t>
        </m:r>
      </m:oMath>
      <w:r w:rsidRPr="00C452C7">
        <w:rPr>
          <w:rFonts w:ascii="Times New Roman" w:hAnsi="Times New Roman" w:cs="Times New Roman"/>
          <w:sz w:val="24"/>
          <w:szCs w:val="24"/>
        </w:rPr>
        <w:t xml:space="preserve"> and </w:t>
      </w:r>
      <m:oMath>
        <m:r>
          <w:rPr>
            <w:rFonts w:ascii="Cambria Math" w:hAnsi="Cambria Math" w:cs="Times New Roman"/>
            <w:sz w:val="24"/>
            <w:szCs w:val="24"/>
          </w:rPr>
          <m:t>m</m:t>
        </m:r>
      </m:oMath>
      <w:r w:rsidRPr="00C452C7">
        <w:rPr>
          <w:rFonts w:ascii="Times New Roman" w:hAnsi="Times New Roman" w:cs="Times New Roman"/>
          <w:sz w:val="24"/>
          <w:szCs w:val="24"/>
        </w:rPr>
        <w:t xml:space="preserve"> become large, the mutual distance </w:t>
      </w:r>
      <m:oMath>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e>
        </m:d>
      </m:oMath>
      <w:r w:rsidRPr="00C452C7">
        <w:rPr>
          <w:rFonts w:ascii="Times New Roman" w:hAnsi="Times New Roman" w:cs="Times New Roman"/>
          <w:sz w:val="24"/>
          <w:szCs w:val="24"/>
        </w:rPr>
        <w:t xml:space="preserve"> becomes arbitrarily close to a fixed </w:t>
      </w:r>
      <w:r w:rsidR="00DB6FBA" w:rsidRPr="00C452C7">
        <w:rPr>
          <w:rFonts w:ascii="Times New Roman" w:hAnsi="Times New Roman" w:cs="Times New Roman"/>
          <w:sz w:val="24"/>
          <w:szCs w:val="24"/>
        </w:rPr>
        <w:t>value.</w:t>
      </w:r>
    </w:p>
    <w:p w:rsidR="00CF04E9" w:rsidRPr="00C452C7" w:rsidRDefault="00CF04E9"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lastRenderedPageBreak/>
        <w:t xml:space="preserve">We assume that the sequence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e>
        </m:d>
      </m:oMath>
      <w:r w:rsidRPr="00C452C7">
        <w:rPr>
          <w:rFonts w:ascii="Times New Roman" w:hAnsi="Times New Roman" w:cs="Times New Roman"/>
          <w:sz w:val="24"/>
          <w:szCs w:val="24"/>
        </w:rPr>
        <w:t xml:space="preserve"> is not Cauchy, and then show that this leads to a contradiction with the contractive condition.</w:t>
      </w:r>
    </w:p>
    <w:p w:rsidR="00CF04E9" w:rsidRPr="00C452C7" w:rsidRDefault="00CF04E9"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If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e>
        </m:d>
      </m:oMath>
      <w:r w:rsidRPr="00C452C7">
        <w:rPr>
          <w:rFonts w:ascii="Times New Roman" w:hAnsi="Times New Roman" w:cs="Times New Roman"/>
          <w:sz w:val="24"/>
          <w:szCs w:val="24"/>
        </w:rPr>
        <w:t xml:space="preserve"> is not Cauchy, then by the contrapositive of the Cauchy definition, we can find:</w:t>
      </w:r>
    </w:p>
    <w:p w:rsidR="00CF04E9" w:rsidRPr="00C452C7" w:rsidRDefault="00CF04E9" w:rsidP="00C452C7">
      <w:pPr>
        <w:numPr>
          <w:ilvl w:val="0"/>
          <w:numId w:val="20"/>
        </w:numPr>
        <w:spacing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A number </w:t>
      </w:r>
      <m:oMath>
        <m:r>
          <w:rPr>
            <w:rFonts w:ascii="Cambria Math" w:hAnsi="Cambria Math" w:cs="Times New Roman"/>
            <w:sz w:val="24"/>
            <w:szCs w:val="24"/>
          </w:rPr>
          <m:t>ε</m:t>
        </m:r>
        <m:r>
          <m:rPr>
            <m:sty m:val="p"/>
          </m:rPr>
          <w:rPr>
            <w:rFonts w:ascii="Cambria Math" w:hAnsi="Cambria Math" w:cs="Times New Roman"/>
            <w:sz w:val="24"/>
            <w:szCs w:val="24"/>
          </w:rPr>
          <m:t>&gt;</m:t>
        </m:r>
        <m:r>
          <w:rPr>
            <w:rFonts w:ascii="Cambria Math" w:hAnsi="Cambria Math" w:cs="Times New Roman"/>
            <w:sz w:val="24"/>
            <w:szCs w:val="24"/>
          </w:rPr>
          <m:t>0</m:t>
        </m:r>
      </m:oMath>
      <w:r w:rsidRPr="00C452C7">
        <w:rPr>
          <w:rFonts w:ascii="Times New Roman" w:hAnsi="Times New Roman" w:cs="Times New Roman"/>
          <w:sz w:val="24"/>
          <w:szCs w:val="24"/>
        </w:rPr>
        <w:t>,</w:t>
      </w:r>
    </w:p>
    <w:p w:rsidR="00B56792" w:rsidRDefault="00CF04E9" w:rsidP="00B56792">
      <w:pPr>
        <w:numPr>
          <w:ilvl w:val="0"/>
          <w:numId w:val="20"/>
        </w:numPr>
        <w:spacing w:line="360" w:lineRule="auto"/>
        <w:rPr>
          <w:rFonts w:ascii="Times New Roman" w:hAnsi="Times New Roman" w:cs="Times New Roman"/>
          <w:sz w:val="24"/>
          <w:szCs w:val="24"/>
        </w:rPr>
      </w:pPr>
      <w:r w:rsidRPr="00C452C7">
        <w:rPr>
          <w:rFonts w:ascii="Times New Roman" w:hAnsi="Times New Roman" w:cs="Times New Roman"/>
          <w:sz w:val="24"/>
          <w:szCs w:val="24"/>
        </w:rPr>
        <w:t xml:space="preserve">Two subsequences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sub>
            </m:sSub>
          </m:e>
        </m:d>
      </m:oMath>
      <w:r w:rsidRPr="00C452C7">
        <w:rPr>
          <w:rFonts w:ascii="Times New Roman" w:hAnsi="Times New Roman" w:cs="Times New Roman"/>
          <w:sz w:val="24"/>
          <w:szCs w:val="24"/>
        </w:rPr>
        <w:t xml:space="preserve"> and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sub>
            </m:sSub>
          </m:e>
        </m:d>
      </m:oMath>
      <w:r w:rsidRPr="00C452C7">
        <w:rPr>
          <w:rFonts w:ascii="Times New Roman" w:hAnsi="Times New Roman" w:cs="Times New Roman"/>
          <w:sz w:val="24"/>
          <w:szCs w:val="24"/>
        </w:rPr>
        <w:t xml:space="preserve"> of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e>
        </m:d>
      </m:oMath>
      <w:r w:rsidRPr="00C452C7">
        <w:rPr>
          <w:rFonts w:ascii="Times New Roman" w:hAnsi="Times New Roman" w:cs="Times New Roman"/>
          <w:sz w:val="24"/>
          <w:szCs w:val="24"/>
        </w:rPr>
        <w:t>,</w:t>
      </w:r>
      <w:r w:rsidRPr="00C452C7">
        <w:rPr>
          <w:rFonts w:ascii="Times New Roman" w:hAnsi="Times New Roman" w:cs="Times New Roman"/>
          <w:sz w:val="24"/>
          <w:szCs w:val="24"/>
        </w:rPr>
        <w:br/>
        <w:t>such that:</w:t>
      </w:r>
    </w:p>
    <w:p w:rsidR="00CF04E9" w:rsidRPr="00B56792" w:rsidRDefault="00CF04E9" w:rsidP="00B56792">
      <w:pPr>
        <w:spacing w:line="360" w:lineRule="auto"/>
        <w:ind w:left="720"/>
        <w:rPr>
          <w:rFonts w:ascii="Times New Roman" w:hAnsi="Times New Roman" w:cs="Times New Roman"/>
          <w:sz w:val="24"/>
          <w:szCs w:val="24"/>
        </w:rPr>
      </w:pPr>
      <m:oMathPara>
        <m:oMath>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sub>
              </m:sSub>
            </m:e>
          </m:d>
          <m:r>
            <m:rPr>
              <m:sty m:val="p"/>
            </m:rPr>
            <w:rPr>
              <w:rFonts w:ascii="Cambria Math" w:hAnsi="Cambria Math" w:cs="Times New Roman"/>
              <w:sz w:val="24"/>
              <w:szCs w:val="24"/>
            </w:rPr>
            <m:t>≥</m:t>
          </m:r>
          <m:r>
            <w:rPr>
              <w:rFonts w:ascii="Cambria Math" w:hAnsi="Cambria Math" w:cs="Times New Roman"/>
              <w:sz w:val="24"/>
              <w:szCs w:val="24"/>
            </w:rPr>
            <m:t>ε</m:t>
          </m:r>
          <m:r>
            <m:rPr>
              <m:nor/>
            </m:rPr>
            <w:rPr>
              <w:rFonts w:ascii="Times New Roman" w:hAnsi="Times New Roman" w:cs="Times New Roman"/>
              <w:sz w:val="24"/>
              <w:szCs w:val="24"/>
            </w:rPr>
            <m:t> for all </m:t>
          </m:r>
          <m:r>
            <w:rPr>
              <w:rFonts w:ascii="Cambria Math" w:hAnsi="Cambria Math" w:cs="Times New Roman"/>
              <w:sz w:val="24"/>
              <w:szCs w:val="24"/>
            </w:rPr>
            <m:t>k</m:t>
          </m:r>
          <m:r>
            <m:rPr>
              <m:sty m:val="p"/>
            </m:rPr>
            <w:rPr>
              <w:rFonts w:ascii="Cambria Math" w:hAnsi="Cambria Math" w:cs="Times New Roman"/>
              <w:sz w:val="24"/>
              <w:szCs w:val="24"/>
            </w:rPr>
            <m:t>∈</m:t>
          </m:r>
          <m:r>
            <m:rPr>
              <m:scr m:val="double-struck"/>
            </m:rPr>
            <w:rPr>
              <w:rFonts w:ascii="Cambria Math" w:hAnsi="Cambria Math" w:cs="Times New Roman"/>
              <w:sz w:val="24"/>
              <w:szCs w:val="24"/>
            </w:rPr>
            <m:t>N</m:t>
          </m:r>
        </m:oMath>
      </m:oMathPara>
    </w:p>
    <w:p w:rsidR="00CF04E9" w:rsidRPr="00C452C7" w:rsidRDefault="00CF04E9"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That is, no matter how far you go in the sequence, the distances between some elements are still large (at least </w:t>
      </w:r>
      <m:oMath>
        <m:r>
          <w:rPr>
            <w:rFonts w:ascii="Cambria Math" w:hAnsi="Cambria Math" w:cs="Times New Roman"/>
            <w:sz w:val="24"/>
            <w:szCs w:val="24"/>
          </w:rPr>
          <m:t>ε</m:t>
        </m:r>
      </m:oMath>
      <w:r w:rsidRPr="00C452C7">
        <w:rPr>
          <w:rFonts w:ascii="Times New Roman" w:hAnsi="Times New Roman" w:cs="Times New Roman"/>
          <w:sz w:val="24"/>
          <w:szCs w:val="24"/>
        </w:rPr>
        <w:t xml:space="preserve"> ).</w:t>
      </w:r>
    </w:p>
    <w:p w:rsidR="00CF04E9" w:rsidRPr="00C452C7" w:rsidRDefault="00CF04E9"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br/>
        <w:t xml:space="preserve">We already proved that </w:t>
      </w:r>
      <m:oMath>
        <m:d>
          <m:dPr>
            <m:begChr m:val="{"/>
            <m:endChr m:val="}"/>
            <m:ctrlPr>
              <w:rPr>
                <w:rFonts w:ascii="Cambria Math" w:hAnsi="Cambria Math" w:cs="Times New Roman"/>
                <w:sz w:val="24"/>
                <w:szCs w:val="24"/>
              </w:rPr>
            </m:ctrlPr>
          </m:dPr>
          <m:e>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e>
            </m:d>
          </m:e>
        </m:d>
      </m:oMath>
      <w:r w:rsidRPr="00C452C7">
        <w:rPr>
          <w:rFonts w:ascii="Times New Roman" w:hAnsi="Times New Roman" w:cs="Times New Roman"/>
          <w:sz w:val="24"/>
          <w:szCs w:val="24"/>
        </w:rPr>
        <w:t xml:space="preserve"> is monotone decreasing and converges to some non-negative limit </w:t>
      </w:r>
      <m:oMath>
        <m:r>
          <w:rPr>
            <w:rFonts w:ascii="Cambria Math" w:hAnsi="Cambria Math" w:cs="Times New Roman"/>
            <w:sz w:val="24"/>
            <w:szCs w:val="24"/>
          </w:rPr>
          <m:t>r</m:t>
        </m:r>
      </m:oMath>
      <w:r w:rsidRPr="00C452C7">
        <w:rPr>
          <w:rFonts w:ascii="Times New Roman" w:hAnsi="Times New Roman" w:cs="Times New Roman"/>
          <w:sz w:val="24"/>
          <w:szCs w:val="24"/>
        </w:rPr>
        <w:t xml:space="preserve">, </w:t>
      </w:r>
      <w:r w:rsidR="00007894" w:rsidRPr="00C452C7">
        <w:rPr>
          <w:rFonts w:ascii="Times New Roman" w:hAnsi="Times New Roman" w:cs="Times New Roman"/>
          <w:sz w:val="24"/>
          <w:szCs w:val="24"/>
        </w:rPr>
        <w:t>i.e.,</w:t>
      </w:r>
    </w:p>
    <w:p w:rsidR="00CF04E9" w:rsidRPr="00C452C7" w:rsidRDefault="004B2BB3" w:rsidP="00C452C7">
      <w:pPr>
        <w:spacing w:after="220" w:line="360" w:lineRule="auto"/>
        <w:jc w:val="both"/>
        <w:rPr>
          <w:rFonts w:ascii="Times New Roman" w:hAnsi="Times New Roman" w:cs="Times New Roman"/>
          <w:sz w:val="24"/>
          <w:szCs w:val="24"/>
        </w:rPr>
      </w:pPr>
      <m:oMathPara>
        <m:oMath>
          <m:limLow>
            <m:limLowPr>
              <m:ctrlPr>
                <w:rPr>
                  <w:rFonts w:ascii="Cambria Math" w:hAnsi="Cambria Math" w:cs="Times New Roman"/>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n</m:t>
              </m:r>
              <m:r>
                <m:rPr>
                  <m:sty m:val="p"/>
                </m:rPr>
                <w:rPr>
                  <w:rFonts w:ascii="Cambria Math" w:hAnsi="Cambria Math" w:cs="Times New Roman"/>
                  <w:sz w:val="24"/>
                  <w:szCs w:val="24"/>
                </w:rPr>
                <m:t>→∞</m:t>
              </m:r>
            </m:lim>
          </m:limLow>
          <m:r>
            <m:rPr>
              <m:sty m:val="p"/>
            </m:rPr>
            <w:rPr>
              <w:rFonts w:ascii="Cambria Math" w:hAnsi="Cambria Math" w:cs="Times New Roman"/>
              <w:sz w:val="24"/>
              <w:szCs w:val="24"/>
            </w:rPr>
            <m:t> </m:t>
          </m:r>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e>
          </m:d>
          <m:r>
            <m:rPr>
              <m:sty m:val="p"/>
            </m:rPr>
            <w:rPr>
              <w:rFonts w:ascii="Cambria Math" w:hAnsi="Cambria Math" w:cs="Times New Roman"/>
              <w:sz w:val="24"/>
              <w:szCs w:val="24"/>
            </w:rPr>
            <m:t>=</m:t>
          </m:r>
          <m:r>
            <w:rPr>
              <w:rFonts w:ascii="Cambria Math" w:hAnsi="Cambria Math" w:cs="Times New Roman"/>
              <w:sz w:val="24"/>
              <w:szCs w:val="24"/>
            </w:rPr>
            <m:t>r</m:t>
          </m:r>
        </m:oMath>
      </m:oMathPara>
    </w:p>
    <w:p w:rsidR="00CF04E9" w:rsidRPr="00C452C7" w:rsidRDefault="00CF04E9"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Let's focus on the subsequence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sub>
            </m:sSub>
          </m:e>
        </m:d>
      </m:oMath>
      <w:r w:rsidRPr="00C452C7">
        <w:rPr>
          <w:rFonts w:ascii="Times New Roman" w:hAnsi="Times New Roman" w:cs="Times New Roman"/>
          <w:sz w:val="24"/>
          <w:szCs w:val="24"/>
        </w:rPr>
        <w:t>. Then:</w:t>
      </w:r>
    </w:p>
    <w:p w:rsidR="00CF04E9" w:rsidRPr="00C452C7" w:rsidRDefault="004B2BB3" w:rsidP="00C452C7">
      <w:pPr>
        <w:spacing w:after="220" w:line="360" w:lineRule="auto"/>
        <w:jc w:val="both"/>
        <w:rPr>
          <w:rFonts w:ascii="Times New Roman" w:eastAsiaTheme="minorEastAsia" w:hAnsi="Times New Roman" w:cs="Times New Roman"/>
          <w:sz w:val="24"/>
          <w:szCs w:val="24"/>
        </w:rPr>
      </w:pPr>
      <m:oMathPara>
        <m:oMath>
          <m:limLow>
            <m:limLowPr>
              <m:ctrlPr>
                <w:rPr>
                  <w:rFonts w:ascii="Cambria Math" w:hAnsi="Cambria Math" w:cs="Times New Roman"/>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k</m:t>
              </m:r>
              <m:r>
                <m:rPr>
                  <m:sty m:val="p"/>
                </m:rPr>
                <w:rPr>
                  <w:rFonts w:ascii="Cambria Math" w:hAnsi="Cambria Math" w:cs="Times New Roman"/>
                  <w:sz w:val="24"/>
                  <w:szCs w:val="24"/>
                </w:rPr>
                <m:t>→∞</m:t>
              </m:r>
            </m:lim>
          </m:limLow>
          <m:r>
            <m:rPr>
              <m:sty m:val="p"/>
            </m:rPr>
            <w:rPr>
              <w:rFonts w:ascii="Cambria Math" w:hAnsi="Cambria Math" w:cs="Times New Roman"/>
              <w:sz w:val="24"/>
              <w:szCs w:val="24"/>
            </w:rPr>
            <m:t> </m:t>
          </m:r>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r>
                    <m:rPr>
                      <m:sty m:val="p"/>
                    </m:rPr>
                    <w:rPr>
                      <w:rFonts w:ascii="Cambria Math" w:hAnsi="Cambria Math" w:cs="Times New Roman"/>
                      <w:sz w:val="24"/>
                      <w:szCs w:val="24"/>
                    </w:rPr>
                    <m:t>+1</m:t>
                  </m:r>
                </m:sub>
              </m:sSub>
            </m:e>
          </m:d>
          <m:r>
            <m:rPr>
              <m:sty m:val="p"/>
            </m:rPr>
            <w:rPr>
              <w:rFonts w:ascii="Cambria Math" w:hAnsi="Cambria Math" w:cs="Times New Roman"/>
              <w:sz w:val="24"/>
              <w:szCs w:val="24"/>
            </w:rPr>
            <m:t>=</m:t>
          </m:r>
          <m:r>
            <w:rPr>
              <w:rFonts w:ascii="Cambria Math" w:hAnsi="Cambria Math" w:cs="Times New Roman"/>
              <w:sz w:val="24"/>
              <w:szCs w:val="24"/>
            </w:rPr>
            <m:t>r</m:t>
          </m:r>
        </m:oMath>
      </m:oMathPara>
    </w:p>
    <w:p w:rsidR="005A3C2A" w:rsidRPr="00C452C7" w:rsidRDefault="005A3C2A" w:rsidP="00C452C7">
      <w:pPr>
        <w:numPr>
          <w:ilvl w:val="0"/>
          <w:numId w:val="21"/>
        </w:numPr>
        <w:spacing w:line="360" w:lineRule="auto"/>
        <w:jc w:val="both"/>
        <w:rPr>
          <w:rFonts w:ascii="Times New Roman" w:hAnsi="Times New Roman" w:cs="Times New Roman"/>
          <w:sz w:val="24"/>
          <w:szCs w:val="24"/>
        </w:rPr>
      </w:pPr>
      <w:r w:rsidRPr="00C452C7">
        <w:rPr>
          <w:rFonts w:ascii="Times New Roman" w:hAnsi="Times New Roman" w:cs="Times New Roman"/>
          <w:sz w:val="24"/>
          <w:szCs w:val="24"/>
        </w:rPr>
        <w:t>Now apply the contractive condition:</w:t>
      </w:r>
    </w:p>
    <w:p w:rsidR="005A3C2A" w:rsidRPr="00C452C7" w:rsidRDefault="005A3C2A"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We apply the contractive inequality to the pair </w:t>
      </w:r>
      <m:oMath>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sub>
            </m:sSub>
          </m:e>
        </m:d>
      </m:oMath>
      <w:r w:rsidRPr="00C452C7">
        <w:rPr>
          <w:rFonts w:ascii="Times New Roman" w:hAnsi="Times New Roman" w:cs="Times New Roman"/>
          <w:sz w:val="24"/>
          <w:szCs w:val="24"/>
        </w:rPr>
        <w:t xml:space="preserve">. </w:t>
      </w:r>
    </w:p>
    <w:p w:rsidR="005A3C2A" w:rsidRPr="00C452C7" w:rsidRDefault="004B2BB3" w:rsidP="00C452C7">
      <w:pPr>
        <w:numPr>
          <w:ilvl w:val="0"/>
          <w:numId w:val="22"/>
        </w:numPr>
        <w:spacing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sub>
        </m:sSub>
      </m:oMath>
    </w:p>
    <w:p w:rsidR="005A3C2A" w:rsidRPr="00C452C7" w:rsidRDefault="004B2BB3" w:rsidP="00C452C7">
      <w:pPr>
        <w:numPr>
          <w:ilvl w:val="0"/>
          <w:numId w:val="22"/>
        </w:numPr>
        <w:spacing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sub>
        </m:sSub>
      </m:oMath>
    </w:p>
    <w:p w:rsidR="005A3C2A" w:rsidRPr="00C452C7" w:rsidRDefault="00D9577E"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So,</w:t>
      </w:r>
      <w:r w:rsidR="005A3C2A" w:rsidRPr="00C452C7">
        <w:rPr>
          <w:rFonts w:ascii="Times New Roman" w:hAnsi="Times New Roman" w:cs="Times New Roman"/>
          <w:sz w:val="24"/>
          <w:szCs w:val="24"/>
        </w:rPr>
        <w:t xml:space="preserve"> by the almost generalized contractive condition:</w:t>
      </w:r>
    </w:p>
    <w:p w:rsidR="005A3C2A" w:rsidRPr="00C452C7" w:rsidRDefault="004B2BB3" w:rsidP="00C452C7">
      <w:pPr>
        <w:spacing w:after="220" w:line="360" w:lineRule="auto"/>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r>
                        <m:rPr>
                          <m:sty m:val="p"/>
                        </m:rPr>
                        <w:rPr>
                          <w:rFonts w:ascii="Cambria Math" w:hAnsi="Cambria Math" w:cs="Times New Roman"/>
                          <w:sz w:val="24"/>
                          <w:szCs w:val="24"/>
                        </w:rPr>
                        <m:t>+1</m:t>
                      </m:r>
                    </m:sub>
                  </m:sSub>
                </m:e>
              </m:d>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cr m:val="script"/>
                    </m:rPr>
                    <w:rPr>
                      <w:rFonts w:ascii="Cambria Math" w:hAnsi="Cambria Math" w:cs="Times New Roman"/>
                      <w:sz w:val="24"/>
                      <w:szCs w:val="24"/>
                    </w:rPr>
                    <m:t>M</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sub>
                  </m:sSub>
                </m:e>
              </m:d>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ϕ</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cr m:val="script"/>
                    </m:rPr>
                    <w:rPr>
                      <w:rFonts w:ascii="Cambria Math" w:hAnsi="Cambria Math" w:cs="Times New Roman"/>
                      <w:sz w:val="24"/>
                      <w:szCs w:val="24"/>
                    </w:rPr>
                    <m:t>M</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sub>
                  </m:sSub>
                </m:e>
              </m:d>
            </m:e>
          </m:d>
          <m:r>
            <m:rPr>
              <m:sty m:val="p"/>
            </m:rPr>
            <w:rPr>
              <w:rFonts w:ascii="Cambria Math" w:hAnsi="Cambria Math" w:cs="Times New Roman"/>
              <w:sz w:val="24"/>
              <w:szCs w:val="24"/>
            </w:rPr>
            <m:t>-</m:t>
          </m:r>
          <m:r>
            <w:rPr>
              <w:rFonts w:ascii="Cambria Math" w:hAnsi="Cambria Math" w:cs="Times New Roman"/>
              <w:sz w:val="24"/>
              <w:szCs w:val="24"/>
            </w:rPr>
            <m:t>η</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cr m:val="script"/>
                    </m:rPr>
                    <w:rPr>
                      <w:rFonts w:ascii="Cambria Math" w:hAnsi="Cambria Math" w:cs="Times New Roman"/>
                      <w:sz w:val="24"/>
                      <w:szCs w:val="24"/>
                    </w:rPr>
                    <m:t>M</m:t>
                  </m:r>
                </m:e>
                <m:sub>
                  <m:r>
                    <m:rPr>
                      <m:sty m:val="p"/>
                    </m:rPr>
                    <w:rPr>
                      <w:rFonts w:ascii="Cambria Math" w:hAnsi="Cambria Math" w:cs="Times New Roman"/>
                      <w:sz w:val="24"/>
                      <w:szCs w:val="24"/>
                    </w:rPr>
                    <m:t>3</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sub>
                  </m:sSub>
                </m:e>
              </m:d>
            </m:e>
          </m:d>
          <m:r>
            <m:rPr>
              <m:sty m:val="p"/>
            </m:rPr>
            <w:rPr>
              <w:rFonts w:ascii="Cambria Math" w:hAnsi="Cambria Math" w:cs="Times New Roman"/>
              <w:sz w:val="24"/>
              <w:szCs w:val="24"/>
            </w:rPr>
            <m:t>+…</m:t>
          </m:r>
        </m:oMath>
      </m:oMathPara>
    </w:p>
    <w:p w:rsidR="005A3C2A" w:rsidRPr="00C452C7" w:rsidRDefault="005A3C2A"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lastRenderedPageBreak/>
        <w:t>But</w:t>
      </w:r>
    </w:p>
    <w:p w:rsidR="005A3C2A" w:rsidRPr="00C452C7" w:rsidRDefault="004B2BB3" w:rsidP="00C452C7">
      <w:pPr>
        <w:numPr>
          <w:ilvl w:val="0"/>
          <w:numId w:val="23"/>
        </w:numPr>
        <w:spacing w:line="36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ϕ</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η</m:t>
        </m:r>
      </m:oMath>
      <w:r w:rsidR="005A3C2A" w:rsidRPr="00C452C7">
        <w:rPr>
          <w:rFonts w:ascii="Times New Roman" w:hAnsi="Times New Roman" w:cs="Times New Roman"/>
          <w:sz w:val="24"/>
          <w:szCs w:val="24"/>
        </w:rPr>
        <w:t xml:space="preserve"> are non-negative functions,</w:t>
      </w:r>
    </w:p>
    <w:p w:rsidR="005A3C2A" w:rsidRPr="00C452C7" w:rsidRDefault="004B2BB3" w:rsidP="00C452C7">
      <w:pPr>
        <w:numPr>
          <w:ilvl w:val="0"/>
          <w:numId w:val="23"/>
        </w:numPr>
        <w:spacing w:line="36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ϕ</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&gt;0</m:t>
        </m:r>
      </m:oMath>
      <w:r w:rsidR="005A3C2A" w:rsidRPr="00C452C7">
        <w:rPr>
          <w:rFonts w:ascii="Times New Roman" w:hAnsi="Times New Roman" w:cs="Times New Roman"/>
          <w:sz w:val="24"/>
          <w:szCs w:val="24"/>
        </w:rPr>
        <w:t xml:space="preserve"> whenever its argument </w:t>
      </w:r>
      <m:oMath>
        <m:r>
          <m:rPr>
            <m:sty m:val="p"/>
          </m:rPr>
          <w:rPr>
            <w:rFonts w:ascii="Cambria Math" w:hAnsi="Cambria Math" w:cs="Times New Roman"/>
            <w:sz w:val="24"/>
            <w:szCs w:val="24"/>
          </w:rPr>
          <m:t>&gt;</m:t>
        </m:r>
        <m:r>
          <w:rPr>
            <w:rFonts w:ascii="Cambria Math" w:hAnsi="Cambria Math" w:cs="Times New Roman"/>
            <w:sz w:val="24"/>
            <w:szCs w:val="24"/>
          </w:rPr>
          <m:t>0</m:t>
        </m:r>
      </m:oMath>
      <w:r w:rsidR="005A3C2A" w:rsidRPr="00C452C7">
        <w:rPr>
          <w:rFonts w:ascii="Times New Roman" w:hAnsi="Times New Roman" w:cs="Times New Roman"/>
          <w:sz w:val="24"/>
          <w:szCs w:val="24"/>
        </w:rPr>
        <w:t>.</w:t>
      </w:r>
    </w:p>
    <w:p w:rsidR="005A3C2A" w:rsidRPr="00C452C7" w:rsidRDefault="00B56792" w:rsidP="00C452C7">
      <w:pPr>
        <w:spacing w:after="22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w:t>
      </w:r>
      <w:r w:rsidR="005A3C2A" w:rsidRPr="00C452C7">
        <w:rPr>
          <w:rFonts w:ascii="Times New Roman" w:hAnsi="Times New Roman" w:cs="Times New Roman"/>
          <w:sz w:val="24"/>
          <w:szCs w:val="24"/>
        </w:rPr>
        <w:t>o</w:t>
      </w:r>
      <w:proofErr w:type="gramEnd"/>
      <w:r w:rsidR="005A3C2A" w:rsidRPr="00C452C7">
        <w:rPr>
          <w:rFonts w:ascii="Times New Roman" w:hAnsi="Times New Roman" w:cs="Times New Roman"/>
          <w:sz w:val="24"/>
          <w:szCs w:val="24"/>
        </w:rPr>
        <w:t xml:space="preserve"> we get:</w:t>
      </w:r>
    </w:p>
    <w:p w:rsidR="005A3C2A" w:rsidRPr="00C452C7" w:rsidRDefault="004B2BB3" w:rsidP="00C452C7">
      <w:pPr>
        <w:spacing w:after="220" w:line="360" w:lineRule="auto"/>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r>
                        <m:rPr>
                          <m:sty m:val="p"/>
                        </m:rPr>
                        <w:rPr>
                          <w:rFonts w:ascii="Cambria Math" w:hAnsi="Cambria Math" w:cs="Times New Roman"/>
                          <w:sz w:val="24"/>
                          <w:szCs w:val="24"/>
                        </w:rPr>
                        <m:t>+1</m:t>
                      </m:r>
                    </m:sub>
                  </m:sSub>
                </m:e>
              </m:d>
            </m:e>
          </m:d>
          <m:r>
            <m:rPr>
              <m:sty m:val="p"/>
            </m:rPr>
            <w:rPr>
              <w:rFonts w:ascii="Cambria Math" w:hAnsi="Cambria Math" w:cs="Times New Roman"/>
              <w:sz w:val="24"/>
              <w:szCs w:val="24"/>
            </w:rPr>
            <m:t>&lt;</m:t>
          </m:r>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sub>
                  </m:sSub>
                </m:e>
              </m:d>
            </m:e>
          </m:d>
        </m:oMath>
      </m:oMathPara>
    </w:p>
    <w:p w:rsidR="005A3C2A" w:rsidRPr="00C452C7" w:rsidRDefault="005A3C2A"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br/>
        <w:t>Because</w:t>
      </w:r>
    </w:p>
    <w:p w:rsidR="005A3C2A" w:rsidRPr="00C452C7" w:rsidRDefault="005A3C2A" w:rsidP="00C452C7">
      <w:pPr>
        <w:numPr>
          <w:ilvl w:val="0"/>
          <w:numId w:val="24"/>
        </w:numPr>
        <w:spacing w:line="360" w:lineRule="auto"/>
        <w:jc w:val="both"/>
        <w:rPr>
          <w:rFonts w:ascii="Times New Roman" w:hAnsi="Times New Roman" w:cs="Times New Roman"/>
          <w:sz w:val="24"/>
          <w:szCs w:val="24"/>
        </w:rPr>
      </w:pPr>
      <m:oMath>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sub>
            </m:sSub>
          </m:e>
        </m:d>
        <m:r>
          <m:rPr>
            <m:sty m:val="p"/>
          </m:rPr>
          <w:rPr>
            <w:rFonts w:ascii="Cambria Math" w:hAnsi="Cambria Math" w:cs="Times New Roman"/>
            <w:sz w:val="24"/>
            <w:szCs w:val="24"/>
          </w:rPr>
          <m:t>≥</m:t>
        </m:r>
        <m:r>
          <w:rPr>
            <w:rFonts w:ascii="Cambria Math" w:hAnsi="Cambria Math" w:cs="Times New Roman"/>
            <w:sz w:val="24"/>
            <w:szCs w:val="24"/>
          </w:rPr>
          <m:t>ε</m:t>
        </m:r>
        <m:r>
          <m:rPr>
            <m:sty m:val="p"/>
          </m:rPr>
          <w:rPr>
            <w:rFonts w:ascii="Cambria Math" w:hAnsi="Cambria Math" w:cs="Times New Roman"/>
            <w:sz w:val="24"/>
            <w:szCs w:val="24"/>
          </w:rPr>
          <m:t>&gt;</m:t>
        </m:r>
        <m:r>
          <w:rPr>
            <w:rFonts w:ascii="Cambria Math" w:hAnsi="Cambria Math" w:cs="Times New Roman"/>
            <w:sz w:val="24"/>
            <w:szCs w:val="24"/>
          </w:rPr>
          <m:t>0</m:t>
        </m:r>
      </m:oMath>
      <w:r w:rsidRPr="00C452C7">
        <w:rPr>
          <w:rFonts w:ascii="Times New Roman" w:hAnsi="Times New Roman" w:cs="Times New Roman"/>
          <w:sz w:val="24"/>
          <w:szCs w:val="24"/>
        </w:rPr>
        <w:t>,</w:t>
      </w:r>
    </w:p>
    <w:p w:rsidR="005A3C2A" w:rsidRPr="00C452C7" w:rsidRDefault="005A3C2A" w:rsidP="00C452C7">
      <w:pPr>
        <w:numPr>
          <w:ilvl w:val="0"/>
          <w:numId w:val="24"/>
        </w:numPr>
        <w:spacing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So </w:t>
      </w:r>
      <m:oMath>
        <m:sSubSup>
          <m:sSubSupPr>
            <m:ctrlPr>
              <w:rPr>
                <w:rFonts w:ascii="Cambria Math" w:hAnsi="Cambria Math" w:cs="Times New Roman"/>
                <w:sz w:val="24"/>
                <w:szCs w:val="24"/>
              </w:rPr>
            </m:ctrlPr>
          </m:sSubSupPr>
          <m:e>
            <m:r>
              <w:rPr>
                <w:rFonts w:ascii="Cambria Math" w:hAnsi="Cambria Math" w:cs="Times New Roman"/>
                <w:sz w:val="24"/>
                <w:szCs w:val="24"/>
              </w:rPr>
              <m:t>ϕ</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sub>
                </m:sSub>
              </m:e>
            </m:d>
          </m:e>
        </m:d>
        <m:r>
          <m:rPr>
            <m:sty m:val="p"/>
          </m:rPr>
          <w:rPr>
            <w:rFonts w:ascii="Cambria Math" w:hAnsi="Cambria Math" w:cs="Times New Roman"/>
            <w:sz w:val="24"/>
            <w:szCs w:val="24"/>
          </w:rPr>
          <m:t>&gt;</m:t>
        </m:r>
        <m:r>
          <w:rPr>
            <w:rFonts w:ascii="Cambria Math" w:hAnsi="Cambria Math" w:cs="Times New Roman"/>
            <w:sz w:val="24"/>
            <w:szCs w:val="24"/>
          </w:rPr>
          <m:t>0</m:t>
        </m:r>
      </m:oMath>
      <w:r w:rsidRPr="00C452C7">
        <w:rPr>
          <w:rFonts w:ascii="Times New Roman" w:hAnsi="Times New Roman" w:cs="Times New Roman"/>
          <w:sz w:val="24"/>
          <w:szCs w:val="24"/>
        </w:rPr>
        <w:t>,</w:t>
      </w:r>
    </w:p>
    <w:p w:rsidR="005A3C2A" w:rsidRPr="00C452C7" w:rsidRDefault="005A3C2A" w:rsidP="00C452C7">
      <w:pPr>
        <w:numPr>
          <w:ilvl w:val="0"/>
          <w:numId w:val="24"/>
        </w:numPr>
        <w:spacing w:line="360" w:lineRule="auto"/>
        <w:jc w:val="both"/>
        <w:rPr>
          <w:rFonts w:ascii="Times New Roman" w:hAnsi="Times New Roman" w:cs="Times New Roman"/>
          <w:sz w:val="24"/>
          <w:szCs w:val="24"/>
        </w:rPr>
      </w:pPr>
      <w:r w:rsidRPr="00C452C7">
        <w:rPr>
          <w:rFonts w:ascii="Times New Roman" w:hAnsi="Times New Roman" w:cs="Times New Roman"/>
          <w:sz w:val="24"/>
          <w:szCs w:val="24"/>
        </w:rPr>
        <w:t>Subtracting it from the RHS strictly decreases the RHS.</w:t>
      </w:r>
    </w:p>
    <w:p w:rsidR="005A3C2A" w:rsidRPr="00C452C7" w:rsidRDefault="005A3C2A"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Therefore:</w:t>
      </w:r>
    </w:p>
    <w:p w:rsidR="005A3C2A" w:rsidRPr="00C452C7" w:rsidRDefault="004B2BB3" w:rsidP="00C452C7">
      <w:pPr>
        <w:spacing w:after="220" w:line="360" w:lineRule="auto"/>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r>
                        <m:rPr>
                          <m:sty m:val="p"/>
                        </m:rPr>
                        <w:rPr>
                          <w:rFonts w:ascii="Cambria Math" w:hAnsi="Cambria Math" w:cs="Times New Roman"/>
                          <w:sz w:val="24"/>
                          <w:szCs w:val="24"/>
                        </w:rPr>
                        <m:t>+1</m:t>
                      </m:r>
                    </m:sub>
                  </m:sSub>
                </m:e>
              </m:d>
            </m:e>
          </m:d>
          <m:r>
            <m:rPr>
              <m:sty m:val="p"/>
            </m:rPr>
            <w:rPr>
              <w:rFonts w:ascii="Cambria Math" w:hAnsi="Cambria Math" w:cs="Times New Roman"/>
              <w:sz w:val="24"/>
              <w:szCs w:val="24"/>
            </w:rPr>
            <m:t>&lt;</m:t>
          </m:r>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sub>
                  </m:sSub>
                </m:e>
              </m:d>
            </m:e>
          </m:d>
        </m:oMath>
      </m:oMathPara>
    </w:p>
    <w:p w:rsidR="005A3C2A" w:rsidRPr="00C452C7" w:rsidRDefault="005A3C2A"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Using that </w:t>
      </w:r>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oMath>
      <w:r w:rsidRPr="00C452C7">
        <w:rPr>
          <w:rFonts w:ascii="Times New Roman" w:hAnsi="Times New Roman" w:cs="Times New Roman"/>
          <w:sz w:val="24"/>
          <w:szCs w:val="24"/>
        </w:rPr>
        <w:t xml:space="preserve"> is strictly increasing:</w:t>
      </w:r>
    </w:p>
    <w:p w:rsidR="005A3C2A" w:rsidRPr="00C452C7" w:rsidRDefault="005A3C2A" w:rsidP="00C452C7">
      <w:pPr>
        <w:spacing w:after="220" w:line="360" w:lineRule="auto"/>
        <w:jc w:val="both"/>
        <w:rPr>
          <w:rFonts w:ascii="Times New Roman" w:hAnsi="Times New Roman" w:cs="Times New Roman"/>
          <w:sz w:val="24"/>
          <w:szCs w:val="24"/>
        </w:rPr>
      </w:pPr>
      <m:oMathPara>
        <m:oMath>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r>
                    <m:rPr>
                      <m:sty m:val="p"/>
                    </m:rPr>
                    <w:rPr>
                      <w:rFonts w:ascii="Cambria Math" w:hAnsi="Cambria Math" w:cs="Times New Roman"/>
                      <w:sz w:val="24"/>
                      <w:szCs w:val="24"/>
                    </w:rPr>
                    <m:t>+1</m:t>
                  </m:r>
                </m:sub>
              </m:sSub>
            </m:e>
          </m:d>
          <m:r>
            <m:rPr>
              <m:sty m:val="p"/>
            </m:rPr>
            <w:rPr>
              <w:rFonts w:ascii="Cambria Math" w:hAnsi="Cambria Math" w:cs="Times New Roman"/>
              <w:sz w:val="24"/>
              <w:szCs w:val="24"/>
            </w:rPr>
            <m:t>&lt;</m:t>
          </m:r>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sub>
              </m:sSub>
            </m:e>
          </m:d>
        </m:oMath>
      </m:oMathPara>
    </w:p>
    <w:p w:rsidR="005A3C2A" w:rsidRPr="00C452C7" w:rsidRDefault="0000789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So,</w:t>
      </w:r>
      <w:r w:rsidR="005A3C2A" w:rsidRPr="00C452C7">
        <w:rPr>
          <w:rFonts w:ascii="Times New Roman" w:hAnsi="Times New Roman" w:cs="Times New Roman"/>
          <w:sz w:val="24"/>
          <w:szCs w:val="24"/>
        </w:rPr>
        <w:t xml:space="preserve"> the distance between the subsequence pairs strictly decreases.</w:t>
      </w:r>
    </w:p>
    <w:p w:rsidR="008557CC" w:rsidRPr="00C452C7" w:rsidRDefault="008557CC"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Contradiction:</w:t>
      </w:r>
      <w:r w:rsidRPr="00C452C7">
        <w:rPr>
          <w:rFonts w:ascii="Times New Roman" w:hAnsi="Times New Roman" w:cs="Times New Roman"/>
          <w:sz w:val="24"/>
          <w:szCs w:val="24"/>
        </w:rPr>
        <w:br/>
        <w:t>But we assumed that:</w:t>
      </w:r>
    </w:p>
    <w:p w:rsidR="008557CC" w:rsidRPr="00C452C7" w:rsidRDefault="008557CC" w:rsidP="00C452C7">
      <w:pPr>
        <w:spacing w:after="220" w:line="360" w:lineRule="auto"/>
        <w:jc w:val="both"/>
        <w:rPr>
          <w:rFonts w:ascii="Times New Roman" w:hAnsi="Times New Roman" w:cs="Times New Roman"/>
          <w:sz w:val="24"/>
          <w:szCs w:val="24"/>
        </w:rPr>
      </w:pPr>
      <m:oMathPara>
        <m:oMath>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sub>
              </m:sSub>
            </m:e>
          </m:d>
          <m:r>
            <m:rPr>
              <m:sty m:val="p"/>
            </m:rPr>
            <w:rPr>
              <w:rFonts w:ascii="Cambria Math" w:hAnsi="Cambria Math" w:cs="Times New Roman"/>
              <w:sz w:val="24"/>
              <w:szCs w:val="24"/>
            </w:rPr>
            <m:t>≥</m:t>
          </m:r>
          <m:r>
            <w:rPr>
              <w:rFonts w:ascii="Cambria Math" w:hAnsi="Cambria Math" w:cs="Times New Roman"/>
              <w:sz w:val="24"/>
              <w:szCs w:val="24"/>
            </w:rPr>
            <m:t>ε</m:t>
          </m:r>
          <m:r>
            <m:rPr>
              <m:sty m:val="p"/>
            </m:rPr>
            <w:rPr>
              <w:rFonts w:ascii="Cambria Math" w:hAnsi="Cambria Math" w:cs="Times New Roman"/>
              <w:sz w:val="24"/>
              <w:szCs w:val="24"/>
            </w:rPr>
            <m:t>&gt;</m:t>
          </m:r>
          <m:r>
            <w:rPr>
              <w:rFonts w:ascii="Cambria Math" w:hAnsi="Cambria Math" w:cs="Times New Roman"/>
              <w:sz w:val="24"/>
              <w:szCs w:val="24"/>
            </w:rPr>
            <m:t>0 ∀k</m:t>
          </m:r>
        </m:oMath>
      </m:oMathPara>
    </w:p>
    <w:p w:rsidR="008557CC" w:rsidRPr="00C452C7" w:rsidRDefault="008557CC"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If </w:t>
      </w:r>
      <m:oMath>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sub>
            </m:sSub>
          </m:e>
        </m:d>
      </m:oMath>
      <w:r w:rsidRPr="00C452C7">
        <w:rPr>
          <w:rFonts w:ascii="Times New Roman" w:hAnsi="Times New Roman" w:cs="Times New Roman"/>
          <w:sz w:val="24"/>
          <w:szCs w:val="24"/>
        </w:rPr>
        <w:t xml:space="preserve"> is strictly decreasing and bounded below by </w:t>
      </w:r>
      <m:oMath>
        <m:r>
          <w:rPr>
            <w:rFonts w:ascii="Cambria Math" w:hAnsi="Cambria Math" w:cs="Times New Roman"/>
            <w:sz w:val="24"/>
            <w:szCs w:val="24"/>
          </w:rPr>
          <m:t>ε</m:t>
        </m:r>
      </m:oMath>
      <w:r w:rsidR="00C452C7" w:rsidRPr="00C452C7">
        <w:rPr>
          <w:rFonts w:ascii="Times New Roman" w:eastAsiaTheme="minorEastAsia" w:hAnsi="Times New Roman" w:cs="Times New Roman"/>
          <w:sz w:val="24"/>
          <w:szCs w:val="24"/>
        </w:rPr>
        <w:t>,</w:t>
      </w:r>
      <w:r w:rsidR="00C452C7" w:rsidRPr="00C452C7">
        <w:rPr>
          <w:rFonts w:ascii="Times New Roman" w:hAnsi="Times New Roman" w:cs="Times New Roman"/>
          <w:sz w:val="24"/>
          <w:szCs w:val="24"/>
        </w:rPr>
        <w:t>We</w:t>
      </w:r>
      <w:r w:rsidRPr="00C452C7">
        <w:rPr>
          <w:rFonts w:ascii="Times New Roman" w:hAnsi="Times New Roman" w:cs="Times New Roman"/>
          <w:sz w:val="24"/>
          <w:szCs w:val="24"/>
        </w:rPr>
        <w:t xml:space="preserve"> would have:</w:t>
      </w:r>
    </w:p>
    <w:p w:rsidR="008557CC" w:rsidRPr="00C452C7" w:rsidRDefault="008557CC" w:rsidP="00C452C7">
      <w:pPr>
        <w:spacing w:after="220" w:line="360" w:lineRule="auto"/>
        <w:jc w:val="both"/>
        <w:rPr>
          <w:rFonts w:ascii="Times New Roman" w:hAnsi="Times New Roman" w:cs="Times New Roman"/>
          <w:sz w:val="24"/>
          <w:szCs w:val="24"/>
        </w:rPr>
      </w:pPr>
      <m:oMathPara>
        <m:oMath>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r>
                    <m:rPr>
                      <m:sty m:val="p"/>
                    </m:rPr>
                    <w:rPr>
                      <w:rFonts w:ascii="Cambria Math" w:hAnsi="Cambria Math" w:cs="Times New Roman"/>
                      <w:sz w:val="24"/>
                      <w:szCs w:val="24"/>
                    </w:rPr>
                    <m:t>+1</m:t>
                  </m:r>
                </m:sub>
              </m:sSub>
            </m:e>
          </m:d>
          <m:r>
            <m:rPr>
              <m:sty m:val="p"/>
            </m:rPr>
            <w:rPr>
              <w:rFonts w:ascii="Cambria Math" w:hAnsi="Cambria Math" w:cs="Times New Roman"/>
              <w:sz w:val="24"/>
              <w:szCs w:val="24"/>
            </w:rPr>
            <m:t>&lt;</m:t>
          </m:r>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sub>
              </m:sSub>
            </m:e>
          </m:d>
          <m:r>
            <m:rPr>
              <m:sty m:val="p"/>
            </m:rPr>
            <w:rPr>
              <w:rFonts w:ascii="Cambria Math" w:hAnsi="Cambria Math" w:cs="Times New Roman"/>
              <w:sz w:val="24"/>
              <w:szCs w:val="24"/>
            </w:rPr>
            <m:t>&lt;</m:t>
          </m:r>
          <m:r>
            <w:rPr>
              <w:rFonts w:ascii="Cambria Math" w:hAnsi="Cambria Math" w:cs="Times New Roman"/>
              <w:sz w:val="24"/>
              <w:szCs w:val="24"/>
            </w:rPr>
            <m:t>⋯&lt;ε</m:t>
          </m:r>
        </m:oMath>
      </m:oMathPara>
    </w:p>
    <w:p w:rsidR="008557CC" w:rsidRPr="00C452C7" w:rsidRDefault="008557CC"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This contradicts the fact that the sequence remains uniformly bounded below by </w:t>
      </w:r>
      <m:oMath>
        <m:r>
          <w:rPr>
            <w:rFonts w:ascii="Cambria Math" w:hAnsi="Cambria Math" w:cs="Times New Roman"/>
            <w:sz w:val="24"/>
            <w:szCs w:val="24"/>
          </w:rPr>
          <m:t>ε</m:t>
        </m:r>
      </m:oMath>
      <w:r w:rsidRPr="00C452C7">
        <w:rPr>
          <w:rFonts w:ascii="Times New Roman" w:hAnsi="Times New Roman" w:cs="Times New Roman"/>
          <w:sz w:val="24"/>
          <w:szCs w:val="24"/>
        </w:rPr>
        <w:t>.</w:t>
      </w:r>
    </w:p>
    <w:p w:rsidR="008557CC" w:rsidRPr="00C452C7" w:rsidRDefault="008557CC"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lastRenderedPageBreak/>
        <w:t>Thus, our assumption that the sequence is not Cauchy must be false.</w:t>
      </w:r>
    </w:p>
    <w:p w:rsidR="008557CC" w:rsidRPr="00C452C7" w:rsidRDefault="009B7AD2" w:rsidP="00C452C7">
      <w:pPr>
        <w:spacing w:after="220" w:line="360" w:lineRule="auto"/>
        <w:jc w:val="both"/>
        <w:rPr>
          <w:rFonts w:ascii="Times New Roman" w:hAnsi="Times New Roman" w:cs="Times New Roman"/>
          <w:sz w:val="24"/>
          <w:szCs w:val="24"/>
        </w:rPr>
      </w:pPr>
      <w:r w:rsidRPr="009B7AD2">
        <w:rPr>
          <w:rFonts w:ascii="Times New Roman" w:hAnsi="Times New Roman" w:cs="Times New Roman"/>
          <w:sz w:val="24"/>
          <w:szCs w:val="24"/>
        </w:rPr>
        <w:t>Remark</w:t>
      </w:r>
      <w:r>
        <w:rPr>
          <w:rFonts w:ascii="Times New Roman" w:hAnsi="Times New Roman" w:cs="Times New Roman"/>
          <w:sz w:val="24"/>
          <w:szCs w:val="24"/>
        </w:rPr>
        <w:t>s</w:t>
      </w:r>
      <w:r w:rsidR="008557CC" w:rsidRPr="00C452C7">
        <w:rPr>
          <w:rFonts w:ascii="Times New Roman" w:hAnsi="Times New Roman" w:cs="Times New Roman"/>
          <w:sz w:val="24"/>
          <w:szCs w:val="24"/>
        </w:rPr>
        <w:t>:</w:t>
      </w:r>
      <w:r w:rsidR="008557CC" w:rsidRPr="00C452C7">
        <w:rPr>
          <w:rFonts w:ascii="Times New Roman" w:hAnsi="Times New Roman" w:cs="Times New Roman"/>
          <w:sz w:val="24"/>
          <w:szCs w:val="24"/>
        </w:rPr>
        <w:br/>
        <w:t xml:space="preserve">Hence,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e>
        </m:d>
      </m:oMath>
      <w:r w:rsidR="008557CC" w:rsidRPr="00C452C7">
        <w:rPr>
          <w:rFonts w:ascii="Times New Roman" w:hAnsi="Times New Roman" w:cs="Times New Roman"/>
          <w:sz w:val="24"/>
          <w:szCs w:val="24"/>
        </w:rPr>
        <w:t xml:space="preserve"> is a Cauchy sequence in </w:t>
      </w:r>
      <m:oMath>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oMath>
      <w:r w:rsidR="008557CC" w:rsidRPr="00C452C7">
        <w:rPr>
          <w:rFonts w:ascii="Times New Roman" w:hAnsi="Times New Roman" w:cs="Times New Roman"/>
          <w:sz w:val="24"/>
          <w:szCs w:val="24"/>
        </w:rPr>
        <w:t>.</w:t>
      </w:r>
    </w:p>
    <w:p w:rsidR="009A7424" w:rsidRPr="00C452C7" w:rsidRDefault="009A7424" w:rsidP="00B56792">
      <w:pPr>
        <w:spacing w:after="220" w:line="360" w:lineRule="auto"/>
        <w:rPr>
          <w:rFonts w:ascii="Times New Roman" w:hAnsi="Times New Roman" w:cs="Times New Roman"/>
          <w:sz w:val="24"/>
          <w:szCs w:val="24"/>
        </w:rPr>
      </w:pPr>
      <w:r w:rsidRPr="00C452C7">
        <w:rPr>
          <w:rFonts w:ascii="Times New Roman" w:hAnsi="Times New Roman" w:cs="Times New Roman"/>
          <w:sz w:val="24"/>
          <w:szCs w:val="24"/>
        </w:rPr>
        <w:t xml:space="preserve"> Completeness and existence of fixed point</w:t>
      </w:r>
      <w:r w:rsidR="00B56792">
        <w:rPr>
          <w:rFonts w:ascii="Times New Roman" w:hAnsi="Times New Roman" w:cs="Times New Roman"/>
          <w:sz w:val="24"/>
          <w:szCs w:val="24"/>
        </w:rPr>
        <w:t>.</w:t>
      </w:r>
      <w:r w:rsidRPr="00C452C7">
        <w:rPr>
          <w:rFonts w:ascii="Times New Roman" w:hAnsi="Times New Roman" w:cs="Times New Roman"/>
          <w:sz w:val="24"/>
          <w:szCs w:val="24"/>
        </w:rPr>
        <w:br/>
        <w:t xml:space="preserve">By completeness of (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ρ</m:t>
        </m:r>
      </m:oMath>
      <w:r w:rsidRPr="00C452C7">
        <w:rPr>
          <w:rFonts w:ascii="Times New Roman" w:hAnsi="Times New Roman" w:cs="Times New Roman"/>
          <w:sz w:val="24"/>
          <w:szCs w:val="24"/>
        </w:rPr>
        <w:t xml:space="preserve"> ), there exists </w:t>
      </w:r>
      <m:oMath>
        <m:r>
          <w:rPr>
            <w:rFonts w:ascii="Cambria Math" w:hAnsi="Cambria Math" w:cs="Times New Roman"/>
            <w:sz w:val="24"/>
            <w:szCs w:val="24"/>
          </w:rPr>
          <m:t>z</m:t>
        </m:r>
        <m:r>
          <m:rPr>
            <m:sty m:val="p"/>
          </m:rPr>
          <w:rPr>
            <w:rFonts w:ascii="Cambria Math" w:hAnsi="Cambria Math" w:cs="Times New Roman"/>
            <w:sz w:val="24"/>
            <w:szCs w:val="24"/>
          </w:rPr>
          <m:t>∈</m:t>
        </m:r>
        <m:r>
          <w:rPr>
            <w:rFonts w:ascii="Cambria Math" w:hAnsi="Cambria Math" w:cs="Times New Roman"/>
            <w:sz w:val="24"/>
            <w:szCs w:val="24"/>
          </w:rPr>
          <m:t>X</m:t>
        </m:r>
      </m:oMath>
      <w:r w:rsidRPr="00C452C7">
        <w:rPr>
          <w:rFonts w:ascii="Times New Roman" w:hAnsi="Times New Roman" w:cs="Times New Roman"/>
          <w:sz w:val="24"/>
          <w:szCs w:val="24"/>
        </w:rPr>
        <w:t xml:space="preserve"> such that:</w:t>
      </w:r>
    </w:p>
    <w:p w:rsidR="009A7424" w:rsidRPr="00C452C7" w:rsidRDefault="004B2BB3" w:rsidP="00C452C7">
      <w:pPr>
        <w:spacing w:after="220" w:line="360" w:lineRule="auto"/>
        <w:jc w:val="both"/>
        <w:rPr>
          <w:rFonts w:ascii="Times New Roman" w:hAnsi="Times New Roman" w:cs="Times New Roman"/>
          <w:sz w:val="24"/>
          <w:szCs w:val="24"/>
        </w:rPr>
      </w:pPr>
      <m:oMathPara>
        <m:oMath>
          <m:limLow>
            <m:limLowPr>
              <m:ctrlPr>
                <w:rPr>
                  <w:rFonts w:ascii="Cambria Math" w:hAnsi="Cambria Math" w:cs="Times New Roman"/>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n</m:t>
              </m:r>
              <m:r>
                <m:rPr>
                  <m:sty m:val="p"/>
                </m:rPr>
                <w:rPr>
                  <w:rFonts w:ascii="Cambria Math" w:hAnsi="Cambria Math" w:cs="Times New Roman"/>
                  <w:sz w:val="24"/>
                  <w:szCs w:val="24"/>
                </w:rPr>
                <m:t>→∞</m:t>
              </m:r>
            </m:lim>
          </m:limLow>
          <m:r>
            <m:rPr>
              <m:sty m:val="p"/>
            </m:rPr>
            <w:rPr>
              <w:rFonts w:ascii="Cambria Math" w:hAnsi="Cambria Math" w:cs="Times New Roman"/>
              <w:sz w:val="24"/>
              <w:szCs w:val="24"/>
            </w:rPr>
            <m:t> </m:t>
          </m:r>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r>
                <w:rPr>
                  <w:rFonts w:ascii="Cambria Math" w:hAnsi="Cambria Math" w:cs="Times New Roman"/>
                  <w:sz w:val="24"/>
                  <w:szCs w:val="24"/>
                </w:rPr>
                <m:t>z</m:t>
              </m:r>
            </m:e>
          </m:d>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z</m:t>
          </m:r>
          <m:r>
            <m:rPr>
              <m:sty m:val="p"/>
            </m:rPr>
            <w:rPr>
              <w:rFonts w:ascii="Cambria Math" w:hAnsi="Cambria Math" w:cs="Times New Roman"/>
              <w:sz w:val="24"/>
              <w:szCs w:val="24"/>
            </w:rPr>
            <m:t>,</m:t>
          </m:r>
          <m:r>
            <w:rPr>
              <w:rFonts w:ascii="Cambria Math" w:hAnsi="Cambria Math" w:cs="Times New Roman"/>
              <w:sz w:val="24"/>
              <w:szCs w:val="24"/>
            </w:rPr>
            <m:t>z</m:t>
          </m:r>
          <m:r>
            <m:rPr>
              <m:sty m:val="p"/>
            </m:rPr>
            <w:rPr>
              <w:rFonts w:ascii="Cambria Math" w:hAnsi="Cambria Math" w:cs="Times New Roman"/>
              <w:sz w:val="24"/>
              <w:szCs w:val="24"/>
            </w:rPr>
            <m:t>)</m:t>
          </m:r>
        </m:oMath>
      </m:oMathPara>
    </w:p>
    <w:p w:rsidR="009A7424" w:rsidRPr="00C452C7" w:rsidRDefault="009A742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Since </w:t>
      </w:r>
      <m:oMath>
        <m:r>
          <w:rPr>
            <w:rFonts w:ascii="Cambria Math" w:hAnsi="Cambria Math" w:cs="Times New Roman"/>
            <w:sz w:val="24"/>
            <w:szCs w:val="24"/>
          </w:rPr>
          <m:t>T</m:t>
        </m:r>
      </m:oMath>
      <w:r w:rsidRPr="00C452C7">
        <w:rPr>
          <w:rFonts w:ascii="Times New Roman" w:hAnsi="Times New Roman" w:cs="Times New Roman"/>
          <w:sz w:val="24"/>
          <w:szCs w:val="24"/>
        </w:rPr>
        <w:t xml:space="preserve"> is continuous and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z</m:t>
        </m:r>
      </m:oMath>
      <w:r w:rsidRPr="00C452C7">
        <w:rPr>
          <w:rFonts w:ascii="Times New Roman" w:hAnsi="Times New Roman" w:cs="Times New Roman"/>
          <w:sz w:val="24"/>
          <w:szCs w:val="24"/>
        </w:rPr>
        <w:t>, we have:</w:t>
      </w:r>
    </w:p>
    <w:p w:rsidR="009A7424" w:rsidRPr="00C452C7" w:rsidRDefault="004B2BB3" w:rsidP="00C452C7">
      <w:pPr>
        <w:spacing w:after="220" w:line="36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r>
            <w:rPr>
              <w:rFonts w:ascii="Cambria Math" w:hAnsi="Cambria Math" w:cs="Times New Roman"/>
              <w:sz w:val="24"/>
              <w:szCs w:val="24"/>
            </w:rPr>
            <m:t>Tz</m:t>
          </m:r>
        </m:oMath>
      </m:oMathPara>
    </w:p>
    <w:p w:rsidR="009A7424" w:rsidRPr="00C452C7" w:rsidRDefault="009A7424" w:rsidP="00B07623">
      <w:pPr>
        <w:spacing w:after="220" w:line="360" w:lineRule="auto"/>
        <w:rPr>
          <w:rFonts w:ascii="Times New Roman" w:hAnsi="Times New Roman" w:cs="Times New Roman"/>
          <w:sz w:val="24"/>
          <w:szCs w:val="24"/>
        </w:rPr>
      </w:pPr>
      <w:r w:rsidRPr="00C452C7">
        <w:rPr>
          <w:rFonts w:ascii="Times New Roman" w:hAnsi="Times New Roman" w:cs="Times New Roman"/>
          <w:sz w:val="24"/>
          <w:szCs w:val="24"/>
        </w:rPr>
        <w:t xml:space="preserve">But limits are unique in partial metric spaces, so </w:t>
      </w:r>
      <m:oMath>
        <m:r>
          <w:rPr>
            <w:rFonts w:ascii="Cambria Math" w:hAnsi="Cambria Math" w:cs="Times New Roman"/>
            <w:sz w:val="24"/>
            <w:szCs w:val="24"/>
          </w:rPr>
          <m:t>Tz</m:t>
        </m:r>
        <m:r>
          <m:rPr>
            <m:sty m:val="p"/>
          </m:rPr>
          <w:rPr>
            <w:rFonts w:ascii="Cambria Math" w:hAnsi="Cambria Math" w:cs="Times New Roman"/>
            <w:sz w:val="24"/>
            <w:szCs w:val="24"/>
          </w:rPr>
          <m:t>=</m:t>
        </m:r>
        <m:r>
          <w:rPr>
            <w:rFonts w:ascii="Cambria Math" w:hAnsi="Cambria Math" w:cs="Times New Roman"/>
            <w:sz w:val="24"/>
            <w:szCs w:val="24"/>
          </w:rPr>
          <m:t>z</m:t>
        </m:r>
      </m:oMath>
      <w:r w:rsidRPr="00C452C7">
        <w:rPr>
          <w:rFonts w:ascii="Times New Roman" w:hAnsi="Times New Roman" w:cs="Times New Roman"/>
          <w:sz w:val="24"/>
          <w:szCs w:val="24"/>
        </w:rPr>
        <w:t>.</w:t>
      </w:r>
      <w:r w:rsidRPr="00C452C7">
        <w:rPr>
          <w:rFonts w:ascii="Times New Roman" w:hAnsi="Times New Roman" w:cs="Times New Roman"/>
          <w:sz w:val="24"/>
          <w:szCs w:val="24"/>
        </w:rPr>
        <w:br/>
        <w:t xml:space="preserve">Hence, </w:t>
      </w:r>
      <m:oMath>
        <m:r>
          <w:rPr>
            <w:rFonts w:ascii="Cambria Math" w:hAnsi="Cambria Math" w:cs="Times New Roman"/>
            <w:sz w:val="24"/>
            <w:szCs w:val="24"/>
          </w:rPr>
          <m:t>z</m:t>
        </m:r>
      </m:oMath>
      <w:r w:rsidRPr="00C452C7">
        <w:rPr>
          <w:rFonts w:ascii="Times New Roman" w:hAnsi="Times New Roman" w:cs="Times New Roman"/>
          <w:sz w:val="24"/>
          <w:szCs w:val="24"/>
        </w:rPr>
        <w:t xml:space="preserve"> is a fixed point of </w:t>
      </w:r>
      <m:oMath>
        <m:r>
          <w:rPr>
            <w:rFonts w:ascii="Cambria Math" w:hAnsi="Cambria Math" w:cs="Times New Roman"/>
            <w:sz w:val="24"/>
            <w:szCs w:val="24"/>
          </w:rPr>
          <m:t>T</m:t>
        </m:r>
      </m:oMath>
      <w:r w:rsidRPr="00C452C7">
        <w:rPr>
          <w:rFonts w:ascii="Times New Roman" w:hAnsi="Times New Roman" w:cs="Times New Roman"/>
          <w:sz w:val="24"/>
          <w:szCs w:val="24"/>
        </w:rPr>
        <w:t>.</w:t>
      </w:r>
    </w:p>
    <w:p w:rsidR="009A7424" w:rsidRPr="00C452C7" w:rsidRDefault="00915EF8" w:rsidP="00B07623">
      <w:pPr>
        <w:spacing w:after="220" w:line="360" w:lineRule="auto"/>
        <w:rPr>
          <w:rFonts w:ascii="Times New Roman" w:hAnsi="Times New Roman" w:cs="Times New Roman"/>
          <w:sz w:val="24"/>
          <w:szCs w:val="24"/>
        </w:rPr>
      </w:pPr>
      <w:r w:rsidRPr="00915EF8">
        <w:rPr>
          <w:rFonts w:ascii="Times New Roman" w:hAnsi="Times New Roman" w:cs="Times New Roman"/>
          <w:b/>
          <w:sz w:val="24"/>
          <w:szCs w:val="24"/>
        </w:rPr>
        <w:t>4.</w:t>
      </w:r>
      <w:r w:rsidR="009A7424" w:rsidRPr="00915EF8">
        <w:rPr>
          <w:rFonts w:ascii="Times New Roman" w:hAnsi="Times New Roman" w:cs="Times New Roman"/>
          <w:b/>
          <w:sz w:val="24"/>
          <w:szCs w:val="24"/>
        </w:rPr>
        <w:t xml:space="preserve"> Uniqueness of fixed point</w:t>
      </w:r>
      <w:r w:rsidR="009A7424" w:rsidRPr="00C452C7">
        <w:rPr>
          <w:rFonts w:ascii="Times New Roman" w:hAnsi="Times New Roman" w:cs="Times New Roman"/>
          <w:sz w:val="24"/>
          <w:szCs w:val="24"/>
        </w:rPr>
        <w:br/>
        <w:t xml:space="preserve">Assume </w:t>
      </w:r>
      <m:oMath>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oMath>
      <w:r w:rsidR="009A7424" w:rsidRPr="00C452C7">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oMath>
      <w:r w:rsidR="009A7424" w:rsidRPr="00C452C7">
        <w:rPr>
          <w:rFonts w:ascii="Times New Roman" w:hAnsi="Times New Roman" w:cs="Times New Roman"/>
          <w:sz w:val="24"/>
          <w:szCs w:val="24"/>
        </w:rPr>
        <w:t xml:space="preserve"> are two distinct fixed points, i.e., </w:t>
      </w:r>
      <m:oMath>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oMath>
      <w:r w:rsidR="009A7424" w:rsidRPr="00C452C7">
        <w:rPr>
          <w:rFonts w:ascii="Times New Roman" w:hAnsi="Times New Roman" w:cs="Times New Roman"/>
          <w:sz w:val="24"/>
          <w:szCs w:val="24"/>
        </w:rPr>
        <w:t xml:space="preserve"> and </w:t>
      </w:r>
      <m:oMath>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oMath>
      <w:r w:rsidR="009A7424" w:rsidRPr="00C452C7">
        <w:rPr>
          <w:rFonts w:ascii="Times New Roman" w:hAnsi="Times New Roman" w:cs="Times New Roman"/>
          <w:sz w:val="24"/>
          <w:szCs w:val="24"/>
        </w:rPr>
        <w:t>. Then the contractive condition yields:</w:t>
      </w:r>
    </w:p>
    <w:p w:rsidR="009A7424" w:rsidRPr="00C452C7" w:rsidRDefault="004B2BB3" w:rsidP="00C452C7">
      <w:pPr>
        <w:spacing w:after="220" w:line="360" w:lineRule="auto"/>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e>
              </m:d>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cr m:val="script"/>
                    </m:rPr>
                    <w:rPr>
                      <w:rFonts w:ascii="Cambria Math" w:hAnsi="Cambria Math" w:cs="Times New Roman"/>
                      <w:sz w:val="24"/>
                      <w:szCs w:val="24"/>
                    </w:rPr>
                    <m:t>M</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e>
              </m:d>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ϕ</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cr m:val="script"/>
                    </m:rPr>
                    <w:rPr>
                      <w:rFonts w:ascii="Cambria Math" w:hAnsi="Cambria Math" w:cs="Times New Roman"/>
                      <w:sz w:val="24"/>
                      <w:szCs w:val="24"/>
                    </w:rPr>
                    <m:t>M</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e>
              </m:d>
            </m:e>
          </m:d>
          <m:r>
            <m:rPr>
              <m:sty m:val="p"/>
            </m:rPr>
            <w:rPr>
              <w:rFonts w:ascii="Cambria Math" w:hAnsi="Cambria Math" w:cs="Times New Roman"/>
              <w:sz w:val="24"/>
              <w:szCs w:val="24"/>
            </w:rPr>
            <m:t>-</m:t>
          </m:r>
          <m:r>
            <w:rPr>
              <w:rFonts w:ascii="Cambria Math" w:hAnsi="Cambria Math" w:cs="Times New Roman"/>
              <w:sz w:val="24"/>
              <w:szCs w:val="24"/>
            </w:rPr>
            <m:t>η</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cr m:val="script"/>
                    </m:rPr>
                    <w:rPr>
                      <w:rFonts w:ascii="Cambria Math" w:hAnsi="Cambria Math" w:cs="Times New Roman"/>
                      <w:sz w:val="24"/>
                      <w:szCs w:val="24"/>
                    </w:rPr>
                    <m:t>M</m:t>
                  </m:r>
                </m:e>
                <m:sub>
                  <m:r>
                    <m:rPr>
                      <m:sty m:val="p"/>
                    </m:rPr>
                    <w:rPr>
                      <w:rFonts w:ascii="Cambria Math" w:hAnsi="Cambria Math" w:cs="Times New Roman"/>
                      <w:sz w:val="24"/>
                      <w:szCs w:val="24"/>
                    </w:rPr>
                    <m:t>3</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e>
              </m:d>
            </m:e>
          </m:d>
          <m:r>
            <m:rPr>
              <m:sty m:val="p"/>
            </m:rPr>
            <w:rPr>
              <w:rFonts w:ascii="Cambria Math" w:hAnsi="Cambria Math" w:cs="Times New Roman"/>
              <w:sz w:val="24"/>
              <w:szCs w:val="24"/>
            </w:rPr>
            <m:t>+⋯</m:t>
          </m:r>
        </m:oMath>
      </m:oMathPara>
    </w:p>
    <w:p w:rsidR="009A7424" w:rsidRPr="00C452C7" w:rsidRDefault="009A742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But since </w:t>
      </w:r>
      <m:oMath>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oMath>
      <w:r w:rsidRPr="00C452C7">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oMath>
      <w:r w:rsidRPr="00C452C7">
        <w:rPr>
          <w:rFonts w:ascii="Times New Roman" w:hAnsi="Times New Roman" w:cs="Times New Roman"/>
          <w:sz w:val="24"/>
          <w:szCs w:val="24"/>
        </w:rPr>
        <w:t>, the maxima reduce:</w:t>
      </w:r>
    </w:p>
    <w:p w:rsidR="009A7424" w:rsidRPr="00C452C7" w:rsidRDefault="004B2BB3" w:rsidP="00C452C7">
      <w:pPr>
        <w:spacing w:after="220" w:line="360" w:lineRule="auto"/>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e>
              </m:d>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e>
              </m:d>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ϕ</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e>
              </m:d>
            </m:e>
          </m:d>
        </m:oMath>
      </m:oMathPara>
    </w:p>
    <w:p w:rsidR="009A7424" w:rsidRPr="00C452C7" w:rsidRDefault="009A742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Thus,</w:t>
      </w:r>
    </w:p>
    <w:p w:rsidR="009A7424" w:rsidRPr="00C452C7" w:rsidRDefault="004B2BB3" w:rsidP="00C452C7">
      <w:pPr>
        <w:spacing w:after="220" w:line="360" w:lineRule="auto"/>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w:rPr>
                  <w:rFonts w:ascii="Cambria Math" w:hAnsi="Cambria Math" w:cs="Times New Roman"/>
                  <w:sz w:val="24"/>
                  <w:szCs w:val="24"/>
                </w:rPr>
                <m:t>ϕ</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d>
            <m:dPr>
              <m:ctrlPr>
                <w:rPr>
                  <w:rFonts w:ascii="Cambria Math" w:hAnsi="Cambria Math" w:cs="Times New Roman"/>
                  <w:sz w:val="24"/>
                  <w:szCs w:val="24"/>
                </w:rPr>
              </m:ctrlPr>
            </m:dPr>
            <m:e>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e>
              </m:d>
            </m:e>
          </m:d>
          <m:r>
            <m:rPr>
              <m:sty m:val="p"/>
            </m:rPr>
            <w:rPr>
              <w:rFonts w:ascii="Cambria Math" w:hAnsi="Cambria Math" w:cs="Times New Roman"/>
              <w:sz w:val="24"/>
              <w:szCs w:val="24"/>
            </w:rPr>
            <m:t>≤0⇒</m:t>
          </m:r>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e>
          </m:d>
          <m:r>
            <m:rPr>
              <m:sty m:val="p"/>
            </m:rPr>
            <w:rPr>
              <w:rFonts w:ascii="Cambria Math" w:hAnsi="Cambria Math" w:cs="Times New Roman"/>
              <w:sz w:val="24"/>
              <w:szCs w:val="24"/>
            </w:rPr>
            <m:t>=0⇒</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oMath>
      </m:oMathPara>
    </w:p>
    <w:p w:rsidR="009A7424" w:rsidRPr="00C452C7" w:rsidRDefault="009A742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(Using the property of partial metrics that </w:t>
      </w:r>
      <m:oMath>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)=0</m:t>
        </m:r>
      </m:oMath>
      <w:r w:rsidRPr="00C452C7">
        <w:rPr>
          <w:rFonts w:ascii="Times New Roman" w:hAnsi="Times New Roman" w:cs="Times New Roman"/>
          <w:sz w:val="24"/>
          <w:szCs w:val="24"/>
        </w:rPr>
        <w:t xml:space="preserve"> and </w:t>
      </w:r>
      <m:oMath>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oMath>
      <w:r w:rsidRPr="00C452C7">
        <w:rPr>
          <w:rFonts w:ascii="Times New Roman" w:hAnsi="Times New Roman" w:cs="Times New Roman"/>
          <w:sz w:val="24"/>
          <w:szCs w:val="24"/>
        </w:rPr>
        <w:t xml:space="preserve"> implies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oMath>
      <w:r w:rsidRPr="00C452C7">
        <w:rPr>
          <w:rFonts w:ascii="Times New Roman" w:hAnsi="Times New Roman" w:cs="Times New Roman"/>
          <w:sz w:val="24"/>
          <w:szCs w:val="24"/>
        </w:rPr>
        <w:t>)</w:t>
      </w:r>
      <w:r w:rsidRPr="00C452C7">
        <w:rPr>
          <w:rFonts w:ascii="Times New Roman" w:hAnsi="Times New Roman" w:cs="Times New Roman"/>
          <w:sz w:val="24"/>
          <w:szCs w:val="24"/>
        </w:rPr>
        <w:br/>
        <w:t>Hence, the fixed point is unique.</w:t>
      </w:r>
    </w:p>
    <w:p w:rsidR="00660114" w:rsidRPr="00C452C7" w:rsidRDefault="0066011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b/>
          <w:bCs/>
          <w:sz w:val="24"/>
          <w:szCs w:val="24"/>
        </w:rPr>
        <w:t>Example4.1</w:t>
      </w:r>
      <w:r w:rsidRPr="00C452C7">
        <w:rPr>
          <w:rFonts w:ascii="Times New Roman" w:hAnsi="Times New Roman" w:cs="Times New Roman"/>
          <w:sz w:val="24"/>
          <w:szCs w:val="24"/>
        </w:rPr>
        <w:br/>
        <w:t xml:space="preserve">Let </w:t>
      </w:r>
      <m:oMath>
        <m:r>
          <w:rPr>
            <w:rFonts w:ascii="Cambria Math" w:hAnsi="Cambria Math" w:cs="Times New Roman"/>
            <w:sz w:val="24"/>
            <w:szCs w:val="24"/>
          </w:rPr>
          <m:t>X</m:t>
        </m:r>
        <m:r>
          <m:rPr>
            <m:sty m:val="p"/>
          </m:rPr>
          <w:rPr>
            <w:rFonts w:ascii="Cambria Math" w:hAnsi="Cambria Math" w:cs="Times New Roman"/>
            <w:sz w:val="24"/>
            <w:szCs w:val="24"/>
          </w:rPr>
          <m:t>=[0,∞)</m:t>
        </m:r>
      </m:oMath>
      <w:r w:rsidRPr="00C452C7">
        <w:rPr>
          <w:rFonts w:ascii="Times New Roman" w:hAnsi="Times New Roman" w:cs="Times New Roman"/>
          <w:sz w:val="24"/>
          <w:szCs w:val="24"/>
        </w:rPr>
        <w:t xml:space="preserve"> and define the partial metric </w:t>
      </w:r>
      <m:oMath>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→[0,∞)</m:t>
        </m:r>
      </m:oMath>
      <w:r w:rsidRPr="00C452C7">
        <w:rPr>
          <w:rFonts w:ascii="Times New Roman" w:hAnsi="Times New Roman" w:cs="Times New Roman"/>
          <w:sz w:val="24"/>
          <w:szCs w:val="24"/>
        </w:rPr>
        <w:t xml:space="preserve"> by:</w:t>
      </w:r>
    </w:p>
    <w:p w:rsidR="00660114" w:rsidRPr="00C452C7" w:rsidRDefault="00660114" w:rsidP="00C452C7">
      <w:pPr>
        <w:spacing w:after="220" w:line="36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)=max{</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oMath>
      </m:oMathPara>
    </w:p>
    <w:p w:rsidR="00660114" w:rsidRPr="00C452C7" w:rsidRDefault="0066011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It is easy to verify that (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ρ</m:t>
        </m:r>
      </m:oMath>
      <w:r w:rsidRPr="00C452C7">
        <w:rPr>
          <w:rFonts w:ascii="Times New Roman" w:hAnsi="Times New Roman" w:cs="Times New Roman"/>
          <w:sz w:val="24"/>
          <w:szCs w:val="24"/>
        </w:rPr>
        <w:t xml:space="preserve"> ) is a complete partial metric space, because:</w:t>
      </w:r>
    </w:p>
    <w:p w:rsidR="00660114" w:rsidRPr="00C452C7" w:rsidRDefault="00660114" w:rsidP="00C452C7">
      <w:pPr>
        <w:numPr>
          <w:ilvl w:val="0"/>
          <w:numId w:val="25"/>
        </w:numPr>
        <w:spacing w:line="360" w:lineRule="auto"/>
        <w:jc w:val="both"/>
        <w:rPr>
          <w:rFonts w:ascii="Times New Roman" w:hAnsi="Times New Roman" w:cs="Times New Roman"/>
          <w:sz w:val="24"/>
          <w:szCs w:val="24"/>
        </w:rPr>
      </w:pPr>
      <m:oMath>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≤max{</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oMath>
    </w:p>
    <w:p w:rsidR="00660114" w:rsidRPr="00C452C7" w:rsidRDefault="00660114" w:rsidP="00C452C7">
      <w:pPr>
        <w:numPr>
          <w:ilvl w:val="0"/>
          <w:numId w:val="25"/>
        </w:numPr>
        <w:spacing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Symmetry: </w:t>
      </w:r>
      <m:oMath>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oMath>
    </w:p>
    <w:p w:rsidR="00660114" w:rsidRPr="00C452C7" w:rsidRDefault="00660114" w:rsidP="00007894">
      <w:pPr>
        <w:numPr>
          <w:ilvl w:val="0"/>
          <w:numId w:val="25"/>
        </w:numPr>
        <w:spacing w:line="360" w:lineRule="auto"/>
        <w:rPr>
          <w:rFonts w:ascii="Times New Roman" w:hAnsi="Times New Roman" w:cs="Times New Roman"/>
          <w:sz w:val="24"/>
          <w:szCs w:val="24"/>
        </w:rPr>
      </w:pPr>
      <w:r w:rsidRPr="00C452C7">
        <w:rPr>
          <w:rFonts w:ascii="Times New Roman" w:hAnsi="Times New Roman" w:cs="Times New Roman"/>
          <w:sz w:val="24"/>
          <w:szCs w:val="24"/>
        </w:rPr>
        <w:t>Triangle inequality (partial metric form):</w:t>
      </w:r>
      <w:r w:rsidRPr="00C452C7">
        <w:rPr>
          <w:rFonts w:ascii="Times New Roman" w:hAnsi="Times New Roman" w:cs="Times New Roman"/>
          <w:sz w:val="24"/>
          <w:szCs w:val="24"/>
        </w:rPr>
        <w:br/>
      </w:r>
      <m:oMath>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z</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z</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z</m:t>
        </m:r>
        <m:r>
          <m:rPr>
            <m:sty m:val="p"/>
          </m:rPr>
          <w:rPr>
            <w:rFonts w:ascii="Cambria Math" w:hAnsi="Cambria Math" w:cs="Times New Roman"/>
            <w:sz w:val="24"/>
            <w:szCs w:val="24"/>
          </w:rPr>
          <m:t>,</m:t>
        </m:r>
        <m:r>
          <w:rPr>
            <w:rFonts w:ascii="Cambria Math" w:hAnsi="Cambria Math" w:cs="Times New Roman"/>
            <w:sz w:val="24"/>
            <w:szCs w:val="24"/>
          </w:rPr>
          <m:t>z</m:t>
        </m:r>
        <m:r>
          <m:rPr>
            <m:sty m:val="p"/>
          </m:rPr>
          <w:rPr>
            <w:rFonts w:ascii="Cambria Math" w:hAnsi="Cambria Math" w:cs="Times New Roman"/>
            <w:sz w:val="24"/>
            <w:szCs w:val="24"/>
          </w:rPr>
          <m:t>)</m:t>
        </m:r>
      </m:oMath>
      <w:r w:rsidRPr="00C452C7">
        <w:rPr>
          <w:rFonts w:ascii="Times New Roman" w:hAnsi="Times New Roman" w:cs="Times New Roman"/>
          <w:sz w:val="24"/>
          <w:szCs w:val="24"/>
        </w:rPr>
        <w:t xml:space="preserve"> holds for all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z</m:t>
        </m:r>
        <m:r>
          <m:rPr>
            <m:sty m:val="p"/>
          </m:rPr>
          <w:rPr>
            <w:rFonts w:ascii="Cambria Math" w:hAnsi="Cambria Math" w:cs="Times New Roman"/>
            <w:sz w:val="24"/>
            <w:szCs w:val="24"/>
          </w:rPr>
          <m:t>∈</m:t>
        </m:r>
        <m:r>
          <w:rPr>
            <w:rFonts w:ascii="Cambria Math" w:hAnsi="Cambria Math" w:cs="Times New Roman"/>
            <w:sz w:val="24"/>
            <w:szCs w:val="24"/>
          </w:rPr>
          <m:t>X</m:t>
        </m:r>
      </m:oMath>
    </w:p>
    <w:p w:rsidR="00660114" w:rsidRPr="00C452C7" w:rsidRDefault="00660114" w:rsidP="00C452C7">
      <w:pPr>
        <w:numPr>
          <w:ilvl w:val="0"/>
          <w:numId w:val="25"/>
        </w:numPr>
        <w:spacing w:line="360" w:lineRule="auto"/>
        <w:jc w:val="both"/>
        <w:rPr>
          <w:rFonts w:ascii="Times New Roman" w:hAnsi="Times New Roman" w:cs="Times New Roman"/>
          <w:sz w:val="24"/>
          <w:szCs w:val="24"/>
        </w:rPr>
      </w:pPr>
      <m:oMath>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oMath>
      <w:r w:rsidRPr="00C452C7">
        <w:rPr>
          <w:rFonts w:ascii="Times New Roman" w:hAnsi="Times New Roman" w:cs="Times New Roman"/>
          <w:sz w:val="24"/>
          <w:szCs w:val="24"/>
        </w:rPr>
        <w:t>.</w:t>
      </w:r>
    </w:p>
    <w:p w:rsidR="00660114" w:rsidRPr="00C452C7" w:rsidRDefault="0066011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Now define </w:t>
      </w:r>
      <m:oMath>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oMath>
      <w:r w:rsidRPr="00C452C7">
        <w:rPr>
          <w:rFonts w:ascii="Times New Roman" w:hAnsi="Times New Roman" w:cs="Times New Roman"/>
          <w:sz w:val="24"/>
          <w:szCs w:val="24"/>
        </w:rPr>
        <w:t xml:space="preserve"> by:</w:t>
      </w:r>
    </w:p>
    <w:p w:rsidR="00660114" w:rsidRPr="00C452C7" w:rsidRDefault="00660114" w:rsidP="00C452C7">
      <w:pPr>
        <w:spacing w:after="22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x</m:t>
              </m:r>
            </m:num>
            <m:den>
              <m:r>
                <m:rPr>
                  <m:sty m:val="p"/>
                </m:rPr>
                <w:rPr>
                  <w:rFonts w:ascii="Cambria Math" w:hAnsi="Cambria Math" w:cs="Times New Roman"/>
                  <w:sz w:val="24"/>
                  <w:szCs w:val="24"/>
                </w:rPr>
                <m:t>4</m:t>
              </m:r>
            </m:den>
          </m:f>
        </m:oMath>
      </m:oMathPara>
    </w:p>
    <w:p w:rsidR="00660114" w:rsidRPr="00C452C7" w:rsidRDefault="00660114" w:rsidP="00007894">
      <w:pPr>
        <w:spacing w:after="220" w:line="360" w:lineRule="auto"/>
        <w:rPr>
          <w:rFonts w:ascii="Times New Roman" w:hAnsi="Times New Roman" w:cs="Times New Roman"/>
          <w:sz w:val="24"/>
          <w:szCs w:val="24"/>
        </w:rPr>
      </w:pPr>
      <w:r w:rsidRPr="00C452C7">
        <w:rPr>
          <w:rFonts w:ascii="Times New Roman" w:hAnsi="Times New Roman" w:cs="Times New Roman"/>
          <w:sz w:val="24"/>
          <w:szCs w:val="24"/>
        </w:rPr>
        <w:t>Step 1: Define the admissibility functions</w:t>
      </w:r>
      <w:r w:rsidRPr="00C452C7">
        <w:rPr>
          <w:rFonts w:ascii="Times New Roman" w:hAnsi="Times New Roman" w:cs="Times New Roman"/>
          <w:sz w:val="24"/>
          <w:szCs w:val="24"/>
        </w:rPr>
        <w:br/>
        <w:t>Let:</w:t>
      </w:r>
    </w:p>
    <w:p w:rsidR="00660114" w:rsidRPr="00C452C7" w:rsidRDefault="00660114" w:rsidP="00C452C7">
      <w:pPr>
        <w:spacing w:after="220" w:line="360" w:lineRule="auto"/>
        <w:jc w:val="both"/>
        <w:rPr>
          <w:rFonts w:ascii="Times New Roman" w:hAnsi="Times New Roman" w:cs="Times New Roman"/>
          <w:sz w:val="24"/>
          <w:szCs w:val="24"/>
        </w:rPr>
      </w:pPr>
      <m:oMathPara>
        <m:oMath>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 xml:space="preserve">)=1, </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 xml:space="preserve">)=1, </m:t>
          </m:r>
          <m:r>
            <w:rPr>
              <w:rFonts w:ascii="Cambria Math" w:hAnsi="Cambria Math" w:cs="Times New Roman"/>
              <w:sz w:val="24"/>
              <w:szCs w:val="24"/>
            </w:rPr>
            <m:t>γ</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)=1 ∀</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X</m:t>
          </m:r>
        </m:oMath>
      </m:oMathPara>
    </w:p>
    <w:p w:rsidR="00660114" w:rsidRPr="00C452C7" w:rsidRDefault="0066011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These trivially satisfy </w:t>
      </w:r>
      <m:oMath>
        <m:r>
          <m:rPr>
            <m:sty m:val="bi"/>
          </m:rPr>
          <w:rPr>
            <w:rFonts w:ascii="Cambria Math" w:hAnsi="Cambria Math" w:cs="Times New Roman"/>
            <w:sz w:val="24"/>
            <w:szCs w:val="24"/>
          </w:rPr>
          <m:t>α</m:t>
        </m:r>
        <m:r>
          <m:rPr>
            <m:sty m:val="p"/>
          </m:rPr>
          <w:rPr>
            <w:rFonts w:ascii="Cambria Math" w:hAnsi="Cambria Math" w:cs="Times New Roman"/>
            <w:sz w:val="24"/>
            <w:szCs w:val="24"/>
          </w:rPr>
          <m:t>-</m:t>
        </m:r>
        <m:r>
          <m:rPr>
            <m:sty m:val="bi"/>
          </m:rPr>
          <w:rPr>
            <w:rFonts w:ascii="Cambria Math" w:hAnsi="Cambria Math" w:cs="Times New Roman"/>
            <w:sz w:val="24"/>
            <w:szCs w:val="24"/>
          </w:rPr>
          <m:t>β</m:t>
        </m:r>
        <m:r>
          <m:rPr>
            <m:sty m:val="p"/>
          </m:rPr>
          <w:rPr>
            <w:rFonts w:ascii="Cambria Math" w:hAnsi="Cambria Math" w:cs="Times New Roman"/>
            <w:sz w:val="24"/>
            <w:szCs w:val="24"/>
          </w:rPr>
          <m:t>-</m:t>
        </m:r>
        <m:r>
          <m:rPr>
            <m:sty m:val="bi"/>
          </m:rPr>
          <w:rPr>
            <w:rFonts w:ascii="Cambria Math" w:hAnsi="Cambria Math" w:cs="Times New Roman"/>
            <w:sz w:val="24"/>
            <w:szCs w:val="24"/>
          </w:rPr>
          <m:t>γ</m:t>
        </m:r>
      </m:oMath>
      <w:r w:rsidRPr="00C452C7">
        <w:rPr>
          <w:rFonts w:ascii="Times New Roman" w:hAnsi="Times New Roman" w:cs="Times New Roman"/>
          <w:sz w:val="24"/>
          <w:szCs w:val="24"/>
        </w:rPr>
        <w:t xml:space="preserve"> admissibility, since the value </w:t>
      </w:r>
      <m:oMath>
        <m:r>
          <m:rPr>
            <m:sty m:val="p"/>
          </m:rPr>
          <w:rPr>
            <w:rFonts w:ascii="Cambria Math" w:hAnsi="Cambria Math" w:cs="Times New Roman"/>
            <w:sz w:val="24"/>
            <w:szCs w:val="24"/>
          </w:rPr>
          <m:t>1≥1</m:t>
        </m:r>
      </m:oMath>
      <w:r w:rsidRPr="00C452C7">
        <w:rPr>
          <w:rFonts w:ascii="Times New Roman" w:hAnsi="Times New Roman" w:cs="Times New Roman"/>
          <w:sz w:val="24"/>
          <w:szCs w:val="24"/>
        </w:rPr>
        <w:t xml:space="preserve"> is preserved under </w:t>
      </w:r>
      <m:oMath>
        <m:r>
          <w:rPr>
            <w:rFonts w:ascii="Cambria Math" w:hAnsi="Cambria Math" w:cs="Times New Roman"/>
            <w:sz w:val="24"/>
            <w:szCs w:val="24"/>
          </w:rPr>
          <m:t>T</m:t>
        </m:r>
      </m:oMath>
      <w:r w:rsidRPr="00C452C7">
        <w:rPr>
          <w:rFonts w:ascii="Times New Roman" w:hAnsi="Times New Roman" w:cs="Times New Roman"/>
          <w:sz w:val="24"/>
          <w:szCs w:val="24"/>
        </w:rPr>
        <w:t>.</w:t>
      </w:r>
    </w:p>
    <w:p w:rsidR="00660114" w:rsidRPr="00C452C7" w:rsidRDefault="00660114" w:rsidP="00007894">
      <w:pPr>
        <w:spacing w:after="220" w:line="360" w:lineRule="auto"/>
        <w:rPr>
          <w:rFonts w:ascii="Times New Roman" w:hAnsi="Times New Roman" w:cs="Times New Roman"/>
          <w:sz w:val="24"/>
          <w:szCs w:val="24"/>
        </w:rPr>
      </w:pPr>
      <w:r w:rsidRPr="00C452C7">
        <w:rPr>
          <w:rFonts w:ascii="Times New Roman" w:hAnsi="Times New Roman" w:cs="Times New Roman"/>
          <w:sz w:val="24"/>
          <w:szCs w:val="24"/>
        </w:rPr>
        <w:t>Step 2: Define the altering distance functions</w:t>
      </w:r>
      <w:r w:rsidRPr="00C452C7">
        <w:rPr>
          <w:rFonts w:ascii="Times New Roman" w:hAnsi="Times New Roman" w:cs="Times New Roman"/>
          <w:sz w:val="24"/>
          <w:szCs w:val="24"/>
        </w:rPr>
        <w:br/>
        <w:t>Let:</w:t>
      </w:r>
    </w:p>
    <w:p w:rsidR="00660114" w:rsidRPr="00C452C7" w:rsidRDefault="004B2BB3" w:rsidP="00C452C7">
      <w:pPr>
        <w:spacing w:after="220" w:line="360" w:lineRule="auto"/>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ϕ</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t</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 xml:space="preserve">, </m:t>
          </m:r>
          <m:r>
            <w:rPr>
              <w:rFonts w:ascii="Cambria Math" w:hAnsi="Cambria Math" w:cs="Times New Roman"/>
              <w:sz w:val="24"/>
              <w:szCs w:val="24"/>
            </w:rPr>
            <m:t>η</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 xml:space="preserve">)=0, </m:t>
          </m:r>
          <m:r>
            <w:rPr>
              <w:rFonts w:ascii="Cambria Math" w:hAnsi="Cambria Math" w:cs="Times New Roman"/>
              <w:sz w:val="24"/>
              <w:szCs w:val="24"/>
            </w:rPr>
            <m:t>ϑ</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)=0</m:t>
          </m:r>
        </m:oMath>
      </m:oMathPara>
    </w:p>
    <w:p w:rsidR="00660114" w:rsidRPr="00C452C7" w:rsidRDefault="0066011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Clearly:</w:t>
      </w:r>
    </w:p>
    <w:p w:rsidR="00660114" w:rsidRPr="00C452C7" w:rsidRDefault="004B2BB3" w:rsidP="00C452C7">
      <w:pPr>
        <w:numPr>
          <w:ilvl w:val="0"/>
          <w:numId w:val="26"/>
        </w:numPr>
        <w:spacing w:line="36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oMath>
      <w:r w:rsidR="00660114" w:rsidRPr="00C452C7">
        <w:rPr>
          <w:rFonts w:ascii="Times New Roman" w:hAnsi="Times New Roman" w:cs="Times New Roman"/>
          <w:sz w:val="24"/>
          <w:szCs w:val="24"/>
        </w:rPr>
        <w:t xml:space="preserve"> is non-decreasing, continuous, and </w:t>
      </w:r>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)=0⟺</m:t>
        </m:r>
        <m:r>
          <w:rPr>
            <w:rFonts w:ascii="Cambria Math" w:hAnsi="Cambria Math" w:cs="Times New Roman"/>
            <w:sz w:val="24"/>
            <w:szCs w:val="24"/>
          </w:rPr>
          <m:t>t</m:t>
        </m:r>
        <m:r>
          <m:rPr>
            <m:sty m:val="p"/>
          </m:rPr>
          <w:rPr>
            <w:rFonts w:ascii="Cambria Math" w:hAnsi="Cambria Math" w:cs="Times New Roman"/>
            <w:sz w:val="24"/>
            <w:szCs w:val="24"/>
          </w:rPr>
          <m:t>=0</m:t>
        </m:r>
      </m:oMath>
      <w:r w:rsidR="00660114" w:rsidRPr="00C452C7">
        <w:rPr>
          <w:rFonts w:ascii="Times New Roman" w:hAnsi="Times New Roman" w:cs="Times New Roman"/>
          <w:sz w:val="24"/>
          <w:szCs w:val="24"/>
        </w:rPr>
        <w:t>,</w:t>
      </w:r>
    </w:p>
    <w:p w:rsidR="00660114" w:rsidRPr="00C452C7" w:rsidRDefault="004B2BB3" w:rsidP="00C452C7">
      <w:pPr>
        <w:numPr>
          <w:ilvl w:val="0"/>
          <w:numId w:val="26"/>
        </w:numPr>
        <w:spacing w:line="36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ϕ</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&lt;</m:t>
        </m:r>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w:r w:rsidR="00660114" w:rsidRPr="00C452C7">
        <w:rPr>
          <w:rFonts w:ascii="Times New Roman" w:hAnsi="Times New Roman" w:cs="Times New Roman"/>
          <w:sz w:val="24"/>
          <w:szCs w:val="24"/>
        </w:rPr>
        <w:t xml:space="preserve"> for all </w:t>
      </w:r>
      <m:oMath>
        <m:r>
          <w:rPr>
            <w:rFonts w:ascii="Cambria Math" w:hAnsi="Cambria Math" w:cs="Times New Roman"/>
            <w:sz w:val="24"/>
            <w:szCs w:val="24"/>
          </w:rPr>
          <m:t>t</m:t>
        </m:r>
        <m:r>
          <m:rPr>
            <m:sty m:val="p"/>
          </m:rPr>
          <w:rPr>
            <w:rFonts w:ascii="Cambria Math" w:hAnsi="Cambria Math" w:cs="Times New Roman"/>
            <w:sz w:val="24"/>
            <w:szCs w:val="24"/>
          </w:rPr>
          <m:t>&gt;</m:t>
        </m:r>
        <m:r>
          <w:rPr>
            <w:rFonts w:ascii="Cambria Math" w:hAnsi="Cambria Math" w:cs="Times New Roman"/>
            <w:sz w:val="24"/>
            <w:szCs w:val="24"/>
          </w:rPr>
          <m:t>0</m:t>
        </m:r>
      </m:oMath>
      <w:r w:rsidR="00660114" w:rsidRPr="00C452C7">
        <w:rPr>
          <w:rFonts w:ascii="Times New Roman" w:hAnsi="Times New Roman" w:cs="Times New Roman"/>
          <w:sz w:val="24"/>
          <w:szCs w:val="24"/>
        </w:rPr>
        <w:t>.</w:t>
      </w:r>
    </w:p>
    <w:p w:rsidR="00D93AE5" w:rsidRPr="00C452C7" w:rsidRDefault="00D93AE5" w:rsidP="00007894">
      <w:pPr>
        <w:spacing w:after="220" w:line="360" w:lineRule="auto"/>
        <w:rPr>
          <w:rFonts w:ascii="Times New Roman" w:hAnsi="Times New Roman" w:cs="Times New Roman"/>
          <w:sz w:val="24"/>
          <w:szCs w:val="24"/>
        </w:rPr>
      </w:pPr>
      <w:r w:rsidRPr="00C452C7">
        <w:rPr>
          <w:rFonts w:ascii="Times New Roman" w:hAnsi="Times New Roman" w:cs="Times New Roman"/>
          <w:sz w:val="24"/>
          <w:szCs w:val="24"/>
        </w:rPr>
        <w:t>Step 3: Check the contractive condition</w:t>
      </w:r>
      <w:r w:rsidRPr="00C452C7">
        <w:rPr>
          <w:rFonts w:ascii="Times New Roman" w:hAnsi="Times New Roman" w:cs="Times New Roman"/>
          <w:sz w:val="24"/>
          <w:szCs w:val="24"/>
        </w:rPr>
        <w:br/>
        <w:t xml:space="preserve">For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X</m:t>
        </m:r>
      </m:oMath>
      <w:r w:rsidRPr="00C452C7">
        <w:rPr>
          <w:rFonts w:ascii="Times New Roman" w:hAnsi="Times New Roman" w:cs="Times New Roman"/>
          <w:sz w:val="24"/>
          <w:szCs w:val="24"/>
        </w:rPr>
        <w:t xml:space="preserve"> :</w:t>
      </w:r>
    </w:p>
    <w:p w:rsidR="00D93AE5" w:rsidRPr="00C452C7" w:rsidRDefault="00D93AE5" w:rsidP="00C452C7">
      <w:pPr>
        <w:spacing w:after="220" w:line="36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ρ</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)=max</m:t>
          </m:r>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x</m:t>
                  </m:r>
                </m:num>
                <m:den>
                  <m:r>
                    <m:rPr>
                      <m:sty m:val="p"/>
                    </m:rPr>
                    <w:rPr>
                      <w:rFonts w:ascii="Cambria Math" w:hAnsi="Cambria Math" w:cs="Times New Roman"/>
                      <w:sz w:val="24"/>
                      <w:szCs w:val="24"/>
                    </w:rPr>
                    <m:t>4</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y</m:t>
                  </m:r>
                </m:num>
                <m:den>
                  <m:r>
                    <m:rPr>
                      <m:sty m:val="p"/>
                    </m:rPr>
                    <w:rPr>
                      <w:rFonts w:ascii="Cambria Math" w:hAnsi="Cambria Math" w:cs="Times New Roman"/>
                      <w:sz w:val="24"/>
                      <w:szCs w:val="24"/>
                    </w:rPr>
                    <m:t>4</m:t>
                  </m:r>
                </m:den>
              </m:f>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r>
            <m:rPr>
              <m:sty m:val="p"/>
            </m:rPr>
            <w:rPr>
              <w:rFonts w:ascii="Cambria Math" w:hAnsi="Cambria Math" w:cs="Times New Roman"/>
              <w:sz w:val="24"/>
              <w:szCs w:val="24"/>
            </w:rPr>
            <m:t>max{</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oMath>
      </m:oMathPara>
    </w:p>
    <w:p w:rsidR="00D93AE5" w:rsidRPr="00C452C7" w:rsidRDefault="00D93AE5"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Then:</w:t>
      </w:r>
    </w:p>
    <w:p w:rsidR="00D93AE5" w:rsidRPr="00C452C7" w:rsidRDefault="004B2BB3" w:rsidP="00C452C7">
      <w:pPr>
        <w:spacing w:after="220" w:line="360" w:lineRule="auto"/>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oMath>
      </m:oMathPara>
    </w:p>
    <w:p w:rsidR="00D93AE5" w:rsidRPr="00C452C7" w:rsidRDefault="00D93AE5"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and:</w:t>
      </w:r>
    </w:p>
    <w:p w:rsidR="00D93AE5" w:rsidRPr="00C452C7" w:rsidRDefault="004B2BB3" w:rsidP="00C452C7">
      <w:pPr>
        <w:spacing w:after="220" w:line="360" w:lineRule="auto"/>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w:rPr>
                  <w:rFonts w:ascii="Cambria Math" w:hAnsi="Cambria Math" w:cs="Times New Roman"/>
                  <w:sz w:val="24"/>
                  <w:szCs w:val="24"/>
                </w:rPr>
                <m:t>ϕ</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8</m:t>
              </m:r>
            </m:den>
          </m:f>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oMath>
      </m:oMathPara>
    </w:p>
    <w:p w:rsidR="00D93AE5" w:rsidRPr="00C452C7" w:rsidRDefault="00D93AE5"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Thus:</w:t>
      </w:r>
    </w:p>
    <w:p w:rsidR="00D93AE5" w:rsidRPr="00C452C7" w:rsidRDefault="004B2BB3" w:rsidP="00C452C7">
      <w:pPr>
        <w:spacing w:after="220" w:line="360" w:lineRule="auto"/>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oMath>
      </m:oMathPara>
    </w:p>
    <w:p w:rsidR="00D93AE5" w:rsidRPr="00C452C7" w:rsidRDefault="00B56792" w:rsidP="00C452C7">
      <w:pPr>
        <w:spacing w:after="22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So</w:t>
      </w:r>
      <w:proofErr w:type="gramEnd"/>
      <w:r w:rsidR="00D93AE5" w:rsidRPr="00C452C7">
        <w:rPr>
          <w:rFonts w:ascii="Times New Roman" w:hAnsi="Times New Roman" w:cs="Times New Roman"/>
          <w:sz w:val="24"/>
          <w:szCs w:val="24"/>
        </w:rPr>
        <w:t xml:space="preserve"> the contractive condition holds with </w:t>
      </w:r>
      <m:oMath>
        <m:sSub>
          <m:sSubPr>
            <m:ctrlPr>
              <w:rPr>
                <w:rFonts w:ascii="Cambria Math" w:hAnsi="Cambria Math" w:cs="Times New Roman"/>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=0</m:t>
        </m:r>
      </m:oMath>
      <w:r w:rsidR="00D93AE5" w:rsidRPr="00C452C7">
        <w:rPr>
          <w:rFonts w:ascii="Times New Roman" w:hAnsi="Times New Roman" w:cs="Times New Roman"/>
          <w:sz w:val="24"/>
          <w:szCs w:val="24"/>
        </w:rPr>
        <w:t>.</w:t>
      </w:r>
    </w:p>
    <w:p w:rsidR="00F93144" w:rsidRPr="00C452C7" w:rsidRDefault="00F93144" w:rsidP="00B56792">
      <w:pPr>
        <w:spacing w:after="220" w:line="360" w:lineRule="auto"/>
        <w:rPr>
          <w:rFonts w:ascii="Times New Roman" w:hAnsi="Times New Roman" w:cs="Times New Roman"/>
          <w:sz w:val="24"/>
          <w:szCs w:val="24"/>
        </w:rPr>
      </w:pPr>
      <w:r w:rsidRPr="00C452C7">
        <w:rPr>
          <w:rFonts w:ascii="Times New Roman" w:hAnsi="Times New Roman" w:cs="Times New Roman"/>
          <w:sz w:val="24"/>
          <w:szCs w:val="24"/>
        </w:rPr>
        <w:t>Step 4: Initial point condition</w:t>
      </w:r>
      <w:r w:rsidRPr="00C452C7">
        <w:rPr>
          <w:rFonts w:ascii="Times New Roman" w:hAnsi="Times New Roman" w:cs="Times New Roman"/>
          <w:sz w:val="24"/>
          <w:szCs w:val="24"/>
        </w:rPr>
        <w:br/>
        <w:t xml:space="preserve">Choose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=2∈</m:t>
        </m:r>
        <m:r>
          <w:rPr>
            <w:rFonts w:ascii="Cambria Math" w:hAnsi="Cambria Math" w:cs="Times New Roman"/>
            <w:sz w:val="24"/>
            <w:szCs w:val="24"/>
          </w:rPr>
          <m:t>X</m:t>
        </m:r>
      </m:oMath>
      <w:r w:rsidRPr="00C452C7">
        <w:rPr>
          <w:rFonts w:ascii="Times New Roman" w:hAnsi="Times New Roman" w:cs="Times New Roman"/>
          <w:sz w:val="24"/>
          <w:szCs w:val="24"/>
        </w:rPr>
        <w:t>. Then:</w:t>
      </w:r>
    </w:p>
    <w:p w:rsidR="00F93144" w:rsidRPr="00C452C7" w:rsidRDefault="00F93144" w:rsidP="00C452C7">
      <w:pPr>
        <w:spacing w:after="220" w:line="360" w:lineRule="auto"/>
        <w:jc w:val="both"/>
        <w:rPr>
          <w:rFonts w:ascii="Times New Roman" w:hAnsi="Times New Roman" w:cs="Times New Roman"/>
          <w:sz w:val="24"/>
          <w:szCs w:val="24"/>
        </w:rPr>
      </w:pPr>
      <m:oMathPara>
        <m:oMath>
          <m:r>
            <w:rPr>
              <w:rFonts w:ascii="Cambria Math" w:hAnsi="Cambria Math" w:cs="Times New Roman"/>
              <w:sz w:val="24"/>
              <w:szCs w:val="24"/>
            </w:rPr>
            <m:t>α</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e>
          </m:d>
          <m:r>
            <m:rPr>
              <m:sty m:val="p"/>
            </m:rPr>
            <w:rPr>
              <w:rFonts w:ascii="Cambria Math" w:hAnsi="Cambria Math" w:cs="Times New Roman"/>
              <w:sz w:val="24"/>
              <w:szCs w:val="24"/>
            </w:rPr>
            <m:t xml:space="preserve">=1≥1, </m:t>
          </m:r>
          <m:r>
            <w:rPr>
              <w:rFonts w:ascii="Cambria Math" w:hAnsi="Cambria Math" w:cs="Times New Roman"/>
              <w:sz w:val="24"/>
              <w:szCs w:val="24"/>
            </w:rPr>
            <m:t>β</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e>
          </m:d>
          <m:r>
            <m:rPr>
              <m:sty m:val="p"/>
            </m:rPr>
            <w:rPr>
              <w:rFonts w:ascii="Cambria Math" w:hAnsi="Cambria Math" w:cs="Times New Roman"/>
              <w:sz w:val="24"/>
              <w:szCs w:val="24"/>
            </w:rPr>
            <m:t xml:space="preserve">=1≥1, </m:t>
          </m:r>
          <m:r>
            <w:rPr>
              <w:rFonts w:ascii="Cambria Math" w:hAnsi="Cambria Math" w:cs="Times New Roman"/>
              <w:sz w:val="24"/>
              <w:szCs w:val="24"/>
            </w:rPr>
            <m:t>γ</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e>
          </m:d>
          <m:r>
            <m:rPr>
              <m:sty m:val="p"/>
            </m:rPr>
            <w:rPr>
              <w:rFonts w:ascii="Cambria Math" w:hAnsi="Cambria Math" w:cs="Times New Roman"/>
              <w:sz w:val="24"/>
              <w:szCs w:val="24"/>
            </w:rPr>
            <m:t>=1≥1</m:t>
          </m:r>
        </m:oMath>
      </m:oMathPara>
    </w:p>
    <w:p w:rsidR="00F93144" w:rsidRPr="00C452C7" w:rsidRDefault="00F93144" w:rsidP="0012425B">
      <w:pPr>
        <w:spacing w:after="220" w:line="360" w:lineRule="auto"/>
        <w:rPr>
          <w:rFonts w:ascii="Times New Roman" w:hAnsi="Times New Roman" w:cs="Times New Roman"/>
          <w:sz w:val="24"/>
          <w:szCs w:val="24"/>
        </w:rPr>
      </w:pPr>
      <w:r w:rsidRPr="00C452C7">
        <w:rPr>
          <w:rFonts w:ascii="Times New Roman" w:hAnsi="Times New Roman" w:cs="Times New Roman"/>
          <w:sz w:val="24"/>
          <w:szCs w:val="24"/>
        </w:rPr>
        <w:t>Step 5: Apply the theorem</w:t>
      </w:r>
      <w:r w:rsidRPr="00C452C7">
        <w:rPr>
          <w:rFonts w:ascii="Times New Roman" w:hAnsi="Times New Roman" w:cs="Times New Roman"/>
          <w:sz w:val="24"/>
          <w:szCs w:val="24"/>
        </w:rPr>
        <w:br/>
        <w:t>All conditions of Theorem 3.1 are satisfied. Therefore:</w:t>
      </w:r>
    </w:p>
    <w:p w:rsidR="00F93144" w:rsidRPr="00C452C7" w:rsidRDefault="00F93144" w:rsidP="00C452C7">
      <w:pPr>
        <w:numPr>
          <w:ilvl w:val="0"/>
          <w:numId w:val="27"/>
        </w:numPr>
        <w:spacing w:line="360" w:lineRule="auto"/>
        <w:jc w:val="both"/>
        <w:rPr>
          <w:rFonts w:ascii="Times New Roman" w:hAnsi="Times New Roman" w:cs="Times New Roman"/>
          <w:sz w:val="24"/>
          <w:szCs w:val="24"/>
        </w:rPr>
      </w:pPr>
      <m:oMath>
        <m:r>
          <w:rPr>
            <w:rFonts w:ascii="Cambria Math" w:hAnsi="Cambria Math" w:cs="Times New Roman"/>
            <w:sz w:val="24"/>
            <w:szCs w:val="24"/>
          </w:rPr>
          <m:t>T</m:t>
        </m:r>
      </m:oMath>
      <w:r w:rsidRPr="00C452C7">
        <w:rPr>
          <w:rFonts w:ascii="Times New Roman" w:hAnsi="Times New Roman" w:cs="Times New Roman"/>
          <w:sz w:val="24"/>
          <w:szCs w:val="24"/>
        </w:rPr>
        <w:t xml:space="preserve"> has a unique fixed point in </w:t>
      </w:r>
      <m:oMath>
        <m:r>
          <w:rPr>
            <w:rFonts w:ascii="Cambria Math" w:hAnsi="Cambria Math" w:cs="Times New Roman"/>
            <w:sz w:val="24"/>
            <w:szCs w:val="24"/>
          </w:rPr>
          <m:t>X</m:t>
        </m:r>
      </m:oMath>
      <w:r w:rsidRPr="00C452C7">
        <w:rPr>
          <w:rFonts w:ascii="Times New Roman" w:hAnsi="Times New Roman" w:cs="Times New Roman"/>
          <w:sz w:val="24"/>
          <w:szCs w:val="24"/>
        </w:rPr>
        <w:t>.</w:t>
      </w:r>
    </w:p>
    <w:p w:rsidR="00F93144" w:rsidRPr="00C452C7" w:rsidRDefault="00F93144" w:rsidP="00C452C7">
      <w:pPr>
        <w:numPr>
          <w:ilvl w:val="0"/>
          <w:numId w:val="27"/>
        </w:numPr>
        <w:spacing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Solving </w:t>
      </w:r>
      <m:oMath>
        <m:r>
          <w:rPr>
            <w:rFonts w:ascii="Cambria Math" w:hAnsi="Cambria Math" w:cs="Times New Roman"/>
            <w:sz w:val="24"/>
            <w:szCs w:val="24"/>
          </w:rPr>
          <m:t>Tz</m:t>
        </m:r>
        <m:r>
          <m:rPr>
            <m:sty m:val="p"/>
          </m:rPr>
          <w:rPr>
            <w:rFonts w:ascii="Cambria Math" w:hAnsi="Cambria Math" w:cs="Times New Roman"/>
            <w:sz w:val="24"/>
            <w:szCs w:val="24"/>
          </w:rPr>
          <m:t>=</m:t>
        </m:r>
        <m:r>
          <w:rPr>
            <w:rFonts w:ascii="Cambria Math" w:hAnsi="Cambria Math" w:cs="Times New Roman"/>
            <w:sz w:val="24"/>
            <w:szCs w:val="24"/>
          </w:rPr>
          <m:t>z</m:t>
        </m:r>
      </m:oMath>
      <w:r w:rsidRPr="00C452C7">
        <w:rPr>
          <w:rFonts w:ascii="Times New Roman" w:hAnsi="Times New Roman" w:cs="Times New Roman"/>
          <w:sz w:val="24"/>
          <w:szCs w:val="24"/>
        </w:rPr>
        <w:t xml:space="preserve"> gives:</w:t>
      </w:r>
    </w:p>
    <w:p w:rsidR="00F93144" w:rsidRPr="00C452C7" w:rsidRDefault="004B2BB3" w:rsidP="00C452C7">
      <w:pPr>
        <w:spacing w:after="220" w:line="360" w:lineRule="auto"/>
        <w:jc w:val="both"/>
        <w:rPr>
          <w:rFonts w:ascii="Times New Roman" w:hAnsi="Times New Roman" w:cs="Times New Roman"/>
          <w:sz w:val="24"/>
          <w:szCs w:val="24"/>
        </w:rPr>
      </w:pPr>
      <m:oMathPara>
        <m:oMath>
          <m:f>
            <m:fPr>
              <m:ctrlPr>
                <w:rPr>
                  <w:rFonts w:ascii="Cambria Math" w:hAnsi="Cambria Math" w:cs="Times New Roman"/>
                  <w:sz w:val="24"/>
                  <w:szCs w:val="24"/>
                </w:rPr>
              </m:ctrlPr>
            </m:fPr>
            <m:num>
              <m:r>
                <w:rPr>
                  <w:rFonts w:ascii="Cambria Math" w:hAnsi="Cambria Math" w:cs="Times New Roman"/>
                  <w:sz w:val="24"/>
                  <w:szCs w:val="24"/>
                </w:rPr>
                <m:t>z</m:t>
              </m:r>
            </m:num>
            <m:den>
              <m:r>
                <m:rPr>
                  <m:sty m:val="p"/>
                </m:rPr>
                <w:rPr>
                  <w:rFonts w:ascii="Cambria Math" w:hAnsi="Cambria Math" w:cs="Times New Roman"/>
                  <w:sz w:val="24"/>
                  <w:szCs w:val="24"/>
                </w:rPr>
                <m:t>4</m:t>
              </m:r>
            </m:den>
          </m:f>
          <m:r>
            <m:rPr>
              <m:sty m:val="p"/>
            </m:rPr>
            <w:rPr>
              <w:rFonts w:ascii="Cambria Math" w:hAnsi="Cambria Math" w:cs="Times New Roman"/>
              <w:sz w:val="24"/>
              <w:szCs w:val="24"/>
            </w:rPr>
            <m:t>=</m:t>
          </m:r>
          <m:r>
            <w:rPr>
              <w:rFonts w:ascii="Cambria Math" w:hAnsi="Cambria Math" w:cs="Times New Roman"/>
              <w:sz w:val="24"/>
              <w:szCs w:val="24"/>
            </w:rPr>
            <m:t>z</m:t>
          </m:r>
          <m:r>
            <m:rPr>
              <m:sty m:val="p"/>
            </m:rPr>
            <w:rPr>
              <w:rFonts w:ascii="Cambria Math" w:hAnsi="Cambria Math" w:cs="Times New Roman"/>
              <w:sz w:val="24"/>
              <w:szCs w:val="24"/>
            </w:rPr>
            <m:t xml:space="preserve"> ⇒ </m:t>
          </m:r>
          <m:r>
            <w:rPr>
              <w:rFonts w:ascii="Cambria Math" w:hAnsi="Cambria Math" w:cs="Times New Roman"/>
              <w:sz w:val="24"/>
              <w:szCs w:val="24"/>
            </w:rPr>
            <m:t>z</m:t>
          </m:r>
          <m:r>
            <m:rPr>
              <m:sty m:val="p"/>
            </m:rPr>
            <w:rPr>
              <w:rFonts w:ascii="Cambria Math" w:hAnsi="Cambria Math" w:cs="Times New Roman"/>
              <w:sz w:val="24"/>
              <w:szCs w:val="24"/>
            </w:rPr>
            <m:t>=0</m:t>
          </m:r>
        </m:oMath>
      </m:oMathPara>
    </w:p>
    <w:p w:rsidR="00F93144" w:rsidRPr="00C452C7" w:rsidRDefault="00F93144"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Thus, 0 is the unique fixed point.</w:t>
      </w:r>
    </w:p>
    <w:p w:rsidR="005C4456" w:rsidRPr="00C452C7" w:rsidRDefault="005C4456" w:rsidP="00B56792">
      <w:pPr>
        <w:spacing w:after="220" w:line="360" w:lineRule="auto"/>
        <w:rPr>
          <w:rFonts w:ascii="Times New Roman" w:hAnsi="Times New Roman" w:cs="Times New Roman"/>
          <w:sz w:val="24"/>
          <w:szCs w:val="24"/>
        </w:rPr>
      </w:pPr>
      <w:r w:rsidRPr="00C452C7">
        <w:rPr>
          <w:rFonts w:ascii="Times New Roman" w:hAnsi="Times New Roman" w:cs="Times New Roman"/>
          <w:sz w:val="24"/>
          <w:szCs w:val="24"/>
        </w:rPr>
        <w:t>Corollary 4.1</w:t>
      </w:r>
      <w:r w:rsidRPr="00C452C7">
        <w:rPr>
          <w:rFonts w:ascii="Times New Roman" w:hAnsi="Times New Roman" w:cs="Times New Roman"/>
          <w:sz w:val="24"/>
          <w:szCs w:val="24"/>
        </w:rPr>
        <w:br/>
        <w:t xml:space="preserve">(Reduction to </w:t>
      </w:r>
      <m:oMath>
        <m:r>
          <m:rPr>
            <m:sty m:val="bi"/>
          </m:rPr>
          <w:rPr>
            <w:rFonts w:ascii="Cambria Math" w:hAnsi="Cambria Math" w:cs="Times New Roman"/>
            <w:sz w:val="24"/>
            <w:szCs w:val="24"/>
          </w:rPr>
          <m:t>α</m:t>
        </m:r>
      </m:oMath>
      <w:r w:rsidRPr="00C452C7">
        <w:rPr>
          <w:rFonts w:ascii="Times New Roman" w:hAnsi="Times New Roman" w:cs="Times New Roman"/>
          <w:sz w:val="24"/>
          <w:szCs w:val="24"/>
        </w:rPr>
        <w:t>-admissible mappings)</w:t>
      </w:r>
      <w:r w:rsidRPr="00C452C7">
        <w:rPr>
          <w:rFonts w:ascii="Times New Roman" w:hAnsi="Times New Roman" w:cs="Times New Roman"/>
          <w:sz w:val="24"/>
          <w:szCs w:val="24"/>
        </w:rPr>
        <w:br/>
      </w:r>
      <w:r w:rsidRPr="00C452C7">
        <w:rPr>
          <w:rFonts w:ascii="Times New Roman" w:hAnsi="Times New Roman" w:cs="Times New Roman"/>
          <w:sz w:val="24"/>
          <w:szCs w:val="24"/>
        </w:rPr>
        <w:lastRenderedPageBreak/>
        <w:t xml:space="preserve">If in Theorem 3.1, </w:t>
      </w:r>
      <m:oMath>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)≡1</m:t>
        </m:r>
      </m:oMath>
      <w:r w:rsidRPr="00C452C7">
        <w:rPr>
          <w:rFonts w:ascii="Times New Roman" w:hAnsi="Times New Roman" w:cs="Times New Roman"/>
          <w:sz w:val="24"/>
          <w:szCs w:val="24"/>
        </w:rPr>
        <w:t xml:space="preserve"> and </w:t>
      </w:r>
      <m:oMath>
        <m:r>
          <w:rPr>
            <w:rFonts w:ascii="Cambria Math" w:hAnsi="Cambria Math" w:cs="Times New Roman"/>
            <w:sz w:val="24"/>
            <w:szCs w:val="24"/>
          </w:rPr>
          <m:t>γ</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)≡1</m:t>
        </m:r>
      </m:oMath>
      <w:r w:rsidRPr="00C452C7">
        <w:rPr>
          <w:rFonts w:ascii="Times New Roman" w:hAnsi="Times New Roman" w:cs="Times New Roman"/>
          <w:sz w:val="24"/>
          <w:szCs w:val="24"/>
        </w:rPr>
        <w:t xml:space="preserve"> for all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X</m:t>
        </m:r>
      </m:oMath>
      <w:r w:rsidRPr="00C452C7">
        <w:rPr>
          <w:rFonts w:ascii="Times New Roman" w:hAnsi="Times New Roman" w:cs="Times New Roman"/>
          <w:sz w:val="24"/>
          <w:szCs w:val="24"/>
        </w:rPr>
        <w:t xml:space="preserve">, then the result holds for mappings that are only </w:t>
      </w:r>
      <m:oMath>
        <m:r>
          <m:rPr>
            <m:sty m:val="bi"/>
          </m:rPr>
          <w:rPr>
            <w:rFonts w:ascii="Cambria Math" w:hAnsi="Cambria Math" w:cs="Times New Roman"/>
            <w:sz w:val="24"/>
            <w:szCs w:val="24"/>
          </w:rPr>
          <m:t>α</m:t>
        </m:r>
      </m:oMath>
      <w:r w:rsidRPr="00C452C7">
        <w:rPr>
          <w:rFonts w:ascii="Times New Roman" w:hAnsi="Times New Roman" w:cs="Times New Roman"/>
          <w:sz w:val="24"/>
          <w:szCs w:val="24"/>
        </w:rPr>
        <w:t>-admissible and satisfy the same contractive condition.</w:t>
      </w:r>
    </w:p>
    <w:p w:rsidR="005C4456" w:rsidRPr="00C452C7" w:rsidRDefault="005C4456"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Proof. Immediate from Theorem 3.1 by taking </w:t>
      </w:r>
      <m:oMath>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≡1</m:t>
        </m:r>
      </m:oMath>
      <w:r w:rsidRPr="00C452C7">
        <w:rPr>
          <w:rFonts w:ascii="Times New Roman" w:hAnsi="Times New Roman" w:cs="Times New Roman"/>
          <w:sz w:val="24"/>
          <w:szCs w:val="24"/>
        </w:rPr>
        <w:t>.</w:t>
      </w:r>
    </w:p>
    <w:p w:rsidR="005C4456" w:rsidRPr="00C452C7" w:rsidRDefault="005C4456" w:rsidP="008D4833">
      <w:pPr>
        <w:spacing w:after="220" w:line="360" w:lineRule="auto"/>
        <w:rPr>
          <w:rFonts w:ascii="Times New Roman" w:hAnsi="Times New Roman" w:cs="Times New Roman"/>
          <w:sz w:val="24"/>
          <w:szCs w:val="24"/>
        </w:rPr>
      </w:pPr>
      <w:r w:rsidRPr="00C452C7">
        <w:rPr>
          <w:rFonts w:ascii="Times New Roman" w:hAnsi="Times New Roman" w:cs="Times New Roman"/>
          <w:sz w:val="24"/>
          <w:szCs w:val="24"/>
        </w:rPr>
        <w:t>Corollary 4.2</w:t>
      </w:r>
      <w:r w:rsidRPr="00C452C7">
        <w:rPr>
          <w:rFonts w:ascii="Times New Roman" w:hAnsi="Times New Roman" w:cs="Times New Roman"/>
          <w:sz w:val="24"/>
          <w:szCs w:val="24"/>
        </w:rPr>
        <w:br/>
        <w:t>(Constant altering distance case)</w:t>
      </w:r>
      <w:r w:rsidRPr="00C452C7">
        <w:rPr>
          <w:rFonts w:ascii="Times New Roman" w:hAnsi="Times New Roman" w:cs="Times New Roman"/>
          <w:sz w:val="24"/>
          <w:szCs w:val="24"/>
        </w:rPr>
        <w:br/>
        <w:t xml:space="preserve">If in Theorem 3.1, </w:t>
      </w:r>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ϕ</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kt</m:t>
        </m:r>
      </m:oMath>
      <w:r w:rsidRPr="00C452C7">
        <w:rPr>
          <w:rFonts w:ascii="Times New Roman" w:hAnsi="Times New Roman" w:cs="Times New Roman"/>
          <w:sz w:val="24"/>
          <w:szCs w:val="24"/>
        </w:rPr>
        <w:t xml:space="preserve"> for some </w:t>
      </w:r>
      <m:oMath>
        <m:r>
          <m:rPr>
            <m:sty m:val="p"/>
          </m:rPr>
          <w:rPr>
            <w:rFonts w:ascii="Cambria Math" w:hAnsi="Cambria Math" w:cs="Times New Roman"/>
            <w:sz w:val="24"/>
            <w:szCs w:val="24"/>
          </w:rPr>
          <m:t>0≤</m:t>
        </m:r>
        <m:r>
          <w:rPr>
            <w:rFonts w:ascii="Cambria Math" w:hAnsi="Cambria Math" w:cs="Times New Roman"/>
            <w:sz w:val="24"/>
            <w:szCs w:val="24"/>
          </w:rPr>
          <m:t>k</m:t>
        </m:r>
        <m:r>
          <m:rPr>
            <m:sty m:val="p"/>
          </m:rPr>
          <w:rPr>
            <w:rFonts w:ascii="Cambria Math" w:hAnsi="Cambria Math" w:cs="Times New Roman"/>
            <w:sz w:val="24"/>
            <w:szCs w:val="24"/>
          </w:rPr>
          <m:t>&lt;</m:t>
        </m:r>
        <m:r>
          <w:rPr>
            <w:rFonts w:ascii="Cambria Math" w:hAnsi="Cambria Math" w:cs="Times New Roman"/>
            <w:sz w:val="24"/>
            <w:szCs w:val="24"/>
          </w:rPr>
          <m:t>1</m:t>
        </m:r>
      </m:oMath>
      <w:r w:rsidRPr="00C452C7">
        <w:rPr>
          <w:rFonts w:ascii="Times New Roman" w:hAnsi="Times New Roman" w:cs="Times New Roman"/>
          <w:sz w:val="24"/>
          <w:szCs w:val="24"/>
        </w:rPr>
        <w:t xml:space="preserve">, and </w:t>
      </w:r>
      <m:oMath>
        <m:r>
          <w:rPr>
            <w:rFonts w:ascii="Cambria Math" w:hAnsi="Cambria Math" w:cs="Times New Roman"/>
            <w:sz w:val="24"/>
            <w:szCs w:val="24"/>
          </w:rPr>
          <m:t>η</m:t>
        </m:r>
        <m:r>
          <m:rPr>
            <m:sty m:val="p"/>
          </m:rPr>
          <w:rPr>
            <w:rFonts w:ascii="Cambria Math" w:hAnsi="Cambria Math" w:cs="Times New Roman"/>
            <w:sz w:val="24"/>
            <w:szCs w:val="24"/>
          </w:rPr>
          <m:t>≡0,</m:t>
        </m:r>
        <m:r>
          <w:rPr>
            <w:rFonts w:ascii="Cambria Math" w:hAnsi="Cambria Math" w:cs="Times New Roman"/>
            <w:sz w:val="24"/>
            <w:szCs w:val="24"/>
          </w:rPr>
          <m:t>ϑ</m:t>
        </m:r>
        <m:r>
          <m:rPr>
            <m:sty m:val="p"/>
          </m:rPr>
          <w:rPr>
            <w:rFonts w:ascii="Cambria Math" w:hAnsi="Cambria Math" w:cs="Times New Roman"/>
            <w:sz w:val="24"/>
            <w:szCs w:val="24"/>
          </w:rPr>
          <m:t>≡0</m:t>
        </m:r>
      </m:oMath>
      <w:r w:rsidRPr="00C452C7">
        <w:rPr>
          <w:rFonts w:ascii="Times New Roman" w:hAnsi="Times New Roman" w:cs="Times New Roman"/>
          <w:sz w:val="24"/>
          <w:szCs w:val="24"/>
        </w:rPr>
        <w:t xml:space="preserve">, then </w:t>
      </w:r>
      <m:oMath>
        <m:r>
          <w:rPr>
            <w:rFonts w:ascii="Cambria Math" w:hAnsi="Cambria Math" w:cs="Times New Roman"/>
            <w:sz w:val="24"/>
            <w:szCs w:val="24"/>
          </w:rPr>
          <m:t>T</m:t>
        </m:r>
      </m:oMath>
      <w:r w:rsidRPr="00C452C7">
        <w:rPr>
          <w:rFonts w:ascii="Times New Roman" w:hAnsi="Times New Roman" w:cs="Times New Roman"/>
          <w:sz w:val="24"/>
          <w:szCs w:val="24"/>
        </w:rPr>
        <w:t xml:space="preserve"> satisfies:</w:t>
      </w:r>
    </w:p>
    <w:p w:rsidR="005C4456" w:rsidRPr="00C452C7" w:rsidRDefault="005C4456" w:rsidP="00C452C7">
      <w:pPr>
        <w:spacing w:after="220" w:line="360" w:lineRule="auto"/>
        <w:jc w:val="both"/>
        <w:rPr>
          <w:rFonts w:ascii="Times New Roman" w:hAnsi="Times New Roman" w:cs="Times New Roman"/>
          <w:sz w:val="24"/>
          <w:szCs w:val="24"/>
        </w:rPr>
      </w:pPr>
      <m:oMathPara>
        <m:oMath>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Tx</m:t>
          </m:r>
          <m:r>
            <m:rPr>
              <m:sty m:val="p"/>
            </m:rPr>
            <w:rPr>
              <w:rFonts w:ascii="Cambria Math" w:hAnsi="Cambria Math" w:cs="Times New Roman"/>
              <w:sz w:val="24"/>
              <w:szCs w:val="24"/>
            </w:rPr>
            <m:t>,</m:t>
          </m:r>
          <m:r>
            <w:rPr>
              <w:rFonts w:ascii="Cambria Math" w:hAnsi="Cambria Math" w:cs="Times New Roman"/>
              <w:sz w:val="24"/>
              <w:szCs w:val="24"/>
            </w:rPr>
            <m:t>Ty</m:t>
          </m:r>
          <m:r>
            <m:rPr>
              <m:sty m:val="p"/>
            </m:rPr>
            <w:rPr>
              <w:rFonts w:ascii="Cambria Math" w:hAnsi="Cambria Math" w:cs="Times New Roman"/>
              <w:sz w:val="24"/>
              <w:szCs w:val="24"/>
            </w:rPr>
            <m:t>)≤</m:t>
          </m:r>
          <m:r>
            <w:rPr>
              <w:rFonts w:ascii="Cambria Math" w:hAnsi="Cambria Math" w:cs="Times New Roman"/>
              <w:sz w:val="24"/>
              <w:szCs w:val="24"/>
            </w:rPr>
            <m:t>kρ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 ∀</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X</m:t>
          </m:r>
        </m:oMath>
      </m:oMathPara>
    </w:p>
    <w:p w:rsidR="005C4456" w:rsidRPr="00C452C7" w:rsidRDefault="005C4456"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which reduces Theorem 3.1 to a Banach-type fixed point theorem in partial metric spaces.</w:t>
      </w:r>
      <w:r w:rsidRPr="00C452C7">
        <w:rPr>
          <w:rFonts w:ascii="Times New Roman" w:hAnsi="Times New Roman" w:cs="Times New Roman"/>
          <w:sz w:val="24"/>
          <w:szCs w:val="24"/>
        </w:rPr>
        <w:br/>
        <w:t xml:space="preserve">Proof. Follows directly by substituting the specific forms of </w:t>
      </w:r>
      <m:oMath>
        <m:sSubSup>
          <m:sSubSupPr>
            <m:ctrlPr>
              <w:rPr>
                <w:rFonts w:ascii="Cambria Math" w:hAnsi="Cambria Math" w:cs="Times New Roman"/>
                <w:sz w:val="24"/>
                <w:szCs w:val="24"/>
              </w:rPr>
            </m:ctrlPr>
          </m:sSubSupPr>
          <m:e>
            <m:r>
              <w:rPr>
                <w:rFonts w:ascii="Cambria Math" w:hAnsi="Cambria Math" w:cs="Times New Roman"/>
                <w:sz w:val="24"/>
                <w:szCs w:val="24"/>
              </w:rPr>
              <m:t>ψ</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oMath>
      <w:r w:rsidRPr="00C452C7">
        <w:rPr>
          <w:rFonts w:ascii="Times New Roman" w:hAnsi="Times New Roman" w:cs="Times New Roman"/>
          <w:sz w:val="24"/>
          <w:szCs w:val="24"/>
        </w:rPr>
        <w:t xml:space="preserve"> and </w:t>
      </w:r>
      <m:oMath>
        <m:sSubSup>
          <m:sSubSupPr>
            <m:ctrlPr>
              <w:rPr>
                <w:rFonts w:ascii="Cambria Math" w:hAnsi="Cambria Math" w:cs="Times New Roman"/>
                <w:sz w:val="24"/>
                <w:szCs w:val="24"/>
              </w:rPr>
            </m:ctrlPr>
          </m:sSubSupPr>
          <m:e>
            <m:r>
              <w:rPr>
                <w:rFonts w:ascii="Cambria Math" w:hAnsi="Cambria Math" w:cs="Times New Roman"/>
                <w:sz w:val="24"/>
                <w:szCs w:val="24"/>
              </w:rPr>
              <m:t>ϕ</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oMath>
      <w:r w:rsidRPr="00C452C7">
        <w:rPr>
          <w:rFonts w:ascii="Times New Roman" w:hAnsi="Times New Roman" w:cs="Times New Roman"/>
          <w:sz w:val="24"/>
          <w:szCs w:val="24"/>
        </w:rPr>
        <w:t xml:space="preserve"> into the contractive condition of Theorem 3.1.</w:t>
      </w:r>
    </w:p>
    <w:p w:rsidR="00E158BE" w:rsidRPr="00C452C7" w:rsidRDefault="00E158BE" w:rsidP="008D4833">
      <w:pPr>
        <w:spacing w:after="220" w:line="360" w:lineRule="auto"/>
        <w:rPr>
          <w:rFonts w:ascii="Times New Roman" w:hAnsi="Times New Roman" w:cs="Times New Roman"/>
          <w:sz w:val="24"/>
          <w:szCs w:val="24"/>
        </w:rPr>
      </w:pPr>
      <w:r w:rsidRPr="00C452C7">
        <w:rPr>
          <w:rFonts w:ascii="Times New Roman" w:hAnsi="Times New Roman" w:cs="Times New Roman"/>
          <w:b/>
          <w:bCs/>
          <w:sz w:val="24"/>
          <w:szCs w:val="24"/>
        </w:rPr>
        <w:t xml:space="preserve">Numerical convergence under iteration of </w:t>
      </w:r>
      <m:oMath>
        <m:r>
          <m:rPr>
            <m:sty m:val="bi"/>
          </m:rPr>
          <w:rPr>
            <w:rFonts w:ascii="Cambria Math" w:hAnsi="Cambria Math" w:cs="Times New Roman"/>
            <w:sz w:val="24"/>
            <w:szCs w:val="24"/>
          </w:rPr>
          <m:t>T</m:t>
        </m:r>
        <m:r>
          <m:rPr>
            <m:sty m:val="b"/>
          </m:rPr>
          <w:rPr>
            <w:rFonts w:ascii="Cambria Math" w:hAnsi="Cambria Math" w:cs="Times New Roman"/>
            <w:sz w:val="24"/>
            <w:szCs w:val="24"/>
          </w:rPr>
          <m:t>(</m:t>
        </m:r>
        <m:r>
          <m:rPr>
            <m:sty m:val="bi"/>
          </m:rPr>
          <w:rPr>
            <w:rFonts w:ascii="Cambria Math" w:hAnsi="Cambria Math" w:cs="Times New Roman"/>
            <w:sz w:val="24"/>
            <w:szCs w:val="24"/>
          </w:rPr>
          <m:t>x</m:t>
        </m:r>
        <m:r>
          <m:rPr>
            <m:sty m:val="b"/>
          </m:rPr>
          <w:rPr>
            <w:rFonts w:ascii="Cambria Math" w:hAnsi="Cambria Math" w:cs="Times New Roman"/>
            <w:sz w:val="24"/>
            <w:szCs w:val="24"/>
          </w:rPr>
          <m:t>)=</m:t>
        </m:r>
        <m:f>
          <m:fPr>
            <m:ctrlPr>
              <w:rPr>
                <w:rFonts w:ascii="Cambria Math" w:hAnsi="Cambria Math" w:cs="Times New Roman"/>
                <w:b/>
                <w:bCs/>
                <w:sz w:val="24"/>
                <w:szCs w:val="24"/>
              </w:rPr>
            </m:ctrlPr>
          </m:fPr>
          <m:num>
            <m:r>
              <m:rPr>
                <m:sty m:val="bi"/>
              </m:rPr>
              <w:rPr>
                <w:rFonts w:ascii="Cambria Math" w:hAnsi="Cambria Math" w:cs="Times New Roman"/>
                <w:sz w:val="24"/>
                <w:szCs w:val="24"/>
              </w:rPr>
              <m:t>x</m:t>
            </m:r>
          </m:num>
          <m:den>
            <m:r>
              <m:rPr>
                <m:sty m:val="b"/>
              </m:rPr>
              <w:rPr>
                <w:rFonts w:ascii="Cambria Math" w:hAnsi="Cambria Math" w:cs="Times New Roman"/>
                <w:sz w:val="24"/>
                <w:szCs w:val="24"/>
              </w:rPr>
              <m:t>4</m:t>
            </m:r>
          </m:den>
        </m:f>
      </m:oMath>
      <w:r w:rsidRPr="00C452C7">
        <w:rPr>
          <w:rFonts w:ascii="Times New Roman" w:hAnsi="Times New Roman" w:cs="Times New Roman"/>
          <w:b/>
          <w:bCs/>
          <w:sz w:val="24"/>
          <w:szCs w:val="24"/>
        </w:rPr>
        <w:br/>
      </w:r>
      <w:r w:rsidRPr="00C452C7">
        <w:rPr>
          <w:rFonts w:ascii="Times New Roman" w:hAnsi="Times New Roman" w:cs="Times New Roman"/>
          <w:sz w:val="24"/>
          <w:szCs w:val="24"/>
        </w:rPr>
        <w:t xml:space="preserve">For the Example (with </w:t>
      </w:r>
      <m:oMath>
        <m:r>
          <w:rPr>
            <w:rFonts w:ascii="Cambria Math" w:hAnsi="Cambria Math" w:cs="Times New Roman"/>
            <w:sz w:val="24"/>
            <w:szCs w:val="24"/>
          </w:rPr>
          <m:t>ρ</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)=max{</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=2</m:t>
        </m:r>
      </m:oMath>
      <w:r w:rsidRPr="00C452C7">
        <w:rPr>
          <w:rFonts w:ascii="Times New Roman" w:hAnsi="Times New Roman" w:cs="Times New Roman"/>
          <w:sz w:val="24"/>
          <w:szCs w:val="24"/>
        </w:rPr>
        <w:t xml:space="preserve"> ), the orbit is</w:t>
      </w:r>
    </w:p>
    <w:p w:rsidR="00E158BE" w:rsidRPr="00C452C7" w:rsidRDefault="004B2BB3" w:rsidP="00C452C7">
      <w:pPr>
        <w:spacing w:after="220" w:line="36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n</m:t>
              </m:r>
            </m:sup>
          </m:s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0</m:t>
                  </m:r>
                </m:sub>
              </m:sSub>
            </m:e>
          </m:d>
          <m:r>
            <m:rPr>
              <m:sty m:val="p"/>
            </m:rPr>
            <w:rPr>
              <w:rFonts w:ascii="Cambria Math" w:hAnsi="Cambria Math" w:cs="Times New Roman"/>
              <w:sz w:val="24"/>
              <w:szCs w:val="24"/>
            </w:rPr>
            <m:t>=2</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e>
              </m:d>
            </m:e>
            <m:sup>
              <m:r>
                <w:rPr>
                  <w:rFonts w:ascii="Cambria Math" w:hAnsi="Cambria Math" w:cs="Times New Roman"/>
                  <w:sz w:val="24"/>
                  <w:szCs w:val="24"/>
                </w:rPr>
                <m:t>n</m:t>
              </m:r>
            </m:sup>
          </m:sSup>
          <m:r>
            <m:rPr>
              <m:sty m:val="p"/>
            </m:rPr>
            <w:rPr>
              <w:rFonts w:ascii="Cambria Math" w:hAnsi="Cambria Math" w:cs="Times New Roman"/>
              <w:sz w:val="24"/>
              <w:szCs w:val="24"/>
            </w:rPr>
            <m:t xml:space="preserve">, </m:t>
          </m:r>
          <m:r>
            <w:rPr>
              <w:rFonts w:ascii="Cambria Math" w:hAnsi="Cambria Math" w:cs="Times New Roman"/>
              <w:sz w:val="24"/>
              <w:szCs w:val="24"/>
            </w:rPr>
            <m:t>n</m:t>
          </m:r>
          <m:r>
            <m:rPr>
              <m:sty m:val="p"/>
            </m:rPr>
            <w:rPr>
              <w:rFonts w:ascii="Cambria Math" w:hAnsi="Cambria Math" w:cs="Times New Roman"/>
              <w:sz w:val="24"/>
              <w:szCs w:val="24"/>
            </w:rPr>
            <m:t>=0,1,2,…</m:t>
          </m:r>
        </m:oMath>
      </m:oMathPara>
    </w:p>
    <w:p w:rsidR="00E158BE" w:rsidRPr="00C452C7" w:rsidRDefault="00E158BE"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Because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oMath>
      <w:r w:rsidRPr="00C452C7">
        <w:rPr>
          <w:rFonts w:ascii="Times New Roman" w:hAnsi="Times New Roman" w:cs="Times New Roman"/>
          <w:sz w:val="24"/>
          <w:szCs w:val="24"/>
        </w:rPr>
        <w:t xml:space="preserve"> for all </w:t>
      </w:r>
      <m:oMath>
        <m:r>
          <w:rPr>
            <w:rFonts w:ascii="Cambria Math" w:hAnsi="Cambria Math" w:cs="Times New Roman"/>
            <w:sz w:val="24"/>
            <w:szCs w:val="24"/>
          </w:rPr>
          <m:t>n</m:t>
        </m:r>
      </m:oMath>
      <w:r w:rsidRPr="00C452C7">
        <w:rPr>
          <w:rFonts w:ascii="Times New Roman" w:hAnsi="Times New Roman" w:cs="Times New Roman"/>
          <w:sz w:val="24"/>
          <w:szCs w:val="24"/>
        </w:rPr>
        <w:t>, we have</w:t>
      </w:r>
    </w:p>
    <w:p w:rsidR="00E158BE" w:rsidRPr="00C452C7" w:rsidRDefault="00E158BE" w:rsidP="00C452C7">
      <w:pPr>
        <w:spacing w:after="220" w:line="360" w:lineRule="auto"/>
        <w:jc w:val="both"/>
        <w:rPr>
          <w:rFonts w:ascii="Times New Roman" w:hAnsi="Times New Roman" w:cs="Times New Roman"/>
          <w:sz w:val="24"/>
          <w:szCs w:val="24"/>
        </w:rPr>
      </w:pPr>
      <m:oMathPara>
        <m:oMath>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e>
          </m:d>
          <m:r>
            <m:rPr>
              <m:sty m:val="p"/>
            </m:rPr>
            <w:rPr>
              <w:rFonts w:ascii="Cambria Math" w:hAnsi="Cambria Math" w:cs="Times New Roman"/>
              <w:sz w:val="24"/>
              <w:szCs w:val="24"/>
            </w:rPr>
            <m:t>=max</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=2</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e>
              </m:d>
            </m:e>
            <m:sup>
              <m:r>
                <w:rPr>
                  <w:rFonts w:ascii="Cambria Math" w:hAnsi="Cambria Math" w:cs="Times New Roman"/>
                  <w:sz w:val="24"/>
                  <w:szCs w:val="24"/>
                </w:rPr>
                <m:t>n</m:t>
              </m:r>
            </m:sup>
          </m:sSup>
          <m:r>
            <m:rPr>
              <m:sty m:val="p"/>
            </m:rPr>
            <w:rPr>
              <w:rFonts w:ascii="Cambria Math" w:hAnsi="Cambria Math" w:cs="Times New Roman"/>
              <w:sz w:val="24"/>
              <w:szCs w:val="24"/>
            </w:rPr>
            <m:t>.</m:t>
          </m:r>
        </m:oMath>
      </m:oMathPara>
    </w:p>
    <w:p w:rsidR="00E158BE" w:rsidRPr="00C452C7" w:rsidRDefault="00E158BE" w:rsidP="00C452C7">
      <w:pPr>
        <w:spacing w:after="220"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Hence </w:t>
      </w:r>
      <m:oMath>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e>
        </m:d>
        <m:r>
          <m:rPr>
            <m:sty m:val="p"/>
          </m:rPr>
          <w:rPr>
            <w:rFonts w:ascii="Cambria Math" w:hAnsi="Cambria Math" w:cs="Times New Roman"/>
            <w:sz w:val="24"/>
            <w:szCs w:val="24"/>
          </w:rPr>
          <m:t>→0</m:t>
        </m:r>
      </m:oMath>
      <w:r w:rsidRPr="00C452C7">
        <w:rPr>
          <w:rFonts w:ascii="Times New Roman" w:hAnsi="Times New Roman" w:cs="Times New Roman"/>
          <w:sz w:val="24"/>
          <w:szCs w:val="24"/>
        </w:rPr>
        <w:t xml:space="preserve"> as </w:t>
      </w:r>
      <m:oMath>
        <m:r>
          <w:rPr>
            <w:rFonts w:ascii="Cambria Math" w:hAnsi="Cambria Math" w:cs="Times New Roman"/>
            <w:sz w:val="24"/>
            <w:szCs w:val="24"/>
          </w:rPr>
          <m:t>n</m:t>
        </m:r>
        <m:r>
          <m:rPr>
            <m:sty m:val="p"/>
          </m:rPr>
          <w:rPr>
            <w:rFonts w:ascii="Cambria Math" w:hAnsi="Cambria Math" w:cs="Times New Roman"/>
            <w:sz w:val="24"/>
            <w:szCs w:val="24"/>
          </w:rPr>
          <m:t>→∞</m:t>
        </m:r>
      </m:oMath>
      <w:r w:rsidRPr="00C452C7">
        <w:rPr>
          <w:rFonts w:ascii="Times New Roman" w:hAnsi="Times New Roman" w:cs="Times New Roman"/>
          <w:sz w:val="24"/>
          <w:szCs w:val="24"/>
        </w:rPr>
        <w:t>.</w:t>
      </w:r>
    </w:p>
    <w:p w:rsidR="00C161C4" w:rsidRPr="00C452C7" w:rsidRDefault="00C161C4" w:rsidP="00C452C7">
      <w:pPr>
        <w:spacing w:after="220" w:line="360" w:lineRule="auto"/>
        <w:jc w:val="both"/>
        <w:rPr>
          <w:rFonts w:ascii="Times New Roman" w:hAnsi="Times New Roman" w:cs="Times New Roman"/>
          <w:b/>
          <w:bCs/>
          <w:sz w:val="24"/>
          <w:szCs w:val="24"/>
        </w:rPr>
      </w:pPr>
      <w:r w:rsidRPr="00C452C7">
        <w:rPr>
          <w:rFonts w:ascii="Times New Roman" w:hAnsi="Times New Roman" w:cs="Times New Roman"/>
          <w:b/>
          <w:bCs/>
          <w:sz w:val="24"/>
          <w:szCs w:val="24"/>
        </w:rPr>
        <w:t xml:space="preserve"> Remarks</w:t>
      </w:r>
    </w:p>
    <w:p w:rsidR="00C161C4" w:rsidRPr="00C452C7" w:rsidRDefault="00C161C4" w:rsidP="00C452C7">
      <w:pPr>
        <w:numPr>
          <w:ilvl w:val="0"/>
          <w:numId w:val="28"/>
        </w:numPr>
        <w:spacing w:line="360" w:lineRule="auto"/>
        <w:jc w:val="both"/>
        <w:rPr>
          <w:rFonts w:ascii="Times New Roman" w:hAnsi="Times New Roman" w:cs="Times New Roman"/>
          <w:sz w:val="24"/>
          <w:szCs w:val="24"/>
        </w:rPr>
      </w:pPr>
      <w:r w:rsidRPr="00C452C7">
        <w:rPr>
          <w:rFonts w:ascii="Times New Roman" w:hAnsi="Times New Roman" w:cs="Times New Roman"/>
          <w:sz w:val="24"/>
          <w:szCs w:val="24"/>
        </w:rPr>
        <w:t>The successive ratio is constant:</w:t>
      </w:r>
    </w:p>
    <w:p w:rsidR="00C161C4" w:rsidRPr="00C452C7" w:rsidRDefault="004B2BB3" w:rsidP="00C452C7">
      <w:pPr>
        <w:spacing w:after="220" w:line="360" w:lineRule="auto"/>
        <w:jc w:val="both"/>
        <w:rPr>
          <w:rFonts w:ascii="Times New Roman" w:hAnsi="Times New Roman" w:cs="Times New Roman"/>
          <w:sz w:val="24"/>
          <w:szCs w:val="24"/>
        </w:rPr>
      </w:pPr>
      <m:oMathPara>
        <m:oMath>
          <m:f>
            <m:fPr>
              <m:ctrlPr>
                <w:rPr>
                  <w:rFonts w:ascii="Cambria Math" w:hAnsi="Cambria Math" w:cs="Times New Roman"/>
                  <w:sz w:val="24"/>
                  <w:szCs w:val="24"/>
                </w:rPr>
              </m:ctrlPr>
            </m:fPr>
            <m:num>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+2</m:t>
                      </m:r>
                    </m:sub>
                  </m:sSub>
                </m:e>
              </m:d>
            </m:num>
            <m:den>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e>
              </m:d>
            </m:den>
          </m:f>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r>
            <m:rPr>
              <m:nor/>
            </m:rPr>
            <w:rPr>
              <w:rFonts w:ascii="Times New Roman" w:hAnsi="Times New Roman" w:cs="Times New Roman"/>
              <w:sz w:val="24"/>
              <w:szCs w:val="24"/>
            </w:rPr>
            <m:t> for all </m:t>
          </m:r>
          <m:r>
            <w:rPr>
              <w:rFonts w:ascii="Cambria Math" w:hAnsi="Cambria Math" w:cs="Times New Roman"/>
              <w:sz w:val="24"/>
              <w:szCs w:val="24"/>
            </w:rPr>
            <m:t>n</m:t>
          </m:r>
          <m:r>
            <m:rPr>
              <m:sty m:val="p"/>
            </m:rPr>
            <w:rPr>
              <w:rFonts w:ascii="Cambria Math" w:hAnsi="Cambria Math" w:cs="Times New Roman"/>
              <w:sz w:val="24"/>
              <w:szCs w:val="24"/>
            </w:rPr>
            <m:t>,</m:t>
          </m:r>
        </m:oMath>
      </m:oMathPara>
    </w:p>
    <w:p w:rsidR="00C161C4" w:rsidRPr="00C452C7" w:rsidRDefault="00B56792" w:rsidP="00C452C7">
      <w:pPr>
        <w:spacing w:after="22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w:t>
      </w:r>
      <w:r w:rsidR="00C161C4" w:rsidRPr="00C452C7">
        <w:rPr>
          <w:rFonts w:ascii="Times New Roman" w:hAnsi="Times New Roman" w:cs="Times New Roman"/>
          <w:sz w:val="24"/>
          <w:szCs w:val="24"/>
        </w:rPr>
        <w:t>o</w:t>
      </w:r>
      <w:proofErr w:type="gramEnd"/>
      <w:r w:rsidR="00C161C4" w:rsidRPr="00C452C7">
        <w:rPr>
          <w:rFonts w:ascii="Times New Roman" w:hAnsi="Times New Roman" w:cs="Times New Roman"/>
          <w:sz w:val="24"/>
          <w:szCs w:val="24"/>
        </w:rPr>
        <w:t xml:space="preserve"> the convergence is geometric with rate </w:t>
      </w:r>
      <m:oMath>
        <m:r>
          <m:rPr>
            <m:sty m:val="p"/>
          </m:rPr>
          <w:rPr>
            <w:rFonts w:ascii="Cambria Math" w:hAnsi="Cambria Math" w:cs="Times New Roman"/>
            <w:sz w:val="24"/>
            <w:szCs w:val="24"/>
          </w:rPr>
          <m:t>1/4</m:t>
        </m:r>
      </m:oMath>
      <w:r w:rsidR="00C161C4" w:rsidRPr="00C452C7">
        <w:rPr>
          <w:rFonts w:ascii="Times New Roman" w:hAnsi="Times New Roman" w:cs="Times New Roman"/>
          <w:sz w:val="24"/>
          <w:szCs w:val="24"/>
        </w:rPr>
        <w:t>.</w:t>
      </w:r>
    </w:p>
    <w:p w:rsidR="00C161C4" w:rsidRPr="00C452C7" w:rsidRDefault="00C161C4" w:rsidP="00C452C7">
      <w:pPr>
        <w:numPr>
          <w:ilvl w:val="0"/>
          <w:numId w:val="29"/>
        </w:numPr>
        <w:spacing w:line="360" w:lineRule="auto"/>
        <w:jc w:val="both"/>
        <w:rPr>
          <w:rFonts w:ascii="Times New Roman" w:hAnsi="Times New Roman" w:cs="Times New Roman"/>
          <w:sz w:val="24"/>
          <w:szCs w:val="24"/>
        </w:rPr>
      </w:pPr>
      <w:r w:rsidRPr="00C452C7">
        <w:rPr>
          <w:rFonts w:ascii="Times New Roman" w:hAnsi="Times New Roman" w:cs="Times New Roman"/>
          <w:sz w:val="24"/>
          <w:szCs w:val="24"/>
        </w:rPr>
        <w:lastRenderedPageBreak/>
        <w:t xml:space="preserve">Therefore </w:t>
      </w:r>
      <m:oMath>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e>
        </m:d>
        <m:r>
          <m:rPr>
            <m:sty m:val="p"/>
          </m:rPr>
          <w:rPr>
            <w:rFonts w:ascii="Cambria Math" w:hAnsi="Cambria Math" w:cs="Times New Roman"/>
            <w:sz w:val="24"/>
            <w:szCs w:val="24"/>
          </w:rPr>
          <m:t>=2(1/4</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w:rPr>
                <w:rFonts w:ascii="Cambria Math" w:hAnsi="Cambria Math" w:cs="Times New Roman"/>
                <w:sz w:val="24"/>
                <w:szCs w:val="24"/>
              </w:rPr>
              <m:t>n</m:t>
            </m:r>
          </m:sup>
        </m:sSup>
        <m:r>
          <m:rPr>
            <m:sty m:val="p"/>
          </m:rPr>
          <w:rPr>
            <w:rFonts w:ascii="Cambria Math" w:hAnsi="Cambria Math" w:cs="Times New Roman"/>
            <w:sz w:val="24"/>
            <w:szCs w:val="24"/>
          </w:rPr>
          <m:t>→0</m:t>
        </m:r>
      </m:oMath>
      <w:r w:rsidRPr="00C452C7">
        <w:rPr>
          <w:rFonts w:ascii="Times New Roman" w:hAnsi="Times New Roman" w:cs="Times New Roman"/>
          <w:sz w:val="24"/>
          <w:szCs w:val="24"/>
        </w:rPr>
        <w:t xml:space="preserve"> exponentially fast, confirming the iterative construction used in the proof (Steps 2-4).</w:t>
      </w:r>
    </w:p>
    <w:p w:rsidR="00C161C4" w:rsidRPr="00C452C7" w:rsidRDefault="00C161C4" w:rsidP="00C452C7">
      <w:pPr>
        <w:numPr>
          <w:ilvl w:val="0"/>
          <w:numId w:val="29"/>
        </w:numPr>
        <w:spacing w:line="360" w:lineRule="auto"/>
        <w:jc w:val="both"/>
        <w:rPr>
          <w:rFonts w:ascii="Times New Roman" w:hAnsi="Times New Roman" w:cs="Times New Roman"/>
          <w:sz w:val="24"/>
          <w:szCs w:val="24"/>
        </w:rPr>
      </w:pPr>
      <w:r w:rsidRPr="00C452C7">
        <w:rPr>
          <w:rFonts w:ascii="Times New Roman" w:hAnsi="Times New Roman" w:cs="Times New Roman"/>
          <w:sz w:val="24"/>
          <w:szCs w:val="24"/>
        </w:rPr>
        <w:t xml:space="preserve">The table can be used in the paper to illustrate </w:t>
      </w:r>
      <w:r w:rsidR="00B56792">
        <w:rPr>
          <w:rFonts w:ascii="Times New Roman" w:hAnsi="Times New Roman" w:cs="Times New Roman"/>
          <w:sz w:val="24"/>
          <w:szCs w:val="24"/>
        </w:rPr>
        <w:t xml:space="preserve">the </w:t>
      </w:r>
      <w:r w:rsidRPr="00C452C7">
        <w:rPr>
          <w:rFonts w:ascii="Times New Roman" w:hAnsi="Times New Roman" w:cs="Times New Roman"/>
          <w:sz w:val="24"/>
          <w:szCs w:val="24"/>
        </w:rPr>
        <w:t xml:space="preserve">numerical decay of the error term </w:t>
      </w:r>
      <m:oMath>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e>
        </m:d>
      </m:oMath>
      <w:r w:rsidRPr="00C452C7">
        <w:rPr>
          <w:rFonts w:ascii="Times New Roman" w:hAnsi="Times New Roman" w:cs="Times New Roman"/>
          <w:sz w:val="24"/>
          <w:szCs w:val="24"/>
        </w:rPr>
        <w:t>.</w:t>
      </w:r>
    </w:p>
    <w:p w:rsidR="00C161C4" w:rsidRPr="001F0CA9" w:rsidRDefault="00C161C4" w:rsidP="001F0CA9">
      <w:pPr>
        <w:spacing w:after="220" w:line="360" w:lineRule="auto"/>
        <w:rPr>
          <w:rFonts w:ascii="Times New Roman" w:hAnsi="Times New Roman" w:cs="Times New Roman"/>
          <w:sz w:val="24"/>
          <w:szCs w:val="24"/>
        </w:rPr>
      </w:pPr>
    </w:p>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 xml:space="preserve">Table 1 - Iteration values and </w:t>
      </w:r>
      <m:oMath>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e>
        </m:d>
      </m:oMath>
    </w:p>
    <w:tbl>
      <w:tblPr>
        <w:tblStyle w:val="NormalGrid"/>
        <w:tblW w:w="0" w:type="auto"/>
        <w:jc w:val="center"/>
        <w:tblCellSpacing w:w="0" w:type="dxa"/>
        <w:tblLook w:val="04A0" w:firstRow="1" w:lastRow="0" w:firstColumn="1" w:lastColumn="0" w:noHBand="0" w:noVBand="1"/>
      </w:tblPr>
      <w:tblGrid>
        <w:gridCol w:w="600"/>
        <w:gridCol w:w="3026"/>
        <w:gridCol w:w="2513"/>
        <w:gridCol w:w="2800"/>
      </w:tblGrid>
      <w:tr w:rsidR="00D56FF0" w:rsidRPr="001F0CA9" w:rsidTr="00400012">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n</m:t>
                </m:r>
              </m:oMath>
            </m:oMathPara>
          </w:p>
        </w:tc>
        <w:tc>
          <w:tcPr>
            <w:tcW w:w="0" w:type="auto"/>
            <w:tcBorders>
              <w:top w:val="single" w:sz="8" w:space="0" w:color="000000"/>
              <w:bottom w:val="single" w:sz="8" w:space="0" w:color="000000"/>
              <w:right w:val="single" w:sz="8" w:space="0" w:color="000000"/>
            </w:tcBorders>
            <w:vAlign w:val="center"/>
          </w:tcPr>
          <w:p w:rsidR="00D56FF0" w:rsidRPr="001F0CA9" w:rsidRDefault="004B2BB3" w:rsidP="001F0CA9">
            <w:pPr>
              <w:spacing w:line="360" w:lineRule="auto"/>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=2(1/4</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w:rPr>
                      <w:rFonts w:ascii="Cambria Math" w:hAnsi="Cambria Math" w:cs="Times New Roman"/>
                      <w:sz w:val="24"/>
                      <w:szCs w:val="24"/>
                    </w:rPr>
                    <m:t>n</m:t>
                  </m:r>
                </m:sup>
              </m:sSup>
            </m:oMath>
            <w:r w:rsidR="00D56FF0" w:rsidRPr="001F0CA9">
              <w:rPr>
                <w:rFonts w:ascii="Times New Roman" w:hAnsi="Times New Roman" w:cs="Times New Roman"/>
                <w:sz w:val="24"/>
                <w:szCs w:val="24"/>
              </w:rPr>
              <w:t xml:space="preserve"> (exact)</w:t>
            </w:r>
          </w:p>
        </w:tc>
        <w:tc>
          <w:tcPr>
            <w:tcW w:w="0" w:type="auto"/>
            <w:tcBorders>
              <w:top w:val="single" w:sz="8" w:space="0" w:color="000000"/>
              <w:bottom w:val="single" w:sz="8" w:space="0" w:color="000000"/>
              <w:right w:val="single" w:sz="8" w:space="0" w:color="000000"/>
            </w:tcBorders>
            <w:vAlign w:val="center"/>
          </w:tcPr>
          <w:p w:rsidR="00D56FF0" w:rsidRPr="001F0CA9" w:rsidRDefault="004B2BB3" w:rsidP="001F0CA9">
            <w:pPr>
              <w:spacing w:line="360" w:lineRule="auto"/>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oMath>
            <w:r w:rsidR="00D56FF0" w:rsidRPr="001F0CA9">
              <w:rPr>
                <w:rFonts w:ascii="Times New Roman" w:hAnsi="Times New Roman" w:cs="Times New Roman"/>
                <w:sz w:val="24"/>
                <w:szCs w:val="24"/>
              </w:rPr>
              <w:t xml:space="preserve"> (decimal)</w:t>
            </w:r>
          </w:p>
        </w:tc>
        <w:tc>
          <w:tcPr>
            <w:tcW w:w="0" w:type="auto"/>
            <w:tcBorders>
              <w:top w:val="single" w:sz="8" w:space="0" w:color="000000"/>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m:oMath>
              <m:r>
                <w:rPr>
                  <w:rFonts w:ascii="Cambria Math" w:hAnsi="Cambria Math" w:cs="Times New Roman"/>
                  <w:sz w:val="24"/>
                  <w:szCs w:val="24"/>
                </w:rPr>
                <m:t>ρ</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r>
                        <m:rPr>
                          <m:sty m:val="p"/>
                        </m:rPr>
                        <w:rPr>
                          <w:rFonts w:ascii="Cambria Math" w:hAnsi="Cambria Math" w:cs="Times New Roman"/>
                          <w:sz w:val="24"/>
                          <w:szCs w:val="24"/>
                        </w:rPr>
                        <m:t>+1</m:t>
                      </m:r>
                    </m:sub>
                  </m:sSub>
                </m:e>
              </m:d>
            </m:oMath>
            <w:r w:rsidRPr="001F0CA9">
              <w:rPr>
                <w:rFonts w:ascii="Times New Roman" w:hAnsi="Times New Roman" w:cs="Times New Roman"/>
                <w:sz w:val="24"/>
                <w:szCs w:val="24"/>
              </w:rPr>
              <w:t xml:space="preserve"> (decimal)</w:t>
            </w:r>
          </w:p>
        </w:tc>
      </w:tr>
      <w:tr w:rsidR="00D56FF0" w:rsidRPr="001F0CA9" w:rsidTr="0040001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2.0000000000</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2.0000000000</w:t>
            </w:r>
          </w:p>
        </w:tc>
      </w:tr>
      <w:tr w:rsidR="00D56FF0" w:rsidRPr="001F0CA9" w:rsidTr="0040001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2⋅</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r>
                  <m:rPr>
                    <m:sty m:val="p"/>
                  </m:rPr>
                  <w:rPr>
                    <w:rFonts w:ascii="Cambria Math" w:hAnsi="Cambria Math" w:cs="Times New Roman"/>
                    <w:sz w:val="24"/>
                    <w:szCs w:val="24"/>
                  </w:rPr>
                  <m:t>=0.5</m:t>
                </m:r>
              </m:oMath>
            </m:oMathPara>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0.5000000000</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0.5000000000</w:t>
            </w:r>
          </w:p>
        </w:tc>
      </w:tr>
      <w:tr w:rsidR="00D56FF0" w:rsidRPr="001F0CA9" w:rsidTr="0040001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2⋅</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16</m:t>
                    </m:r>
                  </m:den>
                </m:f>
                <m:r>
                  <m:rPr>
                    <m:sty m:val="p"/>
                  </m:rPr>
                  <w:rPr>
                    <w:rFonts w:ascii="Cambria Math" w:hAnsi="Cambria Math" w:cs="Times New Roman"/>
                    <w:sz w:val="24"/>
                    <w:szCs w:val="24"/>
                  </w:rPr>
                  <m:t>=0.125</m:t>
                </m:r>
              </m:oMath>
            </m:oMathPara>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0.1250000000</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0.1250000000</w:t>
            </w:r>
          </w:p>
        </w:tc>
      </w:tr>
      <w:tr w:rsidR="00D56FF0" w:rsidRPr="001F0CA9" w:rsidTr="0040001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3</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2⋅</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64</m:t>
                    </m:r>
                  </m:den>
                </m:f>
                <m:r>
                  <m:rPr>
                    <m:sty m:val="p"/>
                  </m:rPr>
                  <w:rPr>
                    <w:rFonts w:ascii="Cambria Math" w:hAnsi="Cambria Math" w:cs="Times New Roman"/>
                    <w:sz w:val="24"/>
                    <w:szCs w:val="24"/>
                  </w:rPr>
                  <m:t>=0.03125</m:t>
                </m:r>
              </m:oMath>
            </m:oMathPara>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0.0312500000</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0.0312500000</w:t>
            </w:r>
          </w:p>
        </w:tc>
      </w:tr>
      <w:tr w:rsidR="00D56FF0" w:rsidRPr="001F0CA9" w:rsidTr="0040001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2⋅</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256</m:t>
                    </m:r>
                  </m:den>
                </m:f>
                <m:r>
                  <m:rPr>
                    <m:sty m:val="p"/>
                  </m:rPr>
                  <w:rPr>
                    <w:rFonts w:ascii="Cambria Math" w:hAnsi="Cambria Math" w:cs="Times New Roman"/>
                    <w:sz w:val="24"/>
                    <w:szCs w:val="24"/>
                  </w:rPr>
                  <m:t>=0.0078125</m:t>
                </m:r>
              </m:oMath>
            </m:oMathPara>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0.0078125000</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0.0078125000</w:t>
            </w:r>
          </w:p>
        </w:tc>
      </w:tr>
      <w:tr w:rsidR="00D56FF0" w:rsidRPr="001F0CA9" w:rsidTr="0040001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5</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0.001953125</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0.0019531250</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0.0019531250</w:t>
            </w:r>
          </w:p>
        </w:tc>
      </w:tr>
      <w:tr w:rsidR="00D56FF0" w:rsidRPr="001F0CA9" w:rsidTr="0040001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0.00048828125</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0.00048828125</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0.00048828125</w:t>
            </w:r>
          </w:p>
        </w:tc>
      </w:tr>
      <w:tr w:rsidR="00D56FF0" w:rsidRPr="001F0CA9" w:rsidTr="0040001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7</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0.0001220703125</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0.0001220703125</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0.0001220703125</w:t>
            </w:r>
          </w:p>
        </w:tc>
      </w:tr>
      <w:tr w:rsidR="00D56FF0" w:rsidRPr="001F0CA9" w:rsidTr="0040001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8</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3.0517578125×</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-5</m:t>
                    </m:r>
                  </m:sup>
                </m:sSup>
              </m:oMath>
            </m:oMathPara>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0.000030517578125</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0.000030517578125</w:t>
            </w:r>
          </w:p>
        </w:tc>
      </w:tr>
      <w:tr w:rsidR="00D56FF0" w:rsidRPr="001F0CA9" w:rsidTr="0040001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9</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7.62939453125×</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oMath>
            </m:oMathPara>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0.000007629394531</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0.00000762939453125</w:t>
            </w:r>
          </w:p>
        </w:tc>
      </w:tr>
      <w:tr w:rsidR="00D56FF0" w:rsidRPr="001F0CA9" w:rsidTr="0040001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10</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1.9073486328125×</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oMath>
            </m:oMathPara>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m:oMath>
              <m:r>
                <m:rPr>
                  <m:sty m:val="p"/>
                </m:rPr>
                <w:rPr>
                  <w:rFonts w:ascii="Cambria Math" w:hAnsi="Cambria Math" w:cs="Times New Roman"/>
                  <w:sz w:val="24"/>
                  <w:szCs w:val="24"/>
                </w:rPr>
                <m:t>↓</m:t>
              </m:r>
            </m:oMath>
            <w:r w:rsidRPr="001F0CA9">
              <w:rPr>
                <w:rFonts w:ascii="Times New Roman" w:hAnsi="Times New Roman" w:cs="Times New Roman"/>
                <w:sz w:val="24"/>
                <w:szCs w:val="24"/>
              </w:rPr>
              <w:t xml:space="preserve"> ). 000001907348633</w:t>
            </w:r>
          </w:p>
        </w:tc>
        <w:tc>
          <w:tcPr>
            <w:tcW w:w="0" w:type="auto"/>
            <w:tcBorders>
              <w:bottom w:val="single" w:sz="8" w:space="0" w:color="000000"/>
              <w:right w:val="single" w:sz="8" w:space="0" w:color="000000"/>
            </w:tcBorders>
            <w:vAlign w:val="center"/>
          </w:tcPr>
          <w:p w:rsidR="00D56FF0" w:rsidRPr="001F0CA9" w:rsidRDefault="00D56FF0" w:rsidP="001F0CA9">
            <w:pPr>
              <w:spacing w:line="360" w:lineRule="auto"/>
              <w:rPr>
                <w:rFonts w:ascii="Times New Roman" w:hAnsi="Times New Roman" w:cs="Times New Roman"/>
                <w:sz w:val="24"/>
                <w:szCs w:val="24"/>
              </w:rPr>
            </w:pPr>
            <w:r w:rsidRPr="001F0CA9">
              <w:rPr>
                <w:rFonts w:ascii="Times New Roman" w:hAnsi="Times New Roman" w:cs="Times New Roman"/>
                <w:sz w:val="24"/>
                <w:szCs w:val="24"/>
              </w:rPr>
              <w:t>0.0000019073486328125</w:t>
            </w:r>
          </w:p>
        </w:tc>
      </w:tr>
    </w:tbl>
    <w:p w:rsidR="00C161C4" w:rsidRPr="001F0CA9" w:rsidRDefault="00F05BCF" w:rsidP="00DE1D57">
      <w:pPr>
        <w:numPr>
          <w:ilvl w:val="0"/>
          <w:numId w:val="32"/>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Discussion and </w:t>
      </w:r>
      <w:r w:rsidR="00C161C4" w:rsidRPr="001F0CA9">
        <w:rPr>
          <w:rFonts w:ascii="Times New Roman" w:hAnsi="Times New Roman" w:cs="Times New Roman"/>
          <w:b/>
          <w:bCs/>
          <w:sz w:val="24"/>
          <w:szCs w:val="24"/>
        </w:rPr>
        <w:t>Conclusion</w:t>
      </w:r>
    </w:p>
    <w:p w:rsidR="002D5094" w:rsidRPr="002D5094" w:rsidRDefault="002D5094" w:rsidP="00DE1D57">
      <w:pPr>
        <w:spacing w:after="0" w:line="360" w:lineRule="auto"/>
        <w:jc w:val="both"/>
        <w:rPr>
          <w:rFonts w:ascii="Times New Roman" w:eastAsia="Times New Roman" w:hAnsi="Times New Roman" w:cs="Times New Roman"/>
          <w:sz w:val="24"/>
          <w:szCs w:val="24"/>
          <w:lang w:bidi="hi-IN"/>
        </w:rPr>
      </w:pPr>
      <w:r w:rsidRPr="002D5094">
        <w:rPr>
          <w:rFonts w:ascii="Times New Roman" w:eastAsia="Times New Roman" w:hAnsi="Times New Roman" w:cs="Times New Roman"/>
          <w:sz w:val="24"/>
          <w:szCs w:val="24"/>
          <w:lang w:bidi="hi-IN"/>
        </w:rPr>
        <w:t>In this paper, we have formulated an enhanced fixed point theorem for self-mappings defined on complete partial metric spaces under an almost generalized (</w:t>
      </w:r>
      <w:proofErr w:type="gramStart"/>
      <w:r w:rsidRPr="002D5094">
        <w:rPr>
          <w:rFonts w:ascii="Times New Roman" w:eastAsia="Times New Roman" w:hAnsi="Times New Roman" w:cs="Times New Roman"/>
          <w:sz w:val="24"/>
          <w:szCs w:val="24"/>
          <w:lang w:bidi="hi-IN"/>
        </w:rPr>
        <w:t>α,β</w:t>
      </w:r>
      <w:proofErr w:type="gramEnd"/>
      <w:r w:rsidRPr="002D5094">
        <w:rPr>
          <w:rFonts w:ascii="Times New Roman" w:eastAsia="Times New Roman" w:hAnsi="Times New Roman" w:cs="Times New Roman"/>
          <w:sz w:val="24"/>
          <w:szCs w:val="24"/>
          <w:lang w:bidi="hi-IN"/>
        </w:rPr>
        <w:t>,γ,ψ1</w:t>
      </w:r>
      <w:r w:rsidRPr="002D5094">
        <w:rPr>
          <w:rFonts w:ascii="Cambria Math" w:eastAsia="Times New Roman" w:hAnsi="Cambria Math" w:cs="Times New Roman"/>
          <w:sz w:val="24"/>
          <w:szCs w:val="24"/>
          <w:lang w:bidi="hi-IN"/>
        </w:rPr>
        <w:t>∗</w:t>
      </w:r>
      <w:r w:rsidRPr="002D5094">
        <w:rPr>
          <w:rFonts w:ascii="Times New Roman" w:eastAsia="Times New Roman" w:hAnsi="Times New Roman" w:cs="Times New Roman"/>
          <w:sz w:val="24"/>
          <w:szCs w:val="24"/>
          <w:lang w:bidi="hi-IN"/>
        </w:rPr>
        <w:t>,ϕ1</w:t>
      </w:r>
      <w:r w:rsidRPr="002D5094">
        <w:rPr>
          <w:rFonts w:ascii="Cambria Math" w:eastAsia="Times New Roman" w:hAnsi="Cambria Math" w:cs="Times New Roman"/>
          <w:sz w:val="24"/>
          <w:szCs w:val="24"/>
          <w:lang w:bidi="hi-IN"/>
        </w:rPr>
        <w:t>∗</w:t>
      </w:r>
      <w:r w:rsidRPr="002D5094">
        <w:rPr>
          <w:rFonts w:ascii="Times New Roman" w:eastAsia="Times New Roman" w:hAnsi="Times New Roman" w:cs="Times New Roman"/>
          <w:sz w:val="24"/>
          <w:szCs w:val="24"/>
          <w:lang w:bidi="hi-IN"/>
        </w:rPr>
        <w:t xml:space="preserve">,η,ϑ)contractive condition. Our work advances and broadens the foundational results of </w:t>
      </w:r>
      <w:proofErr w:type="spellStart"/>
      <w:r w:rsidR="001A2027">
        <w:rPr>
          <w:rFonts w:ascii="Arial" w:hAnsi="Arial" w:cs="Arial"/>
          <w:color w:val="222222"/>
          <w:sz w:val="20"/>
          <w:szCs w:val="20"/>
          <w:shd w:val="clear" w:color="auto" w:fill="FFFFFF"/>
        </w:rPr>
        <w:t>Saluja</w:t>
      </w:r>
      <w:proofErr w:type="spellEnd"/>
      <w:r w:rsidR="001A2027" w:rsidRPr="002D5094">
        <w:rPr>
          <w:rFonts w:ascii="Times New Roman" w:eastAsia="Times New Roman" w:hAnsi="Times New Roman" w:cs="Times New Roman"/>
          <w:sz w:val="24"/>
          <w:szCs w:val="24"/>
          <w:lang w:bidi="hi-IN"/>
        </w:rPr>
        <w:t xml:space="preserve"> </w:t>
      </w:r>
      <w:r w:rsidRPr="002D5094">
        <w:rPr>
          <w:rFonts w:ascii="Times New Roman" w:eastAsia="Times New Roman" w:hAnsi="Times New Roman" w:cs="Times New Roman"/>
          <w:sz w:val="24"/>
          <w:szCs w:val="24"/>
          <w:lang w:bidi="hi-IN"/>
        </w:rPr>
        <w:t>(</w:t>
      </w:r>
      <w:r w:rsidR="001A2027">
        <w:rPr>
          <w:rFonts w:ascii="Times New Roman" w:eastAsia="Times New Roman" w:hAnsi="Times New Roman" w:cs="Times New Roman"/>
          <w:sz w:val="24"/>
          <w:szCs w:val="24"/>
          <w:lang w:bidi="hi-IN"/>
        </w:rPr>
        <w:t>2024</w:t>
      </w:r>
      <w:r w:rsidRPr="002D5094">
        <w:rPr>
          <w:rFonts w:ascii="Times New Roman" w:eastAsia="Times New Roman" w:hAnsi="Times New Roman" w:cs="Times New Roman"/>
          <w:sz w:val="24"/>
          <w:szCs w:val="24"/>
          <w:lang w:bidi="hi-IN"/>
        </w:rPr>
        <w:t xml:space="preserve">) and </w:t>
      </w:r>
      <w:proofErr w:type="spellStart"/>
      <w:r w:rsidRPr="002D5094">
        <w:rPr>
          <w:rFonts w:ascii="Times New Roman" w:eastAsia="Times New Roman" w:hAnsi="Times New Roman" w:cs="Times New Roman"/>
          <w:sz w:val="24"/>
          <w:szCs w:val="24"/>
          <w:lang w:bidi="hi-IN"/>
        </w:rPr>
        <w:t>Mitiku</w:t>
      </w:r>
      <w:proofErr w:type="spellEnd"/>
      <w:r w:rsidRPr="002D5094">
        <w:rPr>
          <w:rFonts w:ascii="Times New Roman" w:eastAsia="Times New Roman" w:hAnsi="Times New Roman" w:cs="Times New Roman"/>
          <w:sz w:val="24"/>
          <w:szCs w:val="24"/>
          <w:lang w:bidi="hi-IN"/>
        </w:rPr>
        <w:t xml:space="preserve"> (2020) through three principal contributions.</w:t>
      </w:r>
    </w:p>
    <w:p w:rsidR="002D5094" w:rsidRPr="002D5094" w:rsidRDefault="002D5094" w:rsidP="00DE1D57">
      <w:pPr>
        <w:pStyle w:val="ListParagraph"/>
        <w:numPr>
          <w:ilvl w:val="0"/>
          <w:numId w:val="38"/>
        </w:numPr>
        <w:spacing w:after="0" w:line="360" w:lineRule="auto"/>
        <w:jc w:val="both"/>
        <w:rPr>
          <w:rFonts w:ascii="Times New Roman" w:eastAsia="Times New Roman" w:hAnsi="Times New Roman" w:cs="Times New Roman"/>
          <w:b/>
          <w:bCs/>
          <w:sz w:val="24"/>
          <w:szCs w:val="24"/>
          <w:lang w:bidi="hi-IN"/>
        </w:rPr>
      </w:pPr>
      <w:r w:rsidRPr="002D5094">
        <w:rPr>
          <w:rFonts w:ascii="Times New Roman" w:eastAsia="Times New Roman" w:hAnsi="Times New Roman" w:cs="Times New Roman"/>
          <w:b/>
          <w:bCs/>
          <w:sz w:val="24"/>
          <w:szCs w:val="24"/>
          <w:lang w:bidi="hi-IN"/>
        </w:rPr>
        <w:t>Generalized admissibility structure</w:t>
      </w:r>
    </w:p>
    <w:p w:rsidR="002D5094" w:rsidRPr="002D5094" w:rsidRDefault="002D5094" w:rsidP="00DE1D57">
      <w:pPr>
        <w:pStyle w:val="ListParagraph"/>
        <w:spacing w:after="0" w:line="360" w:lineRule="auto"/>
        <w:jc w:val="both"/>
        <w:rPr>
          <w:rFonts w:ascii="Times New Roman" w:eastAsia="Times New Roman" w:hAnsi="Times New Roman" w:cs="Times New Roman"/>
          <w:sz w:val="24"/>
          <w:szCs w:val="24"/>
          <w:lang w:bidi="hi-IN"/>
        </w:rPr>
      </w:pPr>
      <w:r w:rsidRPr="002D5094">
        <w:rPr>
          <w:rFonts w:ascii="Times New Roman" w:eastAsia="Times New Roman" w:hAnsi="Times New Roman" w:cs="Times New Roman"/>
          <w:sz w:val="24"/>
          <w:szCs w:val="24"/>
          <w:lang w:bidi="hi-IN"/>
        </w:rPr>
        <w:t xml:space="preserve">The notion of admissibility is extended from the single </w:t>
      </w:r>
      <w:r>
        <w:rPr>
          <w:rFonts w:ascii="Times New Roman" w:eastAsia="Times New Roman" w:hAnsi="Times New Roman" w:cs="Times New Roman"/>
          <w:sz w:val="24"/>
          <w:szCs w:val="24"/>
          <w:lang w:bidi="hi-IN"/>
        </w:rPr>
        <w:t>α</w:t>
      </w:r>
      <w:r w:rsidRPr="002D5094">
        <w:rPr>
          <w:rFonts w:ascii="Times New Roman" w:eastAsia="Times New Roman" w:hAnsi="Times New Roman" w:cs="Times New Roman"/>
          <w:sz w:val="24"/>
          <w:szCs w:val="24"/>
          <w:lang w:bidi="hi-IN"/>
        </w:rPr>
        <w:t xml:space="preserve">-admissible setting considered in earlier studies to a more comprehensive </w:t>
      </w:r>
      <w:r>
        <w:rPr>
          <w:rFonts w:ascii="Times New Roman" w:eastAsia="Times New Roman" w:hAnsi="Times New Roman" w:cs="Times New Roman"/>
          <w:sz w:val="24"/>
          <w:szCs w:val="24"/>
          <w:lang w:bidi="hi-IN"/>
        </w:rPr>
        <w:t>α − β − γ</w:t>
      </w:r>
      <w:r w:rsidRPr="002D5094">
        <w:rPr>
          <w:rFonts w:ascii="Times New Roman" w:eastAsia="Times New Roman" w:hAnsi="Times New Roman" w:cs="Times New Roman"/>
          <w:sz w:val="24"/>
          <w:szCs w:val="24"/>
          <w:lang w:bidi="hi-IN"/>
        </w:rPr>
        <w:t xml:space="preserve"> admissible framework. This enriched structure allows a wider class of mappings to meet the admissibility requirements, thereby accommodating situations where traditional assumptions may fail.</w:t>
      </w:r>
    </w:p>
    <w:p w:rsidR="002D5094" w:rsidRPr="002D5094" w:rsidRDefault="002D5094" w:rsidP="00DE1D57">
      <w:pPr>
        <w:pStyle w:val="ListParagraph"/>
        <w:numPr>
          <w:ilvl w:val="0"/>
          <w:numId w:val="38"/>
        </w:numPr>
        <w:spacing w:after="0" w:line="360" w:lineRule="auto"/>
        <w:jc w:val="both"/>
        <w:rPr>
          <w:rFonts w:ascii="Times New Roman" w:eastAsia="Times New Roman" w:hAnsi="Times New Roman" w:cs="Times New Roman"/>
          <w:b/>
          <w:bCs/>
          <w:sz w:val="24"/>
          <w:szCs w:val="24"/>
          <w:lang w:bidi="hi-IN"/>
        </w:rPr>
      </w:pPr>
      <w:r w:rsidRPr="002D5094">
        <w:rPr>
          <w:rFonts w:ascii="Times New Roman" w:eastAsia="Times New Roman" w:hAnsi="Times New Roman" w:cs="Times New Roman"/>
          <w:b/>
          <w:bCs/>
          <w:sz w:val="24"/>
          <w:szCs w:val="24"/>
          <w:lang w:bidi="hi-IN"/>
        </w:rPr>
        <w:t>More flexible contractive formulation</w:t>
      </w:r>
    </w:p>
    <w:p w:rsidR="002D5094" w:rsidRDefault="002D5094" w:rsidP="00DE1D57">
      <w:pPr>
        <w:pStyle w:val="ListParagraph"/>
        <w:spacing w:after="0" w:line="360" w:lineRule="auto"/>
        <w:jc w:val="both"/>
        <w:rPr>
          <w:rFonts w:ascii="Times New Roman" w:eastAsia="Times New Roman" w:hAnsi="Times New Roman" w:cs="Times New Roman"/>
          <w:sz w:val="24"/>
          <w:szCs w:val="24"/>
          <w:lang w:bidi="hi-IN"/>
        </w:rPr>
      </w:pPr>
      <w:r w:rsidRPr="002D5094">
        <w:rPr>
          <w:rFonts w:ascii="Times New Roman" w:eastAsia="Times New Roman" w:hAnsi="Times New Roman" w:cs="Times New Roman"/>
          <w:sz w:val="24"/>
          <w:szCs w:val="24"/>
          <w:lang w:bidi="hi-IN"/>
        </w:rPr>
        <w:t xml:space="preserve">Where the earlier works primarily rely on contractive conditions involving pairs of altering distance functions of the </w:t>
      </w:r>
      <w:r>
        <w:rPr>
          <w:rFonts w:ascii="Times New Roman" w:eastAsia="Times New Roman" w:hAnsi="Times New Roman" w:cs="Times New Roman"/>
          <w:sz w:val="24"/>
          <w:szCs w:val="24"/>
          <w:lang w:bidi="hi-IN"/>
        </w:rPr>
        <w:t>ψ</w:t>
      </w:r>
      <w:r w:rsidRPr="002D5094">
        <w:rPr>
          <w:rFonts w:ascii="Times New Roman" w:eastAsia="Times New Roman" w:hAnsi="Times New Roman" w:cs="Times New Roman"/>
          <w:sz w:val="24"/>
          <w:szCs w:val="24"/>
          <w:lang w:bidi="hi-IN"/>
        </w:rPr>
        <w:t>-ϕ</w:t>
      </w:r>
      <w:r>
        <w:rPr>
          <w:rFonts w:ascii="Times New Roman" w:eastAsia="Times New Roman" w:hAnsi="Times New Roman" w:cs="Times New Roman"/>
          <w:sz w:val="24"/>
          <w:szCs w:val="24"/>
          <w:lang w:bidi="hi-IN"/>
        </w:rPr>
        <w:t xml:space="preserve"> </w:t>
      </w:r>
      <w:r w:rsidRPr="002D5094">
        <w:rPr>
          <w:rFonts w:ascii="Times New Roman" w:eastAsia="Times New Roman" w:hAnsi="Times New Roman" w:cs="Times New Roman"/>
          <w:sz w:val="24"/>
          <w:szCs w:val="24"/>
          <w:lang w:bidi="hi-IN"/>
        </w:rPr>
        <w:t xml:space="preserve">type, our approach incorporates additional control functions </w:t>
      </w:r>
      <w:r>
        <w:rPr>
          <w:rFonts w:ascii="Times New Roman" w:eastAsia="Times New Roman" w:hAnsi="Times New Roman" w:cs="Times New Roman"/>
          <w:sz w:val="24"/>
          <w:szCs w:val="24"/>
          <w:lang w:bidi="hi-IN"/>
        </w:rPr>
        <w:t xml:space="preserve">η </w:t>
      </w:r>
      <w:r w:rsidRPr="002D5094">
        <w:rPr>
          <w:rFonts w:ascii="Times New Roman" w:eastAsia="Times New Roman" w:hAnsi="Times New Roman" w:cs="Times New Roman"/>
          <w:sz w:val="24"/>
          <w:szCs w:val="24"/>
          <w:lang w:bidi="hi-IN"/>
        </w:rPr>
        <w:t>and ϑ, each associated with perturbation constants L1​ and L2 ​. This expanded setting significantly increases the adaptability of the contractive condition and permits the analysis of mappings that could not be treated using the constraints imposed in the base papers.</w:t>
      </w:r>
    </w:p>
    <w:p w:rsidR="002D5094" w:rsidRPr="002D5094" w:rsidRDefault="002D5094" w:rsidP="00DE1D57">
      <w:pPr>
        <w:pStyle w:val="ListParagraph"/>
        <w:numPr>
          <w:ilvl w:val="0"/>
          <w:numId w:val="38"/>
        </w:numPr>
        <w:spacing w:after="0" w:line="360" w:lineRule="auto"/>
        <w:jc w:val="both"/>
        <w:rPr>
          <w:rFonts w:ascii="Times New Roman" w:eastAsia="Times New Roman" w:hAnsi="Times New Roman" w:cs="Times New Roman"/>
          <w:sz w:val="24"/>
          <w:szCs w:val="24"/>
          <w:lang w:bidi="hi-IN"/>
        </w:rPr>
      </w:pPr>
      <w:r w:rsidRPr="002D5094">
        <w:rPr>
          <w:rFonts w:ascii="Times New Roman" w:eastAsia="Times New Roman" w:hAnsi="Times New Roman" w:cs="Times New Roman"/>
          <w:b/>
          <w:bCs/>
          <w:sz w:val="24"/>
          <w:szCs w:val="24"/>
          <w:lang w:bidi="hi-IN"/>
        </w:rPr>
        <w:t>Refined uniqueness condition and illustrative example</w:t>
      </w:r>
    </w:p>
    <w:p w:rsidR="002D5094" w:rsidRDefault="002D5094" w:rsidP="00DE1D57">
      <w:pPr>
        <w:pStyle w:val="ListParagraph"/>
        <w:spacing w:after="0" w:line="360" w:lineRule="auto"/>
        <w:jc w:val="both"/>
        <w:rPr>
          <w:rFonts w:ascii="Times New Roman" w:eastAsia="Times New Roman" w:hAnsi="Times New Roman" w:cs="Times New Roman"/>
          <w:sz w:val="24"/>
          <w:szCs w:val="24"/>
          <w:lang w:bidi="hi-IN"/>
        </w:rPr>
      </w:pPr>
      <w:r w:rsidRPr="002D5094">
        <w:rPr>
          <w:rFonts w:ascii="Times New Roman" w:eastAsia="Times New Roman" w:hAnsi="Times New Roman" w:cs="Times New Roman"/>
          <w:sz w:val="24"/>
          <w:szCs w:val="24"/>
          <w:lang w:bidi="hi-IN"/>
        </w:rPr>
        <w:t>The uniqueness requirement offered here is sharper yet less restrictive, relying only on the inequality</w:t>
      </w:r>
    </w:p>
    <w:p w:rsidR="002D5094" w:rsidRPr="002D5094" w:rsidRDefault="002D5094" w:rsidP="00DE1D57">
      <w:pPr>
        <w:pStyle w:val="ListParagraph"/>
        <w:spacing w:after="0" w:line="360" w:lineRule="auto"/>
        <w:jc w:val="both"/>
        <w:rPr>
          <w:rFonts w:ascii="Times New Roman" w:eastAsia="Times New Roman" w:hAnsi="Times New Roman" w:cs="Times New Roman"/>
          <w:sz w:val="24"/>
          <w:szCs w:val="24"/>
          <w:lang w:bidi="hi-IN"/>
        </w:rPr>
      </w:pPr>
      <w:r>
        <w:rPr>
          <w:rStyle w:val="mord"/>
        </w:rPr>
        <w:t>ψ</w:t>
      </w:r>
      <w:r>
        <w:rPr>
          <w:rStyle w:val="mord"/>
        </w:rPr>
        <w:t>1</w:t>
      </w:r>
      <w:r w:rsidRPr="00DE1D57">
        <w:rPr>
          <w:rStyle w:val="mord"/>
          <w:rFonts w:ascii="Cambria Math" w:hAnsi="Cambria Math" w:cs="Cambria Math"/>
          <w:vertAlign w:val="superscript"/>
        </w:rPr>
        <w:t>∗</w:t>
      </w:r>
      <w:r>
        <w:rPr>
          <w:rStyle w:val="vlist-s"/>
        </w:rPr>
        <w:t>​</w:t>
      </w:r>
      <w:r>
        <w:rPr>
          <w:rStyle w:val="delimsizing"/>
        </w:rPr>
        <w:t>(</w:t>
      </w:r>
      <w:r>
        <w:rPr>
          <w:rStyle w:val="mord"/>
        </w:rPr>
        <w:t>ρ</w:t>
      </w:r>
      <w:r>
        <w:rPr>
          <w:rStyle w:val="mopen"/>
        </w:rPr>
        <w:t>(</w:t>
      </w:r>
      <w:proofErr w:type="spellStart"/>
      <w:proofErr w:type="gramStart"/>
      <w:r>
        <w:rPr>
          <w:rStyle w:val="mord"/>
        </w:rPr>
        <w:t>T</w:t>
      </w:r>
      <w:r w:rsidRPr="00DE1D57">
        <w:rPr>
          <w:rStyle w:val="mord"/>
          <w:vertAlign w:val="subscript"/>
        </w:rPr>
        <w:t>x</w:t>
      </w:r>
      <w:r>
        <w:rPr>
          <w:rStyle w:val="mpunct"/>
        </w:rPr>
        <w:t>,</w:t>
      </w:r>
      <w:r>
        <w:rPr>
          <w:rStyle w:val="mord"/>
        </w:rPr>
        <w:t>T</w:t>
      </w:r>
      <w:r w:rsidRPr="00DE1D57">
        <w:rPr>
          <w:rStyle w:val="mord"/>
          <w:vertAlign w:val="subscript"/>
        </w:rPr>
        <w:t>y</w:t>
      </w:r>
      <w:proofErr w:type="spellEnd"/>
      <w:proofErr w:type="gramEnd"/>
      <w:r>
        <w:rPr>
          <w:rStyle w:val="mclose"/>
        </w:rPr>
        <w:t>)</w:t>
      </w:r>
      <w:r>
        <w:rPr>
          <w:rStyle w:val="delimsizing"/>
        </w:rPr>
        <w:t>)</w:t>
      </w:r>
      <w:r>
        <w:rPr>
          <w:rStyle w:val="mrel"/>
        </w:rPr>
        <w:t>&gt;</w:t>
      </w:r>
      <w:r w:rsidR="00DE1D57" w:rsidRPr="00DE1D57">
        <w:rPr>
          <w:rFonts w:ascii="Times New Roman" w:eastAsia="Times New Roman" w:hAnsi="Times New Roman" w:cs="Times New Roman"/>
          <w:sz w:val="24"/>
          <w:szCs w:val="24"/>
          <w:lang w:bidi="hi-IN"/>
        </w:rPr>
        <w:t xml:space="preserve"> </w:t>
      </w:r>
      <w:r w:rsidR="00DE1D57" w:rsidRPr="002D5094">
        <w:rPr>
          <w:rFonts w:ascii="Times New Roman" w:eastAsia="Times New Roman" w:hAnsi="Times New Roman" w:cs="Times New Roman"/>
          <w:sz w:val="24"/>
          <w:szCs w:val="24"/>
          <w:lang w:bidi="hi-IN"/>
        </w:rPr>
        <w:t>ϕ</w:t>
      </w:r>
      <w:r>
        <w:rPr>
          <w:rStyle w:val="mord"/>
        </w:rPr>
        <w:t>1</w:t>
      </w:r>
      <w:r>
        <w:rPr>
          <w:rStyle w:val="mord"/>
          <w:rFonts w:ascii="Cambria Math" w:hAnsi="Cambria Math" w:cs="Cambria Math"/>
        </w:rPr>
        <w:t>∗</w:t>
      </w:r>
      <w:r>
        <w:rPr>
          <w:rStyle w:val="vlist-s"/>
        </w:rPr>
        <w:t>​</w:t>
      </w:r>
      <w:r>
        <w:rPr>
          <w:rStyle w:val="delimsizing"/>
        </w:rPr>
        <w:t>(</w:t>
      </w:r>
      <w:r>
        <w:rPr>
          <w:rStyle w:val="mord"/>
        </w:rPr>
        <w:t>ρ</w:t>
      </w:r>
      <w:r>
        <w:rPr>
          <w:rStyle w:val="mopen"/>
        </w:rPr>
        <w:t>(</w:t>
      </w:r>
      <w:proofErr w:type="spellStart"/>
      <w:r>
        <w:rPr>
          <w:rStyle w:val="mord"/>
        </w:rPr>
        <w:t>T</w:t>
      </w:r>
      <w:r w:rsidRPr="00DE1D57">
        <w:rPr>
          <w:rStyle w:val="mord"/>
          <w:vertAlign w:val="subscript"/>
        </w:rPr>
        <w:t>x</w:t>
      </w:r>
      <w:r>
        <w:rPr>
          <w:rStyle w:val="mpunct"/>
        </w:rPr>
        <w:t>,</w:t>
      </w:r>
      <w:r>
        <w:rPr>
          <w:rStyle w:val="mord"/>
        </w:rPr>
        <w:t>T</w:t>
      </w:r>
      <w:r w:rsidRPr="00DE1D57">
        <w:rPr>
          <w:rStyle w:val="mord"/>
          <w:vertAlign w:val="subscript"/>
        </w:rPr>
        <w:t>y</w:t>
      </w:r>
      <w:proofErr w:type="spellEnd"/>
      <w:r>
        <w:rPr>
          <w:rStyle w:val="mclose"/>
        </w:rPr>
        <w:t>)</w:t>
      </w:r>
      <w:r>
        <w:rPr>
          <w:rStyle w:val="delimsizing"/>
        </w:rPr>
        <w:t>)</w:t>
      </w:r>
      <w:r>
        <w:rPr>
          <w:rStyle w:val="mpunct"/>
        </w:rPr>
        <w:t>,</w:t>
      </w:r>
      <w:r w:rsidRPr="002D5094">
        <w:rPr>
          <w:rFonts w:ascii="Times New Roman" w:eastAsia="Times New Roman" w:hAnsi="Times New Roman" w:cs="Times New Roman"/>
          <w:sz w:val="24"/>
          <w:szCs w:val="24"/>
          <w:lang w:bidi="hi-IN"/>
        </w:rPr>
        <w:t xml:space="preserve"> </w:t>
      </w:r>
      <w:proofErr w:type="spellStart"/>
      <w:r w:rsidRPr="002D5094">
        <w:rPr>
          <w:rFonts w:ascii="Times New Roman" w:eastAsia="Times New Roman" w:hAnsi="Times New Roman" w:cs="Times New Roman"/>
          <w:sz w:val="24"/>
          <w:szCs w:val="24"/>
          <w:lang w:bidi="hi-IN"/>
        </w:rPr>
        <w:t>x≠y</w:t>
      </w:r>
      <w:proofErr w:type="spellEnd"/>
    </w:p>
    <w:p w:rsidR="002D5094" w:rsidRPr="002D5094" w:rsidRDefault="00DE1D57" w:rsidP="00DE1D57">
      <w:pPr>
        <w:spacing w:after="0" w:line="360" w:lineRule="auto"/>
        <w:jc w:val="both"/>
        <w:rPr>
          <w:rFonts w:ascii="Times New Roman" w:eastAsia="Times New Roman" w:hAnsi="Times New Roman" w:cs="Times New Roman"/>
          <w:sz w:val="24"/>
          <w:szCs w:val="24"/>
          <w:lang w:bidi="hi-IN"/>
        </w:rPr>
      </w:pPr>
      <w:r w:rsidRPr="002D5094">
        <w:rPr>
          <w:rFonts w:ascii="Times New Roman" w:eastAsia="Times New Roman" w:hAnsi="Times New Roman" w:cs="Times New Roman"/>
          <w:sz w:val="24"/>
          <w:szCs w:val="24"/>
          <w:lang w:bidi="hi-IN"/>
        </w:rPr>
        <w:t>Rather</w:t>
      </w:r>
      <w:r w:rsidR="002D5094" w:rsidRPr="002D5094">
        <w:rPr>
          <w:rFonts w:ascii="Times New Roman" w:eastAsia="Times New Roman" w:hAnsi="Times New Roman" w:cs="Times New Roman"/>
          <w:sz w:val="24"/>
          <w:szCs w:val="24"/>
          <w:lang w:bidi="hi-IN"/>
        </w:rPr>
        <w:t xml:space="preserve"> than the stronger monotonicity-type conditions used previously. To complement the theoretical developments, we also provide a detailed numerical example accompanied by a convergence table. This example not only validates the theorem but also illustrates its applicability in computational </w:t>
      </w:r>
      <w:proofErr w:type="spellStart"/>
      <w:proofErr w:type="gramStart"/>
      <w:r w:rsidR="002D5094" w:rsidRPr="002D5094">
        <w:rPr>
          <w:rFonts w:ascii="Times New Roman" w:eastAsia="Times New Roman" w:hAnsi="Times New Roman" w:cs="Times New Roman"/>
          <w:sz w:val="24"/>
          <w:szCs w:val="24"/>
          <w:lang w:bidi="hi-IN"/>
        </w:rPr>
        <w:t>settings.In</w:t>
      </w:r>
      <w:proofErr w:type="spellEnd"/>
      <w:proofErr w:type="gramEnd"/>
      <w:r w:rsidR="002D5094" w:rsidRPr="002D5094">
        <w:rPr>
          <w:rFonts w:ascii="Times New Roman" w:eastAsia="Times New Roman" w:hAnsi="Times New Roman" w:cs="Times New Roman"/>
          <w:sz w:val="24"/>
          <w:szCs w:val="24"/>
          <w:lang w:bidi="hi-IN"/>
        </w:rPr>
        <w:t xml:space="preserve"> addition, we present corollaries showing how our result naturally reduces to classical Banach-type contractions and to fixed point theorems under single admissibility conditions. These reductions confirm that several known results appear as special cases of our the</w:t>
      </w:r>
      <w:r>
        <w:rPr>
          <w:rFonts w:ascii="Times New Roman" w:eastAsia="Times New Roman" w:hAnsi="Times New Roman" w:cs="Times New Roman"/>
          <w:sz w:val="24"/>
          <w:szCs w:val="24"/>
          <w:lang w:bidi="hi-IN"/>
        </w:rPr>
        <w:t xml:space="preserve">orem. All relevant concepts </w:t>
      </w:r>
      <w:r w:rsidR="002D5094" w:rsidRPr="002D5094">
        <w:rPr>
          <w:rFonts w:ascii="Times New Roman" w:eastAsia="Times New Roman" w:hAnsi="Times New Roman" w:cs="Times New Roman"/>
          <w:sz w:val="24"/>
          <w:szCs w:val="24"/>
          <w:lang w:bidi="hi-IN"/>
        </w:rPr>
        <w:t>partial metric spaces, altering distance functions, and the various admissibility conditions</w:t>
      </w:r>
      <w:r>
        <w:rPr>
          <w:rFonts w:ascii="Times New Roman" w:eastAsia="Times New Roman" w:hAnsi="Times New Roman" w:cs="Times New Roman"/>
          <w:sz w:val="24"/>
          <w:szCs w:val="24"/>
          <w:lang w:bidi="hi-IN"/>
        </w:rPr>
        <w:t xml:space="preserve"> </w:t>
      </w:r>
      <w:r w:rsidR="002D5094" w:rsidRPr="002D5094">
        <w:rPr>
          <w:rFonts w:ascii="Times New Roman" w:eastAsia="Times New Roman" w:hAnsi="Times New Roman" w:cs="Times New Roman"/>
          <w:sz w:val="24"/>
          <w:szCs w:val="24"/>
          <w:lang w:bidi="hi-IN"/>
        </w:rPr>
        <w:t xml:space="preserve">are described </w:t>
      </w:r>
      <w:r w:rsidR="002D5094" w:rsidRPr="002D5094">
        <w:rPr>
          <w:rFonts w:ascii="Times New Roman" w:eastAsia="Times New Roman" w:hAnsi="Times New Roman" w:cs="Times New Roman"/>
          <w:sz w:val="24"/>
          <w:szCs w:val="24"/>
          <w:lang w:bidi="hi-IN"/>
        </w:rPr>
        <w:lastRenderedPageBreak/>
        <w:t>thoroughly, ensuring that the exposition remains self-</w:t>
      </w:r>
      <w:proofErr w:type="spellStart"/>
      <w:r w:rsidR="002D5094" w:rsidRPr="002D5094">
        <w:rPr>
          <w:rFonts w:ascii="Times New Roman" w:eastAsia="Times New Roman" w:hAnsi="Times New Roman" w:cs="Times New Roman"/>
          <w:sz w:val="24"/>
          <w:szCs w:val="24"/>
          <w:lang w:bidi="hi-IN"/>
        </w:rPr>
        <w:t>contained.Overall</w:t>
      </w:r>
      <w:proofErr w:type="spellEnd"/>
      <w:r w:rsidR="002D5094" w:rsidRPr="002D5094">
        <w:rPr>
          <w:rFonts w:ascii="Times New Roman" w:eastAsia="Times New Roman" w:hAnsi="Times New Roman" w:cs="Times New Roman"/>
          <w:sz w:val="24"/>
          <w:szCs w:val="24"/>
          <w:lang w:bidi="hi-IN"/>
        </w:rPr>
        <w:t>, the broader admissibility assumptions, enriched contractive framework, and simplified uniqueness criterion collectively make the proposed theorem applicable to a far wider range of problems encountered in nonlinear analysis, particularly those linked to computer science, optimization theory, and nonlinear functional equations formulated within generalized metric structures.</w:t>
      </w:r>
    </w:p>
    <w:p w:rsidR="00AE059D" w:rsidRDefault="00AE059D" w:rsidP="00DE1D57">
      <w:pPr>
        <w:spacing w:after="0" w:line="360" w:lineRule="auto"/>
        <w:rPr>
          <w:rFonts w:ascii="Times New Roman" w:hAnsi="Times New Roman" w:cs="Times New Roman"/>
          <w:sz w:val="24"/>
          <w:szCs w:val="24"/>
        </w:rPr>
      </w:pPr>
    </w:p>
    <w:p w:rsidR="00AE059D" w:rsidRDefault="00AE059D" w:rsidP="00AE059D">
      <w:pPr>
        <w:rPr>
          <w:rFonts w:ascii="Calibri" w:eastAsia="Calibri" w:hAnsi="Calibri" w:cs="Times New Roman"/>
          <w:kern w:val="2"/>
          <w:highlight w:val="yellow"/>
        </w:rPr>
      </w:pPr>
      <w:bookmarkStart w:id="1" w:name="_Hlk204003461"/>
      <w:bookmarkStart w:id="2" w:name="_Hlk209007716"/>
      <w:r>
        <w:rPr>
          <w:rFonts w:ascii="Calibri" w:eastAsia="Calibri" w:hAnsi="Calibri" w:cs="Times New Roman"/>
          <w:kern w:val="2"/>
          <w:highlight w:val="yellow"/>
        </w:rPr>
        <w:t>Disclaimer (Artificial intelligence)</w:t>
      </w:r>
    </w:p>
    <w:p w:rsidR="00AE059D" w:rsidRDefault="00AE059D" w:rsidP="00AE059D">
      <w:pPr>
        <w:rPr>
          <w:rFonts w:ascii="Calibri" w:eastAsia="Calibri" w:hAnsi="Calibri" w:cs="Times New Roman"/>
          <w:kern w:val="2"/>
          <w:highlight w:val="yellow"/>
        </w:rPr>
      </w:pPr>
      <w:r>
        <w:rPr>
          <w:rFonts w:ascii="Calibri" w:eastAsia="Calibri" w:hAnsi="Calibri" w:cs="Times New Roman"/>
          <w:kern w:val="2"/>
          <w:highlight w:val="yellow"/>
        </w:rPr>
        <w:t>Option 1:</w:t>
      </w:r>
    </w:p>
    <w:p w:rsidR="00AE059D" w:rsidRDefault="00AE059D" w:rsidP="00AE059D">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rsidR="00AE059D" w:rsidRDefault="00AE059D" w:rsidP="00AE059D">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rsidR="00AE059D" w:rsidRDefault="00AE059D" w:rsidP="00AE059D">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w:t>
      </w:r>
      <w:proofErr w:type="spellStart"/>
      <w:r>
        <w:rPr>
          <w:rFonts w:ascii="Calibri" w:eastAsia="Calibri" w:hAnsi="Calibri" w:cs="Times New Roman"/>
          <w:kern w:val="2"/>
          <w:highlight w:val="yellow"/>
        </w:rPr>
        <w:t>generativ</w:t>
      </w:r>
      <w:proofErr w:type="spellEnd"/>
      <w:r>
        <w:rPr>
          <w:rFonts w:ascii="Calibri" w:eastAsia="Calibri" w:hAnsi="Calibri" w:cs="Times New Roman"/>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E059D" w:rsidRDefault="00AE059D" w:rsidP="00AE059D">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rsidR="00AE059D" w:rsidRDefault="00AE059D" w:rsidP="00AE059D">
      <w:pPr>
        <w:rPr>
          <w:rFonts w:ascii="Calibri" w:eastAsia="Calibri" w:hAnsi="Calibri" w:cs="Times New Roman"/>
          <w:kern w:val="2"/>
          <w:highlight w:val="yellow"/>
        </w:rPr>
      </w:pPr>
      <w:r>
        <w:rPr>
          <w:rFonts w:ascii="Calibri" w:eastAsia="Calibri" w:hAnsi="Calibri" w:cs="Times New Roman"/>
          <w:kern w:val="2"/>
          <w:highlight w:val="yellow"/>
        </w:rPr>
        <w:t>1.</w:t>
      </w:r>
    </w:p>
    <w:p w:rsidR="00AE059D" w:rsidRDefault="00AE059D" w:rsidP="00AE059D">
      <w:pPr>
        <w:rPr>
          <w:rFonts w:ascii="Calibri" w:eastAsia="Calibri" w:hAnsi="Calibri" w:cs="Times New Roman"/>
          <w:kern w:val="2"/>
          <w:highlight w:val="yellow"/>
        </w:rPr>
      </w:pPr>
      <w:r>
        <w:rPr>
          <w:rFonts w:ascii="Calibri" w:eastAsia="Calibri" w:hAnsi="Calibri" w:cs="Times New Roman"/>
          <w:kern w:val="2"/>
          <w:highlight w:val="yellow"/>
        </w:rPr>
        <w:t>2.</w:t>
      </w:r>
    </w:p>
    <w:p w:rsidR="00AE059D" w:rsidRDefault="00AE059D" w:rsidP="00AE059D">
      <w:pPr>
        <w:rPr>
          <w:rFonts w:ascii="Calibri" w:eastAsia="Calibri" w:hAnsi="Calibri" w:cs="Times New Roman"/>
          <w:kern w:val="2"/>
          <w:highlight w:val="yellow"/>
        </w:rPr>
      </w:pPr>
      <w:r>
        <w:rPr>
          <w:rFonts w:ascii="Calibri" w:eastAsia="Calibri" w:hAnsi="Calibri" w:cs="Times New Roman"/>
          <w:kern w:val="2"/>
          <w:highlight w:val="yellow"/>
        </w:rPr>
        <w:t>3.</w:t>
      </w:r>
      <w:bookmarkEnd w:id="1"/>
    </w:p>
    <w:bookmarkEnd w:id="2"/>
    <w:p w:rsidR="00AE059D" w:rsidRPr="001F0CA9" w:rsidRDefault="00400012" w:rsidP="001F0CA9">
      <w:pPr>
        <w:spacing w:after="220" w:line="360" w:lineRule="auto"/>
        <w:rPr>
          <w:rFonts w:ascii="Times New Roman" w:hAnsi="Times New Roman" w:cs="Times New Roman"/>
          <w:sz w:val="24"/>
          <w:szCs w:val="24"/>
        </w:rPr>
      </w:pPr>
      <w:r w:rsidRPr="001F0CA9">
        <w:rPr>
          <w:rFonts w:ascii="Times New Roman" w:hAnsi="Times New Roman" w:cs="Times New Roman"/>
          <w:b/>
          <w:bCs/>
          <w:sz w:val="24"/>
          <w:szCs w:val="24"/>
        </w:rPr>
        <w:t>References</w:t>
      </w:r>
    </w:p>
    <w:p w:rsidR="00400012" w:rsidRDefault="00400012" w:rsidP="00400012">
      <w:pPr>
        <w:pStyle w:val="NormalWeb"/>
        <w:numPr>
          <w:ilvl w:val="0"/>
          <w:numId w:val="34"/>
        </w:numPr>
        <w:spacing w:before="0" w:beforeAutospacing="0" w:after="0" w:afterAutospacing="0" w:line="360" w:lineRule="auto"/>
        <w:rPr>
          <w:sz w:val="20"/>
          <w:szCs w:val="20"/>
        </w:rPr>
      </w:pPr>
      <w:proofErr w:type="spellStart"/>
      <w:r w:rsidRPr="00400012">
        <w:rPr>
          <w:sz w:val="20"/>
          <w:szCs w:val="20"/>
        </w:rPr>
        <w:t>Aygün</w:t>
      </w:r>
      <w:proofErr w:type="spellEnd"/>
      <w:r w:rsidRPr="00400012">
        <w:rPr>
          <w:sz w:val="20"/>
          <w:szCs w:val="20"/>
        </w:rPr>
        <w:t xml:space="preserve">, H., &amp; </w:t>
      </w:r>
      <w:proofErr w:type="spellStart"/>
      <w:r w:rsidRPr="00400012">
        <w:rPr>
          <w:sz w:val="20"/>
          <w:szCs w:val="20"/>
        </w:rPr>
        <w:t>Altun</w:t>
      </w:r>
      <w:proofErr w:type="spellEnd"/>
      <w:r w:rsidRPr="00400012">
        <w:rPr>
          <w:sz w:val="20"/>
          <w:szCs w:val="20"/>
        </w:rPr>
        <w:t xml:space="preserve">, İ. (2022). Fuzzy partial metric spaces and fixed-point theorems. </w:t>
      </w:r>
      <w:r w:rsidRPr="00400012">
        <w:rPr>
          <w:rStyle w:val="Emphasis"/>
          <w:rFonts w:eastAsiaTheme="majorEastAsia"/>
          <w:sz w:val="20"/>
          <w:szCs w:val="20"/>
        </w:rPr>
        <w:t>Mathematics,</w:t>
      </w:r>
      <w:r w:rsidRPr="00400012">
        <w:rPr>
          <w:sz w:val="20"/>
          <w:szCs w:val="20"/>
        </w:rPr>
        <w:t xml:space="preserve"> 10(17), 3092.</w:t>
      </w:r>
      <w:r w:rsidRPr="00400012">
        <w:rPr>
          <w:sz w:val="20"/>
          <w:szCs w:val="20"/>
        </w:rPr>
        <w:br/>
      </w:r>
      <w:hyperlink r:id="rId7" w:history="1">
        <w:r w:rsidRPr="00400012">
          <w:rPr>
            <w:rStyle w:val="Hyperlink"/>
            <w:sz w:val="20"/>
            <w:szCs w:val="20"/>
          </w:rPr>
          <w:t>https://doi.org/10.3390/math10173092</w:t>
        </w:r>
      </w:hyperlink>
      <w:r w:rsidRPr="00400012">
        <w:rPr>
          <w:sz w:val="20"/>
          <w:szCs w:val="20"/>
        </w:rPr>
        <w:t xml:space="preserve"> </w:t>
      </w:r>
    </w:p>
    <w:p w:rsidR="00F836CB" w:rsidRPr="00F836CB" w:rsidRDefault="00F836CB" w:rsidP="00862EFC">
      <w:pPr>
        <w:pStyle w:val="NormalWeb"/>
        <w:numPr>
          <w:ilvl w:val="0"/>
          <w:numId w:val="34"/>
        </w:numPr>
        <w:spacing w:before="0" w:beforeAutospacing="0" w:after="0" w:afterAutospacing="0" w:line="360" w:lineRule="auto"/>
        <w:rPr>
          <w:sz w:val="16"/>
          <w:szCs w:val="16"/>
        </w:rPr>
      </w:pPr>
      <w:r>
        <w:rPr>
          <w:rFonts w:ascii="Arial" w:hAnsi="Arial" w:cs="Arial"/>
          <w:color w:val="222222"/>
          <w:sz w:val="20"/>
          <w:szCs w:val="20"/>
          <w:shd w:val="clear" w:color="auto" w:fill="FFFFFF"/>
        </w:rPr>
        <w:t xml:space="preserve">Huang, H., </w:t>
      </w:r>
      <w:proofErr w:type="spellStart"/>
      <w:r>
        <w:rPr>
          <w:rFonts w:ascii="Arial" w:hAnsi="Arial" w:cs="Arial"/>
          <w:color w:val="222222"/>
          <w:sz w:val="20"/>
          <w:szCs w:val="20"/>
          <w:shd w:val="clear" w:color="auto" w:fill="FFFFFF"/>
        </w:rPr>
        <w:t>Došenović</w:t>
      </w:r>
      <w:proofErr w:type="spellEnd"/>
      <w:r>
        <w:rPr>
          <w:rFonts w:ascii="Arial" w:hAnsi="Arial" w:cs="Arial"/>
          <w:color w:val="222222"/>
          <w:sz w:val="20"/>
          <w:szCs w:val="20"/>
          <w:shd w:val="clear" w:color="auto" w:fill="FFFFFF"/>
        </w:rPr>
        <w:t xml:space="preserve">, T., </w:t>
      </w:r>
      <w:proofErr w:type="spellStart"/>
      <w:r>
        <w:rPr>
          <w:rFonts w:ascii="Arial" w:hAnsi="Arial" w:cs="Arial"/>
          <w:color w:val="222222"/>
          <w:sz w:val="20"/>
          <w:szCs w:val="20"/>
          <w:shd w:val="clear" w:color="auto" w:fill="FFFFFF"/>
        </w:rPr>
        <w:t>Rakić</w:t>
      </w:r>
      <w:proofErr w:type="spellEnd"/>
      <w:r>
        <w:rPr>
          <w:rFonts w:ascii="Arial" w:hAnsi="Arial" w:cs="Arial"/>
          <w:color w:val="222222"/>
          <w:sz w:val="20"/>
          <w:szCs w:val="20"/>
          <w:shd w:val="clear" w:color="auto" w:fill="FFFFFF"/>
        </w:rPr>
        <w:t xml:space="preserve">, D., &amp; </w:t>
      </w:r>
      <w:proofErr w:type="spellStart"/>
      <w:r>
        <w:rPr>
          <w:rFonts w:ascii="Arial" w:hAnsi="Arial" w:cs="Arial"/>
          <w:color w:val="222222"/>
          <w:sz w:val="20"/>
          <w:szCs w:val="20"/>
          <w:shd w:val="clear" w:color="auto" w:fill="FFFFFF"/>
        </w:rPr>
        <w:t>Radenović</w:t>
      </w:r>
      <w:proofErr w:type="spellEnd"/>
      <w:r>
        <w:rPr>
          <w:rFonts w:ascii="Arial" w:hAnsi="Arial" w:cs="Arial"/>
          <w:color w:val="222222"/>
          <w:sz w:val="20"/>
          <w:szCs w:val="20"/>
          <w:shd w:val="clear" w:color="auto" w:fill="FFFFFF"/>
        </w:rPr>
        <w:t xml:space="preserve">, S. (2023). Fixed Point Results in Generalized </w:t>
      </w:r>
      <w:proofErr w:type="spellStart"/>
      <w:r>
        <w:rPr>
          <w:rFonts w:ascii="Arial" w:hAnsi="Arial" w:cs="Arial"/>
          <w:color w:val="222222"/>
          <w:sz w:val="20"/>
          <w:szCs w:val="20"/>
          <w:shd w:val="clear" w:color="auto" w:fill="FFFFFF"/>
        </w:rPr>
        <w:t>Menger</w:t>
      </w:r>
      <w:proofErr w:type="spellEnd"/>
      <w:r>
        <w:rPr>
          <w:rFonts w:ascii="Arial" w:hAnsi="Arial" w:cs="Arial"/>
          <w:color w:val="222222"/>
          <w:sz w:val="20"/>
          <w:szCs w:val="20"/>
          <w:shd w:val="clear" w:color="auto" w:fill="FFFFFF"/>
        </w:rPr>
        <w:t xml:space="preserve"> Probabilistic Metric Spaces with Applications to Decomposable Measures. </w:t>
      </w:r>
      <w:r>
        <w:rPr>
          <w:rFonts w:ascii="Arial" w:hAnsi="Arial" w:cs="Arial"/>
          <w:i/>
          <w:iCs/>
          <w:color w:val="222222"/>
          <w:sz w:val="20"/>
          <w:szCs w:val="20"/>
          <w:shd w:val="clear" w:color="auto" w:fill="FFFFFF"/>
        </w:rPr>
        <w:t>Axioms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(7), 660.</w:t>
      </w:r>
    </w:p>
    <w:p w:rsidR="00862EFC" w:rsidRPr="00862EFC" w:rsidRDefault="00862EFC" w:rsidP="00862EFC">
      <w:pPr>
        <w:pStyle w:val="NormalWeb"/>
        <w:numPr>
          <w:ilvl w:val="0"/>
          <w:numId w:val="34"/>
        </w:numPr>
        <w:spacing w:before="0" w:beforeAutospacing="0" w:after="0" w:afterAutospacing="0" w:line="360" w:lineRule="auto"/>
        <w:rPr>
          <w:sz w:val="16"/>
          <w:szCs w:val="16"/>
        </w:rPr>
      </w:pPr>
      <w:proofErr w:type="spellStart"/>
      <w:r w:rsidRPr="00862EFC">
        <w:rPr>
          <w:sz w:val="20"/>
          <w:szCs w:val="20"/>
        </w:rPr>
        <w:t>Dönmez</w:t>
      </w:r>
      <w:proofErr w:type="spellEnd"/>
      <w:r w:rsidRPr="00862EFC">
        <w:rPr>
          <w:sz w:val="20"/>
          <w:szCs w:val="20"/>
        </w:rPr>
        <w:t xml:space="preserve">, L. S., </w:t>
      </w:r>
      <w:proofErr w:type="spellStart"/>
      <w:r w:rsidRPr="00862EFC">
        <w:rPr>
          <w:sz w:val="20"/>
          <w:szCs w:val="20"/>
        </w:rPr>
        <w:t>Büyükkaya</w:t>
      </w:r>
      <w:proofErr w:type="spellEnd"/>
      <w:r w:rsidRPr="00862EFC">
        <w:rPr>
          <w:sz w:val="20"/>
          <w:szCs w:val="20"/>
        </w:rPr>
        <w:t xml:space="preserve">, A., &amp; </w:t>
      </w:r>
      <w:proofErr w:type="spellStart"/>
      <w:r w:rsidRPr="00862EFC">
        <w:rPr>
          <w:sz w:val="20"/>
          <w:szCs w:val="20"/>
        </w:rPr>
        <w:t>Öztürk</w:t>
      </w:r>
      <w:proofErr w:type="spellEnd"/>
      <w:r w:rsidRPr="00862EFC">
        <w:rPr>
          <w:sz w:val="20"/>
          <w:szCs w:val="20"/>
        </w:rPr>
        <w:t xml:space="preserve">, M. (2023). Fixed-point results via </w:t>
      </w:r>
      <w:r w:rsidRPr="00862EFC">
        <w:rPr>
          <w:rStyle w:val="katex-mathml"/>
          <w:rFonts w:eastAsiaTheme="majorEastAsia"/>
          <w:sz w:val="20"/>
          <w:szCs w:val="20"/>
        </w:rPr>
        <w:t>α</w:t>
      </w:r>
      <w:proofErr w:type="spellStart"/>
      <w:r w:rsidRPr="00862EFC">
        <w:rPr>
          <w:rStyle w:val="katex-mathml"/>
          <w:rFonts w:eastAsiaTheme="majorEastAsia"/>
          <w:sz w:val="20"/>
          <w:szCs w:val="20"/>
        </w:rPr>
        <w:t>ij</w:t>
      </w:r>
      <w:proofErr w:type="spellEnd"/>
      <w:r w:rsidRPr="00862EFC">
        <w:rPr>
          <w:rStyle w:val="katex-mathml"/>
          <w:rFonts w:eastAsiaTheme="majorEastAsia"/>
          <w:sz w:val="20"/>
          <w:szCs w:val="20"/>
        </w:rPr>
        <w:t>–(DC(PE^)) \alpha_{</w:t>
      </w:r>
      <w:proofErr w:type="spellStart"/>
      <w:r w:rsidRPr="00862EFC">
        <w:rPr>
          <w:rStyle w:val="katex-mathml"/>
          <w:rFonts w:eastAsiaTheme="majorEastAsia"/>
          <w:sz w:val="20"/>
          <w:szCs w:val="20"/>
        </w:rPr>
        <w:t>i</w:t>
      </w:r>
      <w:proofErr w:type="spellEnd"/>
      <w:r w:rsidRPr="00862EFC">
        <w:rPr>
          <w:rStyle w:val="katex-mathml"/>
          <w:rFonts w:eastAsiaTheme="majorEastAsia"/>
          <w:sz w:val="20"/>
          <w:szCs w:val="20"/>
        </w:rPr>
        <w:t>}^{j}\</w:t>
      </w:r>
      <w:proofErr w:type="gramStart"/>
      <w:r w:rsidRPr="00862EFC">
        <w:rPr>
          <w:rStyle w:val="katex-mathml"/>
          <w:rFonts w:eastAsiaTheme="majorEastAsia"/>
          <w:sz w:val="20"/>
          <w:szCs w:val="20"/>
        </w:rPr>
        <w:t>text{</w:t>
      </w:r>
      <w:proofErr w:type="gramEnd"/>
      <w:r w:rsidRPr="00862EFC">
        <w:rPr>
          <w:rStyle w:val="katex-mathml"/>
          <w:rFonts w:eastAsiaTheme="majorEastAsia"/>
          <w:sz w:val="20"/>
          <w:szCs w:val="20"/>
        </w:rPr>
        <w:t>–}\</w:t>
      </w:r>
      <w:proofErr w:type="spellStart"/>
      <w:r w:rsidRPr="00862EFC">
        <w:rPr>
          <w:rStyle w:val="katex-mathml"/>
          <w:rFonts w:eastAsiaTheme="majorEastAsia"/>
          <w:sz w:val="20"/>
          <w:szCs w:val="20"/>
        </w:rPr>
        <w:t>bigl</w:t>
      </w:r>
      <w:proofErr w:type="spellEnd"/>
      <w:r w:rsidRPr="00862EFC">
        <w:rPr>
          <w:rStyle w:val="katex-mathml"/>
          <w:rFonts w:eastAsiaTheme="majorEastAsia"/>
          <w:sz w:val="20"/>
          <w:szCs w:val="20"/>
        </w:rPr>
        <w:t>( \</w:t>
      </w:r>
      <w:proofErr w:type="spellStart"/>
      <w:r w:rsidRPr="00862EFC">
        <w:rPr>
          <w:rStyle w:val="katex-mathml"/>
          <w:rFonts w:eastAsiaTheme="majorEastAsia"/>
          <w:sz w:val="20"/>
          <w:szCs w:val="20"/>
        </w:rPr>
        <w:t>mathbf</w:t>
      </w:r>
      <w:proofErr w:type="spellEnd"/>
      <w:r w:rsidRPr="00862EFC">
        <w:rPr>
          <w:rStyle w:val="katex-mathml"/>
          <w:rFonts w:eastAsiaTheme="majorEastAsia"/>
          <w:sz w:val="20"/>
          <w:szCs w:val="20"/>
        </w:rPr>
        <w:t>{D}_{\</w:t>
      </w:r>
      <w:proofErr w:type="spellStart"/>
      <w:r w:rsidRPr="00862EFC">
        <w:rPr>
          <w:rStyle w:val="katex-mathml"/>
          <w:rFonts w:eastAsiaTheme="majorEastAsia"/>
          <w:sz w:val="20"/>
          <w:szCs w:val="20"/>
        </w:rPr>
        <w:t>mathscr</w:t>
      </w:r>
      <w:proofErr w:type="spellEnd"/>
      <w:r w:rsidRPr="00862EFC">
        <w:rPr>
          <w:rStyle w:val="katex-mathml"/>
          <w:rFonts w:eastAsiaTheme="majorEastAsia"/>
          <w:sz w:val="20"/>
          <w:szCs w:val="20"/>
        </w:rPr>
        <w:t>{C}}(\</w:t>
      </w:r>
      <w:proofErr w:type="spellStart"/>
      <w:r w:rsidRPr="00862EFC">
        <w:rPr>
          <w:rStyle w:val="katex-mathml"/>
          <w:rFonts w:eastAsiaTheme="majorEastAsia"/>
          <w:sz w:val="20"/>
          <w:szCs w:val="20"/>
        </w:rPr>
        <w:t>mathfrak</w:t>
      </w:r>
      <w:proofErr w:type="spellEnd"/>
      <w:r w:rsidRPr="00862EFC">
        <w:rPr>
          <w:rStyle w:val="katex-mathml"/>
          <w:rFonts w:eastAsiaTheme="majorEastAsia"/>
          <w:sz w:val="20"/>
          <w:szCs w:val="20"/>
        </w:rPr>
        <w:t>{P}_{\hat E})\</w:t>
      </w:r>
      <w:proofErr w:type="spellStart"/>
      <w:r w:rsidRPr="00862EFC">
        <w:rPr>
          <w:rStyle w:val="katex-mathml"/>
          <w:rFonts w:eastAsiaTheme="majorEastAsia"/>
          <w:sz w:val="20"/>
          <w:szCs w:val="20"/>
        </w:rPr>
        <w:t>bigr</w:t>
      </w:r>
      <w:proofErr w:type="spellEnd"/>
      <w:r w:rsidRPr="00862EFC">
        <w:rPr>
          <w:rStyle w:val="katex-mathml"/>
          <w:rFonts w:eastAsiaTheme="majorEastAsia"/>
          <w:sz w:val="20"/>
          <w:szCs w:val="20"/>
        </w:rPr>
        <w:t>)</w:t>
      </w:r>
      <w:r w:rsidRPr="00862EFC">
        <w:rPr>
          <w:rStyle w:val="mord"/>
          <w:rFonts w:eastAsiaTheme="majorEastAsia"/>
          <w:sz w:val="20"/>
          <w:szCs w:val="20"/>
        </w:rPr>
        <w:t>α</w:t>
      </w:r>
      <w:proofErr w:type="spellStart"/>
      <w:r w:rsidRPr="00862EFC">
        <w:rPr>
          <w:rStyle w:val="mord"/>
          <w:rFonts w:eastAsiaTheme="majorEastAsia"/>
          <w:sz w:val="20"/>
          <w:szCs w:val="20"/>
        </w:rPr>
        <w:t>ij</w:t>
      </w:r>
      <w:proofErr w:type="spellEnd"/>
      <w:r w:rsidRPr="00862EFC">
        <w:rPr>
          <w:rStyle w:val="vlist-s"/>
          <w:rFonts w:eastAsiaTheme="majorEastAsia"/>
          <w:sz w:val="20"/>
          <w:szCs w:val="20"/>
        </w:rPr>
        <w:t>​</w:t>
      </w:r>
      <w:r w:rsidRPr="00862EFC">
        <w:rPr>
          <w:rStyle w:val="mord"/>
          <w:rFonts w:eastAsiaTheme="majorEastAsia"/>
          <w:sz w:val="20"/>
          <w:szCs w:val="20"/>
        </w:rPr>
        <w:t>–</w:t>
      </w:r>
      <w:r w:rsidRPr="00862EFC">
        <w:rPr>
          <w:rStyle w:val="delimsizing"/>
          <w:sz w:val="20"/>
          <w:szCs w:val="20"/>
        </w:rPr>
        <w:t>(</w:t>
      </w:r>
      <w:r w:rsidRPr="00862EFC">
        <w:rPr>
          <w:rStyle w:val="mord"/>
          <w:rFonts w:eastAsiaTheme="majorEastAsia"/>
          <w:sz w:val="20"/>
          <w:szCs w:val="20"/>
        </w:rPr>
        <w:t>DC</w:t>
      </w:r>
      <w:r w:rsidRPr="00862EFC">
        <w:rPr>
          <w:rStyle w:val="vlist-s"/>
          <w:rFonts w:eastAsiaTheme="majorEastAsia"/>
          <w:sz w:val="20"/>
          <w:szCs w:val="20"/>
        </w:rPr>
        <w:t>​</w:t>
      </w:r>
      <w:r w:rsidRPr="00862EFC">
        <w:rPr>
          <w:rStyle w:val="mopen"/>
          <w:sz w:val="20"/>
          <w:szCs w:val="20"/>
        </w:rPr>
        <w:t>(</w:t>
      </w:r>
      <w:r w:rsidRPr="00862EFC">
        <w:rPr>
          <w:rStyle w:val="mord"/>
          <w:rFonts w:eastAsiaTheme="majorEastAsia"/>
          <w:sz w:val="20"/>
          <w:szCs w:val="20"/>
        </w:rPr>
        <w:t>PE^</w:t>
      </w:r>
      <w:r w:rsidRPr="00862EFC">
        <w:rPr>
          <w:rStyle w:val="vlist-s"/>
          <w:rFonts w:eastAsiaTheme="majorEastAsia"/>
          <w:sz w:val="20"/>
          <w:szCs w:val="20"/>
        </w:rPr>
        <w:t>​</w:t>
      </w:r>
      <w:r w:rsidRPr="00862EFC">
        <w:rPr>
          <w:rStyle w:val="mclose"/>
          <w:sz w:val="20"/>
          <w:szCs w:val="20"/>
        </w:rPr>
        <w:t>)</w:t>
      </w:r>
      <w:r w:rsidRPr="00862EFC">
        <w:rPr>
          <w:rStyle w:val="delimsizing"/>
          <w:sz w:val="20"/>
          <w:szCs w:val="20"/>
        </w:rPr>
        <w:t>)</w:t>
      </w:r>
      <w:r w:rsidRPr="00862EFC">
        <w:rPr>
          <w:sz w:val="20"/>
          <w:szCs w:val="20"/>
        </w:rPr>
        <w:t xml:space="preserve">-contractions in partial </w:t>
      </w:r>
      <w:r w:rsidRPr="00862EFC">
        <w:rPr>
          <w:rStyle w:val="katex-mathml"/>
          <w:rFonts w:ascii="MS Gothic" w:eastAsia="MS Gothic" w:hAnsi="MS Gothic" w:cs="MS Gothic" w:hint="eastAsia"/>
          <w:sz w:val="20"/>
          <w:szCs w:val="20"/>
        </w:rPr>
        <w:t>♭</w:t>
      </w:r>
      <w:r w:rsidRPr="00862EFC">
        <w:rPr>
          <w:rStyle w:val="katex-mathml"/>
          <w:rFonts w:eastAsiaTheme="majorEastAsia"/>
          <w:sz w:val="20"/>
          <w:szCs w:val="20"/>
        </w:rPr>
        <w:t xml:space="preserve"> \flat</w:t>
      </w:r>
      <w:r w:rsidRPr="00862EFC">
        <w:rPr>
          <w:rStyle w:val="mord"/>
          <w:rFonts w:ascii="MS Gothic" w:eastAsia="MS Gothic" w:hAnsi="MS Gothic" w:cs="MS Gothic" w:hint="eastAsia"/>
          <w:sz w:val="20"/>
          <w:szCs w:val="20"/>
        </w:rPr>
        <w:t>♭</w:t>
      </w:r>
      <w:r w:rsidRPr="00862EFC">
        <w:rPr>
          <w:sz w:val="20"/>
          <w:szCs w:val="20"/>
        </w:rPr>
        <w:t xml:space="preserve">-metric spaces. </w:t>
      </w:r>
      <w:r w:rsidRPr="00862EFC">
        <w:rPr>
          <w:rStyle w:val="Emphasis"/>
          <w:sz w:val="20"/>
          <w:szCs w:val="20"/>
        </w:rPr>
        <w:t>AIMS Mathematics</w:t>
      </w:r>
      <w:r w:rsidRPr="00862EFC">
        <w:rPr>
          <w:sz w:val="20"/>
          <w:szCs w:val="20"/>
        </w:rPr>
        <w:t xml:space="preserve">, 8(10), 23674-23706. </w:t>
      </w:r>
      <w:hyperlink r:id="rId8" w:history="1">
        <w:r w:rsidRPr="00862EFC">
          <w:rPr>
            <w:rStyle w:val="Hyperlink"/>
            <w:sz w:val="20"/>
            <w:szCs w:val="20"/>
          </w:rPr>
          <w:t>https://doi.org/10.3934/math.20231204</w:t>
        </w:r>
      </w:hyperlink>
    </w:p>
    <w:p w:rsidR="00400012" w:rsidRPr="00400012" w:rsidRDefault="001A2027" w:rsidP="00400012">
      <w:pPr>
        <w:pStyle w:val="NormalWeb"/>
        <w:numPr>
          <w:ilvl w:val="0"/>
          <w:numId w:val="34"/>
        </w:numPr>
        <w:spacing w:before="0" w:beforeAutospacing="0" w:after="0" w:afterAutospacing="0" w:line="360" w:lineRule="auto"/>
        <w:rPr>
          <w:sz w:val="20"/>
          <w:szCs w:val="20"/>
        </w:rPr>
      </w:pPr>
      <w:proofErr w:type="spellStart"/>
      <w:r>
        <w:rPr>
          <w:rFonts w:ascii="Arial" w:hAnsi="Arial" w:cs="Arial"/>
          <w:color w:val="222222"/>
          <w:sz w:val="20"/>
          <w:szCs w:val="20"/>
          <w:shd w:val="clear" w:color="auto" w:fill="FFFFFF"/>
        </w:rPr>
        <w:t>Mitiku</w:t>
      </w:r>
      <w:proofErr w:type="spellEnd"/>
      <w:r>
        <w:rPr>
          <w:rFonts w:ascii="Arial" w:hAnsi="Arial" w:cs="Arial"/>
          <w:color w:val="222222"/>
          <w:sz w:val="20"/>
          <w:szCs w:val="20"/>
          <w:shd w:val="clear" w:color="auto" w:fill="FFFFFF"/>
        </w:rPr>
        <w:t xml:space="preserve">, B., </w:t>
      </w:r>
      <w:proofErr w:type="spellStart"/>
      <w:r>
        <w:rPr>
          <w:rFonts w:ascii="Arial" w:hAnsi="Arial" w:cs="Arial"/>
          <w:color w:val="222222"/>
          <w:sz w:val="20"/>
          <w:szCs w:val="20"/>
          <w:shd w:val="clear" w:color="auto" w:fill="FFFFFF"/>
        </w:rPr>
        <w:t>Karusala</w:t>
      </w:r>
      <w:proofErr w:type="spellEnd"/>
      <w:r>
        <w:rPr>
          <w:rFonts w:ascii="Arial" w:hAnsi="Arial" w:cs="Arial"/>
          <w:color w:val="222222"/>
          <w:sz w:val="20"/>
          <w:szCs w:val="20"/>
          <w:shd w:val="clear" w:color="auto" w:fill="FFFFFF"/>
        </w:rPr>
        <w:t xml:space="preserve">, K., &amp; </w:t>
      </w:r>
      <w:proofErr w:type="spellStart"/>
      <w:r>
        <w:rPr>
          <w:rFonts w:ascii="Arial" w:hAnsi="Arial" w:cs="Arial"/>
          <w:color w:val="222222"/>
          <w:sz w:val="20"/>
          <w:szCs w:val="20"/>
          <w:shd w:val="clear" w:color="auto" w:fill="FFFFFF"/>
        </w:rPr>
        <w:t>Namana</w:t>
      </w:r>
      <w:proofErr w:type="spellEnd"/>
      <w:r>
        <w:rPr>
          <w:rFonts w:ascii="Arial" w:hAnsi="Arial" w:cs="Arial"/>
          <w:color w:val="222222"/>
          <w:sz w:val="20"/>
          <w:szCs w:val="20"/>
          <w:shd w:val="clear" w:color="auto" w:fill="FFFFFF"/>
        </w:rPr>
        <w:t xml:space="preserve">, S. R. (2020). Some </w:t>
      </w:r>
      <w:proofErr w:type="gramStart"/>
      <w:r>
        <w:rPr>
          <w:rFonts w:ascii="Arial" w:hAnsi="Arial" w:cs="Arial"/>
          <w:color w:val="222222"/>
          <w:sz w:val="20"/>
          <w:szCs w:val="20"/>
          <w:shd w:val="clear" w:color="auto" w:fill="FFFFFF"/>
        </w:rPr>
        <w:t>fixed point</w:t>
      </w:r>
      <w:proofErr w:type="gramEnd"/>
      <w:r>
        <w:rPr>
          <w:rFonts w:ascii="Arial" w:hAnsi="Arial" w:cs="Arial"/>
          <w:color w:val="222222"/>
          <w:sz w:val="20"/>
          <w:szCs w:val="20"/>
          <w:shd w:val="clear" w:color="auto" w:fill="FFFFFF"/>
        </w:rPr>
        <w:t xml:space="preserve"> results of generalized (ϕ, ψ)-contractive mappings in ordered b-metric spaces. </w:t>
      </w:r>
      <w:r>
        <w:rPr>
          <w:rFonts w:ascii="Arial" w:hAnsi="Arial" w:cs="Arial"/>
          <w:i/>
          <w:iCs/>
          <w:color w:val="222222"/>
          <w:sz w:val="20"/>
          <w:szCs w:val="20"/>
          <w:shd w:val="clear" w:color="auto" w:fill="FFFFFF"/>
        </w:rPr>
        <w:t>BMC Research Notes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(1), 537.</w:t>
      </w:r>
      <w:r w:rsidRPr="00400012">
        <w:rPr>
          <w:sz w:val="20"/>
          <w:szCs w:val="20"/>
        </w:rPr>
        <w:t xml:space="preserve"> </w:t>
      </w:r>
      <w:r w:rsidR="00400012" w:rsidRPr="00400012">
        <w:rPr>
          <w:sz w:val="20"/>
          <w:szCs w:val="20"/>
        </w:rPr>
        <w:t xml:space="preserve">Matthews, S. G. (1994). Partial metric topology. </w:t>
      </w:r>
      <w:r w:rsidR="00400012" w:rsidRPr="00400012">
        <w:rPr>
          <w:rStyle w:val="Emphasis"/>
          <w:rFonts w:eastAsiaTheme="majorEastAsia"/>
          <w:sz w:val="20"/>
          <w:szCs w:val="20"/>
        </w:rPr>
        <w:t xml:space="preserve">Annals of the New York Academy of </w:t>
      </w:r>
      <w:r w:rsidR="00400012" w:rsidRPr="00400012">
        <w:rPr>
          <w:rStyle w:val="Emphasis"/>
          <w:rFonts w:eastAsiaTheme="majorEastAsia"/>
          <w:sz w:val="20"/>
          <w:szCs w:val="20"/>
        </w:rPr>
        <w:lastRenderedPageBreak/>
        <w:t>Sciences,</w:t>
      </w:r>
      <w:r w:rsidR="00400012" w:rsidRPr="00400012">
        <w:rPr>
          <w:sz w:val="20"/>
          <w:szCs w:val="20"/>
        </w:rPr>
        <w:t xml:space="preserve"> 728(1), 183–197.</w:t>
      </w:r>
      <w:r w:rsidR="00400012" w:rsidRPr="00400012">
        <w:rPr>
          <w:sz w:val="20"/>
          <w:szCs w:val="20"/>
        </w:rPr>
        <w:br/>
      </w:r>
      <w:hyperlink r:id="rId9" w:tgtFrame="_new" w:history="1">
        <w:r w:rsidR="00400012" w:rsidRPr="00400012">
          <w:rPr>
            <w:rStyle w:val="Hyperlink"/>
            <w:rFonts w:eastAsiaTheme="majorEastAsia"/>
            <w:sz w:val="20"/>
            <w:szCs w:val="20"/>
          </w:rPr>
          <w:t>https://www.dcs.warwick.ac.uk/pmetric/Ma94.pdf</w:t>
        </w:r>
      </w:hyperlink>
    </w:p>
    <w:p w:rsidR="00862EFC" w:rsidRPr="00004F96" w:rsidRDefault="001A2027" w:rsidP="00862EFC">
      <w:pPr>
        <w:pStyle w:val="NormalWeb"/>
        <w:numPr>
          <w:ilvl w:val="0"/>
          <w:numId w:val="34"/>
        </w:numPr>
        <w:spacing w:before="0" w:beforeAutospacing="0" w:after="0" w:afterAutospacing="0" w:line="360" w:lineRule="auto"/>
        <w:rPr>
          <w:sz w:val="20"/>
          <w:szCs w:val="20"/>
          <w:highlight w:val="red"/>
        </w:rPr>
      </w:pPr>
      <w:proofErr w:type="spellStart"/>
      <w:r>
        <w:rPr>
          <w:rFonts w:ascii="Arial" w:hAnsi="Arial" w:cs="Arial"/>
          <w:color w:val="222222"/>
          <w:sz w:val="20"/>
          <w:szCs w:val="20"/>
          <w:shd w:val="clear" w:color="auto" w:fill="FFFFFF"/>
        </w:rPr>
        <w:t>Saluja</w:t>
      </w:r>
      <w:proofErr w:type="spellEnd"/>
      <w:r>
        <w:rPr>
          <w:rFonts w:ascii="Arial" w:hAnsi="Arial" w:cs="Arial"/>
          <w:color w:val="222222"/>
          <w:sz w:val="20"/>
          <w:szCs w:val="20"/>
          <w:shd w:val="clear" w:color="auto" w:fill="FFFFFF"/>
        </w:rPr>
        <w:t xml:space="preserve">, g. (2024). Common </w:t>
      </w:r>
      <w:proofErr w:type="gramStart"/>
      <w:r>
        <w:rPr>
          <w:rFonts w:ascii="Arial" w:hAnsi="Arial" w:cs="Arial"/>
          <w:color w:val="222222"/>
          <w:sz w:val="20"/>
          <w:szCs w:val="20"/>
          <w:shd w:val="clear" w:color="auto" w:fill="FFFFFF"/>
        </w:rPr>
        <w:t>fixed point</w:t>
      </w:r>
      <w:proofErr w:type="gramEnd"/>
      <w:r>
        <w:rPr>
          <w:rFonts w:ascii="Arial" w:hAnsi="Arial" w:cs="Arial"/>
          <w:color w:val="222222"/>
          <w:sz w:val="20"/>
          <w:szCs w:val="20"/>
          <w:shd w:val="clear" w:color="auto" w:fill="FFFFFF"/>
        </w:rPr>
        <w:t xml:space="preserve"> theorems in partial b-metric spaces involving simulation functions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 xml:space="preserve">Annals of Oradea University-Mathematics </w:t>
      </w:r>
      <w:proofErr w:type="spellStart"/>
      <w:r>
        <w:rPr>
          <w:rFonts w:ascii="Arial" w:hAnsi="Arial" w:cs="Arial"/>
          <w:i/>
          <w:iCs/>
          <w:color w:val="222222"/>
          <w:sz w:val="20"/>
          <w:szCs w:val="20"/>
          <w:shd w:val="clear" w:color="auto" w:fill="FFFFFF"/>
        </w:rPr>
        <w:t>Fascicola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31</w:t>
      </w:r>
      <w:r>
        <w:rPr>
          <w:rFonts w:ascii="Arial" w:hAnsi="Arial" w:cs="Arial"/>
          <w:color w:val="222222"/>
          <w:sz w:val="20"/>
          <w:szCs w:val="20"/>
          <w:shd w:val="clear" w:color="auto" w:fill="FFFFFF"/>
        </w:rPr>
        <w:t>(1).</w:t>
      </w:r>
      <w:r w:rsidR="00862EFC" w:rsidRPr="00004F96">
        <w:rPr>
          <w:sz w:val="20"/>
          <w:szCs w:val="20"/>
          <w:highlight w:val="red"/>
        </w:rPr>
        <w:t xml:space="preserve"> </w:t>
      </w:r>
    </w:p>
    <w:p w:rsidR="00862EFC" w:rsidRPr="00862EFC" w:rsidRDefault="00862EFC" w:rsidP="00862EFC">
      <w:pPr>
        <w:pStyle w:val="NormalWeb"/>
        <w:numPr>
          <w:ilvl w:val="0"/>
          <w:numId w:val="34"/>
        </w:numPr>
        <w:spacing w:before="0" w:beforeAutospacing="0" w:after="0" w:afterAutospacing="0" w:line="360" w:lineRule="auto"/>
        <w:rPr>
          <w:sz w:val="16"/>
          <w:szCs w:val="16"/>
        </w:rPr>
      </w:pPr>
      <w:proofErr w:type="spellStart"/>
      <w:r w:rsidRPr="00862EFC">
        <w:rPr>
          <w:sz w:val="20"/>
          <w:szCs w:val="20"/>
        </w:rPr>
        <w:t>Navascués</w:t>
      </w:r>
      <w:proofErr w:type="spellEnd"/>
      <w:r w:rsidRPr="00862EFC">
        <w:rPr>
          <w:sz w:val="20"/>
          <w:szCs w:val="20"/>
        </w:rPr>
        <w:t>, M. A. (2024). Fixed point dynamics in a new type of contraction in b-metric spaces. Symmetry, 16(4), 506.</w:t>
      </w:r>
    </w:p>
    <w:p w:rsidR="00862EFC" w:rsidRDefault="00862EFC" w:rsidP="00862EFC">
      <w:pPr>
        <w:pStyle w:val="NormalWeb"/>
        <w:spacing w:before="0" w:beforeAutospacing="0" w:after="0" w:afterAutospacing="0" w:line="360" w:lineRule="auto"/>
        <w:ind w:left="720"/>
        <w:rPr>
          <w:sz w:val="20"/>
          <w:szCs w:val="20"/>
        </w:rPr>
      </w:pPr>
      <w:r w:rsidRPr="00862EFC">
        <w:rPr>
          <w:sz w:val="20"/>
          <w:szCs w:val="20"/>
        </w:rPr>
        <w:t xml:space="preserve"> </w:t>
      </w:r>
      <w:hyperlink r:id="rId10" w:history="1">
        <w:r w:rsidRPr="00671A4E">
          <w:rPr>
            <w:rStyle w:val="Hyperlink"/>
            <w:sz w:val="20"/>
            <w:szCs w:val="20"/>
          </w:rPr>
          <w:t>https://doi.org/10.3390/sym16040506</w:t>
        </w:r>
      </w:hyperlink>
    </w:p>
    <w:p w:rsidR="00862EFC" w:rsidRDefault="00862EFC" w:rsidP="00862EFC">
      <w:pPr>
        <w:pStyle w:val="NormalWeb"/>
        <w:numPr>
          <w:ilvl w:val="0"/>
          <w:numId w:val="35"/>
        </w:numPr>
        <w:spacing w:before="0" w:beforeAutospacing="0" w:after="0" w:afterAutospacing="0" w:line="360" w:lineRule="auto"/>
        <w:rPr>
          <w:sz w:val="20"/>
          <w:szCs w:val="20"/>
        </w:rPr>
      </w:pPr>
      <w:proofErr w:type="spellStart"/>
      <w:r w:rsidRPr="00400012">
        <w:rPr>
          <w:sz w:val="20"/>
          <w:szCs w:val="20"/>
        </w:rPr>
        <w:t>Samet</w:t>
      </w:r>
      <w:proofErr w:type="spellEnd"/>
      <w:r w:rsidRPr="00400012">
        <w:rPr>
          <w:sz w:val="20"/>
          <w:szCs w:val="20"/>
        </w:rPr>
        <w:t xml:space="preserve">, B., &amp; </w:t>
      </w:r>
      <w:proofErr w:type="spellStart"/>
      <w:r w:rsidRPr="00400012">
        <w:rPr>
          <w:sz w:val="20"/>
          <w:szCs w:val="20"/>
        </w:rPr>
        <w:t>Vetro</w:t>
      </w:r>
      <w:proofErr w:type="spellEnd"/>
      <w:r w:rsidRPr="00400012">
        <w:rPr>
          <w:sz w:val="20"/>
          <w:szCs w:val="20"/>
        </w:rPr>
        <w:t xml:space="preserve">, C. (2012). Fixed point theorems for α–ψ-contractive type mappings. </w:t>
      </w:r>
      <w:r w:rsidRPr="00400012">
        <w:rPr>
          <w:rStyle w:val="Emphasis"/>
          <w:rFonts w:eastAsiaTheme="majorEastAsia"/>
          <w:sz w:val="20"/>
          <w:szCs w:val="20"/>
        </w:rPr>
        <w:t>Nonlinear Analysis: Theory, Methods &amp; Applications,</w:t>
      </w:r>
      <w:r w:rsidRPr="00400012">
        <w:rPr>
          <w:sz w:val="20"/>
          <w:szCs w:val="20"/>
        </w:rPr>
        <w:t xml:space="preserve"> 75(4), 2154–2165.</w:t>
      </w:r>
      <w:r w:rsidRPr="00400012">
        <w:rPr>
          <w:sz w:val="20"/>
          <w:szCs w:val="20"/>
        </w:rPr>
        <w:br/>
      </w:r>
      <w:hyperlink r:id="rId11" w:history="1">
        <w:r w:rsidRPr="00400012">
          <w:rPr>
            <w:rStyle w:val="Hyperlink"/>
            <w:sz w:val="20"/>
            <w:szCs w:val="20"/>
          </w:rPr>
          <w:t>https://doi.org/10.1016/j.na.2011.10.014</w:t>
        </w:r>
      </w:hyperlink>
      <w:r w:rsidRPr="00400012">
        <w:rPr>
          <w:sz w:val="20"/>
          <w:szCs w:val="20"/>
        </w:rPr>
        <w:t xml:space="preserve"> </w:t>
      </w:r>
    </w:p>
    <w:p w:rsidR="004B2BB3" w:rsidRPr="004B2BB3" w:rsidRDefault="004B2BB3" w:rsidP="00862EFC">
      <w:pPr>
        <w:pStyle w:val="NormalWeb"/>
        <w:numPr>
          <w:ilvl w:val="0"/>
          <w:numId w:val="35"/>
        </w:numPr>
        <w:spacing w:before="0" w:beforeAutospacing="0" w:after="0" w:afterAutospacing="0" w:line="360" w:lineRule="auto"/>
        <w:rPr>
          <w:sz w:val="20"/>
          <w:szCs w:val="20"/>
        </w:rPr>
      </w:pPr>
      <w:r>
        <w:rPr>
          <w:rFonts w:ascii="Arial" w:hAnsi="Arial" w:cs="Arial"/>
          <w:color w:val="222222"/>
          <w:sz w:val="20"/>
          <w:szCs w:val="20"/>
          <w:shd w:val="clear" w:color="auto" w:fill="FFFFFF"/>
        </w:rPr>
        <w:t>Shahi, P., Kaur, J., &amp; Bhatia, S. S. (2016). On fixed points of generalized α-φ contractive type mappings in partial metric spaces. </w:t>
      </w:r>
      <w:r>
        <w:rPr>
          <w:rFonts w:ascii="Arial" w:hAnsi="Arial" w:cs="Arial"/>
          <w:i/>
          <w:iCs/>
          <w:color w:val="222222"/>
          <w:sz w:val="20"/>
          <w:szCs w:val="20"/>
          <w:shd w:val="clear" w:color="auto" w:fill="FFFFFF"/>
        </w:rPr>
        <w:t>International Journal of Analysis and Applications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(1), 38-48.</w:t>
      </w:r>
    </w:p>
    <w:p w:rsidR="004B2BB3" w:rsidRPr="004B2BB3" w:rsidRDefault="004B2BB3" w:rsidP="00862EFC">
      <w:pPr>
        <w:pStyle w:val="NormalWeb"/>
        <w:numPr>
          <w:ilvl w:val="0"/>
          <w:numId w:val="35"/>
        </w:numPr>
        <w:spacing w:before="0" w:beforeAutospacing="0" w:after="0" w:afterAutospacing="0" w:line="360" w:lineRule="auto"/>
        <w:rPr>
          <w:sz w:val="20"/>
          <w:szCs w:val="20"/>
        </w:rPr>
      </w:pPr>
      <w:proofErr w:type="spellStart"/>
      <w:r>
        <w:rPr>
          <w:rFonts w:ascii="Arial" w:hAnsi="Arial" w:cs="Arial"/>
          <w:color w:val="222222"/>
          <w:sz w:val="20"/>
          <w:szCs w:val="20"/>
          <w:shd w:val="clear" w:color="auto" w:fill="FFFFFF"/>
        </w:rPr>
        <w:t>Dinarvand</w:t>
      </w:r>
      <w:proofErr w:type="spellEnd"/>
      <w:r>
        <w:rPr>
          <w:rFonts w:ascii="Arial" w:hAnsi="Arial" w:cs="Arial"/>
          <w:color w:val="222222"/>
          <w:sz w:val="20"/>
          <w:szCs w:val="20"/>
          <w:shd w:val="clear" w:color="auto" w:fill="FFFFFF"/>
        </w:rPr>
        <w:t>, M. (2017). Fixed points of almost contractive type mappings in partially ordered b-metric spaces and applications to quadratic integral equations. </w:t>
      </w:r>
      <w:proofErr w:type="spellStart"/>
      <w:r>
        <w:rPr>
          <w:rFonts w:ascii="Arial" w:hAnsi="Arial" w:cs="Arial"/>
          <w:i/>
          <w:iCs/>
          <w:color w:val="222222"/>
          <w:sz w:val="20"/>
          <w:szCs w:val="20"/>
          <w:shd w:val="clear" w:color="auto" w:fill="FFFFFF"/>
        </w:rPr>
        <w:t>Facta</w:t>
      </w:r>
      <w:proofErr w:type="spellEnd"/>
      <w:r>
        <w:rPr>
          <w:rFonts w:ascii="Arial" w:hAnsi="Arial" w:cs="Arial"/>
          <w:i/>
          <w:iCs/>
          <w:color w:val="222222"/>
          <w:sz w:val="20"/>
          <w:szCs w:val="20"/>
          <w:shd w:val="clear" w:color="auto" w:fill="FFFFFF"/>
        </w:rPr>
        <w:t xml:space="preserve"> Universitatis, Series: Mathematics and Informatics</w:t>
      </w:r>
      <w:r>
        <w:rPr>
          <w:rFonts w:ascii="Arial" w:hAnsi="Arial" w:cs="Arial"/>
          <w:color w:val="222222"/>
          <w:sz w:val="20"/>
          <w:szCs w:val="20"/>
          <w:shd w:val="clear" w:color="auto" w:fill="FFFFFF"/>
        </w:rPr>
        <w:t>, 775-800.</w:t>
      </w:r>
    </w:p>
    <w:p w:rsidR="004B2BB3" w:rsidRDefault="004B2BB3" w:rsidP="004B2BB3">
      <w:pPr>
        <w:pStyle w:val="NormalWeb"/>
        <w:spacing w:before="0" w:beforeAutospacing="0" w:after="0" w:afterAutospacing="0" w:line="360" w:lineRule="auto"/>
        <w:ind w:left="720"/>
        <w:rPr>
          <w:sz w:val="20"/>
          <w:szCs w:val="20"/>
        </w:rPr>
      </w:pPr>
    </w:p>
    <w:p w:rsidR="00862EFC" w:rsidRPr="00862EFC" w:rsidRDefault="00862EFC" w:rsidP="00862EFC">
      <w:pPr>
        <w:pStyle w:val="NormalWeb"/>
        <w:spacing w:before="0" w:beforeAutospacing="0" w:after="0" w:afterAutospacing="0" w:line="360" w:lineRule="auto"/>
        <w:ind w:left="720"/>
        <w:rPr>
          <w:sz w:val="16"/>
          <w:szCs w:val="16"/>
        </w:rPr>
      </w:pPr>
    </w:p>
    <w:sectPr w:rsidR="00862EFC" w:rsidRPr="00862EFC" w:rsidSect="00F3252E">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958" w:rsidRDefault="00E20958" w:rsidP="00CA47B7">
      <w:pPr>
        <w:spacing w:after="0" w:line="240" w:lineRule="auto"/>
      </w:pPr>
      <w:r>
        <w:separator/>
      </w:r>
    </w:p>
  </w:endnote>
  <w:endnote w:type="continuationSeparator" w:id="0">
    <w:p w:rsidR="00E20958" w:rsidRDefault="00E20958" w:rsidP="00CA4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094" w:rsidRDefault="002D5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094" w:rsidRDefault="002D50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094" w:rsidRDefault="002D5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958" w:rsidRDefault="00E20958" w:rsidP="00CA47B7">
      <w:pPr>
        <w:spacing w:after="0" w:line="240" w:lineRule="auto"/>
      </w:pPr>
      <w:r>
        <w:separator/>
      </w:r>
    </w:p>
  </w:footnote>
  <w:footnote w:type="continuationSeparator" w:id="0">
    <w:p w:rsidR="00E20958" w:rsidRDefault="00E20958" w:rsidP="00CA4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094" w:rsidRDefault="004B2B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209797" o:spid="_x0000_s2050" type="#_x0000_t136" style="position:absolute;margin-left:0;margin-top:0;width:550.1pt;height:58.85pt;rotation:315;z-index:-251655168;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094" w:rsidRDefault="004B2B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209798" o:spid="_x0000_s2051" type="#_x0000_t136" style="position:absolute;margin-left:0;margin-top:0;width:550.1pt;height:58.85pt;rotation:315;z-index:-251653120;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094" w:rsidRDefault="004B2B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209796" o:spid="_x0000_s2049" type="#_x0000_t136" style="position:absolute;margin-left:0;margin-top:0;width:550.1pt;height:58.85pt;rotation:315;z-index:-251657216;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107E"/>
    <w:multiLevelType w:val="hybridMultilevel"/>
    <w:tmpl w:val="D916B8C0"/>
    <w:lvl w:ilvl="0" w:tplc="1124E842">
      <w:start w:val="1"/>
      <w:numFmt w:val="decimal"/>
      <w:lvlText w:val="%1."/>
      <w:lvlJc w:val="left"/>
      <w:pPr>
        <w:tabs>
          <w:tab w:val="num" w:pos="1080"/>
        </w:tabs>
        <w:ind w:left="720" w:hanging="360"/>
      </w:pPr>
    </w:lvl>
    <w:lvl w:ilvl="1" w:tplc="D1EABD0E">
      <w:numFmt w:val="decimal"/>
      <w:lvlText w:val=""/>
      <w:lvlJc w:val="left"/>
    </w:lvl>
    <w:lvl w:ilvl="2" w:tplc="777EA1AA">
      <w:numFmt w:val="decimal"/>
      <w:lvlText w:val=""/>
      <w:lvlJc w:val="left"/>
    </w:lvl>
    <w:lvl w:ilvl="3" w:tplc="A9442424">
      <w:numFmt w:val="decimal"/>
      <w:lvlText w:val=""/>
      <w:lvlJc w:val="left"/>
    </w:lvl>
    <w:lvl w:ilvl="4" w:tplc="D5A01142">
      <w:numFmt w:val="decimal"/>
      <w:lvlText w:val=""/>
      <w:lvlJc w:val="left"/>
    </w:lvl>
    <w:lvl w:ilvl="5" w:tplc="6C44D5D6">
      <w:numFmt w:val="decimal"/>
      <w:lvlText w:val=""/>
      <w:lvlJc w:val="left"/>
    </w:lvl>
    <w:lvl w:ilvl="6" w:tplc="2D56C358">
      <w:numFmt w:val="decimal"/>
      <w:lvlText w:val=""/>
      <w:lvlJc w:val="left"/>
    </w:lvl>
    <w:lvl w:ilvl="7" w:tplc="A76C77F8">
      <w:numFmt w:val="decimal"/>
      <w:lvlText w:val=""/>
      <w:lvlJc w:val="left"/>
    </w:lvl>
    <w:lvl w:ilvl="8" w:tplc="F5E4C16A">
      <w:numFmt w:val="decimal"/>
      <w:lvlText w:val=""/>
      <w:lvlJc w:val="left"/>
    </w:lvl>
  </w:abstractNum>
  <w:abstractNum w:abstractNumId="1" w15:restartNumberingAfterBreak="0">
    <w:nsid w:val="04FB4D48"/>
    <w:multiLevelType w:val="hybridMultilevel"/>
    <w:tmpl w:val="2C1A63F8"/>
    <w:lvl w:ilvl="0" w:tplc="8C645004">
      <w:start w:val="1"/>
      <w:numFmt w:val="decimal"/>
      <w:lvlText w:val="%1."/>
      <w:lvlJc w:val="left"/>
      <w:pPr>
        <w:tabs>
          <w:tab w:val="num" w:pos="1080"/>
        </w:tabs>
        <w:ind w:left="720" w:hanging="360"/>
      </w:pPr>
    </w:lvl>
    <w:lvl w:ilvl="1" w:tplc="32D0CF7E">
      <w:numFmt w:val="decimal"/>
      <w:lvlText w:val=""/>
      <w:lvlJc w:val="left"/>
    </w:lvl>
    <w:lvl w:ilvl="2" w:tplc="A378C12E">
      <w:numFmt w:val="decimal"/>
      <w:lvlText w:val=""/>
      <w:lvlJc w:val="left"/>
    </w:lvl>
    <w:lvl w:ilvl="3" w:tplc="B16E7C08">
      <w:numFmt w:val="decimal"/>
      <w:lvlText w:val=""/>
      <w:lvlJc w:val="left"/>
    </w:lvl>
    <w:lvl w:ilvl="4" w:tplc="AD32FCB6">
      <w:numFmt w:val="decimal"/>
      <w:lvlText w:val=""/>
      <w:lvlJc w:val="left"/>
    </w:lvl>
    <w:lvl w:ilvl="5" w:tplc="54BE5520">
      <w:numFmt w:val="decimal"/>
      <w:lvlText w:val=""/>
      <w:lvlJc w:val="left"/>
    </w:lvl>
    <w:lvl w:ilvl="6" w:tplc="1A488BB0">
      <w:numFmt w:val="decimal"/>
      <w:lvlText w:val=""/>
      <w:lvlJc w:val="left"/>
    </w:lvl>
    <w:lvl w:ilvl="7" w:tplc="4412D192">
      <w:numFmt w:val="decimal"/>
      <w:lvlText w:val=""/>
      <w:lvlJc w:val="left"/>
    </w:lvl>
    <w:lvl w:ilvl="8" w:tplc="8EA25664">
      <w:numFmt w:val="decimal"/>
      <w:lvlText w:val=""/>
      <w:lvlJc w:val="left"/>
    </w:lvl>
  </w:abstractNum>
  <w:abstractNum w:abstractNumId="2" w15:restartNumberingAfterBreak="0">
    <w:nsid w:val="0B3A6990"/>
    <w:multiLevelType w:val="hybridMultilevel"/>
    <w:tmpl w:val="333E1FD2"/>
    <w:lvl w:ilvl="0" w:tplc="0824CB8E">
      <w:start w:val="1"/>
      <w:numFmt w:val="bullet"/>
      <w:lvlText w:val=""/>
      <w:lvlJc w:val="left"/>
      <w:pPr>
        <w:tabs>
          <w:tab w:val="num" w:pos="1080"/>
        </w:tabs>
        <w:ind w:left="720" w:hanging="360"/>
      </w:pPr>
      <w:rPr>
        <w:rFonts w:ascii="Symbol" w:hAnsi="Symbol" w:hint="default"/>
      </w:rPr>
    </w:lvl>
    <w:lvl w:ilvl="1" w:tplc="C3CE3506">
      <w:numFmt w:val="decimal"/>
      <w:lvlText w:val=""/>
      <w:lvlJc w:val="left"/>
    </w:lvl>
    <w:lvl w:ilvl="2" w:tplc="840067E8">
      <w:numFmt w:val="decimal"/>
      <w:lvlText w:val=""/>
      <w:lvlJc w:val="left"/>
    </w:lvl>
    <w:lvl w:ilvl="3" w:tplc="90B4BC0A">
      <w:numFmt w:val="decimal"/>
      <w:lvlText w:val=""/>
      <w:lvlJc w:val="left"/>
    </w:lvl>
    <w:lvl w:ilvl="4" w:tplc="86947E16">
      <w:numFmt w:val="decimal"/>
      <w:lvlText w:val=""/>
      <w:lvlJc w:val="left"/>
    </w:lvl>
    <w:lvl w:ilvl="5" w:tplc="A660340E">
      <w:numFmt w:val="decimal"/>
      <w:lvlText w:val=""/>
      <w:lvlJc w:val="left"/>
    </w:lvl>
    <w:lvl w:ilvl="6" w:tplc="8EAA7696">
      <w:numFmt w:val="decimal"/>
      <w:lvlText w:val=""/>
      <w:lvlJc w:val="left"/>
    </w:lvl>
    <w:lvl w:ilvl="7" w:tplc="EB9C418A">
      <w:numFmt w:val="decimal"/>
      <w:lvlText w:val=""/>
      <w:lvlJc w:val="left"/>
    </w:lvl>
    <w:lvl w:ilvl="8" w:tplc="9ACAE71E">
      <w:numFmt w:val="decimal"/>
      <w:lvlText w:val=""/>
      <w:lvlJc w:val="left"/>
    </w:lvl>
  </w:abstractNum>
  <w:abstractNum w:abstractNumId="3" w15:restartNumberingAfterBreak="0">
    <w:nsid w:val="104C5A0C"/>
    <w:multiLevelType w:val="hybridMultilevel"/>
    <w:tmpl w:val="B0344884"/>
    <w:lvl w:ilvl="0" w:tplc="6AB8A0AE">
      <w:start w:val="1"/>
      <w:numFmt w:val="bullet"/>
      <w:lvlText w:val=""/>
      <w:lvlJc w:val="left"/>
      <w:pPr>
        <w:tabs>
          <w:tab w:val="num" w:pos="1080"/>
        </w:tabs>
        <w:ind w:left="720" w:hanging="360"/>
      </w:pPr>
      <w:rPr>
        <w:rFonts w:ascii="Symbol" w:hAnsi="Symbol" w:hint="default"/>
      </w:rPr>
    </w:lvl>
    <w:lvl w:ilvl="1" w:tplc="D5942334">
      <w:numFmt w:val="decimal"/>
      <w:lvlText w:val=""/>
      <w:lvlJc w:val="left"/>
    </w:lvl>
    <w:lvl w:ilvl="2" w:tplc="FCD89722">
      <w:numFmt w:val="decimal"/>
      <w:lvlText w:val=""/>
      <w:lvlJc w:val="left"/>
    </w:lvl>
    <w:lvl w:ilvl="3" w:tplc="62E8F396">
      <w:numFmt w:val="decimal"/>
      <w:lvlText w:val=""/>
      <w:lvlJc w:val="left"/>
    </w:lvl>
    <w:lvl w:ilvl="4" w:tplc="446EB51C">
      <w:numFmt w:val="decimal"/>
      <w:lvlText w:val=""/>
      <w:lvlJc w:val="left"/>
    </w:lvl>
    <w:lvl w:ilvl="5" w:tplc="6FEC3F48">
      <w:numFmt w:val="decimal"/>
      <w:lvlText w:val=""/>
      <w:lvlJc w:val="left"/>
    </w:lvl>
    <w:lvl w:ilvl="6" w:tplc="225C8F40">
      <w:numFmt w:val="decimal"/>
      <w:lvlText w:val=""/>
      <w:lvlJc w:val="left"/>
    </w:lvl>
    <w:lvl w:ilvl="7" w:tplc="F35EE372">
      <w:numFmt w:val="decimal"/>
      <w:lvlText w:val=""/>
      <w:lvlJc w:val="left"/>
    </w:lvl>
    <w:lvl w:ilvl="8" w:tplc="0A3288CC">
      <w:numFmt w:val="decimal"/>
      <w:lvlText w:val=""/>
      <w:lvlJc w:val="left"/>
    </w:lvl>
  </w:abstractNum>
  <w:abstractNum w:abstractNumId="4" w15:restartNumberingAfterBreak="0">
    <w:nsid w:val="25E27E91"/>
    <w:multiLevelType w:val="hybridMultilevel"/>
    <w:tmpl w:val="CA522596"/>
    <w:lvl w:ilvl="0" w:tplc="6322767A">
      <w:start w:val="3"/>
      <w:numFmt w:val="decimal"/>
      <w:lvlText w:val="%1."/>
      <w:lvlJc w:val="left"/>
      <w:pPr>
        <w:tabs>
          <w:tab w:val="num" w:pos="1080"/>
        </w:tabs>
        <w:ind w:left="720" w:hanging="360"/>
      </w:pPr>
    </w:lvl>
    <w:lvl w:ilvl="1" w:tplc="A9EC58A2">
      <w:numFmt w:val="decimal"/>
      <w:lvlText w:val=""/>
      <w:lvlJc w:val="left"/>
    </w:lvl>
    <w:lvl w:ilvl="2" w:tplc="D1B80BFA">
      <w:numFmt w:val="decimal"/>
      <w:lvlText w:val=""/>
      <w:lvlJc w:val="left"/>
    </w:lvl>
    <w:lvl w:ilvl="3" w:tplc="D8BAFC7A">
      <w:numFmt w:val="decimal"/>
      <w:lvlText w:val=""/>
      <w:lvlJc w:val="left"/>
    </w:lvl>
    <w:lvl w:ilvl="4" w:tplc="89ECB526">
      <w:numFmt w:val="decimal"/>
      <w:lvlText w:val=""/>
      <w:lvlJc w:val="left"/>
    </w:lvl>
    <w:lvl w:ilvl="5" w:tplc="F8E894FC">
      <w:numFmt w:val="decimal"/>
      <w:lvlText w:val=""/>
      <w:lvlJc w:val="left"/>
    </w:lvl>
    <w:lvl w:ilvl="6" w:tplc="25D01082">
      <w:numFmt w:val="decimal"/>
      <w:lvlText w:val=""/>
      <w:lvlJc w:val="left"/>
    </w:lvl>
    <w:lvl w:ilvl="7" w:tplc="D00A918C">
      <w:numFmt w:val="decimal"/>
      <w:lvlText w:val=""/>
      <w:lvlJc w:val="left"/>
    </w:lvl>
    <w:lvl w:ilvl="8" w:tplc="17DA460A">
      <w:numFmt w:val="decimal"/>
      <w:lvlText w:val=""/>
      <w:lvlJc w:val="left"/>
    </w:lvl>
  </w:abstractNum>
  <w:abstractNum w:abstractNumId="5" w15:restartNumberingAfterBreak="0">
    <w:nsid w:val="2721693F"/>
    <w:multiLevelType w:val="hybridMultilevel"/>
    <w:tmpl w:val="D49A9E22"/>
    <w:lvl w:ilvl="0" w:tplc="068A48F4">
      <w:start w:val="1"/>
      <w:numFmt w:val="decimal"/>
      <w:lvlText w:val="%1."/>
      <w:lvlJc w:val="left"/>
      <w:pPr>
        <w:tabs>
          <w:tab w:val="num" w:pos="1080"/>
        </w:tabs>
        <w:ind w:left="720" w:hanging="360"/>
      </w:pPr>
    </w:lvl>
    <w:lvl w:ilvl="1" w:tplc="1CB48832">
      <w:numFmt w:val="decimal"/>
      <w:lvlText w:val=""/>
      <w:lvlJc w:val="left"/>
    </w:lvl>
    <w:lvl w:ilvl="2" w:tplc="4F68AA64">
      <w:numFmt w:val="decimal"/>
      <w:lvlText w:val=""/>
      <w:lvlJc w:val="left"/>
    </w:lvl>
    <w:lvl w:ilvl="3" w:tplc="4C2C95E6">
      <w:numFmt w:val="decimal"/>
      <w:lvlText w:val=""/>
      <w:lvlJc w:val="left"/>
    </w:lvl>
    <w:lvl w:ilvl="4" w:tplc="FC96D204">
      <w:numFmt w:val="decimal"/>
      <w:lvlText w:val=""/>
      <w:lvlJc w:val="left"/>
    </w:lvl>
    <w:lvl w:ilvl="5" w:tplc="8CA0638A">
      <w:numFmt w:val="decimal"/>
      <w:lvlText w:val=""/>
      <w:lvlJc w:val="left"/>
    </w:lvl>
    <w:lvl w:ilvl="6" w:tplc="FECC91B6">
      <w:numFmt w:val="decimal"/>
      <w:lvlText w:val=""/>
      <w:lvlJc w:val="left"/>
    </w:lvl>
    <w:lvl w:ilvl="7" w:tplc="5CEC42B2">
      <w:numFmt w:val="decimal"/>
      <w:lvlText w:val=""/>
      <w:lvlJc w:val="left"/>
    </w:lvl>
    <w:lvl w:ilvl="8" w:tplc="2750AA56">
      <w:numFmt w:val="decimal"/>
      <w:lvlText w:val=""/>
      <w:lvlJc w:val="left"/>
    </w:lvl>
  </w:abstractNum>
  <w:abstractNum w:abstractNumId="6" w15:restartNumberingAfterBreak="0">
    <w:nsid w:val="2E181DAB"/>
    <w:multiLevelType w:val="hybridMultilevel"/>
    <w:tmpl w:val="C12AD8B8"/>
    <w:lvl w:ilvl="0" w:tplc="C80AB518">
      <w:start w:val="5"/>
      <w:numFmt w:val="decimal"/>
      <w:lvlText w:val="%1."/>
      <w:lvlJc w:val="left"/>
      <w:pPr>
        <w:tabs>
          <w:tab w:val="num" w:pos="720"/>
        </w:tabs>
        <w:ind w:left="360" w:hanging="360"/>
      </w:pPr>
    </w:lvl>
    <w:lvl w:ilvl="1" w:tplc="E518555A">
      <w:numFmt w:val="decimal"/>
      <w:lvlText w:val=""/>
      <w:lvlJc w:val="left"/>
    </w:lvl>
    <w:lvl w:ilvl="2" w:tplc="BFE44462">
      <w:numFmt w:val="decimal"/>
      <w:lvlText w:val=""/>
      <w:lvlJc w:val="left"/>
    </w:lvl>
    <w:lvl w:ilvl="3" w:tplc="E3026EBA">
      <w:numFmt w:val="decimal"/>
      <w:lvlText w:val=""/>
      <w:lvlJc w:val="left"/>
    </w:lvl>
    <w:lvl w:ilvl="4" w:tplc="2FA8B82E">
      <w:numFmt w:val="decimal"/>
      <w:lvlText w:val=""/>
      <w:lvlJc w:val="left"/>
    </w:lvl>
    <w:lvl w:ilvl="5" w:tplc="4E4E6BA2">
      <w:numFmt w:val="decimal"/>
      <w:lvlText w:val=""/>
      <w:lvlJc w:val="left"/>
    </w:lvl>
    <w:lvl w:ilvl="6" w:tplc="B5B44EF0">
      <w:numFmt w:val="decimal"/>
      <w:lvlText w:val=""/>
      <w:lvlJc w:val="left"/>
    </w:lvl>
    <w:lvl w:ilvl="7" w:tplc="BD223AE6">
      <w:numFmt w:val="decimal"/>
      <w:lvlText w:val=""/>
      <w:lvlJc w:val="left"/>
    </w:lvl>
    <w:lvl w:ilvl="8" w:tplc="123A79D2">
      <w:numFmt w:val="decimal"/>
      <w:lvlText w:val=""/>
      <w:lvlJc w:val="left"/>
    </w:lvl>
  </w:abstractNum>
  <w:abstractNum w:abstractNumId="7" w15:restartNumberingAfterBreak="0">
    <w:nsid w:val="2E5D5176"/>
    <w:multiLevelType w:val="hybridMultilevel"/>
    <w:tmpl w:val="B6463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E43E9"/>
    <w:multiLevelType w:val="hybridMultilevel"/>
    <w:tmpl w:val="1F30CDCA"/>
    <w:lvl w:ilvl="0" w:tplc="5C1E44BA">
      <w:start w:val="1"/>
      <w:numFmt w:val="decimal"/>
      <w:lvlText w:val="%1."/>
      <w:lvlJc w:val="left"/>
      <w:pPr>
        <w:tabs>
          <w:tab w:val="num" w:pos="720"/>
        </w:tabs>
        <w:ind w:left="360" w:hanging="360"/>
      </w:pPr>
    </w:lvl>
    <w:lvl w:ilvl="1" w:tplc="EE96945A">
      <w:numFmt w:val="decimal"/>
      <w:lvlText w:val=""/>
      <w:lvlJc w:val="left"/>
    </w:lvl>
    <w:lvl w:ilvl="2" w:tplc="EEEA4578">
      <w:numFmt w:val="decimal"/>
      <w:lvlText w:val=""/>
      <w:lvlJc w:val="left"/>
    </w:lvl>
    <w:lvl w:ilvl="3" w:tplc="853CBC14">
      <w:numFmt w:val="decimal"/>
      <w:lvlText w:val=""/>
      <w:lvlJc w:val="left"/>
    </w:lvl>
    <w:lvl w:ilvl="4" w:tplc="D366A79C">
      <w:numFmt w:val="decimal"/>
      <w:lvlText w:val=""/>
      <w:lvlJc w:val="left"/>
    </w:lvl>
    <w:lvl w:ilvl="5" w:tplc="B4D4DE3E">
      <w:numFmt w:val="decimal"/>
      <w:lvlText w:val=""/>
      <w:lvlJc w:val="left"/>
    </w:lvl>
    <w:lvl w:ilvl="6" w:tplc="9B3CBA0A">
      <w:numFmt w:val="decimal"/>
      <w:lvlText w:val=""/>
      <w:lvlJc w:val="left"/>
    </w:lvl>
    <w:lvl w:ilvl="7" w:tplc="B4687092">
      <w:numFmt w:val="decimal"/>
      <w:lvlText w:val=""/>
      <w:lvlJc w:val="left"/>
    </w:lvl>
    <w:lvl w:ilvl="8" w:tplc="0F160884">
      <w:numFmt w:val="decimal"/>
      <w:lvlText w:val=""/>
      <w:lvlJc w:val="left"/>
    </w:lvl>
  </w:abstractNum>
  <w:abstractNum w:abstractNumId="9" w15:restartNumberingAfterBreak="0">
    <w:nsid w:val="32180B7E"/>
    <w:multiLevelType w:val="hybridMultilevel"/>
    <w:tmpl w:val="4288A6D8"/>
    <w:lvl w:ilvl="0" w:tplc="19A2BC9A">
      <w:start w:val="1"/>
      <w:numFmt w:val="decimal"/>
      <w:lvlText w:val="%1."/>
      <w:lvlJc w:val="left"/>
      <w:pPr>
        <w:tabs>
          <w:tab w:val="num" w:pos="1080"/>
        </w:tabs>
        <w:ind w:left="720" w:hanging="360"/>
      </w:pPr>
    </w:lvl>
    <w:lvl w:ilvl="1" w:tplc="D65C36F0">
      <w:numFmt w:val="decimal"/>
      <w:lvlText w:val=""/>
      <w:lvlJc w:val="left"/>
    </w:lvl>
    <w:lvl w:ilvl="2" w:tplc="DD8E0A7C">
      <w:numFmt w:val="decimal"/>
      <w:lvlText w:val=""/>
      <w:lvlJc w:val="left"/>
    </w:lvl>
    <w:lvl w:ilvl="3" w:tplc="7D4EAA8A">
      <w:numFmt w:val="decimal"/>
      <w:lvlText w:val=""/>
      <w:lvlJc w:val="left"/>
    </w:lvl>
    <w:lvl w:ilvl="4" w:tplc="02B06918">
      <w:numFmt w:val="decimal"/>
      <w:lvlText w:val=""/>
      <w:lvlJc w:val="left"/>
    </w:lvl>
    <w:lvl w:ilvl="5" w:tplc="5CF6E776">
      <w:numFmt w:val="decimal"/>
      <w:lvlText w:val=""/>
      <w:lvlJc w:val="left"/>
    </w:lvl>
    <w:lvl w:ilvl="6" w:tplc="3954CAFE">
      <w:numFmt w:val="decimal"/>
      <w:lvlText w:val=""/>
      <w:lvlJc w:val="left"/>
    </w:lvl>
    <w:lvl w:ilvl="7" w:tplc="1BA02374">
      <w:numFmt w:val="decimal"/>
      <w:lvlText w:val=""/>
      <w:lvlJc w:val="left"/>
    </w:lvl>
    <w:lvl w:ilvl="8" w:tplc="78AA93DC">
      <w:numFmt w:val="decimal"/>
      <w:lvlText w:val=""/>
      <w:lvlJc w:val="left"/>
    </w:lvl>
  </w:abstractNum>
  <w:abstractNum w:abstractNumId="10" w15:restartNumberingAfterBreak="0">
    <w:nsid w:val="33341C7E"/>
    <w:multiLevelType w:val="hybridMultilevel"/>
    <w:tmpl w:val="AC34B930"/>
    <w:lvl w:ilvl="0" w:tplc="18F84012">
      <w:start w:val="1"/>
      <w:numFmt w:val="decimal"/>
      <w:lvlText w:val="%1."/>
      <w:lvlJc w:val="left"/>
      <w:pPr>
        <w:tabs>
          <w:tab w:val="num" w:pos="1080"/>
        </w:tabs>
        <w:ind w:left="720" w:hanging="360"/>
      </w:pPr>
    </w:lvl>
    <w:lvl w:ilvl="1" w:tplc="6EB6B014">
      <w:numFmt w:val="decimal"/>
      <w:lvlText w:val=""/>
      <w:lvlJc w:val="left"/>
    </w:lvl>
    <w:lvl w:ilvl="2" w:tplc="A38002BE">
      <w:numFmt w:val="decimal"/>
      <w:lvlText w:val=""/>
      <w:lvlJc w:val="left"/>
    </w:lvl>
    <w:lvl w:ilvl="3" w:tplc="A09ADF02">
      <w:numFmt w:val="decimal"/>
      <w:lvlText w:val=""/>
      <w:lvlJc w:val="left"/>
    </w:lvl>
    <w:lvl w:ilvl="4" w:tplc="D772D56A">
      <w:numFmt w:val="decimal"/>
      <w:lvlText w:val=""/>
      <w:lvlJc w:val="left"/>
    </w:lvl>
    <w:lvl w:ilvl="5" w:tplc="F7D2F134">
      <w:numFmt w:val="decimal"/>
      <w:lvlText w:val=""/>
      <w:lvlJc w:val="left"/>
    </w:lvl>
    <w:lvl w:ilvl="6" w:tplc="E2A0C76A">
      <w:numFmt w:val="decimal"/>
      <w:lvlText w:val=""/>
      <w:lvlJc w:val="left"/>
    </w:lvl>
    <w:lvl w:ilvl="7" w:tplc="DD8E3B5E">
      <w:numFmt w:val="decimal"/>
      <w:lvlText w:val=""/>
      <w:lvlJc w:val="left"/>
    </w:lvl>
    <w:lvl w:ilvl="8" w:tplc="DC041C50">
      <w:numFmt w:val="decimal"/>
      <w:lvlText w:val=""/>
      <w:lvlJc w:val="left"/>
    </w:lvl>
  </w:abstractNum>
  <w:abstractNum w:abstractNumId="11" w15:restartNumberingAfterBreak="0">
    <w:nsid w:val="36E10CB0"/>
    <w:multiLevelType w:val="hybridMultilevel"/>
    <w:tmpl w:val="F30A8CA0"/>
    <w:lvl w:ilvl="0" w:tplc="3884980E">
      <w:start w:val="1"/>
      <w:numFmt w:val="bullet"/>
      <w:lvlText w:val=""/>
      <w:lvlJc w:val="left"/>
      <w:pPr>
        <w:tabs>
          <w:tab w:val="num" w:pos="1080"/>
        </w:tabs>
        <w:ind w:left="720" w:hanging="360"/>
      </w:pPr>
      <w:rPr>
        <w:rFonts w:ascii="Symbol" w:hAnsi="Symbol" w:hint="default"/>
      </w:rPr>
    </w:lvl>
    <w:lvl w:ilvl="1" w:tplc="D0E2E710">
      <w:numFmt w:val="decimal"/>
      <w:lvlText w:val=""/>
      <w:lvlJc w:val="left"/>
    </w:lvl>
    <w:lvl w:ilvl="2" w:tplc="D7127FAA">
      <w:numFmt w:val="decimal"/>
      <w:lvlText w:val=""/>
      <w:lvlJc w:val="left"/>
    </w:lvl>
    <w:lvl w:ilvl="3" w:tplc="281AF1C8">
      <w:numFmt w:val="decimal"/>
      <w:lvlText w:val=""/>
      <w:lvlJc w:val="left"/>
    </w:lvl>
    <w:lvl w:ilvl="4" w:tplc="3036E426">
      <w:numFmt w:val="decimal"/>
      <w:lvlText w:val=""/>
      <w:lvlJc w:val="left"/>
    </w:lvl>
    <w:lvl w:ilvl="5" w:tplc="46F2134A">
      <w:numFmt w:val="decimal"/>
      <w:lvlText w:val=""/>
      <w:lvlJc w:val="left"/>
    </w:lvl>
    <w:lvl w:ilvl="6" w:tplc="7ED63F04">
      <w:numFmt w:val="decimal"/>
      <w:lvlText w:val=""/>
      <w:lvlJc w:val="left"/>
    </w:lvl>
    <w:lvl w:ilvl="7" w:tplc="CEFAE754">
      <w:numFmt w:val="decimal"/>
      <w:lvlText w:val=""/>
      <w:lvlJc w:val="left"/>
    </w:lvl>
    <w:lvl w:ilvl="8" w:tplc="2F26426A">
      <w:numFmt w:val="decimal"/>
      <w:lvlText w:val=""/>
      <w:lvlJc w:val="left"/>
    </w:lvl>
  </w:abstractNum>
  <w:abstractNum w:abstractNumId="12" w15:restartNumberingAfterBreak="0">
    <w:nsid w:val="3A896B33"/>
    <w:multiLevelType w:val="hybridMultilevel"/>
    <w:tmpl w:val="8FF40048"/>
    <w:lvl w:ilvl="0" w:tplc="177A05D4">
      <w:start w:val="1"/>
      <w:numFmt w:val="bullet"/>
      <w:lvlText w:val=""/>
      <w:lvlJc w:val="left"/>
      <w:pPr>
        <w:tabs>
          <w:tab w:val="num" w:pos="1080"/>
        </w:tabs>
        <w:ind w:left="720" w:hanging="360"/>
      </w:pPr>
      <w:rPr>
        <w:rFonts w:ascii="Symbol" w:hAnsi="Symbol" w:hint="default"/>
      </w:rPr>
    </w:lvl>
    <w:lvl w:ilvl="1" w:tplc="D250DAEC">
      <w:numFmt w:val="decimal"/>
      <w:lvlText w:val=""/>
      <w:lvlJc w:val="left"/>
    </w:lvl>
    <w:lvl w:ilvl="2" w:tplc="29F4C744">
      <w:numFmt w:val="decimal"/>
      <w:lvlText w:val=""/>
      <w:lvlJc w:val="left"/>
    </w:lvl>
    <w:lvl w:ilvl="3" w:tplc="37308396">
      <w:numFmt w:val="decimal"/>
      <w:lvlText w:val=""/>
      <w:lvlJc w:val="left"/>
    </w:lvl>
    <w:lvl w:ilvl="4" w:tplc="9A2AC388">
      <w:numFmt w:val="decimal"/>
      <w:lvlText w:val=""/>
      <w:lvlJc w:val="left"/>
    </w:lvl>
    <w:lvl w:ilvl="5" w:tplc="EC4CD1EC">
      <w:numFmt w:val="decimal"/>
      <w:lvlText w:val=""/>
      <w:lvlJc w:val="left"/>
    </w:lvl>
    <w:lvl w:ilvl="6" w:tplc="DC5A2196">
      <w:numFmt w:val="decimal"/>
      <w:lvlText w:val=""/>
      <w:lvlJc w:val="left"/>
    </w:lvl>
    <w:lvl w:ilvl="7" w:tplc="DC80C720">
      <w:numFmt w:val="decimal"/>
      <w:lvlText w:val=""/>
      <w:lvlJc w:val="left"/>
    </w:lvl>
    <w:lvl w:ilvl="8" w:tplc="9EDCF8F6">
      <w:numFmt w:val="decimal"/>
      <w:lvlText w:val=""/>
      <w:lvlJc w:val="left"/>
    </w:lvl>
  </w:abstractNum>
  <w:abstractNum w:abstractNumId="13" w15:restartNumberingAfterBreak="0">
    <w:nsid w:val="3B3E0C00"/>
    <w:multiLevelType w:val="hybridMultilevel"/>
    <w:tmpl w:val="1C6A51EA"/>
    <w:lvl w:ilvl="0" w:tplc="FFEC866A">
      <w:start w:val="1"/>
      <w:numFmt w:val="bullet"/>
      <w:lvlText w:val=""/>
      <w:lvlJc w:val="left"/>
      <w:pPr>
        <w:tabs>
          <w:tab w:val="num" w:pos="1080"/>
        </w:tabs>
        <w:ind w:left="720" w:hanging="360"/>
      </w:pPr>
      <w:rPr>
        <w:rFonts w:ascii="Symbol" w:hAnsi="Symbol" w:hint="default"/>
      </w:rPr>
    </w:lvl>
    <w:lvl w:ilvl="1" w:tplc="0AD26A80">
      <w:numFmt w:val="decimal"/>
      <w:lvlText w:val=""/>
      <w:lvlJc w:val="left"/>
    </w:lvl>
    <w:lvl w:ilvl="2" w:tplc="3BC8DAC4">
      <w:numFmt w:val="decimal"/>
      <w:lvlText w:val=""/>
      <w:lvlJc w:val="left"/>
    </w:lvl>
    <w:lvl w:ilvl="3" w:tplc="2466ADB6">
      <w:numFmt w:val="decimal"/>
      <w:lvlText w:val=""/>
      <w:lvlJc w:val="left"/>
    </w:lvl>
    <w:lvl w:ilvl="4" w:tplc="B95EF0A0">
      <w:numFmt w:val="decimal"/>
      <w:lvlText w:val=""/>
      <w:lvlJc w:val="left"/>
    </w:lvl>
    <w:lvl w:ilvl="5" w:tplc="A8FC3658">
      <w:numFmt w:val="decimal"/>
      <w:lvlText w:val=""/>
      <w:lvlJc w:val="left"/>
    </w:lvl>
    <w:lvl w:ilvl="6" w:tplc="1F96FF84">
      <w:numFmt w:val="decimal"/>
      <w:lvlText w:val=""/>
      <w:lvlJc w:val="left"/>
    </w:lvl>
    <w:lvl w:ilvl="7" w:tplc="EED8905C">
      <w:numFmt w:val="decimal"/>
      <w:lvlText w:val=""/>
      <w:lvlJc w:val="left"/>
    </w:lvl>
    <w:lvl w:ilvl="8" w:tplc="AEDCC7A6">
      <w:numFmt w:val="decimal"/>
      <w:lvlText w:val=""/>
      <w:lvlJc w:val="left"/>
    </w:lvl>
  </w:abstractNum>
  <w:abstractNum w:abstractNumId="14" w15:restartNumberingAfterBreak="0">
    <w:nsid w:val="3BE8664C"/>
    <w:multiLevelType w:val="hybridMultilevel"/>
    <w:tmpl w:val="9080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B2396A"/>
    <w:multiLevelType w:val="hybridMultilevel"/>
    <w:tmpl w:val="92649CC6"/>
    <w:lvl w:ilvl="0" w:tplc="FB8CCD46">
      <w:start w:val="1"/>
      <w:numFmt w:val="bullet"/>
      <w:lvlText w:val=""/>
      <w:lvlJc w:val="left"/>
      <w:pPr>
        <w:tabs>
          <w:tab w:val="num" w:pos="1080"/>
        </w:tabs>
        <w:ind w:left="720" w:hanging="360"/>
      </w:pPr>
      <w:rPr>
        <w:rFonts w:ascii="Symbol" w:hAnsi="Symbol" w:hint="default"/>
      </w:rPr>
    </w:lvl>
    <w:lvl w:ilvl="1" w:tplc="7B469966">
      <w:numFmt w:val="decimal"/>
      <w:lvlText w:val=""/>
      <w:lvlJc w:val="left"/>
    </w:lvl>
    <w:lvl w:ilvl="2" w:tplc="8CBA5A08">
      <w:numFmt w:val="decimal"/>
      <w:lvlText w:val=""/>
      <w:lvlJc w:val="left"/>
    </w:lvl>
    <w:lvl w:ilvl="3" w:tplc="7954E98C">
      <w:numFmt w:val="decimal"/>
      <w:lvlText w:val=""/>
      <w:lvlJc w:val="left"/>
    </w:lvl>
    <w:lvl w:ilvl="4" w:tplc="5DFCF1E4">
      <w:numFmt w:val="decimal"/>
      <w:lvlText w:val=""/>
      <w:lvlJc w:val="left"/>
    </w:lvl>
    <w:lvl w:ilvl="5" w:tplc="3A542F34">
      <w:numFmt w:val="decimal"/>
      <w:lvlText w:val=""/>
      <w:lvlJc w:val="left"/>
    </w:lvl>
    <w:lvl w:ilvl="6" w:tplc="6D804710">
      <w:numFmt w:val="decimal"/>
      <w:lvlText w:val=""/>
      <w:lvlJc w:val="left"/>
    </w:lvl>
    <w:lvl w:ilvl="7" w:tplc="A8A685FA">
      <w:numFmt w:val="decimal"/>
      <w:lvlText w:val=""/>
      <w:lvlJc w:val="left"/>
    </w:lvl>
    <w:lvl w:ilvl="8" w:tplc="54DE2F9E">
      <w:numFmt w:val="decimal"/>
      <w:lvlText w:val=""/>
      <w:lvlJc w:val="left"/>
    </w:lvl>
  </w:abstractNum>
  <w:abstractNum w:abstractNumId="16" w15:restartNumberingAfterBreak="0">
    <w:nsid w:val="44A35BD9"/>
    <w:multiLevelType w:val="hybridMultilevel"/>
    <w:tmpl w:val="A8C896E4"/>
    <w:lvl w:ilvl="0" w:tplc="30E08F78">
      <w:start w:val="1"/>
      <w:numFmt w:val="decimal"/>
      <w:lvlText w:val="%1."/>
      <w:lvlJc w:val="left"/>
      <w:pPr>
        <w:tabs>
          <w:tab w:val="num" w:pos="720"/>
        </w:tabs>
        <w:ind w:left="360" w:hanging="360"/>
      </w:pPr>
    </w:lvl>
    <w:lvl w:ilvl="1" w:tplc="74BE4096">
      <w:numFmt w:val="decimal"/>
      <w:lvlText w:val=""/>
      <w:lvlJc w:val="left"/>
    </w:lvl>
    <w:lvl w:ilvl="2" w:tplc="28663BDE">
      <w:numFmt w:val="decimal"/>
      <w:lvlText w:val=""/>
      <w:lvlJc w:val="left"/>
    </w:lvl>
    <w:lvl w:ilvl="3" w:tplc="1174E62C">
      <w:numFmt w:val="decimal"/>
      <w:lvlText w:val=""/>
      <w:lvlJc w:val="left"/>
    </w:lvl>
    <w:lvl w:ilvl="4" w:tplc="A7F051FA">
      <w:numFmt w:val="decimal"/>
      <w:lvlText w:val=""/>
      <w:lvlJc w:val="left"/>
    </w:lvl>
    <w:lvl w:ilvl="5" w:tplc="45067D14">
      <w:numFmt w:val="decimal"/>
      <w:lvlText w:val=""/>
      <w:lvlJc w:val="left"/>
    </w:lvl>
    <w:lvl w:ilvl="6" w:tplc="CE6EF87A">
      <w:numFmt w:val="decimal"/>
      <w:lvlText w:val=""/>
      <w:lvlJc w:val="left"/>
    </w:lvl>
    <w:lvl w:ilvl="7" w:tplc="13EA501C">
      <w:numFmt w:val="decimal"/>
      <w:lvlText w:val=""/>
      <w:lvlJc w:val="left"/>
    </w:lvl>
    <w:lvl w:ilvl="8" w:tplc="B678AA60">
      <w:numFmt w:val="decimal"/>
      <w:lvlText w:val=""/>
      <w:lvlJc w:val="left"/>
    </w:lvl>
  </w:abstractNum>
  <w:abstractNum w:abstractNumId="17" w15:restartNumberingAfterBreak="0">
    <w:nsid w:val="47E13475"/>
    <w:multiLevelType w:val="hybridMultilevel"/>
    <w:tmpl w:val="78C80C8E"/>
    <w:lvl w:ilvl="0" w:tplc="24E0EEFA">
      <w:start w:val="4"/>
      <w:numFmt w:val="decimal"/>
      <w:lvlText w:val="%1."/>
      <w:lvlJc w:val="left"/>
      <w:pPr>
        <w:tabs>
          <w:tab w:val="num" w:pos="1080"/>
        </w:tabs>
        <w:ind w:left="720" w:hanging="360"/>
      </w:pPr>
    </w:lvl>
    <w:lvl w:ilvl="1" w:tplc="A4F82C0C">
      <w:numFmt w:val="decimal"/>
      <w:lvlText w:val=""/>
      <w:lvlJc w:val="left"/>
    </w:lvl>
    <w:lvl w:ilvl="2" w:tplc="334A234C">
      <w:numFmt w:val="decimal"/>
      <w:lvlText w:val=""/>
      <w:lvlJc w:val="left"/>
    </w:lvl>
    <w:lvl w:ilvl="3" w:tplc="9F3660B0">
      <w:numFmt w:val="decimal"/>
      <w:lvlText w:val=""/>
      <w:lvlJc w:val="left"/>
    </w:lvl>
    <w:lvl w:ilvl="4" w:tplc="CD54C136">
      <w:numFmt w:val="decimal"/>
      <w:lvlText w:val=""/>
      <w:lvlJc w:val="left"/>
    </w:lvl>
    <w:lvl w:ilvl="5" w:tplc="C3D8D40C">
      <w:numFmt w:val="decimal"/>
      <w:lvlText w:val=""/>
      <w:lvlJc w:val="left"/>
    </w:lvl>
    <w:lvl w:ilvl="6" w:tplc="8B687BBC">
      <w:numFmt w:val="decimal"/>
      <w:lvlText w:val=""/>
      <w:lvlJc w:val="left"/>
    </w:lvl>
    <w:lvl w:ilvl="7" w:tplc="4178EC0E">
      <w:numFmt w:val="decimal"/>
      <w:lvlText w:val=""/>
      <w:lvlJc w:val="left"/>
    </w:lvl>
    <w:lvl w:ilvl="8" w:tplc="5A108B22">
      <w:numFmt w:val="decimal"/>
      <w:lvlText w:val=""/>
      <w:lvlJc w:val="left"/>
    </w:lvl>
  </w:abstractNum>
  <w:abstractNum w:abstractNumId="18" w15:restartNumberingAfterBreak="0">
    <w:nsid w:val="49E93DF8"/>
    <w:multiLevelType w:val="hybridMultilevel"/>
    <w:tmpl w:val="1A8013E2"/>
    <w:lvl w:ilvl="0" w:tplc="3566DABA">
      <w:start w:val="1"/>
      <w:numFmt w:val="bullet"/>
      <w:lvlText w:val=""/>
      <w:lvlJc w:val="left"/>
      <w:pPr>
        <w:tabs>
          <w:tab w:val="num" w:pos="1080"/>
        </w:tabs>
        <w:ind w:left="720" w:hanging="360"/>
      </w:pPr>
      <w:rPr>
        <w:rFonts w:ascii="Symbol" w:hAnsi="Symbol" w:hint="default"/>
      </w:rPr>
    </w:lvl>
    <w:lvl w:ilvl="1" w:tplc="B6FA3DE8">
      <w:numFmt w:val="decimal"/>
      <w:lvlText w:val=""/>
      <w:lvlJc w:val="left"/>
    </w:lvl>
    <w:lvl w:ilvl="2" w:tplc="68283F1E">
      <w:numFmt w:val="decimal"/>
      <w:lvlText w:val=""/>
      <w:lvlJc w:val="left"/>
    </w:lvl>
    <w:lvl w:ilvl="3" w:tplc="D5C8163A">
      <w:numFmt w:val="decimal"/>
      <w:lvlText w:val=""/>
      <w:lvlJc w:val="left"/>
    </w:lvl>
    <w:lvl w:ilvl="4" w:tplc="21ECD708">
      <w:numFmt w:val="decimal"/>
      <w:lvlText w:val=""/>
      <w:lvlJc w:val="left"/>
    </w:lvl>
    <w:lvl w:ilvl="5" w:tplc="05FA90CE">
      <w:numFmt w:val="decimal"/>
      <w:lvlText w:val=""/>
      <w:lvlJc w:val="left"/>
    </w:lvl>
    <w:lvl w:ilvl="6" w:tplc="C72679B4">
      <w:numFmt w:val="decimal"/>
      <w:lvlText w:val=""/>
      <w:lvlJc w:val="left"/>
    </w:lvl>
    <w:lvl w:ilvl="7" w:tplc="4AB2E420">
      <w:numFmt w:val="decimal"/>
      <w:lvlText w:val=""/>
      <w:lvlJc w:val="left"/>
    </w:lvl>
    <w:lvl w:ilvl="8" w:tplc="4BE2AE14">
      <w:numFmt w:val="decimal"/>
      <w:lvlText w:val=""/>
      <w:lvlJc w:val="left"/>
    </w:lvl>
  </w:abstractNum>
  <w:abstractNum w:abstractNumId="19" w15:restartNumberingAfterBreak="0">
    <w:nsid w:val="51EA33AF"/>
    <w:multiLevelType w:val="hybridMultilevel"/>
    <w:tmpl w:val="05C6C350"/>
    <w:lvl w:ilvl="0" w:tplc="882C9A1E">
      <w:start w:val="1"/>
      <w:numFmt w:val="decimal"/>
      <w:lvlText w:val="%1."/>
      <w:lvlJc w:val="left"/>
      <w:pPr>
        <w:tabs>
          <w:tab w:val="num" w:pos="1080"/>
        </w:tabs>
        <w:ind w:left="720" w:hanging="360"/>
      </w:pPr>
    </w:lvl>
    <w:lvl w:ilvl="1" w:tplc="F3A219DE">
      <w:numFmt w:val="decimal"/>
      <w:lvlText w:val=""/>
      <w:lvlJc w:val="left"/>
    </w:lvl>
    <w:lvl w:ilvl="2" w:tplc="ADD410D2">
      <w:numFmt w:val="decimal"/>
      <w:lvlText w:val=""/>
      <w:lvlJc w:val="left"/>
    </w:lvl>
    <w:lvl w:ilvl="3" w:tplc="B16C2D8E">
      <w:numFmt w:val="decimal"/>
      <w:lvlText w:val=""/>
      <w:lvlJc w:val="left"/>
    </w:lvl>
    <w:lvl w:ilvl="4" w:tplc="1AEE7D1A">
      <w:numFmt w:val="decimal"/>
      <w:lvlText w:val=""/>
      <w:lvlJc w:val="left"/>
    </w:lvl>
    <w:lvl w:ilvl="5" w:tplc="D7EAC736">
      <w:numFmt w:val="decimal"/>
      <w:lvlText w:val=""/>
      <w:lvlJc w:val="left"/>
    </w:lvl>
    <w:lvl w:ilvl="6" w:tplc="E4DA0F0A">
      <w:numFmt w:val="decimal"/>
      <w:lvlText w:val=""/>
      <w:lvlJc w:val="left"/>
    </w:lvl>
    <w:lvl w:ilvl="7" w:tplc="3D6CC902">
      <w:numFmt w:val="decimal"/>
      <w:lvlText w:val=""/>
      <w:lvlJc w:val="left"/>
    </w:lvl>
    <w:lvl w:ilvl="8" w:tplc="C99877F6">
      <w:numFmt w:val="decimal"/>
      <w:lvlText w:val=""/>
      <w:lvlJc w:val="left"/>
    </w:lvl>
  </w:abstractNum>
  <w:abstractNum w:abstractNumId="20" w15:restartNumberingAfterBreak="0">
    <w:nsid w:val="534B287D"/>
    <w:multiLevelType w:val="hybridMultilevel"/>
    <w:tmpl w:val="E3F60FE0"/>
    <w:lvl w:ilvl="0" w:tplc="65AE40E2">
      <w:start w:val="2"/>
      <w:numFmt w:val="decimal"/>
      <w:lvlText w:val="%1."/>
      <w:lvlJc w:val="left"/>
      <w:pPr>
        <w:tabs>
          <w:tab w:val="num" w:pos="1080"/>
        </w:tabs>
        <w:ind w:left="720" w:hanging="360"/>
      </w:pPr>
    </w:lvl>
    <w:lvl w:ilvl="1" w:tplc="8F5C64EE">
      <w:numFmt w:val="decimal"/>
      <w:lvlText w:val=""/>
      <w:lvlJc w:val="left"/>
    </w:lvl>
    <w:lvl w:ilvl="2" w:tplc="8550DFE6">
      <w:numFmt w:val="decimal"/>
      <w:lvlText w:val=""/>
      <w:lvlJc w:val="left"/>
    </w:lvl>
    <w:lvl w:ilvl="3" w:tplc="3020A9FC">
      <w:numFmt w:val="decimal"/>
      <w:lvlText w:val=""/>
      <w:lvlJc w:val="left"/>
    </w:lvl>
    <w:lvl w:ilvl="4" w:tplc="98CC3308">
      <w:numFmt w:val="decimal"/>
      <w:lvlText w:val=""/>
      <w:lvlJc w:val="left"/>
    </w:lvl>
    <w:lvl w:ilvl="5" w:tplc="2A6CDCF8">
      <w:numFmt w:val="decimal"/>
      <w:lvlText w:val=""/>
      <w:lvlJc w:val="left"/>
    </w:lvl>
    <w:lvl w:ilvl="6" w:tplc="D38AF396">
      <w:numFmt w:val="decimal"/>
      <w:lvlText w:val=""/>
      <w:lvlJc w:val="left"/>
    </w:lvl>
    <w:lvl w:ilvl="7" w:tplc="6A781FCE">
      <w:numFmt w:val="decimal"/>
      <w:lvlText w:val=""/>
      <w:lvlJc w:val="left"/>
    </w:lvl>
    <w:lvl w:ilvl="8" w:tplc="6CC076DE">
      <w:numFmt w:val="decimal"/>
      <w:lvlText w:val=""/>
      <w:lvlJc w:val="left"/>
    </w:lvl>
  </w:abstractNum>
  <w:abstractNum w:abstractNumId="21" w15:restartNumberingAfterBreak="0">
    <w:nsid w:val="53663E4A"/>
    <w:multiLevelType w:val="hybridMultilevel"/>
    <w:tmpl w:val="BB9244E8"/>
    <w:lvl w:ilvl="0" w:tplc="FF68E364">
      <w:start w:val="1"/>
      <w:numFmt w:val="decimal"/>
      <w:lvlText w:val="%1."/>
      <w:lvlJc w:val="left"/>
      <w:pPr>
        <w:tabs>
          <w:tab w:val="num" w:pos="1080"/>
        </w:tabs>
        <w:ind w:left="720" w:hanging="360"/>
      </w:pPr>
    </w:lvl>
    <w:lvl w:ilvl="1" w:tplc="0510B2A4">
      <w:numFmt w:val="decimal"/>
      <w:lvlText w:val=""/>
      <w:lvlJc w:val="left"/>
    </w:lvl>
    <w:lvl w:ilvl="2" w:tplc="B48AA01E">
      <w:numFmt w:val="decimal"/>
      <w:lvlText w:val=""/>
      <w:lvlJc w:val="left"/>
    </w:lvl>
    <w:lvl w:ilvl="3" w:tplc="05EA4B36">
      <w:numFmt w:val="decimal"/>
      <w:lvlText w:val=""/>
      <w:lvlJc w:val="left"/>
    </w:lvl>
    <w:lvl w:ilvl="4" w:tplc="D9EE3D02">
      <w:numFmt w:val="decimal"/>
      <w:lvlText w:val=""/>
      <w:lvlJc w:val="left"/>
    </w:lvl>
    <w:lvl w:ilvl="5" w:tplc="CA0E18EE">
      <w:numFmt w:val="decimal"/>
      <w:lvlText w:val=""/>
      <w:lvlJc w:val="left"/>
    </w:lvl>
    <w:lvl w:ilvl="6" w:tplc="DDD85F06">
      <w:numFmt w:val="decimal"/>
      <w:lvlText w:val=""/>
      <w:lvlJc w:val="left"/>
    </w:lvl>
    <w:lvl w:ilvl="7" w:tplc="DE82BCD4">
      <w:numFmt w:val="decimal"/>
      <w:lvlText w:val=""/>
      <w:lvlJc w:val="left"/>
    </w:lvl>
    <w:lvl w:ilvl="8" w:tplc="88489974">
      <w:numFmt w:val="decimal"/>
      <w:lvlText w:val=""/>
      <w:lvlJc w:val="left"/>
    </w:lvl>
  </w:abstractNum>
  <w:abstractNum w:abstractNumId="22" w15:restartNumberingAfterBreak="0">
    <w:nsid w:val="5565429C"/>
    <w:multiLevelType w:val="hybridMultilevel"/>
    <w:tmpl w:val="58ECD3A4"/>
    <w:lvl w:ilvl="0" w:tplc="ED5809F6">
      <w:start w:val="1"/>
      <w:numFmt w:val="bullet"/>
      <w:lvlText w:val=""/>
      <w:lvlJc w:val="left"/>
      <w:pPr>
        <w:tabs>
          <w:tab w:val="num" w:pos="1080"/>
        </w:tabs>
        <w:ind w:left="720" w:hanging="360"/>
      </w:pPr>
      <w:rPr>
        <w:rFonts w:ascii="Symbol" w:hAnsi="Symbol" w:hint="default"/>
      </w:rPr>
    </w:lvl>
    <w:lvl w:ilvl="1" w:tplc="8136907C">
      <w:numFmt w:val="decimal"/>
      <w:lvlText w:val=""/>
      <w:lvlJc w:val="left"/>
    </w:lvl>
    <w:lvl w:ilvl="2" w:tplc="554CA9DE">
      <w:numFmt w:val="decimal"/>
      <w:lvlText w:val=""/>
      <w:lvlJc w:val="left"/>
    </w:lvl>
    <w:lvl w:ilvl="3" w:tplc="3D42584C">
      <w:numFmt w:val="decimal"/>
      <w:lvlText w:val=""/>
      <w:lvlJc w:val="left"/>
    </w:lvl>
    <w:lvl w:ilvl="4" w:tplc="C73843DE">
      <w:numFmt w:val="decimal"/>
      <w:lvlText w:val=""/>
      <w:lvlJc w:val="left"/>
    </w:lvl>
    <w:lvl w:ilvl="5" w:tplc="168C8056">
      <w:numFmt w:val="decimal"/>
      <w:lvlText w:val=""/>
      <w:lvlJc w:val="left"/>
    </w:lvl>
    <w:lvl w:ilvl="6" w:tplc="F2E61E5E">
      <w:numFmt w:val="decimal"/>
      <w:lvlText w:val=""/>
      <w:lvlJc w:val="left"/>
    </w:lvl>
    <w:lvl w:ilvl="7" w:tplc="6BA4EA9E">
      <w:numFmt w:val="decimal"/>
      <w:lvlText w:val=""/>
      <w:lvlJc w:val="left"/>
    </w:lvl>
    <w:lvl w:ilvl="8" w:tplc="2FC06862">
      <w:numFmt w:val="decimal"/>
      <w:lvlText w:val=""/>
      <w:lvlJc w:val="left"/>
    </w:lvl>
  </w:abstractNum>
  <w:abstractNum w:abstractNumId="23" w15:restartNumberingAfterBreak="0">
    <w:nsid w:val="58A16B98"/>
    <w:multiLevelType w:val="hybridMultilevel"/>
    <w:tmpl w:val="0BDA0F90"/>
    <w:lvl w:ilvl="0" w:tplc="7396BA86">
      <w:start w:val="2"/>
      <w:numFmt w:val="decimal"/>
      <w:lvlText w:val="%1."/>
      <w:lvlJc w:val="left"/>
      <w:pPr>
        <w:tabs>
          <w:tab w:val="num" w:pos="1080"/>
        </w:tabs>
        <w:ind w:left="720" w:hanging="360"/>
      </w:pPr>
    </w:lvl>
    <w:lvl w:ilvl="1" w:tplc="4A88C972">
      <w:numFmt w:val="decimal"/>
      <w:lvlText w:val=""/>
      <w:lvlJc w:val="left"/>
    </w:lvl>
    <w:lvl w:ilvl="2" w:tplc="A94C705E">
      <w:numFmt w:val="decimal"/>
      <w:lvlText w:val=""/>
      <w:lvlJc w:val="left"/>
    </w:lvl>
    <w:lvl w:ilvl="3" w:tplc="33826594">
      <w:numFmt w:val="decimal"/>
      <w:lvlText w:val=""/>
      <w:lvlJc w:val="left"/>
    </w:lvl>
    <w:lvl w:ilvl="4" w:tplc="75247AB4">
      <w:numFmt w:val="decimal"/>
      <w:lvlText w:val=""/>
      <w:lvlJc w:val="left"/>
    </w:lvl>
    <w:lvl w:ilvl="5" w:tplc="EE82B4B8">
      <w:numFmt w:val="decimal"/>
      <w:lvlText w:val=""/>
      <w:lvlJc w:val="left"/>
    </w:lvl>
    <w:lvl w:ilvl="6" w:tplc="7B143452">
      <w:numFmt w:val="decimal"/>
      <w:lvlText w:val=""/>
      <w:lvlJc w:val="left"/>
    </w:lvl>
    <w:lvl w:ilvl="7" w:tplc="A7C85662">
      <w:numFmt w:val="decimal"/>
      <w:lvlText w:val=""/>
      <w:lvlJc w:val="left"/>
    </w:lvl>
    <w:lvl w:ilvl="8" w:tplc="4328D4BC">
      <w:numFmt w:val="decimal"/>
      <w:lvlText w:val=""/>
      <w:lvlJc w:val="left"/>
    </w:lvl>
  </w:abstractNum>
  <w:abstractNum w:abstractNumId="24" w15:restartNumberingAfterBreak="0">
    <w:nsid w:val="59277F4C"/>
    <w:multiLevelType w:val="hybridMultilevel"/>
    <w:tmpl w:val="908A6B38"/>
    <w:lvl w:ilvl="0" w:tplc="D0C8129E">
      <w:start w:val="1"/>
      <w:numFmt w:val="decimal"/>
      <w:lvlText w:val="%1."/>
      <w:lvlJc w:val="left"/>
      <w:pPr>
        <w:tabs>
          <w:tab w:val="num" w:pos="1080"/>
        </w:tabs>
        <w:ind w:left="720" w:hanging="360"/>
      </w:pPr>
    </w:lvl>
    <w:lvl w:ilvl="1" w:tplc="9000BFDC">
      <w:numFmt w:val="decimal"/>
      <w:lvlText w:val=""/>
      <w:lvlJc w:val="left"/>
    </w:lvl>
    <w:lvl w:ilvl="2" w:tplc="12EA16BA">
      <w:numFmt w:val="decimal"/>
      <w:lvlText w:val=""/>
      <w:lvlJc w:val="left"/>
    </w:lvl>
    <w:lvl w:ilvl="3" w:tplc="4F04DD58">
      <w:numFmt w:val="decimal"/>
      <w:lvlText w:val=""/>
      <w:lvlJc w:val="left"/>
    </w:lvl>
    <w:lvl w:ilvl="4" w:tplc="380213A8">
      <w:numFmt w:val="decimal"/>
      <w:lvlText w:val=""/>
      <w:lvlJc w:val="left"/>
    </w:lvl>
    <w:lvl w:ilvl="5" w:tplc="80EA131A">
      <w:numFmt w:val="decimal"/>
      <w:lvlText w:val=""/>
      <w:lvlJc w:val="left"/>
    </w:lvl>
    <w:lvl w:ilvl="6" w:tplc="1D56C8FC">
      <w:numFmt w:val="decimal"/>
      <w:lvlText w:val=""/>
      <w:lvlJc w:val="left"/>
    </w:lvl>
    <w:lvl w:ilvl="7" w:tplc="FC366402">
      <w:numFmt w:val="decimal"/>
      <w:lvlText w:val=""/>
      <w:lvlJc w:val="left"/>
    </w:lvl>
    <w:lvl w:ilvl="8" w:tplc="41667248">
      <w:numFmt w:val="decimal"/>
      <w:lvlText w:val=""/>
      <w:lvlJc w:val="left"/>
    </w:lvl>
  </w:abstractNum>
  <w:abstractNum w:abstractNumId="25" w15:restartNumberingAfterBreak="0">
    <w:nsid w:val="59BC5057"/>
    <w:multiLevelType w:val="hybridMultilevel"/>
    <w:tmpl w:val="E0AA60D0"/>
    <w:lvl w:ilvl="0" w:tplc="8F3EBEBE">
      <w:start w:val="1"/>
      <w:numFmt w:val="bullet"/>
      <w:lvlText w:val=""/>
      <w:lvlJc w:val="left"/>
      <w:pPr>
        <w:tabs>
          <w:tab w:val="num" w:pos="1080"/>
        </w:tabs>
        <w:ind w:left="720" w:hanging="360"/>
      </w:pPr>
      <w:rPr>
        <w:rFonts w:ascii="Symbol" w:hAnsi="Symbol" w:hint="default"/>
      </w:rPr>
    </w:lvl>
    <w:lvl w:ilvl="1" w:tplc="F1B090C6">
      <w:numFmt w:val="decimal"/>
      <w:lvlText w:val=""/>
      <w:lvlJc w:val="left"/>
    </w:lvl>
    <w:lvl w:ilvl="2" w:tplc="7D1ACEDE">
      <w:numFmt w:val="decimal"/>
      <w:lvlText w:val=""/>
      <w:lvlJc w:val="left"/>
    </w:lvl>
    <w:lvl w:ilvl="3" w:tplc="B8760A8E">
      <w:numFmt w:val="decimal"/>
      <w:lvlText w:val=""/>
      <w:lvlJc w:val="left"/>
    </w:lvl>
    <w:lvl w:ilvl="4" w:tplc="4852DEAE">
      <w:numFmt w:val="decimal"/>
      <w:lvlText w:val=""/>
      <w:lvlJc w:val="left"/>
    </w:lvl>
    <w:lvl w:ilvl="5" w:tplc="60BEF164">
      <w:numFmt w:val="decimal"/>
      <w:lvlText w:val=""/>
      <w:lvlJc w:val="left"/>
    </w:lvl>
    <w:lvl w:ilvl="6" w:tplc="2CDEB690">
      <w:numFmt w:val="decimal"/>
      <w:lvlText w:val=""/>
      <w:lvlJc w:val="left"/>
    </w:lvl>
    <w:lvl w:ilvl="7" w:tplc="4CE8B6CA">
      <w:numFmt w:val="decimal"/>
      <w:lvlText w:val=""/>
      <w:lvlJc w:val="left"/>
    </w:lvl>
    <w:lvl w:ilvl="8" w:tplc="E894047A">
      <w:numFmt w:val="decimal"/>
      <w:lvlText w:val=""/>
      <w:lvlJc w:val="left"/>
    </w:lvl>
  </w:abstractNum>
  <w:abstractNum w:abstractNumId="26" w15:restartNumberingAfterBreak="0">
    <w:nsid w:val="5B422DD1"/>
    <w:multiLevelType w:val="hybridMultilevel"/>
    <w:tmpl w:val="B96605E8"/>
    <w:lvl w:ilvl="0" w:tplc="EAC2BB1E">
      <w:start w:val="1"/>
      <w:numFmt w:val="bullet"/>
      <w:lvlText w:val=""/>
      <w:lvlJc w:val="left"/>
      <w:pPr>
        <w:tabs>
          <w:tab w:val="num" w:pos="1080"/>
        </w:tabs>
        <w:ind w:left="720" w:hanging="360"/>
      </w:pPr>
      <w:rPr>
        <w:rFonts w:ascii="Symbol" w:hAnsi="Symbol" w:hint="default"/>
      </w:rPr>
    </w:lvl>
    <w:lvl w:ilvl="1" w:tplc="EF7CF7B2">
      <w:numFmt w:val="decimal"/>
      <w:lvlText w:val=""/>
      <w:lvlJc w:val="left"/>
    </w:lvl>
    <w:lvl w:ilvl="2" w:tplc="26724414">
      <w:numFmt w:val="decimal"/>
      <w:lvlText w:val=""/>
      <w:lvlJc w:val="left"/>
    </w:lvl>
    <w:lvl w:ilvl="3" w:tplc="2BEC775A">
      <w:numFmt w:val="decimal"/>
      <w:lvlText w:val=""/>
      <w:lvlJc w:val="left"/>
    </w:lvl>
    <w:lvl w:ilvl="4" w:tplc="3618A6EE">
      <w:numFmt w:val="decimal"/>
      <w:lvlText w:val=""/>
      <w:lvlJc w:val="left"/>
    </w:lvl>
    <w:lvl w:ilvl="5" w:tplc="93D2590A">
      <w:numFmt w:val="decimal"/>
      <w:lvlText w:val=""/>
      <w:lvlJc w:val="left"/>
    </w:lvl>
    <w:lvl w:ilvl="6" w:tplc="380EC9B2">
      <w:numFmt w:val="decimal"/>
      <w:lvlText w:val=""/>
      <w:lvlJc w:val="left"/>
    </w:lvl>
    <w:lvl w:ilvl="7" w:tplc="44CCB97A">
      <w:numFmt w:val="decimal"/>
      <w:lvlText w:val=""/>
      <w:lvlJc w:val="left"/>
    </w:lvl>
    <w:lvl w:ilvl="8" w:tplc="3666763C">
      <w:numFmt w:val="decimal"/>
      <w:lvlText w:val=""/>
      <w:lvlJc w:val="left"/>
    </w:lvl>
  </w:abstractNum>
  <w:abstractNum w:abstractNumId="27" w15:restartNumberingAfterBreak="0">
    <w:nsid w:val="5B493BC9"/>
    <w:multiLevelType w:val="hybridMultilevel"/>
    <w:tmpl w:val="7F2E8792"/>
    <w:lvl w:ilvl="0" w:tplc="590A318E">
      <w:start w:val="1"/>
      <w:numFmt w:val="bullet"/>
      <w:lvlText w:val=""/>
      <w:lvlJc w:val="left"/>
      <w:pPr>
        <w:tabs>
          <w:tab w:val="num" w:pos="1080"/>
        </w:tabs>
        <w:ind w:left="720" w:hanging="360"/>
      </w:pPr>
      <w:rPr>
        <w:rFonts w:ascii="Symbol" w:hAnsi="Symbol" w:hint="default"/>
      </w:rPr>
    </w:lvl>
    <w:lvl w:ilvl="1" w:tplc="9AE26CDA">
      <w:numFmt w:val="decimal"/>
      <w:lvlText w:val=""/>
      <w:lvlJc w:val="left"/>
    </w:lvl>
    <w:lvl w:ilvl="2" w:tplc="4A503B58">
      <w:numFmt w:val="decimal"/>
      <w:lvlText w:val=""/>
      <w:lvlJc w:val="left"/>
    </w:lvl>
    <w:lvl w:ilvl="3" w:tplc="1D7C7DF0">
      <w:numFmt w:val="decimal"/>
      <w:lvlText w:val=""/>
      <w:lvlJc w:val="left"/>
    </w:lvl>
    <w:lvl w:ilvl="4" w:tplc="C0425280">
      <w:numFmt w:val="decimal"/>
      <w:lvlText w:val=""/>
      <w:lvlJc w:val="left"/>
    </w:lvl>
    <w:lvl w:ilvl="5" w:tplc="66C29860">
      <w:numFmt w:val="decimal"/>
      <w:lvlText w:val=""/>
      <w:lvlJc w:val="left"/>
    </w:lvl>
    <w:lvl w:ilvl="6" w:tplc="34F63364">
      <w:numFmt w:val="decimal"/>
      <w:lvlText w:val=""/>
      <w:lvlJc w:val="left"/>
    </w:lvl>
    <w:lvl w:ilvl="7" w:tplc="D46A72A8">
      <w:numFmt w:val="decimal"/>
      <w:lvlText w:val=""/>
      <w:lvlJc w:val="left"/>
    </w:lvl>
    <w:lvl w:ilvl="8" w:tplc="2A4AC136">
      <w:numFmt w:val="decimal"/>
      <w:lvlText w:val=""/>
      <w:lvlJc w:val="left"/>
    </w:lvl>
  </w:abstractNum>
  <w:abstractNum w:abstractNumId="28" w15:restartNumberingAfterBreak="0">
    <w:nsid w:val="5C83564A"/>
    <w:multiLevelType w:val="hybridMultilevel"/>
    <w:tmpl w:val="2F065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53794"/>
    <w:multiLevelType w:val="hybridMultilevel"/>
    <w:tmpl w:val="F4BC7BBA"/>
    <w:lvl w:ilvl="0" w:tplc="FA4834C6">
      <w:start w:val="1"/>
      <w:numFmt w:val="decimal"/>
      <w:lvlText w:val="%1."/>
      <w:lvlJc w:val="left"/>
      <w:pPr>
        <w:tabs>
          <w:tab w:val="num" w:pos="1080"/>
        </w:tabs>
        <w:ind w:left="720" w:hanging="360"/>
      </w:pPr>
    </w:lvl>
    <w:lvl w:ilvl="1" w:tplc="F558D068">
      <w:numFmt w:val="decimal"/>
      <w:lvlText w:val=""/>
      <w:lvlJc w:val="left"/>
    </w:lvl>
    <w:lvl w:ilvl="2" w:tplc="B1768F70">
      <w:numFmt w:val="decimal"/>
      <w:lvlText w:val=""/>
      <w:lvlJc w:val="left"/>
    </w:lvl>
    <w:lvl w:ilvl="3" w:tplc="3B3E2B46">
      <w:numFmt w:val="decimal"/>
      <w:lvlText w:val=""/>
      <w:lvlJc w:val="left"/>
    </w:lvl>
    <w:lvl w:ilvl="4" w:tplc="62E09306">
      <w:numFmt w:val="decimal"/>
      <w:lvlText w:val=""/>
      <w:lvlJc w:val="left"/>
    </w:lvl>
    <w:lvl w:ilvl="5" w:tplc="E090940E">
      <w:numFmt w:val="decimal"/>
      <w:lvlText w:val=""/>
      <w:lvlJc w:val="left"/>
    </w:lvl>
    <w:lvl w:ilvl="6" w:tplc="67C09AC6">
      <w:numFmt w:val="decimal"/>
      <w:lvlText w:val=""/>
      <w:lvlJc w:val="left"/>
    </w:lvl>
    <w:lvl w:ilvl="7" w:tplc="3592AAE4">
      <w:numFmt w:val="decimal"/>
      <w:lvlText w:val=""/>
      <w:lvlJc w:val="left"/>
    </w:lvl>
    <w:lvl w:ilvl="8" w:tplc="92262AF2">
      <w:numFmt w:val="decimal"/>
      <w:lvlText w:val=""/>
      <w:lvlJc w:val="left"/>
    </w:lvl>
  </w:abstractNum>
  <w:abstractNum w:abstractNumId="30" w15:restartNumberingAfterBreak="0">
    <w:nsid w:val="629714FD"/>
    <w:multiLevelType w:val="hybridMultilevel"/>
    <w:tmpl w:val="A5542D14"/>
    <w:lvl w:ilvl="0" w:tplc="A03E1856">
      <w:start w:val="1"/>
      <w:numFmt w:val="decimal"/>
      <w:lvlText w:val="%1."/>
      <w:lvlJc w:val="left"/>
      <w:pPr>
        <w:tabs>
          <w:tab w:val="num" w:pos="1080"/>
        </w:tabs>
        <w:ind w:left="720" w:hanging="360"/>
      </w:pPr>
    </w:lvl>
    <w:lvl w:ilvl="1" w:tplc="252AFFDC">
      <w:numFmt w:val="decimal"/>
      <w:lvlText w:val=""/>
      <w:lvlJc w:val="left"/>
    </w:lvl>
    <w:lvl w:ilvl="2" w:tplc="25D25D8E">
      <w:numFmt w:val="decimal"/>
      <w:lvlText w:val=""/>
      <w:lvlJc w:val="left"/>
    </w:lvl>
    <w:lvl w:ilvl="3" w:tplc="94482D8E">
      <w:numFmt w:val="decimal"/>
      <w:lvlText w:val=""/>
      <w:lvlJc w:val="left"/>
    </w:lvl>
    <w:lvl w:ilvl="4" w:tplc="FF9E0B00">
      <w:numFmt w:val="decimal"/>
      <w:lvlText w:val=""/>
      <w:lvlJc w:val="left"/>
    </w:lvl>
    <w:lvl w:ilvl="5" w:tplc="6FFEF230">
      <w:numFmt w:val="decimal"/>
      <w:lvlText w:val=""/>
      <w:lvlJc w:val="left"/>
    </w:lvl>
    <w:lvl w:ilvl="6" w:tplc="B6347408">
      <w:numFmt w:val="decimal"/>
      <w:lvlText w:val=""/>
      <w:lvlJc w:val="left"/>
    </w:lvl>
    <w:lvl w:ilvl="7" w:tplc="ECEE0F54">
      <w:numFmt w:val="decimal"/>
      <w:lvlText w:val=""/>
      <w:lvlJc w:val="left"/>
    </w:lvl>
    <w:lvl w:ilvl="8" w:tplc="5D32E306">
      <w:numFmt w:val="decimal"/>
      <w:lvlText w:val=""/>
      <w:lvlJc w:val="left"/>
    </w:lvl>
  </w:abstractNum>
  <w:abstractNum w:abstractNumId="31" w15:restartNumberingAfterBreak="0">
    <w:nsid w:val="638A6049"/>
    <w:multiLevelType w:val="hybridMultilevel"/>
    <w:tmpl w:val="4E1C1148"/>
    <w:lvl w:ilvl="0" w:tplc="69C63AE8">
      <w:start w:val="1"/>
      <w:numFmt w:val="bullet"/>
      <w:lvlText w:val=""/>
      <w:lvlJc w:val="left"/>
      <w:pPr>
        <w:tabs>
          <w:tab w:val="num" w:pos="1080"/>
        </w:tabs>
        <w:ind w:left="720" w:hanging="360"/>
      </w:pPr>
      <w:rPr>
        <w:rFonts w:ascii="Symbol" w:hAnsi="Symbol" w:hint="default"/>
      </w:rPr>
    </w:lvl>
    <w:lvl w:ilvl="1" w:tplc="638A21AE">
      <w:numFmt w:val="decimal"/>
      <w:lvlText w:val=""/>
      <w:lvlJc w:val="left"/>
    </w:lvl>
    <w:lvl w:ilvl="2" w:tplc="858CF638">
      <w:numFmt w:val="decimal"/>
      <w:lvlText w:val=""/>
      <w:lvlJc w:val="left"/>
    </w:lvl>
    <w:lvl w:ilvl="3" w:tplc="6EB2157A">
      <w:numFmt w:val="decimal"/>
      <w:lvlText w:val=""/>
      <w:lvlJc w:val="left"/>
    </w:lvl>
    <w:lvl w:ilvl="4" w:tplc="727204F6">
      <w:numFmt w:val="decimal"/>
      <w:lvlText w:val=""/>
      <w:lvlJc w:val="left"/>
    </w:lvl>
    <w:lvl w:ilvl="5" w:tplc="9E5CC1B0">
      <w:numFmt w:val="decimal"/>
      <w:lvlText w:val=""/>
      <w:lvlJc w:val="left"/>
    </w:lvl>
    <w:lvl w:ilvl="6" w:tplc="3928191E">
      <w:numFmt w:val="decimal"/>
      <w:lvlText w:val=""/>
      <w:lvlJc w:val="left"/>
    </w:lvl>
    <w:lvl w:ilvl="7" w:tplc="D4345DE2">
      <w:numFmt w:val="decimal"/>
      <w:lvlText w:val=""/>
      <w:lvlJc w:val="left"/>
    </w:lvl>
    <w:lvl w:ilvl="8" w:tplc="271A7C4C">
      <w:numFmt w:val="decimal"/>
      <w:lvlText w:val=""/>
      <w:lvlJc w:val="left"/>
    </w:lvl>
  </w:abstractNum>
  <w:abstractNum w:abstractNumId="32" w15:restartNumberingAfterBreak="0">
    <w:nsid w:val="6D2C6F3D"/>
    <w:multiLevelType w:val="hybridMultilevel"/>
    <w:tmpl w:val="8878D872"/>
    <w:lvl w:ilvl="0" w:tplc="1852856C">
      <w:start w:val="1"/>
      <w:numFmt w:val="bullet"/>
      <w:lvlText w:val=""/>
      <w:lvlJc w:val="left"/>
      <w:pPr>
        <w:tabs>
          <w:tab w:val="num" w:pos="1080"/>
        </w:tabs>
        <w:ind w:left="720" w:hanging="360"/>
      </w:pPr>
      <w:rPr>
        <w:rFonts w:ascii="Symbol" w:hAnsi="Symbol" w:hint="default"/>
      </w:rPr>
    </w:lvl>
    <w:lvl w:ilvl="1" w:tplc="1B3AE190">
      <w:numFmt w:val="decimal"/>
      <w:lvlText w:val=""/>
      <w:lvlJc w:val="left"/>
    </w:lvl>
    <w:lvl w:ilvl="2" w:tplc="0E4CBB42">
      <w:numFmt w:val="decimal"/>
      <w:lvlText w:val=""/>
      <w:lvlJc w:val="left"/>
    </w:lvl>
    <w:lvl w:ilvl="3" w:tplc="75EE92E4">
      <w:numFmt w:val="decimal"/>
      <w:lvlText w:val=""/>
      <w:lvlJc w:val="left"/>
    </w:lvl>
    <w:lvl w:ilvl="4" w:tplc="D15EB5D4">
      <w:numFmt w:val="decimal"/>
      <w:lvlText w:val=""/>
      <w:lvlJc w:val="left"/>
    </w:lvl>
    <w:lvl w:ilvl="5" w:tplc="2A30C968">
      <w:numFmt w:val="decimal"/>
      <w:lvlText w:val=""/>
      <w:lvlJc w:val="left"/>
    </w:lvl>
    <w:lvl w:ilvl="6" w:tplc="1B86348C">
      <w:numFmt w:val="decimal"/>
      <w:lvlText w:val=""/>
      <w:lvlJc w:val="left"/>
    </w:lvl>
    <w:lvl w:ilvl="7" w:tplc="26560ACA">
      <w:numFmt w:val="decimal"/>
      <w:lvlText w:val=""/>
      <w:lvlJc w:val="left"/>
    </w:lvl>
    <w:lvl w:ilvl="8" w:tplc="36908B8A">
      <w:numFmt w:val="decimal"/>
      <w:lvlText w:val=""/>
      <w:lvlJc w:val="left"/>
    </w:lvl>
  </w:abstractNum>
  <w:abstractNum w:abstractNumId="33" w15:restartNumberingAfterBreak="0">
    <w:nsid w:val="72DB0C88"/>
    <w:multiLevelType w:val="hybridMultilevel"/>
    <w:tmpl w:val="0DBEB0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BD7C0D"/>
    <w:multiLevelType w:val="hybridMultilevel"/>
    <w:tmpl w:val="B9D00828"/>
    <w:lvl w:ilvl="0" w:tplc="3BB4F9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C76896"/>
    <w:multiLevelType w:val="hybridMultilevel"/>
    <w:tmpl w:val="413ADB2C"/>
    <w:lvl w:ilvl="0" w:tplc="E8685A74">
      <w:start w:val="1"/>
      <w:numFmt w:val="bullet"/>
      <w:lvlText w:val=""/>
      <w:lvlJc w:val="left"/>
      <w:pPr>
        <w:tabs>
          <w:tab w:val="num" w:pos="1080"/>
        </w:tabs>
        <w:ind w:left="720" w:hanging="360"/>
      </w:pPr>
      <w:rPr>
        <w:rFonts w:ascii="Symbol" w:hAnsi="Symbol" w:hint="default"/>
      </w:rPr>
    </w:lvl>
    <w:lvl w:ilvl="1" w:tplc="785AB6F8">
      <w:numFmt w:val="decimal"/>
      <w:lvlText w:val=""/>
      <w:lvlJc w:val="left"/>
    </w:lvl>
    <w:lvl w:ilvl="2" w:tplc="F9526EA0">
      <w:numFmt w:val="decimal"/>
      <w:lvlText w:val=""/>
      <w:lvlJc w:val="left"/>
    </w:lvl>
    <w:lvl w:ilvl="3" w:tplc="8160ADE4">
      <w:numFmt w:val="decimal"/>
      <w:lvlText w:val=""/>
      <w:lvlJc w:val="left"/>
    </w:lvl>
    <w:lvl w:ilvl="4" w:tplc="B9DCA8F2">
      <w:numFmt w:val="decimal"/>
      <w:lvlText w:val=""/>
      <w:lvlJc w:val="left"/>
    </w:lvl>
    <w:lvl w:ilvl="5" w:tplc="D7AC5CD8">
      <w:numFmt w:val="decimal"/>
      <w:lvlText w:val=""/>
      <w:lvlJc w:val="left"/>
    </w:lvl>
    <w:lvl w:ilvl="6" w:tplc="5FDC08F8">
      <w:numFmt w:val="decimal"/>
      <w:lvlText w:val=""/>
      <w:lvlJc w:val="left"/>
    </w:lvl>
    <w:lvl w:ilvl="7" w:tplc="55342842">
      <w:numFmt w:val="decimal"/>
      <w:lvlText w:val=""/>
      <w:lvlJc w:val="left"/>
    </w:lvl>
    <w:lvl w:ilvl="8" w:tplc="C86EA88E">
      <w:numFmt w:val="decimal"/>
      <w:lvlText w:val=""/>
      <w:lvlJc w:val="left"/>
    </w:lvl>
  </w:abstractNum>
  <w:abstractNum w:abstractNumId="36" w15:restartNumberingAfterBreak="0">
    <w:nsid w:val="78831948"/>
    <w:multiLevelType w:val="hybridMultilevel"/>
    <w:tmpl w:val="1AC0AC10"/>
    <w:lvl w:ilvl="0" w:tplc="8B501538">
      <w:start w:val="4"/>
      <w:numFmt w:val="decimal"/>
      <w:lvlText w:val="%1."/>
      <w:lvlJc w:val="left"/>
      <w:pPr>
        <w:tabs>
          <w:tab w:val="num" w:pos="1080"/>
        </w:tabs>
        <w:ind w:left="720" w:hanging="360"/>
      </w:pPr>
    </w:lvl>
    <w:lvl w:ilvl="1" w:tplc="4B6249E2">
      <w:numFmt w:val="decimal"/>
      <w:lvlText w:val=""/>
      <w:lvlJc w:val="left"/>
    </w:lvl>
    <w:lvl w:ilvl="2" w:tplc="E59A01E0">
      <w:numFmt w:val="decimal"/>
      <w:lvlText w:val=""/>
      <w:lvlJc w:val="left"/>
    </w:lvl>
    <w:lvl w:ilvl="3" w:tplc="29F8894A">
      <w:numFmt w:val="decimal"/>
      <w:lvlText w:val=""/>
      <w:lvlJc w:val="left"/>
    </w:lvl>
    <w:lvl w:ilvl="4" w:tplc="6E8687CE">
      <w:numFmt w:val="decimal"/>
      <w:lvlText w:val=""/>
      <w:lvlJc w:val="left"/>
    </w:lvl>
    <w:lvl w:ilvl="5" w:tplc="792C0C82">
      <w:numFmt w:val="decimal"/>
      <w:lvlText w:val=""/>
      <w:lvlJc w:val="left"/>
    </w:lvl>
    <w:lvl w:ilvl="6" w:tplc="1846989C">
      <w:numFmt w:val="decimal"/>
      <w:lvlText w:val=""/>
      <w:lvlJc w:val="left"/>
    </w:lvl>
    <w:lvl w:ilvl="7" w:tplc="06BA55CA">
      <w:numFmt w:val="decimal"/>
      <w:lvlText w:val=""/>
      <w:lvlJc w:val="left"/>
    </w:lvl>
    <w:lvl w:ilvl="8" w:tplc="8C921F18">
      <w:numFmt w:val="decimal"/>
      <w:lvlText w:val=""/>
      <w:lvlJc w:val="left"/>
    </w:lvl>
  </w:abstractNum>
  <w:abstractNum w:abstractNumId="37" w15:restartNumberingAfterBreak="0">
    <w:nsid w:val="7C0C25A4"/>
    <w:multiLevelType w:val="hybridMultilevel"/>
    <w:tmpl w:val="A208A810"/>
    <w:lvl w:ilvl="0" w:tplc="1D2EDE26">
      <w:start w:val="1"/>
      <w:numFmt w:val="bullet"/>
      <w:lvlText w:val=""/>
      <w:lvlJc w:val="left"/>
      <w:pPr>
        <w:tabs>
          <w:tab w:val="num" w:pos="1080"/>
        </w:tabs>
        <w:ind w:left="720" w:hanging="360"/>
      </w:pPr>
      <w:rPr>
        <w:rFonts w:ascii="Symbol" w:hAnsi="Symbol" w:hint="default"/>
      </w:rPr>
    </w:lvl>
    <w:lvl w:ilvl="1" w:tplc="E63874B6">
      <w:numFmt w:val="decimal"/>
      <w:lvlText w:val=""/>
      <w:lvlJc w:val="left"/>
    </w:lvl>
    <w:lvl w:ilvl="2" w:tplc="D97AAC50">
      <w:numFmt w:val="decimal"/>
      <w:lvlText w:val=""/>
      <w:lvlJc w:val="left"/>
    </w:lvl>
    <w:lvl w:ilvl="3" w:tplc="1266133C">
      <w:numFmt w:val="decimal"/>
      <w:lvlText w:val=""/>
      <w:lvlJc w:val="left"/>
    </w:lvl>
    <w:lvl w:ilvl="4" w:tplc="57C6E366">
      <w:numFmt w:val="decimal"/>
      <w:lvlText w:val=""/>
      <w:lvlJc w:val="left"/>
    </w:lvl>
    <w:lvl w:ilvl="5" w:tplc="4AE45EEE">
      <w:numFmt w:val="decimal"/>
      <w:lvlText w:val=""/>
      <w:lvlJc w:val="left"/>
    </w:lvl>
    <w:lvl w:ilvl="6" w:tplc="6D340088">
      <w:numFmt w:val="decimal"/>
      <w:lvlText w:val=""/>
      <w:lvlJc w:val="left"/>
    </w:lvl>
    <w:lvl w:ilvl="7" w:tplc="D53CF786">
      <w:numFmt w:val="decimal"/>
      <w:lvlText w:val=""/>
      <w:lvlJc w:val="left"/>
    </w:lvl>
    <w:lvl w:ilvl="8" w:tplc="86AC0EAC">
      <w:numFmt w:val="decimal"/>
      <w:lvlText w:val=""/>
      <w:lvlJc w:val="left"/>
    </w:lvl>
  </w:abstractNum>
  <w:num w:numId="1">
    <w:abstractNumId w:val="1"/>
  </w:num>
  <w:num w:numId="2">
    <w:abstractNumId w:val="21"/>
  </w:num>
  <w:num w:numId="3">
    <w:abstractNumId w:val="37"/>
  </w:num>
  <w:num w:numId="4">
    <w:abstractNumId w:val="19"/>
  </w:num>
  <w:num w:numId="5">
    <w:abstractNumId w:val="27"/>
  </w:num>
  <w:num w:numId="6">
    <w:abstractNumId w:val="22"/>
  </w:num>
  <w:num w:numId="7">
    <w:abstractNumId w:val="31"/>
  </w:num>
  <w:num w:numId="8">
    <w:abstractNumId w:val="9"/>
  </w:num>
  <w:num w:numId="9">
    <w:abstractNumId w:val="5"/>
  </w:num>
  <w:num w:numId="10">
    <w:abstractNumId w:val="24"/>
  </w:num>
  <w:num w:numId="11">
    <w:abstractNumId w:val="23"/>
  </w:num>
  <w:num w:numId="12">
    <w:abstractNumId w:val="26"/>
  </w:num>
  <w:num w:numId="13">
    <w:abstractNumId w:val="18"/>
  </w:num>
  <w:num w:numId="14">
    <w:abstractNumId w:val="4"/>
  </w:num>
  <w:num w:numId="15">
    <w:abstractNumId w:val="29"/>
  </w:num>
  <w:num w:numId="16">
    <w:abstractNumId w:val="17"/>
  </w:num>
  <w:num w:numId="17">
    <w:abstractNumId w:val="0"/>
  </w:num>
  <w:num w:numId="18">
    <w:abstractNumId w:val="20"/>
  </w:num>
  <w:num w:numId="19">
    <w:abstractNumId w:val="36"/>
  </w:num>
  <w:num w:numId="20">
    <w:abstractNumId w:val="12"/>
  </w:num>
  <w:num w:numId="21">
    <w:abstractNumId w:val="3"/>
  </w:num>
  <w:num w:numId="22">
    <w:abstractNumId w:val="15"/>
  </w:num>
  <w:num w:numId="23">
    <w:abstractNumId w:val="13"/>
  </w:num>
  <w:num w:numId="24">
    <w:abstractNumId w:val="25"/>
  </w:num>
  <w:num w:numId="25">
    <w:abstractNumId w:val="30"/>
  </w:num>
  <w:num w:numId="26">
    <w:abstractNumId w:val="2"/>
  </w:num>
  <w:num w:numId="27">
    <w:abstractNumId w:val="11"/>
  </w:num>
  <w:num w:numId="28">
    <w:abstractNumId w:val="35"/>
  </w:num>
  <w:num w:numId="29">
    <w:abstractNumId w:val="32"/>
  </w:num>
  <w:num w:numId="30">
    <w:abstractNumId w:val="16"/>
  </w:num>
  <w:num w:numId="31">
    <w:abstractNumId w:val="10"/>
  </w:num>
  <w:num w:numId="32">
    <w:abstractNumId w:val="6"/>
  </w:num>
  <w:num w:numId="33">
    <w:abstractNumId w:val="8"/>
  </w:num>
  <w:num w:numId="34">
    <w:abstractNumId w:val="28"/>
  </w:num>
  <w:num w:numId="35">
    <w:abstractNumId w:val="14"/>
  </w:num>
  <w:num w:numId="36">
    <w:abstractNumId w:val="7"/>
  </w:num>
  <w:num w:numId="37">
    <w:abstractNumId w:val="34"/>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2tDQzN7SwNDU1MzdX0lEKTi0uzszPAykwrQUAId9jyiwAAAA="/>
  </w:docVars>
  <w:rsids>
    <w:rsidRoot w:val="00F3252E"/>
    <w:rsid w:val="00003C4F"/>
    <w:rsid w:val="00004F96"/>
    <w:rsid w:val="00007894"/>
    <w:rsid w:val="0001557F"/>
    <w:rsid w:val="00025E5C"/>
    <w:rsid w:val="0003468A"/>
    <w:rsid w:val="000E1D41"/>
    <w:rsid w:val="0012425B"/>
    <w:rsid w:val="00144341"/>
    <w:rsid w:val="001A2027"/>
    <w:rsid w:val="001A36E4"/>
    <w:rsid w:val="001F0CA9"/>
    <w:rsid w:val="002D5094"/>
    <w:rsid w:val="00311F8D"/>
    <w:rsid w:val="003254DF"/>
    <w:rsid w:val="0039782B"/>
    <w:rsid w:val="00400012"/>
    <w:rsid w:val="00425446"/>
    <w:rsid w:val="004827F0"/>
    <w:rsid w:val="00486A3D"/>
    <w:rsid w:val="004B2BB3"/>
    <w:rsid w:val="004F6B16"/>
    <w:rsid w:val="00514CB3"/>
    <w:rsid w:val="005366E8"/>
    <w:rsid w:val="005A3C2A"/>
    <w:rsid w:val="005C4456"/>
    <w:rsid w:val="005E31F3"/>
    <w:rsid w:val="00660114"/>
    <w:rsid w:val="006D02DD"/>
    <w:rsid w:val="007553D7"/>
    <w:rsid w:val="00777AA0"/>
    <w:rsid w:val="008557CC"/>
    <w:rsid w:val="00860984"/>
    <w:rsid w:val="00862EFC"/>
    <w:rsid w:val="008838F4"/>
    <w:rsid w:val="008D4833"/>
    <w:rsid w:val="008E5C7E"/>
    <w:rsid w:val="009004FE"/>
    <w:rsid w:val="00915EF8"/>
    <w:rsid w:val="009255E6"/>
    <w:rsid w:val="00940AEC"/>
    <w:rsid w:val="009763D6"/>
    <w:rsid w:val="009A29B0"/>
    <w:rsid w:val="009A7424"/>
    <w:rsid w:val="009B7AD2"/>
    <w:rsid w:val="009E51CC"/>
    <w:rsid w:val="009F20BC"/>
    <w:rsid w:val="00A15DD8"/>
    <w:rsid w:val="00A44D1C"/>
    <w:rsid w:val="00A73DB0"/>
    <w:rsid w:val="00AC6C39"/>
    <w:rsid w:val="00AE059D"/>
    <w:rsid w:val="00B04F4C"/>
    <w:rsid w:val="00B07623"/>
    <w:rsid w:val="00B127D6"/>
    <w:rsid w:val="00B24CF3"/>
    <w:rsid w:val="00B42FF3"/>
    <w:rsid w:val="00B56792"/>
    <w:rsid w:val="00B6574D"/>
    <w:rsid w:val="00BA635F"/>
    <w:rsid w:val="00C10314"/>
    <w:rsid w:val="00C161C4"/>
    <w:rsid w:val="00C452C7"/>
    <w:rsid w:val="00CA47B7"/>
    <w:rsid w:val="00CF04E9"/>
    <w:rsid w:val="00D56FF0"/>
    <w:rsid w:val="00D93AE5"/>
    <w:rsid w:val="00D9577E"/>
    <w:rsid w:val="00DB6FBA"/>
    <w:rsid w:val="00DE1D57"/>
    <w:rsid w:val="00E158BE"/>
    <w:rsid w:val="00E20958"/>
    <w:rsid w:val="00E3352E"/>
    <w:rsid w:val="00E375E1"/>
    <w:rsid w:val="00E440DF"/>
    <w:rsid w:val="00E454DA"/>
    <w:rsid w:val="00E51FBD"/>
    <w:rsid w:val="00E71332"/>
    <w:rsid w:val="00EA3904"/>
    <w:rsid w:val="00F05BCF"/>
    <w:rsid w:val="00F3252E"/>
    <w:rsid w:val="00F65AE2"/>
    <w:rsid w:val="00F836CB"/>
    <w:rsid w:val="00F9314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7D7769"/>
  <w15:docId w15:val="{F40D728B-0648-487C-AF93-3B25A239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52E"/>
    <w:pPr>
      <w:spacing w:after="120" w:line="240" w:lineRule="atLeast"/>
    </w:pPr>
    <w:rPr>
      <w:rFonts w:ascii="Georgia"/>
      <w:kern w:val="0"/>
      <w:sz w:val="22"/>
      <w:szCs w:val="22"/>
      <w:lang w:val="en-US"/>
    </w:rPr>
  </w:style>
  <w:style w:type="paragraph" w:styleId="Heading1">
    <w:name w:val="heading 1"/>
    <w:basedOn w:val="Normal"/>
    <w:next w:val="Normal"/>
    <w:link w:val="Heading1Char"/>
    <w:uiPriority w:val="9"/>
    <w:qFormat/>
    <w:rsid w:val="00F325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25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25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25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25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2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5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25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25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25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25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2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52E"/>
    <w:rPr>
      <w:rFonts w:eastAsiaTheme="majorEastAsia" w:cstheme="majorBidi"/>
      <w:color w:val="272727" w:themeColor="text1" w:themeTint="D8"/>
    </w:rPr>
  </w:style>
  <w:style w:type="paragraph" w:styleId="Title">
    <w:name w:val="Title"/>
    <w:basedOn w:val="Normal"/>
    <w:next w:val="Normal"/>
    <w:link w:val="TitleChar"/>
    <w:uiPriority w:val="10"/>
    <w:qFormat/>
    <w:rsid w:val="00F32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52E"/>
    <w:pPr>
      <w:spacing w:before="160"/>
      <w:jc w:val="center"/>
    </w:pPr>
    <w:rPr>
      <w:i/>
      <w:iCs/>
      <w:color w:val="404040" w:themeColor="text1" w:themeTint="BF"/>
    </w:rPr>
  </w:style>
  <w:style w:type="character" w:customStyle="1" w:styleId="QuoteChar">
    <w:name w:val="Quote Char"/>
    <w:basedOn w:val="DefaultParagraphFont"/>
    <w:link w:val="Quote"/>
    <w:uiPriority w:val="29"/>
    <w:rsid w:val="00F3252E"/>
    <w:rPr>
      <w:i/>
      <w:iCs/>
      <w:color w:val="404040" w:themeColor="text1" w:themeTint="BF"/>
    </w:rPr>
  </w:style>
  <w:style w:type="paragraph" w:styleId="ListParagraph">
    <w:name w:val="List Paragraph"/>
    <w:basedOn w:val="Normal"/>
    <w:uiPriority w:val="34"/>
    <w:qFormat/>
    <w:rsid w:val="00F3252E"/>
    <w:pPr>
      <w:ind w:left="720"/>
      <w:contextualSpacing/>
    </w:pPr>
  </w:style>
  <w:style w:type="character" w:styleId="IntenseEmphasis">
    <w:name w:val="Intense Emphasis"/>
    <w:basedOn w:val="DefaultParagraphFont"/>
    <w:uiPriority w:val="21"/>
    <w:qFormat/>
    <w:rsid w:val="00F3252E"/>
    <w:rPr>
      <w:i/>
      <w:iCs/>
      <w:color w:val="2F5496" w:themeColor="accent1" w:themeShade="BF"/>
    </w:rPr>
  </w:style>
  <w:style w:type="paragraph" w:styleId="IntenseQuote">
    <w:name w:val="Intense Quote"/>
    <w:basedOn w:val="Normal"/>
    <w:next w:val="Normal"/>
    <w:link w:val="IntenseQuoteChar"/>
    <w:uiPriority w:val="30"/>
    <w:qFormat/>
    <w:rsid w:val="00F32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252E"/>
    <w:rPr>
      <w:i/>
      <w:iCs/>
      <w:color w:val="2F5496" w:themeColor="accent1" w:themeShade="BF"/>
    </w:rPr>
  </w:style>
  <w:style w:type="character" w:styleId="IntenseReference">
    <w:name w:val="Intense Reference"/>
    <w:basedOn w:val="DefaultParagraphFont"/>
    <w:uiPriority w:val="32"/>
    <w:qFormat/>
    <w:rsid w:val="00F3252E"/>
    <w:rPr>
      <w:b/>
      <w:bCs/>
      <w:smallCaps/>
      <w:color w:val="2F5496" w:themeColor="accent1" w:themeShade="BF"/>
      <w:spacing w:val="5"/>
    </w:rPr>
  </w:style>
  <w:style w:type="table" w:customStyle="1" w:styleId="NormalGrid">
    <w:name w:val="Normal Grid"/>
    <w:basedOn w:val="TableNormal"/>
    <w:uiPriority w:val="39"/>
    <w:rsid w:val="00D56FF0"/>
    <w:pPr>
      <w:spacing w:after="0" w:line="240" w:lineRule="auto"/>
    </w:pPr>
    <w:rPr>
      <w:rFonts w:ascii="Georgia"/>
      <w:kern w:val="0"/>
      <w:sz w:val="22"/>
      <w:szCs w:val="22"/>
      <w:lang w:val="es-ES"/>
    </w:rPr>
    <w:tblPr>
      <w:tblCellMar>
        <w:top w:w="80" w:type="dxa"/>
        <w:left w:w="160" w:type="dxa"/>
        <w:bottom w:w="80" w:type="dxa"/>
        <w:right w:w="160" w:type="dxa"/>
      </w:tblCellMar>
    </w:tblPr>
  </w:style>
  <w:style w:type="character" w:styleId="Hyperlink">
    <w:name w:val="Hyperlink"/>
    <w:basedOn w:val="DefaultParagraphFont"/>
    <w:uiPriority w:val="99"/>
    <w:unhideWhenUsed/>
    <w:rsid w:val="00A44D1C"/>
    <w:rPr>
      <w:color w:val="0563C1" w:themeColor="hyperlink"/>
      <w:u w:val="single"/>
    </w:rPr>
  </w:style>
  <w:style w:type="character" w:customStyle="1" w:styleId="UnresolvedMention1">
    <w:name w:val="Unresolved Mention1"/>
    <w:basedOn w:val="DefaultParagraphFont"/>
    <w:uiPriority w:val="99"/>
    <w:semiHidden/>
    <w:unhideWhenUsed/>
    <w:rsid w:val="00A44D1C"/>
    <w:rPr>
      <w:color w:val="605E5C"/>
      <w:shd w:val="clear" w:color="auto" w:fill="E1DFDD"/>
    </w:rPr>
  </w:style>
  <w:style w:type="paragraph" w:styleId="Header">
    <w:name w:val="header"/>
    <w:basedOn w:val="Normal"/>
    <w:link w:val="HeaderChar"/>
    <w:uiPriority w:val="99"/>
    <w:unhideWhenUsed/>
    <w:rsid w:val="00CA4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7B7"/>
    <w:rPr>
      <w:rFonts w:ascii="Georgia"/>
      <w:kern w:val="0"/>
      <w:sz w:val="22"/>
      <w:szCs w:val="22"/>
      <w:lang w:val="en-US"/>
    </w:rPr>
  </w:style>
  <w:style w:type="paragraph" w:styleId="Footer">
    <w:name w:val="footer"/>
    <w:basedOn w:val="Normal"/>
    <w:link w:val="FooterChar"/>
    <w:uiPriority w:val="99"/>
    <w:unhideWhenUsed/>
    <w:rsid w:val="00CA4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7B7"/>
    <w:rPr>
      <w:rFonts w:ascii="Georgia"/>
      <w:kern w:val="0"/>
      <w:sz w:val="22"/>
      <w:szCs w:val="22"/>
      <w:lang w:val="en-US"/>
    </w:rPr>
  </w:style>
  <w:style w:type="paragraph" w:styleId="BalloonText">
    <w:name w:val="Balloon Text"/>
    <w:basedOn w:val="Normal"/>
    <w:link w:val="BalloonTextChar"/>
    <w:uiPriority w:val="99"/>
    <w:semiHidden/>
    <w:unhideWhenUsed/>
    <w:rsid w:val="00400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012"/>
    <w:rPr>
      <w:rFonts w:ascii="Tahoma" w:hAnsi="Tahoma" w:cs="Tahoma"/>
      <w:kern w:val="0"/>
      <w:sz w:val="16"/>
      <w:szCs w:val="16"/>
      <w:lang w:val="en-US"/>
    </w:rPr>
  </w:style>
  <w:style w:type="paragraph" w:styleId="NormalWeb">
    <w:name w:val="Normal (Web)"/>
    <w:basedOn w:val="Normal"/>
    <w:uiPriority w:val="99"/>
    <w:unhideWhenUsed/>
    <w:rsid w:val="00400012"/>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400012"/>
    <w:rPr>
      <w:i/>
      <w:iCs/>
    </w:rPr>
  </w:style>
  <w:style w:type="character" w:customStyle="1" w:styleId="katex-mathml">
    <w:name w:val="katex-mathml"/>
    <w:basedOn w:val="DefaultParagraphFont"/>
    <w:rsid w:val="00862EFC"/>
  </w:style>
  <w:style w:type="character" w:customStyle="1" w:styleId="mord">
    <w:name w:val="mord"/>
    <w:basedOn w:val="DefaultParagraphFont"/>
    <w:rsid w:val="00862EFC"/>
  </w:style>
  <w:style w:type="character" w:customStyle="1" w:styleId="vlist-s">
    <w:name w:val="vlist-s"/>
    <w:basedOn w:val="DefaultParagraphFont"/>
    <w:rsid w:val="00862EFC"/>
  </w:style>
  <w:style w:type="character" w:customStyle="1" w:styleId="mopen">
    <w:name w:val="mopen"/>
    <w:basedOn w:val="DefaultParagraphFont"/>
    <w:rsid w:val="00862EFC"/>
  </w:style>
  <w:style w:type="character" w:customStyle="1" w:styleId="delimsizing">
    <w:name w:val="delimsizing"/>
    <w:basedOn w:val="DefaultParagraphFont"/>
    <w:rsid w:val="00862EFC"/>
  </w:style>
  <w:style w:type="character" w:customStyle="1" w:styleId="mclose">
    <w:name w:val="mclose"/>
    <w:basedOn w:val="DefaultParagraphFont"/>
    <w:rsid w:val="00862EFC"/>
  </w:style>
  <w:style w:type="character" w:customStyle="1" w:styleId="ms-1">
    <w:name w:val="ms-1"/>
    <w:basedOn w:val="DefaultParagraphFont"/>
    <w:rsid w:val="00862EFC"/>
  </w:style>
  <w:style w:type="character" w:customStyle="1" w:styleId="max-w-15ch">
    <w:name w:val="max-w-[15ch]"/>
    <w:basedOn w:val="DefaultParagraphFont"/>
    <w:rsid w:val="00862EFC"/>
  </w:style>
  <w:style w:type="character" w:customStyle="1" w:styleId="mpunct">
    <w:name w:val="mpunct"/>
    <w:basedOn w:val="DefaultParagraphFont"/>
    <w:rsid w:val="002D5094"/>
  </w:style>
  <w:style w:type="character" w:styleId="Strong">
    <w:name w:val="Strong"/>
    <w:basedOn w:val="DefaultParagraphFont"/>
    <w:uiPriority w:val="22"/>
    <w:qFormat/>
    <w:rsid w:val="002D5094"/>
    <w:rPr>
      <w:b/>
      <w:bCs/>
    </w:rPr>
  </w:style>
  <w:style w:type="character" w:customStyle="1" w:styleId="mbin">
    <w:name w:val="mbin"/>
    <w:basedOn w:val="DefaultParagraphFont"/>
    <w:rsid w:val="002D5094"/>
  </w:style>
  <w:style w:type="character" w:customStyle="1" w:styleId="mrel">
    <w:name w:val="mrel"/>
    <w:basedOn w:val="DefaultParagraphFont"/>
    <w:rsid w:val="002D5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08385">
      <w:bodyDiv w:val="1"/>
      <w:marLeft w:val="0"/>
      <w:marRight w:val="0"/>
      <w:marTop w:val="0"/>
      <w:marBottom w:val="0"/>
      <w:divBdr>
        <w:top w:val="none" w:sz="0" w:space="0" w:color="auto"/>
        <w:left w:val="none" w:sz="0" w:space="0" w:color="auto"/>
        <w:bottom w:val="none" w:sz="0" w:space="0" w:color="auto"/>
        <w:right w:val="none" w:sz="0" w:space="0" w:color="auto"/>
      </w:divBdr>
    </w:div>
    <w:div w:id="477578895">
      <w:bodyDiv w:val="1"/>
      <w:marLeft w:val="0"/>
      <w:marRight w:val="0"/>
      <w:marTop w:val="0"/>
      <w:marBottom w:val="0"/>
      <w:divBdr>
        <w:top w:val="none" w:sz="0" w:space="0" w:color="auto"/>
        <w:left w:val="none" w:sz="0" w:space="0" w:color="auto"/>
        <w:bottom w:val="none" w:sz="0" w:space="0" w:color="auto"/>
        <w:right w:val="none" w:sz="0" w:space="0" w:color="auto"/>
      </w:divBdr>
    </w:div>
    <w:div w:id="1511483651">
      <w:bodyDiv w:val="1"/>
      <w:marLeft w:val="0"/>
      <w:marRight w:val="0"/>
      <w:marTop w:val="0"/>
      <w:marBottom w:val="0"/>
      <w:divBdr>
        <w:top w:val="none" w:sz="0" w:space="0" w:color="auto"/>
        <w:left w:val="none" w:sz="0" w:space="0" w:color="auto"/>
        <w:bottom w:val="none" w:sz="0" w:space="0" w:color="auto"/>
        <w:right w:val="none" w:sz="0" w:space="0" w:color="auto"/>
      </w:divBdr>
    </w:div>
    <w:div w:id="154121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34/math.2023120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math1017309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na.2011.10.01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390/sym1604050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cs.warwick.ac.uk/pmetric/Ma94.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16</Pages>
  <Words>3104</Words>
  <Characters>17694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Raja</dc:creator>
  <cp:keywords/>
  <dc:description/>
  <cp:lastModifiedBy>SDI PC New 16</cp:lastModifiedBy>
  <cp:revision>29</cp:revision>
  <dcterms:created xsi:type="dcterms:W3CDTF">2025-08-22T16:17:00Z</dcterms:created>
  <dcterms:modified xsi:type="dcterms:W3CDTF">2025-11-19T04:19:00Z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24c8e58b-ff6f-467f-ab94-423086123955</vt:lpwstr>
  </property>
</Properties>
</file>