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5F8BF0" w14:textId="33A96F53" w:rsidR="00754C9A" w:rsidRDefault="00A70F01" w:rsidP="00441B6F">
      <w:pPr>
        <w:pStyle w:val="Title"/>
        <w:spacing w:after="0"/>
        <w:jc w:val="both"/>
        <w:rPr>
          <w:rFonts w:ascii="Arial" w:hAnsi="Arial" w:cs="Arial"/>
        </w:rPr>
      </w:pPr>
      <w:r>
        <w:rPr>
          <w:rFonts w:eastAsia="Calibri" w:cs="Helvetica"/>
        </w:rPr>
        <w:t xml:space="preserve">Comparison of Coral Growth Rates Between Species, Growth Forms and Habitats on </w:t>
      </w:r>
      <w:proofErr w:type="spellStart"/>
      <w:r>
        <w:rPr>
          <w:rFonts w:eastAsia="Calibri" w:cs="Helvetica"/>
        </w:rPr>
        <w:t>Unguja</w:t>
      </w:r>
      <w:proofErr w:type="spellEnd"/>
      <w:r>
        <w:rPr>
          <w:rFonts w:eastAsia="Calibri" w:cs="Helvetica"/>
        </w:rPr>
        <w:t xml:space="preserve"> Island, Zanzibar, Tanzania</w:t>
      </w:r>
    </w:p>
    <w:p w14:paraId="0734D612" w14:textId="77777777" w:rsidR="003C4A51" w:rsidRPr="00D67A02" w:rsidRDefault="003C4A51" w:rsidP="00441B6F">
      <w:pPr>
        <w:pStyle w:val="Affiliation"/>
        <w:spacing w:after="0" w:line="240" w:lineRule="auto"/>
        <w:jc w:val="both"/>
        <w:rPr>
          <w:rFonts w:ascii="Arial" w:hAnsi="Arial" w:cs="Arial"/>
        </w:rPr>
      </w:pPr>
    </w:p>
    <w:p w14:paraId="76D5D7C3" w14:textId="46B54271" w:rsidR="00B01FCD" w:rsidRPr="00D67A02" w:rsidRDefault="009806E0" w:rsidP="00441B6F">
      <w:pPr>
        <w:pStyle w:val="Copyright"/>
        <w:spacing w:after="0" w:line="240" w:lineRule="auto"/>
        <w:jc w:val="both"/>
        <w:rPr>
          <w:rFonts w:ascii="Arial" w:hAnsi="Arial" w:cs="Arial"/>
        </w:rPr>
        <w:sectPr w:rsidR="00B01FCD" w:rsidRPr="00D67A02" w:rsidSect="00D3180F">
          <w:headerReference w:type="first" r:id="rId8"/>
          <w:footerReference w:type="first" r:id="rId9"/>
          <w:pgSz w:w="12240" w:h="15840" w:code="1"/>
          <w:pgMar w:top="1440" w:right="2016" w:bottom="2016" w:left="2016" w:header="720" w:footer="1296" w:gutter="0"/>
          <w:cols w:space="720"/>
          <w:docGrid w:linePitch="272"/>
        </w:sectPr>
      </w:pPr>
      <w:r w:rsidRPr="00D67A02">
        <w:rPr>
          <w:rFonts w:ascii="Arial" w:hAnsi="Arial" w:cs="Arial"/>
          <w:noProof/>
        </w:rPr>
        <mc:AlternateContent>
          <mc:Choice Requires="wps">
            <w:drawing>
              <wp:inline distT="0" distB="0" distL="0" distR="0" wp14:anchorId="7C645D3B" wp14:editId="00DD593E">
                <wp:extent cx="5303520" cy="635"/>
                <wp:effectExtent l="13335" t="13335" r="17145" b="15240"/>
                <wp:docPr id="18449914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30BAED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D67A02">
        <w:rPr>
          <w:rFonts w:ascii="Arial" w:hAnsi="Arial" w:cs="Arial"/>
        </w:rPr>
        <w:t>.</w:t>
      </w:r>
    </w:p>
    <w:p w14:paraId="04C3397C" w14:textId="2328BDF3" w:rsidR="00B01FCD" w:rsidRPr="00D67A02" w:rsidRDefault="00B01FCD" w:rsidP="00441B6F">
      <w:pPr>
        <w:pStyle w:val="AbstHead"/>
        <w:spacing w:after="0"/>
        <w:jc w:val="both"/>
        <w:rPr>
          <w:rFonts w:ascii="Arial" w:hAnsi="Arial" w:cs="Arial"/>
        </w:rPr>
      </w:pPr>
      <w:r w:rsidRPr="00D67A02">
        <w:rPr>
          <w:rFonts w:ascii="Arial" w:hAnsi="Arial" w:cs="Arial"/>
        </w:rPr>
        <w:t>ABSTRACT</w:t>
      </w:r>
      <w:r w:rsidR="0066510A" w:rsidRPr="00D67A02">
        <w:rPr>
          <w:rFonts w:ascii="Arial" w:hAnsi="Arial" w:cs="Arial"/>
        </w:rPr>
        <w:t xml:space="preserve"> </w:t>
      </w:r>
    </w:p>
    <w:p w14:paraId="5080F9A0" w14:textId="77777777" w:rsidR="00790ADA" w:rsidRPr="00D67A02"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D67A02" w14:paraId="1855F4F8" w14:textId="77777777" w:rsidTr="001E44FE">
        <w:tc>
          <w:tcPr>
            <w:tcW w:w="9576" w:type="dxa"/>
            <w:shd w:val="clear" w:color="auto" w:fill="F2F2F2"/>
          </w:tcPr>
          <w:p w14:paraId="7DD9671E" w14:textId="4289F86C" w:rsidR="00505F06" w:rsidRPr="00A70F01" w:rsidRDefault="00A70F01" w:rsidP="00A70F01">
            <w:pPr>
              <w:pStyle w:val="NormalWeb"/>
              <w:jc w:val="both"/>
              <w:rPr>
                <w:rFonts w:ascii="Arial" w:hAnsi="Arial" w:cs="Arial"/>
                <w:sz w:val="20"/>
                <w:szCs w:val="20"/>
              </w:rPr>
            </w:pPr>
            <w:r w:rsidRPr="00A70F01">
              <w:rPr>
                <w:rFonts w:ascii="Arial" w:hAnsi="Arial" w:cs="Arial"/>
                <w:sz w:val="20"/>
                <w:szCs w:val="20"/>
              </w:rPr>
              <w:t xml:space="preserve">Recovery of degraded reefs depends on how quickly juvenile corals grow and how well they survive, both of which vary among growth forms. In Tanzania, species and habitat-specific performance information remains limited, constraining evidence-based restoration. We quantified juvenile growth and survival across coral species and growth forms: </w:t>
            </w:r>
            <w:proofErr w:type="spellStart"/>
            <w:r w:rsidRPr="00A70F01">
              <w:rPr>
                <w:rFonts w:ascii="Arial" w:hAnsi="Arial" w:cs="Arial"/>
                <w:i/>
                <w:iCs/>
                <w:sz w:val="20"/>
                <w:szCs w:val="20"/>
              </w:rPr>
              <w:t>Echinopora</w:t>
            </w:r>
            <w:proofErr w:type="spellEnd"/>
            <w:r w:rsidRPr="00A70F01">
              <w:rPr>
                <w:rFonts w:ascii="Arial" w:hAnsi="Arial" w:cs="Arial"/>
                <w:i/>
                <w:iCs/>
                <w:sz w:val="20"/>
                <w:szCs w:val="20"/>
              </w:rPr>
              <w:t xml:space="preserve"> </w:t>
            </w:r>
            <w:proofErr w:type="spellStart"/>
            <w:r w:rsidRPr="00A70F01">
              <w:rPr>
                <w:rFonts w:ascii="Arial" w:hAnsi="Arial" w:cs="Arial"/>
                <w:i/>
                <w:iCs/>
                <w:sz w:val="20"/>
                <w:szCs w:val="20"/>
              </w:rPr>
              <w:t>lamellosa</w:t>
            </w:r>
            <w:proofErr w:type="spellEnd"/>
            <w:r w:rsidRPr="00A70F01">
              <w:rPr>
                <w:rFonts w:ascii="Arial" w:hAnsi="Arial" w:cs="Arial"/>
                <w:sz w:val="20"/>
                <w:szCs w:val="20"/>
              </w:rPr>
              <w:t xml:space="preserve"> (foliose), </w:t>
            </w:r>
            <w:proofErr w:type="spellStart"/>
            <w:r w:rsidR="005143A1" w:rsidRPr="005143A1">
              <w:rPr>
                <w:rFonts w:ascii="Arial" w:hAnsi="Arial" w:cs="Arial"/>
                <w:i/>
                <w:iCs/>
                <w:sz w:val="20"/>
                <w:szCs w:val="20"/>
              </w:rPr>
              <w:t>Iso</w:t>
            </w:r>
            <w:r w:rsidRPr="00A70F01">
              <w:rPr>
                <w:rFonts w:ascii="Arial" w:hAnsi="Arial" w:cs="Arial"/>
                <w:i/>
                <w:iCs/>
                <w:sz w:val="20"/>
                <w:szCs w:val="20"/>
              </w:rPr>
              <w:t>pora</w:t>
            </w:r>
            <w:proofErr w:type="spellEnd"/>
            <w:r w:rsidRPr="00A70F01">
              <w:rPr>
                <w:rFonts w:ascii="Arial" w:hAnsi="Arial" w:cs="Arial"/>
                <w:i/>
                <w:iCs/>
                <w:sz w:val="20"/>
                <w:szCs w:val="20"/>
              </w:rPr>
              <w:t xml:space="preserve"> </w:t>
            </w:r>
            <w:proofErr w:type="spellStart"/>
            <w:r w:rsidRPr="00A70F01">
              <w:rPr>
                <w:rFonts w:ascii="Arial" w:hAnsi="Arial" w:cs="Arial"/>
                <w:i/>
                <w:iCs/>
                <w:sz w:val="20"/>
                <w:szCs w:val="20"/>
              </w:rPr>
              <w:t>palifera</w:t>
            </w:r>
            <w:proofErr w:type="spellEnd"/>
            <w:r w:rsidRPr="00A70F01">
              <w:rPr>
                <w:rFonts w:ascii="Arial" w:hAnsi="Arial" w:cs="Arial"/>
                <w:sz w:val="20"/>
                <w:szCs w:val="20"/>
              </w:rPr>
              <w:t xml:space="preserve"> (sub-massive), </w:t>
            </w:r>
            <w:r w:rsidRPr="00A70F01">
              <w:rPr>
                <w:rFonts w:ascii="Arial" w:hAnsi="Arial" w:cs="Arial"/>
                <w:i/>
                <w:iCs/>
                <w:sz w:val="20"/>
                <w:szCs w:val="20"/>
              </w:rPr>
              <w:t>Acropora tenuis</w:t>
            </w:r>
            <w:r w:rsidRPr="00A70F01">
              <w:rPr>
                <w:rFonts w:ascii="Arial" w:hAnsi="Arial" w:cs="Arial"/>
                <w:sz w:val="20"/>
                <w:szCs w:val="20"/>
              </w:rPr>
              <w:t xml:space="preserve"> (corymbose), </w:t>
            </w:r>
            <w:proofErr w:type="spellStart"/>
            <w:r w:rsidRPr="00A70F01">
              <w:rPr>
                <w:rFonts w:ascii="Arial" w:hAnsi="Arial" w:cs="Arial"/>
                <w:i/>
                <w:iCs/>
                <w:sz w:val="20"/>
                <w:szCs w:val="20"/>
              </w:rPr>
              <w:t>Echinopora</w:t>
            </w:r>
            <w:proofErr w:type="spellEnd"/>
            <w:r w:rsidRPr="00A70F01">
              <w:rPr>
                <w:rFonts w:ascii="Arial" w:hAnsi="Arial" w:cs="Arial"/>
                <w:i/>
                <w:iCs/>
                <w:sz w:val="20"/>
                <w:szCs w:val="20"/>
              </w:rPr>
              <w:t xml:space="preserve"> </w:t>
            </w:r>
            <w:proofErr w:type="spellStart"/>
            <w:r w:rsidRPr="00A70F01">
              <w:rPr>
                <w:rFonts w:ascii="Arial" w:hAnsi="Arial" w:cs="Arial"/>
                <w:i/>
                <w:iCs/>
                <w:sz w:val="20"/>
                <w:szCs w:val="20"/>
              </w:rPr>
              <w:t>hirsutissima</w:t>
            </w:r>
            <w:proofErr w:type="spellEnd"/>
            <w:r w:rsidRPr="00A70F01">
              <w:rPr>
                <w:rFonts w:ascii="Arial" w:hAnsi="Arial" w:cs="Arial"/>
                <w:sz w:val="20"/>
                <w:szCs w:val="20"/>
              </w:rPr>
              <w:t xml:space="preserve"> (encrusting), and </w:t>
            </w:r>
            <w:r w:rsidRPr="00A70F01">
              <w:rPr>
                <w:rFonts w:ascii="Arial" w:hAnsi="Arial" w:cs="Arial"/>
                <w:i/>
                <w:sz w:val="20"/>
                <w:szCs w:val="20"/>
              </w:rPr>
              <w:t>Porites lutea</w:t>
            </w:r>
            <w:r w:rsidRPr="00A70F01">
              <w:rPr>
                <w:rFonts w:ascii="Arial" w:hAnsi="Arial" w:cs="Arial"/>
                <w:sz w:val="20"/>
                <w:szCs w:val="20"/>
              </w:rPr>
              <w:t xml:space="preserve"> (massive) on </w:t>
            </w:r>
            <w:proofErr w:type="spellStart"/>
            <w:r w:rsidRPr="00A70F01">
              <w:rPr>
                <w:rFonts w:ascii="Arial" w:hAnsi="Arial" w:cs="Arial"/>
                <w:sz w:val="20"/>
                <w:szCs w:val="20"/>
              </w:rPr>
              <w:t>Chumbe</w:t>
            </w:r>
            <w:proofErr w:type="spellEnd"/>
            <w:r w:rsidRPr="00A70F01">
              <w:rPr>
                <w:rFonts w:ascii="Arial" w:hAnsi="Arial" w:cs="Arial"/>
                <w:sz w:val="20"/>
                <w:szCs w:val="20"/>
              </w:rPr>
              <w:t xml:space="preserve"> Reef (</w:t>
            </w:r>
            <w:proofErr w:type="spellStart"/>
            <w:r w:rsidRPr="00A70F01">
              <w:rPr>
                <w:rFonts w:ascii="Arial" w:hAnsi="Arial" w:cs="Arial"/>
                <w:sz w:val="20"/>
                <w:szCs w:val="20"/>
              </w:rPr>
              <w:t>Unguja</w:t>
            </w:r>
            <w:proofErr w:type="spellEnd"/>
            <w:r w:rsidRPr="00A70F01">
              <w:rPr>
                <w:rFonts w:ascii="Arial" w:hAnsi="Arial" w:cs="Arial"/>
                <w:sz w:val="20"/>
                <w:szCs w:val="20"/>
              </w:rPr>
              <w:t>, Zanzibar), and identified habitat locations and species that best support short-term coral growth and long-term reef survival. Fifty-nine colonies representing five species and five growth forms were monitored at ~6-month intervals from October 2010 to May 2012, across three reef habitats (reef flat, reef crest, and reef slope). We measured Planar tissue area to estimate growth (cm² per 6 months); survival was recorded at each interval. We summarized growth and survival by species, growth form, and habitat; compared performance among habitats; and described inter-individual variability. Mean planar growth ranged from 8.1 cm²·6 mo</w:t>
            </w:r>
            <w:r w:rsidRPr="00A70F01">
              <w:rPr>
                <w:rFonts w:ascii="Cambria Math" w:hAnsi="Cambria Math" w:cs="Cambria Math"/>
                <w:sz w:val="20"/>
                <w:szCs w:val="20"/>
              </w:rPr>
              <w:t>⁻</w:t>
            </w:r>
            <w:r w:rsidRPr="00A70F01">
              <w:rPr>
                <w:rFonts w:ascii="Arial" w:hAnsi="Arial" w:cs="Arial"/>
                <w:sz w:val="20"/>
                <w:szCs w:val="20"/>
              </w:rPr>
              <w:t>¹ (</w:t>
            </w:r>
            <w:r w:rsidRPr="00A70F01">
              <w:rPr>
                <w:rStyle w:val="Emphasis"/>
                <w:rFonts w:ascii="Arial" w:hAnsi="Arial" w:cs="Arial"/>
                <w:sz w:val="20"/>
                <w:szCs w:val="20"/>
              </w:rPr>
              <w:t>P. lutea</w:t>
            </w:r>
            <w:r w:rsidRPr="00A70F01">
              <w:rPr>
                <w:rFonts w:ascii="Arial" w:hAnsi="Arial" w:cs="Arial"/>
                <w:sz w:val="20"/>
                <w:szCs w:val="20"/>
              </w:rPr>
              <w:t>) to 155.7 cm²·6 mo</w:t>
            </w:r>
            <w:r w:rsidRPr="00A70F01">
              <w:rPr>
                <w:rFonts w:ascii="Cambria Math" w:hAnsi="Cambria Math" w:cs="Cambria Math"/>
                <w:sz w:val="20"/>
                <w:szCs w:val="20"/>
              </w:rPr>
              <w:t>⁻</w:t>
            </w:r>
            <w:r w:rsidRPr="00A70F01">
              <w:rPr>
                <w:rFonts w:ascii="Arial" w:hAnsi="Arial" w:cs="Arial"/>
                <w:sz w:val="20"/>
                <w:szCs w:val="20"/>
              </w:rPr>
              <w:t>¹ (</w:t>
            </w:r>
            <w:r w:rsidRPr="00A70F01">
              <w:rPr>
                <w:rStyle w:val="Emphasis"/>
                <w:rFonts w:ascii="Arial" w:hAnsi="Arial" w:cs="Arial"/>
                <w:sz w:val="20"/>
                <w:szCs w:val="20"/>
              </w:rPr>
              <w:t xml:space="preserve">E. </w:t>
            </w:r>
            <w:proofErr w:type="spellStart"/>
            <w:r w:rsidRPr="00A70F01">
              <w:rPr>
                <w:rStyle w:val="Emphasis"/>
                <w:rFonts w:ascii="Arial" w:hAnsi="Arial" w:cs="Arial"/>
                <w:sz w:val="20"/>
                <w:szCs w:val="20"/>
              </w:rPr>
              <w:t>lamellosa</w:t>
            </w:r>
            <w:proofErr w:type="spellEnd"/>
            <w:r w:rsidRPr="00A70F01">
              <w:rPr>
                <w:rFonts w:ascii="Arial" w:hAnsi="Arial" w:cs="Arial"/>
                <w:sz w:val="20"/>
                <w:szCs w:val="20"/>
              </w:rPr>
              <w:t>). Overall survival was 68%, with peak mortality in the first interval (Oct 2010-Apr 2011). Explicit growth survival trade-offs emerged</w:t>
            </w:r>
            <w:r>
              <w:rPr>
                <w:rFonts w:ascii="Arial" w:hAnsi="Arial" w:cs="Arial"/>
                <w:sz w:val="20"/>
                <w:szCs w:val="20"/>
              </w:rPr>
              <w:t xml:space="preserve"> in which</w:t>
            </w:r>
            <w:r w:rsidRPr="00A70F01">
              <w:rPr>
                <w:rFonts w:ascii="Arial" w:hAnsi="Arial" w:cs="Arial"/>
                <w:sz w:val="20"/>
                <w:szCs w:val="20"/>
              </w:rPr>
              <w:t xml:space="preserve"> foliose and corymbose taxa (</w:t>
            </w:r>
            <w:r w:rsidRPr="00A70F01">
              <w:rPr>
                <w:rStyle w:val="Emphasis"/>
                <w:rFonts w:ascii="Arial" w:hAnsi="Arial" w:cs="Arial"/>
                <w:sz w:val="20"/>
                <w:szCs w:val="20"/>
              </w:rPr>
              <w:t xml:space="preserve">E. </w:t>
            </w:r>
            <w:proofErr w:type="spellStart"/>
            <w:r w:rsidRPr="00A70F01">
              <w:rPr>
                <w:rStyle w:val="Emphasis"/>
                <w:rFonts w:ascii="Arial" w:hAnsi="Arial" w:cs="Arial"/>
                <w:sz w:val="20"/>
                <w:szCs w:val="20"/>
              </w:rPr>
              <w:t>lamellosa</w:t>
            </w:r>
            <w:proofErr w:type="spellEnd"/>
            <w:r w:rsidRPr="00A70F01">
              <w:rPr>
                <w:rFonts w:ascii="Arial" w:hAnsi="Arial" w:cs="Arial"/>
                <w:sz w:val="20"/>
                <w:szCs w:val="20"/>
              </w:rPr>
              <w:t xml:space="preserve">, </w:t>
            </w:r>
            <w:r w:rsidRPr="00A70F01">
              <w:rPr>
                <w:rStyle w:val="Emphasis"/>
                <w:rFonts w:ascii="Arial" w:hAnsi="Arial" w:cs="Arial"/>
                <w:sz w:val="20"/>
                <w:szCs w:val="20"/>
              </w:rPr>
              <w:t>A. tenuis</w:t>
            </w:r>
            <w:r w:rsidRPr="00A70F01">
              <w:rPr>
                <w:rFonts w:ascii="Arial" w:hAnsi="Arial" w:cs="Arial"/>
                <w:sz w:val="20"/>
                <w:szCs w:val="20"/>
              </w:rPr>
              <w:t xml:space="preserve">) grew rapidly but survived poorly, whereas </w:t>
            </w:r>
            <w:proofErr w:type="spellStart"/>
            <w:r w:rsidRPr="00A70F01">
              <w:rPr>
                <w:rFonts w:ascii="Arial" w:hAnsi="Arial" w:cs="Arial"/>
                <w:sz w:val="20"/>
                <w:szCs w:val="20"/>
              </w:rPr>
              <w:t>submassive</w:t>
            </w:r>
            <w:proofErr w:type="spellEnd"/>
            <w:r w:rsidRPr="00A70F01">
              <w:rPr>
                <w:rFonts w:ascii="Arial" w:hAnsi="Arial" w:cs="Arial"/>
                <w:sz w:val="20"/>
                <w:szCs w:val="20"/>
              </w:rPr>
              <w:t xml:space="preserve">, encrusting, and massive taxa grew more slowly yet survived at higher rates. Inter-individual variability in growth was high for </w:t>
            </w:r>
            <w:r w:rsidRPr="00A70F01">
              <w:rPr>
                <w:rStyle w:val="Emphasis"/>
                <w:rFonts w:ascii="Arial" w:hAnsi="Arial" w:cs="Arial"/>
                <w:sz w:val="20"/>
                <w:szCs w:val="20"/>
              </w:rPr>
              <w:t xml:space="preserve">E. </w:t>
            </w:r>
            <w:proofErr w:type="spellStart"/>
            <w:r w:rsidRPr="00A70F01">
              <w:rPr>
                <w:rStyle w:val="Emphasis"/>
                <w:rFonts w:ascii="Arial" w:hAnsi="Arial" w:cs="Arial"/>
                <w:sz w:val="20"/>
                <w:szCs w:val="20"/>
              </w:rPr>
              <w:t>lamellosa</w:t>
            </w:r>
            <w:proofErr w:type="spellEnd"/>
            <w:r w:rsidRPr="00A70F01">
              <w:rPr>
                <w:rFonts w:ascii="Arial" w:hAnsi="Arial" w:cs="Arial"/>
                <w:sz w:val="20"/>
                <w:szCs w:val="20"/>
              </w:rPr>
              <w:t xml:space="preserve"> and low for </w:t>
            </w:r>
            <w:r w:rsidRPr="00A70F01">
              <w:rPr>
                <w:rStyle w:val="Emphasis"/>
                <w:rFonts w:ascii="Arial" w:hAnsi="Arial" w:cs="Arial"/>
                <w:sz w:val="20"/>
                <w:szCs w:val="20"/>
              </w:rPr>
              <w:t>P. lutea</w:t>
            </w:r>
            <w:r w:rsidRPr="00A70F01">
              <w:rPr>
                <w:rFonts w:ascii="Arial" w:hAnsi="Arial" w:cs="Arial"/>
                <w:sz w:val="20"/>
                <w:szCs w:val="20"/>
              </w:rPr>
              <w:t xml:space="preserve">. Both growth and survival were highest on the reef slope compared with the crest and flat. Collectively, the results suggest that restoration designs should prioritize slope habitats for nurseries. A mixed taxa strategy can balance goals by deploying fast-growing foliose and corymbose corals to accelerate short-term cover, while integrating </w:t>
            </w:r>
            <w:proofErr w:type="spellStart"/>
            <w:r w:rsidRPr="00A70F01">
              <w:rPr>
                <w:rFonts w:ascii="Arial" w:hAnsi="Arial" w:cs="Arial"/>
                <w:sz w:val="20"/>
                <w:szCs w:val="20"/>
              </w:rPr>
              <w:t>submassive</w:t>
            </w:r>
            <w:proofErr w:type="spellEnd"/>
            <w:r w:rsidRPr="00A70F01">
              <w:rPr>
                <w:rFonts w:ascii="Arial" w:hAnsi="Arial" w:cs="Arial"/>
                <w:sz w:val="20"/>
                <w:szCs w:val="20"/>
              </w:rPr>
              <w:t>, encrusting, and massive forms to secure steadier, long-term recovery.</w:t>
            </w:r>
          </w:p>
        </w:tc>
      </w:tr>
    </w:tbl>
    <w:p w14:paraId="34A3865E" w14:textId="77777777" w:rsidR="00636EB2" w:rsidRPr="00D67A02" w:rsidRDefault="00636EB2" w:rsidP="00441B6F">
      <w:pPr>
        <w:pStyle w:val="Body"/>
        <w:spacing w:after="0"/>
        <w:rPr>
          <w:rFonts w:ascii="Arial" w:hAnsi="Arial" w:cs="Arial"/>
          <w:i/>
        </w:rPr>
      </w:pPr>
    </w:p>
    <w:p w14:paraId="4E91D119" w14:textId="6FA4258F" w:rsidR="00DC0789" w:rsidRPr="00D67A02" w:rsidRDefault="00A24E7E" w:rsidP="00441B6F">
      <w:pPr>
        <w:pStyle w:val="Body"/>
        <w:spacing w:after="0"/>
        <w:rPr>
          <w:rFonts w:ascii="Times New Roman" w:hAnsi="Times New Roman"/>
          <w:sz w:val="24"/>
          <w:szCs w:val="24"/>
        </w:rPr>
      </w:pPr>
      <w:r w:rsidRPr="00D67A02">
        <w:rPr>
          <w:rFonts w:ascii="Arial" w:hAnsi="Arial" w:cs="Arial"/>
          <w:i/>
        </w:rPr>
        <w:t xml:space="preserve">Keywords: </w:t>
      </w:r>
      <w:r w:rsidR="00DC0789" w:rsidRPr="00D67A02">
        <w:rPr>
          <w:rFonts w:ascii="Arial" w:hAnsi="Arial" w:cs="Arial"/>
          <w:i/>
        </w:rPr>
        <w:t xml:space="preserve">Growth rates, </w:t>
      </w:r>
      <w:proofErr w:type="spellStart"/>
      <w:r w:rsidR="00DC0789" w:rsidRPr="00D67A02">
        <w:rPr>
          <w:rFonts w:ascii="Arial" w:hAnsi="Arial" w:cs="Arial"/>
          <w:i/>
        </w:rPr>
        <w:t>sclearactinian</w:t>
      </w:r>
      <w:proofErr w:type="spellEnd"/>
      <w:r w:rsidR="00DC0789" w:rsidRPr="00D67A02">
        <w:rPr>
          <w:rFonts w:ascii="Arial" w:hAnsi="Arial" w:cs="Arial"/>
          <w:i/>
        </w:rPr>
        <w:t xml:space="preserve"> corals, Zanzibar, </w:t>
      </w:r>
      <w:r w:rsidR="000F175B" w:rsidRPr="000F175B">
        <w:rPr>
          <w:rFonts w:ascii="Arial" w:hAnsi="Arial" w:cs="Arial"/>
          <w:i/>
        </w:rPr>
        <w:t>species</w:t>
      </w:r>
      <w:r w:rsidR="000F175B">
        <w:rPr>
          <w:rFonts w:ascii="Arial" w:hAnsi="Arial" w:cs="Arial"/>
          <w:i/>
        </w:rPr>
        <w:t xml:space="preserve">, </w:t>
      </w:r>
      <w:r w:rsidR="000F175B" w:rsidRPr="000F175B">
        <w:rPr>
          <w:rFonts w:ascii="Arial" w:hAnsi="Arial" w:cs="Arial"/>
          <w:i/>
        </w:rPr>
        <w:t>variability in growth</w:t>
      </w:r>
    </w:p>
    <w:p w14:paraId="0CC58877" w14:textId="77777777" w:rsidR="00DC0789" w:rsidRPr="00D67A02" w:rsidRDefault="00DC0789" w:rsidP="00441B6F">
      <w:pPr>
        <w:pStyle w:val="Body"/>
        <w:spacing w:after="0"/>
        <w:rPr>
          <w:rFonts w:ascii="Times New Roman" w:hAnsi="Times New Roman"/>
          <w:sz w:val="24"/>
          <w:szCs w:val="24"/>
        </w:rPr>
      </w:pPr>
    </w:p>
    <w:p w14:paraId="4C5B2DA3" w14:textId="32BF0BA4" w:rsidR="003B79D4" w:rsidRPr="00D67A02" w:rsidRDefault="00B01FCD" w:rsidP="003B79D4">
      <w:pPr>
        <w:pStyle w:val="AbstHead"/>
        <w:numPr>
          <w:ilvl w:val="0"/>
          <w:numId w:val="31"/>
        </w:numPr>
        <w:spacing w:after="0"/>
        <w:jc w:val="both"/>
        <w:rPr>
          <w:rFonts w:ascii="Arial" w:hAnsi="Arial" w:cs="Arial"/>
        </w:rPr>
      </w:pPr>
      <w:r w:rsidRPr="00D67A02">
        <w:rPr>
          <w:rFonts w:ascii="Arial" w:hAnsi="Arial" w:cs="Arial"/>
        </w:rPr>
        <w:t>INTRODUCTION</w:t>
      </w:r>
      <w:r w:rsidR="007F7B32" w:rsidRPr="00D67A02">
        <w:rPr>
          <w:rFonts w:ascii="Arial" w:hAnsi="Arial" w:cs="Arial"/>
        </w:rPr>
        <w:t xml:space="preserve"> </w:t>
      </w:r>
    </w:p>
    <w:p w14:paraId="4687F19D" w14:textId="77777777" w:rsidR="003B79D4" w:rsidRPr="00D67A02" w:rsidRDefault="003B79D4" w:rsidP="00441B6F">
      <w:pPr>
        <w:pStyle w:val="Body"/>
        <w:spacing w:after="0"/>
        <w:rPr>
          <w:rFonts w:ascii="Arial" w:hAnsi="Arial" w:cs="Arial"/>
        </w:rPr>
      </w:pPr>
    </w:p>
    <w:p w14:paraId="7EB7C2B0" w14:textId="77777777" w:rsidR="00425F95" w:rsidRPr="00D67A02" w:rsidRDefault="00425F95" w:rsidP="00425F95">
      <w:pPr>
        <w:jc w:val="both"/>
        <w:rPr>
          <w:rFonts w:ascii="Arial" w:hAnsi="Arial" w:cs="Arial"/>
        </w:rPr>
      </w:pPr>
      <w:r w:rsidRPr="00D67A02">
        <w:rPr>
          <w:rFonts w:ascii="Arial" w:hAnsi="Arial" w:cs="Arial"/>
        </w:rPr>
        <w:t>Growth is a core ecological parameter that tracks how systems change over time (Miller and Hay, 1998). For coral reefs, understanding colony and species growth helps estimate regenerative capacity and hence recovery after natural or human-driven disturbances (Richmond, 1997). Coral growth is closely tied to biogenic calcification, the formation of aragonite (</w:t>
      </w:r>
      <w:proofErr w:type="spellStart"/>
      <w:r w:rsidRPr="00D67A02">
        <w:rPr>
          <w:rFonts w:ascii="Arial" w:hAnsi="Arial" w:cs="Arial"/>
        </w:rPr>
        <w:t>CaCO</w:t>
      </w:r>
      <w:proofErr w:type="spellEnd"/>
      <w:r w:rsidRPr="00D67A02">
        <w:rPr>
          <w:rFonts w:ascii="Cambria Math" w:hAnsi="Cambria Math" w:cs="Cambria Math"/>
        </w:rPr>
        <w:t>₃</w:t>
      </w:r>
      <w:r w:rsidRPr="00D67A02">
        <w:rPr>
          <w:rFonts w:ascii="Arial" w:hAnsi="Arial" w:cs="Arial"/>
        </w:rPr>
        <w:t>), which increases colony size through skeletal accretion and thickening (</w:t>
      </w:r>
      <w:proofErr w:type="spellStart"/>
      <w:r w:rsidRPr="00D67A02">
        <w:rPr>
          <w:rFonts w:ascii="Arial" w:hAnsi="Arial" w:cs="Arial"/>
        </w:rPr>
        <w:t>Gattuso</w:t>
      </w:r>
      <w:proofErr w:type="spellEnd"/>
      <w:r w:rsidRPr="00D67A02">
        <w:rPr>
          <w:rFonts w:ascii="Arial" w:hAnsi="Arial" w:cs="Arial"/>
        </w:rPr>
        <w:t xml:space="preserve"> et al., 1999, </w:t>
      </w:r>
      <w:proofErr w:type="spellStart"/>
      <w:r w:rsidRPr="00D67A02">
        <w:rPr>
          <w:rFonts w:ascii="Arial" w:hAnsi="Arial" w:cs="Arial"/>
          <w:color w:val="222222"/>
          <w:shd w:val="clear" w:color="auto" w:fill="FFFFFF"/>
        </w:rPr>
        <w:t>Esplandiu</w:t>
      </w:r>
      <w:proofErr w:type="spellEnd"/>
      <w:r w:rsidRPr="00D67A02">
        <w:rPr>
          <w:rFonts w:ascii="Arial" w:hAnsi="Arial" w:cs="Arial"/>
          <w:color w:val="222222"/>
          <w:shd w:val="clear" w:color="auto" w:fill="FFFFFF"/>
        </w:rPr>
        <w:t xml:space="preserve"> et al., 2024</w:t>
      </w:r>
      <w:r w:rsidRPr="00D67A02">
        <w:rPr>
          <w:rFonts w:ascii="Arial" w:hAnsi="Arial" w:cs="Arial"/>
        </w:rPr>
        <w:t>). Colony shape and skeletal development are strongly influenced by environmental conditions, including sedimentation that affects light and polyp energy balance (</w:t>
      </w:r>
      <w:proofErr w:type="spellStart"/>
      <w:r w:rsidRPr="00D67A02">
        <w:rPr>
          <w:rFonts w:ascii="Arial" w:hAnsi="Arial" w:cs="Arial"/>
        </w:rPr>
        <w:t>Larcombe</w:t>
      </w:r>
      <w:proofErr w:type="spellEnd"/>
      <w:r w:rsidRPr="00D67A02">
        <w:rPr>
          <w:rFonts w:ascii="Arial" w:hAnsi="Arial" w:cs="Arial"/>
        </w:rPr>
        <w:t xml:space="preserve"> et al., 1995; </w:t>
      </w:r>
      <w:proofErr w:type="spellStart"/>
      <w:r w:rsidRPr="00D67A02">
        <w:rPr>
          <w:rFonts w:ascii="Arial" w:hAnsi="Arial" w:cs="Arial"/>
        </w:rPr>
        <w:t>Muzuka</w:t>
      </w:r>
      <w:proofErr w:type="spellEnd"/>
      <w:r w:rsidRPr="00D67A02">
        <w:rPr>
          <w:rFonts w:ascii="Arial" w:hAnsi="Arial" w:cs="Arial"/>
        </w:rPr>
        <w:t xml:space="preserve"> et al., 2010; Tuttle and </w:t>
      </w:r>
      <w:r w:rsidRPr="00D67A02">
        <w:rPr>
          <w:rFonts w:ascii="Arial" w:hAnsi="Arial" w:cs="Arial"/>
          <w:color w:val="222222"/>
          <w:shd w:val="clear" w:color="auto" w:fill="FFFFFF"/>
        </w:rPr>
        <w:t>Donahue, 2022</w:t>
      </w:r>
      <w:r w:rsidRPr="00D67A02">
        <w:rPr>
          <w:rFonts w:ascii="Arial" w:hAnsi="Arial" w:cs="Arial"/>
        </w:rPr>
        <w:t xml:space="preserve">), depth (Barnes, 1973), light attenuation that shapes symbiont </w:t>
      </w:r>
      <w:proofErr w:type="spellStart"/>
      <w:r w:rsidRPr="00D67A02">
        <w:rPr>
          <w:rFonts w:ascii="Arial" w:hAnsi="Arial" w:cs="Arial"/>
        </w:rPr>
        <w:t>photophysiology</w:t>
      </w:r>
      <w:proofErr w:type="spellEnd"/>
      <w:r w:rsidRPr="00D67A02">
        <w:rPr>
          <w:rFonts w:ascii="Arial" w:hAnsi="Arial" w:cs="Arial"/>
        </w:rPr>
        <w:t xml:space="preserve"> (Macintyre and </w:t>
      </w:r>
      <w:proofErr w:type="spellStart"/>
      <w:r w:rsidRPr="00D67A02">
        <w:rPr>
          <w:rFonts w:ascii="Arial" w:hAnsi="Arial" w:cs="Arial"/>
        </w:rPr>
        <w:t>Graus</w:t>
      </w:r>
      <w:proofErr w:type="spellEnd"/>
      <w:r w:rsidRPr="00D67A02">
        <w:rPr>
          <w:rFonts w:ascii="Arial" w:hAnsi="Arial" w:cs="Arial"/>
        </w:rPr>
        <w:t xml:space="preserve">, 1982; Rogers, 1990; </w:t>
      </w:r>
      <w:r w:rsidRPr="00D67A02">
        <w:rPr>
          <w:rFonts w:ascii="Arial" w:hAnsi="Arial" w:cs="Arial"/>
          <w:color w:val="222222"/>
          <w:shd w:val="clear" w:color="auto" w:fill="FFFFFF"/>
        </w:rPr>
        <w:t>Kramer et al., 2025</w:t>
      </w:r>
      <w:r w:rsidRPr="00D67A02">
        <w:rPr>
          <w:rFonts w:ascii="Arial" w:hAnsi="Arial" w:cs="Arial"/>
        </w:rPr>
        <w:t>), and exposure to waves and currents that affects particle settlement and mechanical stress (</w:t>
      </w:r>
      <w:proofErr w:type="spellStart"/>
      <w:r w:rsidRPr="00D67A02">
        <w:rPr>
          <w:rFonts w:ascii="Arial" w:hAnsi="Arial" w:cs="Arial"/>
        </w:rPr>
        <w:t>Muko</w:t>
      </w:r>
      <w:proofErr w:type="spellEnd"/>
      <w:r w:rsidRPr="00D67A02">
        <w:rPr>
          <w:rFonts w:ascii="Arial" w:hAnsi="Arial" w:cs="Arial"/>
        </w:rPr>
        <w:t xml:space="preserve"> </w:t>
      </w:r>
      <w:r w:rsidRPr="00D67A02">
        <w:rPr>
          <w:rFonts w:ascii="Arial" w:hAnsi="Arial" w:cs="Arial"/>
          <w:i/>
          <w:iCs/>
        </w:rPr>
        <w:t>et al.,</w:t>
      </w:r>
      <w:r w:rsidRPr="00D67A02">
        <w:rPr>
          <w:rFonts w:ascii="Arial" w:hAnsi="Arial" w:cs="Arial"/>
        </w:rPr>
        <w:t xml:space="preserve"> 2013; Fan </w:t>
      </w:r>
      <w:r w:rsidRPr="00D67A02">
        <w:rPr>
          <w:rFonts w:ascii="Arial" w:hAnsi="Arial" w:cs="Arial"/>
          <w:i/>
          <w:iCs/>
        </w:rPr>
        <w:t>et al.,</w:t>
      </w:r>
      <w:r w:rsidRPr="00D67A02">
        <w:rPr>
          <w:rFonts w:ascii="Arial" w:hAnsi="Arial" w:cs="Arial"/>
        </w:rPr>
        <w:t xml:space="preserve"> 2024). In practice, coral growth is measured with complementary metrics that capture different aspects of structure: (</w:t>
      </w:r>
      <w:proofErr w:type="spellStart"/>
      <w:r w:rsidRPr="00D67A02">
        <w:rPr>
          <w:rFonts w:ascii="Arial" w:hAnsi="Arial" w:cs="Arial"/>
        </w:rPr>
        <w:t>i</w:t>
      </w:r>
      <w:proofErr w:type="spellEnd"/>
      <w:r w:rsidRPr="00D67A02">
        <w:rPr>
          <w:rFonts w:ascii="Arial" w:hAnsi="Arial" w:cs="Arial"/>
        </w:rPr>
        <w:t xml:space="preserve">) linear extension (skeletal growth along the main axis), (ii) skeletal density and annual density bands (time-marked records of calcification), and (iii) horizontal expansion of canopy/planform cover (Davies, 1989; Linge et al., 2022; </w:t>
      </w:r>
      <w:r w:rsidRPr="00D67A02">
        <w:rPr>
          <w:rFonts w:ascii="Arial" w:hAnsi="Arial" w:cs="Arial"/>
          <w:color w:val="222222"/>
          <w:shd w:val="clear" w:color="auto" w:fill="FFFFFF"/>
        </w:rPr>
        <w:t>Cardoso et al., 2025</w:t>
      </w:r>
      <w:r w:rsidRPr="00D67A02">
        <w:rPr>
          <w:rFonts w:ascii="Arial" w:hAnsi="Arial" w:cs="Arial"/>
        </w:rPr>
        <w:t>). Together, these measurements allow estimation of colony-level calcification, assessment of morphological plasticity, and attribution of growth variation to environmental drivers across space and time (</w:t>
      </w:r>
      <w:r w:rsidRPr="00D67A02">
        <w:rPr>
          <w:rFonts w:ascii="Arial" w:hAnsi="Arial" w:cs="Arial"/>
          <w:color w:val="222222"/>
          <w:shd w:val="clear" w:color="auto" w:fill="FFFFFF"/>
        </w:rPr>
        <w:t xml:space="preserve">Ross et al., 2022; Bravo and </w:t>
      </w:r>
      <w:proofErr w:type="spellStart"/>
      <w:r w:rsidRPr="00D67A02">
        <w:rPr>
          <w:rFonts w:ascii="Arial" w:hAnsi="Arial" w:cs="Arial"/>
          <w:color w:val="222222"/>
          <w:shd w:val="clear" w:color="auto" w:fill="FFFFFF"/>
        </w:rPr>
        <w:t>Schoepf</w:t>
      </w:r>
      <w:proofErr w:type="spellEnd"/>
      <w:r w:rsidRPr="00D67A02">
        <w:rPr>
          <w:rFonts w:ascii="Arial" w:hAnsi="Arial" w:cs="Arial"/>
          <w:color w:val="222222"/>
          <w:shd w:val="clear" w:color="auto" w:fill="FFFFFF"/>
        </w:rPr>
        <w:t>, 2024; Kwiatkowski et al., 2025)</w:t>
      </w:r>
      <w:r w:rsidRPr="00D67A02">
        <w:rPr>
          <w:rFonts w:ascii="Arial" w:hAnsi="Arial" w:cs="Arial"/>
        </w:rPr>
        <w:t>.</w:t>
      </w:r>
    </w:p>
    <w:p w14:paraId="6AB4C708" w14:textId="77777777" w:rsidR="00425F95" w:rsidRPr="00D67A02" w:rsidRDefault="00425F95" w:rsidP="00425F95">
      <w:pPr>
        <w:pStyle w:val="NormalWeb"/>
        <w:jc w:val="both"/>
        <w:rPr>
          <w:rFonts w:ascii="Arial" w:hAnsi="Arial" w:cs="Arial"/>
          <w:sz w:val="20"/>
          <w:szCs w:val="20"/>
        </w:rPr>
      </w:pPr>
      <w:r w:rsidRPr="00D67A02">
        <w:rPr>
          <w:rFonts w:ascii="Arial" w:hAnsi="Arial" w:cs="Arial"/>
          <w:sz w:val="20"/>
          <w:szCs w:val="20"/>
        </w:rPr>
        <w:t>Reef habitats vary widely in the stresses imposed on corals because exposure to physical and biological processes differs among zones. Reef crests and flats are high-energy environments compared with reef slopes (</w:t>
      </w:r>
      <w:proofErr w:type="spellStart"/>
      <w:r w:rsidRPr="00D67A02">
        <w:rPr>
          <w:rFonts w:ascii="Arial" w:hAnsi="Arial" w:cs="Arial"/>
          <w:sz w:val="20"/>
          <w:szCs w:val="20"/>
        </w:rPr>
        <w:t>Boodoo</w:t>
      </w:r>
      <w:proofErr w:type="spellEnd"/>
      <w:r w:rsidRPr="00D67A02">
        <w:rPr>
          <w:rFonts w:ascii="Arial" w:hAnsi="Arial" w:cs="Arial"/>
          <w:sz w:val="20"/>
          <w:szCs w:val="20"/>
        </w:rPr>
        <w:t xml:space="preserve"> and </w:t>
      </w:r>
      <w:proofErr w:type="spellStart"/>
      <w:r w:rsidRPr="00D67A02">
        <w:rPr>
          <w:rFonts w:ascii="Arial" w:hAnsi="Arial" w:cs="Arial"/>
          <w:color w:val="222222"/>
          <w:sz w:val="20"/>
          <w:szCs w:val="20"/>
          <w:shd w:val="clear" w:color="auto" w:fill="FFFFFF"/>
        </w:rPr>
        <w:t>Villarroel</w:t>
      </w:r>
      <w:proofErr w:type="spellEnd"/>
      <w:r w:rsidRPr="00D67A02">
        <w:rPr>
          <w:rFonts w:ascii="Arial" w:hAnsi="Arial" w:cs="Arial"/>
          <w:color w:val="222222"/>
          <w:sz w:val="20"/>
          <w:szCs w:val="20"/>
          <w:shd w:val="clear" w:color="auto" w:fill="FFFFFF"/>
        </w:rPr>
        <w:t>-Lamb</w:t>
      </w:r>
      <w:r w:rsidRPr="00D67A02">
        <w:rPr>
          <w:rFonts w:ascii="Arial" w:hAnsi="Arial" w:cs="Arial"/>
          <w:sz w:val="20"/>
          <w:szCs w:val="20"/>
        </w:rPr>
        <w:t xml:space="preserve">, 2025), and are therefore more vulnerable to sediment effects generated by wave breaking, including polyp clogging (Rogers, </w:t>
      </w:r>
      <w:r w:rsidRPr="00D67A02">
        <w:rPr>
          <w:rFonts w:ascii="Arial" w:hAnsi="Arial" w:cs="Arial"/>
          <w:sz w:val="20"/>
          <w:szCs w:val="20"/>
        </w:rPr>
        <w:lastRenderedPageBreak/>
        <w:t>1990; Rogers and Ramos-</w:t>
      </w:r>
      <w:proofErr w:type="spellStart"/>
      <w:r w:rsidRPr="00D67A02">
        <w:rPr>
          <w:rFonts w:ascii="Arial" w:hAnsi="Arial" w:cs="Arial"/>
          <w:sz w:val="20"/>
          <w:szCs w:val="20"/>
        </w:rPr>
        <w:t>Scharrón</w:t>
      </w:r>
      <w:proofErr w:type="spellEnd"/>
      <w:r w:rsidRPr="00D67A02">
        <w:rPr>
          <w:rFonts w:ascii="Arial" w:hAnsi="Arial" w:cs="Arial"/>
          <w:sz w:val="20"/>
          <w:szCs w:val="20"/>
        </w:rPr>
        <w:t>, 2022). Sediment also increases the vulnerability of juvenile corals to predation, competition, and bleaching (Rogers et al., 1984). By contrast, reef slopes experience stronger horizontal tidal currents that inhibit sediment deposition on colonies (</w:t>
      </w:r>
      <w:proofErr w:type="spellStart"/>
      <w:r w:rsidRPr="00D67A02">
        <w:rPr>
          <w:rFonts w:ascii="Arial" w:hAnsi="Arial" w:cs="Arial"/>
          <w:sz w:val="20"/>
          <w:szCs w:val="20"/>
        </w:rPr>
        <w:t>Larcombe</w:t>
      </w:r>
      <w:proofErr w:type="spellEnd"/>
      <w:r w:rsidRPr="00D67A02">
        <w:rPr>
          <w:rFonts w:ascii="Arial" w:hAnsi="Arial" w:cs="Arial"/>
          <w:sz w:val="20"/>
          <w:szCs w:val="20"/>
        </w:rPr>
        <w:t xml:space="preserve"> et al., 1995; Victor et al., 2006; </w:t>
      </w:r>
      <w:proofErr w:type="spellStart"/>
      <w:r w:rsidRPr="00D67A02">
        <w:rPr>
          <w:rFonts w:ascii="Arial" w:hAnsi="Arial" w:cs="Arial"/>
          <w:color w:val="222222"/>
          <w:sz w:val="20"/>
          <w:szCs w:val="20"/>
          <w:shd w:val="clear" w:color="auto" w:fill="FFFFFF"/>
        </w:rPr>
        <w:t>Schlaefer</w:t>
      </w:r>
      <w:proofErr w:type="spellEnd"/>
      <w:r w:rsidRPr="00D67A02">
        <w:rPr>
          <w:rFonts w:ascii="Arial" w:hAnsi="Arial" w:cs="Arial"/>
          <w:color w:val="222222"/>
          <w:sz w:val="20"/>
          <w:szCs w:val="20"/>
          <w:shd w:val="clear" w:color="auto" w:fill="FFFFFF"/>
        </w:rPr>
        <w:t xml:space="preserve"> et al., 2021</w:t>
      </w:r>
      <w:r w:rsidRPr="00D67A02">
        <w:rPr>
          <w:rFonts w:ascii="Arial" w:hAnsi="Arial" w:cs="Arial"/>
          <w:sz w:val="20"/>
          <w:szCs w:val="20"/>
        </w:rPr>
        <w:t>). Morphologically, there is an inverse relationship between the density and thickness of coral plates (Hughes,1987). Foliose and encrusting forms tend to have higher skeletal density and thinner plates than massive and bushy corals. Early work suggested a negative relationship between skeletal density and growth rate (Vaughan, 1915), a view later questioned by Highsmith (1981).</w:t>
      </w:r>
    </w:p>
    <w:p w14:paraId="344469BB" w14:textId="77777777" w:rsidR="00425F95" w:rsidRPr="00D67A02" w:rsidRDefault="00425F95" w:rsidP="00425F95">
      <w:pPr>
        <w:pStyle w:val="NormalWeb"/>
        <w:jc w:val="both"/>
        <w:rPr>
          <w:rFonts w:ascii="Arial" w:hAnsi="Arial" w:cs="Arial"/>
          <w:sz w:val="20"/>
          <w:szCs w:val="20"/>
        </w:rPr>
      </w:pPr>
      <w:r w:rsidRPr="00D67A02">
        <w:rPr>
          <w:rFonts w:ascii="Arial" w:hAnsi="Arial" w:cs="Arial"/>
          <w:sz w:val="20"/>
          <w:szCs w:val="20"/>
        </w:rPr>
        <w:t>Multiple factors govern coral growth because corals tolerate environmental stress within a relatively narrow physiological range (</w:t>
      </w:r>
      <w:proofErr w:type="spellStart"/>
      <w:r w:rsidRPr="00D67A02">
        <w:rPr>
          <w:rFonts w:ascii="Arial" w:hAnsi="Arial" w:cs="Arial"/>
          <w:sz w:val="20"/>
          <w:szCs w:val="20"/>
        </w:rPr>
        <w:t>Pastorok</w:t>
      </w:r>
      <w:proofErr w:type="spellEnd"/>
      <w:r w:rsidRPr="00D67A02">
        <w:rPr>
          <w:rFonts w:ascii="Arial" w:hAnsi="Arial" w:cs="Arial"/>
          <w:sz w:val="20"/>
          <w:szCs w:val="20"/>
        </w:rPr>
        <w:t xml:space="preserve"> and </w:t>
      </w:r>
      <w:proofErr w:type="spellStart"/>
      <w:r w:rsidRPr="00D67A02">
        <w:rPr>
          <w:rFonts w:ascii="Arial" w:hAnsi="Arial" w:cs="Arial"/>
          <w:sz w:val="20"/>
          <w:szCs w:val="20"/>
        </w:rPr>
        <w:t>Bilyard</w:t>
      </w:r>
      <w:proofErr w:type="spellEnd"/>
      <w:r w:rsidRPr="00D67A02">
        <w:rPr>
          <w:rFonts w:ascii="Arial" w:hAnsi="Arial" w:cs="Arial"/>
          <w:sz w:val="20"/>
          <w:szCs w:val="20"/>
        </w:rPr>
        <w:t>, 1985). Among the most influential are climate-related changes in seawater temperature (Hughes et al., 2003; Manzello, 2010), ocean acidification (</w:t>
      </w:r>
      <w:proofErr w:type="spellStart"/>
      <w:r w:rsidRPr="00D67A02">
        <w:rPr>
          <w:rFonts w:ascii="Arial" w:hAnsi="Arial" w:cs="Arial"/>
          <w:sz w:val="20"/>
          <w:szCs w:val="20"/>
        </w:rPr>
        <w:t>Kleypas</w:t>
      </w:r>
      <w:proofErr w:type="spellEnd"/>
      <w:r w:rsidRPr="00D67A02">
        <w:rPr>
          <w:rFonts w:ascii="Arial" w:hAnsi="Arial" w:cs="Arial"/>
          <w:sz w:val="20"/>
          <w:szCs w:val="20"/>
        </w:rPr>
        <w:t xml:space="preserve"> and Langdon, 2006; Atkinson and </w:t>
      </w:r>
      <w:proofErr w:type="spellStart"/>
      <w:r w:rsidRPr="00D67A02">
        <w:rPr>
          <w:rFonts w:ascii="Arial" w:hAnsi="Arial" w:cs="Arial"/>
          <w:sz w:val="20"/>
          <w:szCs w:val="20"/>
        </w:rPr>
        <w:t>Cuet</w:t>
      </w:r>
      <w:proofErr w:type="spellEnd"/>
      <w:r w:rsidRPr="00D67A02">
        <w:rPr>
          <w:rFonts w:ascii="Arial" w:hAnsi="Arial" w:cs="Arial"/>
          <w:sz w:val="20"/>
          <w:szCs w:val="20"/>
        </w:rPr>
        <w:t xml:space="preserve">, 2008; Cohen and Holcomb, 2009; </w:t>
      </w:r>
      <w:proofErr w:type="spellStart"/>
      <w:r w:rsidRPr="00D67A02">
        <w:rPr>
          <w:rFonts w:ascii="Arial" w:hAnsi="Arial" w:cs="Arial"/>
          <w:sz w:val="20"/>
          <w:szCs w:val="20"/>
        </w:rPr>
        <w:t>Kleypas</w:t>
      </w:r>
      <w:proofErr w:type="spellEnd"/>
      <w:r w:rsidRPr="00D67A02">
        <w:rPr>
          <w:rFonts w:ascii="Arial" w:hAnsi="Arial" w:cs="Arial"/>
          <w:sz w:val="20"/>
          <w:szCs w:val="20"/>
        </w:rPr>
        <w:t xml:space="preserve"> and Yates, 2009), and sedimentation (Rogers, 1990). Ecological interactions such as predation, herbivory, and disease also modulate growth outcomes (Ward, 1995; </w:t>
      </w:r>
      <w:proofErr w:type="spellStart"/>
      <w:r w:rsidRPr="00D67A02">
        <w:rPr>
          <w:rFonts w:ascii="Arial" w:hAnsi="Arial" w:cs="Arial"/>
          <w:sz w:val="20"/>
          <w:szCs w:val="20"/>
        </w:rPr>
        <w:t>Jompa</w:t>
      </w:r>
      <w:proofErr w:type="spellEnd"/>
      <w:r w:rsidRPr="00D67A02">
        <w:rPr>
          <w:rFonts w:ascii="Arial" w:hAnsi="Arial" w:cs="Arial"/>
          <w:sz w:val="20"/>
          <w:szCs w:val="20"/>
        </w:rPr>
        <w:t xml:space="preserve"> and McCook, 2002; </w:t>
      </w:r>
      <w:proofErr w:type="spellStart"/>
      <w:r w:rsidRPr="00D67A02">
        <w:rPr>
          <w:rFonts w:ascii="Arial" w:hAnsi="Arial" w:cs="Arial"/>
          <w:sz w:val="20"/>
          <w:szCs w:val="20"/>
        </w:rPr>
        <w:t>Burkepile</w:t>
      </w:r>
      <w:proofErr w:type="spellEnd"/>
      <w:r w:rsidRPr="00D67A02">
        <w:rPr>
          <w:rFonts w:ascii="Arial" w:hAnsi="Arial" w:cs="Arial"/>
          <w:sz w:val="20"/>
          <w:szCs w:val="20"/>
        </w:rPr>
        <w:t xml:space="preserve"> and Hay, 2010; van der </w:t>
      </w:r>
      <w:proofErr w:type="spellStart"/>
      <w:r w:rsidRPr="00D67A02">
        <w:rPr>
          <w:rFonts w:ascii="Arial" w:hAnsi="Arial" w:cs="Arial"/>
          <w:sz w:val="20"/>
          <w:szCs w:val="20"/>
        </w:rPr>
        <w:t>Steeg</w:t>
      </w:r>
      <w:proofErr w:type="spellEnd"/>
      <w:r w:rsidRPr="00D67A02">
        <w:rPr>
          <w:rFonts w:ascii="Arial" w:hAnsi="Arial" w:cs="Arial"/>
          <w:sz w:val="20"/>
          <w:szCs w:val="20"/>
        </w:rPr>
        <w:t xml:space="preserve"> et al., 2025).</w:t>
      </w:r>
    </w:p>
    <w:p w14:paraId="3F98ED05" w14:textId="77777777" w:rsidR="00425F95" w:rsidRPr="00D67A02" w:rsidRDefault="00425F95" w:rsidP="00425F95">
      <w:pPr>
        <w:pStyle w:val="NormalWeb"/>
        <w:jc w:val="both"/>
        <w:rPr>
          <w:rFonts w:ascii="Arial" w:hAnsi="Arial" w:cs="Arial"/>
          <w:sz w:val="20"/>
          <w:szCs w:val="20"/>
        </w:rPr>
      </w:pPr>
      <w:r w:rsidRPr="00D67A02">
        <w:rPr>
          <w:rFonts w:ascii="Arial" w:hAnsi="Arial" w:cs="Arial"/>
          <w:sz w:val="20"/>
          <w:szCs w:val="20"/>
        </w:rPr>
        <w:t>Thermally, corals occur across broad geographic gradients, with a lower lethal limit near 18 °C (</w:t>
      </w:r>
      <w:proofErr w:type="spellStart"/>
      <w:r w:rsidRPr="00D67A02">
        <w:rPr>
          <w:rFonts w:ascii="Arial" w:hAnsi="Arial" w:cs="Arial"/>
          <w:sz w:val="20"/>
          <w:szCs w:val="20"/>
        </w:rPr>
        <w:t>Jokiel</w:t>
      </w:r>
      <w:proofErr w:type="spellEnd"/>
      <w:r w:rsidRPr="00D67A02">
        <w:rPr>
          <w:rFonts w:ascii="Arial" w:hAnsi="Arial" w:cs="Arial"/>
          <w:sz w:val="20"/>
          <w:szCs w:val="20"/>
        </w:rPr>
        <w:t xml:space="preserve"> and Coles, 1977), and optimal performance reported around 26-27 °C (Coles, 1988; Marshall and </w:t>
      </w:r>
      <w:proofErr w:type="spellStart"/>
      <w:r w:rsidRPr="00D67A02">
        <w:rPr>
          <w:rFonts w:ascii="Arial" w:hAnsi="Arial" w:cs="Arial"/>
          <w:sz w:val="20"/>
          <w:szCs w:val="20"/>
        </w:rPr>
        <w:t>Clode</w:t>
      </w:r>
      <w:proofErr w:type="spellEnd"/>
      <w:r w:rsidRPr="00D67A02">
        <w:rPr>
          <w:rFonts w:ascii="Arial" w:hAnsi="Arial" w:cs="Arial"/>
          <w:sz w:val="20"/>
          <w:szCs w:val="20"/>
        </w:rPr>
        <w:t xml:space="preserve">, 2004). Ocean acidification lowers seawater pH (Dickson, 1984; Sabine et al., 2004) and reduces carbonate saturation states, shifting the balance from </w:t>
      </w:r>
      <w:proofErr w:type="spellStart"/>
      <w:r w:rsidRPr="00D67A02">
        <w:rPr>
          <w:rFonts w:ascii="Arial" w:hAnsi="Arial" w:cs="Arial"/>
          <w:sz w:val="20"/>
          <w:szCs w:val="20"/>
        </w:rPr>
        <w:t>CaCO</w:t>
      </w:r>
      <w:proofErr w:type="spellEnd"/>
      <w:r w:rsidRPr="00D67A02">
        <w:rPr>
          <w:rFonts w:ascii="Cambria Math" w:hAnsi="Cambria Math" w:cs="Cambria Math"/>
          <w:sz w:val="20"/>
          <w:szCs w:val="20"/>
        </w:rPr>
        <w:t>₃</w:t>
      </w:r>
      <w:r w:rsidRPr="00D67A02">
        <w:rPr>
          <w:rFonts w:ascii="Arial" w:hAnsi="Arial" w:cs="Arial"/>
          <w:sz w:val="20"/>
          <w:szCs w:val="20"/>
        </w:rPr>
        <w:t xml:space="preserve"> precipitation toward dissolution (Atkinson and </w:t>
      </w:r>
      <w:proofErr w:type="spellStart"/>
      <w:r w:rsidRPr="00D67A02">
        <w:rPr>
          <w:rFonts w:ascii="Arial" w:hAnsi="Arial" w:cs="Arial"/>
          <w:sz w:val="20"/>
          <w:szCs w:val="20"/>
        </w:rPr>
        <w:t>Cuet</w:t>
      </w:r>
      <w:proofErr w:type="spellEnd"/>
      <w:r w:rsidRPr="00D67A02">
        <w:rPr>
          <w:rFonts w:ascii="Arial" w:hAnsi="Arial" w:cs="Arial"/>
          <w:sz w:val="20"/>
          <w:szCs w:val="20"/>
        </w:rPr>
        <w:t>, 2008; Feely et al., 2009). Its impacts are generally less pronounced on tropical reefs than on subtropical reefs (ISRS, 2008).</w:t>
      </w:r>
    </w:p>
    <w:p w14:paraId="68C9BA98" w14:textId="77777777" w:rsidR="00425F95" w:rsidRPr="00D67A02" w:rsidRDefault="00425F95" w:rsidP="00425F95">
      <w:pPr>
        <w:pStyle w:val="NormalWeb"/>
        <w:jc w:val="both"/>
        <w:rPr>
          <w:rFonts w:ascii="Arial" w:hAnsi="Arial" w:cs="Arial"/>
          <w:sz w:val="20"/>
          <w:szCs w:val="20"/>
        </w:rPr>
      </w:pPr>
      <w:r w:rsidRPr="00D67A02">
        <w:rPr>
          <w:rFonts w:ascii="Arial" w:hAnsi="Arial" w:cs="Arial"/>
          <w:sz w:val="20"/>
          <w:szCs w:val="20"/>
        </w:rPr>
        <w:t>Sedimentation becomes stressful to growth and survival when fluxes exceed ~10 mg cm</w:t>
      </w:r>
      <w:r w:rsidRPr="00D67A02">
        <w:rPr>
          <w:rFonts w:ascii="Cambria Math" w:hAnsi="Cambria Math" w:cs="Cambria Math"/>
          <w:sz w:val="20"/>
          <w:szCs w:val="20"/>
        </w:rPr>
        <w:t>⁻</w:t>
      </w:r>
      <w:r w:rsidRPr="00D67A02">
        <w:rPr>
          <w:rFonts w:ascii="Arial" w:hAnsi="Arial" w:cs="Arial"/>
          <w:sz w:val="20"/>
          <w:szCs w:val="20"/>
        </w:rPr>
        <w:t>² day</w:t>
      </w:r>
      <w:r w:rsidRPr="00D67A02">
        <w:rPr>
          <w:rFonts w:ascii="Cambria Math" w:hAnsi="Cambria Math" w:cs="Cambria Math"/>
          <w:sz w:val="20"/>
          <w:szCs w:val="20"/>
        </w:rPr>
        <w:t>⁻</w:t>
      </w:r>
      <w:r w:rsidRPr="00D67A02">
        <w:rPr>
          <w:rFonts w:ascii="Arial" w:hAnsi="Arial" w:cs="Arial"/>
          <w:sz w:val="20"/>
          <w:szCs w:val="20"/>
        </w:rPr>
        <w:t>¹ (Rogers, 1990). Elevated loads can clog feeding structures (Yap and Gomez, 1985), forcing colonies to divert energy to sediment rejection rather than growth and reproduction (Rogers, 1990). Suspended particulates also reduce light penetration, depressing photosynthesis and calcification.</w:t>
      </w:r>
    </w:p>
    <w:p w14:paraId="1E085AFF" w14:textId="77777777" w:rsidR="00425F95" w:rsidRPr="00D67A02" w:rsidRDefault="00425F95" w:rsidP="00425F95">
      <w:pPr>
        <w:pStyle w:val="NormalWeb"/>
        <w:jc w:val="both"/>
        <w:rPr>
          <w:rFonts w:ascii="Arial" w:hAnsi="Arial" w:cs="Arial"/>
          <w:sz w:val="20"/>
          <w:szCs w:val="20"/>
        </w:rPr>
      </w:pPr>
      <w:r w:rsidRPr="00D67A02">
        <w:rPr>
          <w:rFonts w:ascii="Arial" w:hAnsi="Arial" w:cs="Arial"/>
          <w:sz w:val="20"/>
          <w:szCs w:val="20"/>
        </w:rPr>
        <w:t xml:space="preserve">Biotic stressors such as excessive predation, herbivory imbalance, and disease further depress growth (Sutherland et al., 2004; Box and </w:t>
      </w:r>
      <w:proofErr w:type="spellStart"/>
      <w:r w:rsidRPr="00D67A02">
        <w:rPr>
          <w:rFonts w:ascii="Arial" w:hAnsi="Arial" w:cs="Arial"/>
          <w:sz w:val="20"/>
          <w:szCs w:val="20"/>
        </w:rPr>
        <w:t>Mumby</w:t>
      </w:r>
      <w:proofErr w:type="spellEnd"/>
      <w:r w:rsidRPr="00D67A02">
        <w:rPr>
          <w:rFonts w:ascii="Arial" w:hAnsi="Arial" w:cs="Arial"/>
          <w:sz w:val="20"/>
          <w:szCs w:val="20"/>
        </w:rPr>
        <w:t>, 2007). These pressures reduce live tissue cover (</w:t>
      </w:r>
      <w:proofErr w:type="spellStart"/>
      <w:r w:rsidRPr="00D67A02">
        <w:rPr>
          <w:rFonts w:ascii="Arial" w:hAnsi="Arial" w:cs="Arial"/>
          <w:sz w:val="20"/>
          <w:szCs w:val="20"/>
        </w:rPr>
        <w:t>Rotjan</w:t>
      </w:r>
      <w:proofErr w:type="spellEnd"/>
      <w:r w:rsidRPr="00D67A02">
        <w:rPr>
          <w:rFonts w:ascii="Arial" w:hAnsi="Arial" w:cs="Arial"/>
          <w:sz w:val="20"/>
          <w:szCs w:val="20"/>
        </w:rPr>
        <w:t xml:space="preserve"> et al., 2006), increasing the energetic costs of regeneration. Small, young colonies are especially susceptible because they have limited energetic reserves for competition and repair (Raymundo and </w:t>
      </w:r>
      <w:proofErr w:type="spellStart"/>
      <w:r w:rsidRPr="00D67A02">
        <w:rPr>
          <w:rFonts w:ascii="Arial" w:hAnsi="Arial" w:cs="Arial"/>
          <w:sz w:val="20"/>
          <w:szCs w:val="20"/>
        </w:rPr>
        <w:t>Maypa</w:t>
      </w:r>
      <w:proofErr w:type="spellEnd"/>
      <w:r w:rsidRPr="00D67A02">
        <w:rPr>
          <w:rFonts w:ascii="Arial" w:hAnsi="Arial" w:cs="Arial"/>
          <w:sz w:val="20"/>
          <w:szCs w:val="20"/>
        </w:rPr>
        <w:t>, 2004). Conversely, optimal herbivory can enhance coral growth by reducing algal competition (</w:t>
      </w:r>
      <w:proofErr w:type="spellStart"/>
      <w:r w:rsidRPr="00D67A02">
        <w:rPr>
          <w:rFonts w:ascii="Arial" w:hAnsi="Arial" w:cs="Arial"/>
          <w:sz w:val="20"/>
          <w:szCs w:val="20"/>
        </w:rPr>
        <w:t>Mumby</w:t>
      </w:r>
      <w:proofErr w:type="spellEnd"/>
      <w:r w:rsidRPr="00D67A02">
        <w:rPr>
          <w:rFonts w:ascii="Arial" w:hAnsi="Arial" w:cs="Arial"/>
          <w:sz w:val="20"/>
          <w:szCs w:val="20"/>
        </w:rPr>
        <w:t xml:space="preserve"> et al., 2007; </w:t>
      </w:r>
      <w:proofErr w:type="spellStart"/>
      <w:r w:rsidRPr="00D67A02">
        <w:rPr>
          <w:rFonts w:ascii="Arial" w:hAnsi="Arial" w:cs="Arial"/>
          <w:sz w:val="20"/>
          <w:szCs w:val="20"/>
        </w:rPr>
        <w:t>Burkepile</w:t>
      </w:r>
      <w:proofErr w:type="spellEnd"/>
      <w:r w:rsidRPr="00D67A02">
        <w:rPr>
          <w:rFonts w:ascii="Arial" w:hAnsi="Arial" w:cs="Arial"/>
          <w:sz w:val="20"/>
          <w:szCs w:val="20"/>
        </w:rPr>
        <w:t xml:space="preserve"> and Hay, 2010).</w:t>
      </w:r>
    </w:p>
    <w:p w14:paraId="4197B331" w14:textId="77777777" w:rsidR="00425F95" w:rsidRPr="00D67A02" w:rsidRDefault="00425F95" w:rsidP="00425F95">
      <w:pPr>
        <w:pStyle w:val="NormalWeb"/>
        <w:jc w:val="both"/>
        <w:rPr>
          <w:rFonts w:ascii="Arial" w:hAnsi="Arial" w:cs="Arial"/>
          <w:sz w:val="20"/>
          <w:szCs w:val="20"/>
        </w:rPr>
      </w:pPr>
      <w:r w:rsidRPr="00D67A02">
        <w:rPr>
          <w:rFonts w:ascii="Arial" w:hAnsi="Arial" w:cs="Arial"/>
          <w:sz w:val="20"/>
          <w:szCs w:val="20"/>
        </w:rPr>
        <w:t>Responses to climate and ecological drivers vary among regions, species, and growth forms. Subtropical reefs are often more limited by low carbonate saturation states than tropical reefs (</w:t>
      </w:r>
      <w:proofErr w:type="spellStart"/>
      <w:r w:rsidRPr="00D67A02">
        <w:rPr>
          <w:rFonts w:ascii="Arial" w:hAnsi="Arial" w:cs="Arial"/>
          <w:sz w:val="20"/>
          <w:szCs w:val="20"/>
        </w:rPr>
        <w:t>Kleypas</w:t>
      </w:r>
      <w:proofErr w:type="spellEnd"/>
      <w:r w:rsidRPr="00D67A02">
        <w:rPr>
          <w:rFonts w:ascii="Arial" w:hAnsi="Arial" w:cs="Arial"/>
          <w:sz w:val="20"/>
          <w:szCs w:val="20"/>
        </w:rPr>
        <w:t xml:space="preserve"> et al., 1999). Massive corals tend to be less sensitive to thermal extremes (Marshall and Baird, 2000) and to acidification (</w:t>
      </w:r>
      <w:proofErr w:type="spellStart"/>
      <w:r w:rsidRPr="00D67A02">
        <w:rPr>
          <w:rFonts w:ascii="Arial" w:hAnsi="Arial" w:cs="Arial"/>
          <w:sz w:val="20"/>
          <w:szCs w:val="20"/>
        </w:rPr>
        <w:t>Fabricius</w:t>
      </w:r>
      <w:proofErr w:type="spellEnd"/>
      <w:r w:rsidRPr="00D67A02">
        <w:rPr>
          <w:rFonts w:ascii="Arial" w:hAnsi="Arial" w:cs="Arial"/>
          <w:sz w:val="20"/>
          <w:szCs w:val="20"/>
        </w:rPr>
        <w:t xml:space="preserve"> et al., 2011) than branching taxa.</w:t>
      </w:r>
    </w:p>
    <w:p w14:paraId="73C22E5F" w14:textId="1E112D0A" w:rsidR="00425F95" w:rsidRPr="00D67A02" w:rsidRDefault="00425F95" w:rsidP="00425F95">
      <w:pPr>
        <w:pStyle w:val="NormalWeb"/>
        <w:jc w:val="both"/>
        <w:rPr>
          <w:rFonts w:ascii="Arial" w:hAnsi="Arial" w:cs="Arial"/>
          <w:sz w:val="20"/>
          <w:szCs w:val="20"/>
        </w:rPr>
      </w:pPr>
      <w:r w:rsidRPr="00D67A02">
        <w:rPr>
          <w:rFonts w:ascii="Arial" w:hAnsi="Arial" w:cs="Arial"/>
          <w:sz w:val="20"/>
          <w:szCs w:val="20"/>
        </w:rPr>
        <w:t xml:space="preserve">Given this variability, local-scale understanding of growth is essential for reef management and restoration. Such knowledge guides the selection of suitable species and growth forms, appropriate colony sizes for transplantation, and optimal habitat placement. These data remain limited for Zanzibar reefs. To address this gap, the present study quantified the growth of juvenile colonies from five species representing five growth forms, </w:t>
      </w:r>
      <w:proofErr w:type="spellStart"/>
      <w:r w:rsidRPr="00D67A02">
        <w:rPr>
          <w:rFonts w:ascii="Arial" w:hAnsi="Arial" w:cs="Arial"/>
          <w:i/>
          <w:iCs/>
          <w:sz w:val="20"/>
          <w:szCs w:val="20"/>
        </w:rPr>
        <w:t>Echinopora</w:t>
      </w:r>
      <w:proofErr w:type="spellEnd"/>
      <w:r w:rsidRPr="00D67A02">
        <w:rPr>
          <w:rFonts w:ascii="Arial" w:hAnsi="Arial" w:cs="Arial"/>
          <w:i/>
          <w:iCs/>
          <w:sz w:val="20"/>
          <w:szCs w:val="20"/>
        </w:rPr>
        <w:t xml:space="preserve"> </w:t>
      </w:r>
      <w:proofErr w:type="spellStart"/>
      <w:r w:rsidRPr="00D67A02">
        <w:rPr>
          <w:rFonts w:ascii="Arial" w:hAnsi="Arial" w:cs="Arial"/>
          <w:i/>
          <w:iCs/>
          <w:sz w:val="20"/>
          <w:szCs w:val="20"/>
        </w:rPr>
        <w:t>lamellosa</w:t>
      </w:r>
      <w:proofErr w:type="spellEnd"/>
      <w:r w:rsidRPr="00D67A02">
        <w:rPr>
          <w:rFonts w:ascii="Arial" w:hAnsi="Arial" w:cs="Arial"/>
          <w:i/>
          <w:iCs/>
          <w:sz w:val="20"/>
          <w:szCs w:val="20"/>
        </w:rPr>
        <w:t xml:space="preserve"> (foliose), </w:t>
      </w:r>
      <w:proofErr w:type="spellStart"/>
      <w:r w:rsidR="005143A1">
        <w:rPr>
          <w:rFonts w:ascii="Arial" w:hAnsi="Arial" w:cs="Arial"/>
          <w:i/>
          <w:iCs/>
          <w:sz w:val="20"/>
          <w:szCs w:val="20"/>
        </w:rPr>
        <w:t>Iso</w:t>
      </w:r>
      <w:r w:rsidR="005143A1" w:rsidRPr="00D67A02">
        <w:rPr>
          <w:rFonts w:ascii="Arial" w:hAnsi="Arial" w:cs="Arial"/>
          <w:i/>
          <w:iCs/>
          <w:sz w:val="20"/>
          <w:szCs w:val="20"/>
        </w:rPr>
        <w:t>pora</w:t>
      </w:r>
      <w:proofErr w:type="spellEnd"/>
      <w:r w:rsidR="005143A1" w:rsidRPr="00D67A02">
        <w:rPr>
          <w:rFonts w:ascii="Arial" w:hAnsi="Arial" w:cs="Arial"/>
          <w:i/>
          <w:iCs/>
          <w:sz w:val="20"/>
          <w:szCs w:val="20"/>
        </w:rPr>
        <w:t xml:space="preserve"> </w:t>
      </w:r>
      <w:proofErr w:type="spellStart"/>
      <w:r w:rsidRPr="00D67A02">
        <w:rPr>
          <w:rFonts w:ascii="Arial" w:hAnsi="Arial" w:cs="Arial"/>
          <w:i/>
          <w:iCs/>
          <w:sz w:val="20"/>
          <w:szCs w:val="20"/>
        </w:rPr>
        <w:t>palifera</w:t>
      </w:r>
      <w:proofErr w:type="spellEnd"/>
      <w:r w:rsidRPr="00D67A02">
        <w:rPr>
          <w:rFonts w:ascii="Arial" w:hAnsi="Arial" w:cs="Arial"/>
          <w:i/>
          <w:iCs/>
          <w:sz w:val="20"/>
          <w:szCs w:val="20"/>
        </w:rPr>
        <w:t xml:space="preserve"> (</w:t>
      </w:r>
      <w:proofErr w:type="spellStart"/>
      <w:r w:rsidRPr="00D67A02">
        <w:rPr>
          <w:rFonts w:ascii="Arial" w:hAnsi="Arial" w:cs="Arial"/>
          <w:i/>
          <w:iCs/>
          <w:sz w:val="20"/>
          <w:szCs w:val="20"/>
        </w:rPr>
        <w:t>submassive</w:t>
      </w:r>
      <w:proofErr w:type="spellEnd"/>
      <w:r w:rsidRPr="00D67A02">
        <w:rPr>
          <w:rFonts w:ascii="Arial" w:hAnsi="Arial" w:cs="Arial"/>
          <w:i/>
          <w:iCs/>
          <w:sz w:val="20"/>
          <w:szCs w:val="20"/>
        </w:rPr>
        <w:t xml:space="preserve">), Acropora tenuis (corymbose), </w:t>
      </w:r>
      <w:proofErr w:type="spellStart"/>
      <w:r w:rsidRPr="00D67A02">
        <w:rPr>
          <w:rFonts w:ascii="Arial" w:hAnsi="Arial" w:cs="Arial"/>
          <w:i/>
          <w:iCs/>
          <w:sz w:val="20"/>
          <w:szCs w:val="20"/>
        </w:rPr>
        <w:t>Echinopora</w:t>
      </w:r>
      <w:proofErr w:type="spellEnd"/>
      <w:r w:rsidRPr="00D67A02">
        <w:rPr>
          <w:rFonts w:ascii="Arial" w:hAnsi="Arial" w:cs="Arial"/>
          <w:i/>
          <w:iCs/>
          <w:sz w:val="20"/>
          <w:szCs w:val="20"/>
        </w:rPr>
        <w:t xml:space="preserve"> </w:t>
      </w:r>
      <w:proofErr w:type="spellStart"/>
      <w:r w:rsidRPr="00D67A02">
        <w:rPr>
          <w:rFonts w:ascii="Arial" w:hAnsi="Arial" w:cs="Arial"/>
          <w:i/>
          <w:iCs/>
          <w:sz w:val="20"/>
          <w:szCs w:val="20"/>
        </w:rPr>
        <w:t>hirsutissima</w:t>
      </w:r>
      <w:proofErr w:type="spellEnd"/>
      <w:r w:rsidRPr="00D67A02">
        <w:rPr>
          <w:rFonts w:ascii="Arial" w:hAnsi="Arial" w:cs="Arial"/>
          <w:i/>
          <w:iCs/>
          <w:sz w:val="20"/>
          <w:szCs w:val="20"/>
        </w:rPr>
        <w:t xml:space="preserve"> (encrusting), and Porites lutea (massive), </w:t>
      </w:r>
      <w:r w:rsidRPr="00D67A02">
        <w:rPr>
          <w:rFonts w:ascii="Arial" w:hAnsi="Arial" w:cs="Arial"/>
          <w:sz w:val="20"/>
          <w:szCs w:val="20"/>
        </w:rPr>
        <w:t xml:space="preserve">at </w:t>
      </w:r>
      <w:proofErr w:type="spellStart"/>
      <w:r w:rsidRPr="00D67A02">
        <w:rPr>
          <w:rFonts w:ascii="Arial" w:hAnsi="Arial" w:cs="Arial"/>
          <w:sz w:val="20"/>
          <w:szCs w:val="20"/>
        </w:rPr>
        <w:t>Chumbe</w:t>
      </w:r>
      <w:proofErr w:type="spellEnd"/>
      <w:r w:rsidRPr="00D67A02">
        <w:rPr>
          <w:rFonts w:ascii="Arial" w:hAnsi="Arial" w:cs="Arial"/>
          <w:sz w:val="20"/>
          <w:szCs w:val="20"/>
        </w:rPr>
        <w:t xml:space="preserve"> Reef, Zanzibar.</w:t>
      </w:r>
    </w:p>
    <w:p w14:paraId="3B36E242" w14:textId="77777777" w:rsidR="00790ADA" w:rsidRPr="00D67A02" w:rsidRDefault="00790ADA" w:rsidP="00441B6F">
      <w:pPr>
        <w:pStyle w:val="Body"/>
        <w:spacing w:after="0"/>
        <w:rPr>
          <w:rFonts w:ascii="Arial" w:hAnsi="Arial" w:cs="Arial"/>
        </w:rPr>
      </w:pPr>
    </w:p>
    <w:p w14:paraId="15BE2023" w14:textId="51F4F0BC" w:rsidR="00B217C3" w:rsidRPr="00D67A02" w:rsidRDefault="00902823" w:rsidP="00B217C3">
      <w:pPr>
        <w:pStyle w:val="AbstHead"/>
        <w:numPr>
          <w:ilvl w:val="0"/>
          <w:numId w:val="31"/>
        </w:numPr>
        <w:spacing w:after="0"/>
        <w:jc w:val="both"/>
        <w:rPr>
          <w:rFonts w:ascii="Arial" w:hAnsi="Arial" w:cs="Arial"/>
        </w:rPr>
      </w:pPr>
      <w:r w:rsidRPr="00D67A02">
        <w:rPr>
          <w:rFonts w:ascii="Arial" w:hAnsi="Arial" w:cs="Arial"/>
        </w:rPr>
        <w:t>method</w:t>
      </w:r>
      <w:r w:rsidR="00B217C3" w:rsidRPr="00D67A02">
        <w:rPr>
          <w:rFonts w:ascii="Arial" w:hAnsi="Arial" w:cs="Arial"/>
        </w:rPr>
        <w:t>ology</w:t>
      </w:r>
      <w:r w:rsidR="00000F8F" w:rsidRPr="00D67A02">
        <w:rPr>
          <w:rFonts w:ascii="Arial" w:hAnsi="Arial" w:cs="Arial"/>
        </w:rPr>
        <w:t xml:space="preserve"> </w:t>
      </w:r>
    </w:p>
    <w:p w14:paraId="05EBA50E" w14:textId="77777777" w:rsidR="00B217C3" w:rsidRPr="00D67A02" w:rsidRDefault="00B217C3" w:rsidP="00B217C3">
      <w:pPr>
        <w:pStyle w:val="AbstHead"/>
        <w:spacing w:after="0"/>
        <w:jc w:val="both"/>
        <w:rPr>
          <w:rFonts w:ascii="Arial" w:hAnsi="Arial" w:cs="Arial"/>
        </w:rPr>
      </w:pPr>
    </w:p>
    <w:p w14:paraId="71BBFFA0" w14:textId="77CEE17F" w:rsidR="00B217C3" w:rsidRPr="00D67A02" w:rsidRDefault="00B217C3" w:rsidP="00B217C3">
      <w:pPr>
        <w:pStyle w:val="Body"/>
        <w:spacing w:after="0"/>
        <w:rPr>
          <w:rFonts w:ascii="Arial" w:hAnsi="Arial" w:cs="Arial"/>
          <w:b/>
          <w:sz w:val="22"/>
        </w:rPr>
      </w:pPr>
      <w:r w:rsidRPr="00D67A02">
        <w:rPr>
          <w:rFonts w:ascii="Arial" w:hAnsi="Arial" w:cs="Arial"/>
          <w:b/>
          <w:sz w:val="22"/>
        </w:rPr>
        <w:t>2.1 Study site and sampling design</w:t>
      </w:r>
    </w:p>
    <w:p w14:paraId="544AA053" w14:textId="6E76DF55" w:rsidR="00B217C3" w:rsidRPr="00D67A02" w:rsidRDefault="00B217C3" w:rsidP="005143A1">
      <w:pPr>
        <w:spacing w:after="160" w:line="278" w:lineRule="auto"/>
        <w:jc w:val="both"/>
        <w:rPr>
          <w:rFonts w:ascii="Arial" w:hAnsi="Arial" w:cs="Arial"/>
        </w:rPr>
      </w:pPr>
      <w:r w:rsidRPr="00D67A02">
        <w:rPr>
          <w:rFonts w:ascii="Arial" w:hAnsi="Arial" w:cs="Arial"/>
        </w:rPr>
        <w:t xml:space="preserve">This study was conducted at </w:t>
      </w:r>
      <w:proofErr w:type="spellStart"/>
      <w:r w:rsidRPr="00D67A02">
        <w:rPr>
          <w:rFonts w:ascii="Arial" w:hAnsi="Arial" w:cs="Arial"/>
        </w:rPr>
        <w:t>Chumbe</w:t>
      </w:r>
      <w:proofErr w:type="spellEnd"/>
      <w:r w:rsidRPr="00D67A02">
        <w:rPr>
          <w:rFonts w:ascii="Arial" w:hAnsi="Arial" w:cs="Arial"/>
        </w:rPr>
        <w:t xml:space="preserve"> Reef, located on the Western side of </w:t>
      </w:r>
      <w:proofErr w:type="spellStart"/>
      <w:r w:rsidRPr="00D67A02">
        <w:rPr>
          <w:rFonts w:ascii="Arial" w:hAnsi="Arial" w:cs="Arial"/>
        </w:rPr>
        <w:t>Unguja</w:t>
      </w:r>
      <w:proofErr w:type="spellEnd"/>
      <w:r w:rsidRPr="00D67A02">
        <w:rPr>
          <w:rFonts w:ascii="Arial" w:hAnsi="Arial" w:cs="Arial"/>
        </w:rPr>
        <w:t xml:space="preserve"> Island, Zanzibar (Fig.1), selected because it is protected from local fishing and thus provides an ideal setting for monitoring juvenile corals. </w:t>
      </w:r>
      <w:proofErr w:type="spellStart"/>
      <w:r w:rsidRPr="00D67A02">
        <w:rPr>
          <w:rFonts w:ascii="Arial" w:hAnsi="Arial" w:cs="Arial"/>
        </w:rPr>
        <w:t>Chumbe</w:t>
      </w:r>
      <w:proofErr w:type="spellEnd"/>
      <w:r w:rsidRPr="00D67A02">
        <w:rPr>
          <w:rFonts w:ascii="Arial" w:hAnsi="Arial" w:cs="Arial"/>
        </w:rPr>
        <w:t xml:space="preserve"> reef habitats span from less than 1m to more than 12m depth at low tide. Two fixed plots (50 m × 75 m), located about 300m apart, were established for growth monitoring, each of which covered all available reef habitats (reef flat, reef slope, and reef crest). </w:t>
      </w:r>
      <w:r w:rsidR="005143A1" w:rsidRPr="0025487F">
        <w:rPr>
          <w:rFonts w:ascii="Arial" w:hAnsi="Arial" w:cs="Arial"/>
        </w:rPr>
        <w:t xml:space="preserve">The replicate plots </w:t>
      </w:r>
      <w:proofErr w:type="gramStart"/>
      <w:r w:rsidR="005143A1" w:rsidRPr="0025487F">
        <w:rPr>
          <w:rFonts w:ascii="Arial" w:hAnsi="Arial" w:cs="Arial"/>
        </w:rPr>
        <w:t>were  intended</w:t>
      </w:r>
      <w:proofErr w:type="gramEnd"/>
      <w:r w:rsidR="005143A1" w:rsidRPr="0025487F">
        <w:rPr>
          <w:rFonts w:ascii="Arial" w:hAnsi="Arial" w:cs="Arial"/>
        </w:rPr>
        <w:t xml:space="preserve"> to provide an authentic replication for within-site replicates, ensuring that site means and confidence intervals were not based on a single location. </w:t>
      </w:r>
      <w:r w:rsidRPr="00D67A02">
        <w:rPr>
          <w:rFonts w:ascii="Arial" w:hAnsi="Arial" w:cs="Arial"/>
        </w:rPr>
        <w:t xml:space="preserve">Six-2m x 2m permanent quadrats were established on each plot; two quadrats in each habitat. </w:t>
      </w:r>
      <w:r w:rsidR="005143A1">
        <w:t xml:space="preserve">The quadrats within the reef habitats were established in areas where the targeted juvenile coral colonies were located in open spaces to ensure the absence of spatial competition that could restrict normal growth rates. </w:t>
      </w:r>
      <w:r w:rsidRPr="00D67A02">
        <w:rPr>
          <w:rFonts w:ascii="Arial" w:hAnsi="Arial" w:cs="Arial"/>
        </w:rPr>
        <w:t xml:space="preserve">Plot 1 contained 30 colonies and Plot 2 contained 29, for a total of 59 colonies. By habitat, 20 colonies occurred on the reef slope, 17 on the reef crest, and 22 on the reef flat. The monitoring plots were situated at ~1.5-2m on </w:t>
      </w:r>
      <w:r w:rsidRPr="00D67A02">
        <w:rPr>
          <w:rFonts w:ascii="Arial" w:hAnsi="Arial" w:cs="Arial"/>
        </w:rPr>
        <w:lastRenderedPageBreak/>
        <w:t>the reef crest, 2-3 m on the reef flat, and more than 5m on the reef slope. Initial measurements were made in October 2010 and repeated in April 2011, November 2011, and May 2012.</w:t>
      </w:r>
    </w:p>
    <w:p w14:paraId="74A63DFE" w14:textId="77777777" w:rsidR="004E2CD8" w:rsidRPr="00D67A02" w:rsidRDefault="004E2CD8" w:rsidP="00B217C3">
      <w:pPr>
        <w:pStyle w:val="NormalWeb"/>
        <w:spacing w:before="0" w:beforeAutospacing="0" w:after="0" w:afterAutospacing="0"/>
        <w:jc w:val="both"/>
        <w:rPr>
          <w:rFonts w:ascii="Arial" w:hAnsi="Arial" w:cs="Arial"/>
          <w:sz w:val="20"/>
          <w:szCs w:val="20"/>
        </w:rPr>
      </w:pPr>
    </w:p>
    <w:p w14:paraId="5BB960CE" w14:textId="05B4B5FC" w:rsidR="004E2CD8" w:rsidRPr="00D67A02" w:rsidRDefault="004E2CD8" w:rsidP="004E2CD8">
      <w:pPr>
        <w:pStyle w:val="NormalWeb"/>
        <w:spacing w:before="0" w:beforeAutospacing="0" w:after="0" w:afterAutospacing="0"/>
        <w:jc w:val="center"/>
        <w:rPr>
          <w:rFonts w:ascii="Arial" w:hAnsi="Arial" w:cs="Arial"/>
          <w:sz w:val="20"/>
          <w:szCs w:val="20"/>
        </w:rPr>
      </w:pPr>
      <w:r w:rsidRPr="00D67A02">
        <w:rPr>
          <w:noProof/>
        </w:rPr>
        <mc:AlternateContent>
          <mc:Choice Requires="wpg">
            <w:drawing>
              <wp:inline distT="0" distB="0" distL="0" distR="0" wp14:anchorId="00B63D92" wp14:editId="48F23DAD">
                <wp:extent cx="3644900" cy="3784600"/>
                <wp:effectExtent l="0" t="0" r="0" b="6350"/>
                <wp:docPr id="10" name="Group 9">
                  <a:extLst xmlns:a="http://schemas.openxmlformats.org/drawingml/2006/main">
                    <a:ext uri="{FF2B5EF4-FFF2-40B4-BE49-F238E27FC236}">
                      <a16:creationId xmlns:a16="http://schemas.microsoft.com/office/drawing/2014/main" id="{75883820-A5A0-AE23-E982-BFA1C844D7AE}"/>
                    </a:ext>
                  </a:extLst>
                </wp:docPr>
                <wp:cNvGraphicFramePr/>
                <a:graphic xmlns:a="http://schemas.openxmlformats.org/drawingml/2006/main">
                  <a:graphicData uri="http://schemas.microsoft.com/office/word/2010/wordprocessingGroup">
                    <wpg:wgp>
                      <wpg:cNvGrpSpPr/>
                      <wpg:grpSpPr>
                        <a:xfrm>
                          <a:off x="0" y="0"/>
                          <a:ext cx="3644900" cy="3784600"/>
                          <a:chOff x="0" y="0"/>
                          <a:chExt cx="5274628" cy="5467923"/>
                        </a:xfrm>
                      </wpg:grpSpPr>
                      <pic:pic xmlns:pic="http://schemas.openxmlformats.org/drawingml/2006/picture">
                        <pic:nvPicPr>
                          <pic:cNvPr id="233000937" name="Picture 233000937">
                            <a:extLst>
                              <a:ext uri="{FF2B5EF4-FFF2-40B4-BE49-F238E27FC236}">
                                <a16:creationId xmlns:a16="http://schemas.microsoft.com/office/drawing/2014/main" id="{24B704BF-A5C5-9763-9706-84D366B52316}"/>
                              </a:ext>
                            </a:extLst>
                          </pic:cNvPr>
                          <pic:cNvPicPr>
                            <a:picLocks noChangeAspect="1"/>
                          </pic:cNvPicPr>
                        </pic:nvPicPr>
                        <pic:blipFill>
                          <a:blip r:embed="rId10" cstate="print"/>
                          <a:srcRect/>
                          <a:stretch>
                            <a:fillRect/>
                          </a:stretch>
                        </pic:blipFill>
                        <pic:spPr bwMode="auto">
                          <a:xfrm>
                            <a:off x="0" y="0"/>
                            <a:ext cx="5274628" cy="5467923"/>
                          </a:xfrm>
                          <a:prstGeom prst="rect">
                            <a:avLst/>
                          </a:prstGeom>
                          <a:noFill/>
                          <a:ln w="9525">
                            <a:noFill/>
                            <a:miter lim="800000"/>
                            <a:headEnd/>
                            <a:tailEnd/>
                          </a:ln>
                        </pic:spPr>
                      </pic:pic>
                      <pic:pic xmlns:pic="http://schemas.openxmlformats.org/drawingml/2006/picture">
                        <pic:nvPicPr>
                          <pic:cNvPr id="226758328" name="Picture 226758328">
                            <a:extLst>
                              <a:ext uri="{FF2B5EF4-FFF2-40B4-BE49-F238E27FC236}">
                                <a16:creationId xmlns:a16="http://schemas.microsoft.com/office/drawing/2014/main" id="{5C667C62-AB48-6530-A273-D0445BC034F7}"/>
                              </a:ext>
                            </a:extLst>
                          </pic:cNvPr>
                          <pic:cNvPicPr>
                            <a:picLocks noChangeAspect="1"/>
                          </pic:cNvPicPr>
                        </pic:nvPicPr>
                        <pic:blipFill>
                          <a:blip r:embed="rId11"/>
                          <a:stretch>
                            <a:fillRect/>
                          </a:stretch>
                        </pic:blipFill>
                        <pic:spPr>
                          <a:xfrm>
                            <a:off x="3862954" y="494949"/>
                            <a:ext cx="887971" cy="566464"/>
                          </a:xfrm>
                          <a:prstGeom prst="rect">
                            <a:avLst/>
                          </a:prstGeom>
                        </pic:spPr>
                      </pic:pic>
                      <pic:pic xmlns:pic="http://schemas.openxmlformats.org/drawingml/2006/picture">
                        <pic:nvPicPr>
                          <pic:cNvPr id="2078170070" name="Picture 2078170070">
                            <a:extLst>
                              <a:ext uri="{FF2B5EF4-FFF2-40B4-BE49-F238E27FC236}">
                                <a16:creationId xmlns:a16="http://schemas.microsoft.com/office/drawing/2014/main" id="{7A794FD1-2F2E-4294-23D8-45C566BE9A22}"/>
                              </a:ext>
                            </a:extLst>
                          </pic:cNvPr>
                          <pic:cNvPicPr>
                            <a:picLocks noChangeAspect="1"/>
                          </pic:cNvPicPr>
                        </pic:nvPicPr>
                        <pic:blipFill>
                          <a:blip r:embed="rId11"/>
                          <a:stretch>
                            <a:fillRect/>
                          </a:stretch>
                        </pic:blipFill>
                        <pic:spPr>
                          <a:xfrm>
                            <a:off x="2582262" y="1755430"/>
                            <a:ext cx="666086" cy="424917"/>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EF25905" id="Group 9" o:spid="_x0000_s1026" style="width:287pt;height:298pt;mso-position-horizontal-relative:char;mso-position-vertical-relative:line" coordsize="52746,54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000937" o:spid="_x0000_s1027" type="#_x0000_t75" style="position:absolute;width:52746;height:5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">
                  <v:imagedata r:id="rId13" o:title=""/>
                </v:shape>
                <v:shape id="Picture 226758328" o:spid="_x0000_s1028" type="#_x0000_t75" style="position:absolute;left:38629;top:4949;width:8880;height:5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">
                  <v:imagedata r:id="rId14" o:title=""/>
                </v:shape>
                <v:shape id="Picture 2078170070" o:spid="_x0000_s1029" type="#_x0000_t75" style="position:absolute;left:25822;top:17554;width:6661;height: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">
                  <v:imagedata r:id="rId14" o:title=""/>
                </v:shape>
                <w10:anchorlock/>
              </v:group>
            </w:pict>
          </mc:Fallback>
        </mc:AlternateContent>
      </w:r>
    </w:p>
    <w:p w14:paraId="74C836E4" w14:textId="77777777" w:rsidR="004E2CD8" w:rsidRPr="00D67A02" w:rsidRDefault="004E2CD8" w:rsidP="004E2CD8">
      <w:pPr>
        <w:jc w:val="center"/>
        <w:rPr>
          <w:rFonts w:ascii="Times New Roman" w:hAnsi="Times New Roman"/>
          <w:bCs/>
          <w:sz w:val="24"/>
          <w:szCs w:val="24"/>
        </w:rPr>
      </w:pPr>
      <w:bookmarkStart w:id="0" w:name="_Toc387780485"/>
      <w:bookmarkStart w:id="1" w:name="_Toc387780799"/>
      <w:bookmarkStart w:id="2" w:name="_Toc387781677"/>
      <w:bookmarkStart w:id="3" w:name="_Toc387826240"/>
      <w:bookmarkStart w:id="4" w:name="_Toc387828038"/>
    </w:p>
    <w:p w14:paraId="5DA0A045" w14:textId="0E516D5B" w:rsidR="004E2CD8" w:rsidRPr="00D67A02" w:rsidRDefault="004E2CD8" w:rsidP="006B5A3E">
      <w:pPr>
        <w:autoSpaceDE w:val="0"/>
        <w:autoSpaceDN w:val="0"/>
        <w:adjustRightInd w:val="0"/>
        <w:jc w:val="both"/>
        <w:rPr>
          <w:rFonts w:ascii="Arial" w:hAnsi="Arial" w:cs="Arial"/>
          <w:b/>
          <w:bCs/>
          <w:szCs w:val="22"/>
        </w:rPr>
      </w:pPr>
      <w:r w:rsidRPr="00D67A02">
        <w:rPr>
          <w:rFonts w:ascii="Arial" w:hAnsi="Arial" w:cs="Arial"/>
          <w:b/>
          <w:bCs/>
          <w:szCs w:val="22"/>
        </w:rPr>
        <w:t xml:space="preserve">Figure 1: Map of </w:t>
      </w:r>
      <w:proofErr w:type="spellStart"/>
      <w:r w:rsidRPr="00D67A02">
        <w:rPr>
          <w:rFonts w:ascii="Arial" w:hAnsi="Arial" w:cs="Arial"/>
          <w:b/>
          <w:bCs/>
          <w:szCs w:val="22"/>
        </w:rPr>
        <w:t>Unguja</w:t>
      </w:r>
      <w:proofErr w:type="spellEnd"/>
      <w:r w:rsidRPr="00D67A02">
        <w:rPr>
          <w:rFonts w:ascii="Arial" w:hAnsi="Arial" w:cs="Arial"/>
          <w:b/>
          <w:bCs/>
          <w:szCs w:val="22"/>
        </w:rPr>
        <w:t xml:space="preserve"> Island, Zanzibar, showing the location of </w:t>
      </w:r>
      <w:bookmarkEnd w:id="0"/>
      <w:bookmarkEnd w:id="1"/>
      <w:bookmarkEnd w:id="2"/>
      <w:bookmarkEnd w:id="3"/>
      <w:bookmarkEnd w:id="4"/>
      <w:proofErr w:type="spellStart"/>
      <w:r w:rsidRPr="00D67A02">
        <w:rPr>
          <w:rFonts w:ascii="Arial" w:hAnsi="Arial" w:cs="Arial"/>
          <w:b/>
          <w:bCs/>
          <w:szCs w:val="22"/>
        </w:rPr>
        <w:t>Chumbe</w:t>
      </w:r>
      <w:proofErr w:type="spellEnd"/>
      <w:r w:rsidRPr="00D67A02">
        <w:rPr>
          <w:rFonts w:ascii="Arial" w:hAnsi="Arial" w:cs="Arial"/>
          <w:b/>
          <w:bCs/>
          <w:szCs w:val="22"/>
        </w:rPr>
        <w:t xml:space="preserve"> reef</w:t>
      </w:r>
      <w:r w:rsidR="005143A1">
        <w:rPr>
          <w:rFonts w:ascii="Arial" w:hAnsi="Arial" w:cs="Arial"/>
          <w:b/>
          <w:bCs/>
          <w:szCs w:val="22"/>
        </w:rPr>
        <w:t xml:space="preserve"> </w:t>
      </w:r>
      <w:proofErr w:type="gramStart"/>
      <w:r w:rsidR="005143A1">
        <w:rPr>
          <w:rFonts w:ascii="Arial" w:hAnsi="Arial" w:cs="Arial"/>
          <w:b/>
          <w:bCs/>
          <w:szCs w:val="22"/>
        </w:rPr>
        <w:t>(</w:t>
      </w:r>
      <w:r w:rsidR="005143A1" w:rsidRPr="0025487F">
        <w:rPr>
          <w:rFonts w:ascii="Arial" w:hAnsi="Arial" w:cs="Arial"/>
          <w:b/>
          <w:bCs/>
          <w:szCs w:val="22"/>
        </w:rPr>
        <w:t xml:space="preserve"> 06</w:t>
      </w:r>
      <w:proofErr w:type="gramEnd"/>
      <w:r w:rsidR="005143A1" w:rsidRPr="0025487F">
        <w:rPr>
          <w:rFonts w:ascii="Arial" w:hAnsi="Arial" w:cs="Arial"/>
          <w:b/>
          <w:bCs/>
          <w:szCs w:val="22"/>
        </w:rPr>
        <w:t>° 16′ 38.57″ S, 39° 10′ 31.06″ E)</w:t>
      </w:r>
      <w:r w:rsidR="005143A1">
        <w:rPr>
          <w:rFonts w:ascii="Arial" w:hAnsi="Arial" w:cs="Arial"/>
          <w:b/>
          <w:bCs/>
          <w:szCs w:val="22"/>
        </w:rPr>
        <w:t>.</w:t>
      </w:r>
      <w:r w:rsidR="005143A1" w:rsidRPr="0025487F">
        <w:rPr>
          <w:rFonts w:ascii="Arial" w:hAnsi="Arial" w:cs="Arial"/>
          <w:b/>
          <w:bCs/>
          <w:szCs w:val="22"/>
        </w:rPr>
        <w:t xml:space="preserve"> </w:t>
      </w:r>
    </w:p>
    <w:p w14:paraId="167C451D" w14:textId="77777777" w:rsidR="004E2CD8" w:rsidRPr="00D67A02" w:rsidRDefault="004E2CD8" w:rsidP="004E2CD8">
      <w:pPr>
        <w:pStyle w:val="NormalWeb"/>
        <w:spacing w:before="0" w:beforeAutospacing="0" w:after="0" w:afterAutospacing="0"/>
        <w:jc w:val="center"/>
        <w:rPr>
          <w:rFonts w:ascii="Arial" w:hAnsi="Arial" w:cs="Arial"/>
          <w:sz w:val="20"/>
          <w:szCs w:val="20"/>
        </w:rPr>
      </w:pPr>
    </w:p>
    <w:p w14:paraId="5B408353" w14:textId="712962E9" w:rsidR="00B217C3" w:rsidRPr="00D67A02" w:rsidRDefault="00DE0527" w:rsidP="00B217C3">
      <w:pPr>
        <w:pStyle w:val="Body"/>
        <w:spacing w:after="0"/>
        <w:rPr>
          <w:rFonts w:ascii="Arial" w:hAnsi="Arial" w:cs="Arial"/>
          <w:b/>
          <w:sz w:val="22"/>
        </w:rPr>
      </w:pPr>
      <w:r w:rsidRPr="00D67A02">
        <w:rPr>
          <w:rFonts w:ascii="Arial" w:hAnsi="Arial" w:cs="Arial"/>
          <w:b/>
          <w:sz w:val="22"/>
        </w:rPr>
        <w:t xml:space="preserve">2.2 </w:t>
      </w:r>
      <w:r w:rsidR="00B217C3" w:rsidRPr="00D67A02">
        <w:rPr>
          <w:rFonts w:ascii="Arial" w:hAnsi="Arial" w:cs="Arial"/>
          <w:b/>
          <w:sz w:val="22"/>
        </w:rPr>
        <w:t>Species and growth forms</w:t>
      </w:r>
    </w:p>
    <w:p w14:paraId="54FAE03E" w14:textId="6E296A75" w:rsidR="00B217C3" w:rsidRPr="00D67A02" w:rsidRDefault="00B217C3" w:rsidP="00B217C3">
      <w:pPr>
        <w:pStyle w:val="NormalWeb"/>
        <w:spacing w:before="0" w:beforeAutospacing="0" w:after="0" w:afterAutospacing="0"/>
        <w:jc w:val="both"/>
        <w:rPr>
          <w:rFonts w:ascii="Arial" w:hAnsi="Arial" w:cs="Arial"/>
          <w:sz w:val="20"/>
          <w:szCs w:val="20"/>
        </w:rPr>
      </w:pPr>
      <w:r w:rsidRPr="00D67A02">
        <w:rPr>
          <w:rFonts w:ascii="Arial" w:hAnsi="Arial" w:cs="Arial"/>
          <w:sz w:val="20"/>
          <w:szCs w:val="20"/>
        </w:rPr>
        <w:t xml:space="preserve">Monitored juveniles represented five species and five growth forms (Plate1(a-e)): </w:t>
      </w:r>
      <w:proofErr w:type="spellStart"/>
      <w:r w:rsidRPr="00D67A02">
        <w:rPr>
          <w:rStyle w:val="Emphasis"/>
          <w:rFonts w:ascii="Arial" w:eastAsiaTheme="majorEastAsia" w:hAnsi="Arial" w:cs="Arial"/>
          <w:sz w:val="20"/>
          <w:szCs w:val="20"/>
        </w:rPr>
        <w:t>Echinopora</w:t>
      </w:r>
      <w:proofErr w:type="spellEnd"/>
      <w:r w:rsidRPr="00D67A02">
        <w:rPr>
          <w:rStyle w:val="Emphasis"/>
          <w:rFonts w:ascii="Arial" w:eastAsiaTheme="majorEastAsia" w:hAnsi="Arial" w:cs="Arial"/>
          <w:sz w:val="20"/>
          <w:szCs w:val="20"/>
        </w:rPr>
        <w:t xml:space="preserve"> </w:t>
      </w:r>
      <w:proofErr w:type="spellStart"/>
      <w:r w:rsidRPr="00D67A02">
        <w:rPr>
          <w:rStyle w:val="Emphasis"/>
          <w:rFonts w:ascii="Arial" w:eastAsiaTheme="majorEastAsia" w:hAnsi="Arial" w:cs="Arial"/>
          <w:sz w:val="20"/>
          <w:szCs w:val="20"/>
        </w:rPr>
        <w:t>lamellosa</w:t>
      </w:r>
      <w:proofErr w:type="spellEnd"/>
      <w:r w:rsidRPr="00D67A02">
        <w:rPr>
          <w:rFonts w:ascii="Arial" w:hAnsi="Arial" w:cs="Arial"/>
          <w:sz w:val="20"/>
          <w:szCs w:val="20"/>
        </w:rPr>
        <w:t xml:space="preserve"> (foliose, n = 10), </w:t>
      </w:r>
      <w:proofErr w:type="spellStart"/>
      <w:r w:rsidR="005143A1" w:rsidRPr="005143A1">
        <w:rPr>
          <w:rFonts w:ascii="Arial" w:hAnsi="Arial" w:cs="Arial"/>
          <w:i/>
          <w:iCs/>
          <w:sz w:val="20"/>
          <w:szCs w:val="20"/>
        </w:rPr>
        <w:t>Iso</w:t>
      </w:r>
      <w:r w:rsidR="005143A1" w:rsidRPr="00D67A02">
        <w:rPr>
          <w:rStyle w:val="Emphasis"/>
          <w:rFonts w:ascii="Arial" w:eastAsiaTheme="majorEastAsia" w:hAnsi="Arial" w:cs="Arial"/>
          <w:sz w:val="20"/>
          <w:szCs w:val="20"/>
        </w:rPr>
        <w:t>pora</w:t>
      </w:r>
      <w:proofErr w:type="spellEnd"/>
      <w:r w:rsidR="005143A1" w:rsidRPr="00D67A02">
        <w:rPr>
          <w:rStyle w:val="Emphasis"/>
          <w:rFonts w:ascii="Arial" w:eastAsiaTheme="majorEastAsia" w:hAnsi="Arial" w:cs="Arial"/>
          <w:sz w:val="20"/>
          <w:szCs w:val="20"/>
        </w:rPr>
        <w:t xml:space="preserve"> </w:t>
      </w:r>
      <w:proofErr w:type="spellStart"/>
      <w:r w:rsidRPr="00D67A02">
        <w:rPr>
          <w:rStyle w:val="Emphasis"/>
          <w:rFonts w:ascii="Arial" w:eastAsiaTheme="majorEastAsia" w:hAnsi="Arial" w:cs="Arial"/>
          <w:sz w:val="20"/>
          <w:szCs w:val="20"/>
        </w:rPr>
        <w:t>palifera</w:t>
      </w:r>
      <w:proofErr w:type="spellEnd"/>
      <w:r w:rsidRPr="00D67A02">
        <w:rPr>
          <w:rFonts w:ascii="Arial" w:hAnsi="Arial" w:cs="Arial"/>
          <w:sz w:val="20"/>
          <w:szCs w:val="20"/>
        </w:rPr>
        <w:t xml:space="preserve"> (</w:t>
      </w:r>
      <w:proofErr w:type="spellStart"/>
      <w:r w:rsidRPr="00D67A02">
        <w:rPr>
          <w:rFonts w:ascii="Arial" w:hAnsi="Arial" w:cs="Arial"/>
          <w:sz w:val="20"/>
          <w:szCs w:val="20"/>
        </w:rPr>
        <w:t>submassive</w:t>
      </w:r>
      <w:proofErr w:type="spellEnd"/>
      <w:r w:rsidRPr="00D67A02">
        <w:rPr>
          <w:rFonts w:ascii="Arial" w:hAnsi="Arial" w:cs="Arial"/>
          <w:sz w:val="20"/>
          <w:szCs w:val="20"/>
        </w:rPr>
        <w:t xml:space="preserve">, n = 12), </w:t>
      </w:r>
      <w:r w:rsidRPr="00D67A02">
        <w:rPr>
          <w:rStyle w:val="Emphasis"/>
          <w:rFonts w:ascii="Arial" w:eastAsiaTheme="majorEastAsia" w:hAnsi="Arial" w:cs="Arial"/>
          <w:sz w:val="20"/>
          <w:szCs w:val="20"/>
        </w:rPr>
        <w:t>Acropora tenuis</w:t>
      </w:r>
      <w:r w:rsidRPr="00D67A02">
        <w:rPr>
          <w:rFonts w:ascii="Arial" w:hAnsi="Arial" w:cs="Arial"/>
          <w:sz w:val="20"/>
          <w:szCs w:val="20"/>
        </w:rPr>
        <w:t xml:space="preserve"> (corymbose, n = 13), </w:t>
      </w:r>
      <w:proofErr w:type="spellStart"/>
      <w:r w:rsidRPr="00D67A02">
        <w:rPr>
          <w:rStyle w:val="Emphasis"/>
          <w:rFonts w:ascii="Arial" w:eastAsiaTheme="majorEastAsia" w:hAnsi="Arial" w:cs="Arial"/>
          <w:sz w:val="20"/>
          <w:szCs w:val="20"/>
        </w:rPr>
        <w:t>Echinopora</w:t>
      </w:r>
      <w:proofErr w:type="spellEnd"/>
      <w:r w:rsidRPr="00D67A02">
        <w:rPr>
          <w:rStyle w:val="Emphasis"/>
          <w:rFonts w:ascii="Arial" w:eastAsiaTheme="majorEastAsia" w:hAnsi="Arial" w:cs="Arial"/>
          <w:sz w:val="20"/>
          <w:szCs w:val="20"/>
        </w:rPr>
        <w:t xml:space="preserve"> </w:t>
      </w:r>
      <w:proofErr w:type="spellStart"/>
      <w:r w:rsidRPr="00D67A02">
        <w:rPr>
          <w:rStyle w:val="Emphasis"/>
          <w:rFonts w:ascii="Arial" w:eastAsiaTheme="majorEastAsia" w:hAnsi="Arial" w:cs="Arial"/>
          <w:sz w:val="20"/>
          <w:szCs w:val="20"/>
        </w:rPr>
        <w:t>hirsutissima</w:t>
      </w:r>
      <w:proofErr w:type="spellEnd"/>
      <w:r w:rsidRPr="00D67A02">
        <w:rPr>
          <w:rFonts w:ascii="Arial" w:hAnsi="Arial" w:cs="Arial"/>
          <w:sz w:val="20"/>
          <w:szCs w:val="20"/>
        </w:rPr>
        <w:t xml:space="preserve"> (encrusting, n = 15), and </w:t>
      </w:r>
      <w:r w:rsidRPr="00D67A02">
        <w:rPr>
          <w:rStyle w:val="Emphasis"/>
          <w:rFonts w:ascii="Arial" w:eastAsiaTheme="majorEastAsia" w:hAnsi="Arial" w:cs="Arial"/>
          <w:sz w:val="20"/>
          <w:szCs w:val="20"/>
        </w:rPr>
        <w:t>Porites lutea</w:t>
      </w:r>
      <w:r w:rsidRPr="00D67A02">
        <w:rPr>
          <w:rFonts w:ascii="Arial" w:hAnsi="Arial" w:cs="Arial"/>
          <w:sz w:val="20"/>
          <w:szCs w:val="20"/>
        </w:rPr>
        <w:t xml:space="preserve"> (massive, n = 9).</w:t>
      </w:r>
    </w:p>
    <w:p w14:paraId="3779833D" w14:textId="77777777" w:rsidR="00B217C3" w:rsidRPr="00D67A02" w:rsidRDefault="00B217C3" w:rsidP="00B217C3">
      <w:pPr>
        <w:pStyle w:val="NormalWeb"/>
        <w:spacing w:before="0" w:beforeAutospacing="0" w:after="0" w:afterAutospacing="0"/>
        <w:jc w:val="center"/>
        <w:rPr>
          <w:rFonts w:ascii="Arial" w:hAnsi="Arial" w:cs="Arial"/>
          <w:sz w:val="20"/>
          <w:szCs w:val="20"/>
        </w:rPr>
      </w:pPr>
      <w:r w:rsidRPr="00D67A02">
        <w:rPr>
          <w:rFonts w:ascii="Arial" w:hAnsi="Arial" w:cs="Arial"/>
          <w:b/>
          <w:bCs/>
          <w:i/>
          <w:iCs/>
          <w:noProof/>
          <w:sz w:val="20"/>
          <w:szCs w:val="20"/>
        </w:rPr>
        <w:drawing>
          <wp:inline distT="0" distB="0" distL="0" distR="0" wp14:anchorId="3C797FAE" wp14:editId="1C2402CA">
            <wp:extent cx="3721100" cy="2375738"/>
            <wp:effectExtent l="0" t="0" r="0" b="5715"/>
            <wp:docPr id="651616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16286" name=""/>
                    <pic:cNvPicPr/>
                  </pic:nvPicPr>
                  <pic:blipFill>
                    <a:blip r:embed="rId15"/>
                    <a:stretch>
                      <a:fillRect/>
                    </a:stretch>
                  </pic:blipFill>
                  <pic:spPr>
                    <a:xfrm>
                      <a:off x="0" y="0"/>
                      <a:ext cx="3739053" cy="2387200"/>
                    </a:xfrm>
                    <a:prstGeom prst="rect">
                      <a:avLst/>
                    </a:prstGeom>
                  </pic:spPr>
                </pic:pic>
              </a:graphicData>
            </a:graphic>
          </wp:inline>
        </w:drawing>
      </w:r>
    </w:p>
    <w:p w14:paraId="3A6DFF3B" w14:textId="77777777" w:rsidR="006B5A3E" w:rsidRPr="00D67A02" w:rsidRDefault="006B5A3E" w:rsidP="00B217C3">
      <w:pPr>
        <w:pStyle w:val="NormalWeb"/>
        <w:spacing w:before="0" w:beforeAutospacing="0" w:after="0" w:afterAutospacing="0"/>
        <w:jc w:val="both"/>
        <w:rPr>
          <w:rFonts w:ascii="Arial" w:hAnsi="Arial" w:cs="Arial"/>
          <w:b/>
          <w:bCs/>
          <w:sz w:val="20"/>
          <w:szCs w:val="20"/>
        </w:rPr>
      </w:pPr>
    </w:p>
    <w:p w14:paraId="4BAC9766" w14:textId="24C903B6" w:rsidR="00B217C3" w:rsidRPr="00D67A02" w:rsidRDefault="00B217C3" w:rsidP="00B217C3">
      <w:pPr>
        <w:pStyle w:val="NormalWeb"/>
        <w:spacing w:before="0" w:beforeAutospacing="0" w:after="0" w:afterAutospacing="0"/>
        <w:jc w:val="both"/>
        <w:rPr>
          <w:rFonts w:ascii="Arial" w:hAnsi="Arial" w:cs="Arial"/>
          <w:b/>
          <w:bCs/>
          <w:sz w:val="20"/>
          <w:szCs w:val="20"/>
        </w:rPr>
      </w:pPr>
      <w:bookmarkStart w:id="5" w:name="_GoBack"/>
      <w:r w:rsidRPr="00D67A02">
        <w:rPr>
          <w:rFonts w:ascii="Arial" w:hAnsi="Arial" w:cs="Arial"/>
          <w:b/>
          <w:bCs/>
          <w:sz w:val="20"/>
          <w:szCs w:val="20"/>
        </w:rPr>
        <w:t>Plate</w:t>
      </w:r>
      <w:bookmarkEnd w:id="5"/>
      <w:r w:rsidRPr="00D67A02">
        <w:rPr>
          <w:rFonts w:ascii="Arial" w:hAnsi="Arial" w:cs="Arial"/>
          <w:b/>
          <w:bCs/>
          <w:sz w:val="20"/>
          <w:szCs w:val="20"/>
        </w:rPr>
        <w:t xml:space="preserve"> 1: Monitored juveniles of the </w:t>
      </w:r>
      <w:proofErr w:type="gramStart"/>
      <w:r w:rsidRPr="00D67A02">
        <w:rPr>
          <w:rFonts w:ascii="Arial" w:hAnsi="Arial" w:cs="Arial"/>
          <w:b/>
          <w:bCs/>
          <w:sz w:val="20"/>
          <w:szCs w:val="20"/>
        </w:rPr>
        <w:t>hard coral</w:t>
      </w:r>
      <w:proofErr w:type="gramEnd"/>
      <w:r w:rsidRPr="00D67A02">
        <w:rPr>
          <w:rFonts w:ascii="Arial" w:hAnsi="Arial" w:cs="Arial"/>
          <w:b/>
          <w:bCs/>
          <w:sz w:val="20"/>
          <w:szCs w:val="20"/>
        </w:rPr>
        <w:t xml:space="preserve"> species. (a) = </w:t>
      </w:r>
      <w:proofErr w:type="spellStart"/>
      <w:r w:rsidRPr="00D67A02">
        <w:rPr>
          <w:rStyle w:val="Emphasis"/>
          <w:rFonts w:ascii="Arial" w:eastAsiaTheme="majorEastAsia" w:hAnsi="Arial" w:cs="Arial"/>
          <w:b/>
          <w:bCs/>
          <w:sz w:val="20"/>
          <w:szCs w:val="20"/>
        </w:rPr>
        <w:t>Echinopora</w:t>
      </w:r>
      <w:proofErr w:type="spellEnd"/>
      <w:r w:rsidRPr="00D67A02">
        <w:rPr>
          <w:rStyle w:val="Emphasis"/>
          <w:rFonts w:ascii="Arial" w:eastAsiaTheme="majorEastAsia" w:hAnsi="Arial" w:cs="Arial"/>
          <w:b/>
          <w:bCs/>
          <w:sz w:val="20"/>
          <w:szCs w:val="20"/>
        </w:rPr>
        <w:t xml:space="preserve"> </w:t>
      </w:r>
      <w:r w:rsidR="000F175B">
        <w:rPr>
          <w:rStyle w:val="Emphasis"/>
          <w:rFonts w:ascii="Arial" w:eastAsiaTheme="majorEastAsia" w:hAnsi="Arial" w:cs="Arial"/>
          <w:b/>
          <w:bCs/>
          <w:sz w:val="20"/>
          <w:szCs w:val="20"/>
        </w:rPr>
        <w:t>lamellose</w:t>
      </w:r>
      <w:r w:rsidR="000F175B">
        <w:rPr>
          <w:rFonts w:ascii="Arial" w:hAnsi="Arial" w:cs="Arial"/>
          <w:b/>
          <w:bCs/>
          <w:sz w:val="20"/>
          <w:szCs w:val="20"/>
        </w:rPr>
        <w:t xml:space="preserve">, </w:t>
      </w:r>
      <w:r w:rsidRPr="00D67A02">
        <w:rPr>
          <w:rFonts w:ascii="Arial" w:hAnsi="Arial" w:cs="Arial"/>
          <w:b/>
          <w:bCs/>
          <w:sz w:val="20"/>
          <w:szCs w:val="20"/>
        </w:rPr>
        <w:t xml:space="preserve">(b) = </w:t>
      </w:r>
      <w:proofErr w:type="spellStart"/>
      <w:r w:rsidR="005143A1">
        <w:rPr>
          <w:rStyle w:val="Emphasis"/>
          <w:rFonts w:ascii="Arial" w:eastAsiaTheme="majorEastAsia" w:hAnsi="Arial" w:cs="Arial"/>
          <w:b/>
          <w:bCs/>
          <w:sz w:val="20"/>
          <w:szCs w:val="20"/>
        </w:rPr>
        <w:t>Iso</w:t>
      </w:r>
      <w:r w:rsidR="005143A1" w:rsidRPr="00D67A02">
        <w:rPr>
          <w:rStyle w:val="Emphasis"/>
          <w:rFonts w:ascii="Arial" w:eastAsiaTheme="majorEastAsia" w:hAnsi="Arial" w:cs="Arial"/>
          <w:b/>
          <w:bCs/>
          <w:sz w:val="20"/>
          <w:szCs w:val="20"/>
        </w:rPr>
        <w:t>pora</w:t>
      </w:r>
      <w:proofErr w:type="spellEnd"/>
      <w:r w:rsidR="005143A1" w:rsidRPr="00D67A02">
        <w:rPr>
          <w:rStyle w:val="Emphasis"/>
          <w:rFonts w:ascii="Arial" w:eastAsiaTheme="majorEastAsia" w:hAnsi="Arial" w:cs="Arial"/>
          <w:b/>
          <w:bCs/>
          <w:sz w:val="20"/>
          <w:szCs w:val="20"/>
        </w:rPr>
        <w:t xml:space="preserve"> </w:t>
      </w:r>
      <w:proofErr w:type="spellStart"/>
      <w:r w:rsidRPr="00D67A02">
        <w:rPr>
          <w:rStyle w:val="Emphasis"/>
          <w:rFonts w:ascii="Arial" w:eastAsiaTheme="majorEastAsia" w:hAnsi="Arial" w:cs="Arial"/>
          <w:b/>
          <w:bCs/>
          <w:sz w:val="20"/>
          <w:szCs w:val="20"/>
        </w:rPr>
        <w:t>palifera</w:t>
      </w:r>
      <w:proofErr w:type="spellEnd"/>
      <w:r w:rsidRPr="00D67A02">
        <w:rPr>
          <w:rStyle w:val="Emphasis"/>
          <w:rFonts w:ascii="Arial" w:eastAsiaTheme="majorEastAsia" w:hAnsi="Arial" w:cs="Arial"/>
          <w:b/>
          <w:bCs/>
          <w:sz w:val="20"/>
          <w:szCs w:val="20"/>
        </w:rPr>
        <w:t>,</w:t>
      </w:r>
      <w:r w:rsidRPr="00D67A02">
        <w:rPr>
          <w:rFonts w:ascii="Arial" w:hAnsi="Arial" w:cs="Arial"/>
          <w:b/>
          <w:bCs/>
          <w:sz w:val="20"/>
          <w:szCs w:val="20"/>
        </w:rPr>
        <w:t xml:space="preserve"> (c) = </w:t>
      </w:r>
      <w:r w:rsidRPr="00D67A02">
        <w:rPr>
          <w:rStyle w:val="Emphasis"/>
          <w:rFonts w:ascii="Arial" w:eastAsiaTheme="majorEastAsia" w:hAnsi="Arial" w:cs="Arial"/>
          <w:b/>
          <w:bCs/>
          <w:sz w:val="20"/>
          <w:szCs w:val="20"/>
        </w:rPr>
        <w:t>Acropora tenuis,</w:t>
      </w:r>
      <w:r w:rsidRPr="00D67A02">
        <w:rPr>
          <w:rFonts w:ascii="Arial" w:hAnsi="Arial" w:cs="Arial"/>
          <w:b/>
          <w:bCs/>
          <w:sz w:val="20"/>
          <w:szCs w:val="20"/>
        </w:rPr>
        <w:t xml:space="preserve"> </w:t>
      </w:r>
      <w:r w:rsidR="000F175B">
        <w:rPr>
          <w:rFonts w:ascii="Arial" w:hAnsi="Arial" w:cs="Arial"/>
          <w:b/>
          <w:bCs/>
          <w:sz w:val="20"/>
          <w:szCs w:val="20"/>
        </w:rPr>
        <w:t>(</w:t>
      </w:r>
      <w:r w:rsidRPr="00D67A02">
        <w:rPr>
          <w:rFonts w:ascii="Arial" w:hAnsi="Arial" w:cs="Arial"/>
          <w:b/>
          <w:bCs/>
          <w:sz w:val="20"/>
          <w:szCs w:val="20"/>
        </w:rPr>
        <w:t xml:space="preserve">d) = </w:t>
      </w:r>
      <w:proofErr w:type="spellStart"/>
      <w:r w:rsidRPr="00D67A02">
        <w:rPr>
          <w:rStyle w:val="Emphasis"/>
          <w:rFonts w:ascii="Arial" w:eastAsiaTheme="majorEastAsia" w:hAnsi="Arial" w:cs="Arial"/>
          <w:b/>
          <w:bCs/>
          <w:sz w:val="20"/>
          <w:szCs w:val="20"/>
        </w:rPr>
        <w:t>Echinopora</w:t>
      </w:r>
      <w:proofErr w:type="spellEnd"/>
      <w:r w:rsidRPr="00D67A02">
        <w:rPr>
          <w:rStyle w:val="Emphasis"/>
          <w:rFonts w:ascii="Arial" w:eastAsiaTheme="majorEastAsia" w:hAnsi="Arial" w:cs="Arial"/>
          <w:b/>
          <w:bCs/>
          <w:sz w:val="20"/>
          <w:szCs w:val="20"/>
        </w:rPr>
        <w:t xml:space="preserve"> </w:t>
      </w:r>
      <w:proofErr w:type="spellStart"/>
      <w:r w:rsidRPr="00D67A02">
        <w:rPr>
          <w:rStyle w:val="Emphasis"/>
          <w:rFonts w:ascii="Arial" w:eastAsiaTheme="majorEastAsia" w:hAnsi="Arial" w:cs="Arial"/>
          <w:b/>
          <w:bCs/>
          <w:sz w:val="20"/>
          <w:szCs w:val="20"/>
        </w:rPr>
        <w:t>hirsutissima</w:t>
      </w:r>
      <w:proofErr w:type="spellEnd"/>
      <w:r w:rsidRPr="00D67A02">
        <w:rPr>
          <w:rFonts w:ascii="Arial" w:hAnsi="Arial" w:cs="Arial"/>
          <w:b/>
          <w:bCs/>
          <w:sz w:val="20"/>
          <w:szCs w:val="20"/>
        </w:rPr>
        <w:t xml:space="preserve">, and (e) = </w:t>
      </w:r>
      <w:r w:rsidRPr="00D67A02">
        <w:rPr>
          <w:rStyle w:val="Emphasis"/>
          <w:rFonts w:ascii="Arial" w:eastAsiaTheme="majorEastAsia" w:hAnsi="Arial" w:cs="Arial"/>
          <w:b/>
          <w:bCs/>
          <w:sz w:val="20"/>
          <w:szCs w:val="20"/>
        </w:rPr>
        <w:t>Porites lutea</w:t>
      </w:r>
      <w:r w:rsidRPr="00D67A02">
        <w:rPr>
          <w:rFonts w:ascii="Arial" w:hAnsi="Arial" w:cs="Arial"/>
          <w:b/>
          <w:bCs/>
          <w:sz w:val="20"/>
          <w:szCs w:val="20"/>
        </w:rPr>
        <w:t>.</w:t>
      </w:r>
    </w:p>
    <w:p w14:paraId="3738EE89" w14:textId="77777777" w:rsidR="00B217C3" w:rsidRPr="00D67A02" w:rsidRDefault="00B217C3" w:rsidP="00B217C3">
      <w:pPr>
        <w:spacing w:after="160" w:line="278" w:lineRule="auto"/>
        <w:jc w:val="center"/>
        <w:rPr>
          <w:rFonts w:ascii="Arial" w:hAnsi="Arial" w:cs="Arial"/>
          <w:b/>
          <w:bCs/>
        </w:rPr>
      </w:pPr>
    </w:p>
    <w:p w14:paraId="1E23C661" w14:textId="41F82E75" w:rsidR="00B217C3" w:rsidRPr="00D67A02" w:rsidRDefault="00DE0527" w:rsidP="00DE0527">
      <w:pPr>
        <w:pStyle w:val="Body"/>
        <w:spacing w:after="0"/>
        <w:rPr>
          <w:rFonts w:ascii="Arial" w:hAnsi="Arial" w:cs="Arial"/>
          <w:b/>
          <w:sz w:val="22"/>
        </w:rPr>
      </w:pPr>
      <w:r w:rsidRPr="00D67A02">
        <w:rPr>
          <w:rFonts w:ascii="Arial" w:hAnsi="Arial" w:cs="Arial"/>
          <w:b/>
          <w:sz w:val="22"/>
        </w:rPr>
        <w:t xml:space="preserve">2.3 </w:t>
      </w:r>
      <w:r w:rsidR="001D14DD">
        <w:rPr>
          <w:rFonts w:ascii="Arial" w:hAnsi="Arial" w:cs="Arial"/>
          <w:b/>
          <w:sz w:val="22"/>
        </w:rPr>
        <w:t>Area</w:t>
      </w:r>
      <w:r w:rsidR="001D14DD" w:rsidRPr="00D67A02">
        <w:rPr>
          <w:rFonts w:ascii="Arial" w:hAnsi="Arial" w:cs="Arial"/>
          <w:b/>
          <w:sz w:val="22"/>
        </w:rPr>
        <w:t xml:space="preserve"> </w:t>
      </w:r>
      <w:r w:rsidR="00B217C3" w:rsidRPr="00D67A02">
        <w:rPr>
          <w:rFonts w:ascii="Arial" w:hAnsi="Arial" w:cs="Arial"/>
          <w:b/>
          <w:sz w:val="22"/>
        </w:rPr>
        <w:t>measurements</w:t>
      </w:r>
    </w:p>
    <w:p w14:paraId="5D7E2B16" w14:textId="45FB67F8" w:rsidR="00B217C3" w:rsidRPr="00D67A02" w:rsidRDefault="00B217C3" w:rsidP="00DE0527">
      <w:pPr>
        <w:pStyle w:val="NormalWeb"/>
        <w:spacing w:before="0" w:beforeAutospacing="0" w:after="0" w:afterAutospacing="0"/>
        <w:jc w:val="both"/>
        <w:rPr>
          <w:rFonts w:ascii="Arial" w:hAnsi="Arial" w:cs="Arial"/>
          <w:sz w:val="20"/>
          <w:szCs w:val="20"/>
        </w:rPr>
      </w:pPr>
      <w:r w:rsidRPr="00D67A02">
        <w:rPr>
          <w:rFonts w:ascii="Arial" w:hAnsi="Arial" w:cs="Arial"/>
          <w:sz w:val="20"/>
          <w:szCs w:val="20"/>
        </w:rPr>
        <w:t>For each juvenile colony, the maximum diameter (Dm) and the maximum perpendicular diameter (</w:t>
      </w:r>
      <w:proofErr w:type="spellStart"/>
      <w:r w:rsidRPr="00D67A02">
        <w:rPr>
          <w:rFonts w:ascii="Arial" w:hAnsi="Arial" w:cs="Arial"/>
          <w:sz w:val="20"/>
          <w:szCs w:val="20"/>
        </w:rPr>
        <w:t>Dp</w:t>
      </w:r>
      <w:proofErr w:type="spellEnd"/>
      <w:r w:rsidRPr="00D67A02">
        <w:rPr>
          <w:rFonts w:ascii="Arial" w:hAnsi="Arial" w:cs="Arial"/>
          <w:sz w:val="20"/>
          <w:szCs w:val="20"/>
        </w:rPr>
        <w:t xml:space="preserve">) were measured to the nearest </w:t>
      </w:r>
      <w:proofErr w:type="spellStart"/>
      <w:r w:rsidR="000D71D0" w:rsidRPr="00D67A02">
        <w:rPr>
          <w:rFonts w:ascii="Arial" w:hAnsi="Arial" w:cs="Arial"/>
          <w:sz w:val="20"/>
          <w:szCs w:val="20"/>
        </w:rPr>
        <w:t>centimetres</w:t>
      </w:r>
      <w:proofErr w:type="spellEnd"/>
      <w:r w:rsidRPr="00D67A02">
        <w:rPr>
          <w:rFonts w:ascii="Arial" w:hAnsi="Arial" w:cs="Arial"/>
          <w:sz w:val="20"/>
          <w:szCs w:val="20"/>
        </w:rPr>
        <w:t xml:space="preserve"> using </w:t>
      </w:r>
      <w:proofErr w:type="spellStart"/>
      <w:r w:rsidR="000D71D0" w:rsidRPr="00D67A02">
        <w:rPr>
          <w:rFonts w:ascii="Arial" w:hAnsi="Arial" w:cs="Arial"/>
          <w:sz w:val="20"/>
          <w:szCs w:val="20"/>
        </w:rPr>
        <w:t>callipers</w:t>
      </w:r>
      <w:proofErr w:type="spellEnd"/>
      <w:r w:rsidRPr="00D67A02">
        <w:rPr>
          <w:rFonts w:ascii="Arial" w:hAnsi="Arial" w:cs="Arial"/>
          <w:sz w:val="20"/>
          <w:szCs w:val="20"/>
        </w:rPr>
        <w:t xml:space="preserve">. </w:t>
      </w:r>
      <w:r w:rsidR="001D14DD" w:rsidRPr="001D14DD">
        <w:rPr>
          <w:rFonts w:ascii="Arial" w:hAnsi="Arial" w:cs="Arial"/>
          <w:sz w:val="20"/>
          <w:szCs w:val="20"/>
        </w:rPr>
        <w:t xml:space="preserve">Measurements were taken in the colony’s horizontal plane (plan view) to capture </w:t>
      </w:r>
      <w:r w:rsidR="001D14DD" w:rsidRPr="001D14DD">
        <w:rPr>
          <w:rFonts w:ascii="Arial" w:hAnsi="Arial" w:cs="Arial"/>
          <w:sz w:val="20"/>
          <w:szCs w:val="20"/>
        </w:rPr>
        <w:lastRenderedPageBreak/>
        <w:t xml:space="preserve">the footprint of living tissue; protruding branches or vertical relief were not </w:t>
      </w:r>
      <w:proofErr w:type="spellStart"/>
      <w:proofErr w:type="gramStart"/>
      <w:r w:rsidR="001D14DD" w:rsidRPr="001D14DD">
        <w:rPr>
          <w:rFonts w:ascii="Arial" w:hAnsi="Arial" w:cs="Arial"/>
          <w:sz w:val="20"/>
          <w:szCs w:val="20"/>
        </w:rPr>
        <w:t>included.</w:t>
      </w:r>
      <w:r w:rsidRPr="001D14DD">
        <w:rPr>
          <w:rFonts w:ascii="Arial" w:hAnsi="Arial" w:cs="Arial"/>
          <w:sz w:val="20"/>
          <w:szCs w:val="20"/>
        </w:rPr>
        <w:t>Colony</w:t>
      </w:r>
      <w:proofErr w:type="spellEnd"/>
      <w:proofErr w:type="gramEnd"/>
      <w:r w:rsidRPr="00D67A02">
        <w:rPr>
          <w:rFonts w:ascii="Arial" w:hAnsi="Arial" w:cs="Arial"/>
          <w:sz w:val="20"/>
          <w:szCs w:val="20"/>
        </w:rPr>
        <w:t xml:space="preserve"> planar surface area (A) was estimated by assuming a flat circular outline with an effective diameter equal to the geometric mean of Dm and </w:t>
      </w:r>
      <w:proofErr w:type="spellStart"/>
      <w:r w:rsidRPr="00D67A02">
        <w:rPr>
          <w:rFonts w:ascii="Arial" w:hAnsi="Arial" w:cs="Arial"/>
          <w:sz w:val="20"/>
          <w:szCs w:val="20"/>
        </w:rPr>
        <w:t>Dp</w:t>
      </w:r>
      <w:proofErr w:type="spellEnd"/>
      <w:r w:rsidRPr="00D67A02">
        <w:rPr>
          <w:rFonts w:ascii="Arial" w:hAnsi="Arial" w:cs="Arial"/>
          <w:sz w:val="20"/>
          <w:szCs w:val="20"/>
        </w:rPr>
        <w:t xml:space="preserve"> (</w:t>
      </w:r>
      <w:proofErr w:type="spellStart"/>
      <w:r w:rsidRPr="00D67A02">
        <w:rPr>
          <w:rFonts w:ascii="Arial" w:hAnsi="Arial" w:cs="Arial"/>
          <w:sz w:val="20"/>
          <w:szCs w:val="20"/>
        </w:rPr>
        <w:t>Obura</w:t>
      </w:r>
      <w:proofErr w:type="spellEnd"/>
      <w:r w:rsidRPr="00D67A02">
        <w:rPr>
          <w:rFonts w:ascii="Arial" w:hAnsi="Arial" w:cs="Arial"/>
          <w:sz w:val="20"/>
          <w:szCs w:val="20"/>
        </w:rPr>
        <w:t>, 1995):</w:t>
      </w:r>
    </w:p>
    <w:p w14:paraId="7C564302" w14:textId="67035F00" w:rsidR="00B217C3" w:rsidRPr="00D67A02" w:rsidRDefault="00B217C3" w:rsidP="00B217C3">
      <w:pPr>
        <w:jc w:val="center"/>
        <w:rPr>
          <w:rFonts w:ascii="Arial" w:hAnsi="Arial" w:cs="Arial"/>
        </w:rPr>
      </w:pPr>
      <w:r w:rsidRPr="00D67A02">
        <w:rPr>
          <w:rFonts w:ascii="Arial" w:hAnsi="Arial" w:cs="Arial"/>
        </w:rPr>
        <w:t xml:space="preserve">                     </w:t>
      </w:r>
      <m:oMath>
        <m:r>
          <w:rPr>
            <w:rFonts w:ascii="Cambria Math" w:hAnsi="Cambria Math" w:cs="Arial"/>
          </w:rPr>
          <m:t>A</m:t>
        </m:r>
        <m:r>
          <m:rPr>
            <m:nor/>
          </m:rPr>
          <w:rPr>
            <w:rFonts w:ascii="Arial" w:hAnsi="Arial" w:cs="Arial"/>
          </w:rPr>
          <m:t>  </m:t>
        </m:r>
        <m:r>
          <w:rPr>
            <w:rFonts w:ascii="Cambria Math" w:hAnsi="Cambria Math" w:cs="Arial"/>
          </w:rPr>
          <m:t>=</m:t>
        </m:r>
        <m:r>
          <m:rPr>
            <m:nor/>
          </m:rPr>
          <w:rPr>
            <w:rFonts w:ascii="Arial" w:hAnsi="Arial" w:cs="Arial"/>
          </w:rPr>
          <m:t>  </m:t>
        </m:r>
        <m:r>
          <w:rPr>
            <w:rFonts w:ascii="Cambria Math" w:hAnsi="Cambria Math" w:cs="Arial"/>
          </w:rPr>
          <m:t>π</m:t>
        </m:r>
        <m:sSup>
          <m:sSupPr>
            <m:ctrlPr>
              <w:rPr>
                <w:rFonts w:ascii="Cambria Math" w:hAnsi="Cambria Math" w:cs="Arial"/>
              </w:rPr>
            </m:ctrlPr>
          </m:sSupPr>
          <m:e>
            <m:r>
              <w:rPr>
                <w:rFonts w:ascii="Cambria Math" w:hAnsi="Cambria Math" w:cs="Arial"/>
              </w:rPr>
              <m:t>(</m:t>
            </m:r>
            <m:f>
              <m:fPr>
                <m:ctrlPr>
                  <w:rPr>
                    <w:rFonts w:ascii="Cambria Math" w:hAnsi="Cambria Math" w:cs="Arial"/>
                  </w:rPr>
                </m:ctrlPr>
              </m:fPr>
              <m:num>
                <m:rad>
                  <m:radPr>
                    <m:degHide m:val="1"/>
                    <m:ctrlPr>
                      <w:rPr>
                        <w:rFonts w:ascii="Cambria Math" w:hAnsi="Cambria Math" w:cs="Arial"/>
                      </w:rPr>
                    </m:ctrlPr>
                  </m:radPr>
                  <m:deg/>
                  <m:e>
                    <m:r>
                      <w:rPr>
                        <w:rFonts w:ascii="Cambria Math" w:hAnsi="Cambria Math" w:cs="Arial"/>
                      </w:rPr>
                      <m:t>Dm⋅Dp</m:t>
                    </m:r>
                  </m:e>
                </m:rad>
              </m:num>
              <m:den>
                <m:r>
                  <w:rPr>
                    <w:rFonts w:ascii="Cambria Math" w:hAnsi="Cambria Math" w:cs="Arial"/>
                  </w:rPr>
                  <m:t>2</m:t>
                </m:r>
              </m:den>
            </m:f>
            <m:r>
              <w:rPr>
                <w:rFonts w:ascii="Cambria Math" w:hAnsi="Cambria Math" w:cs="Arial"/>
              </w:rPr>
              <m:t>)</m:t>
            </m:r>
          </m:e>
          <m:sup>
            <m:r>
              <w:rPr>
                <w:rFonts w:ascii="Cambria Math" w:hAnsi="Cambria Math" w:cs="Arial"/>
              </w:rPr>
              <m:t>2</m:t>
            </m:r>
          </m:sup>
        </m:sSup>
        <m:r>
          <m:rPr>
            <m:nor/>
          </m:rPr>
          <w:rPr>
            <w:rFonts w:ascii="Arial" w:hAnsi="Arial" w:cs="Arial"/>
          </w:rPr>
          <m:t> </m:t>
        </m:r>
      </m:oMath>
      <w:r w:rsidRPr="00D67A02">
        <w:rPr>
          <w:rFonts w:ascii="Arial" w:hAnsi="Arial" w:cs="Arial"/>
        </w:rPr>
        <w:t xml:space="preserve">                                                                                     (1)</w:t>
      </w:r>
      <m:oMath>
        <m:r>
          <m:rPr>
            <m:sty m:val="p"/>
          </m:rPr>
          <w:rPr>
            <w:rFonts w:ascii="Cambria Math" w:hAnsi="Cambria Math" w:cs="Arial"/>
          </w:rPr>
          <w:br/>
        </m:r>
      </m:oMath>
      <w:r w:rsidRPr="00D67A02">
        <w:rPr>
          <w:rFonts w:ascii="Arial" w:hAnsi="Arial" w:cs="Arial"/>
        </w:rPr>
        <w:t xml:space="preserve">Where </w:t>
      </w:r>
      <m:oMath>
        <m:r>
          <w:rPr>
            <w:rFonts w:ascii="Cambria Math" w:hAnsi="Cambria Math" w:cs="Arial"/>
          </w:rPr>
          <m:t>π=3.14159265358979</m:t>
        </m:r>
      </m:oMath>
      <w:r w:rsidRPr="00D67A02">
        <w:rPr>
          <w:rFonts w:ascii="Arial" w:hAnsi="Arial" w:cs="Arial"/>
        </w:rPr>
        <w:t xml:space="preserve">, </w:t>
      </w:r>
      <m:oMath>
        <m:r>
          <w:rPr>
            <w:rFonts w:ascii="Cambria Math" w:hAnsi="Cambria Math" w:cs="Arial"/>
          </w:rPr>
          <m:t xml:space="preserve">Dm </m:t>
        </m:r>
      </m:oMath>
      <w:r w:rsidRPr="00D67A02">
        <w:rPr>
          <w:rFonts w:ascii="Arial" w:hAnsi="Arial" w:cs="Arial"/>
        </w:rPr>
        <w:t xml:space="preserve">is the maximum diameter, and </w:t>
      </w:r>
      <m:oMath>
        <m:r>
          <w:rPr>
            <w:rFonts w:ascii="Cambria Math" w:hAnsi="Cambria Math" w:cs="Arial"/>
          </w:rPr>
          <m:t>Dp</m:t>
        </m:r>
      </m:oMath>
      <w:r w:rsidR="00AF580F" w:rsidRPr="00D67A02">
        <w:rPr>
          <w:rFonts w:ascii="Arial" w:hAnsi="Arial" w:cs="Arial"/>
        </w:rPr>
        <w:t xml:space="preserve"> </w:t>
      </w:r>
      <w:r w:rsidRPr="00D67A02">
        <w:rPr>
          <w:rFonts w:ascii="Arial" w:hAnsi="Arial" w:cs="Arial"/>
        </w:rPr>
        <w:t>is the maximum perpendicular diameter.</w:t>
      </w:r>
    </w:p>
    <w:p w14:paraId="73EEAC83" w14:textId="77777777" w:rsidR="00DE0527" w:rsidRPr="00D67A02" w:rsidRDefault="00DE0527" w:rsidP="00DE0527">
      <w:pPr>
        <w:pStyle w:val="Body"/>
        <w:spacing w:after="0"/>
        <w:rPr>
          <w:rFonts w:ascii="Arial" w:hAnsi="Arial" w:cs="Arial"/>
          <w:b/>
          <w:sz w:val="22"/>
        </w:rPr>
      </w:pPr>
    </w:p>
    <w:p w14:paraId="14559A31" w14:textId="5ABBDBDE" w:rsidR="00B217C3" w:rsidRPr="00D67A02" w:rsidRDefault="00DE0527" w:rsidP="00DE0527">
      <w:pPr>
        <w:pStyle w:val="Body"/>
        <w:spacing w:after="0"/>
        <w:rPr>
          <w:rFonts w:ascii="Arial" w:hAnsi="Arial" w:cs="Arial"/>
          <w:b/>
          <w:sz w:val="22"/>
        </w:rPr>
      </w:pPr>
      <w:r w:rsidRPr="00D67A02">
        <w:rPr>
          <w:rFonts w:ascii="Arial" w:hAnsi="Arial" w:cs="Arial"/>
          <w:b/>
          <w:sz w:val="22"/>
        </w:rPr>
        <w:t xml:space="preserve">2.4 </w:t>
      </w:r>
      <w:r w:rsidR="00B217C3" w:rsidRPr="00D67A02">
        <w:rPr>
          <w:rFonts w:ascii="Arial" w:hAnsi="Arial" w:cs="Arial"/>
          <w:b/>
          <w:sz w:val="22"/>
        </w:rPr>
        <w:t>Growth and survival computations</w:t>
      </w:r>
    </w:p>
    <w:p w14:paraId="33090405" w14:textId="77777777" w:rsidR="00B217C3" w:rsidRPr="00D67A02" w:rsidRDefault="00B217C3" w:rsidP="00DE0527">
      <w:pPr>
        <w:pStyle w:val="NormalWeb"/>
        <w:spacing w:before="0" w:beforeAutospacing="0" w:after="0" w:afterAutospacing="0"/>
        <w:jc w:val="both"/>
        <w:rPr>
          <w:rFonts w:ascii="Arial" w:hAnsi="Arial" w:cs="Arial"/>
          <w:sz w:val="20"/>
          <w:szCs w:val="20"/>
        </w:rPr>
      </w:pPr>
      <w:r w:rsidRPr="00D67A02">
        <w:rPr>
          <w:rFonts w:ascii="Arial" w:hAnsi="Arial" w:cs="Arial"/>
          <w:sz w:val="20"/>
          <w:szCs w:val="20"/>
        </w:rPr>
        <w:t>Colony growth rate (g) between surveys was expressed as the change in area per unit time as:</w:t>
      </w:r>
    </w:p>
    <w:p w14:paraId="2A9B0EC8" w14:textId="77777777" w:rsidR="00B217C3" w:rsidRPr="00D67A02" w:rsidRDefault="00B217C3" w:rsidP="00DE0527">
      <w:pPr>
        <w:jc w:val="both"/>
        <w:rPr>
          <w:rFonts w:ascii="Arial" w:hAnsi="Arial" w:cs="Arial"/>
        </w:rPr>
      </w:pPr>
      <w:r w:rsidRPr="00D67A02">
        <w:rPr>
          <w:rFonts w:ascii="Arial" w:hAnsi="Arial" w:cs="Arial"/>
        </w:rPr>
        <w:t xml:space="preserve">                          </w:t>
      </w:r>
      <m:oMath>
        <m:r>
          <w:rPr>
            <w:rFonts w:ascii="Cambria Math" w:hAnsi="Cambria Math" w:cs="Arial"/>
          </w:rPr>
          <m:t>g</m:t>
        </m:r>
        <m:r>
          <m:rPr>
            <m:nor/>
          </m:rPr>
          <w:rPr>
            <w:rFonts w:ascii="Arial" w:hAnsi="Arial" w:cs="Arial"/>
          </w:rPr>
          <m:t>  </m:t>
        </m:r>
        <m:r>
          <w:rPr>
            <w:rFonts w:ascii="Cambria Math" w:hAnsi="Cambria Math" w:cs="Arial"/>
          </w:rPr>
          <m:t>=</m:t>
        </m:r>
        <m:r>
          <m:rPr>
            <m:nor/>
          </m:rPr>
          <w:rPr>
            <w:rFonts w:ascii="Arial" w:hAnsi="Arial" w:cs="Arial"/>
          </w:rPr>
          <m:t> (</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A</m:t>
                </m:r>
              </m:e>
              <m:sub>
                <m:r>
                  <w:rPr>
                    <w:rFonts w:ascii="Cambria Math" w:hAnsi="Cambria Math" w:cs="Arial"/>
                  </w:rPr>
                  <m:t>2</m:t>
                </m:r>
              </m:sub>
            </m:sSub>
            <m:r>
              <w:rPr>
                <w:rFonts w:ascii="Cambria Math" w:hAnsi="Cambria Math" w:cs="Arial"/>
              </w:rPr>
              <m:t>-</m:t>
            </m:r>
            <m:sSub>
              <m:sSubPr>
                <m:ctrlPr>
                  <w:rPr>
                    <w:rFonts w:ascii="Cambria Math" w:hAnsi="Cambria Math" w:cs="Arial"/>
                  </w:rPr>
                </m:ctrlPr>
              </m:sSubPr>
              <m:e>
                <m:r>
                  <w:rPr>
                    <w:rFonts w:ascii="Cambria Math" w:hAnsi="Cambria Math" w:cs="Arial"/>
                  </w:rPr>
                  <m:t>A</m:t>
                </m:r>
              </m:e>
              <m:sub>
                <m:r>
                  <w:rPr>
                    <w:rFonts w:ascii="Cambria Math" w:hAnsi="Cambria Math" w:cs="Arial"/>
                  </w:rPr>
                  <m:t>1</m:t>
                </m:r>
              </m:sub>
            </m:sSub>
          </m:num>
          <m:den>
            <m:r>
              <w:rPr>
                <w:rFonts w:ascii="Cambria Math" w:hAnsi="Cambria Math" w:cs="Arial"/>
              </w:rPr>
              <m:t>t</m:t>
            </m:r>
          </m:den>
        </m:f>
        <m:r>
          <w:rPr>
            <w:rFonts w:ascii="Cambria Math" w:hAnsi="Cambria Math" w:cs="Arial"/>
          </w:rPr>
          <m:t>)*180</m:t>
        </m:r>
      </m:oMath>
      <w:r w:rsidRPr="00D67A02">
        <w:rPr>
          <w:rFonts w:ascii="Arial" w:hAnsi="Arial" w:cs="Arial"/>
        </w:rPr>
        <w:t xml:space="preserve">                                                                                   (2)</w:t>
      </w:r>
      <m:oMath>
        <m:r>
          <m:rPr>
            <m:sty m:val="p"/>
          </m:rPr>
          <w:rPr>
            <w:rFonts w:ascii="Cambria Math" w:hAnsi="Cambria Math" w:cs="Arial"/>
          </w:rPr>
          <w:br/>
        </m:r>
      </m:oMath>
      <w:r w:rsidRPr="00D67A02">
        <w:rPr>
          <w:rFonts w:ascii="Arial" w:hAnsi="Arial" w:cs="Arial"/>
        </w:rPr>
        <w:t xml:space="preserve">Where </w:t>
      </w:r>
      <m:oMath>
        <m:sSub>
          <m:sSubPr>
            <m:ctrlPr>
              <w:rPr>
                <w:rFonts w:ascii="Cambria Math" w:hAnsi="Cambria Math" w:cs="Arial"/>
              </w:rPr>
            </m:ctrlPr>
          </m:sSubPr>
          <m:e>
            <m:r>
              <w:rPr>
                <w:rFonts w:ascii="Cambria Math" w:hAnsi="Cambria Math" w:cs="Arial"/>
              </w:rPr>
              <m:t>A</m:t>
            </m:r>
          </m:e>
          <m:sub>
            <m:r>
              <w:rPr>
                <w:rFonts w:ascii="Cambria Math" w:hAnsi="Cambria Math" w:cs="Arial"/>
              </w:rPr>
              <m:t>1</m:t>
            </m:r>
          </m:sub>
        </m:sSub>
      </m:oMath>
      <w:r w:rsidRPr="00D67A02">
        <w:rPr>
          <w:rFonts w:ascii="Arial" w:hAnsi="Arial" w:cs="Arial"/>
        </w:rPr>
        <w:t xml:space="preserve">and </w:t>
      </w:r>
      <m:oMath>
        <m:sSub>
          <m:sSubPr>
            <m:ctrlPr>
              <w:rPr>
                <w:rFonts w:ascii="Cambria Math" w:hAnsi="Cambria Math" w:cs="Arial"/>
              </w:rPr>
            </m:ctrlPr>
          </m:sSubPr>
          <m:e>
            <m:r>
              <w:rPr>
                <w:rFonts w:ascii="Cambria Math" w:hAnsi="Cambria Math" w:cs="Arial"/>
              </w:rPr>
              <m:t>A</m:t>
            </m:r>
          </m:e>
          <m:sub>
            <m:r>
              <w:rPr>
                <w:rFonts w:ascii="Cambria Math" w:hAnsi="Cambria Math" w:cs="Arial"/>
              </w:rPr>
              <m:t>2</m:t>
            </m:r>
          </m:sub>
        </m:sSub>
      </m:oMath>
      <w:r w:rsidRPr="00D67A02">
        <w:rPr>
          <w:rFonts w:ascii="Arial" w:hAnsi="Arial" w:cs="Arial"/>
        </w:rPr>
        <w:t xml:space="preserve">are consecutive area estimates and </w:t>
      </w:r>
      <m:oMath>
        <m:r>
          <w:rPr>
            <w:rFonts w:ascii="Cambria Math" w:hAnsi="Cambria Math" w:cs="Arial"/>
          </w:rPr>
          <m:t>t</m:t>
        </m:r>
      </m:oMath>
      <w:r w:rsidRPr="00D67A02">
        <w:rPr>
          <w:rFonts w:ascii="Arial" w:hAnsi="Arial" w:cs="Arial"/>
        </w:rPr>
        <w:t>is the elapsed time in days. Values were reported as cm² per 6-month interval for comparability across surveys.</w:t>
      </w:r>
    </w:p>
    <w:p w14:paraId="1992D850" w14:textId="77777777" w:rsidR="00B217C3" w:rsidRPr="00D67A02" w:rsidRDefault="00B217C3" w:rsidP="00DE0527">
      <w:pPr>
        <w:pStyle w:val="NormalWeb"/>
        <w:jc w:val="both"/>
        <w:rPr>
          <w:rFonts w:ascii="Arial" w:hAnsi="Arial" w:cs="Arial"/>
          <w:sz w:val="20"/>
          <w:szCs w:val="20"/>
        </w:rPr>
      </w:pPr>
      <w:r w:rsidRPr="00D67A02">
        <w:rPr>
          <w:rFonts w:ascii="Arial" w:hAnsi="Arial" w:cs="Arial"/>
          <w:sz w:val="20"/>
          <w:szCs w:val="20"/>
        </w:rPr>
        <w:t>Survival for each species at each interval was calculated as:</w:t>
      </w:r>
    </w:p>
    <w:p w14:paraId="31813DBF" w14:textId="77777777" w:rsidR="00B217C3" w:rsidRPr="00D67A02" w:rsidRDefault="00B217C3" w:rsidP="00B217C3">
      <w:pPr>
        <w:rPr>
          <w:rFonts w:ascii="Arial" w:hAnsi="Arial" w:cs="Arial"/>
        </w:rPr>
      </w:pPr>
      <w:r w:rsidRPr="00D67A02">
        <w:rPr>
          <w:rFonts w:ascii="Arial" w:hAnsi="Arial" w:cs="Arial"/>
        </w:rPr>
        <w:t xml:space="preserve">       </w:t>
      </w:r>
      <m:oMath>
        <m:r>
          <m:rPr>
            <m:nor/>
          </m:rPr>
          <w:rPr>
            <w:rFonts w:ascii="Arial" w:hAnsi="Arial" w:cs="Arial"/>
          </w:rPr>
          <m:t>Survival (%)  </m:t>
        </m:r>
        <m:r>
          <w:rPr>
            <w:rFonts w:ascii="Cambria Math" w:hAnsi="Cambria Math" w:cs="Arial"/>
          </w:rPr>
          <m:t>=</m:t>
        </m:r>
        <m:r>
          <m:rPr>
            <m:nor/>
          </m:rPr>
          <w:rPr>
            <w:rFonts w:ascii="Arial" w:hAnsi="Arial" w:cs="Arial"/>
          </w:rPr>
          <m:t>  </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N</m:t>
                </m:r>
              </m:e>
              <m:sub>
                <m:r>
                  <w:rPr>
                    <w:rFonts w:ascii="Cambria Math" w:hAnsi="Cambria Math" w:cs="Arial"/>
                  </w:rPr>
                  <m:t>t</m:t>
                </m:r>
              </m:sub>
            </m:sSub>
          </m:num>
          <m:den>
            <m:sSub>
              <m:sSubPr>
                <m:ctrlPr>
                  <w:rPr>
                    <w:rFonts w:ascii="Cambria Math" w:hAnsi="Cambria Math" w:cs="Arial"/>
                  </w:rPr>
                </m:ctrlPr>
              </m:sSubPr>
              <m:e>
                <m:r>
                  <w:rPr>
                    <w:rFonts w:ascii="Cambria Math" w:hAnsi="Cambria Math" w:cs="Arial"/>
                  </w:rPr>
                  <m:t>N</m:t>
                </m:r>
              </m:e>
              <m:sub>
                <m:r>
                  <w:rPr>
                    <w:rFonts w:ascii="Cambria Math" w:hAnsi="Cambria Math" w:cs="Arial"/>
                  </w:rPr>
                  <m:t>t-1</m:t>
                </m:r>
              </m:sub>
            </m:sSub>
          </m:den>
        </m:f>
        <m:r>
          <w:rPr>
            <w:rFonts w:ascii="Cambria Math" w:hAnsi="Cambria Math" w:cs="Arial"/>
          </w:rPr>
          <m:t>×100,</m:t>
        </m:r>
      </m:oMath>
      <w:r w:rsidRPr="00D67A02">
        <w:rPr>
          <w:rFonts w:ascii="Arial" w:hAnsi="Arial" w:cs="Arial"/>
        </w:rPr>
        <w:t xml:space="preserve">                                                                                     (3)</w:t>
      </w:r>
      <m:oMath>
        <m:r>
          <m:rPr>
            <m:sty m:val="p"/>
          </m:rPr>
          <w:rPr>
            <w:rFonts w:ascii="Cambria Math" w:hAnsi="Cambria Math" w:cs="Arial"/>
          </w:rPr>
          <w:br/>
        </m:r>
      </m:oMath>
      <w:r w:rsidRPr="00D67A02">
        <w:rPr>
          <w:rFonts w:ascii="Arial" w:hAnsi="Arial" w:cs="Arial"/>
        </w:rPr>
        <w:t xml:space="preserve">Where </w:t>
      </w:r>
      <m:oMath>
        <m:sSub>
          <m:sSubPr>
            <m:ctrlPr>
              <w:rPr>
                <w:rFonts w:ascii="Cambria Math" w:hAnsi="Cambria Math" w:cs="Arial"/>
              </w:rPr>
            </m:ctrlPr>
          </m:sSubPr>
          <m:e>
            <m:r>
              <w:rPr>
                <w:rFonts w:ascii="Cambria Math" w:hAnsi="Cambria Math" w:cs="Arial"/>
              </w:rPr>
              <m:t>N</m:t>
            </m:r>
          </m:e>
          <m:sub>
            <m:r>
              <w:rPr>
                <w:rFonts w:ascii="Cambria Math" w:hAnsi="Cambria Math" w:cs="Arial"/>
              </w:rPr>
              <m:t>t-1</m:t>
            </m:r>
          </m:sub>
        </m:sSub>
      </m:oMath>
      <w:r w:rsidRPr="00D67A02">
        <w:rPr>
          <w:rFonts w:ascii="Arial" w:hAnsi="Arial" w:cs="Arial"/>
        </w:rPr>
        <w:t xml:space="preserve">is the number of colonies present in the previous survey and </w:t>
      </w:r>
      <m:oMath>
        <m:sSub>
          <m:sSubPr>
            <m:ctrlPr>
              <w:rPr>
                <w:rFonts w:ascii="Cambria Math" w:hAnsi="Cambria Math" w:cs="Arial"/>
              </w:rPr>
            </m:ctrlPr>
          </m:sSubPr>
          <m:e>
            <m:r>
              <w:rPr>
                <w:rFonts w:ascii="Cambria Math" w:hAnsi="Cambria Math" w:cs="Arial"/>
              </w:rPr>
              <m:t>N</m:t>
            </m:r>
          </m:e>
          <m:sub>
            <m:r>
              <w:rPr>
                <w:rFonts w:ascii="Cambria Math" w:hAnsi="Cambria Math" w:cs="Arial"/>
              </w:rPr>
              <m:t>t</m:t>
            </m:r>
          </m:sub>
        </m:sSub>
        <m:r>
          <w:rPr>
            <w:rFonts w:ascii="Cambria Math" w:hAnsi="Cambria Math" w:cs="Arial"/>
          </w:rPr>
          <m:t xml:space="preserve"> </m:t>
        </m:r>
      </m:oMath>
      <w:r w:rsidRPr="00D67A02">
        <w:rPr>
          <w:rFonts w:ascii="Arial" w:hAnsi="Arial" w:cs="Arial"/>
        </w:rPr>
        <w:t>is the number that remained alive in the subsequent survey.</w:t>
      </w:r>
    </w:p>
    <w:p w14:paraId="4A619858" w14:textId="77777777" w:rsidR="00DE0527" w:rsidRPr="00D67A02" w:rsidRDefault="00DE0527" w:rsidP="00B217C3">
      <w:pPr>
        <w:rPr>
          <w:rFonts w:ascii="Arial" w:hAnsi="Arial" w:cs="Arial"/>
        </w:rPr>
      </w:pPr>
    </w:p>
    <w:p w14:paraId="462A8335" w14:textId="1445003A" w:rsidR="00B217C3" w:rsidRPr="00D67A02" w:rsidRDefault="00DE0527" w:rsidP="00DE0527">
      <w:pPr>
        <w:pStyle w:val="Body"/>
        <w:spacing w:after="0"/>
        <w:rPr>
          <w:rFonts w:ascii="Arial" w:hAnsi="Arial" w:cs="Arial"/>
          <w:b/>
          <w:sz w:val="22"/>
        </w:rPr>
      </w:pPr>
      <w:r w:rsidRPr="00D67A02">
        <w:rPr>
          <w:rFonts w:ascii="Arial" w:hAnsi="Arial" w:cs="Arial"/>
          <w:b/>
          <w:sz w:val="22"/>
        </w:rPr>
        <w:t xml:space="preserve">2.5 </w:t>
      </w:r>
      <w:r w:rsidR="00B217C3" w:rsidRPr="00D67A02">
        <w:rPr>
          <w:rFonts w:ascii="Arial" w:hAnsi="Arial" w:cs="Arial"/>
          <w:b/>
          <w:sz w:val="22"/>
        </w:rPr>
        <w:t>Data analysis</w:t>
      </w:r>
    </w:p>
    <w:p w14:paraId="74E0CAE0" w14:textId="77BAA009" w:rsidR="001D14DD" w:rsidRPr="00D67A02" w:rsidRDefault="001D14DD" w:rsidP="001D14DD">
      <w:pPr>
        <w:pStyle w:val="NormalWeb"/>
        <w:spacing w:before="0" w:beforeAutospacing="0" w:after="0" w:afterAutospacing="0"/>
        <w:jc w:val="both"/>
        <w:rPr>
          <w:rFonts w:ascii="Arial" w:hAnsi="Arial" w:cs="Arial"/>
          <w:sz w:val="20"/>
          <w:szCs w:val="20"/>
        </w:rPr>
      </w:pPr>
      <w:r w:rsidRPr="00D67A02">
        <w:rPr>
          <w:rFonts w:ascii="Arial" w:hAnsi="Arial" w:cs="Arial"/>
          <w:sz w:val="20"/>
          <w:szCs w:val="20"/>
        </w:rPr>
        <w:t>One-way GLMs (</w:t>
      </w:r>
      <w:proofErr w:type="gramStart"/>
      <w:r w:rsidRPr="00D67A02">
        <w:rPr>
          <w:rFonts w:ascii="Arial" w:hAnsi="Arial" w:cs="Arial"/>
          <w:sz w:val="20"/>
          <w:szCs w:val="20"/>
        </w:rPr>
        <w:t>ANOVA)  was</w:t>
      </w:r>
      <w:proofErr w:type="gramEnd"/>
      <w:r w:rsidRPr="00D67A02">
        <w:rPr>
          <w:rFonts w:ascii="Arial" w:hAnsi="Arial" w:cs="Arial"/>
          <w:sz w:val="20"/>
          <w:szCs w:val="20"/>
        </w:rPr>
        <w:t xml:space="preserve"> used to test differences in survival rates </w:t>
      </w:r>
      <w:proofErr w:type="spellStart"/>
      <w:r w:rsidRPr="00D67A02">
        <w:rPr>
          <w:rFonts w:ascii="Arial" w:hAnsi="Arial" w:cs="Arial"/>
          <w:sz w:val="20"/>
          <w:szCs w:val="20"/>
        </w:rPr>
        <w:t>mong</w:t>
      </w:r>
      <w:proofErr w:type="spellEnd"/>
      <w:r w:rsidRPr="00D67A02">
        <w:rPr>
          <w:rFonts w:ascii="Arial" w:hAnsi="Arial" w:cs="Arial"/>
          <w:sz w:val="20"/>
          <w:szCs w:val="20"/>
        </w:rPr>
        <w:t xml:space="preserve"> habitats</w:t>
      </w:r>
      <w:r>
        <w:rPr>
          <w:rFonts w:ascii="Arial" w:hAnsi="Arial" w:cs="Arial"/>
          <w:sz w:val="20"/>
          <w:szCs w:val="20"/>
        </w:rPr>
        <w:t xml:space="preserve"> as the nature of survival data were </w:t>
      </w:r>
      <w:r w:rsidRPr="005E4C7E">
        <w:rPr>
          <w:rFonts w:ascii="Arial" w:hAnsi="Arial" w:cs="Arial"/>
          <w:sz w:val="20"/>
          <w:szCs w:val="20"/>
        </w:rPr>
        <w:t>proportions with denominators</w:t>
      </w:r>
      <w:r>
        <w:rPr>
          <w:rFonts w:ascii="Arial" w:hAnsi="Arial" w:cs="Arial"/>
          <w:sz w:val="20"/>
          <w:szCs w:val="20"/>
        </w:rPr>
        <w:t>.</w:t>
      </w:r>
      <w:r w:rsidRPr="00D67A02">
        <w:rPr>
          <w:rFonts w:ascii="Arial" w:hAnsi="Arial" w:cs="Arial"/>
          <w:sz w:val="20"/>
          <w:szCs w:val="20"/>
        </w:rPr>
        <w:t xml:space="preserve"> We evaluated growth rate differences using separate one-way ANOVA</w:t>
      </w:r>
      <w:r>
        <w:rPr>
          <w:rFonts w:ascii="Arial" w:hAnsi="Arial" w:cs="Arial"/>
          <w:sz w:val="20"/>
          <w:szCs w:val="20"/>
        </w:rPr>
        <w:t xml:space="preserve"> </w:t>
      </w:r>
      <w:r w:rsidRPr="00D67A02">
        <w:rPr>
          <w:rFonts w:ascii="Arial" w:hAnsi="Arial" w:cs="Arial"/>
          <w:sz w:val="20"/>
          <w:szCs w:val="20"/>
        </w:rPr>
        <w:t xml:space="preserve">for each factor: species, habitat, and the three-time intervals. </w:t>
      </w:r>
      <w:r>
        <w:rPr>
          <w:rFonts w:ascii="Arial" w:hAnsi="Arial" w:cs="Arial"/>
          <w:sz w:val="20"/>
          <w:szCs w:val="20"/>
        </w:rPr>
        <w:t xml:space="preserve">This was because of the nature of the growth rate data being continuous with similar </w:t>
      </w:r>
      <w:r w:rsidRPr="005E4C7E">
        <w:rPr>
          <w:rFonts w:ascii="Arial" w:hAnsi="Arial" w:cs="Arial"/>
          <w:sz w:val="20"/>
          <w:szCs w:val="20"/>
        </w:rPr>
        <w:t>variances across groups</w:t>
      </w:r>
      <w:r>
        <w:rPr>
          <w:rFonts w:ascii="Arial" w:hAnsi="Arial" w:cs="Arial"/>
          <w:sz w:val="20"/>
          <w:szCs w:val="20"/>
        </w:rPr>
        <w:t xml:space="preserve">. </w:t>
      </w:r>
      <w:r w:rsidRPr="00D67A02">
        <w:rPr>
          <w:rFonts w:ascii="Arial" w:hAnsi="Arial" w:cs="Arial"/>
          <w:sz w:val="20"/>
          <w:szCs w:val="20"/>
        </w:rPr>
        <w:t>Homogeneity of variances was assessed with Bartlett’s test. When assumptions were not met, data were log- or square-</w:t>
      </w:r>
      <w:proofErr w:type="spellStart"/>
      <w:r w:rsidRPr="00D67A02">
        <w:rPr>
          <w:rFonts w:ascii="Arial" w:hAnsi="Arial" w:cs="Arial"/>
          <w:sz w:val="20"/>
          <w:szCs w:val="20"/>
        </w:rPr>
        <w:t>root</w:t>
      </w:r>
      <w:proofErr w:type="spellEnd"/>
      <w:r w:rsidRPr="00D67A02">
        <w:rPr>
          <w:rFonts w:ascii="Arial" w:hAnsi="Arial" w:cs="Arial"/>
          <w:sz w:val="20"/>
          <w:szCs w:val="20"/>
        </w:rPr>
        <w:t xml:space="preserve"> transformed to meet parametric requirements. Post hoc pairwise comparisons were conducted with the Student Newman-</w:t>
      </w:r>
      <w:proofErr w:type="spellStart"/>
      <w:r w:rsidRPr="00D67A02">
        <w:rPr>
          <w:rFonts w:ascii="Arial" w:hAnsi="Arial" w:cs="Arial"/>
          <w:sz w:val="20"/>
          <w:szCs w:val="20"/>
        </w:rPr>
        <w:t>Keuls</w:t>
      </w:r>
      <w:proofErr w:type="spellEnd"/>
      <w:r w:rsidRPr="00D67A02">
        <w:rPr>
          <w:rFonts w:ascii="Arial" w:hAnsi="Arial" w:cs="Arial"/>
          <w:sz w:val="20"/>
          <w:szCs w:val="20"/>
        </w:rPr>
        <w:t xml:space="preserve"> (SNK) test to identify which means differed.</w:t>
      </w:r>
    </w:p>
    <w:p w14:paraId="5B3CC8C0" w14:textId="77777777" w:rsidR="00B217C3" w:rsidRPr="00D67A02" w:rsidRDefault="00B217C3" w:rsidP="00B217C3">
      <w:pPr>
        <w:pStyle w:val="AbstHead"/>
        <w:spacing w:after="0"/>
        <w:jc w:val="both"/>
        <w:rPr>
          <w:rFonts w:ascii="Arial" w:hAnsi="Arial" w:cs="Arial"/>
        </w:rPr>
      </w:pPr>
    </w:p>
    <w:p w14:paraId="7EE9FF93" w14:textId="77777777" w:rsidR="00790ADA" w:rsidRPr="00D67A02" w:rsidRDefault="00790ADA" w:rsidP="00441B6F">
      <w:pPr>
        <w:pStyle w:val="Body"/>
        <w:spacing w:after="0"/>
        <w:rPr>
          <w:rFonts w:ascii="Arial" w:hAnsi="Arial" w:cs="Arial"/>
        </w:rPr>
      </w:pPr>
    </w:p>
    <w:p w14:paraId="71FE9CE4" w14:textId="56AA8C97" w:rsidR="00902823" w:rsidRPr="00D67A02" w:rsidRDefault="00000F8F" w:rsidP="00441B6F">
      <w:pPr>
        <w:pStyle w:val="Head1"/>
        <w:spacing w:after="0"/>
        <w:jc w:val="both"/>
        <w:rPr>
          <w:rFonts w:ascii="Arial" w:hAnsi="Arial" w:cs="Arial"/>
        </w:rPr>
      </w:pPr>
      <w:r w:rsidRPr="00D67A02">
        <w:rPr>
          <w:rFonts w:ascii="Arial" w:hAnsi="Arial" w:cs="Arial"/>
        </w:rPr>
        <w:t>3</w:t>
      </w:r>
      <w:r w:rsidR="00902823" w:rsidRPr="00D67A02">
        <w:rPr>
          <w:rFonts w:ascii="Arial" w:hAnsi="Arial" w:cs="Arial"/>
        </w:rPr>
        <w:t xml:space="preserve">. </w:t>
      </w:r>
      <w:r w:rsidRPr="00D67A02">
        <w:rPr>
          <w:rFonts w:ascii="Arial" w:hAnsi="Arial" w:cs="Arial"/>
        </w:rPr>
        <w:t xml:space="preserve">results </w:t>
      </w:r>
    </w:p>
    <w:p w14:paraId="6D0E2D12" w14:textId="77777777" w:rsidR="00DF254D" w:rsidRPr="00D67A02" w:rsidRDefault="00DF254D" w:rsidP="00DF254D">
      <w:pPr>
        <w:pStyle w:val="Body"/>
        <w:spacing w:after="0"/>
        <w:rPr>
          <w:rFonts w:ascii="Arial" w:hAnsi="Arial" w:cs="Arial"/>
          <w:b/>
          <w:sz w:val="22"/>
        </w:rPr>
      </w:pPr>
    </w:p>
    <w:p w14:paraId="2CFC33DA" w14:textId="6F30E61C" w:rsidR="00DF254D" w:rsidRPr="00D67A02" w:rsidRDefault="00DF254D" w:rsidP="00DF254D">
      <w:pPr>
        <w:pStyle w:val="Body"/>
        <w:spacing w:after="0"/>
        <w:rPr>
          <w:rFonts w:ascii="Arial" w:hAnsi="Arial" w:cs="Arial"/>
          <w:b/>
          <w:sz w:val="22"/>
        </w:rPr>
      </w:pPr>
      <w:r w:rsidRPr="00D67A02">
        <w:rPr>
          <w:rFonts w:ascii="Arial" w:hAnsi="Arial" w:cs="Arial"/>
          <w:b/>
          <w:sz w:val="22"/>
        </w:rPr>
        <w:t>3.1 Survival rates</w:t>
      </w:r>
    </w:p>
    <w:p w14:paraId="330F6ADD" w14:textId="77777777" w:rsidR="001D14DD" w:rsidRPr="00897C44" w:rsidRDefault="001D14DD" w:rsidP="001D14DD">
      <w:pPr>
        <w:jc w:val="both"/>
        <w:rPr>
          <w:rFonts w:ascii="Arial" w:hAnsi="Arial" w:cs="Arial"/>
        </w:rPr>
      </w:pPr>
      <w:r w:rsidRPr="00897C44">
        <w:rPr>
          <w:rFonts w:ascii="Arial" w:hAnsi="Arial" w:cs="Arial"/>
        </w:rPr>
        <w:t>Across 59 juvenile colonies, overall survival was 68%</w:t>
      </w:r>
      <w:r>
        <w:rPr>
          <w:rFonts w:ascii="Arial" w:hAnsi="Arial" w:cs="Arial"/>
        </w:rPr>
        <w:t xml:space="preserve">; </w:t>
      </w:r>
      <w:r w:rsidRPr="00897C44">
        <w:rPr>
          <w:rFonts w:ascii="Arial" w:hAnsi="Arial" w:cs="Arial"/>
        </w:rPr>
        <w:t>two of every three colonies lived to the end of monitoring. Survival differed by species</w:t>
      </w:r>
      <w:r>
        <w:rPr>
          <w:rFonts w:ascii="Arial" w:hAnsi="Arial" w:cs="Arial"/>
        </w:rPr>
        <w:t>;</w:t>
      </w:r>
      <w:r w:rsidRPr="00897C44">
        <w:rPr>
          <w:rFonts w:ascii="Arial" w:hAnsi="Arial" w:cs="Arial"/>
        </w:rPr>
        <w:t xml:space="preserve"> the foliose </w:t>
      </w:r>
      <w:proofErr w:type="spellStart"/>
      <w:r w:rsidRPr="00897C44">
        <w:rPr>
          <w:rStyle w:val="Emphasis"/>
          <w:rFonts w:ascii="Arial" w:hAnsi="Arial" w:cs="Arial"/>
        </w:rPr>
        <w:t>Echinopora</w:t>
      </w:r>
      <w:proofErr w:type="spellEnd"/>
      <w:r w:rsidRPr="00897C44">
        <w:rPr>
          <w:rStyle w:val="Emphasis"/>
          <w:rFonts w:ascii="Arial" w:hAnsi="Arial" w:cs="Arial"/>
        </w:rPr>
        <w:t xml:space="preserve"> </w:t>
      </w:r>
      <w:proofErr w:type="spellStart"/>
      <w:r w:rsidRPr="00897C44">
        <w:rPr>
          <w:rStyle w:val="Emphasis"/>
          <w:rFonts w:ascii="Arial" w:hAnsi="Arial" w:cs="Arial"/>
        </w:rPr>
        <w:t>lamellosa</w:t>
      </w:r>
      <w:proofErr w:type="spellEnd"/>
      <w:r w:rsidRPr="00897C44">
        <w:rPr>
          <w:rFonts w:ascii="Arial" w:hAnsi="Arial" w:cs="Arial"/>
        </w:rPr>
        <w:t xml:space="preserve"> had the lowest survival (30%), whereas </w:t>
      </w:r>
      <w:proofErr w:type="spellStart"/>
      <w:r w:rsidRPr="00897C44">
        <w:rPr>
          <w:rFonts w:ascii="Arial" w:hAnsi="Arial" w:cs="Arial"/>
        </w:rPr>
        <w:t>submassive</w:t>
      </w:r>
      <w:proofErr w:type="spellEnd"/>
      <w:r w:rsidRPr="00897C44">
        <w:rPr>
          <w:rFonts w:ascii="Arial" w:hAnsi="Arial" w:cs="Arial"/>
        </w:rPr>
        <w:t xml:space="preserve"> </w:t>
      </w:r>
      <w:proofErr w:type="spellStart"/>
      <w:r>
        <w:rPr>
          <w:rStyle w:val="Emphasis"/>
          <w:rFonts w:ascii="Arial" w:eastAsiaTheme="majorEastAsia" w:hAnsi="Arial" w:cs="Arial"/>
        </w:rPr>
        <w:t>Isopora</w:t>
      </w:r>
      <w:proofErr w:type="spellEnd"/>
      <w:r w:rsidRPr="00897C44">
        <w:rPr>
          <w:rStyle w:val="Emphasis"/>
          <w:rFonts w:ascii="Arial" w:hAnsi="Arial" w:cs="Arial"/>
        </w:rPr>
        <w:t xml:space="preserve"> </w:t>
      </w:r>
      <w:proofErr w:type="spellStart"/>
      <w:r w:rsidRPr="00897C44">
        <w:rPr>
          <w:rStyle w:val="Emphasis"/>
          <w:rFonts w:ascii="Arial" w:hAnsi="Arial" w:cs="Arial"/>
        </w:rPr>
        <w:t>palifera</w:t>
      </w:r>
      <w:proofErr w:type="spellEnd"/>
      <w:r w:rsidRPr="00897C44">
        <w:rPr>
          <w:rFonts w:ascii="Arial" w:hAnsi="Arial" w:cs="Arial"/>
        </w:rPr>
        <w:t xml:space="preserve"> (83%), encrusting </w:t>
      </w:r>
      <w:r w:rsidRPr="00897C44">
        <w:rPr>
          <w:rStyle w:val="Emphasis"/>
          <w:rFonts w:ascii="Arial" w:hAnsi="Arial" w:cs="Arial"/>
        </w:rPr>
        <w:t xml:space="preserve">E. </w:t>
      </w:r>
      <w:proofErr w:type="spellStart"/>
      <w:r w:rsidRPr="00897C44">
        <w:rPr>
          <w:rStyle w:val="Emphasis"/>
          <w:rFonts w:ascii="Arial" w:hAnsi="Arial" w:cs="Arial"/>
        </w:rPr>
        <w:t>hirsutissima</w:t>
      </w:r>
      <w:proofErr w:type="spellEnd"/>
      <w:r w:rsidRPr="00897C44">
        <w:rPr>
          <w:rFonts w:ascii="Arial" w:hAnsi="Arial" w:cs="Arial"/>
        </w:rPr>
        <w:t xml:space="preserve"> (80%), and massive </w:t>
      </w:r>
      <w:r w:rsidRPr="00897C44">
        <w:rPr>
          <w:rStyle w:val="Emphasis"/>
          <w:rFonts w:ascii="Arial" w:hAnsi="Arial" w:cs="Arial"/>
        </w:rPr>
        <w:t>Porites lutea</w:t>
      </w:r>
      <w:r w:rsidRPr="00897C44">
        <w:rPr>
          <w:rFonts w:ascii="Arial" w:hAnsi="Arial" w:cs="Arial"/>
        </w:rPr>
        <w:t xml:space="preserve"> (78%) survived at higher rates; corymbose </w:t>
      </w:r>
      <w:r w:rsidRPr="00897C44">
        <w:rPr>
          <w:rStyle w:val="Emphasis"/>
          <w:rFonts w:ascii="Arial" w:hAnsi="Arial" w:cs="Arial"/>
        </w:rPr>
        <w:t>Acropora tenuis</w:t>
      </w:r>
      <w:r w:rsidRPr="00897C44">
        <w:rPr>
          <w:rFonts w:ascii="Arial" w:hAnsi="Arial" w:cs="Arial"/>
        </w:rPr>
        <w:t xml:space="preserve"> was intermediate at 62%</w:t>
      </w:r>
      <w:r>
        <w:rPr>
          <w:rFonts w:ascii="Arial" w:hAnsi="Arial" w:cs="Arial"/>
        </w:rPr>
        <w:t xml:space="preserve"> (Fig</w:t>
      </w:r>
      <w:r w:rsidRPr="00897C44">
        <w:rPr>
          <w:rFonts w:ascii="Arial" w:hAnsi="Arial" w:cs="Arial"/>
        </w:rPr>
        <w:t>.</w:t>
      </w:r>
      <w:r>
        <w:rPr>
          <w:rFonts w:ascii="Arial" w:hAnsi="Arial" w:cs="Arial"/>
        </w:rPr>
        <w:t xml:space="preserve"> 2).</w:t>
      </w:r>
      <w:r w:rsidRPr="00897C44">
        <w:rPr>
          <w:rFonts w:ascii="Arial" w:hAnsi="Arial" w:cs="Arial"/>
        </w:rPr>
        <w:t xml:space="preserve"> Most deaths occurred early (October 2010–April 2011), with additional losses confined to </w:t>
      </w:r>
      <w:r w:rsidRPr="00897C44">
        <w:rPr>
          <w:rStyle w:val="Emphasis"/>
          <w:rFonts w:ascii="Arial" w:hAnsi="Arial" w:cs="Arial"/>
        </w:rPr>
        <w:t>Acropora</w:t>
      </w:r>
      <w:r w:rsidRPr="00897C44">
        <w:rPr>
          <w:rFonts w:ascii="Arial" w:hAnsi="Arial" w:cs="Arial"/>
        </w:rPr>
        <w:t xml:space="preserve"> between April and November 2011</w:t>
      </w:r>
      <w:r>
        <w:rPr>
          <w:rFonts w:ascii="Arial" w:hAnsi="Arial" w:cs="Arial"/>
        </w:rPr>
        <w:t>, while</w:t>
      </w:r>
      <w:r w:rsidRPr="00897C44">
        <w:rPr>
          <w:rFonts w:ascii="Arial" w:hAnsi="Arial" w:cs="Arial"/>
        </w:rPr>
        <w:t xml:space="preserve"> other species showed no further mortality thereafter. When species were pooled by genus, survival was higher in</w:t>
      </w:r>
      <w:r>
        <w:rPr>
          <w:rFonts w:ascii="Arial" w:hAnsi="Arial" w:cs="Arial"/>
        </w:rPr>
        <w:t xml:space="preserve"> </w:t>
      </w:r>
      <w:proofErr w:type="spellStart"/>
      <w:r w:rsidRPr="00897C44">
        <w:rPr>
          <w:rFonts w:ascii="Arial" w:hAnsi="Arial" w:cs="Arial"/>
          <w:i/>
          <w:iCs/>
        </w:rPr>
        <w:t>Isopora</w:t>
      </w:r>
      <w:proofErr w:type="spellEnd"/>
      <w:r>
        <w:rPr>
          <w:rFonts w:ascii="Arial" w:hAnsi="Arial" w:cs="Arial"/>
        </w:rPr>
        <w:t xml:space="preserve"> (83%), </w:t>
      </w:r>
      <w:r w:rsidRPr="00D67A02">
        <w:rPr>
          <w:rStyle w:val="Emphasis"/>
          <w:rFonts w:ascii="Arial" w:eastAsiaTheme="majorEastAsia" w:hAnsi="Arial" w:cs="Arial"/>
        </w:rPr>
        <w:t>Porites</w:t>
      </w:r>
      <w:r w:rsidRPr="00D67A02">
        <w:rPr>
          <w:rFonts w:ascii="Arial" w:hAnsi="Arial" w:cs="Arial"/>
        </w:rPr>
        <w:t xml:space="preserve"> (78%)</w:t>
      </w:r>
      <w:r>
        <w:rPr>
          <w:rFonts w:ascii="Arial" w:hAnsi="Arial" w:cs="Arial"/>
        </w:rPr>
        <w:t>,</w:t>
      </w:r>
      <w:r w:rsidRPr="00D67A02">
        <w:rPr>
          <w:rFonts w:ascii="Arial" w:hAnsi="Arial" w:cs="Arial"/>
        </w:rPr>
        <w:t xml:space="preserve"> and </w:t>
      </w:r>
      <w:r w:rsidRPr="00D67A02">
        <w:rPr>
          <w:rStyle w:val="Emphasis"/>
          <w:rFonts w:ascii="Arial" w:eastAsiaTheme="majorEastAsia" w:hAnsi="Arial" w:cs="Arial"/>
        </w:rPr>
        <w:t>Acropora</w:t>
      </w:r>
      <w:r w:rsidRPr="00D67A02">
        <w:rPr>
          <w:rFonts w:ascii="Arial" w:hAnsi="Arial" w:cs="Arial"/>
        </w:rPr>
        <w:t xml:space="preserve"> (</w:t>
      </w:r>
      <w:r>
        <w:rPr>
          <w:rFonts w:ascii="Arial" w:hAnsi="Arial" w:cs="Arial"/>
        </w:rPr>
        <w:t>62</w:t>
      </w:r>
      <w:r w:rsidRPr="00D67A02">
        <w:rPr>
          <w:rFonts w:ascii="Arial" w:hAnsi="Arial" w:cs="Arial"/>
        </w:rPr>
        <w:t xml:space="preserve">%) than in </w:t>
      </w:r>
      <w:proofErr w:type="spellStart"/>
      <w:r w:rsidRPr="00D67A02">
        <w:rPr>
          <w:rStyle w:val="Emphasis"/>
          <w:rFonts w:ascii="Arial" w:eastAsiaTheme="majorEastAsia" w:hAnsi="Arial" w:cs="Arial"/>
        </w:rPr>
        <w:t>Echinopora</w:t>
      </w:r>
      <w:proofErr w:type="spellEnd"/>
      <w:r w:rsidRPr="00D67A02">
        <w:rPr>
          <w:rFonts w:ascii="Arial" w:hAnsi="Arial" w:cs="Arial"/>
        </w:rPr>
        <w:t xml:space="preserve"> (55%) (Table 1).</w:t>
      </w:r>
      <w:r w:rsidRPr="00897C44">
        <w:rPr>
          <w:rFonts w:ascii="Arial" w:hAnsi="Arial" w:cs="Arial"/>
        </w:rPr>
        <w:t xml:space="preserve"> Survival also differed among habitats (one-way ANOVA, F = 3.8898, df = 2, p = 0.04), indicating a real effect of site conditions beyond random variation, with the highest survival on the reef slope. Smaller colonies tended to die earlier across species and habitats, whereas survival did not differ between the Northeast and Southeast monsoon periods for any species.</w:t>
      </w:r>
    </w:p>
    <w:p w14:paraId="2EDA2501" w14:textId="77777777" w:rsidR="00530C79" w:rsidRPr="00530C79" w:rsidRDefault="00530C79" w:rsidP="00530C79">
      <w:pPr>
        <w:spacing w:before="100" w:beforeAutospacing="1" w:after="100" w:afterAutospacing="1"/>
        <w:jc w:val="both"/>
        <w:rPr>
          <w:rFonts w:ascii="Arial" w:hAnsi="Arial" w:cs="Arial"/>
          <w:b/>
          <w:bCs/>
        </w:rPr>
      </w:pPr>
      <w:r w:rsidRPr="00530C79">
        <w:rPr>
          <w:rFonts w:ascii="Arial" w:hAnsi="Arial" w:cs="Arial"/>
          <w:b/>
          <w:bCs/>
        </w:rPr>
        <w:t>Table 1: Total survival rate from October 2010 to May 2012 of five observed coral species. N.B: S = start, E = end and SR = survival rate.</w:t>
      </w:r>
    </w:p>
    <w:tbl>
      <w:tblPr>
        <w:tblW w:w="9639" w:type="dxa"/>
        <w:jc w:val="center"/>
        <w:tblLook w:val="04A0" w:firstRow="1" w:lastRow="0" w:firstColumn="1" w:lastColumn="0" w:noHBand="0" w:noVBand="1"/>
      </w:tblPr>
      <w:tblGrid>
        <w:gridCol w:w="1715"/>
        <w:gridCol w:w="360"/>
        <w:gridCol w:w="363"/>
        <w:gridCol w:w="1015"/>
        <w:gridCol w:w="350"/>
        <w:gridCol w:w="363"/>
        <w:gridCol w:w="999"/>
        <w:gridCol w:w="350"/>
        <w:gridCol w:w="363"/>
        <w:gridCol w:w="988"/>
        <w:gridCol w:w="1078"/>
        <w:gridCol w:w="1228"/>
        <w:gridCol w:w="528"/>
      </w:tblGrid>
      <w:tr w:rsidR="00530C79" w:rsidRPr="00530C79" w14:paraId="518652CC" w14:textId="77777777" w:rsidTr="005143A1">
        <w:trPr>
          <w:trHeight w:val="315"/>
          <w:jc w:val="center"/>
        </w:trPr>
        <w:tc>
          <w:tcPr>
            <w:tcW w:w="1715" w:type="dxa"/>
            <w:vMerge w:val="restart"/>
            <w:tcBorders>
              <w:top w:val="single" w:sz="4" w:space="0" w:color="auto"/>
            </w:tcBorders>
            <w:noWrap/>
            <w:vAlign w:val="center"/>
            <w:hideMark/>
          </w:tcPr>
          <w:p w14:paraId="01CA679E" w14:textId="77777777" w:rsidR="00530C79" w:rsidRPr="00530C79" w:rsidRDefault="00530C79" w:rsidP="00530C79">
            <w:pPr>
              <w:jc w:val="both"/>
              <w:rPr>
                <w:rFonts w:ascii="Arial" w:hAnsi="Arial" w:cs="Arial"/>
                <w:b/>
                <w:bCs/>
                <w:color w:val="000000"/>
              </w:rPr>
            </w:pPr>
            <w:r w:rsidRPr="00530C79">
              <w:rPr>
                <w:rFonts w:ascii="Arial" w:hAnsi="Arial" w:cs="Arial"/>
                <w:b/>
                <w:bCs/>
                <w:color w:val="000000"/>
              </w:rPr>
              <w:t>Species</w:t>
            </w:r>
          </w:p>
        </w:tc>
        <w:tc>
          <w:tcPr>
            <w:tcW w:w="1738" w:type="dxa"/>
            <w:gridSpan w:val="3"/>
            <w:tcBorders>
              <w:top w:val="single" w:sz="4" w:space="0" w:color="auto"/>
            </w:tcBorders>
            <w:noWrap/>
            <w:vAlign w:val="bottom"/>
            <w:hideMark/>
          </w:tcPr>
          <w:p w14:paraId="4CF5BA1E" w14:textId="77777777" w:rsidR="00530C79" w:rsidRPr="00530C79" w:rsidRDefault="00530C79" w:rsidP="00530C79">
            <w:pPr>
              <w:jc w:val="both"/>
              <w:rPr>
                <w:rFonts w:ascii="Arial" w:hAnsi="Arial" w:cs="Arial"/>
                <w:b/>
                <w:bCs/>
                <w:color w:val="000000"/>
              </w:rPr>
            </w:pPr>
            <w:r w:rsidRPr="00530C79">
              <w:rPr>
                <w:rFonts w:ascii="Arial" w:hAnsi="Arial" w:cs="Arial"/>
                <w:b/>
                <w:bCs/>
                <w:color w:val="000000"/>
              </w:rPr>
              <w:t>Reef Slope</w:t>
            </w:r>
          </w:p>
        </w:tc>
        <w:tc>
          <w:tcPr>
            <w:tcW w:w="1701" w:type="dxa"/>
            <w:gridSpan w:val="3"/>
            <w:tcBorders>
              <w:top w:val="single" w:sz="4" w:space="0" w:color="auto"/>
            </w:tcBorders>
            <w:noWrap/>
            <w:vAlign w:val="bottom"/>
            <w:hideMark/>
          </w:tcPr>
          <w:p w14:paraId="09F1E0B4" w14:textId="77777777" w:rsidR="00530C79" w:rsidRPr="00530C79" w:rsidRDefault="00530C79" w:rsidP="00530C79">
            <w:pPr>
              <w:jc w:val="both"/>
              <w:rPr>
                <w:rFonts w:ascii="Arial" w:hAnsi="Arial" w:cs="Arial"/>
                <w:b/>
                <w:bCs/>
                <w:color w:val="000000"/>
              </w:rPr>
            </w:pPr>
            <w:r w:rsidRPr="00530C79">
              <w:rPr>
                <w:rFonts w:ascii="Arial" w:hAnsi="Arial" w:cs="Arial"/>
                <w:b/>
                <w:bCs/>
                <w:color w:val="000000"/>
              </w:rPr>
              <w:t>Reef crest</w:t>
            </w:r>
          </w:p>
        </w:tc>
        <w:tc>
          <w:tcPr>
            <w:tcW w:w="1701" w:type="dxa"/>
            <w:gridSpan w:val="3"/>
            <w:tcBorders>
              <w:top w:val="single" w:sz="4" w:space="0" w:color="auto"/>
            </w:tcBorders>
            <w:noWrap/>
            <w:vAlign w:val="bottom"/>
            <w:hideMark/>
          </w:tcPr>
          <w:p w14:paraId="1F460EAB" w14:textId="77777777" w:rsidR="00530C79" w:rsidRPr="00530C79" w:rsidRDefault="00530C79" w:rsidP="00530C79">
            <w:pPr>
              <w:jc w:val="both"/>
              <w:rPr>
                <w:rFonts w:ascii="Arial" w:hAnsi="Arial" w:cs="Arial"/>
                <w:b/>
                <w:bCs/>
                <w:color w:val="000000"/>
              </w:rPr>
            </w:pPr>
            <w:r w:rsidRPr="00530C79">
              <w:rPr>
                <w:rFonts w:ascii="Arial" w:hAnsi="Arial" w:cs="Arial"/>
                <w:b/>
                <w:bCs/>
                <w:color w:val="000000"/>
              </w:rPr>
              <w:t>Reef flat</w:t>
            </w:r>
          </w:p>
        </w:tc>
        <w:tc>
          <w:tcPr>
            <w:tcW w:w="1078" w:type="dxa"/>
            <w:vMerge w:val="restart"/>
            <w:tcBorders>
              <w:top w:val="single" w:sz="4" w:space="0" w:color="auto"/>
            </w:tcBorders>
            <w:noWrap/>
            <w:hideMark/>
          </w:tcPr>
          <w:p w14:paraId="5DAD6F37" w14:textId="77777777" w:rsidR="00530C79" w:rsidRPr="00530C79" w:rsidRDefault="00530C79" w:rsidP="00530C79">
            <w:pPr>
              <w:jc w:val="both"/>
              <w:rPr>
                <w:rFonts w:ascii="Arial" w:hAnsi="Arial" w:cs="Arial"/>
                <w:color w:val="000000"/>
              </w:rPr>
            </w:pPr>
            <w:r w:rsidRPr="00530C79">
              <w:rPr>
                <w:rFonts w:ascii="Arial" w:hAnsi="Arial" w:cs="Arial"/>
                <w:color w:val="000000"/>
              </w:rPr>
              <w:t>SSR (%)</w:t>
            </w:r>
          </w:p>
        </w:tc>
        <w:tc>
          <w:tcPr>
            <w:tcW w:w="1161" w:type="dxa"/>
            <w:vMerge w:val="restart"/>
            <w:tcBorders>
              <w:top w:val="single" w:sz="4" w:space="0" w:color="auto"/>
            </w:tcBorders>
          </w:tcPr>
          <w:p w14:paraId="61907A8D" w14:textId="77777777" w:rsidR="00530C79" w:rsidRPr="00530C79" w:rsidRDefault="00530C79" w:rsidP="00530C79">
            <w:pPr>
              <w:jc w:val="both"/>
              <w:rPr>
                <w:rFonts w:ascii="Arial" w:hAnsi="Arial" w:cs="Arial"/>
                <w:color w:val="000000"/>
              </w:rPr>
            </w:pPr>
            <w:r w:rsidRPr="00530C79">
              <w:rPr>
                <w:rFonts w:ascii="Arial" w:hAnsi="Arial" w:cs="Arial"/>
                <w:color w:val="000000"/>
              </w:rPr>
              <w:t>Genus</w:t>
            </w:r>
          </w:p>
        </w:tc>
        <w:tc>
          <w:tcPr>
            <w:tcW w:w="545" w:type="dxa"/>
            <w:vMerge w:val="restart"/>
            <w:tcBorders>
              <w:top w:val="single" w:sz="4" w:space="0" w:color="auto"/>
            </w:tcBorders>
          </w:tcPr>
          <w:p w14:paraId="7EBA70CD" w14:textId="77777777" w:rsidR="00530C79" w:rsidRPr="00530C79" w:rsidRDefault="00530C79" w:rsidP="00530C79">
            <w:pPr>
              <w:jc w:val="both"/>
              <w:rPr>
                <w:rFonts w:ascii="Arial" w:hAnsi="Arial" w:cs="Arial"/>
                <w:color w:val="000000"/>
              </w:rPr>
            </w:pPr>
            <w:r w:rsidRPr="00530C79">
              <w:rPr>
                <w:rFonts w:ascii="Arial" w:hAnsi="Arial" w:cs="Arial"/>
                <w:color w:val="000000"/>
              </w:rPr>
              <w:t>SR (%)</w:t>
            </w:r>
          </w:p>
        </w:tc>
      </w:tr>
      <w:tr w:rsidR="00530C79" w:rsidRPr="00530C79" w14:paraId="1239B2B8" w14:textId="77777777" w:rsidTr="005143A1">
        <w:trPr>
          <w:trHeight w:val="315"/>
          <w:jc w:val="center"/>
        </w:trPr>
        <w:tc>
          <w:tcPr>
            <w:tcW w:w="1715" w:type="dxa"/>
            <w:vMerge/>
            <w:tcBorders>
              <w:bottom w:val="single" w:sz="4" w:space="0" w:color="auto"/>
            </w:tcBorders>
            <w:vAlign w:val="center"/>
            <w:hideMark/>
          </w:tcPr>
          <w:p w14:paraId="29232C5C" w14:textId="77777777" w:rsidR="00530C79" w:rsidRPr="00530C79" w:rsidRDefault="00530C79" w:rsidP="00530C79">
            <w:pPr>
              <w:jc w:val="both"/>
              <w:rPr>
                <w:rFonts w:ascii="Arial" w:hAnsi="Arial" w:cs="Arial"/>
                <w:b/>
                <w:bCs/>
                <w:color w:val="000000"/>
              </w:rPr>
            </w:pPr>
          </w:p>
        </w:tc>
        <w:tc>
          <w:tcPr>
            <w:tcW w:w="360" w:type="dxa"/>
            <w:tcBorders>
              <w:bottom w:val="single" w:sz="4" w:space="0" w:color="auto"/>
            </w:tcBorders>
            <w:noWrap/>
            <w:vAlign w:val="center"/>
            <w:hideMark/>
          </w:tcPr>
          <w:p w14:paraId="45698D81"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S</w:t>
            </w:r>
          </w:p>
        </w:tc>
        <w:tc>
          <w:tcPr>
            <w:tcW w:w="363" w:type="dxa"/>
            <w:tcBorders>
              <w:bottom w:val="single" w:sz="4" w:space="0" w:color="auto"/>
            </w:tcBorders>
            <w:noWrap/>
            <w:vAlign w:val="center"/>
            <w:hideMark/>
          </w:tcPr>
          <w:p w14:paraId="7D665DA9"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E</w:t>
            </w:r>
          </w:p>
        </w:tc>
        <w:tc>
          <w:tcPr>
            <w:tcW w:w="1015" w:type="dxa"/>
            <w:tcBorders>
              <w:bottom w:val="single" w:sz="4" w:space="0" w:color="auto"/>
            </w:tcBorders>
            <w:noWrap/>
            <w:vAlign w:val="bottom"/>
            <w:hideMark/>
          </w:tcPr>
          <w:p w14:paraId="5B240764"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SR (%)</w:t>
            </w:r>
          </w:p>
        </w:tc>
        <w:tc>
          <w:tcPr>
            <w:tcW w:w="339" w:type="dxa"/>
            <w:tcBorders>
              <w:bottom w:val="single" w:sz="4" w:space="0" w:color="auto"/>
            </w:tcBorders>
            <w:noWrap/>
            <w:vAlign w:val="center"/>
            <w:hideMark/>
          </w:tcPr>
          <w:p w14:paraId="103C6FDB"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S</w:t>
            </w:r>
          </w:p>
        </w:tc>
        <w:tc>
          <w:tcPr>
            <w:tcW w:w="363" w:type="dxa"/>
            <w:tcBorders>
              <w:bottom w:val="single" w:sz="4" w:space="0" w:color="auto"/>
            </w:tcBorders>
            <w:noWrap/>
            <w:vAlign w:val="center"/>
            <w:hideMark/>
          </w:tcPr>
          <w:p w14:paraId="799BE6F1"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E</w:t>
            </w:r>
          </w:p>
        </w:tc>
        <w:tc>
          <w:tcPr>
            <w:tcW w:w="999" w:type="dxa"/>
            <w:tcBorders>
              <w:bottom w:val="single" w:sz="4" w:space="0" w:color="auto"/>
            </w:tcBorders>
            <w:noWrap/>
            <w:vAlign w:val="bottom"/>
            <w:hideMark/>
          </w:tcPr>
          <w:p w14:paraId="6CF7A934"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SR (%)</w:t>
            </w:r>
          </w:p>
        </w:tc>
        <w:tc>
          <w:tcPr>
            <w:tcW w:w="350" w:type="dxa"/>
            <w:tcBorders>
              <w:bottom w:val="single" w:sz="4" w:space="0" w:color="auto"/>
            </w:tcBorders>
            <w:noWrap/>
            <w:vAlign w:val="center"/>
            <w:hideMark/>
          </w:tcPr>
          <w:p w14:paraId="74232141"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S</w:t>
            </w:r>
          </w:p>
        </w:tc>
        <w:tc>
          <w:tcPr>
            <w:tcW w:w="363" w:type="dxa"/>
            <w:tcBorders>
              <w:bottom w:val="single" w:sz="4" w:space="0" w:color="auto"/>
            </w:tcBorders>
            <w:noWrap/>
            <w:vAlign w:val="center"/>
            <w:hideMark/>
          </w:tcPr>
          <w:p w14:paraId="02BFB413"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E</w:t>
            </w:r>
          </w:p>
        </w:tc>
        <w:tc>
          <w:tcPr>
            <w:tcW w:w="988" w:type="dxa"/>
            <w:tcBorders>
              <w:bottom w:val="single" w:sz="4" w:space="0" w:color="auto"/>
            </w:tcBorders>
            <w:noWrap/>
            <w:vAlign w:val="bottom"/>
            <w:hideMark/>
          </w:tcPr>
          <w:p w14:paraId="0F6C0151" w14:textId="77777777" w:rsidR="00530C79" w:rsidRPr="00530C79" w:rsidRDefault="00530C79" w:rsidP="00530C79">
            <w:pPr>
              <w:jc w:val="center"/>
              <w:rPr>
                <w:rFonts w:ascii="Arial" w:hAnsi="Arial" w:cs="Arial"/>
                <w:b/>
                <w:bCs/>
                <w:color w:val="000000"/>
              </w:rPr>
            </w:pPr>
            <w:r w:rsidRPr="00530C79">
              <w:rPr>
                <w:rFonts w:ascii="Arial" w:hAnsi="Arial" w:cs="Arial"/>
                <w:b/>
                <w:bCs/>
                <w:color w:val="000000"/>
              </w:rPr>
              <w:t>SR (%)</w:t>
            </w:r>
          </w:p>
        </w:tc>
        <w:tc>
          <w:tcPr>
            <w:tcW w:w="1078" w:type="dxa"/>
            <w:vMerge/>
            <w:tcBorders>
              <w:bottom w:val="single" w:sz="4" w:space="0" w:color="auto"/>
            </w:tcBorders>
            <w:noWrap/>
            <w:vAlign w:val="bottom"/>
            <w:hideMark/>
          </w:tcPr>
          <w:p w14:paraId="3D7B2DAF" w14:textId="77777777" w:rsidR="00530C79" w:rsidRPr="00530C79" w:rsidRDefault="00530C79" w:rsidP="00530C79">
            <w:pPr>
              <w:jc w:val="center"/>
              <w:rPr>
                <w:rFonts w:ascii="Arial" w:hAnsi="Arial" w:cs="Arial"/>
                <w:color w:val="000000"/>
              </w:rPr>
            </w:pPr>
          </w:p>
        </w:tc>
        <w:tc>
          <w:tcPr>
            <w:tcW w:w="1161" w:type="dxa"/>
            <w:vMerge/>
            <w:tcBorders>
              <w:bottom w:val="single" w:sz="4" w:space="0" w:color="auto"/>
            </w:tcBorders>
          </w:tcPr>
          <w:p w14:paraId="39947854" w14:textId="77777777" w:rsidR="00530C79" w:rsidRPr="00530C79" w:rsidRDefault="00530C79" w:rsidP="00530C79">
            <w:pPr>
              <w:jc w:val="both"/>
              <w:rPr>
                <w:rFonts w:ascii="Arial" w:hAnsi="Arial" w:cs="Arial"/>
                <w:color w:val="000000"/>
              </w:rPr>
            </w:pPr>
          </w:p>
        </w:tc>
        <w:tc>
          <w:tcPr>
            <w:tcW w:w="545" w:type="dxa"/>
            <w:vMerge/>
            <w:tcBorders>
              <w:bottom w:val="single" w:sz="4" w:space="0" w:color="auto"/>
            </w:tcBorders>
          </w:tcPr>
          <w:p w14:paraId="0FD8FB9F" w14:textId="77777777" w:rsidR="00530C79" w:rsidRPr="00530C79" w:rsidRDefault="00530C79" w:rsidP="00530C79">
            <w:pPr>
              <w:jc w:val="both"/>
              <w:rPr>
                <w:rFonts w:ascii="Arial" w:hAnsi="Arial" w:cs="Arial"/>
                <w:color w:val="000000"/>
              </w:rPr>
            </w:pPr>
          </w:p>
        </w:tc>
      </w:tr>
      <w:tr w:rsidR="00530C79" w:rsidRPr="00530C79" w14:paraId="349EE58A" w14:textId="77777777" w:rsidTr="005143A1">
        <w:trPr>
          <w:trHeight w:val="315"/>
          <w:jc w:val="center"/>
        </w:trPr>
        <w:tc>
          <w:tcPr>
            <w:tcW w:w="1715" w:type="dxa"/>
            <w:tcBorders>
              <w:top w:val="single" w:sz="4" w:space="0" w:color="auto"/>
            </w:tcBorders>
            <w:noWrap/>
            <w:vAlign w:val="bottom"/>
            <w:hideMark/>
          </w:tcPr>
          <w:p w14:paraId="4A89F9E9" w14:textId="5EA59682" w:rsidR="00530C79" w:rsidRPr="00530C79" w:rsidRDefault="005143A1" w:rsidP="00530C79">
            <w:pPr>
              <w:jc w:val="both"/>
              <w:rPr>
                <w:rFonts w:ascii="Arial" w:hAnsi="Arial" w:cs="Arial"/>
                <w:i/>
                <w:color w:val="000000"/>
              </w:rPr>
            </w:pPr>
            <w:r>
              <w:rPr>
                <w:rFonts w:ascii="Arial" w:hAnsi="Arial" w:cs="Arial"/>
                <w:i/>
                <w:color w:val="000000"/>
              </w:rPr>
              <w:t>I</w:t>
            </w:r>
            <w:r w:rsidR="00530C79" w:rsidRPr="00530C79">
              <w:rPr>
                <w:rFonts w:ascii="Arial" w:hAnsi="Arial" w:cs="Arial"/>
                <w:i/>
                <w:color w:val="000000"/>
              </w:rPr>
              <w:t xml:space="preserve">. </w:t>
            </w:r>
            <w:proofErr w:type="spellStart"/>
            <w:r w:rsidR="00530C79" w:rsidRPr="00530C79">
              <w:rPr>
                <w:rFonts w:ascii="Arial" w:hAnsi="Arial" w:cs="Arial"/>
                <w:i/>
                <w:color w:val="000000"/>
              </w:rPr>
              <w:t>palifera</w:t>
            </w:r>
            <w:proofErr w:type="spellEnd"/>
          </w:p>
        </w:tc>
        <w:tc>
          <w:tcPr>
            <w:tcW w:w="360" w:type="dxa"/>
            <w:tcBorders>
              <w:top w:val="single" w:sz="4" w:space="0" w:color="auto"/>
            </w:tcBorders>
            <w:noWrap/>
            <w:vAlign w:val="bottom"/>
            <w:hideMark/>
          </w:tcPr>
          <w:p w14:paraId="2A453AE9"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363" w:type="dxa"/>
            <w:tcBorders>
              <w:top w:val="single" w:sz="4" w:space="0" w:color="auto"/>
            </w:tcBorders>
            <w:noWrap/>
            <w:vAlign w:val="bottom"/>
            <w:hideMark/>
          </w:tcPr>
          <w:p w14:paraId="3CF1B943"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1015" w:type="dxa"/>
            <w:tcBorders>
              <w:top w:val="single" w:sz="4" w:space="0" w:color="auto"/>
            </w:tcBorders>
            <w:noWrap/>
            <w:vAlign w:val="bottom"/>
            <w:hideMark/>
          </w:tcPr>
          <w:p w14:paraId="205D1728" w14:textId="77777777" w:rsidR="00530C79" w:rsidRPr="00530C79" w:rsidRDefault="00530C79" w:rsidP="00530C79">
            <w:pPr>
              <w:jc w:val="center"/>
              <w:rPr>
                <w:rFonts w:ascii="Arial" w:hAnsi="Arial" w:cs="Arial"/>
                <w:color w:val="000000"/>
              </w:rPr>
            </w:pPr>
            <w:r w:rsidRPr="00530C79">
              <w:rPr>
                <w:rFonts w:ascii="Arial" w:hAnsi="Arial" w:cs="Arial"/>
                <w:color w:val="000000"/>
              </w:rPr>
              <w:t>100</w:t>
            </w:r>
          </w:p>
        </w:tc>
        <w:tc>
          <w:tcPr>
            <w:tcW w:w="339" w:type="dxa"/>
            <w:tcBorders>
              <w:top w:val="single" w:sz="4" w:space="0" w:color="auto"/>
            </w:tcBorders>
            <w:noWrap/>
            <w:vAlign w:val="bottom"/>
            <w:hideMark/>
          </w:tcPr>
          <w:p w14:paraId="2E4E2EE0"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363" w:type="dxa"/>
            <w:tcBorders>
              <w:top w:val="single" w:sz="4" w:space="0" w:color="auto"/>
            </w:tcBorders>
            <w:noWrap/>
            <w:vAlign w:val="bottom"/>
            <w:hideMark/>
          </w:tcPr>
          <w:p w14:paraId="08691CF2"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999" w:type="dxa"/>
            <w:tcBorders>
              <w:top w:val="single" w:sz="4" w:space="0" w:color="auto"/>
            </w:tcBorders>
            <w:noWrap/>
            <w:vAlign w:val="bottom"/>
            <w:hideMark/>
          </w:tcPr>
          <w:p w14:paraId="43883406" w14:textId="77777777" w:rsidR="00530C79" w:rsidRPr="00530C79" w:rsidRDefault="00530C79" w:rsidP="00530C79">
            <w:pPr>
              <w:jc w:val="center"/>
              <w:rPr>
                <w:rFonts w:ascii="Arial" w:hAnsi="Arial" w:cs="Arial"/>
                <w:color w:val="000000"/>
              </w:rPr>
            </w:pPr>
            <w:r w:rsidRPr="00530C79">
              <w:rPr>
                <w:rFonts w:ascii="Arial" w:hAnsi="Arial" w:cs="Arial"/>
                <w:color w:val="000000"/>
              </w:rPr>
              <w:t>100</w:t>
            </w:r>
          </w:p>
        </w:tc>
        <w:tc>
          <w:tcPr>
            <w:tcW w:w="350" w:type="dxa"/>
            <w:tcBorders>
              <w:top w:val="single" w:sz="4" w:space="0" w:color="auto"/>
            </w:tcBorders>
            <w:noWrap/>
            <w:vAlign w:val="bottom"/>
            <w:hideMark/>
          </w:tcPr>
          <w:p w14:paraId="5B40A84A" w14:textId="77777777" w:rsidR="00530C79" w:rsidRPr="00530C79" w:rsidRDefault="00530C79" w:rsidP="00530C79">
            <w:pPr>
              <w:jc w:val="center"/>
              <w:rPr>
                <w:rFonts w:ascii="Arial" w:hAnsi="Arial" w:cs="Arial"/>
                <w:color w:val="000000"/>
              </w:rPr>
            </w:pPr>
            <w:r w:rsidRPr="00530C79">
              <w:rPr>
                <w:rFonts w:ascii="Arial" w:hAnsi="Arial" w:cs="Arial"/>
                <w:color w:val="000000"/>
              </w:rPr>
              <w:t>6</w:t>
            </w:r>
          </w:p>
        </w:tc>
        <w:tc>
          <w:tcPr>
            <w:tcW w:w="363" w:type="dxa"/>
            <w:tcBorders>
              <w:top w:val="single" w:sz="4" w:space="0" w:color="auto"/>
            </w:tcBorders>
            <w:noWrap/>
            <w:vAlign w:val="bottom"/>
            <w:hideMark/>
          </w:tcPr>
          <w:p w14:paraId="5A84FE1E" w14:textId="77777777" w:rsidR="00530C79" w:rsidRPr="00530C79" w:rsidRDefault="00530C79" w:rsidP="00530C79">
            <w:pPr>
              <w:jc w:val="center"/>
              <w:rPr>
                <w:rFonts w:ascii="Arial" w:hAnsi="Arial" w:cs="Arial"/>
                <w:color w:val="000000"/>
              </w:rPr>
            </w:pPr>
            <w:r w:rsidRPr="00530C79">
              <w:rPr>
                <w:rFonts w:ascii="Arial" w:hAnsi="Arial" w:cs="Arial"/>
                <w:color w:val="000000"/>
              </w:rPr>
              <w:t>4</w:t>
            </w:r>
          </w:p>
        </w:tc>
        <w:tc>
          <w:tcPr>
            <w:tcW w:w="988" w:type="dxa"/>
            <w:tcBorders>
              <w:top w:val="single" w:sz="4" w:space="0" w:color="auto"/>
            </w:tcBorders>
            <w:noWrap/>
            <w:vAlign w:val="bottom"/>
            <w:hideMark/>
          </w:tcPr>
          <w:p w14:paraId="3B159991" w14:textId="77777777" w:rsidR="00530C79" w:rsidRPr="00530C79" w:rsidRDefault="00530C79" w:rsidP="00530C79">
            <w:pPr>
              <w:jc w:val="center"/>
              <w:rPr>
                <w:rFonts w:ascii="Arial" w:hAnsi="Arial" w:cs="Arial"/>
                <w:color w:val="000000"/>
              </w:rPr>
            </w:pPr>
            <w:r w:rsidRPr="00530C79">
              <w:rPr>
                <w:rFonts w:ascii="Arial" w:hAnsi="Arial" w:cs="Arial"/>
                <w:color w:val="000000"/>
              </w:rPr>
              <w:t>67</w:t>
            </w:r>
          </w:p>
        </w:tc>
        <w:tc>
          <w:tcPr>
            <w:tcW w:w="1078" w:type="dxa"/>
            <w:tcBorders>
              <w:top w:val="single" w:sz="4" w:space="0" w:color="auto"/>
            </w:tcBorders>
            <w:noWrap/>
            <w:vAlign w:val="bottom"/>
            <w:hideMark/>
          </w:tcPr>
          <w:p w14:paraId="46B13341" w14:textId="77777777" w:rsidR="00530C79" w:rsidRPr="00530C79" w:rsidRDefault="00530C79" w:rsidP="00530C79">
            <w:pPr>
              <w:jc w:val="center"/>
              <w:rPr>
                <w:rFonts w:ascii="Arial" w:hAnsi="Arial" w:cs="Arial"/>
                <w:color w:val="000000"/>
              </w:rPr>
            </w:pPr>
            <w:r w:rsidRPr="00530C79">
              <w:rPr>
                <w:rFonts w:ascii="Arial" w:hAnsi="Arial" w:cs="Arial"/>
                <w:color w:val="000000"/>
              </w:rPr>
              <w:t>83</w:t>
            </w:r>
          </w:p>
        </w:tc>
        <w:tc>
          <w:tcPr>
            <w:tcW w:w="1161" w:type="dxa"/>
            <w:tcBorders>
              <w:top w:val="single" w:sz="4" w:space="0" w:color="auto"/>
            </w:tcBorders>
            <w:vAlign w:val="center"/>
          </w:tcPr>
          <w:p w14:paraId="17082DD1" w14:textId="52BA94FE" w:rsidR="00530C79" w:rsidRPr="005143A1" w:rsidRDefault="005143A1" w:rsidP="00530C79">
            <w:pPr>
              <w:jc w:val="both"/>
              <w:rPr>
                <w:rFonts w:ascii="Arial" w:hAnsi="Arial" w:cs="Arial"/>
                <w:i/>
                <w:color w:val="000000"/>
              </w:rPr>
            </w:pPr>
            <w:proofErr w:type="spellStart"/>
            <w:r w:rsidRPr="005143A1">
              <w:rPr>
                <w:rFonts w:ascii="Arial" w:hAnsi="Arial" w:cs="Arial"/>
                <w:i/>
                <w:color w:val="000000"/>
              </w:rPr>
              <w:t>I</w:t>
            </w:r>
            <w:r w:rsidRPr="005143A1">
              <w:rPr>
                <w:i/>
                <w:color w:val="000000"/>
              </w:rPr>
              <w:t>sopora</w:t>
            </w:r>
            <w:proofErr w:type="spellEnd"/>
          </w:p>
        </w:tc>
        <w:tc>
          <w:tcPr>
            <w:tcW w:w="545" w:type="dxa"/>
            <w:tcBorders>
              <w:top w:val="single" w:sz="4" w:space="0" w:color="auto"/>
            </w:tcBorders>
            <w:vAlign w:val="center"/>
          </w:tcPr>
          <w:p w14:paraId="2FD25F4D" w14:textId="5D550D21" w:rsidR="00530C79" w:rsidRPr="00530C79" w:rsidRDefault="005143A1" w:rsidP="00530C79">
            <w:pPr>
              <w:jc w:val="center"/>
              <w:rPr>
                <w:rFonts w:ascii="Arial" w:hAnsi="Arial" w:cs="Arial"/>
                <w:color w:val="000000"/>
              </w:rPr>
            </w:pPr>
            <w:r>
              <w:rPr>
                <w:rFonts w:ascii="Arial" w:hAnsi="Arial" w:cs="Arial"/>
                <w:color w:val="000000"/>
              </w:rPr>
              <w:t>8</w:t>
            </w:r>
            <w:r>
              <w:rPr>
                <w:color w:val="000000"/>
              </w:rPr>
              <w:t>3</w:t>
            </w:r>
          </w:p>
        </w:tc>
      </w:tr>
      <w:tr w:rsidR="00530C79" w:rsidRPr="00530C79" w14:paraId="5AF62977" w14:textId="77777777" w:rsidTr="005143A1">
        <w:trPr>
          <w:trHeight w:val="315"/>
          <w:jc w:val="center"/>
        </w:trPr>
        <w:tc>
          <w:tcPr>
            <w:tcW w:w="1715" w:type="dxa"/>
            <w:noWrap/>
            <w:vAlign w:val="bottom"/>
            <w:hideMark/>
          </w:tcPr>
          <w:p w14:paraId="4ED8AD6F" w14:textId="77777777" w:rsidR="00530C79" w:rsidRPr="00530C79" w:rsidRDefault="00530C79" w:rsidP="00530C79">
            <w:pPr>
              <w:jc w:val="both"/>
              <w:rPr>
                <w:rFonts w:ascii="Arial" w:hAnsi="Arial" w:cs="Arial"/>
                <w:i/>
                <w:color w:val="000000"/>
              </w:rPr>
            </w:pPr>
            <w:r w:rsidRPr="00530C79">
              <w:rPr>
                <w:rFonts w:ascii="Arial" w:hAnsi="Arial" w:cs="Arial"/>
                <w:i/>
                <w:color w:val="000000"/>
              </w:rPr>
              <w:t xml:space="preserve">A. </w:t>
            </w:r>
            <w:proofErr w:type="spellStart"/>
            <w:r w:rsidRPr="00530C79">
              <w:rPr>
                <w:rFonts w:ascii="Arial" w:hAnsi="Arial" w:cs="Arial"/>
                <w:i/>
                <w:color w:val="000000"/>
              </w:rPr>
              <w:t>tenius</w:t>
            </w:r>
            <w:proofErr w:type="spellEnd"/>
          </w:p>
        </w:tc>
        <w:tc>
          <w:tcPr>
            <w:tcW w:w="360" w:type="dxa"/>
            <w:noWrap/>
            <w:vAlign w:val="bottom"/>
            <w:hideMark/>
          </w:tcPr>
          <w:p w14:paraId="69824E0B" w14:textId="77777777" w:rsidR="00530C79" w:rsidRPr="00530C79" w:rsidRDefault="00530C79" w:rsidP="00530C79">
            <w:pPr>
              <w:jc w:val="center"/>
              <w:rPr>
                <w:rFonts w:ascii="Arial" w:hAnsi="Arial" w:cs="Arial"/>
                <w:color w:val="000000"/>
              </w:rPr>
            </w:pPr>
            <w:r w:rsidRPr="00530C79">
              <w:rPr>
                <w:rFonts w:ascii="Arial" w:hAnsi="Arial" w:cs="Arial"/>
                <w:color w:val="000000"/>
              </w:rPr>
              <w:t>4</w:t>
            </w:r>
          </w:p>
        </w:tc>
        <w:tc>
          <w:tcPr>
            <w:tcW w:w="363" w:type="dxa"/>
            <w:noWrap/>
            <w:vAlign w:val="bottom"/>
            <w:hideMark/>
          </w:tcPr>
          <w:p w14:paraId="46F8EA37" w14:textId="77777777" w:rsidR="00530C79" w:rsidRPr="00530C79" w:rsidRDefault="00530C79" w:rsidP="00530C79">
            <w:pPr>
              <w:jc w:val="center"/>
              <w:rPr>
                <w:rFonts w:ascii="Arial" w:hAnsi="Arial" w:cs="Arial"/>
                <w:color w:val="000000"/>
              </w:rPr>
            </w:pPr>
            <w:r w:rsidRPr="00530C79">
              <w:rPr>
                <w:rFonts w:ascii="Arial" w:hAnsi="Arial" w:cs="Arial"/>
                <w:color w:val="000000"/>
              </w:rPr>
              <w:t>4</w:t>
            </w:r>
          </w:p>
        </w:tc>
        <w:tc>
          <w:tcPr>
            <w:tcW w:w="1015" w:type="dxa"/>
            <w:noWrap/>
            <w:vAlign w:val="bottom"/>
            <w:hideMark/>
          </w:tcPr>
          <w:p w14:paraId="563E213D" w14:textId="77777777" w:rsidR="00530C79" w:rsidRPr="00530C79" w:rsidRDefault="00530C79" w:rsidP="00530C79">
            <w:pPr>
              <w:jc w:val="center"/>
              <w:rPr>
                <w:rFonts w:ascii="Arial" w:hAnsi="Arial" w:cs="Arial"/>
                <w:color w:val="000000"/>
              </w:rPr>
            </w:pPr>
            <w:r w:rsidRPr="00530C79">
              <w:rPr>
                <w:rFonts w:ascii="Arial" w:hAnsi="Arial" w:cs="Arial"/>
                <w:color w:val="000000"/>
              </w:rPr>
              <w:t>100</w:t>
            </w:r>
          </w:p>
        </w:tc>
        <w:tc>
          <w:tcPr>
            <w:tcW w:w="339" w:type="dxa"/>
            <w:noWrap/>
            <w:vAlign w:val="bottom"/>
            <w:hideMark/>
          </w:tcPr>
          <w:p w14:paraId="288DF229" w14:textId="77777777" w:rsidR="00530C79" w:rsidRPr="00530C79" w:rsidRDefault="00530C79" w:rsidP="00530C79">
            <w:pPr>
              <w:jc w:val="center"/>
              <w:rPr>
                <w:rFonts w:ascii="Arial" w:hAnsi="Arial" w:cs="Arial"/>
                <w:color w:val="000000"/>
              </w:rPr>
            </w:pPr>
            <w:r w:rsidRPr="00530C79">
              <w:rPr>
                <w:rFonts w:ascii="Arial" w:hAnsi="Arial" w:cs="Arial"/>
                <w:color w:val="000000"/>
              </w:rPr>
              <w:t>5</w:t>
            </w:r>
          </w:p>
        </w:tc>
        <w:tc>
          <w:tcPr>
            <w:tcW w:w="363" w:type="dxa"/>
            <w:noWrap/>
            <w:vAlign w:val="bottom"/>
            <w:hideMark/>
          </w:tcPr>
          <w:p w14:paraId="688FCFEE" w14:textId="77777777" w:rsidR="00530C79" w:rsidRPr="00530C79" w:rsidRDefault="00530C79" w:rsidP="00530C79">
            <w:pPr>
              <w:jc w:val="center"/>
              <w:rPr>
                <w:rFonts w:ascii="Arial" w:hAnsi="Arial" w:cs="Arial"/>
                <w:color w:val="000000"/>
              </w:rPr>
            </w:pPr>
            <w:r w:rsidRPr="00530C79">
              <w:rPr>
                <w:rFonts w:ascii="Arial" w:hAnsi="Arial" w:cs="Arial"/>
                <w:color w:val="000000"/>
              </w:rPr>
              <w:t>2</w:t>
            </w:r>
          </w:p>
        </w:tc>
        <w:tc>
          <w:tcPr>
            <w:tcW w:w="999" w:type="dxa"/>
            <w:noWrap/>
            <w:vAlign w:val="bottom"/>
            <w:hideMark/>
          </w:tcPr>
          <w:p w14:paraId="7028D0C6" w14:textId="77777777" w:rsidR="00530C79" w:rsidRPr="00530C79" w:rsidRDefault="00530C79" w:rsidP="00530C79">
            <w:pPr>
              <w:jc w:val="center"/>
              <w:rPr>
                <w:rFonts w:ascii="Arial" w:hAnsi="Arial" w:cs="Arial"/>
                <w:color w:val="000000"/>
              </w:rPr>
            </w:pPr>
            <w:r w:rsidRPr="00530C79">
              <w:rPr>
                <w:rFonts w:ascii="Arial" w:hAnsi="Arial" w:cs="Arial"/>
                <w:color w:val="000000"/>
              </w:rPr>
              <w:t>40</w:t>
            </w:r>
          </w:p>
        </w:tc>
        <w:tc>
          <w:tcPr>
            <w:tcW w:w="350" w:type="dxa"/>
            <w:noWrap/>
            <w:vAlign w:val="bottom"/>
            <w:hideMark/>
          </w:tcPr>
          <w:p w14:paraId="68DE2AAC" w14:textId="77777777" w:rsidR="00530C79" w:rsidRPr="00530C79" w:rsidRDefault="00530C79" w:rsidP="00530C79">
            <w:pPr>
              <w:jc w:val="center"/>
              <w:rPr>
                <w:rFonts w:ascii="Arial" w:hAnsi="Arial" w:cs="Arial"/>
                <w:color w:val="000000"/>
              </w:rPr>
            </w:pPr>
            <w:r w:rsidRPr="00530C79">
              <w:rPr>
                <w:rFonts w:ascii="Arial" w:hAnsi="Arial" w:cs="Arial"/>
                <w:color w:val="000000"/>
              </w:rPr>
              <w:t>4</w:t>
            </w:r>
          </w:p>
        </w:tc>
        <w:tc>
          <w:tcPr>
            <w:tcW w:w="363" w:type="dxa"/>
            <w:noWrap/>
            <w:vAlign w:val="bottom"/>
            <w:hideMark/>
          </w:tcPr>
          <w:p w14:paraId="2E17F44F" w14:textId="77777777" w:rsidR="00530C79" w:rsidRPr="00530C79" w:rsidRDefault="00530C79" w:rsidP="00530C79">
            <w:pPr>
              <w:jc w:val="center"/>
              <w:rPr>
                <w:rFonts w:ascii="Arial" w:hAnsi="Arial" w:cs="Arial"/>
                <w:color w:val="000000"/>
              </w:rPr>
            </w:pPr>
            <w:r w:rsidRPr="00530C79">
              <w:rPr>
                <w:rFonts w:ascii="Arial" w:hAnsi="Arial" w:cs="Arial"/>
                <w:color w:val="000000"/>
              </w:rPr>
              <w:t>2</w:t>
            </w:r>
          </w:p>
        </w:tc>
        <w:tc>
          <w:tcPr>
            <w:tcW w:w="988" w:type="dxa"/>
            <w:noWrap/>
            <w:vAlign w:val="bottom"/>
            <w:hideMark/>
          </w:tcPr>
          <w:p w14:paraId="68043CC9" w14:textId="77777777" w:rsidR="00530C79" w:rsidRPr="00530C79" w:rsidRDefault="00530C79" w:rsidP="00530C79">
            <w:pPr>
              <w:jc w:val="center"/>
              <w:rPr>
                <w:rFonts w:ascii="Arial" w:hAnsi="Arial" w:cs="Arial"/>
                <w:color w:val="000000"/>
              </w:rPr>
            </w:pPr>
            <w:r w:rsidRPr="00530C79">
              <w:rPr>
                <w:rFonts w:ascii="Arial" w:hAnsi="Arial" w:cs="Arial"/>
                <w:color w:val="000000"/>
              </w:rPr>
              <w:t>50</w:t>
            </w:r>
          </w:p>
        </w:tc>
        <w:tc>
          <w:tcPr>
            <w:tcW w:w="1078" w:type="dxa"/>
            <w:noWrap/>
            <w:vAlign w:val="bottom"/>
            <w:hideMark/>
          </w:tcPr>
          <w:p w14:paraId="059CCCCE" w14:textId="77777777" w:rsidR="00530C79" w:rsidRPr="00530C79" w:rsidRDefault="00530C79" w:rsidP="00530C79">
            <w:pPr>
              <w:jc w:val="center"/>
              <w:rPr>
                <w:rFonts w:ascii="Arial" w:hAnsi="Arial" w:cs="Arial"/>
                <w:color w:val="000000"/>
              </w:rPr>
            </w:pPr>
            <w:r w:rsidRPr="00530C79">
              <w:rPr>
                <w:rFonts w:ascii="Arial" w:hAnsi="Arial" w:cs="Arial"/>
                <w:color w:val="000000"/>
              </w:rPr>
              <w:t>62</w:t>
            </w:r>
          </w:p>
        </w:tc>
        <w:tc>
          <w:tcPr>
            <w:tcW w:w="1161" w:type="dxa"/>
            <w:vAlign w:val="center"/>
          </w:tcPr>
          <w:p w14:paraId="6B69AFE2" w14:textId="49DC55FE" w:rsidR="00530C79" w:rsidRPr="00530C79" w:rsidRDefault="005143A1" w:rsidP="00530C79">
            <w:pPr>
              <w:jc w:val="both"/>
              <w:rPr>
                <w:rFonts w:ascii="Arial" w:hAnsi="Arial" w:cs="Arial"/>
                <w:i/>
                <w:color w:val="000000"/>
              </w:rPr>
            </w:pPr>
            <w:r w:rsidRPr="00530C79">
              <w:rPr>
                <w:rFonts w:ascii="Arial" w:hAnsi="Arial" w:cs="Arial"/>
                <w:i/>
                <w:color w:val="000000"/>
              </w:rPr>
              <w:t>Acropora</w:t>
            </w:r>
          </w:p>
        </w:tc>
        <w:tc>
          <w:tcPr>
            <w:tcW w:w="545" w:type="dxa"/>
            <w:vAlign w:val="center"/>
          </w:tcPr>
          <w:p w14:paraId="508D6205" w14:textId="45862F5D" w:rsidR="00530C79" w:rsidRPr="00530C79" w:rsidRDefault="005143A1" w:rsidP="00530C79">
            <w:pPr>
              <w:jc w:val="center"/>
              <w:rPr>
                <w:rFonts w:ascii="Arial" w:hAnsi="Arial" w:cs="Arial"/>
                <w:color w:val="000000"/>
              </w:rPr>
            </w:pPr>
            <w:r>
              <w:rPr>
                <w:rFonts w:ascii="Arial" w:hAnsi="Arial" w:cs="Arial"/>
                <w:color w:val="000000"/>
              </w:rPr>
              <w:t>6</w:t>
            </w:r>
            <w:r>
              <w:rPr>
                <w:color w:val="000000"/>
              </w:rPr>
              <w:t>2</w:t>
            </w:r>
          </w:p>
        </w:tc>
      </w:tr>
      <w:tr w:rsidR="00530C79" w:rsidRPr="00530C79" w14:paraId="161B8092" w14:textId="77777777" w:rsidTr="005143A1">
        <w:trPr>
          <w:trHeight w:val="315"/>
          <w:jc w:val="center"/>
        </w:trPr>
        <w:tc>
          <w:tcPr>
            <w:tcW w:w="1715" w:type="dxa"/>
            <w:noWrap/>
            <w:vAlign w:val="bottom"/>
            <w:hideMark/>
          </w:tcPr>
          <w:p w14:paraId="30A1974B" w14:textId="77777777" w:rsidR="00530C79" w:rsidRPr="00530C79" w:rsidRDefault="00530C79" w:rsidP="00530C79">
            <w:pPr>
              <w:jc w:val="both"/>
              <w:rPr>
                <w:rFonts w:ascii="Arial" w:hAnsi="Arial" w:cs="Arial"/>
                <w:i/>
                <w:color w:val="000000"/>
              </w:rPr>
            </w:pPr>
            <w:r w:rsidRPr="00530C79">
              <w:rPr>
                <w:rFonts w:ascii="Arial" w:hAnsi="Arial" w:cs="Arial"/>
                <w:i/>
                <w:color w:val="000000"/>
              </w:rPr>
              <w:t xml:space="preserve">E. </w:t>
            </w:r>
            <w:proofErr w:type="spellStart"/>
            <w:r w:rsidRPr="00530C79">
              <w:rPr>
                <w:rFonts w:ascii="Arial" w:hAnsi="Arial" w:cs="Arial"/>
                <w:i/>
                <w:color w:val="000000"/>
              </w:rPr>
              <w:t>hirsutissima</w:t>
            </w:r>
            <w:proofErr w:type="spellEnd"/>
          </w:p>
        </w:tc>
        <w:tc>
          <w:tcPr>
            <w:tcW w:w="360" w:type="dxa"/>
            <w:noWrap/>
            <w:vAlign w:val="bottom"/>
            <w:hideMark/>
          </w:tcPr>
          <w:p w14:paraId="4235E2A6" w14:textId="77777777" w:rsidR="00530C79" w:rsidRPr="00530C79" w:rsidRDefault="00530C79" w:rsidP="00530C79">
            <w:pPr>
              <w:jc w:val="center"/>
              <w:rPr>
                <w:rFonts w:ascii="Arial" w:hAnsi="Arial" w:cs="Arial"/>
                <w:color w:val="000000"/>
              </w:rPr>
            </w:pPr>
            <w:r w:rsidRPr="00530C79">
              <w:rPr>
                <w:rFonts w:ascii="Arial" w:hAnsi="Arial" w:cs="Arial"/>
                <w:color w:val="000000"/>
              </w:rPr>
              <w:t>6</w:t>
            </w:r>
          </w:p>
        </w:tc>
        <w:tc>
          <w:tcPr>
            <w:tcW w:w="363" w:type="dxa"/>
            <w:noWrap/>
            <w:vAlign w:val="bottom"/>
            <w:hideMark/>
          </w:tcPr>
          <w:p w14:paraId="2844E24F" w14:textId="77777777" w:rsidR="00530C79" w:rsidRPr="00530C79" w:rsidRDefault="00530C79" w:rsidP="00530C79">
            <w:pPr>
              <w:jc w:val="center"/>
              <w:rPr>
                <w:rFonts w:ascii="Arial" w:hAnsi="Arial" w:cs="Arial"/>
                <w:color w:val="000000"/>
              </w:rPr>
            </w:pPr>
            <w:r w:rsidRPr="00530C79">
              <w:rPr>
                <w:rFonts w:ascii="Arial" w:hAnsi="Arial" w:cs="Arial"/>
                <w:color w:val="000000"/>
              </w:rPr>
              <w:t>6</w:t>
            </w:r>
          </w:p>
        </w:tc>
        <w:tc>
          <w:tcPr>
            <w:tcW w:w="1015" w:type="dxa"/>
            <w:noWrap/>
            <w:vAlign w:val="bottom"/>
            <w:hideMark/>
          </w:tcPr>
          <w:p w14:paraId="75AAA8AB" w14:textId="77777777" w:rsidR="00530C79" w:rsidRPr="00530C79" w:rsidRDefault="00530C79" w:rsidP="00530C79">
            <w:pPr>
              <w:jc w:val="center"/>
              <w:rPr>
                <w:rFonts w:ascii="Arial" w:hAnsi="Arial" w:cs="Arial"/>
                <w:color w:val="000000"/>
              </w:rPr>
            </w:pPr>
            <w:r w:rsidRPr="00530C79">
              <w:rPr>
                <w:rFonts w:ascii="Arial" w:hAnsi="Arial" w:cs="Arial"/>
                <w:color w:val="000000"/>
              </w:rPr>
              <w:t>100</w:t>
            </w:r>
          </w:p>
        </w:tc>
        <w:tc>
          <w:tcPr>
            <w:tcW w:w="339" w:type="dxa"/>
            <w:noWrap/>
            <w:vAlign w:val="bottom"/>
            <w:hideMark/>
          </w:tcPr>
          <w:p w14:paraId="2F159C43" w14:textId="77777777" w:rsidR="00530C79" w:rsidRPr="00530C79" w:rsidRDefault="00530C79" w:rsidP="00530C79">
            <w:pPr>
              <w:jc w:val="center"/>
              <w:rPr>
                <w:rFonts w:ascii="Arial" w:hAnsi="Arial" w:cs="Arial"/>
                <w:color w:val="000000"/>
              </w:rPr>
            </w:pPr>
            <w:r w:rsidRPr="00530C79">
              <w:rPr>
                <w:rFonts w:ascii="Arial" w:hAnsi="Arial" w:cs="Arial"/>
                <w:color w:val="000000"/>
              </w:rPr>
              <w:t>4</w:t>
            </w:r>
          </w:p>
        </w:tc>
        <w:tc>
          <w:tcPr>
            <w:tcW w:w="363" w:type="dxa"/>
            <w:noWrap/>
            <w:vAlign w:val="bottom"/>
            <w:hideMark/>
          </w:tcPr>
          <w:p w14:paraId="6B187ECB"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999" w:type="dxa"/>
            <w:noWrap/>
            <w:vAlign w:val="bottom"/>
            <w:hideMark/>
          </w:tcPr>
          <w:p w14:paraId="25C52463" w14:textId="77777777" w:rsidR="00530C79" w:rsidRPr="00530C79" w:rsidRDefault="00530C79" w:rsidP="00530C79">
            <w:pPr>
              <w:jc w:val="center"/>
              <w:rPr>
                <w:rFonts w:ascii="Arial" w:hAnsi="Arial" w:cs="Arial"/>
                <w:color w:val="000000"/>
              </w:rPr>
            </w:pPr>
            <w:r w:rsidRPr="00530C79">
              <w:rPr>
                <w:rFonts w:ascii="Arial" w:hAnsi="Arial" w:cs="Arial"/>
                <w:color w:val="000000"/>
              </w:rPr>
              <w:t>75</w:t>
            </w:r>
          </w:p>
        </w:tc>
        <w:tc>
          <w:tcPr>
            <w:tcW w:w="350" w:type="dxa"/>
            <w:noWrap/>
            <w:vAlign w:val="bottom"/>
            <w:hideMark/>
          </w:tcPr>
          <w:p w14:paraId="1711C083" w14:textId="77777777" w:rsidR="00530C79" w:rsidRPr="00530C79" w:rsidRDefault="00530C79" w:rsidP="00530C79">
            <w:pPr>
              <w:jc w:val="center"/>
              <w:rPr>
                <w:rFonts w:ascii="Arial" w:hAnsi="Arial" w:cs="Arial"/>
                <w:color w:val="000000"/>
              </w:rPr>
            </w:pPr>
            <w:r w:rsidRPr="00530C79">
              <w:rPr>
                <w:rFonts w:ascii="Arial" w:hAnsi="Arial" w:cs="Arial"/>
                <w:color w:val="000000"/>
              </w:rPr>
              <w:t>5</w:t>
            </w:r>
          </w:p>
        </w:tc>
        <w:tc>
          <w:tcPr>
            <w:tcW w:w="363" w:type="dxa"/>
            <w:noWrap/>
            <w:vAlign w:val="bottom"/>
            <w:hideMark/>
          </w:tcPr>
          <w:p w14:paraId="1F130D33"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988" w:type="dxa"/>
            <w:noWrap/>
            <w:vAlign w:val="bottom"/>
            <w:hideMark/>
          </w:tcPr>
          <w:p w14:paraId="38EE2C6D" w14:textId="77777777" w:rsidR="00530C79" w:rsidRPr="00530C79" w:rsidRDefault="00530C79" w:rsidP="00530C79">
            <w:pPr>
              <w:jc w:val="center"/>
              <w:rPr>
                <w:rFonts w:ascii="Arial" w:hAnsi="Arial" w:cs="Arial"/>
                <w:color w:val="000000"/>
              </w:rPr>
            </w:pPr>
            <w:r w:rsidRPr="00530C79">
              <w:rPr>
                <w:rFonts w:ascii="Arial" w:hAnsi="Arial" w:cs="Arial"/>
                <w:color w:val="000000"/>
              </w:rPr>
              <w:t>60</w:t>
            </w:r>
          </w:p>
        </w:tc>
        <w:tc>
          <w:tcPr>
            <w:tcW w:w="1078" w:type="dxa"/>
            <w:noWrap/>
            <w:vAlign w:val="bottom"/>
            <w:hideMark/>
          </w:tcPr>
          <w:p w14:paraId="242B35B4" w14:textId="77777777" w:rsidR="00530C79" w:rsidRPr="00530C79" w:rsidRDefault="00530C79" w:rsidP="00530C79">
            <w:pPr>
              <w:jc w:val="center"/>
              <w:rPr>
                <w:rFonts w:ascii="Arial" w:hAnsi="Arial" w:cs="Arial"/>
                <w:color w:val="000000"/>
              </w:rPr>
            </w:pPr>
            <w:r w:rsidRPr="00530C79">
              <w:rPr>
                <w:rFonts w:ascii="Arial" w:hAnsi="Arial" w:cs="Arial"/>
                <w:color w:val="000000"/>
              </w:rPr>
              <w:t>80</w:t>
            </w:r>
          </w:p>
        </w:tc>
        <w:tc>
          <w:tcPr>
            <w:tcW w:w="1161" w:type="dxa"/>
            <w:vMerge w:val="restart"/>
            <w:vAlign w:val="center"/>
          </w:tcPr>
          <w:p w14:paraId="28B807A5" w14:textId="77777777" w:rsidR="00530C79" w:rsidRPr="00530C79" w:rsidRDefault="00530C79" w:rsidP="00530C79">
            <w:pPr>
              <w:jc w:val="both"/>
              <w:rPr>
                <w:rFonts w:ascii="Arial" w:hAnsi="Arial" w:cs="Arial"/>
                <w:i/>
                <w:color w:val="000000"/>
              </w:rPr>
            </w:pPr>
            <w:proofErr w:type="spellStart"/>
            <w:r w:rsidRPr="00530C79">
              <w:rPr>
                <w:rFonts w:ascii="Arial" w:hAnsi="Arial" w:cs="Arial"/>
                <w:i/>
                <w:color w:val="000000"/>
              </w:rPr>
              <w:t>Echinopora</w:t>
            </w:r>
            <w:proofErr w:type="spellEnd"/>
          </w:p>
        </w:tc>
        <w:tc>
          <w:tcPr>
            <w:tcW w:w="545" w:type="dxa"/>
            <w:vMerge w:val="restart"/>
            <w:vAlign w:val="center"/>
          </w:tcPr>
          <w:p w14:paraId="370A02D5" w14:textId="77777777" w:rsidR="00530C79" w:rsidRPr="00530C79" w:rsidRDefault="00530C79" w:rsidP="00530C79">
            <w:pPr>
              <w:jc w:val="center"/>
              <w:rPr>
                <w:rFonts w:ascii="Arial" w:hAnsi="Arial" w:cs="Arial"/>
                <w:color w:val="000000"/>
              </w:rPr>
            </w:pPr>
            <w:r w:rsidRPr="00530C79">
              <w:rPr>
                <w:rFonts w:ascii="Arial" w:hAnsi="Arial" w:cs="Arial"/>
                <w:color w:val="000000"/>
              </w:rPr>
              <w:t>55</w:t>
            </w:r>
          </w:p>
        </w:tc>
      </w:tr>
      <w:tr w:rsidR="00530C79" w:rsidRPr="00530C79" w14:paraId="459B46DC" w14:textId="77777777" w:rsidTr="005143A1">
        <w:trPr>
          <w:trHeight w:val="315"/>
          <w:jc w:val="center"/>
        </w:trPr>
        <w:tc>
          <w:tcPr>
            <w:tcW w:w="1715" w:type="dxa"/>
            <w:noWrap/>
            <w:vAlign w:val="bottom"/>
            <w:hideMark/>
          </w:tcPr>
          <w:p w14:paraId="382016B0" w14:textId="77777777" w:rsidR="00530C79" w:rsidRPr="00530C79" w:rsidRDefault="00530C79" w:rsidP="00530C79">
            <w:pPr>
              <w:jc w:val="both"/>
              <w:rPr>
                <w:rFonts w:ascii="Arial" w:hAnsi="Arial" w:cs="Arial"/>
                <w:i/>
                <w:color w:val="000000"/>
              </w:rPr>
            </w:pPr>
            <w:r w:rsidRPr="00530C79">
              <w:rPr>
                <w:rFonts w:ascii="Arial" w:hAnsi="Arial" w:cs="Arial"/>
                <w:i/>
                <w:color w:val="000000"/>
              </w:rPr>
              <w:t xml:space="preserve">E. </w:t>
            </w:r>
            <w:proofErr w:type="spellStart"/>
            <w:r w:rsidRPr="00530C79">
              <w:rPr>
                <w:rFonts w:ascii="Arial" w:hAnsi="Arial" w:cs="Arial"/>
                <w:i/>
                <w:color w:val="000000"/>
              </w:rPr>
              <w:t>lamellosa</w:t>
            </w:r>
            <w:proofErr w:type="spellEnd"/>
          </w:p>
        </w:tc>
        <w:tc>
          <w:tcPr>
            <w:tcW w:w="360" w:type="dxa"/>
            <w:noWrap/>
            <w:vAlign w:val="bottom"/>
            <w:hideMark/>
          </w:tcPr>
          <w:p w14:paraId="421339E0" w14:textId="77777777" w:rsidR="00530C79" w:rsidRPr="00530C79" w:rsidRDefault="00530C79" w:rsidP="00530C79">
            <w:pPr>
              <w:jc w:val="center"/>
              <w:rPr>
                <w:rFonts w:ascii="Arial" w:hAnsi="Arial" w:cs="Arial"/>
                <w:color w:val="000000"/>
              </w:rPr>
            </w:pPr>
            <w:r w:rsidRPr="00530C79">
              <w:rPr>
                <w:rFonts w:ascii="Arial" w:hAnsi="Arial" w:cs="Arial"/>
                <w:color w:val="000000"/>
              </w:rPr>
              <w:t>4</w:t>
            </w:r>
          </w:p>
        </w:tc>
        <w:tc>
          <w:tcPr>
            <w:tcW w:w="363" w:type="dxa"/>
            <w:noWrap/>
            <w:vAlign w:val="bottom"/>
            <w:hideMark/>
          </w:tcPr>
          <w:p w14:paraId="76A01B57"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1015" w:type="dxa"/>
            <w:noWrap/>
            <w:vAlign w:val="bottom"/>
            <w:hideMark/>
          </w:tcPr>
          <w:p w14:paraId="7745D80E" w14:textId="77777777" w:rsidR="00530C79" w:rsidRPr="00530C79" w:rsidRDefault="00530C79" w:rsidP="00530C79">
            <w:pPr>
              <w:jc w:val="center"/>
              <w:rPr>
                <w:rFonts w:ascii="Arial" w:hAnsi="Arial" w:cs="Arial"/>
                <w:color w:val="000000"/>
              </w:rPr>
            </w:pPr>
            <w:r w:rsidRPr="00530C79">
              <w:rPr>
                <w:rFonts w:ascii="Arial" w:hAnsi="Arial" w:cs="Arial"/>
                <w:color w:val="000000"/>
              </w:rPr>
              <w:t>75</w:t>
            </w:r>
          </w:p>
        </w:tc>
        <w:tc>
          <w:tcPr>
            <w:tcW w:w="339" w:type="dxa"/>
            <w:noWrap/>
            <w:vAlign w:val="bottom"/>
            <w:hideMark/>
          </w:tcPr>
          <w:p w14:paraId="4D7E903D"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363" w:type="dxa"/>
            <w:noWrap/>
            <w:vAlign w:val="bottom"/>
            <w:hideMark/>
          </w:tcPr>
          <w:p w14:paraId="0B705772" w14:textId="77777777" w:rsidR="00530C79" w:rsidRPr="00530C79" w:rsidRDefault="00530C79" w:rsidP="00530C79">
            <w:pPr>
              <w:jc w:val="center"/>
              <w:rPr>
                <w:rFonts w:ascii="Arial" w:hAnsi="Arial" w:cs="Arial"/>
                <w:color w:val="000000"/>
              </w:rPr>
            </w:pPr>
            <w:r w:rsidRPr="00530C79">
              <w:rPr>
                <w:rFonts w:ascii="Arial" w:hAnsi="Arial" w:cs="Arial"/>
                <w:color w:val="000000"/>
              </w:rPr>
              <w:t>0</w:t>
            </w:r>
          </w:p>
        </w:tc>
        <w:tc>
          <w:tcPr>
            <w:tcW w:w="999" w:type="dxa"/>
            <w:noWrap/>
            <w:vAlign w:val="bottom"/>
            <w:hideMark/>
          </w:tcPr>
          <w:p w14:paraId="6FD75760" w14:textId="77777777" w:rsidR="00530C79" w:rsidRPr="00530C79" w:rsidRDefault="00530C79" w:rsidP="00530C79">
            <w:pPr>
              <w:jc w:val="center"/>
              <w:rPr>
                <w:rFonts w:ascii="Arial" w:hAnsi="Arial" w:cs="Arial"/>
                <w:color w:val="000000"/>
              </w:rPr>
            </w:pPr>
            <w:r w:rsidRPr="00530C79">
              <w:rPr>
                <w:rFonts w:ascii="Arial" w:hAnsi="Arial" w:cs="Arial"/>
                <w:color w:val="000000"/>
              </w:rPr>
              <w:t>0</w:t>
            </w:r>
          </w:p>
        </w:tc>
        <w:tc>
          <w:tcPr>
            <w:tcW w:w="350" w:type="dxa"/>
            <w:noWrap/>
            <w:vAlign w:val="bottom"/>
            <w:hideMark/>
          </w:tcPr>
          <w:p w14:paraId="333FE919"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363" w:type="dxa"/>
            <w:noWrap/>
            <w:vAlign w:val="bottom"/>
            <w:hideMark/>
          </w:tcPr>
          <w:p w14:paraId="35DE3B39" w14:textId="77777777" w:rsidR="00530C79" w:rsidRPr="00530C79" w:rsidRDefault="00530C79" w:rsidP="00530C79">
            <w:pPr>
              <w:jc w:val="center"/>
              <w:rPr>
                <w:rFonts w:ascii="Arial" w:hAnsi="Arial" w:cs="Arial"/>
                <w:color w:val="000000"/>
              </w:rPr>
            </w:pPr>
            <w:r w:rsidRPr="00530C79">
              <w:rPr>
                <w:rFonts w:ascii="Arial" w:hAnsi="Arial" w:cs="Arial"/>
                <w:color w:val="000000"/>
              </w:rPr>
              <w:t>0</w:t>
            </w:r>
          </w:p>
        </w:tc>
        <w:tc>
          <w:tcPr>
            <w:tcW w:w="988" w:type="dxa"/>
            <w:noWrap/>
            <w:vAlign w:val="bottom"/>
            <w:hideMark/>
          </w:tcPr>
          <w:p w14:paraId="2992DD10" w14:textId="77777777" w:rsidR="00530C79" w:rsidRPr="00530C79" w:rsidRDefault="00530C79" w:rsidP="00530C79">
            <w:pPr>
              <w:jc w:val="center"/>
              <w:rPr>
                <w:rFonts w:ascii="Arial" w:hAnsi="Arial" w:cs="Arial"/>
                <w:color w:val="000000"/>
              </w:rPr>
            </w:pPr>
            <w:r w:rsidRPr="00530C79">
              <w:rPr>
                <w:rFonts w:ascii="Arial" w:hAnsi="Arial" w:cs="Arial"/>
                <w:color w:val="000000"/>
              </w:rPr>
              <w:t>0</w:t>
            </w:r>
          </w:p>
        </w:tc>
        <w:tc>
          <w:tcPr>
            <w:tcW w:w="1078" w:type="dxa"/>
            <w:noWrap/>
            <w:vAlign w:val="bottom"/>
            <w:hideMark/>
          </w:tcPr>
          <w:p w14:paraId="0237831C" w14:textId="77777777" w:rsidR="00530C79" w:rsidRPr="00530C79" w:rsidRDefault="00530C79" w:rsidP="00530C79">
            <w:pPr>
              <w:jc w:val="center"/>
              <w:rPr>
                <w:rFonts w:ascii="Arial" w:hAnsi="Arial" w:cs="Arial"/>
                <w:color w:val="000000"/>
              </w:rPr>
            </w:pPr>
            <w:r w:rsidRPr="00530C79">
              <w:rPr>
                <w:rFonts w:ascii="Arial" w:hAnsi="Arial" w:cs="Arial"/>
                <w:color w:val="000000"/>
              </w:rPr>
              <w:t>30</w:t>
            </w:r>
          </w:p>
        </w:tc>
        <w:tc>
          <w:tcPr>
            <w:tcW w:w="1161" w:type="dxa"/>
            <w:vMerge/>
            <w:vAlign w:val="center"/>
          </w:tcPr>
          <w:p w14:paraId="26AD89E9" w14:textId="77777777" w:rsidR="00530C79" w:rsidRPr="00530C79" w:rsidRDefault="00530C79" w:rsidP="00530C79">
            <w:pPr>
              <w:jc w:val="both"/>
              <w:rPr>
                <w:rFonts w:ascii="Arial" w:hAnsi="Arial" w:cs="Arial"/>
                <w:i/>
                <w:color w:val="000000"/>
              </w:rPr>
            </w:pPr>
          </w:p>
        </w:tc>
        <w:tc>
          <w:tcPr>
            <w:tcW w:w="545" w:type="dxa"/>
            <w:vMerge/>
            <w:vAlign w:val="center"/>
          </w:tcPr>
          <w:p w14:paraId="6A908716" w14:textId="77777777" w:rsidR="00530C79" w:rsidRPr="00530C79" w:rsidRDefault="00530C79" w:rsidP="00530C79">
            <w:pPr>
              <w:jc w:val="center"/>
              <w:rPr>
                <w:rFonts w:ascii="Arial" w:hAnsi="Arial" w:cs="Arial"/>
                <w:color w:val="000000"/>
              </w:rPr>
            </w:pPr>
          </w:p>
        </w:tc>
      </w:tr>
      <w:tr w:rsidR="00530C79" w:rsidRPr="00530C79" w14:paraId="31428ED8" w14:textId="77777777" w:rsidTr="005143A1">
        <w:trPr>
          <w:trHeight w:val="315"/>
          <w:jc w:val="center"/>
        </w:trPr>
        <w:tc>
          <w:tcPr>
            <w:tcW w:w="1715" w:type="dxa"/>
            <w:noWrap/>
            <w:vAlign w:val="bottom"/>
            <w:hideMark/>
          </w:tcPr>
          <w:p w14:paraId="70FA4707" w14:textId="77777777" w:rsidR="00530C79" w:rsidRPr="00530C79" w:rsidRDefault="00530C79" w:rsidP="00530C79">
            <w:pPr>
              <w:jc w:val="both"/>
              <w:rPr>
                <w:rFonts w:ascii="Arial" w:hAnsi="Arial" w:cs="Arial"/>
                <w:i/>
                <w:color w:val="000000"/>
              </w:rPr>
            </w:pPr>
            <w:r w:rsidRPr="00530C79">
              <w:rPr>
                <w:rFonts w:ascii="Arial" w:hAnsi="Arial" w:cs="Arial"/>
                <w:i/>
                <w:color w:val="000000"/>
              </w:rPr>
              <w:t>P. lutea</w:t>
            </w:r>
          </w:p>
        </w:tc>
        <w:tc>
          <w:tcPr>
            <w:tcW w:w="360" w:type="dxa"/>
            <w:noWrap/>
            <w:vAlign w:val="bottom"/>
            <w:hideMark/>
          </w:tcPr>
          <w:p w14:paraId="4C83C0F7"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363" w:type="dxa"/>
            <w:noWrap/>
            <w:vAlign w:val="bottom"/>
            <w:hideMark/>
          </w:tcPr>
          <w:p w14:paraId="758EB372"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1015" w:type="dxa"/>
            <w:noWrap/>
            <w:vAlign w:val="bottom"/>
            <w:hideMark/>
          </w:tcPr>
          <w:p w14:paraId="7E8715F2" w14:textId="77777777" w:rsidR="00530C79" w:rsidRPr="00530C79" w:rsidRDefault="00530C79" w:rsidP="00530C79">
            <w:pPr>
              <w:jc w:val="center"/>
              <w:rPr>
                <w:rFonts w:ascii="Arial" w:hAnsi="Arial" w:cs="Arial"/>
                <w:color w:val="000000"/>
              </w:rPr>
            </w:pPr>
            <w:r w:rsidRPr="00530C79">
              <w:rPr>
                <w:rFonts w:ascii="Arial" w:hAnsi="Arial" w:cs="Arial"/>
                <w:color w:val="000000"/>
              </w:rPr>
              <w:t>100</w:t>
            </w:r>
          </w:p>
        </w:tc>
        <w:tc>
          <w:tcPr>
            <w:tcW w:w="339" w:type="dxa"/>
            <w:noWrap/>
            <w:vAlign w:val="bottom"/>
            <w:hideMark/>
          </w:tcPr>
          <w:p w14:paraId="1F61D6BC" w14:textId="77777777" w:rsidR="00530C79" w:rsidRPr="00530C79" w:rsidRDefault="00530C79" w:rsidP="00530C79">
            <w:pPr>
              <w:jc w:val="center"/>
              <w:rPr>
                <w:rFonts w:ascii="Arial" w:hAnsi="Arial" w:cs="Arial"/>
                <w:color w:val="000000"/>
              </w:rPr>
            </w:pPr>
            <w:r w:rsidRPr="00530C79">
              <w:rPr>
                <w:rFonts w:ascii="Arial" w:hAnsi="Arial" w:cs="Arial"/>
                <w:color w:val="000000"/>
              </w:rPr>
              <w:t>2</w:t>
            </w:r>
          </w:p>
        </w:tc>
        <w:tc>
          <w:tcPr>
            <w:tcW w:w="363" w:type="dxa"/>
            <w:noWrap/>
            <w:vAlign w:val="bottom"/>
            <w:hideMark/>
          </w:tcPr>
          <w:p w14:paraId="07779A7B" w14:textId="77777777" w:rsidR="00530C79" w:rsidRPr="00530C79" w:rsidRDefault="00530C79" w:rsidP="00530C79">
            <w:pPr>
              <w:jc w:val="center"/>
              <w:rPr>
                <w:rFonts w:ascii="Arial" w:hAnsi="Arial" w:cs="Arial"/>
                <w:color w:val="000000"/>
              </w:rPr>
            </w:pPr>
            <w:r w:rsidRPr="00530C79">
              <w:rPr>
                <w:rFonts w:ascii="Arial" w:hAnsi="Arial" w:cs="Arial"/>
                <w:color w:val="000000"/>
              </w:rPr>
              <w:t>1</w:t>
            </w:r>
          </w:p>
        </w:tc>
        <w:tc>
          <w:tcPr>
            <w:tcW w:w="999" w:type="dxa"/>
            <w:noWrap/>
            <w:vAlign w:val="bottom"/>
            <w:hideMark/>
          </w:tcPr>
          <w:p w14:paraId="126E0C4C" w14:textId="77777777" w:rsidR="00530C79" w:rsidRPr="00530C79" w:rsidRDefault="00530C79" w:rsidP="00530C79">
            <w:pPr>
              <w:jc w:val="center"/>
              <w:rPr>
                <w:rFonts w:ascii="Arial" w:hAnsi="Arial" w:cs="Arial"/>
                <w:color w:val="000000"/>
              </w:rPr>
            </w:pPr>
            <w:r w:rsidRPr="00530C79">
              <w:rPr>
                <w:rFonts w:ascii="Arial" w:hAnsi="Arial" w:cs="Arial"/>
                <w:color w:val="000000"/>
              </w:rPr>
              <w:t>50</w:t>
            </w:r>
          </w:p>
        </w:tc>
        <w:tc>
          <w:tcPr>
            <w:tcW w:w="350" w:type="dxa"/>
            <w:noWrap/>
            <w:vAlign w:val="bottom"/>
            <w:hideMark/>
          </w:tcPr>
          <w:p w14:paraId="22DA6826" w14:textId="77777777" w:rsidR="00530C79" w:rsidRPr="00530C79" w:rsidRDefault="00530C79" w:rsidP="00530C79">
            <w:pPr>
              <w:jc w:val="center"/>
              <w:rPr>
                <w:rFonts w:ascii="Arial" w:hAnsi="Arial" w:cs="Arial"/>
                <w:color w:val="000000"/>
              </w:rPr>
            </w:pPr>
            <w:r w:rsidRPr="00530C79">
              <w:rPr>
                <w:rFonts w:ascii="Arial" w:hAnsi="Arial" w:cs="Arial"/>
                <w:color w:val="000000"/>
              </w:rPr>
              <w:t>4</w:t>
            </w:r>
          </w:p>
        </w:tc>
        <w:tc>
          <w:tcPr>
            <w:tcW w:w="363" w:type="dxa"/>
            <w:noWrap/>
            <w:vAlign w:val="bottom"/>
            <w:hideMark/>
          </w:tcPr>
          <w:p w14:paraId="2FDA378C" w14:textId="77777777" w:rsidR="00530C79" w:rsidRPr="00530C79" w:rsidRDefault="00530C79" w:rsidP="00530C79">
            <w:pPr>
              <w:jc w:val="center"/>
              <w:rPr>
                <w:rFonts w:ascii="Arial" w:hAnsi="Arial" w:cs="Arial"/>
                <w:color w:val="000000"/>
              </w:rPr>
            </w:pPr>
            <w:r w:rsidRPr="00530C79">
              <w:rPr>
                <w:rFonts w:ascii="Arial" w:hAnsi="Arial" w:cs="Arial"/>
                <w:color w:val="000000"/>
              </w:rPr>
              <w:t>3</w:t>
            </w:r>
          </w:p>
        </w:tc>
        <w:tc>
          <w:tcPr>
            <w:tcW w:w="988" w:type="dxa"/>
            <w:noWrap/>
            <w:vAlign w:val="bottom"/>
            <w:hideMark/>
          </w:tcPr>
          <w:p w14:paraId="6191C31C" w14:textId="77777777" w:rsidR="00530C79" w:rsidRPr="00530C79" w:rsidRDefault="00530C79" w:rsidP="00530C79">
            <w:pPr>
              <w:jc w:val="center"/>
              <w:rPr>
                <w:rFonts w:ascii="Arial" w:hAnsi="Arial" w:cs="Arial"/>
                <w:color w:val="000000"/>
              </w:rPr>
            </w:pPr>
            <w:r w:rsidRPr="00530C79">
              <w:rPr>
                <w:rFonts w:ascii="Arial" w:hAnsi="Arial" w:cs="Arial"/>
                <w:color w:val="000000"/>
              </w:rPr>
              <w:t>75</w:t>
            </w:r>
          </w:p>
        </w:tc>
        <w:tc>
          <w:tcPr>
            <w:tcW w:w="1078" w:type="dxa"/>
            <w:noWrap/>
            <w:vAlign w:val="bottom"/>
            <w:hideMark/>
          </w:tcPr>
          <w:p w14:paraId="2FF6ED6D" w14:textId="77777777" w:rsidR="00530C79" w:rsidRPr="00530C79" w:rsidRDefault="00530C79" w:rsidP="00530C79">
            <w:pPr>
              <w:jc w:val="center"/>
              <w:rPr>
                <w:rFonts w:ascii="Arial" w:hAnsi="Arial" w:cs="Arial"/>
                <w:color w:val="000000"/>
              </w:rPr>
            </w:pPr>
            <w:r w:rsidRPr="00530C79">
              <w:rPr>
                <w:rFonts w:ascii="Arial" w:hAnsi="Arial" w:cs="Arial"/>
                <w:color w:val="000000"/>
              </w:rPr>
              <w:t>78</w:t>
            </w:r>
          </w:p>
        </w:tc>
        <w:tc>
          <w:tcPr>
            <w:tcW w:w="1161" w:type="dxa"/>
            <w:vAlign w:val="center"/>
          </w:tcPr>
          <w:p w14:paraId="2EFF49C9" w14:textId="77777777" w:rsidR="00530C79" w:rsidRPr="00530C79" w:rsidRDefault="00530C79" w:rsidP="00530C79">
            <w:pPr>
              <w:jc w:val="both"/>
              <w:rPr>
                <w:rFonts w:ascii="Arial" w:hAnsi="Arial" w:cs="Arial"/>
                <w:i/>
                <w:color w:val="000000"/>
              </w:rPr>
            </w:pPr>
            <w:r w:rsidRPr="00530C79">
              <w:rPr>
                <w:rFonts w:ascii="Arial" w:hAnsi="Arial" w:cs="Arial"/>
                <w:i/>
                <w:color w:val="000000"/>
              </w:rPr>
              <w:t>Porites</w:t>
            </w:r>
          </w:p>
        </w:tc>
        <w:tc>
          <w:tcPr>
            <w:tcW w:w="545" w:type="dxa"/>
            <w:vAlign w:val="center"/>
          </w:tcPr>
          <w:p w14:paraId="12BE8009" w14:textId="77777777" w:rsidR="00530C79" w:rsidRPr="00530C79" w:rsidRDefault="00530C79" w:rsidP="00530C79">
            <w:pPr>
              <w:jc w:val="center"/>
              <w:rPr>
                <w:rFonts w:ascii="Arial" w:hAnsi="Arial" w:cs="Arial"/>
                <w:color w:val="000000"/>
              </w:rPr>
            </w:pPr>
            <w:r w:rsidRPr="00530C79">
              <w:rPr>
                <w:rFonts w:ascii="Arial" w:hAnsi="Arial" w:cs="Arial"/>
                <w:color w:val="000000"/>
              </w:rPr>
              <w:t>78</w:t>
            </w:r>
          </w:p>
        </w:tc>
      </w:tr>
      <w:tr w:rsidR="00530C79" w:rsidRPr="00530C79" w14:paraId="03C9896F" w14:textId="77777777" w:rsidTr="005143A1">
        <w:trPr>
          <w:trHeight w:val="315"/>
          <w:jc w:val="center"/>
        </w:trPr>
        <w:tc>
          <w:tcPr>
            <w:tcW w:w="1715" w:type="dxa"/>
            <w:tcBorders>
              <w:bottom w:val="single" w:sz="4" w:space="0" w:color="auto"/>
            </w:tcBorders>
            <w:noWrap/>
            <w:vAlign w:val="bottom"/>
            <w:hideMark/>
          </w:tcPr>
          <w:p w14:paraId="616EC970" w14:textId="77777777" w:rsidR="00530C79" w:rsidRPr="00530C79" w:rsidRDefault="00530C79" w:rsidP="00530C79">
            <w:pPr>
              <w:jc w:val="both"/>
              <w:rPr>
                <w:rFonts w:ascii="Arial" w:hAnsi="Arial" w:cs="Arial"/>
                <w:color w:val="000000"/>
              </w:rPr>
            </w:pPr>
            <w:r w:rsidRPr="00530C79">
              <w:rPr>
                <w:rFonts w:ascii="Arial" w:hAnsi="Arial" w:cs="Arial"/>
                <w:color w:val="000000"/>
              </w:rPr>
              <w:t>Average</w:t>
            </w:r>
          </w:p>
        </w:tc>
        <w:tc>
          <w:tcPr>
            <w:tcW w:w="360" w:type="dxa"/>
            <w:tcBorders>
              <w:bottom w:val="single" w:sz="4" w:space="0" w:color="auto"/>
            </w:tcBorders>
            <w:noWrap/>
            <w:vAlign w:val="bottom"/>
            <w:hideMark/>
          </w:tcPr>
          <w:p w14:paraId="7232A6C6" w14:textId="77777777" w:rsidR="00530C79" w:rsidRPr="00530C79" w:rsidRDefault="00530C79" w:rsidP="00530C79">
            <w:pPr>
              <w:jc w:val="center"/>
              <w:rPr>
                <w:rFonts w:ascii="Arial" w:hAnsi="Arial" w:cs="Arial"/>
                <w:color w:val="000000"/>
              </w:rPr>
            </w:pPr>
          </w:p>
        </w:tc>
        <w:tc>
          <w:tcPr>
            <w:tcW w:w="363" w:type="dxa"/>
            <w:tcBorders>
              <w:bottom w:val="single" w:sz="4" w:space="0" w:color="auto"/>
            </w:tcBorders>
            <w:noWrap/>
            <w:vAlign w:val="bottom"/>
            <w:hideMark/>
          </w:tcPr>
          <w:p w14:paraId="1C34F903" w14:textId="77777777" w:rsidR="00530C79" w:rsidRPr="00530C79" w:rsidRDefault="00530C79" w:rsidP="00530C79">
            <w:pPr>
              <w:jc w:val="center"/>
              <w:rPr>
                <w:rFonts w:ascii="Arial" w:hAnsi="Arial" w:cs="Arial"/>
                <w:color w:val="000000"/>
              </w:rPr>
            </w:pPr>
          </w:p>
        </w:tc>
        <w:tc>
          <w:tcPr>
            <w:tcW w:w="1015" w:type="dxa"/>
            <w:tcBorders>
              <w:bottom w:val="single" w:sz="4" w:space="0" w:color="auto"/>
            </w:tcBorders>
            <w:noWrap/>
            <w:vAlign w:val="bottom"/>
            <w:hideMark/>
          </w:tcPr>
          <w:p w14:paraId="37419DF7" w14:textId="77777777" w:rsidR="00530C79" w:rsidRPr="00530C79" w:rsidRDefault="00530C79" w:rsidP="00530C79">
            <w:pPr>
              <w:jc w:val="center"/>
              <w:rPr>
                <w:rFonts w:ascii="Arial" w:hAnsi="Arial" w:cs="Arial"/>
                <w:color w:val="000000"/>
              </w:rPr>
            </w:pPr>
            <w:r w:rsidRPr="00530C79">
              <w:rPr>
                <w:rFonts w:ascii="Arial" w:hAnsi="Arial" w:cs="Arial"/>
                <w:color w:val="000000"/>
              </w:rPr>
              <w:t>95</w:t>
            </w:r>
          </w:p>
        </w:tc>
        <w:tc>
          <w:tcPr>
            <w:tcW w:w="339" w:type="dxa"/>
            <w:tcBorders>
              <w:bottom w:val="single" w:sz="4" w:space="0" w:color="auto"/>
            </w:tcBorders>
            <w:noWrap/>
            <w:vAlign w:val="bottom"/>
            <w:hideMark/>
          </w:tcPr>
          <w:p w14:paraId="6B55D735" w14:textId="77777777" w:rsidR="00530C79" w:rsidRPr="00530C79" w:rsidRDefault="00530C79" w:rsidP="00530C79">
            <w:pPr>
              <w:jc w:val="center"/>
              <w:rPr>
                <w:rFonts w:ascii="Arial" w:hAnsi="Arial" w:cs="Arial"/>
                <w:color w:val="000000"/>
              </w:rPr>
            </w:pPr>
          </w:p>
        </w:tc>
        <w:tc>
          <w:tcPr>
            <w:tcW w:w="363" w:type="dxa"/>
            <w:tcBorders>
              <w:bottom w:val="single" w:sz="4" w:space="0" w:color="auto"/>
            </w:tcBorders>
            <w:noWrap/>
            <w:vAlign w:val="bottom"/>
            <w:hideMark/>
          </w:tcPr>
          <w:p w14:paraId="572DFB39" w14:textId="77777777" w:rsidR="00530C79" w:rsidRPr="00530C79" w:rsidRDefault="00530C79" w:rsidP="00530C79">
            <w:pPr>
              <w:jc w:val="center"/>
              <w:rPr>
                <w:rFonts w:ascii="Arial" w:hAnsi="Arial" w:cs="Arial"/>
                <w:color w:val="000000"/>
              </w:rPr>
            </w:pPr>
          </w:p>
        </w:tc>
        <w:tc>
          <w:tcPr>
            <w:tcW w:w="999" w:type="dxa"/>
            <w:tcBorders>
              <w:bottom w:val="single" w:sz="4" w:space="0" w:color="auto"/>
            </w:tcBorders>
            <w:noWrap/>
            <w:vAlign w:val="bottom"/>
            <w:hideMark/>
          </w:tcPr>
          <w:p w14:paraId="1A0B9400" w14:textId="77777777" w:rsidR="00530C79" w:rsidRPr="00530C79" w:rsidRDefault="00530C79" w:rsidP="00530C79">
            <w:pPr>
              <w:jc w:val="center"/>
              <w:rPr>
                <w:rFonts w:ascii="Arial" w:hAnsi="Arial" w:cs="Arial"/>
                <w:color w:val="000000"/>
              </w:rPr>
            </w:pPr>
            <w:r w:rsidRPr="00530C79">
              <w:rPr>
                <w:rFonts w:ascii="Arial" w:hAnsi="Arial" w:cs="Arial"/>
                <w:color w:val="000000"/>
              </w:rPr>
              <w:t>53</w:t>
            </w:r>
          </w:p>
        </w:tc>
        <w:tc>
          <w:tcPr>
            <w:tcW w:w="350" w:type="dxa"/>
            <w:tcBorders>
              <w:bottom w:val="single" w:sz="4" w:space="0" w:color="auto"/>
            </w:tcBorders>
            <w:noWrap/>
            <w:vAlign w:val="bottom"/>
            <w:hideMark/>
          </w:tcPr>
          <w:p w14:paraId="493972C1" w14:textId="77777777" w:rsidR="00530C79" w:rsidRPr="00530C79" w:rsidRDefault="00530C79" w:rsidP="00530C79">
            <w:pPr>
              <w:jc w:val="center"/>
              <w:rPr>
                <w:rFonts w:ascii="Arial" w:hAnsi="Arial" w:cs="Arial"/>
                <w:color w:val="000000"/>
              </w:rPr>
            </w:pPr>
          </w:p>
        </w:tc>
        <w:tc>
          <w:tcPr>
            <w:tcW w:w="363" w:type="dxa"/>
            <w:tcBorders>
              <w:bottom w:val="single" w:sz="4" w:space="0" w:color="auto"/>
            </w:tcBorders>
            <w:noWrap/>
            <w:vAlign w:val="bottom"/>
            <w:hideMark/>
          </w:tcPr>
          <w:p w14:paraId="3BF43D24" w14:textId="77777777" w:rsidR="00530C79" w:rsidRPr="00530C79" w:rsidRDefault="00530C79" w:rsidP="00530C79">
            <w:pPr>
              <w:jc w:val="center"/>
              <w:rPr>
                <w:rFonts w:ascii="Arial" w:hAnsi="Arial" w:cs="Arial"/>
                <w:color w:val="000000"/>
              </w:rPr>
            </w:pPr>
          </w:p>
        </w:tc>
        <w:tc>
          <w:tcPr>
            <w:tcW w:w="988" w:type="dxa"/>
            <w:tcBorders>
              <w:bottom w:val="single" w:sz="4" w:space="0" w:color="auto"/>
            </w:tcBorders>
            <w:noWrap/>
            <w:vAlign w:val="bottom"/>
            <w:hideMark/>
          </w:tcPr>
          <w:p w14:paraId="23DA5E8E" w14:textId="77777777" w:rsidR="00530C79" w:rsidRPr="00530C79" w:rsidRDefault="00530C79" w:rsidP="00530C79">
            <w:pPr>
              <w:jc w:val="center"/>
              <w:rPr>
                <w:rFonts w:ascii="Arial" w:hAnsi="Arial" w:cs="Arial"/>
                <w:color w:val="000000"/>
              </w:rPr>
            </w:pPr>
            <w:r w:rsidRPr="00530C79">
              <w:rPr>
                <w:rFonts w:ascii="Arial" w:hAnsi="Arial" w:cs="Arial"/>
                <w:color w:val="000000"/>
              </w:rPr>
              <w:t>55</w:t>
            </w:r>
          </w:p>
        </w:tc>
        <w:tc>
          <w:tcPr>
            <w:tcW w:w="1078" w:type="dxa"/>
            <w:tcBorders>
              <w:bottom w:val="single" w:sz="4" w:space="0" w:color="auto"/>
            </w:tcBorders>
            <w:noWrap/>
            <w:vAlign w:val="bottom"/>
            <w:hideMark/>
          </w:tcPr>
          <w:p w14:paraId="0B6A2436" w14:textId="77777777" w:rsidR="00530C79" w:rsidRPr="00530C79" w:rsidRDefault="00530C79" w:rsidP="00530C79">
            <w:pPr>
              <w:jc w:val="center"/>
              <w:rPr>
                <w:rFonts w:ascii="Arial" w:hAnsi="Arial" w:cs="Arial"/>
                <w:color w:val="000000"/>
              </w:rPr>
            </w:pPr>
            <w:r w:rsidRPr="00530C79">
              <w:rPr>
                <w:rFonts w:ascii="Arial" w:hAnsi="Arial" w:cs="Arial"/>
                <w:color w:val="000000"/>
              </w:rPr>
              <w:t>68</w:t>
            </w:r>
          </w:p>
        </w:tc>
        <w:tc>
          <w:tcPr>
            <w:tcW w:w="1161" w:type="dxa"/>
            <w:tcBorders>
              <w:bottom w:val="single" w:sz="4" w:space="0" w:color="auto"/>
            </w:tcBorders>
          </w:tcPr>
          <w:p w14:paraId="01FBEF0F" w14:textId="77777777" w:rsidR="00530C79" w:rsidRPr="00530C79" w:rsidRDefault="00530C79" w:rsidP="00530C79">
            <w:pPr>
              <w:jc w:val="both"/>
              <w:rPr>
                <w:rFonts w:ascii="Arial" w:hAnsi="Arial" w:cs="Arial"/>
                <w:color w:val="000000"/>
              </w:rPr>
            </w:pPr>
          </w:p>
        </w:tc>
        <w:tc>
          <w:tcPr>
            <w:tcW w:w="545" w:type="dxa"/>
            <w:tcBorders>
              <w:bottom w:val="single" w:sz="4" w:space="0" w:color="auto"/>
            </w:tcBorders>
          </w:tcPr>
          <w:p w14:paraId="390EB1D8" w14:textId="77777777" w:rsidR="00530C79" w:rsidRPr="00530C79" w:rsidRDefault="00530C79" w:rsidP="00530C79">
            <w:pPr>
              <w:jc w:val="both"/>
              <w:rPr>
                <w:rFonts w:ascii="Arial" w:hAnsi="Arial" w:cs="Arial"/>
                <w:color w:val="000000"/>
              </w:rPr>
            </w:pPr>
          </w:p>
        </w:tc>
      </w:tr>
    </w:tbl>
    <w:p w14:paraId="267E91B8" w14:textId="77777777" w:rsidR="00C64D59" w:rsidRPr="00D67A02" w:rsidRDefault="00C64D59" w:rsidP="00DF254D">
      <w:pPr>
        <w:pStyle w:val="NormalWeb"/>
        <w:spacing w:before="0" w:beforeAutospacing="0" w:after="0" w:afterAutospacing="0"/>
        <w:jc w:val="both"/>
        <w:rPr>
          <w:rFonts w:ascii="Arial" w:hAnsi="Arial" w:cs="Arial"/>
          <w:sz w:val="20"/>
          <w:szCs w:val="20"/>
        </w:rPr>
      </w:pPr>
    </w:p>
    <w:p w14:paraId="376ED602" w14:textId="3BEC806E" w:rsidR="00C64D59" w:rsidRPr="00D67A02" w:rsidRDefault="001D14DD" w:rsidP="00C54B5E">
      <w:pPr>
        <w:pStyle w:val="NormalWeb"/>
        <w:jc w:val="center"/>
      </w:pPr>
      <w:r w:rsidRPr="001D14DD">
        <w:rPr>
          <w:noProof/>
        </w:rPr>
        <w:lastRenderedPageBreak/>
        <w:drawing>
          <wp:inline distT="0" distB="0" distL="0" distR="0" wp14:anchorId="7B07D8DF" wp14:editId="6374B077">
            <wp:extent cx="4083050" cy="2757043"/>
            <wp:effectExtent l="0" t="0" r="0" b="5715"/>
            <wp:docPr id="2" name="Picture 1">
              <a:extLst xmlns:a="http://schemas.openxmlformats.org/drawingml/2006/main">
                <a:ext uri="{FF2B5EF4-FFF2-40B4-BE49-F238E27FC236}">
                  <a16:creationId xmlns:a16="http://schemas.microsoft.com/office/drawing/2014/main" id="{76404472-F0B8-94A0-CC80-D5A187A133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6404472-F0B8-94A0-CC80-D5A187A133F8}"/>
                        </a:ext>
                      </a:extLst>
                    </pic:cNvPr>
                    <pic:cNvPicPr>
                      <a:picLocks noChangeAspect="1"/>
                    </pic:cNvPicPr>
                  </pic:nvPicPr>
                  <pic:blipFill>
                    <a:blip r:embed="rId16"/>
                    <a:stretch>
                      <a:fillRect/>
                    </a:stretch>
                  </pic:blipFill>
                  <pic:spPr>
                    <a:xfrm>
                      <a:off x="0" y="0"/>
                      <a:ext cx="4102222" cy="2769988"/>
                    </a:xfrm>
                    <a:prstGeom prst="rect">
                      <a:avLst/>
                    </a:prstGeom>
                  </pic:spPr>
                </pic:pic>
              </a:graphicData>
            </a:graphic>
          </wp:inline>
        </w:drawing>
      </w:r>
    </w:p>
    <w:p w14:paraId="3214D355" w14:textId="4D0F2B63" w:rsidR="00C64D59" w:rsidRPr="00D67A02" w:rsidRDefault="00C64D59" w:rsidP="00C64D59">
      <w:pPr>
        <w:pStyle w:val="Caption"/>
        <w:jc w:val="both"/>
        <w:rPr>
          <w:rFonts w:ascii="Arial" w:hAnsi="Arial" w:cs="Arial"/>
        </w:rPr>
      </w:pPr>
      <w:r w:rsidRPr="00D67A02">
        <w:rPr>
          <w:rFonts w:ascii="Arial" w:hAnsi="Arial" w:cs="Arial"/>
        </w:rPr>
        <w:t>Figure 2: Survival schedules of individual species (</w:t>
      </w:r>
      <w:proofErr w:type="spellStart"/>
      <w:proofErr w:type="gramStart"/>
      <w:r w:rsidRPr="00D67A02">
        <w:rPr>
          <w:rFonts w:ascii="Arial" w:hAnsi="Arial" w:cs="Arial"/>
          <w:i/>
          <w:iCs/>
        </w:rPr>
        <w:t>E.lamellosa</w:t>
      </w:r>
      <w:proofErr w:type="spellEnd"/>
      <w:proofErr w:type="gramEnd"/>
      <w:r w:rsidRPr="00D67A02">
        <w:rPr>
          <w:rFonts w:ascii="Arial" w:hAnsi="Arial" w:cs="Arial"/>
        </w:rPr>
        <w:t xml:space="preserve"> = </w:t>
      </w:r>
      <w:proofErr w:type="spellStart"/>
      <w:r w:rsidRPr="00D67A02">
        <w:rPr>
          <w:rFonts w:ascii="Arial" w:hAnsi="Arial" w:cs="Arial"/>
          <w:i/>
        </w:rPr>
        <w:t>Echinopora</w:t>
      </w:r>
      <w:proofErr w:type="spellEnd"/>
      <w:r w:rsidRPr="00D67A02">
        <w:rPr>
          <w:rFonts w:ascii="Arial" w:hAnsi="Arial" w:cs="Arial"/>
          <w:i/>
        </w:rPr>
        <w:t xml:space="preserve"> </w:t>
      </w:r>
      <w:proofErr w:type="spellStart"/>
      <w:r w:rsidRPr="00D67A02">
        <w:rPr>
          <w:rFonts w:ascii="Arial" w:hAnsi="Arial" w:cs="Arial"/>
          <w:i/>
        </w:rPr>
        <w:t>lamellosa</w:t>
      </w:r>
      <w:proofErr w:type="spellEnd"/>
      <w:r w:rsidRPr="00D67A02">
        <w:rPr>
          <w:rFonts w:ascii="Arial" w:hAnsi="Arial" w:cs="Arial"/>
        </w:rPr>
        <w:t xml:space="preserve"> (n = 10), </w:t>
      </w:r>
      <w:r w:rsidR="005143A1" w:rsidRPr="005143A1">
        <w:rPr>
          <w:rFonts w:ascii="Arial" w:hAnsi="Arial" w:cs="Arial"/>
          <w:i/>
          <w:iCs/>
        </w:rPr>
        <w:t>I</w:t>
      </w:r>
      <w:r w:rsidRPr="005143A1">
        <w:rPr>
          <w:rFonts w:ascii="Arial" w:hAnsi="Arial" w:cs="Arial"/>
          <w:i/>
          <w:iCs/>
        </w:rPr>
        <w:t xml:space="preserve">. </w:t>
      </w:r>
      <w:proofErr w:type="spellStart"/>
      <w:r w:rsidRPr="005143A1">
        <w:rPr>
          <w:rFonts w:ascii="Arial" w:hAnsi="Arial" w:cs="Arial"/>
          <w:i/>
          <w:iCs/>
        </w:rPr>
        <w:t>palifera</w:t>
      </w:r>
      <w:proofErr w:type="spellEnd"/>
      <w:r w:rsidRPr="00D67A02">
        <w:rPr>
          <w:rFonts w:ascii="Arial" w:hAnsi="Arial" w:cs="Arial"/>
        </w:rPr>
        <w:t xml:space="preserve"> = </w:t>
      </w:r>
      <w:proofErr w:type="spellStart"/>
      <w:r w:rsidR="005143A1">
        <w:rPr>
          <w:rFonts w:ascii="Arial" w:hAnsi="Arial" w:cs="Arial"/>
          <w:i/>
        </w:rPr>
        <w:t>Iso</w:t>
      </w:r>
      <w:r w:rsidRPr="00D67A02">
        <w:rPr>
          <w:rFonts w:ascii="Arial" w:hAnsi="Arial" w:cs="Arial"/>
          <w:i/>
        </w:rPr>
        <w:t>pora</w:t>
      </w:r>
      <w:proofErr w:type="spellEnd"/>
      <w:r w:rsidRPr="00D67A02">
        <w:rPr>
          <w:rFonts w:ascii="Arial" w:hAnsi="Arial" w:cs="Arial"/>
          <w:i/>
        </w:rPr>
        <w:t xml:space="preserve"> </w:t>
      </w:r>
      <w:proofErr w:type="spellStart"/>
      <w:r w:rsidRPr="00D67A02">
        <w:rPr>
          <w:rFonts w:ascii="Arial" w:hAnsi="Arial" w:cs="Arial"/>
          <w:i/>
        </w:rPr>
        <w:t>palifera</w:t>
      </w:r>
      <w:proofErr w:type="spellEnd"/>
      <w:r w:rsidRPr="00D67A02">
        <w:rPr>
          <w:rFonts w:ascii="Arial" w:hAnsi="Arial" w:cs="Arial"/>
        </w:rPr>
        <w:t xml:space="preserve"> (n = 12), </w:t>
      </w:r>
      <w:r w:rsidRPr="00D67A02">
        <w:rPr>
          <w:rFonts w:ascii="Arial" w:hAnsi="Arial" w:cs="Arial"/>
          <w:i/>
        </w:rPr>
        <w:t xml:space="preserve">A. </w:t>
      </w:r>
      <w:proofErr w:type="spellStart"/>
      <w:r w:rsidRPr="00D67A02">
        <w:rPr>
          <w:rFonts w:ascii="Arial" w:hAnsi="Arial" w:cs="Arial"/>
          <w:i/>
        </w:rPr>
        <w:t>tenius</w:t>
      </w:r>
      <w:proofErr w:type="spellEnd"/>
      <w:r w:rsidRPr="00D67A02">
        <w:rPr>
          <w:rFonts w:ascii="Arial" w:hAnsi="Arial" w:cs="Arial"/>
        </w:rPr>
        <w:t xml:space="preserve"> = </w:t>
      </w:r>
      <w:r w:rsidRPr="00D67A02">
        <w:rPr>
          <w:rFonts w:ascii="Arial" w:hAnsi="Arial" w:cs="Arial"/>
          <w:i/>
          <w:iCs/>
        </w:rPr>
        <w:t xml:space="preserve">Acropora </w:t>
      </w:r>
      <w:proofErr w:type="spellStart"/>
      <w:r w:rsidRPr="00D67A02">
        <w:rPr>
          <w:rFonts w:ascii="Arial" w:hAnsi="Arial" w:cs="Arial"/>
          <w:i/>
          <w:iCs/>
        </w:rPr>
        <w:t>tenius</w:t>
      </w:r>
      <w:proofErr w:type="spellEnd"/>
      <w:r w:rsidRPr="00D67A02">
        <w:rPr>
          <w:rFonts w:ascii="Arial" w:hAnsi="Arial" w:cs="Arial"/>
        </w:rPr>
        <w:t xml:space="preserve"> (n = 13), </w:t>
      </w:r>
      <w:r w:rsidRPr="00D67A02">
        <w:rPr>
          <w:rFonts w:ascii="Arial" w:hAnsi="Arial" w:cs="Arial"/>
          <w:i/>
        </w:rPr>
        <w:t xml:space="preserve">E. </w:t>
      </w:r>
      <w:proofErr w:type="spellStart"/>
      <w:r w:rsidRPr="00D67A02">
        <w:rPr>
          <w:rFonts w:ascii="Arial" w:hAnsi="Arial" w:cs="Arial"/>
          <w:i/>
        </w:rPr>
        <w:t>hirsutissima</w:t>
      </w:r>
      <w:proofErr w:type="spellEnd"/>
      <w:r w:rsidRPr="00D67A02">
        <w:rPr>
          <w:rFonts w:ascii="Arial" w:hAnsi="Arial" w:cs="Arial"/>
        </w:rPr>
        <w:t xml:space="preserve"> = </w:t>
      </w:r>
      <w:proofErr w:type="spellStart"/>
      <w:r w:rsidRPr="00D67A02">
        <w:rPr>
          <w:rFonts w:ascii="Arial" w:hAnsi="Arial" w:cs="Arial"/>
          <w:i/>
          <w:iCs/>
        </w:rPr>
        <w:t>Echinopora</w:t>
      </w:r>
      <w:proofErr w:type="spellEnd"/>
      <w:r w:rsidRPr="00D67A02">
        <w:rPr>
          <w:rFonts w:ascii="Arial" w:hAnsi="Arial" w:cs="Arial"/>
          <w:i/>
          <w:iCs/>
        </w:rPr>
        <w:t xml:space="preserve"> </w:t>
      </w:r>
      <w:proofErr w:type="spellStart"/>
      <w:r w:rsidRPr="00D67A02">
        <w:rPr>
          <w:rFonts w:ascii="Arial" w:hAnsi="Arial" w:cs="Arial"/>
          <w:i/>
          <w:iCs/>
        </w:rPr>
        <w:t>hirsutissima</w:t>
      </w:r>
      <w:proofErr w:type="spellEnd"/>
      <w:r w:rsidRPr="00D67A02">
        <w:rPr>
          <w:rFonts w:ascii="Arial" w:hAnsi="Arial" w:cs="Arial"/>
          <w:i/>
        </w:rPr>
        <w:t xml:space="preserve"> (</w:t>
      </w:r>
      <w:r w:rsidRPr="00D67A02">
        <w:rPr>
          <w:rFonts w:ascii="Arial" w:hAnsi="Arial" w:cs="Arial"/>
        </w:rPr>
        <w:t xml:space="preserve">n = 15), and </w:t>
      </w:r>
      <w:r w:rsidRPr="00D67A02">
        <w:rPr>
          <w:rFonts w:ascii="Arial" w:hAnsi="Arial" w:cs="Arial"/>
          <w:i/>
        </w:rPr>
        <w:t>P. lutea</w:t>
      </w:r>
      <w:r w:rsidRPr="00D67A02">
        <w:rPr>
          <w:rFonts w:ascii="Arial" w:hAnsi="Arial" w:cs="Arial"/>
        </w:rPr>
        <w:t xml:space="preserve"> = </w:t>
      </w:r>
      <w:r w:rsidRPr="00D67A02">
        <w:rPr>
          <w:rFonts w:ascii="Arial" w:hAnsi="Arial" w:cs="Arial"/>
          <w:i/>
          <w:iCs/>
        </w:rPr>
        <w:t>Porites lutea</w:t>
      </w:r>
      <w:r w:rsidRPr="00D67A02">
        <w:rPr>
          <w:rFonts w:ascii="Arial" w:hAnsi="Arial" w:cs="Arial"/>
        </w:rPr>
        <w:t xml:space="preserve"> (n = 9); April-Nov = SEM and Nov-May = NEM).</w:t>
      </w:r>
    </w:p>
    <w:p w14:paraId="1226B6D8" w14:textId="77777777" w:rsidR="00DF254D" w:rsidRPr="00D67A02" w:rsidRDefault="00DF254D" w:rsidP="00DF254D">
      <w:pPr>
        <w:pStyle w:val="NormalWeb"/>
        <w:spacing w:before="0" w:beforeAutospacing="0" w:after="0" w:afterAutospacing="0"/>
        <w:jc w:val="both"/>
      </w:pPr>
    </w:p>
    <w:p w14:paraId="48AAF8DC" w14:textId="4B609EA3" w:rsidR="00DF254D" w:rsidRPr="00D67A02" w:rsidRDefault="00DF254D" w:rsidP="00DF254D">
      <w:pPr>
        <w:pStyle w:val="Body"/>
        <w:spacing w:after="0"/>
        <w:rPr>
          <w:rFonts w:ascii="Arial" w:hAnsi="Arial" w:cs="Arial"/>
          <w:b/>
          <w:sz w:val="22"/>
        </w:rPr>
      </w:pPr>
      <w:r w:rsidRPr="00D67A02">
        <w:rPr>
          <w:rFonts w:ascii="Arial" w:hAnsi="Arial" w:cs="Arial"/>
          <w:b/>
          <w:sz w:val="22"/>
        </w:rPr>
        <w:t>3.2 Growth</w:t>
      </w:r>
    </w:p>
    <w:p w14:paraId="6219FB24" w14:textId="43BA002A" w:rsidR="00DF254D" w:rsidRPr="00D67A02" w:rsidRDefault="00DF254D" w:rsidP="00DF254D">
      <w:pPr>
        <w:pStyle w:val="NormalWeb"/>
        <w:spacing w:before="0" w:beforeAutospacing="0" w:after="0" w:afterAutospacing="0"/>
        <w:jc w:val="both"/>
        <w:rPr>
          <w:rFonts w:ascii="Arial" w:hAnsi="Arial" w:cs="Arial"/>
          <w:sz w:val="20"/>
          <w:szCs w:val="20"/>
        </w:rPr>
      </w:pPr>
      <w:r w:rsidRPr="00D67A02">
        <w:rPr>
          <w:rFonts w:ascii="Arial" w:hAnsi="Arial" w:cs="Arial"/>
          <w:sz w:val="20"/>
          <w:szCs w:val="20"/>
        </w:rPr>
        <w:t>Mean growth rates varied significantly among species (one-way ANOVA: F = 12.5183, df = 4, p &lt; 0.00</w:t>
      </w:r>
      <w:r w:rsidR="00963112" w:rsidRPr="00D67A02">
        <w:rPr>
          <w:rFonts w:ascii="Arial" w:hAnsi="Arial" w:cs="Arial"/>
          <w:sz w:val="20"/>
          <w:szCs w:val="20"/>
        </w:rPr>
        <w:t>1</w:t>
      </w:r>
      <w:r w:rsidRPr="00D67A02">
        <w:rPr>
          <w:rFonts w:ascii="Arial" w:hAnsi="Arial" w:cs="Arial"/>
          <w:sz w:val="20"/>
          <w:szCs w:val="20"/>
        </w:rPr>
        <w:t xml:space="preserve">). The fastest growth occurred in </w:t>
      </w:r>
      <w:r w:rsidRPr="00D67A02">
        <w:rPr>
          <w:rStyle w:val="Emphasis"/>
          <w:rFonts w:ascii="Arial" w:hAnsi="Arial" w:cs="Arial"/>
          <w:sz w:val="20"/>
          <w:szCs w:val="20"/>
        </w:rPr>
        <w:t xml:space="preserve">E. </w:t>
      </w:r>
      <w:proofErr w:type="spellStart"/>
      <w:r w:rsidRPr="00D67A02">
        <w:rPr>
          <w:rStyle w:val="Emphasis"/>
          <w:rFonts w:ascii="Arial" w:hAnsi="Arial" w:cs="Arial"/>
          <w:sz w:val="20"/>
          <w:szCs w:val="20"/>
        </w:rPr>
        <w:t>lamellosa</w:t>
      </w:r>
      <w:proofErr w:type="spellEnd"/>
      <w:r w:rsidRPr="00D67A02">
        <w:rPr>
          <w:rFonts w:ascii="Arial" w:hAnsi="Arial" w:cs="Arial"/>
          <w:sz w:val="20"/>
          <w:szCs w:val="20"/>
        </w:rPr>
        <w:t xml:space="preserve"> (155.7 cm² 6-month</w:t>
      </w:r>
      <w:r w:rsidRPr="00D67A02">
        <w:rPr>
          <w:rFonts w:ascii="Cambria Math" w:hAnsi="Cambria Math" w:cs="Cambria Math"/>
          <w:sz w:val="20"/>
          <w:szCs w:val="20"/>
        </w:rPr>
        <w:t>⁻</w:t>
      </w:r>
      <w:r w:rsidRPr="00D67A02">
        <w:rPr>
          <w:rFonts w:ascii="Arial" w:hAnsi="Arial" w:cs="Arial"/>
          <w:sz w:val="20"/>
          <w:szCs w:val="20"/>
        </w:rPr>
        <w:t xml:space="preserve">¹), followed by </w:t>
      </w:r>
      <w:r w:rsidRPr="00D67A02">
        <w:rPr>
          <w:rStyle w:val="Emphasis"/>
          <w:rFonts w:ascii="Arial" w:hAnsi="Arial" w:cs="Arial"/>
          <w:sz w:val="20"/>
          <w:szCs w:val="20"/>
        </w:rPr>
        <w:t>A. tenuis</w:t>
      </w:r>
      <w:r w:rsidRPr="00D67A02">
        <w:rPr>
          <w:rFonts w:ascii="Arial" w:hAnsi="Arial" w:cs="Arial"/>
          <w:sz w:val="20"/>
          <w:szCs w:val="20"/>
        </w:rPr>
        <w:t xml:space="preserve"> (72.7 cm² 6-month</w:t>
      </w:r>
      <w:r w:rsidRPr="00D67A02">
        <w:rPr>
          <w:rFonts w:ascii="Cambria Math" w:hAnsi="Cambria Math" w:cs="Cambria Math"/>
          <w:sz w:val="20"/>
          <w:szCs w:val="20"/>
        </w:rPr>
        <w:t>⁻</w:t>
      </w:r>
      <w:r w:rsidRPr="00D67A02">
        <w:rPr>
          <w:rFonts w:ascii="Arial" w:hAnsi="Arial" w:cs="Arial"/>
          <w:sz w:val="20"/>
          <w:szCs w:val="20"/>
        </w:rPr>
        <w:t xml:space="preserve">¹) and </w:t>
      </w:r>
      <w:r w:rsidRPr="00D67A02">
        <w:rPr>
          <w:rStyle w:val="Emphasis"/>
          <w:rFonts w:ascii="Arial" w:hAnsi="Arial" w:cs="Arial"/>
          <w:sz w:val="20"/>
          <w:szCs w:val="20"/>
        </w:rPr>
        <w:t xml:space="preserve">E. </w:t>
      </w:r>
      <w:proofErr w:type="spellStart"/>
      <w:r w:rsidRPr="00D67A02">
        <w:rPr>
          <w:rStyle w:val="Emphasis"/>
          <w:rFonts w:ascii="Arial" w:hAnsi="Arial" w:cs="Arial"/>
          <w:sz w:val="20"/>
          <w:szCs w:val="20"/>
        </w:rPr>
        <w:t>hirsutissima</w:t>
      </w:r>
      <w:proofErr w:type="spellEnd"/>
      <w:r w:rsidRPr="00D67A02">
        <w:rPr>
          <w:rFonts w:ascii="Arial" w:hAnsi="Arial" w:cs="Arial"/>
          <w:sz w:val="20"/>
          <w:szCs w:val="20"/>
        </w:rPr>
        <w:t xml:space="preserve"> (61.7 cm² 6-month</w:t>
      </w:r>
      <w:r w:rsidRPr="00D67A02">
        <w:rPr>
          <w:rFonts w:ascii="Cambria Math" w:hAnsi="Cambria Math" w:cs="Cambria Math"/>
          <w:sz w:val="20"/>
          <w:szCs w:val="20"/>
        </w:rPr>
        <w:t>⁻</w:t>
      </w:r>
      <w:r w:rsidRPr="00D67A02">
        <w:rPr>
          <w:rFonts w:ascii="Arial" w:hAnsi="Arial" w:cs="Arial"/>
          <w:sz w:val="20"/>
          <w:szCs w:val="20"/>
        </w:rPr>
        <w:t xml:space="preserve">¹); </w:t>
      </w:r>
      <w:r w:rsidR="001D14DD">
        <w:rPr>
          <w:rStyle w:val="Emphasis"/>
          <w:rFonts w:ascii="Arial" w:hAnsi="Arial" w:cs="Arial"/>
          <w:sz w:val="20"/>
          <w:szCs w:val="20"/>
        </w:rPr>
        <w:t>I</w:t>
      </w:r>
      <w:r w:rsidRPr="00D67A02">
        <w:rPr>
          <w:rStyle w:val="Emphasis"/>
          <w:rFonts w:ascii="Arial" w:hAnsi="Arial" w:cs="Arial"/>
          <w:sz w:val="20"/>
          <w:szCs w:val="20"/>
        </w:rPr>
        <w:t xml:space="preserve">. </w:t>
      </w:r>
      <w:proofErr w:type="spellStart"/>
      <w:r w:rsidRPr="00D67A02">
        <w:rPr>
          <w:rStyle w:val="Emphasis"/>
          <w:rFonts w:ascii="Arial" w:hAnsi="Arial" w:cs="Arial"/>
          <w:sz w:val="20"/>
          <w:szCs w:val="20"/>
        </w:rPr>
        <w:t>palifera</w:t>
      </w:r>
      <w:proofErr w:type="spellEnd"/>
      <w:r w:rsidRPr="00D67A02">
        <w:rPr>
          <w:rFonts w:ascii="Arial" w:hAnsi="Arial" w:cs="Arial"/>
          <w:sz w:val="20"/>
          <w:szCs w:val="20"/>
        </w:rPr>
        <w:t xml:space="preserve"> (10.8 cm² 6-month</w:t>
      </w:r>
      <w:r w:rsidRPr="00D67A02">
        <w:rPr>
          <w:rFonts w:ascii="Cambria Math" w:hAnsi="Cambria Math" w:cs="Cambria Math"/>
          <w:sz w:val="20"/>
          <w:szCs w:val="20"/>
        </w:rPr>
        <w:t>⁻</w:t>
      </w:r>
      <w:r w:rsidRPr="00D67A02">
        <w:rPr>
          <w:rFonts w:ascii="Arial" w:hAnsi="Arial" w:cs="Arial"/>
          <w:sz w:val="20"/>
          <w:szCs w:val="20"/>
        </w:rPr>
        <w:t xml:space="preserve">¹) and </w:t>
      </w:r>
      <w:r w:rsidRPr="00D67A02">
        <w:rPr>
          <w:rStyle w:val="Emphasis"/>
          <w:rFonts w:ascii="Arial" w:hAnsi="Arial" w:cs="Arial"/>
          <w:sz w:val="20"/>
          <w:szCs w:val="20"/>
        </w:rPr>
        <w:t>P. lutea</w:t>
      </w:r>
      <w:r w:rsidRPr="00D67A02">
        <w:rPr>
          <w:rFonts w:ascii="Arial" w:hAnsi="Arial" w:cs="Arial"/>
          <w:sz w:val="20"/>
          <w:szCs w:val="20"/>
        </w:rPr>
        <w:t xml:space="preserve"> (8.1 cm² 6-month</w:t>
      </w:r>
      <w:r w:rsidRPr="00D67A02">
        <w:rPr>
          <w:rFonts w:ascii="Cambria Math" w:hAnsi="Cambria Math" w:cs="Cambria Math"/>
          <w:sz w:val="20"/>
          <w:szCs w:val="20"/>
        </w:rPr>
        <w:t>⁻</w:t>
      </w:r>
      <w:r w:rsidRPr="00D67A02">
        <w:rPr>
          <w:rFonts w:ascii="Arial" w:hAnsi="Arial" w:cs="Arial"/>
          <w:sz w:val="20"/>
          <w:szCs w:val="20"/>
        </w:rPr>
        <w:t xml:space="preserve">¹) were the slowest. Post hoc comparisons indicated no difference between </w:t>
      </w:r>
      <w:r w:rsidRPr="00D67A02">
        <w:rPr>
          <w:rStyle w:val="Emphasis"/>
          <w:rFonts w:ascii="Arial" w:hAnsi="Arial" w:cs="Arial"/>
          <w:sz w:val="20"/>
          <w:szCs w:val="20"/>
        </w:rPr>
        <w:t xml:space="preserve">E. </w:t>
      </w:r>
      <w:proofErr w:type="spellStart"/>
      <w:r w:rsidRPr="00D67A02">
        <w:rPr>
          <w:rStyle w:val="Emphasis"/>
          <w:rFonts w:ascii="Arial" w:hAnsi="Arial" w:cs="Arial"/>
          <w:sz w:val="20"/>
          <w:szCs w:val="20"/>
        </w:rPr>
        <w:t>hirsutissima</w:t>
      </w:r>
      <w:proofErr w:type="spellEnd"/>
      <w:r w:rsidRPr="00D67A02">
        <w:rPr>
          <w:rFonts w:ascii="Arial" w:hAnsi="Arial" w:cs="Arial"/>
          <w:sz w:val="20"/>
          <w:szCs w:val="20"/>
        </w:rPr>
        <w:t xml:space="preserve"> and </w:t>
      </w:r>
      <w:r w:rsidRPr="00D67A02">
        <w:rPr>
          <w:rStyle w:val="Emphasis"/>
          <w:rFonts w:ascii="Arial" w:hAnsi="Arial" w:cs="Arial"/>
          <w:sz w:val="20"/>
          <w:szCs w:val="20"/>
        </w:rPr>
        <w:t>A. tenuis</w:t>
      </w:r>
      <w:r w:rsidRPr="00D67A02">
        <w:rPr>
          <w:rFonts w:ascii="Arial" w:hAnsi="Arial" w:cs="Arial"/>
          <w:sz w:val="20"/>
          <w:szCs w:val="20"/>
        </w:rPr>
        <w:t xml:space="preserve">, nor between </w:t>
      </w:r>
      <w:r w:rsidRPr="00D67A02">
        <w:rPr>
          <w:rStyle w:val="Emphasis"/>
          <w:rFonts w:ascii="Arial" w:hAnsi="Arial" w:cs="Arial"/>
          <w:sz w:val="20"/>
          <w:szCs w:val="20"/>
        </w:rPr>
        <w:t>P. lutea</w:t>
      </w:r>
      <w:r w:rsidRPr="00D67A02">
        <w:rPr>
          <w:rFonts w:ascii="Arial" w:hAnsi="Arial" w:cs="Arial"/>
          <w:sz w:val="20"/>
          <w:szCs w:val="20"/>
        </w:rPr>
        <w:t xml:space="preserve"> and </w:t>
      </w:r>
      <w:r w:rsidR="001D14DD">
        <w:rPr>
          <w:rStyle w:val="Emphasis"/>
          <w:rFonts w:ascii="Arial" w:hAnsi="Arial" w:cs="Arial"/>
          <w:sz w:val="20"/>
          <w:szCs w:val="20"/>
        </w:rPr>
        <w:t>I</w:t>
      </w:r>
      <w:r w:rsidRPr="00D67A02">
        <w:rPr>
          <w:rStyle w:val="Emphasis"/>
          <w:rFonts w:ascii="Arial" w:hAnsi="Arial" w:cs="Arial"/>
          <w:sz w:val="20"/>
          <w:szCs w:val="20"/>
        </w:rPr>
        <w:t xml:space="preserve">. </w:t>
      </w:r>
      <w:proofErr w:type="spellStart"/>
      <w:r w:rsidRPr="00D67A02">
        <w:rPr>
          <w:rStyle w:val="Emphasis"/>
          <w:rFonts w:ascii="Arial" w:hAnsi="Arial" w:cs="Arial"/>
          <w:sz w:val="20"/>
          <w:szCs w:val="20"/>
        </w:rPr>
        <w:t>palifera</w:t>
      </w:r>
      <w:proofErr w:type="spellEnd"/>
      <w:r w:rsidRPr="00D67A02">
        <w:rPr>
          <w:rFonts w:ascii="Arial" w:hAnsi="Arial" w:cs="Arial"/>
          <w:sz w:val="20"/>
          <w:szCs w:val="20"/>
        </w:rPr>
        <w:t>. Growth increased with colony size across species (Fig. 3). Seasonal fluctuations in growth were not significant. Overall growth differed among habitats (one-way ANOVA: F = 7.6276, df = 2, p = 0.00</w:t>
      </w:r>
      <w:r w:rsidR="00963112" w:rsidRPr="00D67A02">
        <w:rPr>
          <w:rFonts w:ascii="Arial" w:hAnsi="Arial" w:cs="Arial"/>
          <w:sz w:val="20"/>
          <w:szCs w:val="20"/>
        </w:rPr>
        <w:t>1</w:t>
      </w:r>
      <w:r w:rsidRPr="00D67A02">
        <w:rPr>
          <w:rFonts w:ascii="Arial" w:hAnsi="Arial" w:cs="Arial"/>
          <w:sz w:val="20"/>
          <w:szCs w:val="20"/>
        </w:rPr>
        <w:t xml:space="preserve">), with higher rates on the reef slope than on the reef flat or crest. Cumulative trajectories showed a consistent ranking across intervals: </w:t>
      </w:r>
      <w:r w:rsidRPr="00D67A02">
        <w:rPr>
          <w:rStyle w:val="Emphasis"/>
          <w:rFonts w:ascii="Arial" w:hAnsi="Arial" w:cs="Arial"/>
          <w:sz w:val="20"/>
          <w:szCs w:val="20"/>
        </w:rPr>
        <w:t xml:space="preserve">E. </w:t>
      </w:r>
      <w:proofErr w:type="spellStart"/>
      <w:r w:rsidRPr="00D67A02">
        <w:rPr>
          <w:rStyle w:val="Emphasis"/>
          <w:rFonts w:ascii="Arial" w:hAnsi="Arial" w:cs="Arial"/>
          <w:sz w:val="20"/>
          <w:szCs w:val="20"/>
        </w:rPr>
        <w:t>lamellosa</w:t>
      </w:r>
      <w:proofErr w:type="spellEnd"/>
      <w:r w:rsidRPr="00D67A02">
        <w:rPr>
          <w:rFonts w:ascii="Arial" w:hAnsi="Arial" w:cs="Arial"/>
          <w:sz w:val="20"/>
          <w:szCs w:val="20"/>
        </w:rPr>
        <w:t xml:space="preserve"> grew most rapidly, followed by </w:t>
      </w:r>
      <w:r w:rsidRPr="00D67A02">
        <w:rPr>
          <w:rStyle w:val="Emphasis"/>
          <w:rFonts w:ascii="Arial" w:hAnsi="Arial" w:cs="Arial"/>
          <w:sz w:val="20"/>
          <w:szCs w:val="20"/>
        </w:rPr>
        <w:t>A. tenuis</w:t>
      </w:r>
      <w:r w:rsidRPr="00D67A02">
        <w:rPr>
          <w:rFonts w:ascii="Arial" w:hAnsi="Arial" w:cs="Arial"/>
          <w:sz w:val="20"/>
          <w:szCs w:val="20"/>
        </w:rPr>
        <w:t xml:space="preserve"> and </w:t>
      </w:r>
      <w:r w:rsidRPr="00D67A02">
        <w:rPr>
          <w:rStyle w:val="Emphasis"/>
          <w:rFonts w:ascii="Arial" w:hAnsi="Arial" w:cs="Arial"/>
          <w:sz w:val="20"/>
          <w:szCs w:val="20"/>
        </w:rPr>
        <w:t xml:space="preserve">E. </w:t>
      </w:r>
      <w:proofErr w:type="spellStart"/>
      <w:r w:rsidRPr="00D67A02">
        <w:rPr>
          <w:rStyle w:val="Emphasis"/>
          <w:rFonts w:ascii="Arial" w:hAnsi="Arial" w:cs="Arial"/>
          <w:sz w:val="20"/>
          <w:szCs w:val="20"/>
        </w:rPr>
        <w:t>hirsutissima</w:t>
      </w:r>
      <w:proofErr w:type="spellEnd"/>
      <w:r w:rsidRPr="00D67A02">
        <w:rPr>
          <w:rFonts w:ascii="Arial" w:hAnsi="Arial" w:cs="Arial"/>
          <w:sz w:val="20"/>
          <w:szCs w:val="20"/>
        </w:rPr>
        <w:t xml:space="preserve">, whereas </w:t>
      </w:r>
      <w:r w:rsidR="001D14DD">
        <w:rPr>
          <w:rStyle w:val="Emphasis"/>
          <w:rFonts w:ascii="Arial" w:hAnsi="Arial" w:cs="Arial"/>
          <w:sz w:val="20"/>
          <w:szCs w:val="20"/>
        </w:rPr>
        <w:t>I</w:t>
      </w:r>
      <w:r w:rsidRPr="00D67A02">
        <w:rPr>
          <w:rStyle w:val="Emphasis"/>
          <w:rFonts w:ascii="Arial" w:hAnsi="Arial" w:cs="Arial"/>
          <w:sz w:val="20"/>
          <w:szCs w:val="20"/>
        </w:rPr>
        <w:t xml:space="preserve">. </w:t>
      </w:r>
      <w:proofErr w:type="spellStart"/>
      <w:r w:rsidRPr="00D67A02">
        <w:rPr>
          <w:rStyle w:val="Emphasis"/>
          <w:rFonts w:ascii="Arial" w:hAnsi="Arial" w:cs="Arial"/>
          <w:sz w:val="20"/>
          <w:szCs w:val="20"/>
        </w:rPr>
        <w:t>palifera</w:t>
      </w:r>
      <w:proofErr w:type="spellEnd"/>
      <w:r w:rsidRPr="00D67A02">
        <w:rPr>
          <w:rFonts w:ascii="Arial" w:hAnsi="Arial" w:cs="Arial"/>
          <w:sz w:val="20"/>
          <w:szCs w:val="20"/>
        </w:rPr>
        <w:t xml:space="preserve"> and </w:t>
      </w:r>
      <w:r w:rsidRPr="00D67A02">
        <w:rPr>
          <w:rStyle w:val="Emphasis"/>
          <w:rFonts w:ascii="Arial" w:hAnsi="Arial" w:cs="Arial"/>
          <w:sz w:val="20"/>
          <w:szCs w:val="20"/>
        </w:rPr>
        <w:t>P. lutea</w:t>
      </w:r>
      <w:r w:rsidRPr="00D67A02">
        <w:rPr>
          <w:rFonts w:ascii="Arial" w:hAnsi="Arial" w:cs="Arial"/>
          <w:sz w:val="20"/>
          <w:szCs w:val="20"/>
        </w:rPr>
        <w:t xml:space="preserve"> were slowest (Fig. 4). Temporal variability within species was pronounced for </w:t>
      </w:r>
      <w:r w:rsidRPr="00D67A02">
        <w:rPr>
          <w:rStyle w:val="Emphasis"/>
          <w:rFonts w:ascii="Arial" w:hAnsi="Arial" w:cs="Arial"/>
          <w:sz w:val="20"/>
          <w:szCs w:val="20"/>
        </w:rPr>
        <w:t xml:space="preserve">E. </w:t>
      </w:r>
      <w:proofErr w:type="spellStart"/>
      <w:r w:rsidRPr="00D67A02">
        <w:rPr>
          <w:rStyle w:val="Emphasis"/>
          <w:rFonts w:ascii="Arial" w:hAnsi="Arial" w:cs="Arial"/>
          <w:sz w:val="20"/>
          <w:szCs w:val="20"/>
        </w:rPr>
        <w:t>lamellosa</w:t>
      </w:r>
      <w:proofErr w:type="spellEnd"/>
      <w:r w:rsidRPr="00D67A02">
        <w:rPr>
          <w:rFonts w:ascii="Arial" w:hAnsi="Arial" w:cs="Arial"/>
          <w:sz w:val="20"/>
          <w:szCs w:val="20"/>
        </w:rPr>
        <w:t xml:space="preserve">, </w:t>
      </w:r>
      <w:r w:rsidRPr="00D67A02">
        <w:rPr>
          <w:rStyle w:val="Emphasis"/>
          <w:rFonts w:ascii="Arial" w:hAnsi="Arial" w:cs="Arial"/>
          <w:sz w:val="20"/>
          <w:szCs w:val="20"/>
        </w:rPr>
        <w:t>A. tenuis</w:t>
      </w:r>
      <w:r w:rsidRPr="00D67A02">
        <w:rPr>
          <w:rFonts w:ascii="Arial" w:hAnsi="Arial" w:cs="Arial"/>
          <w:sz w:val="20"/>
          <w:szCs w:val="20"/>
        </w:rPr>
        <w:t xml:space="preserve">, and </w:t>
      </w:r>
      <w:r w:rsidRPr="00D67A02">
        <w:rPr>
          <w:rStyle w:val="Emphasis"/>
          <w:rFonts w:ascii="Arial" w:hAnsi="Arial" w:cs="Arial"/>
          <w:sz w:val="20"/>
          <w:szCs w:val="20"/>
        </w:rPr>
        <w:t xml:space="preserve">E. </w:t>
      </w:r>
      <w:proofErr w:type="spellStart"/>
      <w:r w:rsidRPr="00D67A02">
        <w:rPr>
          <w:rStyle w:val="Emphasis"/>
          <w:rFonts w:ascii="Arial" w:hAnsi="Arial" w:cs="Arial"/>
          <w:sz w:val="20"/>
          <w:szCs w:val="20"/>
        </w:rPr>
        <w:t>hirsutissima</w:t>
      </w:r>
      <w:proofErr w:type="spellEnd"/>
      <w:r w:rsidRPr="00D67A02">
        <w:rPr>
          <w:rFonts w:ascii="Arial" w:hAnsi="Arial" w:cs="Arial"/>
          <w:sz w:val="20"/>
          <w:szCs w:val="20"/>
        </w:rPr>
        <w:t xml:space="preserve">, but minimal for </w:t>
      </w:r>
      <w:r w:rsidR="001D14DD">
        <w:rPr>
          <w:rStyle w:val="Emphasis"/>
          <w:rFonts w:ascii="Arial" w:hAnsi="Arial" w:cs="Arial"/>
          <w:sz w:val="20"/>
          <w:szCs w:val="20"/>
        </w:rPr>
        <w:t>I</w:t>
      </w:r>
      <w:r w:rsidRPr="00D67A02">
        <w:rPr>
          <w:rStyle w:val="Emphasis"/>
          <w:rFonts w:ascii="Arial" w:hAnsi="Arial" w:cs="Arial"/>
          <w:sz w:val="20"/>
          <w:szCs w:val="20"/>
        </w:rPr>
        <w:t xml:space="preserve">. </w:t>
      </w:r>
      <w:proofErr w:type="spellStart"/>
      <w:r w:rsidRPr="00D67A02">
        <w:rPr>
          <w:rStyle w:val="Emphasis"/>
          <w:rFonts w:ascii="Arial" w:hAnsi="Arial" w:cs="Arial"/>
          <w:sz w:val="20"/>
          <w:szCs w:val="20"/>
        </w:rPr>
        <w:t>palifera</w:t>
      </w:r>
      <w:proofErr w:type="spellEnd"/>
      <w:r w:rsidRPr="00D67A02">
        <w:rPr>
          <w:rFonts w:ascii="Arial" w:hAnsi="Arial" w:cs="Arial"/>
          <w:sz w:val="20"/>
          <w:szCs w:val="20"/>
        </w:rPr>
        <w:t xml:space="preserve"> and </w:t>
      </w:r>
      <w:r w:rsidRPr="00D67A02">
        <w:rPr>
          <w:rStyle w:val="Emphasis"/>
          <w:rFonts w:ascii="Arial" w:hAnsi="Arial" w:cs="Arial"/>
          <w:sz w:val="20"/>
          <w:szCs w:val="20"/>
        </w:rPr>
        <w:t>P. lutea</w:t>
      </w:r>
      <w:r w:rsidRPr="00D67A02">
        <w:rPr>
          <w:rFonts w:ascii="Arial" w:hAnsi="Arial" w:cs="Arial"/>
          <w:sz w:val="20"/>
          <w:szCs w:val="20"/>
        </w:rPr>
        <w:t xml:space="preserve"> (Fig. 3).</w:t>
      </w:r>
    </w:p>
    <w:p w14:paraId="4FD5C5A5" w14:textId="77777777" w:rsidR="00790ADA" w:rsidRPr="00D67A02" w:rsidRDefault="00790ADA" w:rsidP="00441B6F">
      <w:pPr>
        <w:pStyle w:val="Head1"/>
        <w:spacing w:after="0"/>
        <w:jc w:val="both"/>
        <w:rPr>
          <w:rFonts w:ascii="Arial" w:hAnsi="Arial" w:cs="Arial"/>
        </w:rPr>
      </w:pPr>
    </w:p>
    <w:p w14:paraId="66A17AB6" w14:textId="77777777" w:rsidR="004935E9" w:rsidRPr="004935E9" w:rsidRDefault="004935E9" w:rsidP="00900B3E">
      <w:pPr>
        <w:spacing w:after="160" w:line="278" w:lineRule="auto"/>
        <w:jc w:val="center"/>
        <w:rPr>
          <w:rFonts w:ascii="Calibri" w:hAnsi="Calibri"/>
          <w:color w:val="000000"/>
          <w:sz w:val="22"/>
          <w:szCs w:val="22"/>
        </w:rPr>
      </w:pPr>
      <w:r w:rsidRPr="004935E9">
        <w:rPr>
          <w:rFonts w:ascii="Arial" w:hAnsi="Arial" w:cs="Arial"/>
          <w:noProof/>
          <w:color w:val="000000"/>
        </w:rPr>
        <w:drawing>
          <wp:inline distT="0" distB="0" distL="0" distR="0" wp14:anchorId="44FF1334" wp14:editId="2A0A7BC7">
            <wp:extent cx="4940300" cy="2039960"/>
            <wp:effectExtent l="0" t="0" r="0" b="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4957732" cy="2047158"/>
                    </a:xfrm>
                    <a:prstGeom prst="rect">
                      <a:avLst/>
                    </a:prstGeom>
                    <a:noFill/>
                    <a:ln w="9525">
                      <a:noFill/>
                      <a:miter lim="800000"/>
                      <a:headEnd/>
                      <a:tailEnd/>
                    </a:ln>
                  </pic:spPr>
                </pic:pic>
              </a:graphicData>
            </a:graphic>
          </wp:inline>
        </w:drawing>
      </w:r>
    </w:p>
    <w:p w14:paraId="5BED9878" w14:textId="77777777" w:rsidR="004935E9" w:rsidRPr="004935E9" w:rsidRDefault="004935E9" w:rsidP="004935E9">
      <w:pPr>
        <w:jc w:val="both"/>
        <w:rPr>
          <w:rFonts w:ascii="Arial" w:eastAsia="Calibri" w:hAnsi="Arial" w:cs="Arial"/>
          <w:b/>
        </w:rPr>
      </w:pPr>
      <w:bookmarkStart w:id="6" w:name="_Toc387829483"/>
      <w:r w:rsidRPr="004935E9">
        <w:rPr>
          <w:rFonts w:ascii="Arial" w:eastAsia="Calibri" w:hAnsi="Arial" w:cs="Arial"/>
          <w:b/>
        </w:rPr>
        <w:t xml:space="preserve">Figure 3: Average growth rates of monitored coral species in three-time intervals (October 2010, April 2011, November 2011 and May 2012). </w:t>
      </w:r>
      <w:proofErr w:type="spellStart"/>
      <w:r w:rsidRPr="004935E9">
        <w:rPr>
          <w:rFonts w:ascii="Arial" w:eastAsia="Calibri" w:hAnsi="Arial" w:cs="Arial"/>
          <w:b/>
        </w:rPr>
        <w:t>Eerror</w:t>
      </w:r>
      <w:proofErr w:type="spellEnd"/>
      <w:r w:rsidRPr="004935E9">
        <w:rPr>
          <w:rFonts w:ascii="Arial" w:eastAsia="Calibri" w:hAnsi="Arial" w:cs="Arial"/>
          <w:b/>
        </w:rPr>
        <w:t xml:space="preserve"> bars indicate standard error of the mean. </w:t>
      </w:r>
      <w:bookmarkEnd w:id="6"/>
    </w:p>
    <w:p w14:paraId="0BCBC9A9" w14:textId="77777777" w:rsidR="00C54B5E" w:rsidRPr="00D67A02" w:rsidRDefault="00C54B5E" w:rsidP="00C54B5E">
      <w:pPr>
        <w:spacing w:before="100" w:beforeAutospacing="1" w:after="100" w:afterAutospacing="1"/>
        <w:jc w:val="both"/>
        <w:rPr>
          <w:rFonts w:ascii="Times New Roman" w:hAnsi="Times New Roman"/>
          <w:sz w:val="24"/>
          <w:szCs w:val="24"/>
        </w:rPr>
      </w:pPr>
      <w:r w:rsidRPr="00D67A02">
        <w:rPr>
          <w:rFonts w:ascii="Times New Roman" w:hAnsi="Times New Roman"/>
          <w:noProof/>
          <w:sz w:val="24"/>
          <w:szCs w:val="24"/>
        </w:rPr>
        <w:lastRenderedPageBreak/>
        <w:drawing>
          <wp:inline distT="0" distB="0" distL="0" distR="0" wp14:anchorId="4D5058C4" wp14:editId="1E6A3072">
            <wp:extent cx="5625886" cy="4502150"/>
            <wp:effectExtent l="0" t="0" r="0" b="0"/>
            <wp:docPr id="1866685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85159" name=""/>
                    <pic:cNvPicPr/>
                  </pic:nvPicPr>
                  <pic:blipFill>
                    <a:blip r:embed="rId18"/>
                    <a:stretch>
                      <a:fillRect/>
                    </a:stretch>
                  </pic:blipFill>
                  <pic:spPr>
                    <a:xfrm>
                      <a:off x="0" y="0"/>
                      <a:ext cx="5640122" cy="4513542"/>
                    </a:xfrm>
                    <a:prstGeom prst="rect">
                      <a:avLst/>
                    </a:prstGeom>
                  </pic:spPr>
                </pic:pic>
              </a:graphicData>
            </a:graphic>
          </wp:inline>
        </w:drawing>
      </w:r>
    </w:p>
    <w:p w14:paraId="2404201A" w14:textId="0E4EF5E9" w:rsidR="00C54B5E" w:rsidRPr="00D67A02" w:rsidRDefault="00C54B5E" w:rsidP="00C54B5E">
      <w:pPr>
        <w:pStyle w:val="Caption"/>
        <w:jc w:val="both"/>
        <w:rPr>
          <w:rFonts w:ascii="Arial" w:hAnsi="Arial" w:cs="Arial"/>
        </w:rPr>
      </w:pPr>
      <w:r w:rsidRPr="00D67A02">
        <w:rPr>
          <w:rFonts w:ascii="Arial" w:eastAsia="Times New Roman" w:hAnsi="Arial" w:cs="Arial"/>
        </w:rPr>
        <w:t xml:space="preserve">Figure 4: </w:t>
      </w:r>
      <w:r w:rsidRPr="00D67A02">
        <w:rPr>
          <w:rFonts w:ascii="Arial" w:hAnsi="Arial" w:cs="Arial"/>
        </w:rPr>
        <w:t xml:space="preserve">Cumulative growth of monitored coral species in </w:t>
      </w:r>
      <w:r w:rsidR="001D14DD">
        <w:rPr>
          <w:rFonts w:ascii="Arial" w:hAnsi="Arial" w:cs="Arial"/>
        </w:rPr>
        <w:t xml:space="preserve">planar </w:t>
      </w:r>
      <w:r w:rsidRPr="00D67A02">
        <w:rPr>
          <w:rFonts w:ascii="Arial" w:hAnsi="Arial" w:cs="Arial"/>
        </w:rPr>
        <w:t>surface area (cm</w:t>
      </w:r>
      <w:r w:rsidRPr="00D67A02">
        <w:rPr>
          <w:rFonts w:ascii="Arial" w:hAnsi="Arial" w:cs="Arial"/>
          <w:vertAlign w:val="superscript"/>
        </w:rPr>
        <w:t>2</w:t>
      </w:r>
      <w:r w:rsidRPr="00D67A02">
        <w:rPr>
          <w:rFonts w:ascii="Arial" w:hAnsi="Arial" w:cs="Arial"/>
        </w:rPr>
        <w:t xml:space="preserve">); (A) </w:t>
      </w:r>
      <w:proofErr w:type="spellStart"/>
      <w:r w:rsidRPr="00D67A02">
        <w:rPr>
          <w:rFonts w:ascii="Arial" w:hAnsi="Arial" w:cs="Arial"/>
          <w:i/>
        </w:rPr>
        <w:t>Echinopora</w:t>
      </w:r>
      <w:proofErr w:type="spellEnd"/>
      <w:r w:rsidRPr="00D67A02">
        <w:rPr>
          <w:rFonts w:ascii="Arial" w:hAnsi="Arial" w:cs="Arial"/>
          <w:i/>
        </w:rPr>
        <w:t xml:space="preserve"> </w:t>
      </w:r>
      <w:proofErr w:type="spellStart"/>
      <w:r w:rsidRPr="00D67A02">
        <w:rPr>
          <w:rFonts w:ascii="Arial" w:hAnsi="Arial" w:cs="Arial"/>
          <w:i/>
        </w:rPr>
        <w:t>lamellosa</w:t>
      </w:r>
      <w:proofErr w:type="spellEnd"/>
      <w:r w:rsidRPr="00D67A02">
        <w:rPr>
          <w:rFonts w:ascii="Arial" w:hAnsi="Arial" w:cs="Arial"/>
          <w:i/>
        </w:rPr>
        <w:t xml:space="preserve">, </w:t>
      </w:r>
      <w:r w:rsidRPr="00D67A02">
        <w:rPr>
          <w:rFonts w:ascii="Arial" w:hAnsi="Arial" w:cs="Arial"/>
        </w:rPr>
        <w:t xml:space="preserve">(B) </w:t>
      </w:r>
      <w:proofErr w:type="spellStart"/>
      <w:r w:rsidR="001D14DD">
        <w:rPr>
          <w:rFonts w:ascii="Arial" w:hAnsi="Arial" w:cs="Arial"/>
          <w:i/>
        </w:rPr>
        <w:t>Iso</w:t>
      </w:r>
      <w:r w:rsidR="001D14DD" w:rsidRPr="00D67A02">
        <w:rPr>
          <w:rFonts w:ascii="Arial" w:hAnsi="Arial" w:cs="Arial"/>
          <w:i/>
        </w:rPr>
        <w:t>pora</w:t>
      </w:r>
      <w:proofErr w:type="spellEnd"/>
      <w:r w:rsidR="001D14DD" w:rsidRPr="00D67A02">
        <w:rPr>
          <w:rFonts w:ascii="Arial" w:hAnsi="Arial" w:cs="Arial"/>
          <w:i/>
        </w:rPr>
        <w:t xml:space="preserve"> </w:t>
      </w:r>
      <w:proofErr w:type="spellStart"/>
      <w:r w:rsidRPr="00D67A02">
        <w:rPr>
          <w:rFonts w:ascii="Arial" w:hAnsi="Arial" w:cs="Arial"/>
          <w:i/>
        </w:rPr>
        <w:t>palifera</w:t>
      </w:r>
      <w:proofErr w:type="spellEnd"/>
      <w:r w:rsidRPr="00D67A02">
        <w:rPr>
          <w:rFonts w:ascii="Arial" w:hAnsi="Arial" w:cs="Arial"/>
          <w:i/>
        </w:rPr>
        <w:t xml:space="preserve">, </w:t>
      </w:r>
      <w:r w:rsidRPr="00D67A02">
        <w:rPr>
          <w:rFonts w:ascii="Arial" w:hAnsi="Arial" w:cs="Arial"/>
          <w:iCs/>
        </w:rPr>
        <w:t xml:space="preserve">(C) </w:t>
      </w:r>
      <w:r w:rsidRPr="00D67A02">
        <w:rPr>
          <w:rFonts w:ascii="Arial" w:hAnsi="Arial" w:cs="Arial"/>
          <w:i/>
        </w:rPr>
        <w:t xml:space="preserve">Acropora tenuis </w:t>
      </w:r>
      <w:r w:rsidRPr="00D67A02">
        <w:rPr>
          <w:rFonts w:ascii="Arial" w:hAnsi="Arial" w:cs="Arial"/>
          <w:iCs/>
        </w:rPr>
        <w:t xml:space="preserve">(D) </w:t>
      </w:r>
      <w:proofErr w:type="spellStart"/>
      <w:r w:rsidRPr="00D67A02">
        <w:rPr>
          <w:rFonts w:ascii="Arial" w:hAnsi="Arial" w:cs="Arial"/>
          <w:i/>
        </w:rPr>
        <w:t>Echinopora</w:t>
      </w:r>
      <w:proofErr w:type="spellEnd"/>
      <w:r w:rsidRPr="00D67A02">
        <w:rPr>
          <w:rFonts w:ascii="Arial" w:hAnsi="Arial" w:cs="Arial"/>
          <w:i/>
        </w:rPr>
        <w:t xml:space="preserve"> </w:t>
      </w:r>
      <w:proofErr w:type="spellStart"/>
      <w:r w:rsidRPr="00D67A02">
        <w:rPr>
          <w:rFonts w:ascii="Arial" w:hAnsi="Arial" w:cs="Arial"/>
          <w:i/>
        </w:rPr>
        <w:t>hirsutissima</w:t>
      </w:r>
      <w:proofErr w:type="spellEnd"/>
      <w:r w:rsidRPr="00D67A02">
        <w:rPr>
          <w:rFonts w:ascii="Arial" w:hAnsi="Arial" w:cs="Arial"/>
          <w:i/>
        </w:rPr>
        <w:t xml:space="preserve"> and </w:t>
      </w:r>
      <w:r w:rsidRPr="00D67A02">
        <w:rPr>
          <w:rFonts w:ascii="Arial" w:hAnsi="Arial" w:cs="Arial"/>
          <w:iCs/>
        </w:rPr>
        <w:t>(E)</w:t>
      </w:r>
      <w:r w:rsidRPr="00D67A02">
        <w:rPr>
          <w:rFonts w:ascii="Arial" w:hAnsi="Arial" w:cs="Arial"/>
          <w:i/>
        </w:rPr>
        <w:t xml:space="preserve"> </w:t>
      </w:r>
      <w:r w:rsidRPr="00D67A02">
        <w:rPr>
          <w:rFonts w:ascii="Arial" w:hAnsi="Arial" w:cs="Arial"/>
          <w:i/>
          <w:iCs/>
        </w:rPr>
        <w:t>Porites</w:t>
      </w:r>
      <w:r w:rsidRPr="00D67A02">
        <w:rPr>
          <w:rFonts w:ascii="Arial" w:hAnsi="Arial" w:cs="Arial"/>
          <w:i/>
        </w:rPr>
        <w:t xml:space="preserve"> lutea </w:t>
      </w:r>
      <w:r w:rsidRPr="00D67A02">
        <w:rPr>
          <w:rFonts w:ascii="Arial" w:hAnsi="Arial" w:cs="Arial"/>
        </w:rPr>
        <w:t xml:space="preserve">(Thin lines show growth in single colony, the bold line shows the overall cumulative growth of a species). </w:t>
      </w:r>
    </w:p>
    <w:p w14:paraId="5477244B" w14:textId="77777777" w:rsidR="004935E9" w:rsidRPr="00D67A02" w:rsidRDefault="004935E9" w:rsidP="00441B6F">
      <w:pPr>
        <w:pStyle w:val="Head1"/>
        <w:spacing w:after="0"/>
        <w:jc w:val="both"/>
        <w:rPr>
          <w:rFonts w:ascii="Arial" w:hAnsi="Arial" w:cs="Arial"/>
        </w:rPr>
      </w:pPr>
    </w:p>
    <w:p w14:paraId="5B2324B6" w14:textId="395AF663" w:rsidR="00DF254D" w:rsidRPr="00D67A02" w:rsidRDefault="00DF254D" w:rsidP="00DF254D">
      <w:pPr>
        <w:pStyle w:val="Head1"/>
        <w:spacing w:after="0"/>
        <w:jc w:val="both"/>
        <w:rPr>
          <w:rFonts w:ascii="Arial" w:hAnsi="Arial" w:cs="Arial"/>
        </w:rPr>
      </w:pPr>
      <w:r w:rsidRPr="00D67A02">
        <w:rPr>
          <w:rFonts w:ascii="Arial" w:hAnsi="Arial" w:cs="Arial"/>
        </w:rPr>
        <w:t>4. discussion</w:t>
      </w:r>
    </w:p>
    <w:p w14:paraId="238B005F" w14:textId="77777777" w:rsidR="00DB16F1" w:rsidRPr="00D67A02" w:rsidRDefault="00DB16F1" w:rsidP="00441B6F">
      <w:pPr>
        <w:pStyle w:val="Body"/>
        <w:spacing w:after="0"/>
        <w:rPr>
          <w:rFonts w:ascii="Arial" w:hAnsi="Arial" w:cs="Arial"/>
        </w:rPr>
      </w:pPr>
    </w:p>
    <w:p w14:paraId="2F3898A3" w14:textId="77777777" w:rsidR="00A70F01" w:rsidRPr="00D67A02" w:rsidRDefault="00A70F01" w:rsidP="00A70F01">
      <w:pPr>
        <w:jc w:val="both"/>
        <w:rPr>
          <w:rFonts w:ascii="Arial" w:hAnsi="Arial" w:cs="Arial"/>
        </w:rPr>
      </w:pPr>
      <w:r w:rsidRPr="00D67A02">
        <w:rPr>
          <w:rFonts w:ascii="Arial" w:hAnsi="Arial" w:cs="Arial"/>
        </w:rPr>
        <w:t xml:space="preserve">Survival of monitored juveniles varied with genus/species, growth form, colony size, and habitat. </w:t>
      </w:r>
      <w:r w:rsidRPr="00A70F01">
        <w:rPr>
          <w:rFonts w:ascii="Arial" w:hAnsi="Arial" w:cs="Arial"/>
        </w:rPr>
        <w:t xml:space="preserve">The observed survival patterns </w:t>
      </w:r>
      <w:r>
        <w:rPr>
          <w:rFonts w:ascii="Arial" w:hAnsi="Arial" w:cs="Arial"/>
        </w:rPr>
        <w:t xml:space="preserve">in this study </w:t>
      </w:r>
      <w:r w:rsidRPr="00A70F01">
        <w:rPr>
          <w:rFonts w:ascii="Arial" w:hAnsi="Arial" w:cs="Arial"/>
        </w:rPr>
        <w:t xml:space="preserve">are consistent with established links among coral life history, morphology, and environment. Higher survival of </w:t>
      </w:r>
      <w:r w:rsidRPr="00A70F01">
        <w:rPr>
          <w:rStyle w:val="Emphasis"/>
          <w:rFonts w:ascii="Arial" w:hAnsi="Arial" w:cs="Arial"/>
        </w:rPr>
        <w:t>Porites</w:t>
      </w:r>
      <w:r w:rsidRPr="00A70F01">
        <w:rPr>
          <w:rFonts w:ascii="Arial" w:hAnsi="Arial" w:cs="Arial"/>
        </w:rPr>
        <w:t xml:space="preserve"> (78%) and </w:t>
      </w:r>
      <w:r w:rsidRPr="00A70F01">
        <w:rPr>
          <w:rStyle w:val="Emphasis"/>
          <w:rFonts w:ascii="Arial" w:hAnsi="Arial" w:cs="Arial"/>
        </w:rPr>
        <w:t>Acropora</w:t>
      </w:r>
      <w:r w:rsidRPr="00A70F01">
        <w:rPr>
          <w:rFonts w:ascii="Arial" w:hAnsi="Arial" w:cs="Arial"/>
        </w:rPr>
        <w:t xml:space="preserve"> (74%) relative to </w:t>
      </w:r>
      <w:proofErr w:type="spellStart"/>
      <w:r w:rsidRPr="00A70F01">
        <w:rPr>
          <w:rStyle w:val="Emphasis"/>
          <w:rFonts w:ascii="Arial" w:hAnsi="Arial" w:cs="Arial"/>
        </w:rPr>
        <w:t>Echinopora</w:t>
      </w:r>
      <w:proofErr w:type="spellEnd"/>
      <w:r w:rsidRPr="00A70F01">
        <w:rPr>
          <w:rFonts w:ascii="Arial" w:hAnsi="Arial" w:cs="Arial"/>
        </w:rPr>
        <w:t xml:space="preserve"> (55%) (Table 3.1) mirrors the dominance of </w:t>
      </w:r>
      <w:r w:rsidRPr="00A70F01">
        <w:rPr>
          <w:rStyle w:val="Emphasis"/>
          <w:rFonts w:ascii="Arial" w:hAnsi="Arial" w:cs="Arial"/>
        </w:rPr>
        <w:t>Porites</w:t>
      </w:r>
      <w:r w:rsidRPr="00A70F01">
        <w:rPr>
          <w:rFonts w:ascii="Arial" w:hAnsi="Arial" w:cs="Arial"/>
        </w:rPr>
        <w:t xml:space="preserve"> and </w:t>
      </w:r>
      <w:r w:rsidRPr="00A70F01">
        <w:rPr>
          <w:rStyle w:val="Emphasis"/>
          <w:rFonts w:ascii="Arial" w:hAnsi="Arial" w:cs="Arial"/>
        </w:rPr>
        <w:t>Acropora</w:t>
      </w:r>
      <w:r w:rsidRPr="00A70F01">
        <w:rPr>
          <w:rFonts w:ascii="Arial" w:hAnsi="Arial" w:cs="Arial"/>
        </w:rPr>
        <w:t xml:space="preserve"> in the local adult assemblage (</w:t>
      </w:r>
      <w:proofErr w:type="spellStart"/>
      <w:r w:rsidRPr="00A70F01">
        <w:rPr>
          <w:rFonts w:ascii="Arial" w:hAnsi="Arial" w:cs="Arial"/>
        </w:rPr>
        <w:t>Ussi</w:t>
      </w:r>
      <w:proofErr w:type="spellEnd"/>
      <w:r w:rsidRPr="00A70F01">
        <w:rPr>
          <w:rFonts w:ascii="Arial" w:hAnsi="Arial" w:cs="Arial"/>
        </w:rPr>
        <w:t>, 2024). The findings also reflect contrasting life-history strategies, in which competitive, fast-growing taxa (</w:t>
      </w:r>
      <w:proofErr w:type="spellStart"/>
      <w:proofErr w:type="gramStart"/>
      <w:r w:rsidRPr="00A70F01">
        <w:rPr>
          <w:rFonts w:ascii="Arial" w:hAnsi="Arial" w:cs="Arial"/>
        </w:rPr>
        <w:t>e.g.,Acropora</w:t>
      </w:r>
      <w:proofErr w:type="spellEnd"/>
      <w:proofErr w:type="gramEnd"/>
      <w:r w:rsidRPr="00A70F01">
        <w:rPr>
          <w:rFonts w:ascii="Arial" w:hAnsi="Arial" w:cs="Arial"/>
        </w:rPr>
        <w:t xml:space="preserve">, </w:t>
      </w:r>
      <w:proofErr w:type="spellStart"/>
      <w:r w:rsidRPr="00A70F01">
        <w:rPr>
          <w:rFonts w:ascii="Arial" w:hAnsi="Arial" w:cs="Arial"/>
        </w:rPr>
        <w:t>Echinopora</w:t>
      </w:r>
      <w:proofErr w:type="spellEnd"/>
      <w:r w:rsidRPr="00A70F01">
        <w:rPr>
          <w:rFonts w:ascii="Arial" w:hAnsi="Arial" w:cs="Arial"/>
        </w:rPr>
        <w:t xml:space="preserve">) trade rapid extension and space capture for reduced stress tolerance, whereas stress-tolerant massive taxa (e.g., </w:t>
      </w:r>
      <w:r w:rsidRPr="00A70F01">
        <w:rPr>
          <w:rStyle w:val="Emphasis"/>
          <w:rFonts w:ascii="Arial" w:hAnsi="Arial" w:cs="Arial"/>
        </w:rPr>
        <w:t>Porites</w:t>
      </w:r>
      <w:r w:rsidRPr="00A70F01">
        <w:rPr>
          <w:rFonts w:ascii="Arial" w:hAnsi="Arial" w:cs="Arial"/>
        </w:rPr>
        <w:t>) prioritize survival over growth (Darling et al., 2012). Pronounced growth</w:t>
      </w:r>
      <w:r w:rsidRPr="00A70F01">
        <w:rPr>
          <w:rFonts w:ascii="Cambria Math" w:hAnsi="Cambria Math" w:cs="Cambria Math"/>
        </w:rPr>
        <w:t>‐</w:t>
      </w:r>
      <w:r w:rsidRPr="00A70F01">
        <w:rPr>
          <w:rFonts w:ascii="Arial" w:hAnsi="Arial" w:cs="Arial"/>
        </w:rPr>
        <w:t xml:space="preserve">form effects further explain the patterns (Table 1). Foliose and corymbose colonies exhibited greater mortality than encrusting, </w:t>
      </w:r>
      <w:proofErr w:type="spellStart"/>
      <w:r w:rsidRPr="00A70F01">
        <w:rPr>
          <w:rFonts w:ascii="Arial" w:hAnsi="Arial" w:cs="Arial"/>
        </w:rPr>
        <w:t>submassive</w:t>
      </w:r>
      <w:proofErr w:type="spellEnd"/>
      <w:r w:rsidRPr="00A70F01">
        <w:rPr>
          <w:rFonts w:ascii="Arial" w:hAnsi="Arial" w:cs="Arial"/>
        </w:rPr>
        <w:t>, and massive forms because their large, lever-like architectures confer high size-dependent mechanical vulnerability and dislodgement risk under hydrodynamic forcing, particularly for small or recently handled colonies (</w:t>
      </w:r>
      <w:proofErr w:type="spellStart"/>
      <w:r w:rsidRPr="00A70F01">
        <w:rPr>
          <w:rFonts w:ascii="Arial" w:hAnsi="Arial" w:cs="Arial"/>
        </w:rPr>
        <w:t>Madin</w:t>
      </w:r>
      <w:proofErr w:type="spellEnd"/>
      <w:r w:rsidRPr="00A70F01">
        <w:rPr>
          <w:rFonts w:ascii="Arial" w:hAnsi="Arial" w:cs="Arial"/>
        </w:rPr>
        <w:t xml:space="preserve"> et al., 2014). These morphologies are also more susceptible to bleaching and post-stress mortality than massive and encrusting forms, with </w:t>
      </w:r>
      <w:r w:rsidRPr="00A70F01">
        <w:rPr>
          <w:rStyle w:val="Emphasis"/>
          <w:rFonts w:ascii="Arial" w:hAnsi="Arial" w:cs="Arial"/>
        </w:rPr>
        <w:t>Porites</w:t>
      </w:r>
      <w:r w:rsidRPr="00A70F01">
        <w:rPr>
          <w:rFonts w:ascii="Arial" w:hAnsi="Arial" w:cs="Arial"/>
        </w:rPr>
        <w:t xml:space="preserve"> generally ranking among the more heat-tolerant genera and </w:t>
      </w:r>
      <w:proofErr w:type="spellStart"/>
      <w:r w:rsidRPr="00A70F01">
        <w:rPr>
          <w:rFonts w:ascii="Arial" w:hAnsi="Arial" w:cs="Arial"/>
        </w:rPr>
        <w:t>acroporids</w:t>
      </w:r>
      <w:proofErr w:type="spellEnd"/>
      <w:r w:rsidRPr="00A70F01">
        <w:rPr>
          <w:rFonts w:ascii="Arial" w:hAnsi="Arial" w:cs="Arial"/>
        </w:rPr>
        <w:t xml:space="preserve"> among the most sensitive (McCowan et al., 2012, </w:t>
      </w:r>
      <w:proofErr w:type="spellStart"/>
      <w:r w:rsidRPr="00A70F01">
        <w:rPr>
          <w:rFonts w:ascii="Arial" w:hAnsi="Arial" w:cs="Arial"/>
        </w:rPr>
        <w:t>Ussi</w:t>
      </w:r>
      <w:proofErr w:type="spellEnd"/>
      <w:r w:rsidRPr="00A70F01">
        <w:rPr>
          <w:rFonts w:ascii="Arial" w:hAnsi="Arial" w:cs="Arial"/>
        </w:rPr>
        <w:t xml:space="preserve"> et al, 2019). </w:t>
      </w:r>
      <w:r w:rsidRPr="00D67A02">
        <w:rPr>
          <w:rFonts w:ascii="Arial" w:hAnsi="Arial" w:cs="Arial"/>
        </w:rPr>
        <w:t>Mortality peaked during the first interval (October 2010 - April 2011), likely reflecting handling and sediment disturbance associated with study establishment (Ward, 1995), underscoring the need to minimize physical contact during setup and transplantation.</w:t>
      </w:r>
    </w:p>
    <w:p w14:paraId="3FFFA69F" w14:textId="2944679A" w:rsidR="00A70F01" w:rsidRDefault="00A70F01" w:rsidP="00A70F01">
      <w:pPr>
        <w:jc w:val="both"/>
        <w:rPr>
          <w:rFonts w:ascii="Arial" w:hAnsi="Arial" w:cs="Arial"/>
        </w:rPr>
      </w:pPr>
    </w:p>
    <w:p w14:paraId="37235FBE" w14:textId="77777777" w:rsidR="00A70F01" w:rsidRDefault="00A70F01" w:rsidP="00A70F01">
      <w:pPr>
        <w:jc w:val="both"/>
        <w:rPr>
          <w:rFonts w:ascii="Arial" w:hAnsi="Arial" w:cs="Arial"/>
        </w:rPr>
      </w:pPr>
    </w:p>
    <w:p w14:paraId="279DDF05" w14:textId="77777777" w:rsidR="00A70F01" w:rsidRDefault="00A70F01" w:rsidP="00A70F01">
      <w:pPr>
        <w:jc w:val="both"/>
        <w:rPr>
          <w:rFonts w:ascii="Arial" w:hAnsi="Arial" w:cs="Arial"/>
        </w:rPr>
      </w:pPr>
    </w:p>
    <w:p w14:paraId="41DD80F2" w14:textId="4F6507D3" w:rsidR="00A70F01" w:rsidRPr="00A70F01" w:rsidRDefault="00A70F01" w:rsidP="00A70F01">
      <w:pPr>
        <w:pStyle w:val="NormalWeb"/>
        <w:jc w:val="both"/>
        <w:rPr>
          <w:rFonts w:ascii="Arial" w:hAnsi="Arial" w:cs="Arial"/>
          <w:sz w:val="20"/>
          <w:szCs w:val="20"/>
          <w:lang w:val="en-GB"/>
        </w:rPr>
      </w:pPr>
    </w:p>
    <w:p w14:paraId="0E7E67EE" w14:textId="77777777" w:rsidR="00A70F01" w:rsidRDefault="00A70F01" w:rsidP="00A70F01">
      <w:pPr>
        <w:jc w:val="both"/>
        <w:rPr>
          <w:rFonts w:ascii="Arial" w:hAnsi="Arial" w:cs="Arial"/>
        </w:rPr>
      </w:pPr>
    </w:p>
    <w:p w14:paraId="5AB5D7C3" w14:textId="10484E80" w:rsidR="00DB16F1" w:rsidRPr="00D67A02" w:rsidRDefault="00DB16F1" w:rsidP="00DB16F1">
      <w:pPr>
        <w:pStyle w:val="NormalWeb"/>
        <w:jc w:val="both"/>
        <w:rPr>
          <w:rFonts w:ascii="Arial" w:hAnsi="Arial" w:cs="Arial"/>
          <w:sz w:val="20"/>
          <w:szCs w:val="20"/>
        </w:rPr>
      </w:pPr>
      <w:r w:rsidRPr="00D67A02">
        <w:rPr>
          <w:rFonts w:ascii="Arial" w:hAnsi="Arial" w:cs="Arial"/>
          <w:sz w:val="20"/>
          <w:szCs w:val="20"/>
        </w:rPr>
        <w:lastRenderedPageBreak/>
        <w:t>Habitat differences were equally clear. Shallow, high-energy zones (reef flats, crests) exhibited higher mortality than the reef slope (Table1). Mechanically, wave-driven resuspension is known to promote polyp clogging (Rogers, 1990), while spring low tides can intensify thermal stress. Greater irradiance in shallow zones fosters algal overgrowth and intensifies space competition and grazing (</w:t>
      </w:r>
      <w:proofErr w:type="spellStart"/>
      <w:r w:rsidRPr="00D67A02">
        <w:rPr>
          <w:rFonts w:ascii="Arial" w:hAnsi="Arial" w:cs="Arial"/>
          <w:sz w:val="20"/>
          <w:szCs w:val="20"/>
        </w:rPr>
        <w:t>Lilliesköld</w:t>
      </w:r>
      <w:proofErr w:type="spellEnd"/>
      <w:r w:rsidRPr="00D67A02">
        <w:rPr>
          <w:rFonts w:ascii="Arial" w:hAnsi="Arial" w:cs="Arial"/>
          <w:sz w:val="20"/>
          <w:szCs w:val="20"/>
        </w:rPr>
        <w:t xml:space="preserve"> </w:t>
      </w:r>
      <w:proofErr w:type="spellStart"/>
      <w:r w:rsidRPr="00D67A02">
        <w:rPr>
          <w:rFonts w:ascii="Arial" w:hAnsi="Arial" w:cs="Arial"/>
          <w:sz w:val="20"/>
          <w:szCs w:val="20"/>
        </w:rPr>
        <w:t>Sjöö</w:t>
      </w:r>
      <w:proofErr w:type="spellEnd"/>
      <w:r w:rsidRPr="00D67A02">
        <w:rPr>
          <w:rFonts w:ascii="Arial" w:hAnsi="Arial" w:cs="Arial"/>
          <w:sz w:val="20"/>
          <w:szCs w:val="20"/>
        </w:rPr>
        <w:t xml:space="preserve"> et al., 2011), diverting energy from growth to maintenance and defense. </w:t>
      </w:r>
      <w:r w:rsidR="00A70F01" w:rsidRPr="00A70F01">
        <w:rPr>
          <w:rFonts w:ascii="Arial" w:hAnsi="Arial" w:cs="Arial"/>
          <w:sz w:val="20"/>
          <w:szCs w:val="20"/>
        </w:rPr>
        <w:t xml:space="preserve">Foliose and corymbose </w:t>
      </w:r>
      <w:r w:rsidR="00A70F01">
        <w:rPr>
          <w:rFonts w:ascii="Arial" w:hAnsi="Arial" w:cs="Arial"/>
          <w:sz w:val="20"/>
          <w:szCs w:val="20"/>
        </w:rPr>
        <w:t xml:space="preserve">species their </w:t>
      </w:r>
      <w:r w:rsidR="00A70F01" w:rsidRPr="00A70F01">
        <w:rPr>
          <w:rFonts w:ascii="Arial" w:hAnsi="Arial" w:cs="Arial"/>
          <w:sz w:val="20"/>
          <w:szCs w:val="20"/>
        </w:rPr>
        <w:t xml:space="preserve">surfaces </w:t>
      </w:r>
      <w:r w:rsidR="00A70F01">
        <w:rPr>
          <w:rFonts w:ascii="Arial" w:hAnsi="Arial" w:cs="Arial"/>
          <w:sz w:val="20"/>
          <w:szCs w:val="20"/>
        </w:rPr>
        <w:t xml:space="preserve">could have </w:t>
      </w:r>
      <w:proofErr w:type="spellStart"/>
      <w:r w:rsidR="00A70F01" w:rsidRPr="00A70F01">
        <w:rPr>
          <w:rFonts w:ascii="Arial" w:hAnsi="Arial" w:cs="Arial"/>
          <w:sz w:val="20"/>
          <w:szCs w:val="20"/>
        </w:rPr>
        <w:t>trap</w:t>
      </w:r>
      <w:r w:rsidR="00A70F01">
        <w:rPr>
          <w:rFonts w:ascii="Arial" w:hAnsi="Arial" w:cs="Arial"/>
          <w:sz w:val="20"/>
          <w:szCs w:val="20"/>
        </w:rPr>
        <w:t>ed</w:t>
      </w:r>
      <w:proofErr w:type="spellEnd"/>
      <w:r w:rsidR="00A70F01" w:rsidRPr="00A70F01">
        <w:rPr>
          <w:rFonts w:ascii="Arial" w:hAnsi="Arial" w:cs="Arial"/>
          <w:sz w:val="20"/>
          <w:szCs w:val="20"/>
        </w:rPr>
        <w:t xml:space="preserve"> sediments more readily, increasing the risk of smothering and hypoxia in depositional microhabitats, whereas larger, low-profile massive and encrusting colonies </w:t>
      </w:r>
      <w:r w:rsidR="00A70F01">
        <w:rPr>
          <w:rFonts w:ascii="Arial" w:hAnsi="Arial" w:cs="Arial"/>
          <w:sz w:val="20"/>
          <w:szCs w:val="20"/>
        </w:rPr>
        <w:t>were</w:t>
      </w:r>
      <w:r w:rsidR="00A70F01" w:rsidRPr="00A70F01">
        <w:rPr>
          <w:rFonts w:ascii="Arial" w:hAnsi="Arial" w:cs="Arial"/>
          <w:sz w:val="20"/>
          <w:szCs w:val="20"/>
        </w:rPr>
        <w:t xml:space="preserve"> less affected by sediment loading (Jones et al., 2019). </w:t>
      </w:r>
      <w:r w:rsidRPr="00D67A02">
        <w:rPr>
          <w:rFonts w:ascii="Arial" w:hAnsi="Arial" w:cs="Arial"/>
          <w:sz w:val="20"/>
          <w:szCs w:val="20"/>
        </w:rPr>
        <w:t>These mechanisms are consistent with the higher live coral cover observed on the slope relative to reef crests and reef flats and with prior reports of greater survivorship in deeper, less sediment-prone habitats (Babcock and Mundy, 1996).</w:t>
      </w:r>
      <w:r w:rsidR="00A70F01" w:rsidRPr="00A70F01">
        <w:rPr>
          <w:rFonts w:ascii="Arial" w:hAnsi="Arial" w:cs="Arial"/>
          <w:sz w:val="20"/>
          <w:szCs w:val="20"/>
        </w:rPr>
        <w:t>Collectively, the mechanisms of life-history trade-offs, morphology-driven mechanical fragility, thermal sensitivity, and sediment interactions could provide a coherent explanation for variation in juvenile survival across genera, growth forms, colony sizes, and habitats observed in this study.</w:t>
      </w:r>
      <w:r w:rsidR="00A70F01">
        <w:rPr>
          <w:rFonts w:ascii="Arial" w:hAnsi="Arial" w:cs="Arial"/>
          <w:sz w:val="20"/>
          <w:szCs w:val="20"/>
        </w:rPr>
        <w:t xml:space="preserve"> </w:t>
      </w:r>
    </w:p>
    <w:p w14:paraId="0D232D29" w14:textId="77777777" w:rsidR="00DB16F1" w:rsidRPr="00D67A02" w:rsidRDefault="00DB16F1" w:rsidP="00DB16F1">
      <w:pPr>
        <w:pStyle w:val="NormalWeb"/>
        <w:jc w:val="both"/>
        <w:rPr>
          <w:rFonts w:ascii="Arial" w:hAnsi="Arial" w:cs="Arial"/>
          <w:sz w:val="20"/>
          <w:szCs w:val="20"/>
        </w:rPr>
      </w:pPr>
      <w:r w:rsidRPr="00D67A02">
        <w:rPr>
          <w:rFonts w:ascii="Arial" w:hAnsi="Arial" w:cs="Arial"/>
          <w:sz w:val="20"/>
          <w:szCs w:val="20"/>
        </w:rPr>
        <w:t xml:space="preserve">Overall survival (68%) compares favorably with studies from Puerto Rico (54.8%; Irizarry-Soto and Weil, 2009) and the Philippines (67.5%; Villanueva et al., 2012), exceeds the 11% reported by Villanueva et al. (2005), and is lower than the 100% observed by </w:t>
      </w:r>
      <w:proofErr w:type="spellStart"/>
      <w:r w:rsidRPr="00D67A02">
        <w:rPr>
          <w:rFonts w:ascii="Arial" w:hAnsi="Arial" w:cs="Arial"/>
          <w:sz w:val="20"/>
          <w:szCs w:val="20"/>
        </w:rPr>
        <w:t>Bongiorni</w:t>
      </w:r>
      <w:proofErr w:type="spellEnd"/>
      <w:r w:rsidRPr="00D67A02">
        <w:rPr>
          <w:rFonts w:ascii="Arial" w:hAnsi="Arial" w:cs="Arial"/>
          <w:sz w:val="20"/>
          <w:szCs w:val="20"/>
        </w:rPr>
        <w:t xml:space="preserve"> et al. (2003). Such differences likely reflect environmental context (eutrophication at </w:t>
      </w:r>
      <w:proofErr w:type="spellStart"/>
      <w:r w:rsidRPr="00D67A02">
        <w:rPr>
          <w:rFonts w:ascii="Arial" w:hAnsi="Arial" w:cs="Arial"/>
          <w:sz w:val="20"/>
          <w:szCs w:val="20"/>
        </w:rPr>
        <w:t>Bolinao</w:t>
      </w:r>
      <w:proofErr w:type="spellEnd"/>
      <w:r w:rsidRPr="00D67A02">
        <w:rPr>
          <w:rFonts w:ascii="Arial" w:hAnsi="Arial" w:cs="Arial"/>
          <w:sz w:val="20"/>
          <w:szCs w:val="20"/>
        </w:rPr>
        <w:t>) and initial colony size. Consistent with the general trend of decreasing mortality with increasing juvenile size (Smith, 1992), our starting sizes (2.7–7.1 cm;) were closer to Irizarry-Soto and Weil (2009) than to very small one-month-old recruits (Villanueva et al., 2005) or larger fragments (</w:t>
      </w:r>
      <w:proofErr w:type="spellStart"/>
      <w:r w:rsidRPr="00D67A02">
        <w:rPr>
          <w:rFonts w:ascii="Arial" w:hAnsi="Arial" w:cs="Arial"/>
          <w:sz w:val="20"/>
          <w:szCs w:val="20"/>
        </w:rPr>
        <w:t>Bongiorni</w:t>
      </w:r>
      <w:proofErr w:type="spellEnd"/>
      <w:r w:rsidRPr="00D67A02">
        <w:rPr>
          <w:rFonts w:ascii="Arial" w:hAnsi="Arial" w:cs="Arial"/>
          <w:sz w:val="20"/>
          <w:szCs w:val="20"/>
        </w:rPr>
        <w:t xml:space="preserve"> et al., 2003).</w:t>
      </w:r>
    </w:p>
    <w:p w14:paraId="198835CB" w14:textId="672D1C4E" w:rsidR="00DB16F1" w:rsidRPr="00D67A02" w:rsidRDefault="00DB16F1" w:rsidP="00DB16F1">
      <w:pPr>
        <w:pStyle w:val="NormalWeb"/>
        <w:jc w:val="both"/>
        <w:rPr>
          <w:rFonts w:ascii="Arial" w:hAnsi="Arial" w:cs="Arial"/>
          <w:sz w:val="20"/>
          <w:szCs w:val="20"/>
        </w:rPr>
      </w:pPr>
      <w:r w:rsidRPr="00D67A02">
        <w:rPr>
          <w:rFonts w:ascii="Arial" w:hAnsi="Arial" w:cs="Arial"/>
          <w:sz w:val="20"/>
          <w:szCs w:val="20"/>
        </w:rPr>
        <w:t xml:space="preserve">Species-level growth rates ranked </w:t>
      </w:r>
      <w:proofErr w:type="spellStart"/>
      <w:r w:rsidRPr="00D67A02">
        <w:rPr>
          <w:rStyle w:val="Emphasis"/>
          <w:rFonts w:ascii="Arial" w:eastAsiaTheme="majorEastAsia" w:hAnsi="Arial" w:cs="Arial"/>
          <w:sz w:val="20"/>
          <w:szCs w:val="20"/>
        </w:rPr>
        <w:t>Echinopora</w:t>
      </w:r>
      <w:proofErr w:type="spellEnd"/>
      <w:r w:rsidRPr="00D67A02">
        <w:rPr>
          <w:rStyle w:val="Emphasis"/>
          <w:rFonts w:ascii="Arial" w:eastAsiaTheme="majorEastAsia" w:hAnsi="Arial" w:cs="Arial"/>
          <w:sz w:val="20"/>
          <w:szCs w:val="20"/>
        </w:rPr>
        <w:t xml:space="preserve"> </w:t>
      </w:r>
      <w:proofErr w:type="spellStart"/>
      <w:r w:rsidRPr="00D67A02">
        <w:rPr>
          <w:rStyle w:val="Emphasis"/>
          <w:rFonts w:ascii="Arial" w:eastAsiaTheme="majorEastAsia" w:hAnsi="Arial" w:cs="Arial"/>
          <w:sz w:val="20"/>
          <w:szCs w:val="20"/>
        </w:rPr>
        <w:t>lamellosa</w:t>
      </w:r>
      <w:proofErr w:type="spellEnd"/>
      <w:r w:rsidRPr="00D67A02">
        <w:rPr>
          <w:rFonts w:ascii="Arial" w:hAnsi="Arial" w:cs="Arial"/>
          <w:sz w:val="20"/>
          <w:szCs w:val="20"/>
        </w:rPr>
        <w:t xml:space="preserve"> (foliose) &gt; </w:t>
      </w:r>
      <w:r w:rsidRPr="00D67A02">
        <w:rPr>
          <w:rStyle w:val="Emphasis"/>
          <w:rFonts w:ascii="Arial" w:eastAsiaTheme="majorEastAsia" w:hAnsi="Arial" w:cs="Arial"/>
          <w:sz w:val="20"/>
          <w:szCs w:val="20"/>
        </w:rPr>
        <w:t>Acropora tenuis</w:t>
      </w:r>
      <w:r w:rsidRPr="00D67A02">
        <w:rPr>
          <w:rFonts w:ascii="Arial" w:hAnsi="Arial" w:cs="Arial"/>
          <w:sz w:val="20"/>
          <w:szCs w:val="20"/>
        </w:rPr>
        <w:t xml:space="preserve"> (corymbose) ≈ </w:t>
      </w:r>
      <w:proofErr w:type="spellStart"/>
      <w:r w:rsidRPr="00D67A02">
        <w:rPr>
          <w:rStyle w:val="Emphasis"/>
          <w:rFonts w:ascii="Arial" w:eastAsiaTheme="majorEastAsia" w:hAnsi="Arial" w:cs="Arial"/>
          <w:sz w:val="20"/>
          <w:szCs w:val="20"/>
        </w:rPr>
        <w:t>Echinopora</w:t>
      </w:r>
      <w:proofErr w:type="spellEnd"/>
      <w:r w:rsidRPr="00D67A02">
        <w:rPr>
          <w:rStyle w:val="Emphasis"/>
          <w:rFonts w:ascii="Arial" w:eastAsiaTheme="majorEastAsia" w:hAnsi="Arial" w:cs="Arial"/>
          <w:sz w:val="20"/>
          <w:szCs w:val="20"/>
        </w:rPr>
        <w:t xml:space="preserve"> </w:t>
      </w:r>
      <w:proofErr w:type="spellStart"/>
      <w:r w:rsidRPr="00D67A02">
        <w:rPr>
          <w:rStyle w:val="Emphasis"/>
          <w:rFonts w:ascii="Arial" w:eastAsiaTheme="majorEastAsia" w:hAnsi="Arial" w:cs="Arial"/>
          <w:sz w:val="20"/>
          <w:szCs w:val="20"/>
        </w:rPr>
        <w:t>hirsutissima</w:t>
      </w:r>
      <w:proofErr w:type="spellEnd"/>
      <w:r w:rsidRPr="00D67A02">
        <w:rPr>
          <w:rFonts w:ascii="Arial" w:hAnsi="Arial" w:cs="Arial"/>
          <w:sz w:val="20"/>
          <w:szCs w:val="20"/>
        </w:rPr>
        <w:t xml:space="preserve"> (encrusting) &gt;&gt; </w:t>
      </w:r>
      <w:proofErr w:type="spellStart"/>
      <w:r w:rsidR="001D14DD">
        <w:rPr>
          <w:rStyle w:val="Emphasis"/>
          <w:rFonts w:ascii="Arial" w:eastAsiaTheme="majorEastAsia" w:hAnsi="Arial" w:cs="Arial"/>
          <w:sz w:val="20"/>
          <w:szCs w:val="20"/>
        </w:rPr>
        <w:t>Isopora</w:t>
      </w:r>
      <w:proofErr w:type="spellEnd"/>
      <w:r w:rsidR="001D14DD" w:rsidRPr="00D67A02">
        <w:rPr>
          <w:rStyle w:val="Emphasis"/>
          <w:rFonts w:ascii="Arial" w:eastAsiaTheme="majorEastAsia" w:hAnsi="Arial" w:cs="Arial"/>
          <w:sz w:val="20"/>
          <w:szCs w:val="20"/>
        </w:rPr>
        <w:t xml:space="preserve"> </w:t>
      </w:r>
      <w:proofErr w:type="spellStart"/>
      <w:r w:rsidRPr="00D67A02">
        <w:rPr>
          <w:rStyle w:val="Emphasis"/>
          <w:rFonts w:ascii="Arial" w:eastAsiaTheme="majorEastAsia" w:hAnsi="Arial" w:cs="Arial"/>
          <w:sz w:val="20"/>
          <w:szCs w:val="20"/>
        </w:rPr>
        <w:t>palifera</w:t>
      </w:r>
      <w:proofErr w:type="spellEnd"/>
      <w:r w:rsidRPr="00D67A02">
        <w:rPr>
          <w:rFonts w:ascii="Arial" w:hAnsi="Arial" w:cs="Arial"/>
          <w:sz w:val="20"/>
          <w:szCs w:val="20"/>
        </w:rPr>
        <w:t xml:space="preserve"> (</w:t>
      </w:r>
      <w:proofErr w:type="spellStart"/>
      <w:r w:rsidRPr="00D67A02">
        <w:rPr>
          <w:rFonts w:ascii="Arial" w:hAnsi="Arial" w:cs="Arial"/>
          <w:sz w:val="20"/>
          <w:szCs w:val="20"/>
        </w:rPr>
        <w:t>submassive</w:t>
      </w:r>
      <w:proofErr w:type="spellEnd"/>
      <w:r w:rsidRPr="00D67A02">
        <w:rPr>
          <w:rFonts w:ascii="Arial" w:hAnsi="Arial" w:cs="Arial"/>
          <w:sz w:val="20"/>
          <w:szCs w:val="20"/>
        </w:rPr>
        <w:t xml:space="preserve">) ≈ </w:t>
      </w:r>
      <w:r w:rsidRPr="00D67A02">
        <w:rPr>
          <w:rStyle w:val="Emphasis"/>
          <w:rFonts w:ascii="Arial" w:eastAsiaTheme="majorEastAsia" w:hAnsi="Arial" w:cs="Arial"/>
          <w:sz w:val="20"/>
          <w:szCs w:val="20"/>
        </w:rPr>
        <w:t>Porites lutea</w:t>
      </w:r>
      <w:r w:rsidRPr="00D67A02">
        <w:rPr>
          <w:rFonts w:ascii="Arial" w:hAnsi="Arial" w:cs="Arial"/>
          <w:sz w:val="20"/>
          <w:szCs w:val="20"/>
        </w:rPr>
        <w:t xml:space="preserve"> (massive) (Fig.4). This hierarchy matches established links between morphology, skeletal architecture, and growth: thin-plated foliose and corymbose forms typically accrete area rapidly, whereas massive forms trade speed for robustness (Highsmith, 1981; Hughes, 1987; Connell, 1973; </w:t>
      </w:r>
      <w:proofErr w:type="spellStart"/>
      <w:r w:rsidRPr="00D67A02">
        <w:rPr>
          <w:rFonts w:ascii="Arial" w:hAnsi="Arial" w:cs="Arial"/>
          <w:sz w:val="20"/>
          <w:szCs w:val="20"/>
        </w:rPr>
        <w:t>Tamelander</w:t>
      </w:r>
      <w:proofErr w:type="spellEnd"/>
      <w:r w:rsidRPr="00D67A02">
        <w:rPr>
          <w:rFonts w:ascii="Arial" w:hAnsi="Arial" w:cs="Arial"/>
          <w:sz w:val="20"/>
          <w:szCs w:val="20"/>
        </w:rPr>
        <w:t>, 2002). Notably, the fastest-growing morphologies also showed higher temporal variability and mortality, particularly in shallow and high-energy habitats, suggesting a trade-off between rapid planar expansion and resilience.</w:t>
      </w:r>
    </w:p>
    <w:p w14:paraId="4F08AA7A" w14:textId="77777777" w:rsidR="001D14DD" w:rsidRDefault="001D14DD" w:rsidP="001D14DD">
      <w:pPr>
        <w:jc w:val="both"/>
      </w:pPr>
      <w:r>
        <w:t xml:space="preserve">This study estimated the surface areas of monitored juvenile coral colonies using a two-dimensional approach. A methodological caveat is that </w:t>
      </w:r>
      <w:r w:rsidRPr="001D14DD">
        <w:t xml:space="preserve">using </w:t>
      </w:r>
      <w:r w:rsidRPr="001D14DD">
        <w:rPr>
          <w:rStyle w:val="Strong"/>
          <w:b w:val="0"/>
          <w:bCs w:val="0"/>
        </w:rPr>
        <w:t>planar (2D) area</w:t>
      </w:r>
      <w:r w:rsidRPr="001D14DD">
        <w:t xml:space="preserve"> can </w:t>
      </w:r>
      <w:r w:rsidRPr="001D14DD">
        <w:rPr>
          <w:rStyle w:val="Strong"/>
          <w:b w:val="0"/>
          <w:bCs w:val="0"/>
        </w:rPr>
        <w:t>underestimate growth in branching corals</w:t>
      </w:r>
      <w:r w:rsidRPr="001D14DD">
        <w:t xml:space="preserve"> because the approach did not fully capture the inter-branch live tissues in a top-down projection. This limitation is well recognized: errors</w:t>
      </w:r>
      <w:r>
        <w:t xml:space="preserve"> tend to increase with structural complexity, and 3D metrics (surface area/volume) better reflect branching morphology (House et al., 2018). However, the 2D area often matches well with the 3D size and can serve as a reasonable estimate for small or simple-shaped colonies. In our study, the colonies were small juveniles with little branching during the study period, so any underestimation is likely small and consistent; comparisons between species remain meaningful. Studies have shown a strong relationship between flat (planar) area and 3D size across different coral shapes, including branching types. However, they recommend using 3D methods (like photogrammetry or CT scans) when colonies are highly complex. In contrast, measuring planar area works well for estimating size when colony shapes are simple or moderately complex (House et al., 2018), and therefore, the results from this study remain valid.</w:t>
      </w:r>
    </w:p>
    <w:p w14:paraId="5EE01F19" w14:textId="77777777" w:rsidR="001D14DD" w:rsidRDefault="001D14DD" w:rsidP="00441B6F">
      <w:pPr>
        <w:pStyle w:val="ConcHead"/>
        <w:spacing w:after="0"/>
        <w:jc w:val="both"/>
        <w:rPr>
          <w:rFonts w:ascii="Arial" w:hAnsi="Arial" w:cs="Arial"/>
          <w:b w:val="0"/>
          <w:caps w:val="0"/>
          <w:sz w:val="20"/>
        </w:rPr>
      </w:pPr>
    </w:p>
    <w:p w14:paraId="55ADAF37" w14:textId="6257D701" w:rsidR="00B01FCD" w:rsidRPr="00D67A02" w:rsidRDefault="00DF254D" w:rsidP="00441B6F">
      <w:pPr>
        <w:pStyle w:val="ConcHead"/>
        <w:spacing w:after="0"/>
        <w:jc w:val="both"/>
        <w:rPr>
          <w:rFonts w:ascii="Arial" w:hAnsi="Arial" w:cs="Arial"/>
        </w:rPr>
      </w:pPr>
      <w:r w:rsidRPr="00D67A02">
        <w:rPr>
          <w:rFonts w:ascii="Arial" w:hAnsi="Arial" w:cs="Arial"/>
        </w:rPr>
        <w:t>5</w:t>
      </w:r>
      <w:r w:rsidR="00000F8F" w:rsidRPr="00D67A02">
        <w:rPr>
          <w:rFonts w:ascii="Arial" w:hAnsi="Arial" w:cs="Arial"/>
        </w:rPr>
        <w:t xml:space="preserve">. </w:t>
      </w:r>
      <w:r w:rsidR="00B01FCD" w:rsidRPr="00D67A02">
        <w:rPr>
          <w:rFonts w:ascii="Arial" w:hAnsi="Arial" w:cs="Arial"/>
        </w:rPr>
        <w:t>Conclusion</w:t>
      </w:r>
    </w:p>
    <w:p w14:paraId="41736276" w14:textId="77777777" w:rsidR="001756B6" w:rsidRPr="00D67A02" w:rsidRDefault="001756B6" w:rsidP="001756B6">
      <w:pPr>
        <w:pStyle w:val="NormalWeb"/>
        <w:spacing w:before="0" w:beforeAutospacing="0" w:after="0" w:afterAutospacing="0"/>
        <w:jc w:val="both"/>
        <w:rPr>
          <w:rFonts w:ascii="Arial" w:hAnsi="Arial" w:cs="Arial"/>
          <w:sz w:val="20"/>
          <w:szCs w:val="20"/>
        </w:rPr>
      </w:pPr>
      <w:r w:rsidRPr="00D67A02">
        <w:rPr>
          <w:rFonts w:ascii="Arial" w:hAnsi="Arial" w:cs="Arial"/>
          <w:sz w:val="20"/>
          <w:szCs w:val="20"/>
        </w:rPr>
        <w:t xml:space="preserve">The results indicated a short- vs. long-term recovery complementarity. Foliose and corymbose taxa can drive rapid early gains in cover following disturbance, whereas encrusting, </w:t>
      </w:r>
      <w:proofErr w:type="spellStart"/>
      <w:r w:rsidRPr="00D67A02">
        <w:rPr>
          <w:rFonts w:ascii="Arial" w:hAnsi="Arial" w:cs="Arial"/>
          <w:sz w:val="20"/>
          <w:szCs w:val="20"/>
        </w:rPr>
        <w:t>submassive</w:t>
      </w:r>
      <w:proofErr w:type="spellEnd"/>
      <w:r w:rsidRPr="00D67A02">
        <w:rPr>
          <w:rFonts w:ascii="Arial" w:hAnsi="Arial" w:cs="Arial"/>
          <w:sz w:val="20"/>
          <w:szCs w:val="20"/>
        </w:rPr>
        <w:t>, and massive corals contribute to structural stability and persistence over longer horizons. For interventions, we recommend (</w:t>
      </w:r>
      <w:proofErr w:type="spellStart"/>
      <w:r w:rsidRPr="00D67A02">
        <w:rPr>
          <w:rFonts w:ascii="Arial" w:hAnsi="Arial" w:cs="Arial"/>
          <w:sz w:val="20"/>
          <w:szCs w:val="20"/>
        </w:rPr>
        <w:t>i</w:t>
      </w:r>
      <w:proofErr w:type="spellEnd"/>
      <w:r w:rsidRPr="00D67A02">
        <w:rPr>
          <w:rFonts w:ascii="Arial" w:hAnsi="Arial" w:cs="Arial"/>
          <w:sz w:val="20"/>
          <w:szCs w:val="20"/>
        </w:rPr>
        <w:t xml:space="preserve">) prioritizing slope habitats for nurseries and early </w:t>
      </w:r>
      <w:proofErr w:type="spellStart"/>
      <w:r w:rsidRPr="00D67A02">
        <w:rPr>
          <w:rFonts w:ascii="Arial" w:hAnsi="Arial" w:cs="Arial"/>
          <w:sz w:val="20"/>
          <w:szCs w:val="20"/>
        </w:rPr>
        <w:t>outplanting</w:t>
      </w:r>
      <w:proofErr w:type="spellEnd"/>
      <w:r w:rsidRPr="00D67A02">
        <w:rPr>
          <w:rFonts w:ascii="Arial" w:hAnsi="Arial" w:cs="Arial"/>
          <w:sz w:val="20"/>
          <w:szCs w:val="20"/>
        </w:rPr>
        <w:t xml:space="preserve"> where survival and growth are highest; (ii) pairing fast-growing foliose and corymbose species to jump-start cover with more resilient encrusting, </w:t>
      </w:r>
      <w:proofErr w:type="spellStart"/>
      <w:r w:rsidRPr="00D67A02">
        <w:rPr>
          <w:rFonts w:ascii="Arial" w:hAnsi="Arial" w:cs="Arial"/>
          <w:sz w:val="20"/>
          <w:szCs w:val="20"/>
        </w:rPr>
        <w:t>submassive</w:t>
      </w:r>
      <w:proofErr w:type="spellEnd"/>
      <w:r w:rsidRPr="00D67A02">
        <w:rPr>
          <w:rFonts w:ascii="Arial" w:hAnsi="Arial" w:cs="Arial"/>
          <w:sz w:val="20"/>
          <w:szCs w:val="20"/>
        </w:rPr>
        <w:t xml:space="preserve"> and massive species to secure long-term structure; (iii) minimizing handling and sediment disturbance during setup; and (iv) selecting larger juvenile fragments where feasible to improve early survival.</w:t>
      </w:r>
    </w:p>
    <w:p w14:paraId="5A7A9919" w14:textId="77777777" w:rsidR="00FF6F53" w:rsidRPr="00D67A02" w:rsidRDefault="00FF6F53" w:rsidP="00FF6F53">
      <w:pPr>
        <w:pStyle w:val="ReferHead"/>
        <w:spacing w:after="0"/>
        <w:jc w:val="both"/>
        <w:rPr>
          <w:rFonts w:ascii="Arial" w:hAnsi="Arial" w:cs="Arial"/>
          <w:bCs/>
        </w:rPr>
      </w:pPr>
    </w:p>
    <w:p w14:paraId="2C503D6F" w14:textId="77777777" w:rsidR="00FF6F53" w:rsidRPr="00D67A02" w:rsidRDefault="00FF6F53" w:rsidP="00FF6F53">
      <w:pPr>
        <w:pStyle w:val="ReferHead"/>
        <w:spacing w:after="0"/>
        <w:jc w:val="both"/>
        <w:rPr>
          <w:rFonts w:ascii="Arial" w:hAnsi="Arial" w:cs="Arial"/>
          <w:b w:val="0"/>
          <w:caps w:val="0"/>
          <w:sz w:val="20"/>
        </w:rPr>
      </w:pPr>
    </w:p>
    <w:p w14:paraId="44164903" w14:textId="77777777" w:rsidR="00623B98" w:rsidRDefault="00623B98" w:rsidP="00623B98">
      <w:pPr>
        <w:rPr>
          <w:highlight w:val="yellow"/>
        </w:rPr>
      </w:pPr>
    </w:p>
    <w:p w14:paraId="2B5554B2" w14:textId="3ECC70F5" w:rsidR="00623B98" w:rsidRPr="00623B98" w:rsidRDefault="00623B98" w:rsidP="00623B98">
      <w:pPr>
        <w:pStyle w:val="ReferHead"/>
        <w:spacing w:after="0"/>
        <w:jc w:val="both"/>
        <w:rPr>
          <w:rFonts w:ascii="Arial" w:hAnsi="Arial" w:cs="Arial"/>
          <w:bCs/>
        </w:rPr>
      </w:pPr>
      <w:r w:rsidRPr="00623B98">
        <w:rPr>
          <w:rFonts w:ascii="Arial" w:hAnsi="Arial" w:cs="Arial"/>
          <w:bCs/>
        </w:rPr>
        <w:t>Disclaimer (Artificial intelligence)</w:t>
      </w:r>
    </w:p>
    <w:p w14:paraId="06F58D74" w14:textId="77777777" w:rsidR="00623B98" w:rsidRPr="00623B98" w:rsidRDefault="00623B98" w:rsidP="00623B98">
      <w:pPr>
        <w:rPr>
          <w:rFonts w:ascii="Arial" w:hAnsi="Arial" w:cs="Arial"/>
        </w:rPr>
      </w:pPr>
      <w:r w:rsidRPr="00623B98">
        <w:rPr>
          <w:rFonts w:ascii="Arial" w:hAnsi="Arial" w:cs="Arial"/>
        </w:rPr>
        <w:t>Author(s) hereby declare that NO generative AI technologies such as Large Language Models (</w:t>
      </w:r>
      <w:proofErr w:type="spellStart"/>
      <w:r w:rsidRPr="00623B98">
        <w:rPr>
          <w:rFonts w:ascii="Arial" w:hAnsi="Arial" w:cs="Arial"/>
        </w:rPr>
        <w:t>ChatGPT</w:t>
      </w:r>
      <w:proofErr w:type="spellEnd"/>
      <w:r w:rsidRPr="00623B98">
        <w:rPr>
          <w:rFonts w:ascii="Arial" w:hAnsi="Arial" w:cs="Arial"/>
        </w:rPr>
        <w:t xml:space="preserve">, COPILOT, etc.) and text-to-image generators have been used during the writing or editing of this manuscript. </w:t>
      </w:r>
    </w:p>
    <w:p w14:paraId="538481FC" w14:textId="77777777" w:rsidR="00623B98" w:rsidRPr="00D67A02" w:rsidRDefault="00623B98" w:rsidP="00FF6F53">
      <w:pPr>
        <w:pStyle w:val="ReferHead"/>
        <w:spacing w:after="0"/>
        <w:jc w:val="both"/>
        <w:rPr>
          <w:rFonts w:ascii="Arial" w:hAnsi="Arial" w:cs="Arial"/>
          <w:b w:val="0"/>
          <w:caps w:val="0"/>
          <w:sz w:val="20"/>
        </w:rPr>
      </w:pPr>
    </w:p>
    <w:p w14:paraId="54DE8A4C" w14:textId="77777777" w:rsidR="00860000" w:rsidRPr="00D67A02" w:rsidRDefault="00860000" w:rsidP="00441B6F">
      <w:pPr>
        <w:pStyle w:val="ReferHead"/>
        <w:spacing w:after="0"/>
        <w:jc w:val="both"/>
        <w:rPr>
          <w:rFonts w:ascii="Arial" w:hAnsi="Arial" w:cs="Arial"/>
        </w:rPr>
      </w:pPr>
    </w:p>
    <w:p w14:paraId="786C6C2F" w14:textId="77777777" w:rsidR="00B01FCD" w:rsidRDefault="00B01FCD" w:rsidP="00441B6F">
      <w:pPr>
        <w:pStyle w:val="ReferHead"/>
        <w:spacing w:after="0"/>
        <w:jc w:val="both"/>
        <w:rPr>
          <w:rFonts w:ascii="Arial" w:hAnsi="Arial" w:cs="Arial"/>
        </w:rPr>
      </w:pPr>
      <w:r w:rsidRPr="00D67A02">
        <w:rPr>
          <w:rFonts w:ascii="Arial" w:hAnsi="Arial" w:cs="Arial"/>
        </w:rPr>
        <w:t>References</w:t>
      </w:r>
    </w:p>
    <w:p w14:paraId="301FEAAC" w14:textId="74C824B0"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Atkinson, M. J.</w:t>
      </w:r>
      <w:r w:rsidR="001D14DD">
        <w:rPr>
          <w:rFonts w:ascii="Arial" w:hAnsi="Arial" w:cs="Arial"/>
          <w:shd w:val="clear" w:color="auto" w:fill="FFFFFF"/>
        </w:rPr>
        <w:t>,</w:t>
      </w:r>
      <w:r w:rsidRPr="00C803FD">
        <w:rPr>
          <w:rFonts w:ascii="Arial" w:hAnsi="Arial" w:cs="Arial"/>
          <w:shd w:val="clear" w:color="auto" w:fill="FFFFFF"/>
        </w:rPr>
        <w:t xml:space="preserve"> </w:t>
      </w:r>
      <w:r w:rsidR="001D14DD">
        <w:rPr>
          <w:rFonts w:ascii="Arial" w:hAnsi="Arial" w:cs="Arial"/>
          <w:color w:val="222222"/>
          <w:shd w:val="clear" w:color="auto" w:fill="FFFFFF"/>
        </w:rPr>
        <w:t>&amp;</w:t>
      </w:r>
      <w:r w:rsidRPr="00C803FD">
        <w:rPr>
          <w:rFonts w:ascii="Arial" w:hAnsi="Arial" w:cs="Arial"/>
          <w:shd w:val="clear" w:color="auto" w:fill="FFFFFF"/>
        </w:rPr>
        <w:t xml:space="preserve"> </w:t>
      </w:r>
      <w:proofErr w:type="spellStart"/>
      <w:r w:rsidRPr="00C803FD">
        <w:rPr>
          <w:rFonts w:ascii="Arial" w:hAnsi="Arial" w:cs="Arial"/>
          <w:shd w:val="clear" w:color="auto" w:fill="FFFFFF"/>
        </w:rPr>
        <w:t>Cuet</w:t>
      </w:r>
      <w:proofErr w:type="spellEnd"/>
      <w:r w:rsidRPr="00C803FD">
        <w:rPr>
          <w:rFonts w:ascii="Arial" w:hAnsi="Arial" w:cs="Arial"/>
          <w:shd w:val="clear" w:color="auto" w:fill="FFFFFF"/>
        </w:rPr>
        <w:t>, P. (2008). Possible effects of ocean acidification on coral reef biogeochemistry: topics for research.</w:t>
      </w:r>
      <w:r w:rsidRPr="00C803FD">
        <w:rPr>
          <w:rStyle w:val="apple-converted-space"/>
          <w:rFonts w:ascii="Arial" w:hAnsi="Arial" w:cs="Arial"/>
          <w:shd w:val="clear" w:color="auto" w:fill="FFFFFF"/>
        </w:rPr>
        <w:t> </w:t>
      </w:r>
      <w:r w:rsidRPr="00C803FD">
        <w:rPr>
          <w:rFonts w:ascii="Arial" w:hAnsi="Arial" w:cs="Arial"/>
          <w:i/>
          <w:iCs/>
          <w:shd w:val="clear" w:color="auto" w:fill="FFFFFF"/>
        </w:rPr>
        <w:t>Marine Ecology Progress Series</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373</w:t>
      </w:r>
      <w:r w:rsidRPr="00C803FD">
        <w:rPr>
          <w:rFonts w:ascii="Arial" w:hAnsi="Arial" w:cs="Arial"/>
          <w:shd w:val="clear" w:color="auto" w:fill="FFFFFF"/>
        </w:rPr>
        <w:t xml:space="preserve">: 249-256. </w:t>
      </w:r>
      <w:hyperlink r:id="rId19" w:history="1">
        <w:r w:rsidRPr="00C803FD">
          <w:rPr>
            <w:rStyle w:val="Hyperlink"/>
            <w:rFonts w:ascii="Arial" w:hAnsi="Arial" w:cs="Arial"/>
            <w:shd w:val="clear" w:color="auto" w:fill="FFFFFF"/>
          </w:rPr>
          <w:t>https://doi.org/10.3354/meps07867</w:t>
        </w:r>
      </w:hyperlink>
      <w:r w:rsidR="00623B98">
        <w:rPr>
          <w:rFonts w:ascii="Arial" w:hAnsi="Arial" w:cs="Arial"/>
        </w:rPr>
        <w:t>.</w:t>
      </w:r>
    </w:p>
    <w:p w14:paraId="537AA7A4" w14:textId="48F72C1B" w:rsidR="001377DE" w:rsidRPr="00C803FD" w:rsidRDefault="001377DE" w:rsidP="001377DE">
      <w:pPr>
        <w:tabs>
          <w:tab w:val="left" w:pos="567"/>
        </w:tabs>
        <w:autoSpaceDE w:val="0"/>
        <w:autoSpaceDN w:val="0"/>
        <w:adjustRightInd w:val="0"/>
        <w:ind w:left="567" w:hanging="578"/>
        <w:jc w:val="both"/>
        <w:rPr>
          <w:rFonts w:ascii="Arial" w:hAnsi="Arial" w:cs="Arial"/>
        </w:rPr>
      </w:pPr>
      <w:r w:rsidRPr="00C803FD">
        <w:rPr>
          <w:rFonts w:ascii="Arial" w:hAnsi="Arial" w:cs="Arial"/>
        </w:rPr>
        <w:t>Babcock, R.</w:t>
      </w:r>
      <w:r w:rsidR="001D14DD">
        <w:rPr>
          <w:rFonts w:ascii="Arial" w:hAnsi="Arial" w:cs="Arial"/>
        </w:rPr>
        <w:t>,</w:t>
      </w:r>
      <w:r w:rsidRPr="00C803FD">
        <w:rPr>
          <w:rFonts w:ascii="Arial" w:hAnsi="Arial" w:cs="Arial"/>
        </w:rPr>
        <w:t xml:space="preserve"> </w:t>
      </w:r>
      <w:r w:rsidR="001D14DD">
        <w:rPr>
          <w:rFonts w:ascii="Arial" w:hAnsi="Arial" w:cs="Arial"/>
          <w:color w:val="222222"/>
          <w:shd w:val="clear" w:color="auto" w:fill="FFFFFF"/>
        </w:rPr>
        <w:t>&amp;</w:t>
      </w:r>
      <w:r w:rsidRPr="00C803FD">
        <w:rPr>
          <w:rFonts w:ascii="Arial" w:hAnsi="Arial" w:cs="Arial"/>
        </w:rPr>
        <w:t xml:space="preserve"> Mundy, C. (1996). Coral recruitment: consequences of settlement choice for early growth and survivorship in two </w:t>
      </w:r>
      <w:proofErr w:type="spellStart"/>
      <w:r w:rsidRPr="00C803FD">
        <w:rPr>
          <w:rFonts w:ascii="Arial" w:hAnsi="Arial" w:cs="Arial"/>
        </w:rPr>
        <w:t>scleractinians</w:t>
      </w:r>
      <w:proofErr w:type="spellEnd"/>
      <w:r w:rsidRPr="00C803FD">
        <w:rPr>
          <w:rFonts w:ascii="Arial" w:hAnsi="Arial" w:cs="Arial"/>
        </w:rPr>
        <w:t xml:space="preserve">. </w:t>
      </w:r>
      <w:r w:rsidRPr="00C803FD">
        <w:rPr>
          <w:rFonts w:ascii="Arial" w:hAnsi="Arial" w:cs="Arial"/>
          <w:i/>
        </w:rPr>
        <w:t>Journal of Experimental Marine Biology and Ecology</w:t>
      </w:r>
      <w:r w:rsidRPr="00C803FD">
        <w:rPr>
          <w:rFonts w:ascii="Arial" w:hAnsi="Arial" w:cs="Arial"/>
        </w:rPr>
        <w:t xml:space="preserve">, 206:179–201. </w:t>
      </w:r>
      <w:hyperlink r:id="rId20" w:history="1">
        <w:r w:rsidRPr="00C803FD">
          <w:rPr>
            <w:rStyle w:val="Hyperlink"/>
            <w:rFonts w:ascii="Arial" w:hAnsi="Arial" w:cs="Arial"/>
          </w:rPr>
          <w:t>https://doi.org/10.1016/S0022-0981(96)02622-6</w:t>
        </w:r>
      </w:hyperlink>
      <w:r w:rsidR="00623B98">
        <w:rPr>
          <w:rFonts w:ascii="Arial" w:hAnsi="Arial" w:cs="Arial"/>
        </w:rPr>
        <w:t>.</w:t>
      </w:r>
    </w:p>
    <w:p w14:paraId="237E32A5" w14:textId="77777777" w:rsidR="001377DE" w:rsidRPr="00C803FD" w:rsidRDefault="001377DE" w:rsidP="001377DE">
      <w:pPr>
        <w:tabs>
          <w:tab w:val="left" w:pos="567"/>
        </w:tabs>
        <w:autoSpaceDE w:val="0"/>
        <w:autoSpaceDN w:val="0"/>
        <w:adjustRightInd w:val="0"/>
        <w:ind w:left="567" w:hanging="578"/>
        <w:contextualSpacing/>
        <w:jc w:val="both"/>
        <w:rPr>
          <w:rFonts w:ascii="Arial" w:hAnsi="Arial" w:cs="Arial"/>
        </w:rPr>
      </w:pPr>
      <w:r w:rsidRPr="00C803FD">
        <w:rPr>
          <w:rFonts w:ascii="Arial" w:hAnsi="Arial" w:cs="Arial"/>
        </w:rPr>
        <w:lastRenderedPageBreak/>
        <w:t xml:space="preserve">Barnes. D. J. (1973). Growth in colonial </w:t>
      </w:r>
      <w:proofErr w:type="spellStart"/>
      <w:r w:rsidRPr="00C803FD">
        <w:rPr>
          <w:rFonts w:ascii="Arial" w:hAnsi="Arial" w:cs="Arial"/>
        </w:rPr>
        <w:t>scleractinians</w:t>
      </w:r>
      <w:proofErr w:type="spellEnd"/>
      <w:r w:rsidRPr="00C803FD">
        <w:rPr>
          <w:rFonts w:ascii="Arial" w:hAnsi="Arial" w:cs="Arial"/>
        </w:rPr>
        <w:t xml:space="preserve">. </w:t>
      </w:r>
      <w:r w:rsidRPr="00C803FD">
        <w:rPr>
          <w:rFonts w:ascii="Arial" w:hAnsi="Arial" w:cs="Arial"/>
          <w:i/>
        </w:rPr>
        <w:t>Bulletin of Marine Science</w:t>
      </w:r>
      <w:r w:rsidRPr="00C803FD">
        <w:rPr>
          <w:rFonts w:ascii="Arial" w:hAnsi="Arial" w:cs="Arial"/>
        </w:rPr>
        <w:t>, 23: 280-298.</w:t>
      </w:r>
    </w:p>
    <w:p w14:paraId="3B69A548" w14:textId="7B1DE3B4" w:rsidR="001377DE" w:rsidRPr="00C803FD" w:rsidRDefault="001377DE" w:rsidP="001377DE">
      <w:pPr>
        <w:tabs>
          <w:tab w:val="left" w:pos="567"/>
        </w:tabs>
        <w:ind w:left="567" w:hanging="578"/>
        <w:jc w:val="both"/>
        <w:textAlignment w:val="baseline"/>
        <w:rPr>
          <w:rFonts w:ascii="Arial" w:hAnsi="Arial" w:cs="Arial"/>
          <w:shd w:val="clear" w:color="auto" w:fill="FFFFFF"/>
        </w:rPr>
      </w:pPr>
      <w:proofErr w:type="spellStart"/>
      <w:r w:rsidRPr="00C803FD">
        <w:rPr>
          <w:rFonts w:ascii="Arial" w:hAnsi="Arial" w:cs="Arial"/>
          <w:shd w:val="clear" w:color="auto" w:fill="FFFFFF"/>
        </w:rPr>
        <w:t>Bongiorni</w:t>
      </w:r>
      <w:proofErr w:type="spellEnd"/>
      <w:r w:rsidRPr="00C803FD">
        <w:rPr>
          <w:rFonts w:ascii="Arial" w:hAnsi="Arial" w:cs="Arial"/>
          <w:shd w:val="clear" w:color="auto" w:fill="FFFFFF"/>
        </w:rPr>
        <w:t xml:space="preserve">, L., </w:t>
      </w:r>
      <w:proofErr w:type="spellStart"/>
      <w:r w:rsidRPr="00C803FD">
        <w:rPr>
          <w:rFonts w:ascii="Arial" w:hAnsi="Arial" w:cs="Arial"/>
          <w:shd w:val="clear" w:color="auto" w:fill="FFFFFF"/>
        </w:rPr>
        <w:t>Shafir</w:t>
      </w:r>
      <w:proofErr w:type="spellEnd"/>
      <w:r w:rsidRPr="00C803FD">
        <w:rPr>
          <w:rFonts w:ascii="Arial" w:hAnsi="Arial" w:cs="Arial"/>
          <w:shd w:val="clear" w:color="auto" w:fill="FFFFFF"/>
        </w:rPr>
        <w:t xml:space="preserve">, S., Angel, D., </w:t>
      </w:r>
      <w:r w:rsidR="001D14DD">
        <w:rPr>
          <w:rFonts w:ascii="Arial" w:hAnsi="Arial" w:cs="Arial"/>
          <w:color w:val="222222"/>
          <w:shd w:val="clear" w:color="auto" w:fill="FFFFFF"/>
        </w:rPr>
        <w:t>&amp;</w:t>
      </w:r>
      <w:r w:rsidRPr="00C803FD">
        <w:rPr>
          <w:rFonts w:ascii="Arial" w:hAnsi="Arial" w:cs="Arial"/>
          <w:shd w:val="clear" w:color="auto" w:fill="FFFFFF"/>
        </w:rPr>
        <w:t xml:space="preserve"> </w:t>
      </w:r>
      <w:proofErr w:type="spellStart"/>
      <w:r w:rsidRPr="00C803FD">
        <w:rPr>
          <w:rFonts w:ascii="Arial" w:hAnsi="Arial" w:cs="Arial"/>
          <w:shd w:val="clear" w:color="auto" w:fill="FFFFFF"/>
        </w:rPr>
        <w:t>Rinkevich</w:t>
      </w:r>
      <w:proofErr w:type="spellEnd"/>
      <w:r w:rsidRPr="00C803FD">
        <w:rPr>
          <w:rFonts w:ascii="Arial" w:hAnsi="Arial" w:cs="Arial"/>
          <w:shd w:val="clear" w:color="auto" w:fill="FFFFFF"/>
        </w:rPr>
        <w:t xml:space="preserve">, B. (2003). Survival, growth and gonad development of two hermatypic corals subjected to </w:t>
      </w:r>
      <w:r w:rsidRPr="00C803FD">
        <w:rPr>
          <w:rFonts w:ascii="Arial" w:hAnsi="Arial" w:cs="Arial"/>
          <w:i/>
          <w:shd w:val="clear" w:color="auto" w:fill="FFFFFF"/>
        </w:rPr>
        <w:t>in situ</w:t>
      </w:r>
      <w:r w:rsidRPr="00C803FD">
        <w:rPr>
          <w:rFonts w:ascii="Arial" w:hAnsi="Arial" w:cs="Arial"/>
          <w:shd w:val="clear" w:color="auto" w:fill="FFFFFF"/>
        </w:rPr>
        <w:t xml:space="preserve"> fish-farm nutrient enrichment.</w:t>
      </w:r>
      <w:r w:rsidRPr="00C803FD">
        <w:rPr>
          <w:rStyle w:val="apple-converted-space"/>
          <w:rFonts w:ascii="Arial" w:hAnsi="Arial" w:cs="Arial"/>
          <w:shd w:val="clear" w:color="auto" w:fill="FFFFFF"/>
        </w:rPr>
        <w:t> </w:t>
      </w:r>
      <w:r w:rsidRPr="00C803FD">
        <w:rPr>
          <w:rFonts w:ascii="Arial" w:hAnsi="Arial" w:cs="Arial"/>
          <w:i/>
          <w:iCs/>
          <w:shd w:val="clear" w:color="auto" w:fill="FFFFFF"/>
        </w:rPr>
        <w:t>Marine Ecology Progress Series</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253</w:t>
      </w:r>
      <w:r w:rsidRPr="00C803FD">
        <w:rPr>
          <w:rFonts w:ascii="Arial" w:hAnsi="Arial" w:cs="Arial"/>
          <w:shd w:val="clear" w:color="auto" w:fill="FFFFFF"/>
        </w:rPr>
        <w:t xml:space="preserve">: 137-144. </w:t>
      </w:r>
      <w:hyperlink r:id="rId21" w:history="1">
        <w:r w:rsidRPr="00C803FD">
          <w:rPr>
            <w:rStyle w:val="Hyperlink"/>
            <w:rFonts w:ascii="Arial" w:hAnsi="Arial" w:cs="Arial"/>
            <w:shd w:val="clear" w:color="auto" w:fill="FFFFFF"/>
          </w:rPr>
          <w:t>https://doi.org/10.3354/meps253137</w:t>
        </w:r>
      </w:hyperlink>
      <w:r w:rsidR="00623B98">
        <w:rPr>
          <w:rFonts w:ascii="Arial" w:hAnsi="Arial" w:cs="Arial"/>
        </w:rPr>
        <w:t>.</w:t>
      </w:r>
    </w:p>
    <w:p w14:paraId="5EF67D9E" w14:textId="70A0133C" w:rsidR="001377DE" w:rsidRPr="00C803FD" w:rsidRDefault="001377DE" w:rsidP="001377DE">
      <w:pPr>
        <w:tabs>
          <w:tab w:val="left" w:pos="567"/>
        </w:tabs>
        <w:ind w:left="567" w:hanging="578"/>
        <w:jc w:val="both"/>
        <w:rPr>
          <w:rFonts w:ascii="Arial" w:hAnsi="Arial" w:cs="Arial"/>
        </w:rPr>
      </w:pPr>
      <w:proofErr w:type="spellStart"/>
      <w:r w:rsidRPr="00C803FD">
        <w:rPr>
          <w:rFonts w:ascii="Arial" w:hAnsi="Arial" w:cs="Arial"/>
          <w:color w:val="222222"/>
          <w:shd w:val="clear" w:color="auto" w:fill="FFFFFF"/>
        </w:rPr>
        <w:t>Boodoo</w:t>
      </w:r>
      <w:proofErr w:type="spellEnd"/>
      <w:r w:rsidRPr="00C803FD">
        <w:rPr>
          <w:rFonts w:ascii="Arial" w:hAnsi="Arial" w:cs="Arial"/>
          <w:color w:val="222222"/>
          <w:shd w:val="clear" w:color="auto" w:fill="FFFFFF"/>
        </w:rPr>
        <w:t>, A.</w:t>
      </w:r>
      <w:r w:rsidR="001D14DD">
        <w:rPr>
          <w:rFonts w:ascii="Arial" w:hAnsi="Arial" w:cs="Arial"/>
          <w:color w:val="222222"/>
          <w:shd w:val="clear" w:color="auto" w:fill="FFFFFF"/>
        </w:rPr>
        <w:t>,</w:t>
      </w:r>
      <w:r w:rsidRPr="00C803FD">
        <w:rPr>
          <w:rFonts w:ascii="Arial" w:hAnsi="Arial" w:cs="Arial"/>
          <w:color w:val="222222"/>
          <w:shd w:val="clear" w:color="auto" w:fill="FFFFFF"/>
        </w:rPr>
        <w:t xml:space="preserve"> </w:t>
      </w:r>
      <w:r w:rsidR="001D14DD">
        <w:rPr>
          <w:rFonts w:ascii="Arial" w:hAnsi="Arial" w:cs="Arial"/>
          <w:color w:val="222222"/>
          <w:shd w:val="clear" w:color="auto" w:fill="FFFFFF"/>
        </w:rPr>
        <w:t>&amp;</w:t>
      </w:r>
      <w:r w:rsidRPr="00C803FD">
        <w:rPr>
          <w:rFonts w:ascii="Arial" w:hAnsi="Arial" w:cs="Arial"/>
          <w:color w:val="222222"/>
          <w:shd w:val="clear" w:color="auto" w:fill="FFFFFF"/>
        </w:rPr>
        <w:t xml:space="preserve"> </w:t>
      </w:r>
      <w:bookmarkStart w:id="7" w:name="_Hlk212566336"/>
      <w:proofErr w:type="spellStart"/>
      <w:r w:rsidRPr="00C803FD">
        <w:rPr>
          <w:rFonts w:ascii="Arial" w:hAnsi="Arial" w:cs="Arial"/>
          <w:color w:val="222222"/>
          <w:shd w:val="clear" w:color="auto" w:fill="FFFFFF"/>
        </w:rPr>
        <w:t>Villarroel</w:t>
      </w:r>
      <w:proofErr w:type="spellEnd"/>
      <w:r w:rsidRPr="00C803FD">
        <w:rPr>
          <w:rFonts w:ascii="Arial" w:hAnsi="Arial" w:cs="Arial"/>
          <w:color w:val="222222"/>
          <w:shd w:val="clear" w:color="auto" w:fill="FFFFFF"/>
        </w:rPr>
        <w:t>-Lamb</w:t>
      </w:r>
      <w:bookmarkEnd w:id="7"/>
      <w:r w:rsidRPr="00C803FD">
        <w:rPr>
          <w:rFonts w:ascii="Arial" w:hAnsi="Arial" w:cs="Arial"/>
          <w:color w:val="222222"/>
          <w:shd w:val="clear" w:color="auto" w:fill="FFFFFF"/>
        </w:rPr>
        <w:t xml:space="preserve">, D. (2025). Numerical modelling of the impact of coral reef degradation and sea level rise on coastal protection at The </w:t>
      </w:r>
      <w:proofErr w:type="spellStart"/>
      <w:r w:rsidRPr="00C803FD">
        <w:rPr>
          <w:rFonts w:ascii="Arial" w:hAnsi="Arial" w:cs="Arial"/>
          <w:color w:val="222222"/>
          <w:shd w:val="clear" w:color="auto" w:fill="FFFFFF"/>
        </w:rPr>
        <w:t>Buccoo</w:t>
      </w:r>
      <w:proofErr w:type="spellEnd"/>
      <w:r w:rsidRPr="00C803FD">
        <w:rPr>
          <w:rFonts w:ascii="Arial" w:hAnsi="Arial" w:cs="Arial"/>
          <w:color w:val="222222"/>
          <w:shd w:val="clear" w:color="auto" w:fill="FFFFFF"/>
        </w:rPr>
        <w:t xml:space="preserve"> Reef, Tobago: implications for reef restoration and management strategies. </w:t>
      </w:r>
      <w:r w:rsidRPr="00C803FD">
        <w:rPr>
          <w:rFonts w:ascii="Arial" w:hAnsi="Arial" w:cs="Arial"/>
          <w:i/>
          <w:iCs/>
          <w:color w:val="222222"/>
          <w:shd w:val="clear" w:color="auto" w:fill="FFFFFF"/>
        </w:rPr>
        <w:t>Frontiers in Marine Science</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12</w:t>
      </w:r>
      <w:r w:rsidRPr="00C803FD">
        <w:rPr>
          <w:rFonts w:ascii="Arial" w:hAnsi="Arial" w:cs="Arial"/>
          <w:color w:val="222222"/>
          <w:shd w:val="clear" w:color="auto" w:fill="FFFFFF"/>
        </w:rPr>
        <w:t>, 1525438.</w:t>
      </w:r>
      <w:r w:rsidRPr="00C803FD">
        <w:rPr>
          <w:rFonts w:ascii="Arial" w:hAnsi="Arial" w:cs="Arial"/>
          <w:color w:val="282828"/>
          <w:shd w:val="clear" w:color="auto" w:fill="F7F7F7"/>
        </w:rPr>
        <w:t> </w:t>
      </w:r>
      <w:hyperlink r:id="rId22" w:history="1">
        <w:r w:rsidRPr="00C803FD">
          <w:rPr>
            <w:rStyle w:val="Hyperlink"/>
            <w:rFonts w:ascii="Arial" w:hAnsi="Arial" w:cs="Arial"/>
            <w:shd w:val="clear" w:color="auto" w:fill="F7F7F7"/>
          </w:rPr>
          <w:t>https://doi.org/10.3389/fmars.2025.1525438</w:t>
        </w:r>
      </w:hyperlink>
      <w:r w:rsidR="00623B98">
        <w:rPr>
          <w:rFonts w:ascii="Arial" w:hAnsi="Arial" w:cs="Arial"/>
        </w:rPr>
        <w:t>.</w:t>
      </w:r>
    </w:p>
    <w:p w14:paraId="313DF4A9" w14:textId="5DD32CE4" w:rsidR="001377DE" w:rsidRPr="00C803FD" w:rsidRDefault="001377DE" w:rsidP="001377DE">
      <w:pPr>
        <w:tabs>
          <w:tab w:val="left" w:pos="567"/>
        </w:tabs>
        <w:ind w:left="567" w:hanging="578"/>
        <w:jc w:val="both"/>
        <w:rPr>
          <w:rFonts w:ascii="Arial" w:hAnsi="Arial" w:cs="Arial"/>
        </w:rPr>
      </w:pPr>
      <w:r w:rsidRPr="00C803FD">
        <w:rPr>
          <w:rFonts w:ascii="Arial" w:hAnsi="Arial" w:cs="Arial"/>
        </w:rPr>
        <w:t>Box, J. B.</w:t>
      </w:r>
      <w:r w:rsidR="001D14DD">
        <w:rPr>
          <w:rFonts w:ascii="Arial" w:hAnsi="Arial" w:cs="Arial"/>
        </w:rPr>
        <w:t>,</w:t>
      </w:r>
      <w:r w:rsidRPr="00C803FD">
        <w:rPr>
          <w:rFonts w:ascii="Arial" w:hAnsi="Arial" w:cs="Arial"/>
        </w:rPr>
        <w:t xml:space="preserve"> </w:t>
      </w:r>
      <w:r w:rsidR="001D14DD">
        <w:rPr>
          <w:rFonts w:ascii="Arial" w:hAnsi="Arial" w:cs="Arial"/>
          <w:color w:val="222222"/>
          <w:shd w:val="clear" w:color="auto" w:fill="FFFFFF"/>
        </w:rPr>
        <w:t>&amp;</w:t>
      </w:r>
      <w:r w:rsidRPr="00C803FD">
        <w:rPr>
          <w:rFonts w:ascii="Arial" w:hAnsi="Arial" w:cs="Arial"/>
        </w:rPr>
        <w:t xml:space="preserve"> </w:t>
      </w:r>
      <w:proofErr w:type="spellStart"/>
      <w:r w:rsidRPr="00C803FD">
        <w:rPr>
          <w:rFonts w:ascii="Arial" w:hAnsi="Arial" w:cs="Arial"/>
        </w:rPr>
        <w:t>Mumby</w:t>
      </w:r>
      <w:proofErr w:type="spellEnd"/>
      <w:r w:rsidRPr="00C803FD">
        <w:rPr>
          <w:rFonts w:ascii="Arial" w:hAnsi="Arial" w:cs="Arial"/>
        </w:rPr>
        <w:t xml:space="preserve">, P. J. (2007). Effect of macroalgal competition on growth and survival of juvenile Caribbean corals. </w:t>
      </w:r>
      <w:r w:rsidRPr="00C803FD">
        <w:rPr>
          <w:rFonts w:ascii="Arial" w:hAnsi="Arial" w:cs="Arial"/>
          <w:i/>
        </w:rPr>
        <w:t>Marine Ecology Progress Series</w:t>
      </w:r>
      <w:r w:rsidRPr="00C803FD">
        <w:rPr>
          <w:rFonts w:ascii="Arial" w:hAnsi="Arial" w:cs="Arial"/>
        </w:rPr>
        <w:t xml:space="preserve">, 342: 139–149. </w:t>
      </w:r>
      <w:hyperlink r:id="rId23" w:history="1">
        <w:r w:rsidRPr="00C803FD">
          <w:rPr>
            <w:rStyle w:val="Hyperlink"/>
            <w:rFonts w:ascii="Arial" w:hAnsi="Arial" w:cs="Arial"/>
          </w:rPr>
          <w:t>https://doi.org/10.3354/meps342139</w:t>
        </w:r>
      </w:hyperlink>
      <w:r w:rsidR="00623B98">
        <w:rPr>
          <w:rFonts w:ascii="Arial" w:hAnsi="Arial" w:cs="Arial"/>
        </w:rPr>
        <w:t>.</w:t>
      </w:r>
    </w:p>
    <w:p w14:paraId="30DFBE34" w14:textId="0FFD06A0" w:rsidR="001377DE" w:rsidRPr="00C803FD" w:rsidRDefault="001377DE" w:rsidP="001377DE">
      <w:pPr>
        <w:tabs>
          <w:tab w:val="left" w:pos="567"/>
        </w:tabs>
        <w:ind w:left="567" w:hanging="578"/>
        <w:jc w:val="both"/>
        <w:rPr>
          <w:rFonts w:ascii="Arial" w:hAnsi="Arial" w:cs="Arial"/>
          <w:color w:val="222222"/>
          <w:shd w:val="clear" w:color="auto" w:fill="FFFFFF"/>
        </w:rPr>
      </w:pPr>
      <w:bookmarkStart w:id="8" w:name="_Hlk212496650"/>
      <w:r w:rsidRPr="00C803FD">
        <w:rPr>
          <w:rFonts w:ascii="Arial" w:hAnsi="Arial" w:cs="Arial"/>
          <w:color w:val="222222"/>
          <w:shd w:val="clear" w:color="auto" w:fill="FFFFFF"/>
        </w:rPr>
        <w:t xml:space="preserve">Bravo, M., </w:t>
      </w:r>
      <w:r w:rsidR="001D14DD">
        <w:rPr>
          <w:rFonts w:ascii="Arial" w:hAnsi="Arial" w:cs="Arial"/>
          <w:color w:val="222222"/>
          <w:shd w:val="clear" w:color="auto" w:fill="FFFFFF"/>
        </w:rPr>
        <w:t>&amp;</w:t>
      </w:r>
      <w:r w:rsidRPr="00C803FD">
        <w:rPr>
          <w:rFonts w:ascii="Arial" w:hAnsi="Arial" w:cs="Arial"/>
          <w:color w:val="222222"/>
          <w:shd w:val="clear" w:color="auto" w:fill="FFFFFF"/>
        </w:rPr>
        <w:t xml:space="preserve"> </w:t>
      </w:r>
      <w:proofErr w:type="spellStart"/>
      <w:r w:rsidRPr="00C803FD">
        <w:rPr>
          <w:rFonts w:ascii="Arial" w:hAnsi="Arial" w:cs="Arial"/>
          <w:color w:val="222222"/>
          <w:shd w:val="clear" w:color="auto" w:fill="FFFFFF"/>
        </w:rPr>
        <w:t>Schoepf</w:t>
      </w:r>
      <w:bookmarkEnd w:id="8"/>
      <w:proofErr w:type="spellEnd"/>
      <w:r w:rsidRPr="00C803FD">
        <w:rPr>
          <w:rFonts w:ascii="Arial" w:hAnsi="Arial" w:cs="Arial"/>
          <w:color w:val="222222"/>
          <w:shd w:val="clear" w:color="auto" w:fill="FFFFFF"/>
        </w:rPr>
        <w:t>, V. (2024). Growth rates of five coral species across a strong environmental gradient in the Colombian Caribbean. </w:t>
      </w:r>
      <w:r w:rsidRPr="00C803FD">
        <w:rPr>
          <w:rFonts w:ascii="Arial" w:hAnsi="Arial" w:cs="Arial"/>
          <w:i/>
          <w:iCs/>
          <w:color w:val="222222"/>
          <w:shd w:val="clear" w:color="auto" w:fill="FFFFFF"/>
        </w:rPr>
        <w:t>Marine Biology</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171</w:t>
      </w:r>
      <w:r w:rsidRPr="00C803FD">
        <w:rPr>
          <w:rFonts w:ascii="Arial" w:hAnsi="Arial" w:cs="Arial"/>
          <w:color w:val="222222"/>
          <w:shd w:val="clear" w:color="auto" w:fill="FFFFFF"/>
        </w:rPr>
        <w:t xml:space="preserve">(9), 187. </w:t>
      </w:r>
      <w:hyperlink r:id="rId24" w:history="1">
        <w:r w:rsidRPr="00C803FD">
          <w:rPr>
            <w:rStyle w:val="Hyperlink"/>
            <w:rFonts w:ascii="Arial" w:hAnsi="Arial" w:cs="Arial"/>
            <w:shd w:val="clear" w:color="auto" w:fill="FFFFFF"/>
          </w:rPr>
          <w:t>https://doi.org/10.1007/s00227-024-04511-5</w:t>
        </w:r>
      </w:hyperlink>
      <w:r w:rsidRPr="00C803FD">
        <w:rPr>
          <w:rFonts w:ascii="Arial" w:hAnsi="Arial" w:cs="Arial"/>
          <w:color w:val="222222"/>
          <w:shd w:val="clear" w:color="auto" w:fill="FFFFFF"/>
        </w:rPr>
        <w:t>.</w:t>
      </w:r>
    </w:p>
    <w:p w14:paraId="12909D52" w14:textId="2264FBE6" w:rsidR="001377DE" w:rsidRPr="00C803FD" w:rsidRDefault="001377DE" w:rsidP="001377DE">
      <w:pPr>
        <w:tabs>
          <w:tab w:val="left" w:pos="567"/>
        </w:tabs>
        <w:ind w:left="567" w:hanging="578"/>
        <w:jc w:val="both"/>
        <w:rPr>
          <w:rFonts w:ascii="Arial" w:hAnsi="Arial" w:cs="Arial"/>
          <w:shd w:val="clear" w:color="auto" w:fill="FFFFFF"/>
        </w:rPr>
      </w:pPr>
      <w:proofErr w:type="spellStart"/>
      <w:r w:rsidRPr="00C803FD">
        <w:rPr>
          <w:rFonts w:ascii="Arial" w:hAnsi="Arial" w:cs="Arial"/>
          <w:shd w:val="clear" w:color="auto" w:fill="FFFFFF"/>
        </w:rPr>
        <w:t>Burkepile</w:t>
      </w:r>
      <w:proofErr w:type="spellEnd"/>
      <w:r w:rsidRPr="00C803FD">
        <w:rPr>
          <w:rFonts w:ascii="Arial" w:hAnsi="Arial" w:cs="Arial"/>
          <w:shd w:val="clear" w:color="auto" w:fill="FFFFFF"/>
        </w:rPr>
        <w:t>, D. E.</w:t>
      </w:r>
      <w:r w:rsidR="001D14DD">
        <w:rPr>
          <w:rFonts w:ascii="Arial" w:hAnsi="Arial" w:cs="Arial"/>
          <w:shd w:val="clear" w:color="auto" w:fill="FFFFFF"/>
        </w:rPr>
        <w:t>,</w:t>
      </w:r>
      <w:r w:rsidRPr="00C803FD">
        <w:rPr>
          <w:rFonts w:ascii="Arial" w:hAnsi="Arial" w:cs="Arial"/>
          <w:shd w:val="clear" w:color="auto" w:fill="FFFFFF"/>
        </w:rPr>
        <w:t xml:space="preserve"> </w:t>
      </w:r>
      <w:r w:rsidR="001D14DD">
        <w:rPr>
          <w:rFonts w:ascii="Arial" w:hAnsi="Arial" w:cs="Arial"/>
          <w:color w:val="222222"/>
          <w:shd w:val="clear" w:color="auto" w:fill="FFFFFF"/>
        </w:rPr>
        <w:t>&amp;</w:t>
      </w:r>
      <w:r w:rsidRPr="00C803FD">
        <w:rPr>
          <w:rFonts w:ascii="Arial" w:hAnsi="Arial" w:cs="Arial"/>
          <w:shd w:val="clear" w:color="auto" w:fill="FFFFFF"/>
        </w:rPr>
        <w:t xml:space="preserve"> Hay, M. E. (2010). Impact of herbivore identity on algal succession and coral growth on a Caribbean reef.</w:t>
      </w:r>
      <w:r w:rsidRPr="00C803FD">
        <w:rPr>
          <w:rStyle w:val="apple-converted-space"/>
          <w:rFonts w:ascii="Arial" w:hAnsi="Arial" w:cs="Arial"/>
          <w:shd w:val="clear" w:color="auto" w:fill="FFFFFF"/>
        </w:rPr>
        <w:t> </w:t>
      </w:r>
      <w:proofErr w:type="spellStart"/>
      <w:r w:rsidRPr="00C803FD">
        <w:rPr>
          <w:rFonts w:ascii="Arial" w:hAnsi="Arial" w:cs="Arial"/>
          <w:i/>
          <w:iCs/>
          <w:shd w:val="clear" w:color="auto" w:fill="FFFFFF"/>
        </w:rPr>
        <w:t>PLoS</w:t>
      </w:r>
      <w:proofErr w:type="spellEnd"/>
      <w:r w:rsidRPr="00C803FD">
        <w:rPr>
          <w:rFonts w:ascii="Arial" w:hAnsi="Arial" w:cs="Arial"/>
          <w:i/>
          <w:iCs/>
          <w:shd w:val="clear" w:color="auto" w:fill="FFFFFF"/>
        </w:rPr>
        <w:t xml:space="preserve"> One</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5</w:t>
      </w:r>
      <w:r w:rsidRPr="00C803FD">
        <w:rPr>
          <w:rFonts w:ascii="Arial" w:hAnsi="Arial" w:cs="Arial"/>
          <w:shd w:val="clear" w:color="auto" w:fill="FFFFFF"/>
        </w:rPr>
        <w:t xml:space="preserve">(1): 8963. </w:t>
      </w:r>
      <w:hyperlink r:id="rId25" w:history="1">
        <w:r w:rsidRPr="00C803FD">
          <w:rPr>
            <w:rStyle w:val="Hyperlink"/>
            <w:rFonts w:ascii="Arial" w:hAnsi="Arial" w:cs="Arial"/>
            <w:shd w:val="clear" w:color="auto" w:fill="FFFFFF"/>
          </w:rPr>
          <w:t>https://doi.org/10.1371/journal.pone.0008963</w:t>
        </w:r>
      </w:hyperlink>
      <w:r w:rsidR="00623B98">
        <w:rPr>
          <w:rFonts w:ascii="Arial" w:hAnsi="Arial" w:cs="Arial"/>
        </w:rPr>
        <w:t>.</w:t>
      </w:r>
    </w:p>
    <w:p w14:paraId="50F010C1" w14:textId="615037E3" w:rsidR="001377DE" w:rsidRPr="00C803FD" w:rsidRDefault="001377DE" w:rsidP="001377DE">
      <w:pPr>
        <w:tabs>
          <w:tab w:val="left" w:pos="567"/>
        </w:tabs>
        <w:ind w:left="567" w:hanging="578"/>
        <w:jc w:val="both"/>
        <w:rPr>
          <w:rFonts w:ascii="Arial" w:hAnsi="Arial" w:cs="Arial"/>
          <w:color w:val="222222"/>
          <w:shd w:val="clear" w:color="auto" w:fill="FFFFFF"/>
        </w:rPr>
      </w:pPr>
      <w:r w:rsidRPr="00C803FD">
        <w:rPr>
          <w:rFonts w:ascii="Arial" w:hAnsi="Arial" w:cs="Arial"/>
          <w:color w:val="222222"/>
          <w:shd w:val="clear" w:color="auto" w:fill="FFFFFF"/>
        </w:rPr>
        <w:t xml:space="preserve">Cardoso, G. O., </w:t>
      </w:r>
      <w:proofErr w:type="spellStart"/>
      <w:r w:rsidRPr="00C803FD">
        <w:rPr>
          <w:rFonts w:ascii="Arial" w:hAnsi="Arial" w:cs="Arial"/>
          <w:color w:val="222222"/>
          <w:shd w:val="clear" w:color="auto" w:fill="FFFFFF"/>
        </w:rPr>
        <w:t>Kersting</w:t>
      </w:r>
      <w:proofErr w:type="spellEnd"/>
      <w:r w:rsidRPr="00C803FD">
        <w:rPr>
          <w:rFonts w:ascii="Arial" w:hAnsi="Arial" w:cs="Arial"/>
          <w:color w:val="222222"/>
          <w:shd w:val="clear" w:color="auto" w:fill="FFFFFF"/>
        </w:rPr>
        <w:t xml:space="preserve">, D. K., </w:t>
      </w:r>
      <w:proofErr w:type="spellStart"/>
      <w:r w:rsidRPr="00C803FD">
        <w:rPr>
          <w:rFonts w:ascii="Arial" w:hAnsi="Arial" w:cs="Arial"/>
          <w:color w:val="222222"/>
          <w:shd w:val="clear" w:color="auto" w:fill="FFFFFF"/>
        </w:rPr>
        <w:t>Brachert</w:t>
      </w:r>
      <w:proofErr w:type="spellEnd"/>
      <w:r w:rsidRPr="00C803FD">
        <w:rPr>
          <w:rFonts w:ascii="Arial" w:hAnsi="Arial" w:cs="Arial"/>
          <w:color w:val="222222"/>
          <w:shd w:val="clear" w:color="auto" w:fill="FFFFFF"/>
        </w:rPr>
        <w:t xml:space="preserve">, T. C., </w:t>
      </w:r>
      <w:proofErr w:type="spellStart"/>
      <w:r w:rsidRPr="00C803FD">
        <w:rPr>
          <w:rFonts w:ascii="Arial" w:hAnsi="Arial" w:cs="Arial"/>
          <w:color w:val="222222"/>
          <w:shd w:val="clear" w:color="auto" w:fill="FFFFFF"/>
        </w:rPr>
        <w:t>Heiss</w:t>
      </w:r>
      <w:proofErr w:type="spellEnd"/>
      <w:r w:rsidRPr="00C803FD">
        <w:rPr>
          <w:rFonts w:ascii="Arial" w:hAnsi="Arial" w:cs="Arial"/>
          <w:color w:val="222222"/>
          <w:shd w:val="clear" w:color="auto" w:fill="FFFFFF"/>
        </w:rPr>
        <w:t xml:space="preserve">, G. A., </w:t>
      </w:r>
      <w:proofErr w:type="spellStart"/>
      <w:r w:rsidRPr="00C803FD">
        <w:rPr>
          <w:rFonts w:ascii="Arial" w:hAnsi="Arial" w:cs="Arial"/>
          <w:color w:val="222222"/>
          <w:shd w:val="clear" w:color="auto" w:fill="FFFFFF"/>
        </w:rPr>
        <w:t>Leinfelder</w:t>
      </w:r>
      <w:proofErr w:type="spellEnd"/>
      <w:r w:rsidRPr="00C803FD">
        <w:rPr>
          <w:rFonts w:ascii="Arial" w:hAnsi="Arial" w:cs="Arial"/>
          <w:color w:val="222222"/>
          <w:shd w:val="clear" w:color="auto" w:fill="FFFFFF"/>
        </w:rPr>
        <w:t xml:space="preserve">, R., Maréchal, J. P., </w:t>
      </w:r>
      <w:r w:rsidR="001D14DD">
        <w:rPr>
          <w:rFonts w:ascii="Arial" w:hAnsi="Arial" w:cs="Arial"/>
          <w:color w:val="222222"/>
          <w:shd w:val="clear" w:color="auto" w:fill="FFFFFF"/>
        </w:rPr>
        <w:t>&amp;</w:t>
      </w:r>
      <w:r w:rsidRPr="00C803FD">
        <w:rPr>
          <w:rFonts w:ascii="Arial" w:hAnsi="Arial" w:cs="Arial"/>
          <w:color w:val="222222"/>
          <w:shd w:val="clear" w:color="auto" w:fill="FFFFFF"/>
        </w:rPr>
        <w:t xml:space="preserve"> </w:t>
      </w:r>
      <w:proofErr w:type="spellStart"/>
      <w:r w:rsidRPr="00C803FD">
        <w:rPr>
          <w:rFonts w:ascii="Arial" w:hAnsi="Arial" w:cs="Arial"/>
          <w:color w:val="222222"/>
          <w:shd w:val="clear" w:color="auto" w:fill="FFFFFF"/>
        </w:rPr>
        <w:t>D’Olivo</w:t>
      </w:r>
      <w:proofErr w:type="spellEnd"/>
      <w:r w:rsidRPr="00C803FD">
        <w:rPr>
          <w:rFonts w:ascii="Arial" w:hAnsi="Arial" w:cs="Arial"/>
          <w:color w:val="222222"/>
          <w:shd w:val="clear" w:color="auto" w:fill="FFFFFF"/>
        </w:rPr>
        <w:t xml:space="preserve">, J. P. (2025). Emerging skeletal growth responses of </w:t>
      </w:r>
      <w:proofErr w:type="spellStart"/>
      <w:r w:rsidRPr="00C803FD">
        <w:rPr>
          <w:rFonts w:ascii="Arial" w:hAnsi="Arial" w:cs="Arial"/>
          <w:color w:val="222222"/>
          <w:shd w:val="clear" w:color="auto" w:fill="FFFFFF"/>
        </w:rPr>
        <w:t>Siderastrea</w:t>
      </w:r>
      <w:proofErr w:type="spellEnd"/>
      <w:r w:rsidRPr="00C803FD">
        <w:rPr>
          <w:rFonts w:ascii="Arial" w:hAnsi="Arial" w:cs="Arial"/>
          <w:color w:val="222222"/>
          <w:shd w:val="clear" w:color="auto" w:fill="FFFFFF"/>
        </w:rPr>
        <w:t xml:space="preserve"> </w:t>
      </w:r>
      <w:proofErr w:type="spellStart"/>
      <w:r w:rsidRPr="00C803FD">
        <w:rPr>
          <w:rFonts w:ascii="Arial" w:hAnsi="Arial" w:cs="Arial"/>
          <w:color w:val="222222"/>
          <w:shd w:val="clear" w:color="auto" w:fill="FFFFFF"/>
        </w:rPr>
        <w:t>siderea</w:t>
      </w:r>
      <w:proofErr w:type="spellEnd"/>
      <w:r w:rsidRPr="00C803FD">
        <w:rPr>
          <w:rFonts w:ascii="Arial" w:hAnsi="Arial" w:cs="Arial"/>
          <w:color w:val="222222"/>
          <w:shd w:val="clear" w:color="auto" w:fill="FFFFFF"/>
        </w:rPr>
        <w:t xml:space="preserve"> corals to multidecadal anthropogenic impacts in Martinique, Caribbean Sea. </w:t>
      </w:r>
      <w:r w:rsidRPr="00C803FD">
        <w:rPr>
          <w:rFonts w:ascii="Arial" w:hAnsi="Arial" w:cs="Arial"/>
          <w:i/>
          <w:iCs/>
          <w:color w:val="222222"/>
          <w:shd w:val="clear" w:color="auto" w:fill="FFFFFF"/>
        </w:rPr>
        <w:t>Scientific Reports</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15</w:t>
      </w:r>
      <w:r w:rsidRPr="00C803FD">
        <w:rPr>
          <w:rFonts w:ascii="Arial" w:hAnsi="Arial" w:cs="Arial"/>
          <w:color w:val="222222"/>
          <w:shd w:val="clear" w:color="auto" w:fill="FFFFFF"/>
        </w:rPr>
        <w:t xml:space="preserve">(1), 23127. </w:t>
      </w:r>
      <w:hyperlink r:id="rId26" w:history="1">
        <w:r w:rsidRPr="00C803FD">
          <w:rPr>
            <w:rStyle w:val="Hyperlink"/>
            <w:rFonts w:ascii="Arial" w:hAnsi="Arial" w:cs="Arial"/>
            <w:shd w:val="clear" w:color="auto" w:fill="FFFFFF"/>
          </w:rPr>
          <w:t>https://doi.org/10.1038/s41598-025-08709-5</w:t>
        </w:r>
      </w:hyperlink>
      <w:r w:rsidRPr="00C803FD">
        <w:rPr>
          <w:rFonts w:ascii="Arial" w:hAnsi="Arial" w:cs="Arial"/>
          <w:color w:val="222222"/>
          <w:shd w:val="clear" w:color="auto" w:fill="FFFFFF"/>
        </w:rPr>
        <w:t>.</w:t>
      </w:r>
    </w:p>
    <w:p w14:paraId="24BF9E45" w14:textId="609E07E9" w:rsidR="001377DE" w:rsidRPr="00C803FD" w:rsidRDefault="001377DE" w:rsidP="001377DE">
      <w:pPr>
        <w:tabs>
          <w:tab w:val="left" w:pos="567"/>
        </w:tabs>
        <w:ind w:left="567" w:hanging="578"/>
        <w:jc w:val="both"/>
        <w:rPr>
          <w:rFonts w:ascii="Arial" w:hAnsi="Arial" w:cs="Arial"/>
        </w:rPr>
      </w:pPr>
      <w:r w:rsidRPr="00C803FD">
        <w:rPr>
          <w:rFonts w:ascii="Arial" w:hAnsi="Arial" w:cs="Arial"/>
        </w:rPr>
        <w:t>Cohen, A. L.</w:t>
      </w:r>
      <w:r w:rsidR="001D14DD">
        <w:rPr>
          <w:rFonts w:ascii="Arial" w:hAnsi="Arial" w:cs="Arial"/>
        </w:rPr>
        <w:t>,</w:t>
      </w:r>
      <w:r w:rsidRPr="00C803FD">
        <w:rPr>
          <w:rFonts w:ascii="Arial" w:hAnsi="Arial" w:cs="Arial"/>
        </w:rPr>
        <w:t xml:space="preserve"> </w:t>
      </w:r>
      <w:r w:rsidR="001D14DD">
        <w:rPr>
          <w:rFonts w:ascii="Arial" w:hAnsi="Arial" w:cs="Arial"/>
          <w:color w:val="222222"/>
          <w:shd w:val="clear" w:color="auto" w:fill="FFFFFF"/>
        </w:rPr>
        <w:t>&amp;</w:t>
      </w:r>
      <w:r w:rsidRPr="00C803FD">
        <w:rPr>
          <w:rFonts w:ascii="Arial" w:hAnsi="Arial" w:cs="Arial"/>
        </w:rPr>
        <w:t xml:space="preserve"> Holcomb, M. (2009). Why corals care about ocean acidification: Uncovering the mechanism. </w:t>
      </w:r>
      <w:r w:rsidRPr="00C803FD">
        <w:rPr>
          <w:rFonts w:ascii="Arial" w:hAnsi="Arial" w:cs="Arial"/>
          <w:i/>
        </w:rPr>
        <w:t>Oceanograph</w:t>
      </w:r>
      <w:r w:rsidRPr="00C803FD">
        <w:rPr>
          <w:rFonts w:ascii="Arial" w:hAnsi="Arial" w:cs="Arial"/>
        </w:rPr>
        <w:t xml:space="preserve">y, 22(4):118–127. </w:t>
      </w:r>
      <w:hyperlink r:id="rId27" w:history="1">
        <w:r w:rsidRPr="00C803FD">
          <w:rPr>
            <w:rStyle w:val="Hyperlink"/>
            <w:rFonts w:ascii="Arial" w:hAnsi="Arial" w:cs="Arial"/>
          </w:rPr>
          <w:t>https://www.jstor.org/stable/24861029</w:t>
        </w:r>
      </w:hyperlink>
      <w:r w:rsidR="00623B98">
        <w:rPr>
          <w:rFonts w:ascii="Arial" w:hAnsi="Arial" w:cs="Arial"/>
        </w:rPr>
        <w:t>.</w:t>
      </w:r>
    </w:p>
    <w:p w14:paraId="662794F5" w14:textId="77777777" w:rsidR="001377DE" w:rsidRPr="00C803FD" w:rsidRDefault="001377DE" w:rsidP="001377DE">
      <w:pPr>
        <w:tabs>
          <w:tab w:val="left" w:pos="567"/>
        </w:tabs>
        <w:autoSpaceDE w:val="0"/>
        <w:autoSpaceDN w:val="0"/>
        <w:adjustRightInd w:val="0"/>
        <w:ind w:left="567" w:hanging="578"/>
        <w:jc w:val="both"/>
        <w:rPr>
          <w:rFonts w:ascii="Arial" w:hAnsi="Arial" w:cs="Arial"/>
        </w:rPr>
      </w:pPr>
      <w:r w:rsidRPr="00C803FD">
        <w:rPr>
          <w:rFonts w:ascii="Arial" w:hAnsi="Arial" w:cs="Arial"/>
        </w:rPr>
        <w:t xml:space="preserve">Coles, S.L. (1988). Limitations on reef coral development in the Arabian Gulf: Temperature or algal competition? </w:t>
      </w:r>
      <w:r w:rsidRPr="00C803FD">
        <w:rPr>
          <w:rFonts w:ascii="Arial" w:hAnsi="Arial" w:cs="Arial"/>
          <w:i/>
        </w:rPr>
        <w:t xml:space="preserve">Proceedings of the 6th International Coral Reef Symposium, </w:t>
      </w:r>
      <w:r w:rsidRPr="00C803FD">
        <w:rPr>
          <w:rFonts w:ascii="Arial" w:hAnsi="Arial" w:cs="Arial"/>
        </w:rPr>
        <w:t>3: 211-216.</w:t>
      </w:r>
    </w:p>
    <w:p w14:paraId="178A5751" w14:textId="77777777" w:rsidR="001377DE" w:rsidRDefault="001377DE" w:rsidP="001377DE">
      <w:pPr>
        <w:tabs>
          <w:tab w:val="left" w:pos="567"/>
        </w:tabs>
        <w:autoSpaceDE w:val="0"/>
        <w:autoSpaceDN w:val="0"/>
        <w:adjustRightInd w:val="0"/>
        <w:ind w:left="567" w:hanging="578"/>
        <w:jc w:val="both"/>
        <w:rPr>
          <w:rFonts w:ascii="Arial" w:hAnsi="Arial" w:cs="Arial"/>
        </w:rPr>
      </w:pPr>
      <w:r w:rsidRPr="00C803FD">
        <w:rPr>
          <w:rFonts w:ascii="Arial" w:hAnsi="Arial" w:cs="Arial"/>
        </w:rPr>
        <w:t xml:space="preserve">Connell, J. H. (1973). Population ecology of reef building corals. In: Jones, O.A. and Endean, R. (eds). </w:t>
      </w:r>
      <w:r w:rsidRPr="00C803FD">
        <w:rPr>
          <w:rFonts w:ascii="Arial" w:hAnsi="Arial" w:cs="Arial"/>
          <w:i/>
        </w:rPr>
        <w:t>Biology and Geology of Coral Reefs,</w:t>
      </w:r>
      <w:r w:rsidRPr="00C803FD">
        <w:rPr>
          <w:rFonts w:ascii="Arial" w:hAnsi="Arial" w:cs="Arial"/>
        </w:rPr>
        <w:t xml:space="preserve"> Vol II, Biology 1. Academic Press, New York, 2: pp.205-245.</w:t>
      </w:r>
    </w:p>
    <w:p w14:paraId="6B8B019F" w14:textId="73B12F32" w:rsidR="00A70F01" w:rsidRPr="00A70F01" w:rsidRDefault="00A70F01" w:rsidP="00A70F01">
      <w:pPr>
        <w:ind w:left="567" w:hanging="567"/>
        <w:jc w:val="both"/>
        <w:rPr>
          <w:lang w:val="en-GB"/>
        </w:rPr>
      </w:pPr>
      <w:r>
        <w:rPr>
          <w:rFonts w:ascii="Arial" w:hAnsi="Arial" w:cs="Arial"/>
          <w:color w:val="222222"/>
          <w:shd w:val="clear" w:color="auto" w:fill="FFFFFF"/>
        </w:rPr>
        <w:t>Darling, E. S., Alvarez</w:t>
      </w:r>
      <w:r>
        <w:rPr>
          <w:rFonts w:ascii="Cambria Math" w:hAnsi="Cambria Math" w:cs="Cambria Math"/>
          <w:color w:val="222222"/>
          <w:shd w:val="clear" w:color="auto" w:fill="FFFFFF"/>
        </w:rPr>
        <w:t>‐</w:t>
      </w:r>
      <w:r>
        <w:rPr>
          <w:rFonts w:ascii="Arial" w:hAnsi="Arial" w:cs="Arial"/>
          <w:color w:val="222222"/>
          <w:shd w:val="clear" w:color="auto" w:fill="FFFFFF"/>
        </w:rPr>
        <w:t xml:space="preserve">Filip, L., Oliver, T. A., McClanahan, T. R., &amp; </w:t>
      </w:r>
      <w:proofErr w:type="spellStart"/>
      <w:r>
        <w:rPr>
          <w:rFonts w:ascii="Arial" w:hAnsi="Arial" w:cs="Arial"/>
          <w:color w:val="222222"/>
          <w:shd w:val="clear" w:color="auto" w:fill="FFFFFF"/>
        </w:rPr>
        <w:t>Côté</w:t>
      </w:r>
      <w:proofErr w:type="spellEnd"/>
      <w:r>
        <w:rPr>
          <w:rFonts w:ascii="Arial" w:hAnsi="Arial" w:cs="Arial"/>
          <w:color w:val="222222"/>
          <w:shd w:val="clear" w:color="auto" w:fill="FFFFFF"/>
        </w:rPr>
        <w:t>, I. M. (2012). Evaluating life</w:t>
      </w:r>
      <w:r>
        <w:rPr>
          <w:rFonts w:ascii="Cambria Math" w:hAnsi="Cambria Math" w:cs="Cambria Math"/>
          <w:color w:val="222222"/>
          <w:shd w:val="clear" w:color="auto" w:fill="FFFFFF"/>
        </w:rPr>
        <w:t>‐</w:t>
      </w:r>
      <w:r>
        <w:rPr>
          <w:rFonts w:ascii="Arial" w:hAnsi="Arial" w:cs="Arial"/>
          <w:color w:val="222222"/>
          <w:shd w:val="clear" w:color="auto" w:fill="FFFFFF"/>
        </w:rPr>
        <w:t>history strategies of reef corals from species traits. </w:t>
      </w:r>
      <w:r>
        <w:rPr>
          <w:rFonts w:ascii="Arial" w:hAnsi="Arial" w:cs="Arial"/>
          <w:i/>
          <w:iCs/>
          <w:color w:val="222222"/>
          <w:shd w:val="clear" w:color="auto" w:fill="FFFFFF"/>
        </w:rPr>
        <w:t>Ecology Letters</w:t>
      </w:r>
      <w:r>
        <w:rPr>
          <w:rFonts w:ascii="Arial" w:hAnsi="Arial" w:cs="Arial"/>
          <w:color w:val="222222"/>
          <w:shd w:val="clear" w:color="auto" w:fill="FFFFFF"/>
        </w:rPr>
        <w:t>, </w:t>
      </w:r>
      <w:r>
        <w:rPr>
          <w:rFonts w:ascii="Arial" w:hAnsi="Arial" w:cs="Arial"/>
          <w:i/>
          <w:iCs/>
          <w:color w:val="222222"/>
          <w:shd w:val="clear" w:color="auto" w:fill="FFFFFF"/>
        </w:rPr>
        <w:t>15</w:t>
      </w:r>
      <w:r>
        <w:rPr>
          <w:rFonts w:ascii="Arial" w:hAnsi="Arial" w:cs="Arial"/>
          <w:color w:val="222222"/>
          <w:shd w:val="clear" w:color="auto" w:fill="FFFFFF"/>
        </w:rPr>
        <w:t>(12), 1378-1386.</w:t>
      </w:r>
      <w:r>
        <w:rPr>
          <w:rFonts w:ascii="Open Sans" w:hAnsi="Open Sans" w:cs="Open Sans"/>
          <w:color w:val="767676"/>
          <w:sz w:val="21"/>
          <w:szCs w:val="21"/>
          <w:shd w:val="clear" w:color="auto" w:fill="FFFFFF"/>
        </w:rPr>
        <w:t> </w:t>
      </w:r>
      <w:hyperlink r:id="rId28" w:history="1">
        <w:r w:rsidRPr="00A70F01">
          <w:rPr>
            <w:rStyle w:val="Hyperlink"/>
            <w:rFonts w:ascii="Arial" w:hAnsi="Arial" w:cs="Arial"/>
          </w:rPr>
          <w:t>https://doi.org/10.1111/j.14610248.2012.01861.x</w:t>
        </w:r>
      </w:hyperlink>
    </w:p>
    <w:p w14:paraId="31448FE0" w14:textId="1E6ECE16" w:rsidR="001377DE" w:rsidRPr="00C803FD" w:rsidRDefault="001377DE" w:rsidP="001377DE">
      <w:pPr>
        <w:tabs>
          <w:tab w:val="left" w:pos="567"/>
        </w:tabs>
        <w:ind w:left="567" w:hanging="578"/>
        <w:jc w:val="both"/>
        <w:rPr>
          <w:rFonts w:ascii="Arial" w:hAnsi="Arial" w:cs="Arial"/>
          <w:color w:val="222222"/>
          <w:shd w:val="clear" w:color="auto" w:fill="FFFFFF"/>
        </w:rPr>
      </w:pPr>
      <w:r w:rsidRPr="00C803FD">
        <w:rPr>
          <w:rFonts w:ascii="Arial" w:hAnsi="Arial" w:cs="Arial"/>
          <w:shd w:val="clear" w:color="auto" w:fill="FFFFFF"/>
        </w:rPr>
        <w:t>Davies, P. S. (1989). Short-term growth measurements of corals using an accurate buoyant weighing technique.</w:t>
      </w:r>
      <w:r w:rsidRPr="00C803FD">
        <w:rPr>
          <w:rFonts w:ascii="Arial" w:hAnsi="Arial" w:cs="Arial"/>
        </w:rPr>
        <w:t> </w:t>
      </w:r>
      <w:r w:rsidRPr="00C803FD">
        <w:rPr>
          <w:rFonts w:ascii="Arial" w:hAnsi="Arial" w:cs="Arial"/>
          <w:i/>
          <w:shd w:val="clear" w:color="auto" w:fill="FFFFFF"/>
        </w:rPr>
        <w:t>Marine Biology</w:t>
      </w:r>
      <w:r w:rsidRPr="00C803FD">
        <w:rPr>
          <w:rFonts w:ascii="Arial" w:hAnsi="Arial" w:cs="Arial"/>
          <w:shd w:val="clear" w:color="auto" w:fill="FFFFFF"/>
        </w:rPr>
        <w:t>,</w:t>
      </w:r>
      <w:r w:rsidRPr="00C803FD">
        <w:rPr>
          <w:rFonts w:ascii="Arial" w:hAnsi="Arial" w:cs="Arial"/>
        </w:rPr>
        <w:t> </w:t>
      </w:r>
      <w:r w:rsidRPr="00C803FD">
        <w:rPr>
          <w:rFonts w:ascii="Arial" w:hAnsi="Arial" w:cs="Arial"/>
          <w:shd w:val="clear" w:color="auto" w:fill="FFFFFF"/>
        </w:rPr>
        <w:t xml:space="preserve">101(3): 389-395. </w:t>
      </w:r>
      <w:hyperlink r:id="rId29" w:history="1">
        <w:r w:rsidRPr="00C803FD">
          <w:rPr>
            <w:rStyle w:val="Hyperlink"/>
            <w:rFonts w:ascii="Arial" w:hAnsi="Arial" w:cs="Arial"/>
            <w:shd w:val="clear" w:color="auto" w:fill="FFFFFF"/>
          </w:rPr>
          <w:t>https://doi.org/10.1007/BF00428135</w:t>
        </w:r>
      </w:hyperlink>
      <w:r w:rsidR="00623B98">
        <w:rPr>
          <w:rFonts w:ascii="Arial" w:hAnsi="Arial" w:cs="Arial"/>
        </w:rPr>
        <w:t>.</w:t>
      </w:r>
    </w:p>
    <w:p w14:paraId="2E5048DC" w14:textId="58FD7A0B" w:rsidR="001377DE" w:rsidRPr="00C803FD" w:rsidRDefault="001377DE" w:rsidP="001377DE">
      <w:pPr>
        <w:tabs>
          <w:tab w:val="left" w:pos="567"/>
        </w:tabs>
        <w:ind w:left="567" w:hanging="578"/>
        <w:jc w:val="both"/>
        <w:rPr>
          <w:rFonts w:ascii="Arial" w:hAnsi="Arial" w:cs="Arial"/>
        </w:rPr>
      </w:pPr>
      <w:r w:rsidRPr="00C803FD">
        <w:rPr>
          <w:rFonts w:ascii="Arial" w:hAnsi="Arial" w:cs="Arial"/>
          <w:color w:val="222222"/>
          <w:shd w:val="clear" w:color="auto" w:fill="FFFFFF"/>
        </w:rPr>
        <w:t xml:space="preserve">Deng, W., Kenyon, T., </w:t>
      </w:r>
      <w:proofErr w:type="spellStart"/>
      <w:r w:rsidRPr="00C803FD">
        <w:rPr>
          <w:rFonts w:ascii="Arial" w:hAnsi="Arial" w:cs="Arial"/>
          <w:color w:val="222222"/>
          <w:shd w:val="clear" w:color="auto" w:fill="FFFFFF"/>
        </w:rPr>
        <w:t>Eigeland</w:t>
      </w:r>
      <w:proofErr w:type="spellEnd"/>
      <w:r w:rsidRPr="00C803FD">
        <w:rPr>
          <w:rFonts w:ascii="Arial" w:hAnsi="Arial" w:cs="Arial"/>
          <w:color w:val="222222"/>
          <w:shd w:val="clear" w:color="auto" w:fill="FFFFFF"/>
        </w:rPr>
        <w:t xml:space="preserve">, K., Callaghan, D. P., </w:t>
      </w:r>
      <w:r w:rsidR="001D14DD">
        <w:rPr>
          <w:rFonts w:ascii="Arial" w:hAnsi="Arial" w:cs="Arial"/>
          <w:color w:val="222222"/>
          <w:shd w:val="clear" w:color="auto" w:fill="FFFFFF"/>
        </w:rPr>
        <w:t>&amp;</w:t>
      </w:r>
      <w:r w:rsidRPr="00C803FD">
        <w:rPr>
          <w:rFonts w:ascii="Arial" w:hAnsi="Arial" w:cs="Arial"/>
          <w:color w:val="222222"/>
          <w:shd w:val="clear" w:color="auto" w:fill="FFFFFF"/>
        </w:rPr>
        <w:t xml:space="preserve"> </w:t>
      </w:r>
      <w:proofErr w:type="spellStart"/>
      <w:r w:rsidRPr="00C803FD">
        <w:rPr>
          <w:rFonts w:ascii="Arial" w:hAnsi="Arial" w:cs="Arial"/>
          <w:color w:val="222222"/>
          <w:shd w:val="clear" w:color="auto" w:fill="FFFFFF"/>
        </w:rPr>
        <w:t>Baldock</w:t>
      </w:r>
      <w:proofErr w:type="spellEnd"/>
      <w:r w:rsidRPr="00C803FD">
        <w:rPr>
          <w:rFonts w:ascii="Arial" w:hAnsi="Arial" w:cs="Arial"/>
          <w:color w:val="222222"/>
          <w:shd w:val="clear" w:color="auto" w:fill="FFFFFF"/>
        </w:rPr>
        <w:t>, T. E. (2025). Structural and hydrodynamic modelling of the probability of breakage of branching and plate coral colonies. </w:t>
      </w:r>
      <w:r w:rsidRPr="00C803FD">
        <w:rPr>
          <w:rFonts w:ascii="Arial" w:hAnsi="Arial" w:cs="Arial"/>
          <w:i/>
          <w:iCs/>
          <w:color w:val="222222"/>
          <w:shd w:val="clear" w:color="auto" w:fill="FFFFFF"/>
        </w:rPr>
        <w:t>Coastal Engineering</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195</w:t>
      </w:r>
      <w:r w:rsidRPr="00C803FD">
        <w:rPr>
          <w:rFonts w:ascii="Arial" w:hAnsi="Arial" w:cs="Arial"/>
          <w:color w:val="222222"/>
          <w:shd w:val="clear" w:color="auto" w:fill="FFFFFF"/>
        </w:rPr>
        <w:t xml:space="preserve">, 104647. </w:t>
      </w:r>
      <w:hyperlink r:id="rId30" w:tgtFrame="_blank" w:tooltip="Persistent link using digital object identifier" w:history="1">
        <w:r w:rsidRPr="00623B98">
          <w:rPr>
            <w:rStyle w:val="Hyperlink"/>
            <w:shd w:val="clear" w:color="auto" w:fill="FFFFFF"/>
          </w:rPr>
          <w:t>https://doi.org/10.1016/j.coastaleng.2024.104647</w:t>
        </w:r>
      </w:hyperlink>
      <w:r w:rsidR="00623B98" w:rsidRPr="00623B98">
        <w:rPr>
          <w:rStyle w:val="Hyperlink"/>
          <w:shd w:val="clear" w:color="auto" w:fill="FFFFFF"/>
        </w:rPr>
        <w:t>.</w:t>
      </w:r>
    </w:p>
    <w:p w14:paraId="5907FA82" w14:textId="5CC1F986" w:rsidR="001377DE" w:rsidRPr="00C803FD" w:rsidRDefault="001377DE" w:rsidP="001377DE">
      <w:pPr>
        <w:tabs>
          <w:tab w:val="left" w:pos="567"/>
        </w:tabs>
        <w:autoSpaceDE w:val="0"/>
        <w:autoSpaceDN w:val="0"/>
        <w:adjustRightInd w:val="0"/>
        <w:ind w:left="567" w:hanging="578"/>
        <w:jc w:val="both"/>
        <w:rPr>
          <w:rFonts w:ascii="Arial" w:hAnsi="Arial" w:cs="Arial"/>
        </w:rPr>
      </w:pPr>
      <w:r w:rsidRPr="00C803FD">
        <w:rPr>
          <w:rFonts w:ascii="Arial" w:hAnsi="Arial" w:cs="Arial"/>
          <w:shd w:val="clear" w:color="auto" w:fill="FFFFFF"/>
        </w:rPr>
        <w:t xml:space="preserve">Dickson, A. G. (1984). pH scales and proton-transfer reactions in </w:t>
      </w:r>
      <w:proofErr w:type="spellStart"/>
      <w:r w:rsidRPr="00C803FD">
        <w:rPr>
          <w:rFonts w:ascii="Arial" w:hAnsi="Arial" w:cs="Arial"/>
          <w:shd w:val="clear" w:color="auto" w:fill="FFFFFF"/>
        </w:rPr>
        <w:t>salinc</w:t>
      </w:r>
      <w:proofErr w:type="spellEnd"/>
      <w:r w:rsidRPr="00C803FD">
        <w:rPr>
          <w:rFonts w:ascii="Arial" w:hAnsi="Arial" w:cs="Arial"/>
          <w:shd w:val="clear" w:color="auto" w:fill="FFFFFF"/>
        </w:rPr>
        <w:t xml:space="preserve"> media such as sea water</w:t>
      </w:r>
      <w:r w:rsidRPr="00C803FD">
        <w:rPr>
          <w:rFonts w:ascii="Arial" w:hAnsi="Arial" w:cs="Arial"/>
        </w:rPr>
        <w:t xml:space="preserve">. </w:t>
      </w:r>
      <w:proofErr w:type="spellStart"/>
      <w:r w:rsidRPr="00C803FD">
        <w:rPr>
          <w:rFonts w:ascii="Arial" w:hAnsi="Arial" w:cs="Arial"/>
          <w:shd w:val="clear" w:color="auto" w:fill="FFFFFF"/>
        </w:rPr>
        <w:t>Geochimica</w:t>
      </w:r>
      <w:proofErr w:type="spellEnd"/>
      <w:r w:rsidRPr="00C803FD">
        <w:rPr>
          <w:rFonts w:ascii="Arial" w:hAnsi="Arial" w:cs="Arial"/>
          <w:shd w:val="clear" w:color="auto" w:fill="FFFFFF"/>
        </w:rPr>
        <w:t xml:space="preserve"> et </w:t>
      </w:r>
      <w:proofErr w:type="spellStart"/>
      <w:r w:rsidRPr="00C803FD">
        <w:rPr>
          <w:rFonts w:ascii="Arial" w:hAnsi="Arial" w:cs="Arial"/>
          <w:shd w:val="clear" w:color="auto" w:fill="FFFFFF"/>
        </w:rPr>
        <w:t>Cosmochimica</w:t>
      </w:r>
      <w:proofErr w:type="spellEnd"/>
      <w:r w:rsidRPr="00C803FD">
        <w:rPr>
          <w:rFonts w:ascii="Arial" w:hAnsi="Arial" w:cs="Arial"/>
          <w:i/>
          <w:iCs/>
          <w:shd w:val="clear" w:color="auto" w:fill="FFFFFF"/>
        </w:rPr>
        <w:t xml:space="preserve"> Acta</w:t>
      </w:r>
      <w:r w:rsidRPr="00C803FD">
        <w:rPr>
          <w:rFonts w:ascii="Arial" w:hAnsi="Arial" w:cs="Arial"/>
          <w:i/>
        </w:rPr>
        <w:t>,</w:t>
      </w:r>
      <w:r w:rsidRPr="00C803FD">
        <w:rPr>
          <w:rFonts w:ascii="Arial" w:hAnsi="Arial" w:cs="Arial"/>
        </w:rPr>
        <w:t xml:space="preserve"> </w:t>
      </w:r>
      <w:r w:rsidRPr="00C803FD">
        <w:rPr>
          <w:rFonts w:ascii="Arial" w:hAnsi="Arial" w:cs="Arial"/>
          <w:shd w:val="clear" w:color="auto" w:fill="FFFFFF"/>
        </w:rPr>
        <w:t>48: 2299-2308</w:t>
      </w:r>
      <w:r w:rsidRPr="00C803FD">
        <w:rPr>
          <w:rFonts w:ascii="Arial" w:hAnsi="Arial" w:cs="Arial"/>
        </w:rPr>
        <w:t xml:space="preserve">. </w:t>
      </w:r>
      <w:hyperlink r:id="rId31" w:tgtFrame="_blank" w:tooltip="Persistent link using digital object identifier" w:history="1">
        <w:r w:rsidRPr="00623B98">
          <w:rPr>
            <w:rStyle w:val="Hyperlink"/>
            <w:shd w:val="clear" w:color="auto" w:fill="FFFFFF"/>
          </w:rPr>
          <w:t>https://doi.org/10.1016/0016-7037(84)90225-4</w:t>
        </w:r>
      </w:hyperlink>
      <w:r w:rsidR="00623B98" w:rsidRPr="00623B98">
        <w:rPr>
          <w:rStyle w:val="Hyperlink"/>
          <w:shd w:val="clear" w:color="auto" w:fill="FFFFFF"/>
        </w:rPr>
        <w:t>.</w:t>
      </w:r>
    </w:p>
    <w:p w14:paraId="22223E38" w14:textId="10A97B9C" w:rsidR="001377DE" w:rsidRPr="00C803FD" w:rsidRDefault="001377DE" w:rsidP="001377DE">
      <w:pPr>
        <w:tabs>
          <w:tab w:val="left" w:pos="567"/>
        </w:tabs>
        <w:ind w:left="567" w:hanging="578"/>
        <w:jc w:val="both"/>
        <w:rPr>
          <w:rFonts w:ascii="Arial" w:hAnsi="Arial" w:cs="Arial"/>
        </w:rPr>
      </w:pPr>
      <w:bookmarkStart w:id="9" w:name="_Hlk212494526"/>
      <w:proofErr w:type="spellStart"/>
      <w:r w:rsidRPr="00C803FD">
        <w:rPr>
          <w:rFonts w:ascii="Arial" w:hAnsi="Arial" w:cs="Arial"/>
          <w:color w:val="222222"/>
          <w:shd w:val="clear" w:color="auto" w:fill="FFFFFF"/>
        </w:rPr>
        <w:t>Esplandiu</w:t>
      </w:r>
      <w:bookmarkEnd w:id="9"/>
      <w:proofErr w:type="spellEnd"/>
      <w:r w:rsidRPr="00C803FD">
        <w:rPr>
          <w:rFonts w:ascii="Arial" w:hAnsi="Arial" w:cs="Arial"/>
          <w:color w:val="222222"/>
          <w:shd w:val="clear" w:color="auto" w:fill="FFFFFF"/>
        </w:rPr>
        <w:t xml:space="preserve">, E., Morris, J., </w:t>
      </w:r>
      <w:proofErr w:type="spellStart"/>
      <w:r w:rsidRPr="00C803FD">
        <w:rPr>
          <w:rFonts w:ascii="Arial" w:hAnsi="Arial" w:cs="Arial"/>
          <w:color w:val="222222"/>
          <w:shd w:val="clear" w:color="auto" w:fill="FFFFFF"/>
        </w:rPr>
        <w:t>Enochs</w:t>
      </w:r>
      <w:proofErr w:type="spellEnd"/>
      <w:r w:rsidRPr="00C803FD">
        <w:rPr>
          <w:rFonts w:ascii="Arial" w:hAnsi="Arial" w:cs="Arial"/>
          <w:color w:val="222222"/>
          <w:shd w:val="clear" w:color="auto" w:fill="FFFFFF"/>
        </w:rPr>
        <w:t xml:space="preserve">, I., </w:t>
      </w:r>
      <w:proofErr w:type="spellStart"/>
      <w:r w:rsidRPr="00C803FD">
        <w:rPr>
          <w:rFonts w:ascii="Arial" w:hAnsi="Arial" w:cs="Arial"/>
          <w:color w:val="222222"/>
          <w:shd w:val="clear" w:color="auto" w:fill="FFFFFF"/>
        </w:rPr>
        <w:t>Besemer</w:t>
      </w:r>
      <w:proofErr w:type="spellEnd"/>
      <w:r w:rsidRPr="00C803FD">
        <w:rPr>
          <w:rFonts w:ascii="Arial" w:hAnsi="Arial" w:cs="Arial"/>
          <w:color w:val="222222"/>
          <w:shd w:val="clear" w:color="auto" w:fill="FFFFFF"/>
        </w:rPr>
        <w:t xml:space="preserve">, N., </w:t>
      </w:r>
      <w:r w:rsidR="001D14DD">
        <w:rPr>
          <w:rFonts w:ascii="Arial" w:hAnsi="Arial" w:cs="Arial"/>
          <w:color w:val="222222"/>
          <w:shd w:val="clear" w:color="auto" w:fill="FFFFFF"/>
        </w:rPr>
        <w:t>&amp;</w:t>
      </w:r>
      <w:r w:rsidRPr="00C803FD">
        <w:rPr>
          <w:rFonts w:ascii="Arial" w:hAnsi="Arial" w:cs="Arial"/>
          <w:color w:val="222222"/>
          <w:shd w:val="clear" w:color="auto" w:fill="FFFFFF"/>
        </w:rPr>
        <w:t xml:space="preserve"> </w:t>
      </w:r>
      <w:proofErr w:type="spellStart"/>
      <w:r w:rsidRPr="00C803FD">
        <w:rPr>
          <w:rFonts w:ascii="Arial" w:hAnsi="Arial" w:cs="Arial"/>
          <w:color w:val="222222"/>
          <w:shd w:val="clear" w:color="auto" w:fill="FFFFFF"/>
        </w:rPr>
        <w:t>Lirman</w:t>
      </w:r>
      <w:proofErr w:type="spellEnd"/>
      <w:r w:rsidRPr="00C803FD">
        <w:rPr>
          <w:rFonts w:ascii="Arial" w:hAnsi="Arial" w:cs="Arial"/>
          <w:color w:val="222222"/>
          <w:shd w:val="clear" w:color="auto" w:fill="FFFFFF"/>
        </w:rPr>
        <w:t>, D. (2024). Enhancing reef carbonate budgets through coral restoration. </w:t>
      </w:r>
      <w:r w:rsidRPr="00C803FD">
        <w:rPr>
          <w:rFonts w:ascii="Arial" w:hAnsi="Arial" w:cs="Arial"/>
          <w:i/>
          <w:iCs/>
          <w:color w:val="222222"/>
          <w:shd w:val="clear" w:color="auto" w:fill="FFFFFF"/>
        </w:rPr>
        <w:t>Scientific reports</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14</w:t>
      </w:r>
      <w:r w:rsidRPr="00C803FD">
        <w:rPr>
          <w:rFonts w:ascii="Arial" w:hAnsi="Arial" w:cs="Arial"/>
          <w:color w:val="222222"/>
          <w:shd w:val="clear" w:color="auto" w:fill="FFFFFF"/>
        </w:rPr>
        <w:t xml:space="preserve">(1), 27599. </w:t>
      </w:r>
      <w:proofErr w:type="spellStart"/>
      <w:r w:rsidRPr="00C803FD">
        <w:rPr>
          <w:rFonts w:ascii="Arial" w:hAnsi="Arial" w:cs="Arial"/>
          <w:color w:val="1B1B1B"/>
          <w:shd w:val="clear" w:color="auto" w:fill="FFFFFF"/>
        </w:rPr>
        <w:t>doi</w:t>
      </w:r>
      <w:proofErr w:type="spellEnd"/>
      <w:r w:rsidRPr="00C803FD">
        <w:rPr>
          <w:rFonts w:ascii="Arial" w:hAnsi="Arial" w:cs="Arial"/>
          <w:color w:val="1B1B1B"/>
          <w:shd w:val="clear" w:color="auto" w:fill="FFFFFF"/>
        </w:rPr>
        <w:t>: </w:t>
      </w:r>
      <w:hyperlink r:id="rId32" w:tgtFrame="_blank" w:history="1">
        <w:r w:rsidRPr="00623B98">
          <w:rPr>
            <w:rStyle w:val="Hyperlink"/>
            <w:rFonts w:ascii="Arial" w:hAnsi="Arial" w:cs="Arial"/>
            <w:shd w:val="clear" w:color="auto" w:fill="FFFFFF"/>
          </w:rPr>
          <w:t>10.1038/s41598-024-76799-8</w:t>
        </w:r>
      </w:hyperlink>
      <w:r w:rsidRPr="00623B98">
        <w:rPr>
          <w:rStyle w:val="Hyperlink"/>
          <w:shd w:val="clear" w:color="auto" w:fill="FFFFFF"/>
        </w:rPr>
        <w:t>.</w:t>
      </w:r>
    </w:p>
    <w:p w14:paraId="16B9C0E4" w14:textId="546F382A" w:rsidR="001377DE" w:rsidRPr="00C803FD" w:rsidRDefault="001377DE" w:rsidP="001377DE">
      <w:pPr>
        <w:tabs>
          <w:tab w:val="left" w:pos="567"/>
        </w:tabs>
        <w:ind w:left="567" w:hanging="578"/>
        <w:jc w:val="both"/>
        <w:rPr>
          <w:rStyle w:val="Hyperlink"/>
          <w:rFonts w:ascii="Arial" w:hAnsi="Arial" w:cs="Arial"/>
        </w:rPr>
      </w:pPr>
      <w:proofErr w:type="spellStart"/>
      <w:r w:rsidRPr="00C803FD">
        <w:rPr>
          <w:rFonts w:ascii="Arial" w:hAnsi="Arial" w:cs="Arial"/>
          <w:shd w:val="clear" w:color="auto" w:fill="FFFFFF"/>
        </w:rPr>
        <w:t>Fabricius</w:t>
      </w:r>
      <w:proofErr w:type="spellEnd"/>
      <w:r w:rsidRPr="00C803FD">
        <w:rPr>
          <w:rFonts w:ascii="Arial" w:hAnsi="Arial" w:cs="Arial"/>
          <w:shd w:val="clear" w:color="auto" w:fill="FFFFFF"/>
        </w:rPr>
        <w:t xml:space="preserve">, K. E., Langdon, C., </w:t>
      </w:r>
      <w:proofErr w:type="spellStart"/>
      <w:r w:rsidRPr="00C803FD">
        <w:rPr>
          <w:rFonts w:ascii="Arial" w:hAnsi="Arial" w:cs="Arial"/>
          <w:shd w:val="clear" w:color="auto" w:fill="FFFFFF"/>
        </w:rPr>
        <w:t>Uthicke</w:t>
      </w:r>
      <w:proofErr w:type="spellEnd"/>
      <w:r w:rsidRPr="00C803FD">
        <w:rPr>
          <w:rFonts w:ascii="Arial" w:hAnsi="Arial" w:cs="Arial"/>
          <w:shd w:val="clear" w:color="auto" w:fill="FFFFFF"/>
        </w:rPr>
        <w:t xml:space="preserve">, S., Humphrey, C., Noonan, S., </w:t>
      </w:r>
      <w:proofErr w:type="spellStart"/>
      <w:r w:rsidRPr="00C803FD">
        <w:rPr>
          <w:rFonts w:ascii="Arial" w:hAnsi="Arial" w:cs="Arial"/>
          <w:shd w:val="clear" w:color="auto" w:fill="FFFFFF"/>
        </w:rPr>
        <w:t>De’ath</w:t>
      </w:r>
      <w:proofErr w:type="spellEnd"/>
      <w:r w:rsidRPr="00C803FD">
        <w:rPr>
          <w:rFonts w:ascii="Arial" w:hAnsi="Arial" w:cs="Arial"/>
          <w:shd w:val="clear" w:color="auto" w:fill="FFFFFF"/>
        </w:rPr>
        <w:t xml:space="preserve">, G., Okazaki, R., </w:t>
      </w:r>
      <w:proofErr w:type="spellStart"/>
      <w:proofErr w:type="gramStart"/>
      <w:r w:rsidRPr="00C803FD">
        <w:rPr>
          <w:rFonts w:ascii="Arial" w:hAnsi="Arial" w:cs="Arial"/>
          <w:shd w:val="clear" w:color="auto" w:fill="FFFFFF"/>
        </w:rPr>
        <w:t>Muehllehner,N</w:t>
      </w:r>
      <w:proofErr w:type="spellEnd"/>
      <w:r w:rsidRPr="00C803FD">
        <w:rPr>
          <w:rFonts w:ascii="Arial" w:hAnsi="Arial" w:cs="Arial"/>
          <w:shd w:val="clear" w:color="auto" w:fill="FFFFFF"/>
        </w:rPr>
        <w:t>.</w:t>
      </w:r>
      <w:proofErr w:type="gramEnd"/>
      <w:r w:rsidRPr="00C803FD">
        <w:rPr>
          <w:rFonts w:ascii="Arial" w:hAnsi="Arial" w:cs="Arial"/>
          <w:shd w:val="clear" w:color="auto" w:fill="FFFFFF"/>
        </w:rPr>
        <w:t xml:space="preserve">, </w:t>
      </w:r>
      <w:proofErr w:type="spellStart"/>
      <w:r w:rsidRPr="00C803FD">
        <w:rPr>
          <w:rFonts w:ascii="Arial" w:hAnsi="Arial" w:cs="Arial"/>
          <w:shd w:val="clear" w:color="auto" w:fill="FFFFFF"/>
        </w:rPr>
        <w:t>Glas</w:t>
      </w:r>
      <w:proofErr w:type="spellEnd"/>
      <w:r w:rsidRPr="00C803FD">
        <w:rPr>
          <w:rFonts w:ascii="Arial" w:hAnsi="Arial" w:cs="Arial"/>
          <w:shd w:val="clear" w:color="auto" w:fill="FFFFFF"/>
        </w:rPr>
        <w:t>, M.</w:t>
      </w:r>
      <w:r w:rsidR="001D14DD">
        <w:rPr>
          <w:rFonts w:ascii="Arial" w:hAnsi="Arial" w:cs="Arial"/>
          <w:shd w:val="clear" w:color="auto" w:fill="FFFFFF"/>
        </w:rPr>
        <w:t>,</w:t>
      </w:r>
      <w:r w:rsidRPr="00C803FD">
        <w:rPr>
          <w:rFonts w:ascii="Arial" w:hAnsi="Arial" w:cs="Arial"/>
          <w:shd w:val="clear" w:color="auto" w:fill="FFFFFF"/>
        </w:rPr>
        <w:t xml:space="preserve"> </w:t>
      </w:r>
      <w:r w:rsidR="001D14DD">
        <w:rPr>
          <w:rFonts w:ascii="Arial" w:hAnsi="Arial" w:cs="Arial"/>
          <w:color w:val="222222"/>
          <w:shd w:val="clear" w:color="auto" w:fill="FFFFFF"/>
        </w:rPr>
        <w:t>&amp;</w:t>
      </w:r>
      <w:r w:rsidR="00B37211" w:rsidRPr="00C803FD">
        <w:rPr>
          <w:rFonts w:ascii="Arial" w:hAnsi="Arial" w:cs="Arial"/>
          <w:shd w:val="clear" w:color="auto" w:fill="FFFFFF"/>
        </w:rPr>
        <w:t xml:space="preserve"> Lough</w:t>
      </w:r>
      <w:r w:rsidRPr="00C803FD">
        <w:rPr>
          <w:rFonts w:ascii="Arial" w:hAnsi="Arial" w:cs="Arial"/>
          <w:shd w:val="clear" w:color="auto" w:fill="FFFFFF"/>
        </w:rPr>
        <w:t>, J. M. (2011). Losers and winners in coral reefs acclimatized to elevated carbon dioxide concentrations.</w:t>
      </w:r>
      <w:r w:rsidRPr="00C803FD">
        <w:rPr>
          <w:rStyle w:val="apple-converted-space"/>
          <w:rFonts w:ascii="Arial" w:hAnsi="Arial" w:cs="Arial"/>
          <w:shd w:val="clear" w:color="auto" w:fill="FFFFFF"/>
        </w:rPr>
        <w:t> </w:t>
      </w:r>
      <w:r w:rsidRPr="00C803FD">
        <w:rPr>
          <w:rFonts w:ascii="Arial" w:hAnsi="Arial" w:cs="Arial"/>
          <w:i/>
          <w:iCs/>
          <w:shd w:val="clear" w:color="auto" w:fill="FFFFFF"/>
        </w:rPr>
        <w:t>Nature Climate Change</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1</w:t>
      </w:r>
      <w:r w:rsidRPr="00C803FD">
        <w:rPr>
          <w:rFonts w:ascii="Arial" w:hAnsi="Arial" w:cs="Arial"/>
          <w:shd w:val="clear" w:color="auto" w:fill="FFFFFF"/>
        </w:rPr>
        <w:t xml:space="preserve">(3), 165-169. </w:t>
      </w:r>
      <w:r w:rsidRPr="00C803FD">
        <w:rPr>
          <w:rStyle w:val="Hyperlink"/>
          <w:rFonts w:ascii="Arial" w:hAnsi="Arial" w:cs="Arial"/>
        </w:rPr>
        <w:t>DOI:10.1038/NCLIMATE1122</w:t>
      </w:r>
    </w:p>
    <w:p w14:paraId="6F29966F" w14:textId="064E09E0" w:rsidR="001377DE" w:rsidRPr="00C803FD" w:rsidRDefault="001377DE" w:rsidP="001377DE">
      <w:pPr>
        <w:tabs>
          <w:tab w:val="left" w:pos="567"/>
        </w:tabs>
        <w:ind w:left="567" w:hanging="578"/>
        <w:jc w:val="both"/>
        <w:rPr>
          <w:rFonts w:ascii="Arial" w:hAnsi="Arial" w:cs="Arial"/>
        </w:rPr>
      </w:pPr>
      <w:r w:rsidRPr="00C803FD">
        <w:rPr>
          <w:rFonts w:ascii="Arial" w:hAnsi="Arial" w:cs="Arial"/>
          <w:color w:val="222222"/>
          <w:shd w:val="clear" w:color="auto" w:fill="FFFFFF"/>
        </w:rPr>
        <w:t xml:space="preserve">Fan, R., Wei, H., Mai, Y., Zhang, L., Yu, J., </w:t>
      </w:r>
      <w:r w:rsidR="001D14DD">
        <w:rPr>
          <w:rFonts w:ascii="Arial" w:hAnsi="Arial" w:cs="Arial"/>
          <w:color w:val="222222"/>
          <w:shd w:val="clear" w:color="auto" w:fill="FFFFFF"/>
        </w:rPr>
        <w:t>&amp;</w:t>
      </w:r>
      <w:r w:rsidRPr="00C803FD">
        <w:rPr>
          <w:rFonts w:ascii="Arial" w:hAnsi="Arial" w:cs="Arial"/>
          <w:color w:val="222222"/>
          <w:shd w:val="clear" w:color="auto" w:fill="FFFFFF"/>
        </w:rPr>
        <w:t xml:space="preserve"> Wang, D. (2024). Observations of waves and currents on the fore-reef and reef flat of a coral reef atoll in the South China Sea. </w:t>
      </w:r>
      <w:r w:rsidRPr="00C803FD">
        <w:rPr>
          <w:rFonts w:ascii="Arial" w:hAnsi="Arial" w:cs="Arial"/>
          <w:i/>
          <w:iCs/>
          <w:color w:val="222222"/>
          <w:shd w:val="clear" w:color="auto" w:fill="FFFFFF"/>
        </w:rPr>
        <w:t>Frontiers in Marine Science</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11</w:t>
      </w:r>
      <w:r w:rsidRPr="00C803FD">
        <w:rPr>
          <w:rFonts w:ascii="Arial" w:hAnsi="Arial" w:cs="Arial"/>
          <w:color w:val="222222"/>
          <w:shd w:val="clear" w:color="auto" w:fill="FFFFFF"/>
        </w:rPr>
        <w:t xml:space="preserve">, 1460450. </w:t>
      </w:r>
      <w:r w:rsidRPr="00C803FD">
        <w:rPr>
          <w:rFonts w:ascii="Arial" w:hAnsi="Arial" w:cs="Arial"/>
          <w:color w:val="282828"/>
          <w:shd w:val="clear" w:color="auto" w:fill="F7F7F7"/>
        </w:rPr>
        <w:t> </w:t>
      </w:r>
      <w:hyperlink r:id="rId33" w:history="1">
        <w:r w:rsidRPr="00C803FD">
          <w:rPr>
            <w:rStyle w:val="Hyperlink"/>
            <w:rFonts w:ascii="Arial" w:hAnsi="Arial" w:cs="Arial"/>
            <w:shd w:val="clear" w:color="auto" w:fill="F7F7F7"/>
          </w:rPr>
          <w:t>https://doi.org/10.3389/fmars.2024.1460450</w:t>
        </w:r>
      </w:hyperlink>
      <w:r w:rsidRPr="00C803FD">
        <w:rPr>
          <w:rFonts w:ascii="Arial" w:hAnsi="Arial" w:cs="Arial"/>
        </w:rPr>
        <w:t>.</w:t>
      </w:r>
    </w:p>
    <w:p w14:paraId="297D1597" w14:textId="0690D033"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 xml:space="preserve">Feely, R. A., </w:t>
      </w:r>
      <w:proofErr w:type="spellStart"/>
      <w:r w:rsidRPr="00C803FD">
        <w:rPr>
          <w:rFonts w:ascii="Arial" w:hAnsi="Arial" w:cs="Arial"/>
          <w:shd w:val="clear" w:color="auto" w:fill="FFFFFF"/>
        </w:rPr>
        <w:t>Doney</w:t>
      </w:r>
      <w:proofErr w:type="spellEnd"/>
      <w:r w:rsidRPr="00C803FD">
        <w:rPr>
          <w:rFonts w:ascii="Arial" w:hAnsi="Arial" w:cs="Arial"/>
          <w:shd w:val="clear" w:color="auto" w:fill="FFFFFF"/>
        </w:rPr>
        <w:t>, S. C.</w:t>
      </w:r>
      <w:r w:rsidR="001D14DD">
        <w:rPr>
          <w:rFonts w:ascii="Arial" w:hAnsi="Arial" w:cs="Arial"/>
          <w:shd w:val="clear" w:color="auto" w:fill="FFFFFF"/>
        </w:rPr>
        <w:t>,</w:t>
      </w:r>
      <w:r w:rsidRPr="00C803FD">
        <w:rPr>
          <w:rFonts w:ascii="Arial" w:hAnsi="Arial" w:cs="Arial"/>
          <w:shd w:val="clear" w:color="auto" w:fill="FFFFFF"/>
        </w:rPr>
        <w:t xml:space="preserve"> </w:t>
      </w:r>
      <w:r w:rsidR="001D14DD">
        <w:rPr>
          <w:rFonts w:ascii="Arial" w:hAnsi="Arial" w:cs="Arial"/>
          <w:color w:val="222222"/>
          <w:shd w:val="clear" w:color="auto" w:fill="FFFFFF"/>
        </w:rPr>
        <w:t>&amp;</w:t>
      </w:r>
      <w:r w:rsidRPr="00C803FD">
        <w:rPr>
          <w:rFonts w:ascii="Arial" w:hAnsi="Arial" w:cs="Arial"/>
          <w:shd w:val="clear" w:color="auto" w:fill="FFFFFF"/>
        </w:rPr>
        <w:t xml:space="preserve"> Cooley, S. R. (2009). Ocean acidification: present conditions and future changes in a high-CO2 world. </w:t>
      </w:r>
      <w:r w:rsidRPr="00C803FD">
        <w:rPr>
          <w:rFonts w:ascii="Arial" w:hAnsi="Arial" w:cs="Arial"/>
          <w:i/>
          <w:shd w:val="clear" w:color="auto" w:fill="FFFFFF"/>
        </w:rPr>
        <w:t>Oceanography</w:t>
      </w:r>
      <w:r w:rsidRPr="00C803FD">
        <w:rPr>
          <w:rFonts w:ascii="Arial" w:hAnsi="Arial" w:cs="Arial"/>
          <w:shd w:val="clear" w:color="auto" w:fill="FFFFFF"/>
        </w:rPr>
        <w:t xml:space="preserve">, 22(4): 36-47. </w:t>
      </w:r>
      <w:hyperlink r:id="rId34" w:history="1">
        <w:r w:rsidRPr="00C803FD">
          <w:rPr>
            <w:rStyle w:val="Hyperlink"/>
            <w:rFonts w:ascii="Arial" w:hAnsi="Arial" w:cs="Arial"/>
            <w:shd w:val="clear" w:color="auto" w:fill="FFFFFF"/>
          </w:rPr>
          <w:t>https://www.jstor.org/stable/24861022</w:t>
        </w:r>
      </w:hyperlink>
      <w:r w:rsidR="00623B98">
        <w:rPr>
          <w:rFonts w:ascii="Arial" w:hAnsi="Arial" w:cs="Arial"/>
          <w:shd w:val="clear" w:color="auto" w:fill="FFFFFF"/>
        </w:rPr>
        <w:t>.</w:t>
      </w:r>
    </w:p>
    <w:p w14:paraId="3EB1FFAC" w14:textId="7FC632F9" w:rsidR="001377DE" w:rsidRPr="00C803FD" w:rsidRDefault="001377DE" w:rsidP="001377DE">
      <w:pPr>
        <w:tabs>
          <w:tab w:val="left" w:pos="567"/>
        </w:tabs>
        <w:ind w:left="567" w:hanging="578"/>
        <w:jc w:val="both"/>
        <w:rPr>
          <w:rFonts w:ascii="Arial" w:hAnsi="Arial" w:cs="Arial"/>
        </w:rPr>
      </w:pPr>
      <w:r w:rsidRPr="00C803FD">
        <w:rPr>
          <w:rFonts w:ascii="Arial" w:eastAsia="MinionPro-Regular" w:hAnsi="Arial" w:cs="Arial"/>
        </w:rPr>
        <w:t xml:space="preserve"> </w:t>
      </w:r>
      <w:proofErr w:type="spellStart"/>
      <w:r w:rsidRPr="00C803FD">
        <w:rPr>
          <w:rStyle w:val="author0"/>
          <w:rFonts w:ascii="Arial" w:hAnsi="Arial" w:cs="Arial"/>
          <w:bdr w:val="none" w:sz="0" w:space="0" w:color="auto" w:frame="1"/>
          <w:shd w:val="clear" w:color="auto" w:fill="FFFFFF"/>
        </w:rPr>
        <w:t>Gattuso</w:t>
      </w:r>
      <w:proofErr w:type="spellEnd"/>
      <w:r w:rsidRPr="00C803FD">
        <w:rPr>
          <w:rStyle w:val="author0"/>
          <w:rFonts w:ascii="Arial" w:hAnsi="Arial" w:cs="Arial"/>
          <w:bdr w:val="none" w:sz="0" w:space="0" w:color="auto" w:frame="1"/>
          <w:shd w:val="clear" w:color="auto" w:fill="FFFFFF"/>
        </w:rPr>
        <w:t>, J.-P.</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author0"/>
          <w:rFonts w:ascii="Arial" w:hAnsi="Arial" w:cs="Arial"/>
          <w:bdr w:val="none" w:sz="0" w:space="0" w:color="auto" w:frame="1"/>
          <w:shd w:val="clear" w:color="auto" w:fill="FFFFFF"/>
        </w:rPr>
        <w:t xml:space="preserve">D. </w:t>
      </w:r>
      <w:proofErr w:type="spellStart"/>
      <w:r w:rsidRPr="00C803FD">
        <w:rPr>
          <w:rStyle w:val="author0"/>
          <w:rFonts w:ascii="Arial" w:hAnsi="Arial" w:cs="Arial"/>
          <w:bdr w:val="none" w:sz="0" w:space="0" w:color="auto" w:frame="1"/>
          <w:shd w:val="clear" w:color="auto" w:fill="FFFFFF"/>
        </w:rPr>
        <w:t>Allemand</w:t>
      </w:r>
      <w:proofErr w:type="spellEnd"/>
      <w:r w:rsidRPr="00C803FD">
        <w:rPr>
          <w:rFonts w:ascii="Arial" w:hAnsi="Arial" w:cs="Arial"/>
          <w:shd w:val="clear" w:color="auto" w:fill="FFFFFF"/>
        </w:rPr>
        <w:t xml:space="preserve">, </w:t>
      </w:r>
      <w:r w:rsidR="001D14DD">
        <w:rPr>
          <w:rFonts w:ascii="Arial" w:hAnsi="Arial" w:cs="Arial"/>
          <w:color w:val="222222"/>
          <w:shd w:val="clear" w:color="auto" w:fill="FFFFFF"/>
        </w:rPr>
        <w:t>&amp;</w:t>
      </w:r>
      <w:r w:rsidRPr="00C803FD">
        <w:rPr>
          <w:rStyle w:val="apple-converted-space"/>
          <w:rFonts w:ascii="Arial" w:hAnsi="Arial" w:cs="Arial"/>
          <w:shd w:val="clear" w:color="auto" w:fill="FFFFFF"/>
        </w:rPr>
        <w:t> </w:t>
      </w:r>
      <w:r w:rsidRPr="00C803FD">
        <w:rPr>
          <w:rStyle w:val="author0"/>
          <w:rFonts w:ascii="Arial" w:hAnsi="Arial" w:cs="Arial"/>
          <w:bdr w:val="none" w:sz="0" w:space="0" w:color="auto" w:frame="1"/>
          <w:shd w:val="clear" w:color="auto" w:fill="FFFFFF"/>
        </w:rPr>
        <w:t xml:space="preserve">M. </w:t>
      </w:r>
      <w:proofErr w:type="spellStart"/>
      <w:r w:rsidRPr="00C803FD">
        <w:rPr>
          <w:rStyle w:val="author0"/>
          <w:rFonts w:ascii="Arial" w:hAnsi="Arial" w:cs="Arial"/>
          <w:bdr w:val="none" w:sz="0" w:space="0" w:color="auto" w:frame="1"/>
          <w:shd w:val="clear" w:color="auto" w:fill="FFFFFF"/>
        </w:rPr>
        <w:t>Frankignoulle</w:t>
      </w:r>
      <w:proofErr w:type="spellEnd"/>
      <w:r w:rsidRPr="00C803FD">
        <w:rPr>
          <w:rStyle w:val="apple-converted-space"/>
          <w:rFonts w:ascii="Arial" w:hAnsi="Arial" w:cs="Arial"/>
          <w:shd w:val="clear" w:color="auto" w:fill="FFFFFF"/>
        </w:rPr>
        <w:t> </w:t>
      </w:r>
      <w:r w:rsidRPr="00C803FD">
        <w:rPr>
          <w:rFonts w:ascii="Arial" w:hAnsi="Arial" w:cs="Arial"/>
          <w:shd w:val="clear" w:color="auto" w:fill="FFFFFF"/>
        </w:rPr>
        <w:t>(</w:t>
      </w:r>
      <w:r w:rsidRPr="00C803FD">
        <w:rPr>
          <w:rStyle w:val="pubyear"/>
          <w:rFonts w:ascii="Arial" w:hAnsi="Arial" w:cs="Arial"/>
          <w:bdr w:val="none" w:sz="0" w:space="0" w:color="auto" w:frame="1"/>
          <w:shd w:val="clear" w:color="auto" w:fill="FFFFFF"/>
        </w:rPr>
        <w:t>1999</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articletitle"/>
          <w:rFonts w:ascii="Arial" w:hAnsi="Arial" w:cs="Arial"/>
          <w:bdr w:val="none" w:sz="0" w:space="0" w:color="auto" w:frame="1"/>
          <w:shd w:val="clear" w:color="auto" w:fill="FFFFFF"/>
        </w:rPr>
        <w:t>Photosynthesis and calcification at cellular, organismal and community levels in coral reefs: A review on interactions and control by carbonate chemistry</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
          <w:iCs/>
          <w:shd w:val="clear" w:color="auto" w:fill="FFFFFF"/>
        </w:rPr>
        <w:t>American Zoologist</w:t>
      </w:r>
      <w:r w:rsidRPr="00C803FD">
        <w:rPr>
          <w:rStyle w:val="journaltitle"/>
          <w:rFonts w:ascii="Arial" w:hAnsi="Arial" w:cs="Arial"/>
          <w:i/>
          <w:iCs/>
          <w:bdr w:val="none" w:sz="0" w:space="0" w:color="auto" w:frame="1"/>
          <w:shd w:val="clear" w:color="auto" w:fill="FFFFFF"/>
        </w:rPr>
        <w:t>.</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vol"/>
          <w:rFonts w:ascii="Arial" w:hAnsi="Arial" w:cs="Arial"/>
          <w:bdr w:val="none" w:sz="0" w:space="0" w:color="auto" w:frame="1"/>
          <w:shd w:val="clear" w:color="auto" w:fill="FFFFFF"/>
        </w:rPr>
        <w:t>39</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pagefirst"/>
          <w:rFonts w:ascii="Arial" w:hAnsi="Arial" w:cs="Arial"/>
          <w:bdr w:val="none" w:sz="0" w:space="0" w:color="auto" w:frame="1"/>
          <w:shd w:val="clear" w:color="auto" w:fill="FFFFFF"/>
        </w:rPr>
        <w:t>160</w:t>
      </w:r>
      <w:r w:rsidRPr="00C803FD">
        <w:rPr>
          <w:rFonts w:ascii="Arial" w:hAnsi="Arial" w:cs="Arial"/>
          <w:shd w:val="clear" w:color="auto" w:fill="FFFFFF"/>
        </w:rPr>
        <w:t>–</w:t>
      </w:r>
      <w:r w:rsidRPr="00C803FD">
        <w:rPr>
          <w:rStyle w:val="pagelast"/>
          <w:rFonts w:ascii="Arial" w:hAnsi="Arial" w:cs="Arial"/>
          <w:bdr w:val="none" w:sz="0" w:space="0" w:color="auto" w:frame="1"/>
          <w:shd w:val="clear" w:color="auto" w:fill="FFFFFF"/>
        </w:rPr>
        <w:t>183</w:t>
      </w:r>
      <w:r w:rsidRPr="00C803FD">
        <w:rPr>
          <w:rFonts w:ascii="Arial" w:hAnsi="Arial" w:cs="Arial"/>
          <w:shd w:val="clear" w:color="auto" w:fill="FFFFFF"/>
        </w:rPr>
        <w:t xml:space="preserve">. </w:t>
      </w:r>
      <w:hyperlink r:id="rId35" w:history="1">
        <w:r w:rsidRPr="00623B98">
          <w:rPr>
            <w:rStyle w:val="Hyperlink"/>
            <w:rFonts w:ascii="Arial" w:hAnsi="Arial" w:cs="Arial"/>
            <w:shd w:val="clear" w:color="auto" w:fill="FFFFFF"/>
          </w:rPr>
          <w:t>https://doi.org/10.1093/icb/39.1.160</w:t>
        </w:r>
      </w:hyperlink>
      <w:r w:rsidR="00623B98" w:rsidRPr="00623B98">
        <w:rPr>
          <w:rStyle w:val="Hyperlink"/>
          <w:shd w:val="clear" w:color="auto" w:fill="FFFFFF"/>
        </w:rPr>
        <w:t>.</w:t>
      </w:r>
    </w:p>
    <w:p w14:paraId="4DAA3DB4" w14:textId="709C1C99" w:rsidR="001377DE"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 xml:space="preserve">Highsmith, R. C. (1981). Passive </w:t>
      </w:r>
      <w:proofErr w:type="spellStart"/>
      <w:r w:rsidRPr="00C803FD">
        <w:rPr>
          <w:rFonts w:ascii="Arial" w:hAnsi="Arial" w:cs="Arial"/>
          <w:shd w:val="clear" w:color="auto" w:fill="FFFFFF"/>
        </w:rPr>
        <w:t>colonisation</w:t>
      </w:r>
      <w:proofErr w:type="spellEnd"/>
      <w:r w:rsidRPr="00C803FD">
        <w:rPr>
          <w:rFonts w:ascii="Arial" w:hAnsi="Arial" w:cs="Arial"/>
          <w:shd w:val="clear" w:color="auto" w:fill="FFFFFF"/>
        </w:rPr>
        <w:t xml:space="preserve"> and asexual colony manipulation in the massive coral </w:t>
      </w:r>
      <w:r w:rsidRPr="00C803FD">
        <w:rPr>
          <w:rFonts w:ascii="Arial" w:hAnsi="Arial" w:cs="Arial"/>
          <w:i/>
          <w:shd w:val="clear" w:color="auto" w:fill="FFFFFF"/>
        </w:rPr>
        <w:t>Porites lutea</w:t>
      </w:r>
      <w:r w:rsidRPr="00C803FD">
        <w:rPr>
          <w:rFonts w:ascii="Arial" w:hAnsi="Arial" w:cs="Arial"/>
          <w:shd w:val="clear" w:color="auto" w:fill="FFFFFF"/>
        </w:rPr>
        <w:t xml:space="preserve"> at Milne Edwards and </w:t>
      </w:r>
      <w:proofErr w:type="spellStart"/>
      <w:r w:rsidRPr="00C803FD">
        <w:rPr>
          <w:rFonts w:ascii="Arial" w:hAnsi="Arial" w:cs="Arial"/>
          <w:shd w:val="clear" w:color="auto" w:fill="FFFFFF"/>
        </w:rPr>
        <w:t>Haime</w:t>
      </w:r>
      <w:proofErr w:type="spellEnd"/>
      <w:r w:rsidRPr="00C803FD">
        <w:rPr>
          <w:rFonts w:ascii="Arial" w:hAnsi="Arial" w:cs="Arial"/>
          <w:shd w:val="clear" w:color="auto" w:fill="FFFFFF"/>
        </w:rPr>
        <w:t xml:space="preserve">. </w:t>
      </w:r>
      <w:r w:rsidRPr="00C803FD">
        <w:rPr>
          <w:rFonts w:ascii="Arial" w:hAnsi="Arial" w:cs="Arial"/>
          <w:i/>
          <w:shd w:val="clear" w:color="auto" w:fill="FFFFFF"/>
        </w:rPr>
        <w:t>Journal of Experimental Marine Biology and Ecology</w:t>
      </w:r>
      <w:r w:rsidRPr="00C803FD">
        <w:rPr>
          <w:rFonts w:ascii="Arial" w:hAnsi="Arial" w:cs="Arial"/>
          <w:shd w:val="clear" w:color="auto" w:fill="FFFFFF"/>
        </w:rPr>
        <w:t xml:space="preserve">, 47: 55-67. </w:t>
      </w:r>
      <w:hyperlink r:id="rId36" w:history="1">
        <w:r w:rsidRPr="00C803FD">
          <w:rPr>
            <w:rStyle w:val="Hyperlink"/>
            <w:rFonts w:ascii="Arial" w:hAnsi="Arial" w:cs="Arial"/>
            <w:shd w:val="clear" w:color="auto" w:fill="FFFFFF"/>
          </w:rPr>
          <w:t>https://doi.org/10.1016/0022-0981(80)90137-9</w:t>
        </w:r>
      </w:hyperlink>
      <w:r w:rsidR="00623B98">
        <w:rPr>
          <w:rFonts w:ascii="Arial" w:hAnsi="Arial" w:cs="Arial"/>
          <w:shd w:val="clear" w:color="auto" w:fill="FFFFFF"/>
        </w:rPr>
        <w:t>.</w:t>
      </w:r>
    </w:p>
    <w:p w14:paraId="170E0287" w14:textId="7593B945" w:rsidR="001377DE" w:rsidRPr="00C803FD" w:rsidRDefault="001D14DD" w:rsidP="001377DE">
      <w:pPr>
        <w:tabs>
          <w:tab w:val="left" w:pos="567"/>
        </w:tabs>
        <w:ind w:left="567" w:hanging="578"/>
        <w:jc w:val="both"/>
        <w:rPr>
          <w:rFonts w:ascii="Arial" w:hAnsi="Arial" w:cs="Arial"/>
        </w:rPr>
      </w:pPr>
      <w:r>
        <w:rPr>
          <w:rFonts w:ascii="Arial" w:hAnsi="Arial" w:cs="Arial"/>
          <w:color w:val="222222"/>
          <w:shd w:val="clear" w:color="auto" w:fill="FFFFFF"/>
        </w:rPr>
        <w:t xml:space="preserve">House, J. E., Brambilla, V., </w:t>
      </w:r>
      <w:proofErr w:type="spellStart"/>
      <w:r>
        <w:rPr>
          <w:rFonts w:ascii="Arial" w:hAnsi="Arial" w:cs="Arial"/>
          <w:color w:val="222222"/>
          <w:shd w:val="clear" w:color="auto" w:fill="FFFFFF"/>
        </w:rPr>
        <w:t>Bidaut</w:t>
      </w:r>
      <w:proofErr w:type="spellEnd"/>
      <w:r>
        <w:rPr>
          <w:rFonts w:ascii="Arial" w:hAnsi="Arial" w:cs="Arial"/>
          <w:color w:val="222222"/>
          <w:shd w:val="clear" w:color="auto" w:fill="FFFFFF"/>
        </w:rPr>
        <w:t xml:space="preserve">, L. M., Christie, A. P., Pizarro, O., </w:t>
      </w:r>
      <w:proofErr w:type="spellStart"/>
      <w:r>
        <w:rPr>
          <w:rFonts w:ascii="Arial" w:hAnsi="Arial" w:cs="Arial"/>
          <w:color w:val="222222"/>
          <w:shd w:val="clear" w:color="auto" w:fill="FFFFFF"/>
        </w:rPr>
        <w:t>Madin</w:t>
      </w:r>
      <w:proofErr w:type="spellEnd"/>
      <w:r>
        <w:rPr>
          <w:rFonts w:ascii="Arial" w:hAnsi="Arial" w:cs="Arial"/>
          <w:color w:val="222222"/>
          <w:shd w:val="clear" w:color="auto" w:fill="FFFFFF"/>
        </w:rPr>
        <w:t xml:space="preserve">, J. S., &amp; </w:t>
      </w:r>
      <w:proofErr w:type="spellStart"/>
      <w:r>
        <w:rPr>
          <w:rFonts w:ascii="Arial" w:hAnsi="Arial" w:cs="Arial"/>
          <w:color w:val="222222"/>
          <w:shd w:val="clear" w:color="auto" w:fill="FFFFFF"/>
        </w:rPr>
        <w:t>Dornelas</w:t>
      </w:r>
      <w:proofErr w:type="spellEnd"/>
      <w:r>
        <w:rPr>
          <w:rFonts w:ascii="Arial" w:hAnsi="Arial" w:cs="Arial"/>
          <w:color w:val="222222"/>
          <w:shd w:val="clear" w:color="auto" w:fill="FFFFFF"/>
        </w:rPr>
        <w:t>, M. (2018). Moving to 3D: relationships between coral planar area, surface area and volume. </w:t>
      </w:r>
      <w:proofErr w:type="spellStart"/>
      <w:r>
        <w:rPr>
          <w:rFonts w:ascii="Arial" w:hAnsi="Arial" w:cs="Arial"/>
          <w:i/>
          <w:iCs/>
          <w:color w:val="222222"/>
          <w:shd w:val="clear" w:color="auto" w:fill="FFFFFF"/>
        </w:rPr>
        <w:t>PeerJ</w:t>
      </w:r>
      <w:proofErr w:type="spellEnd"/>
      <w:r>
        <w:rPr>
          <w:rFonts w:ascii="Arial" w:hAnsi="Arial" w:cs="Arial"/>
          <w:color w:val="222222"/>
          <w:shd w:val="clear" w:color="auto" w:fill="FFFFFF"/>
        </w:rPr>
        <w:t>, </w:t>
      </w:r>
      <w:r>
        <w:rPr>
          <w:rFonts w:ascii="Arial" w:hAnsi="Arial" w:cs="Arial"/>
          <w:i/>
          <w:iCs/>
          <w:color w:val="222222"/>
          <w:shd w:val="clear" w:color="auto" w:fill="FFFFFF"/>
        </w:rPr>
        <w:t>6</w:t>
      </w:r>
      <w:r>
        <w:rPr>
          <w:rFonts w:ascii="Arial" w:hAnsi="Arial" w:cs="Arial"/>
          <w:color w:val="222222"/>
          <w:shd w:val="clear" w:color="auto" w:fill="FFFFFF"/>
        </w:rPr>
        <w:t>, e4280.</w:t>
      </w:r>
      <w:hyperlink r:id="rId37" w:history="1">
        <w:r w:rsidRPr="001D14DD">
          <w:rPr>
            <w:rStyle w:val="Hyperlink"/>
            <w:rFonts w:ascii="Arial" w:hAnsi="Arial" w:cs="Arial"/>
            <w:shd w:val="clear" w:color="auto" w:fill="FFFFFF"/>
          </w:rPr>
          <w:t>https://doi.org/10.7717/peerj.4280</w:t>
        </w:r>
      </w:hyperlink>
      <w:r w:rsidRPr="001D14DD">
        <w:rPr>
          <w:rStyle w:val="Hyperlink"/>
          <w:rFonts w:ascii="Arial" w:hAnsi="Arial" w:cs="Arial"/>
          <w:shd w:val="clear" w:color="auto" w:fill="FFFFFF"/>
        </w:rPr>
        <w:t>.</w:t>
      </w:r>
      <w:r w:rsidR="001377DE" w:rsidRPr="00C803FD">
        <w:rPr>
          <w:rFonts w:ascii="Arial" w:hAnsi="Arial" w:cs="Arial"/>
          <w:shd w:val="clear" w:color="auto" w:fill="FFFFFF"/>
        </w:rPr>
        <w:t>Hughes, T. P. (1987). Skeletal density and growth form of corals.</w:t>
      </w:r>
      <w:r w:rsidR="001377DE" w:rsidRPr="00C803FD">
        <w:rPr>
          <w:rStyle w:val="apple-converted-space"/>
          <w:rFonts w:ascii="Arial" w:hAnsi="Arial" w:cs="Arial"/>
          <w:shd w:val="clear" w:color="auto" w:fill="FFFFFF"/>
        </w:rPr>
        <w:t> </w:t>
      </w:r>
      <w:r w:rsidR="001377DE" w:rsidRPr="00C803FD">
        <w:rPr>
          <w:rFonts w:ascii="Arial" w:hAnsi="Arial" w:cs="Arial"/>
          <w:i/>
          <w:iCs/>
          <w:shd w:val="clear" w:color="auto" w:fill="FFFFFF"/>
        </w:rPr>
        <w:t>Marine Ecology Progress Series</w:t>
      </w:r>
      <w:r w:rsidR="001377DE" w:rsidRPr="00C803FD">
        <w:rPr>
          <w:rFonts w:ascii="Arial" w:hAnsi="Arial" w:cs="Arial"/>
          <w:shd w:val="clear" w:color="auto" w:fill="FFFFFF"/>
        </w:rPr>
        <w:t>,</w:t>
      </w:r>
      <w:r w:rsidR="001377DE" w:rsidRPr="00C803FD">
        <w:rPr>
          <w:rStyle w:val="apple-converted-space"/>
          <w:rFonts w:ascii="Arial" w:hAnsi="Arial" w:cs="Arial"/>
          <w:shd w:val="clear" w:color="auto" w:fill="FFFFFF"/>
        </w:rPr>
        <w:t> </w:t>
      </w:r>
      <w:r w:rsidR="001377DE" w:rsidRPr="00C803FD">
        <w:rPr>
          <w:rFonts w:ascii="Arial" w:hAnsi="Arial" w:cs="Arial"/>
          <w:i/>
          <w:iCs/>
          <w:shd w:val="clear" w:color="auto" w:fill="FFFFFF"/>
        </w:rPr>
        <w:t>35</w:t>
      </w:r>
      <w:r w:rsidR="001377DE" w:rsidRPr="00C803FD">
        <w:rPr>
          <w:rFonts w:ascii="Arial" w:hAnsi="Arial" w:cs="Arial"/>
          <w:shd w:val="clear" w:color="auto" w:fill="FFFFFF"/>
        </w:rPr>
        <w:t>, 259-266.</w:t>
      </w:r>
    </w:p>
    <w:p w14:paraId="0F83AA3F" w14:textId="5A7DD0CD" w:rsidR="001377DE" w:rsidRPr="00C803FD" w:rsidRDefault="001377DE" w:rsidP="001377DE">
      <w:pPr>
        <w:tabs>
          <w:tab w:val="left" w:pos="567"/>
        </w:tabs>
        <w:ind w:left="567" w:hanging="578"/>
        <w:jc w:val="both"/>
        <w:rPr>
          <w:rFonts w:ascii="Arial" w:hAnsi="Arial" w:cs="Arial"/>
        </w:rPr>
      </w:pPr>
      <w:r w:rsidRPr="00C803FD">
        <w:rPr>
          <w:rFonts w:ascii="Arial" w:hAnsi="Arial" w:cs="Arial"/>
          <w:shd w:val="clear" w:color="auto" w:fill="FFFFFF"/>
        </w:rPr>
        <w:t xml:space="preserve">Hughes, T. P., Baird, A. H., Bellwood, D. R., Card, M., Connolly, S. R., </w:t>
      </w:r>
      <w:proofErr w:type="spellStart"/>
      <w:r w:rsidRPr="00C803FD">
        <w:rPr>
          <w:rFonts w:ascii="Arial" w:hAnsi="Arial" w:cs="Arial"/>
          <w:shd w:val="clear" w:color="auto" w:fill="FFFFFF"/>
        </w:rPr>
        <w:t>Folke</w:t>
      </w:r>
      <w:proofErr w:type="spellEnd"/>
      <w:r w:rsidRPr="00C803FD">
        <w:rPr>
          <w:rFonts w:ascii="Arial" w:hAnsi="Arial" w:cs="Arial"/>
          <w:shd w:val="clear" w:color="auto" w:fill="FFFFFF"/>
        </w:rPr>
        <w:t>, C.</w:t>
      </w:r>
      <w:r w:rsidR="00B37211" w:rsidRPr="00C803FD">
        <w:rPr>
          <w:rFonts w:ascii="Arial" w:hAnsi="Arial" w:cs="Arial"/>
          <w:shd w:val="clear" w:color="auto" w:fill="FFFFFF"/>
        </w:rPr>
        <w:t xml:space="preserve">, </w:t>
      </w:r>
      <w:proofErr w:type="spellStart"/>
      <w:r w:rsidR="00B37211" w:rsidRPr="00C803FD">
        <w:rPr>
          <w:rFonts w:ascii="Arial" w:hAnsi="Arial" w:cs="Arial"/>
          <w:shd w:val="clear" w:color="auto" w:fill="FFFFFF"/>
        </w:rPr>
        <w:t>Grosberg</w:t>
      </w:r>
      <w:proofErr w:type="spellEnd"/>
      <w:r w:rsidRPr="00C803FD">
        <w:rPr>
          <w:rFonts w:ascii="Arial" w:hAnsi="Arial" w:cs="Arial"/>
        </w:rPr>
        <w:t>, R</w:t>
      </w:r>
      <w:r w:rsidRPr="00C803FD">
        <w:rPr>
          <w:rFonts w:ascii="Arial" w:hAnsi="Arial" w:cs="Arial"/>
          <w:shd w:val="clear" w:color="auto" w:fill="FFFFFF"/>
        </w:rPr>
        <w:t xml:space="preserve">., </w:t>
      </w:r>
      <w:proofErr w:type="spellStart"/>
      <w:r w:rsidRPr="00C803FD">
        <w:rPr>
          <w:rFonts w:ascii="Arial" w:hAnsi="Arial" w:cs="Arial"/>
        </w:rPr>
        <w:t>Hoegh</w:t>
      </w:r>
      <w:proofErr w:type="spellEnd"/>
      <w:r w:rsidRPr="00C803FD">
        <w:rPr>
          <w:rFonts w:ascii="Arial" w:hAnsi="Arial" w:cs="Arial"/>
        </w:rPr>
        <w:t xml:space="preserve">-Guldberg, O, Jackson, J. B. C, </w:t>
      </w:r>
      <w:proofErr w:type="spellStart"/>
      <w:r w:rsidRPr="00C803FD">
        <w:rPr>
          <w:rFonts w:ascii="Arial" w:hAnsi="Arial" w:cs="Arial"/>
        </w:rPr>
        <w:t>Kleypas</w:t>
      </w:r>
      <w:proofErr w:type="spellEnd"/>
      <w:r w:rsidRPr="00C803FD">
        <w:rPr>
          <w:rFonts w:ascii="Arial" w:hAnsi="Arial" w:cs="Arial"/>
        </w:rPr>
        <w:t xml:space="preserve">, J., Lough, J. M., Marshall, P., </w:t>
      </w:r>
      <w:proofErr w:type="spellStart"/>
      <w:r w:rsidRPr="00C803FD">
        <w:rPr>
          <w:rFonts w:ascii="Arial" w:hAnsi="Arial" w:cs="Arial"/>
        </w:rPr>
        <w:t>Nystro¨m</w:t>
      </w:r>
      <w:proofErr w:type="spellEnd"/>
      <w:r w:rsidRPr="00C803FD">
        <w:rPr>
          <w:rFonts w:ascii="Arial" w:hAnsi="Arial" w:cs="Arial"/>
        </w:rPr>
        <w:t xml:space="preserve">, M., </w:t>
      </w:r>
      <w:proofErr w:type="spellStart"/>
      <w:r w:rsidRPr="00C803FD">
        <w:rPr>
          <w:rFonts w:ascii="Arial" w:hAnsi="Arial" w:cs="Arial"/>
        </w:rPr>
        <w:t>Palumbi</w:t>
      </w:r>
      <w:proofErr w:type="spellEnd"/>
      <w:r w:rsidRPr="00C803FD">
        <w:rPr>
          <w:rFonts w:ascii="Arial" w:hAnsi="Arial" w:cs="Arial"/>
        </w:rPr>
        <w:t xml:space="preserve">, S. R, </w:t>
      </w:r>
      <w:proofErr w:type="spellStart"/>
      <w:r w:rsidRPr="00C803FD">
        <w:rPr>
          <w:rFonts w:ascii="Arial" w:hAnsi="Arial" w:cs="Arial"/>
        </w:rPr>
        <w:t>Pandolfi</w:t>
      </w:r>
      <w:proofErr w:type="spellEnd"/>
      <w:r w:rsidRPr="00C803FD">
        <w:rPr>
          <w:rFonts w:ascii="Arial" w:hAnsi="Arial" w:cs="Arial"/>
        </w:rPr>
        <w:t>, J. M, Rosen, B.</w:t>
      </w:r>
      <w:r w:rsidR="001D14DD">
        <w:rPr>
          <w:rFonts w:ascii="Arial" w:hAnsi="Arial" w:cs="Arial"/>
        </w:rPr>
        <w:t>,</w:t>
      </w:r>
      <w:r w:rsidRPr="00C803FD">
        <w:rPr>
          <w:rFonts w:ascii="Arial" w:hAnsi="Arial" w:cs="Arial"/>
          <w:shd w:val="clear" w:color="auto" w:fill="FFFFFF"/>
        </w:rPr>
        <w:t xml:space="preserve"> </w:t>
      </w:r>
      <w:r w:rsidR="001D14DD">
        <w:rPr>
          <w:rFonts w:ascii="Arial" w:hAnsi="Arial" w:cs="Arial"/>
          <w:color w:val="222222"/>
          <w:shd w:val="clear" w:color="auto" w:fill="FFFFFF"/>
        </w:rPr>
        <w:t>&amp;</w:t>
      </w:r>
      <w:r w:rsidRPr="00C803FD">
        <w:rPr>
          <w:rFonts w:ascii="Arial" w:hAnsi="Arial" w:cs="Arial"/>
          <w:shd w:val="clear" w:color="auto" w:fill="FFFFFF"/>
        </w:rPr>
        <w:t xml:space="preserve"> </w:t>
      </w:r>
      <w:proofErr w:type="spellStart"/>
      <w:r w:rsidRPr="00C803FD">
        <w:rPr>
          <w:rFonts w:ascii="Arial" w:hAnsi="Arial" w:cs="Arial"/>
          <w:shd w:val="clear" w:color="auto" w:fill="FFFFFF"/>
        </w:rPr>
        <w:t>Roughgarden</w:t>
      </w:r>
      <w:proofErr w:type="spellEnd"/>
      <w:r w:rsidRPr="00C803FD">
        <w:rPr>
          <w:rFonts w:ascii="Arial" w:hAnsi="Arial" w:cs="Arial"/>
          <w:shd w:val="clear" w:color="auto" w:fill="FFFFFF"/>
        </w:rPr>
        <w:t>, J. (2003). Climate change, human impacts, and the resilience of coral reefs.</w:t>
      </w:r>
      <w:r w:rsidRPr="00C803FD">
        <w:rPr>
          <w:rStyle w:val="apple-converted-space"/>
          <w:rFonts w:ascii="Arial" w:hAnsi="Arial" w:cs="Arial"/>
          <w:shd w:val="clear" w:color="auto" w:fill="FFFFFF"/>
        </w:rPr>
        <w:t> </w:t>
      </w:r>
      <w:r w:rsidRPr="00C803FD">
        <w:rPr>
          <w:rFonts w:ascii="Arial" w:hAnsi="Arial" w:cs="Arial"/>
          <w:i/>
          <w:iCs/>
          <w:shd w:val="clear" w:color="auto" w:fill="FFFFFF"/>
        </w:rPr>
        <w:t>Science</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301</w:t>
      </w:r>
      <w:r w:rsidRPr="00C803FD">
        <w:rPr>
          <w:rFonts w:ascii="Arial" w:hAnsi="Arial" w:cs="Arial"/>
          <w:shd w:val="clear" w:color="auto" w:fill="FFFFFF"/>
        </w:rPr>
        <w:t xml:space="preserve">(5635): 929-933. </w:t>
      </w:r>
      <w:hyperlink r:id="rId38" w:history="1">
        <w:r w:rsidRPr="00623B98">
          <w:rPr>
            <w:rStyle w:val="Hyperlink"/>
            <w:rFonts w:ascii="Arial" w:hAnsi="Arial" w:cs="Arial"/>
            <w:shd w:val="clear" w:color="auto" w:fill="FFFFFF"/>
          </w:rPr>
          <w:t>DOI: 10.1126/science.1085046</w:t>
        </w:r>
      </w:hyperlink>
      <w:r w:rsidR="00623B98" w:rsidRPr="00623B98">
        <w:rPr>
          <w:rStyle w:val="Hyperlink"/>
          <w:shd w:val="clear" w:color="auto" w:fill="FFFFFF"/>
        </w:rPr>
        <w:t>.</w:t>
      </w:r>
    </w:p>
    <w:p w14:paraId="4926E503" w14:textId="1F3CE7DF"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Irizarry-Soto, E.</w:t>
      </w:r>
      <w:r w:rsidR="001D14DD">
        <w:rPr>
          <w:rFonts w:ascii="Arial" w:hAnsi="Arial" w:cs="Arial"/>
          <w:shd w:val="clear" w:color="auto" w:fill="FFFFFF"/>
        </w:rPr>
        <w:t>,</w:t>
      </w:r>
      <w:r w:rsidRPr="00C803FD">
        <w:rPr>
          <w:rFonts w:ascii="Arial" w:hAnsi="Arial" w:cs="Arial"/>
          <w:shd w:val="clear" w:color="auto" w:fill="FFFFFF"/>
        </w:rPr>
        <w:t xml:space="preserve"> </w:t>
      </w:r>
      <w:r w:rsidR="001D14DD">
        <w:rPr>
          <w:rFonts w:ascii="Arial" w:hAnsi="Arial" w:cs="Arial"/>
          <w:color w:val="222222"/>
          <w:shd w:val="clear" w:color="auto" w:fill="FFFFFF"/>
        </w:rPr>
        <w:t>&amp;</w:t>
      </w:r>
      <w:r w:rsidRPr="00C803FD">
        <w:rPr>
          <w:rFonts w:ascii="Arial" w:hAnsi="Arial" w:cs="Arial"/>
          <w:shd w:val="clear" w:color="auto" w:fill="FFFFFF"/>
        </w:rPr>
        <w:t xml:space="preserve"> Weil, E. (2009). Spatial and temporal variability in juvenile coral densities, survivorship and recruitment in La </w:t>
      </w:r>
      <w:proofErr w:type="spellStart"/>
      <w:r w:rsidRPr="00C803FD">
        <w:rPr>
          <w:rFonts w:ascii="Arial" w:hAnsi="Arial" w:cs="Arial"/>
          <w:shd w:val="clear" w:color="auto" w:fill="FFFFFF"/>
        </w:rPr>
        <w:t>Parguera</w:t>
      </w:r>
      <w:proofErr w:type="spellEnd"/>
      <w:r w:rsidRPr="00C803FD">
        <w:rPr>
          <w:rFonts w:ascii="Arial" w:hAnsi="Arial" w:cs="Arial"/>
          <w:shd w:val="clear" w:color="auto" w:fill="FFFFFF"/>
        </w:rPr>
        <w:t>, southwestern Puerto Rico.</w:t>
      </w:r>
      <w:r w:rsidRPr="00C803FD">
        <w:rPr>
          <w:rStyle w:val="apple-converted-space"/>
          <w:rFonts w:ascii="Arial" w:hAnsi="Arial" w:cs="Arial"/>
          <w:shd w:val="clear" w:color="auto" w:fill="FFFFFF"/>
        </w:rPr>
        <w:t> </w:t>
      </w:r>
      <w:r w:rsidRPr="00C803FD">
        <w:rPr>
          <w:rFonts w:ascii="Arial" w:hAnsi="Arial" w:cs="Arial"/>
          <w:i/>
        </w:rPr>
        <w:t>Caribbean Journal of Science</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45</w:t>
      </w:r>
      <w:r w:rsidRPr="00C803FD">
        <w:rPr>
          <w:rFonts w:ascii="Arial" w:hAnsi="Arial" w:cs="Arial"/>
          <w:shd w:val="clear" w:color="auto" w:fill="FFFFFF"/>
        </w:rPr>
        <w:t xml:space="preserve">(2-3): 269-281. </w:t>
      </w:r>
      <w:hyperlink r:id="rId39" w:history="1">
        <w:r w:rsidRPr="00C803FD">
          <w:rPr>
            <w:rStyle w:val="Hyperlink"/>
            <w:rFonts w:ascii="Arial" w:hAnsi="Arial" w:cs="Arial"/>
            <w:shd w:val="clear" w:color="auto" w:fill="FFFFFF"/>
          </w:rPr>
          <w:t>https://doi.org/10.18475/cjos.v45i2.a14</w:t>
        </w:r>
      </w:hyperlink>
      <w:r w:rsidR="00623B98">
        <w:rPr>
          <w:rFonts w:ascii="Arial" w:hAnsi="Arial" w:cs="Arial"/>
          <w:shd w:val="clear" w:color="auto" w:fill="FFFFFF"/>
        </w:rPr>
        <w:t>.</w:t>
      </w:r>
    </w:p>
    <w:p w14:paraId="742C91C8" w14:textId="77777777" w:rsidR="001377DE" w:rsidRPr="00C803FD" w:rsidRDefault="001377DE" w:rsidP="001377DE">
      <w:pPr>
        <w:tabs>
          <w:tab w:val="left" w:pos="567"/>
        </w:tabs>
        <w:ind w:left="567" w:hanging="578"/>
        <w:jc w:val="both"/>
        <w:rPr>
          <w:rFonts w:ascii="Arial" w:hAnsi="Arial" w:cs="Arial"/>
        </w:rPr>
      </w:pPr>
      <w:r w:rsidRPr="00C803FD">
        <w:rPr>
          <w:rFonts w:ascii="Arial" w:hAnsi="Arial" w:cs="Arial"/>
        </w:rPr>
        <w:t>ISRS (International Society for Reef Studies), (2008). Coral Reefs and Ocean Acidification. Briefing Paper 5, International Society for Reef Studies, 9 pp.</w:t>
      </w:r>
    </w:p>
    <w:p w14:paraId="6CE1A2DC" w14:textId="7B706E74" w:rsidR="001377DE" w:rsidRPr="00C803FD" w:rsidRDefault="001377DE" w:rsidP="001377DE">
      <w:pPr>
        <w:tabs>
          <w:tab w:val="left" w:pos="567"/>
        </w:tabs>
        <w:ind w:left="567" w:hanging="578"/>
        <w:jc w:val="both"/>
        <w:rPr>
          <w:rFonts w:ascii="Arial" w:hAnsi="Arial" w:cs="Arial"/>
          <w:color w:val="222222"/>
          <w:shd w:val="clear" w:color="auto" w:fill="FFFFFF"/>
        </w:rPr>
      </w:pPr>
      <w:proofErr w:type="spellStart"/>
      <w:r w:rsidRPr="00C803FD">
        <w:rPr>
          <w:rFonts w:ascii="Arial" w:hAnsi="Arial" w:cs="Arial"/>
          <w:shd w:val="clear" w:color="auto" w:fill="FFFFFF"/>
        </w:rPr>
        <w:lastRenderedPageBreak/>
        <w:t>Jokiel</w:t>
      </w:r>
      <w:proofErr w:type="spellEnd"/>
      <w:r w:rsidRPr="00C803FD">
        <w:rPr>
          <w:rFonts w:ascii="Arial" w:hAnsi="Arial" w:cs="Arial"/>
          <w:shd w:val="clear" w:color="auto" w:fill="FFFFFF"/>
        </w:rPr>
        <w:t>, P. L.</w:t>
      </w:r>
      <w:r w:rsidR="001D14DD">
        <w:rPr>
          <w:rFonts w:ascii="Arial" w:hAnsi="Arial" w:cs="Arial"/>
          <w:shd w:val="clear" w:color="auto" w:fill="FFFFFF"/>
        </w:rPr>
        <w:t>,</w:t>
      </w:r>
      <w:r w:rsidRPr="00C803FD">
        <w:rPr>
          <w:rFonts w:ascii="Arial" w:hAnsi="Arial" w:cs="Arial"/>
          <w:shd w:val="clear" w:color="auto" w:fill="FFFFFF"/>
        </w:rPr>
        <w:t xml:space="preserve"> </w:t>
      </w:r>
      <w:r w:rsidR="001D14DD">
        <w:rPr>
          <w:rFonts w:ascii="Arial" w:hAnsi="Arial" w:cs="Arial"/>
          <w:color w:val="222222"/>
          <w:shd w:val="clear" w:color="auto" w:fill="FFFFFF"/>
        </w:rPr>
        <w:t>&amp;</w:t>
      </w:r>
      <w:r w:rsidRPr="00C803FD">
        <w:rPr>
          <w:rFonts w:ascii="Arial" w:hAnsi="Arial" w:cs="Arial"/>
          <w:shd w:val="clear" w:color="auto" w:fill="FFFFFF"/>
        </w:rPr>
        <w:t xml:space="preserve"> Coles, S. L. (1977). Effects of temperature on the mortality and growth of Hawaiian reef corals. </w:t>
      </w:r>
      <w:r w:rsidRPr="00C803FD">
        <w:rPr>
          <w:rFonts w:ascii="Arial" w:hAnsi="Arial" w:cs="Arial"/>
          <w:i/>
          <w:shd w:val="clear" w:color="auto" w:fill="FFFFFF"/>
        </w:rPr>
        <w:t>Marine Biology</w:t>
      </w:r>
      <w:r w:rsidRPr="00C803FD">
        <w:rPr>
          <w:rFonts w:ascii="Arial" w:hAnsi="Arial" w:cs="Arial"/>
          <w:shd w:val="clear" w:color="auto" w:fill="FFFFFF"/>
        </w:rPr>
        <w:t xml:space="preserve">, 43: 201-208. </w:t>
      </w:r>
      <w:hyperlink r:id="rId40" w:history="1">
        <w:r w:rsidRPr="00C803FD">
          <w:rPr>
            <w:rStyle w:val="Hyperlink"/>
            <w:rFonts w:ascii="Arial" w:hAnsi="Arial" w:cs="Arial"/>
            <w:shd w:val="clear" w:color="auto" w:fill="FFFFFF"/>
          </w:rPr>
          <w:t>https://doi.org/10.1007/BF00402312</w:t>
        </w:r>
      </w:hyperlink>
      <w:r w:rsidR="00623B98">
        <w:rPr>
          <w:rFonts w:ascii="Arial" w:hAnsi="Arial" w:cs="Arial"/>
          <w:color w:val="222222"/>
          <w:shd w:val="clear" w:color="auto" w:fill="FFFFFF"/>
        </w:rPr>
        <w:t>.</w:t>
      </w:r>
    </w:p>
    <w:p w14:paraId="2731BFD8" w14:textId="4C518701" w:rsidR="001377DE" w:rsidRPr="00C803FD" w:rsidRDefault="001377DE" w:rsidP="001377DE">
      <w:pPr>
        <w:tabs>
          <w:tab w:val="left" w:pos="567"/>
        </w:tabs>
        <w:ind w:left="567" w:hanging="578"/>
        <w:jc w:val="both"/>
        <w:rPr>
          <w:rFonts w:ascii="Arial" w:hAnsi="Arial" w:cs="Arial"/>
          <w:shd w:val="clear" w:color="auto" w:fill="FFFFFF"/>
        </w:rPr>
      </w:pPr>
      <w:proofErr w:type="spellStart"/>
      <w:r w:rsidRPr="00C803FD">
        <w:rPr>
          <w:rFonts w:ascii="Arial" w:hAnsi="Arial" w:cs="Arial"/>
          <w:shd w:val="clear" w:color="auto" w:fill="FFFFFF"/>
        </w:rPr>
        <w:t>Jompa</w:t>
      </w:r>
      <w:proofErr w:type="spellEnd"/>
      <w:r w:rsidRPr="00C803FD">
        <w:rPr>
          <w:rFonts w:ascii="Arial" w:hAnsi="Arial" w:cs="Arial"/>
          <w:shd w:val="clear" w:color="auto" w:fill="FFFFFF"/>
        </w:rPr>
        <w:t>, J.</w:t>
      </w:r>
      <w:r w:rsidR="001D14DD">
        <w:rPr>
          <w:rFonts w:ascii="Arial" w:hAnsi="Arial" w:cs="Arial"/>
          <w:shd w:val="clear" w:color="auto" w:fill="FFFFFF"/>
        </w:rPr>
        <w:t>,</w:t>
      </w:r>
      <w:r w:rsidRPr="00C803FD">
        <w:rPr>
          <w:rFonts w:ascii="Arial" w:hAnsi="Arial" w:cs="Arial"/>
          <w:shd w:val="clear" w:color="auto" w:fill="FFFFFF"/>
        </w:rPr>
        <w:t xml:space="preserve"> </w:t>
      </w:r>
      <w:r w:rsidR="001D14DD">
        <w:rPr>
          <w:rFonts w:ascii="Arial" w:hAnsi="Arial" w:cs="Arial"/>
          <w:color w:val="222222"/>
          <w:shd w:val="clear" w:color="auto" w:fill="FFFFFF"/>
        </w:rPr>
        <w:t>&amp;</w:t>
      </w:r>
      <w:r w:rsidRPr="00C803FD">
        <w:rPr>
          <w:rFonts w:ascii="Arial" w:hAnsi="Arial" w:cs="Arial"/>
          <w:shd w:val="clear" w:color="auto" w:fill="FFFFFF"/>
        </w:rPr>
        <w:t xml:space="preserve"> McCook, L. J. (2002). Effects of competition and herbivory on interactions between a hard coral and a </w:t>
      </w:r>
      <w:r w:rsidR="00B37211" w:rsidRPr="00C803FD">
        <w:rPr>
          <w:rFonts w:ascii="Arial" w:hAnsi="Arial" w:cs="Arial"/>
          <w:shd w:val="clear" w:color="auto" w:fill="FFFFFF"/>
        </w:rPr>
        <w:t>brown alga</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
          <w:iCs/>
          <w:shd w:val="clear" w:color="auto" w:fill="FFFFFF"/>
        </w:rPr>
        <w:t>Journal of Experimental Marine Biology and Ecology</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271</w:t>
      </w:r>
      <w:r w:rsidRPr="00C803FD">
        <w:rPr>
          <w:rFonts w:ascii="Arial" w:hAnsi="Arial" w:cs="Arial"/>
          <w:shd w:val="clear" w:color="auto" w:fill="FFFFFF"/>
        </w:rPr>
        <w:t xml:space="preserve">(1): 25-39. </w:t>
      </w:r>
      <w:hyperlink r:id="rId41" w:history="1">
        <w:r w:rsidRPr="00C803FD">
          <w:rPr>
            <w:rStyle w:val="Hyperlink"/>
            <w:rFonts w:ascii="Arial" w:hAnsi="Arial" w:cs="Arial"/>
            <w:shd w:val="clear" w:color="auto" w:fill="FFFFFF"/>
          </w:rPr>
          <w:t>https://doi.org/10.1016/S0022-0981(02)00040-0</w:t>
        </w:r>
      </w:hyperlink>
      <w:r w:rsidR="00623B98">
        <w:rPr>
          <w:rFonts w:ascii="Arial" w:hAnsi="Arial" w:cs="Arial"/>
          <w:shd w:val="clear" w:color="auto" w:fill="FFFFFF"/>
        </w:rPr>
        <w:t>.</w:t>
      </w:r>
    </w:p>
    <w:p w14:paraId="590E1BF1" w14:textId="72773EB7" w:rsidR="00A70F01" w:rsidRDefault="00A70F01" w:rsidP="00A70F01">
      <w:pPr>
        <w:ind w:left="567" w:hanging="567"/>
        <w:rPr>
          <w:rFonts w:ascii="Arial" w:hAnsi="Arial" w:cs="Arial"/>
        </w:rPr>
      </w:pPr>
      <w:r>
        <w:rPr>
          <w:rFonts w:cs="Helvetica"/>
          <w:color w:val="202020"/>
          <w:shd w:val="clear" w:color="auto" w:fill="FFFFFF"/>
        </w:rPr>
        <w:t xml:space="preserve">Jones, R., Fisher, R., </w:t>
      </w:r>
      <w:r w:rsidR="001D14DD">
        <w:rPr>
          <w:rFonts w:ascii="Arial" w:hAnsi="Arial" w:cs="Arial"/>
          <w:color w:val="222222"/>
          <w:shd w:val="clear" w:color="auto" w:fill="FFFFFF"/>
        </w:rPr>
        <w:t>&amp;</w:t>
      </w:r>
      <w:r>
        <w:rPr>
          <w:rFonts w:cs="Helvetica"/>
          <w:color w:val="202020"/>
          <w:shd w:val="clear" w:color="auto" w:fill="FFFFFF"/>
        </w:rPr>
        <w:t xml:space="preserve"> </w:t>
      </w:r>
      <w:proofErr w:type="spellStart"/>
      <w:r>
        <w:rPr>
          <w:rFonts w:cs="Helvetica"/>
          <w:color w:val="202020"/>
          <w:shd w:val="clear" w:color="auto" w:fill="FFFFFF"/>
        </w:rPr>
        <w:t>Bessell</w:t>
      </w:r>
      <w:proofErr w:type="spellEnd"/>
      <w:r>
        <w:rPr>
          <w:rFonts w:cs="Helvetica"/>
          <w:color w:val="202020"/>
          <w:shd w:val="clear" w:color="auto" w:fill="FFFFFF"/>
        </w:rPr>
        <w:t xml:space="preserve">-Browne, P. (2019). Sediment deposition and coral smothering. </w:t>
      </w:r>
      <w:proofErr w:type="spellStart"/>
      <w:r w:rsidRPr="005E0660">
        <w:rPr>
          <w:rFonts w:cs="Helvetica"/>
          <w:i/>
          <w:iCs/>
          <w:color w:val="202020"/>
          <w:shd w:val="clear" w:color="auto" w:fill="FFFFFF"/>
        </w:rPr>
        <w:t>PLoS</w:t>
      </w:r>
      <w:proofErr w:type="spellEnd"/>
      <w:r w:rsidRPr="005E0660">
        <w:rPr>
          <w:rFonts w:cs="Helvetica"/>
          <w:i/>
          <w:iCs/>
          <w:color w:val="202020"/>
          <w:shd w:val="clear" w:color="auto" w:fill="FFFFFF"/>
        </w:rPr>
        <w:t xml:space="preserve"> ONE</w:t>
      </w:r>
      <w:r>
        <w:rPr>
          <w:rFonts w:cs="Helvetica"/>
          <w:color w:val="202020"/>
          <w:shd w:val="clear" w:color="auto" w:fill="FFFFFF"/>
        </w:rPr>
        <w:t xml:space="preserve"> 14(6): e0216248. https://doi.org/10.1371/journal.pone.0216248.</w:t>
      </w:r>
    </w:p>
    <w:p w14:paraId="3A9986EE" w14:textId="1F56C8A7" w:rsidR="001377DE" w:rsidRPr="00C803FD" w:rsidRDefault="001377DE" w:rsidP="001377DE">
      <w:pPr>
        <w:tabs>
          <w:tab w:val="left" w:pos="567"/>
        </w:tabs>
        <w:ind w:left="567" w:hanging="578"/>
        <w:jc w:val="both"/>
        <w:rPr>
          <w:rFonts w:ascii="Arial" w:hAnsi="Arial" w:cs="Arial"/>
          <w:shd w:val="clear" w:color="auto" w:fill="FFFFFF"/>
        </w:rPr>
      </w:pPr>
      <w:proofErr w:type="spellStart"/>
      <w:r w:rsidRPr="00C803FD">
        <w:rPr>
          <w:rFonts w:ascii="Arial" w:hAnsi="Arial" w:cs="Arial"/>
          <w:shd w:val="clear" w:color="auto" w:fill="FFFFFF"/>
        </w:rPr>
        <w:t>Kleypas</w:t>
      </w:r>
      <w:proofErr w:type="spellEnd"/>
      <w:r w:rsidRPr="00C803FD">
        <w:rPr>
          <w:rFonts w:ascii="Arial" w:hAnsi="Arial" w:cs="Arial"/>
          <w:shd w:val="clear" w:color="auto" w:fill="FFFFFF"/>
        </w:rPr>
        <w:t>, J. A.</w:t>
      </w:r>
      <w:r w:rsidR="001D14DD">
        <w:rPr>
          <w:rFonts w:ascii="Arial" w:hAnsi="Arial" w:cs="Arial"/>
          <w:shd w:val="clear" w:color="auto" w:fill="FFFFFF"/>
        </w:rPr>
        <w:t>,</w:t>
      </w:r>
      <w:r w:rsidRPr="00C803FD">
        <w:rPr>
          <w:rFonts w:ascii="Arial" w:hAnsi="Arial" w:cs="Arial"/>
          <w:shd w:val="clear" w:color="auto" w:fill="FFFFFF"/>
        </w:rPr>
        <w:t xml:space="preserve"> </w:t>
      </w:r>
      <w:r w:rsidR="001D14DD">
        <w:rPr>
          <w:rFonts w:ascii="Arial" w:hAnsi="Arial" w:cs="Arial"/>
          <w:color w:val="222222"/>
          <w:shd w:val="clear" w:color="auto" w:fill="FFFFFF"/>
        </w:rPr>
        <w:t>&amp;</w:t>
      </w:r>
      <w:r w:rsidRPr="00C803FD">
        <w:rPr>
          <w:rFonts w:ascii="Arial" w:hAnsi="Arial" w:cs="Arial"/>
          <w:shd w:val="clear" w:color="auto" w:fill="FFFFFF"/>
        </w:rPr>
        <w:t xml:space="preserve"> Langdon, C. (2006). Coral reefs and changing seawater carbonate chemistry.</w:t>
      </w:r>
      <w:r w:rsidRPr="00C803FD">
        <w:rPr>
          <w:rStyle w:val="apple-converted-space"/>
          <w:rFonts w:ascii="Arial" w:hAnsi="Arial" w:cs="Arial"/>
          <w:shd w:val="clear" w:color="auto" w:fill="FFFFFF"/>
        </w:rPr>
        <w:t> </w:t>
      </w:r>
      <w:r w:rsidRPr="00C803FD">
        <w:rPr>
          <w:rFonts w:ascii="Arial" w:hAnsi="Arial" w:cs="Arial"/>
          <w:i/>
          <w:iCs/>
          <w:shd w:val="clear" w:color="auto" w:fill="FFFFFF"/>
        </w:rPr>
        <w:t>Coastal and Estuarine Studies</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61</w:t>
      </w:r>
      <w:r w:rsidRPr="00C803FD">
        <w:rPr>
          <w:rFonts w:ascii="Arial" w:hAnsi="Arial" w:cs="Arial"/>
          <w:shd w:val="clear" w:color="auto" w:fill="FFFFFF"/>
        </w:rPr>
        <w:t xml:space="preserve">: 73-110. </w:t>
      </w:r>
      <w:hyperlink r:id="rId42" w:history="1">
        <w:r w:rsidRPr="00C803FD">
          <w:rPr>
            <w:rStyle w:val="Hyperlink"/>
            <w:rFonts w:ascii="Arial" w:hAnsi="Arial" w:cs="Arial"/>
            <w:shd w:val="clear" w:color="auto" w:fill="FFFFFF"/>
          </w:rPr>
          <w:t>https://doi.org/10.1029/61CE06</w:t>
        </w:r>
      </w:hyperlink>
      <w:r w:rsidR="00623B98">
        <w:rPr>
          <w:rFonts w:ascii="Arial" w:hAnsi="Arial" w:cs="Arial"/>
          <w:shd w:val="clear" w:color="auto" w:fill="FFFFFF"/>
        </w:rPr>
        <w:t>.</w:t>
      </w:r>
    </w:p>
    <w:p w14:paraId="2EDA1A8D" w14:textId="6338C142" w:rsidR="001377DE" w:rsidRPr="00C803FD" w:rsidRDefault="001377DE" w:rsidP="001377DE">
      <w:pPr>
        <w:tabs>
          <w:tab w:val="left" w:pos="567"/>
        </w:tabs>
        <w:ind w:left="567" w:hanging="578"/>
        <w:jc w:val="both"/>
        <w:rPr>
          <w:rFonts w:ascii="Arial" w:hAnsi="Arial" w:cs="Arial"/>
          <w:color w:val="000000"/>
        </w:rPr>
      </w:pPr>
      <w:proofErr w:type="spellStart"/>
      <w:r w:rsidRPr="00C803FD">
        <w:rPr>
          <w:rFonts w:ascii="Arial" w:hAnsi="Arial" w:cs="Arial"/>
          <w:color w:val="000000"/>
        </w:rPr>
        <w:t>Kleypas</w:t>
      </w:r>
      <w:proofErr w:type="spellEnd"/>
      <w:r w:rsidRPr="00C803FD">
        <w:rPr>
          <w:rFonts w:ascii="Arial" w:hAnsi="Arial" w:cs="Arial"/>
          <w:color w:val="000000"/>
        </w:rPr>
        <w:t>, J. A.</w:t>
      </w:r>
      <w:r w:rsidR="001D14DD">
        <w:rPr>
          <w:rFonts w:ascii="Arial" w:hAnsi="Arial" w:cs="Arial"/>
          <w:color w:val="000000"/>
        </w:rPr>
        <w:t>,</w:t>
      </w:r>
      <w:r w:rsidRPr="00C803FD">
        <w:rPr>
          <w:rFonts w:ascii="Arial" w:hAnsi="Arial" w:cs="Arial"/>
          <w:color w:val="000000"/>
        </w:rPr>
        <w:t xml:space="preserve"> </w:t>
      </w:r>
      <w:r w:rsidR="001D14DD">
        <w:rPr>
          <w:rFonts w:ascii="Arial" w:hAnsi="Arial" w:cs="Arial"/>
          <w:color w:val="222222"/>
          <w:shd w:val="clear" w:color="auto" w:fill="FFFFFF"/>
        </w:rPr>
        <w:t>&amp;</w:t>
      </w:r>
      <w:r w:rsidRPr="00C803FD">
        <w:rPr>
          <w:rFonts w:ascii="Arial" w:hAnsi="Arial" w:cs="Arial"/>
          <w:color w:val="000000"/>
        </w:rPr>
        <w:t xml:space="preserve"> Yate, K. K. (2009). Coral reefs and ocean acidification. </w:t>
      </w:r>
      <w:r w:rsidRPr="00C803FD">
        <w:rPr>
          <w:rFonts w:ascii="Arial" w:hAnsi="Arial" w:cs="Arial"/>
          <w:i/>
          <w:color w:val="000000"/>
        </w:rPr>
        <w:t>Oceanography</w:t>
      </w:r>
      <w:r w:rsidRPr="00C803FD">
        <w:rPr>
          <w:rFonts w:ascii="Arial" w:hAnsi="Arial" w:cs="Arial"/>
          <w:color w:val="000000"/>
        </w:rPr>
        <w:t xml:space="preserve">, 22(4): 108–117. </w:t>
      </w:r>
      <w:hyperlink r:id="rId43" w:history="1">
        <w:r w:rsidRPr="00C803FD">
          <w:rPr>
            <w:rStyle w:val="Hyperlink"/>
            <w:rFonts w:ascii="Arial" w:hAnsi="Arial" w:cs="Arial"/>
          </w:rPr>
          <w:t>https://www.jstor.org/stable/24861028</w:t>
        </w:r>
      </w:hyperlink>
      <w:r w:rsidR="00623B98">
        <w:rPr>
          <w:rFonts w:ascii="Arial" w:hAnsi="Arial" w:cs="Arial"/>
          <w:color w:val="000000"/>
        </w:rPr>
        <w:t>.</w:t>
      </w:r>
    </w:p>
    <w:p w14:paraId="00394EA5" w14:textId="354D1BFA" w:rsidR="001377DE" w:rsidRPr="00C803FD" w:rsidRDefault="001377DE" w:rsidP="001377DE">
      <w:pPr>
        <w:tabs>
          <w:tab w:val="left" w:pos="567"/>
        </w:tabs>
        <w:autoSpaceDE w:val="0"/>
        <w:autoSpaceDN w:val="0"/>
        <w:adjustRightInd w:val="0"/>
        <w:ind w:left="567" w:hanging="578"/>
        <w:jc w:val="both"/>
        <w:rPr>
          <w:rFonts w:ascii="Arial" w:hAnsi="Arial" w:cs="Arial"/>
        </w:rPr>
      </w:pPr>
      <w:proofErr w:type="spellStart"/>
      <w:r w:rsidRPr="00C803FD">
        <w:rPr>
          <w:rFonts w:ascii="Arial" w:hAnsi="Arial" w:cs="Arial"/>
        </w:rPr>
        <w:t>Kleypas</w:t>
      </w:r>
      <w:proofErr w:type="spellEnd"/>
      <w:r w:rsidRPr="00C803FD">
        <w:rPr>
          <w:rFonts w:ascii="Arial" w:hAnsi="Arial" w:cs="Arial"/>
        </w:rPr>
        <w:t xml:space="preserve">, J. A., </w:t>
      </w:r>
      <w:proofErr w:type="spellStart"/>
      <w:r w:rsidRPr="00C803FD">
        <w:rPr>
          <w:rFonts w:ascii="Arial" w:hAnsi="Arial" w:cs="Arial"/>
        </w:rPr>
        <w:t>Buddemeier</w:t>
      </w:r>
      <w:proofErr w:type="spellEnd"/>
      <w:r w:rsidRPr="00C803FD">
        <w:rPr>
          <w:rFonts w:ascii="Arial" w:hAnsi="Arial" w:cs="Arial"/>
        </w:rPr>
        <w:t xml:space="preserve">, R. W., Archer, D., </w:t>
      </w:r>
      <w:proofErr w:type="spellStart"/>
      <w:r w:rsidRPr="00C803FD">
        <w:rPr>
          <w:rFonts w:ascii="Arial" w:hAnsi="Arial" w:cs="Arial"/>
        </w:rPr>
        <w:t>Gattuso</w:t>
      </w:r>
      <w:proofErr w:type="spellEnd"/>
      <w:r w:rsidRPr="00C803FD">
        <w:rPr>
          <w:rFonts w:ascii="Arial" w:hAnsi="Arial" w:cs="Arial"/>
        </w:rPr>
        <w:t>, J., Langdon, C.</w:t>
      </w:r>
      <w:r w:rsidR="001D14DD">
        <w:rPr>
          <w:rFonts w:ascii="Arial" w:hAnsi="Arial" w:cs="Arial"/>
        </w:rPr>
        <w:t>,</w:t>
      </w:r>
      <w:r w:rsidRPr="00C803FD">
        <w:rPr>
          <w:rFonts w:ascii="Arial" w:hAnsi="Arial" w:cs="Arial"/>
        </w:rPr>
        <w:t xml:space="preserve"> </w:t>
      </w:r>
      <w:r w:rsidR="001D14DD">
        <w:rPr>
          <w:rFonts w:ascii="Arial" w:hAnsi="Arial" w:cs="Arial"/>
          <w:color w:val="222222"/>
          <w:shd w:val="clear" w:color="auto" w:fill="FFFFFF"/>
        </w:rPr>
        <w:t xml:space="preserve">&amp; </w:t>
      </w:r>
      <w:r w:rsidRPr="00C803FD">
        <w:rPr>
          <w:rFonts w:ascii="Arial" w:hAnsi="Arial" w:cs="Arial"/>
        </w:rPr>
        <w:t xml:space="preserve">Opdyke, B. N. (1999). Geochemical consequences of increased atmospheric carbon dioxide on coral reefs. </w:t>
      </w:r>
      <w:r w:rsidRPr="00C803FD">
        <w:rPr>
          <w:rFonts w:ascii="Arial" w:hAnsi="Arial" w:cs="Arial"/>
          <w:i/>
        </w:rPr>
        <w:t>Science</w:t>
      </w:r>
      <w:r w:rsidRPr="00C803FD">
        <w:rPr>
          <w:rFonts w:ascii="Arial" w:hAnsi="Arial" w:cs="Arial"/>
        </w:rPr>
        <w:t xml:space="preserve">, 284: 118–120. </w:t>
      </w:r>
      <w:hyperlink r:id="rId44" w:history="1">
        <w:r w:rsidRPr="00C803FD">
          <w:rPr>
            <w:rStyle w:val="Hyperlink"/>
            <w:rFonts w:ascii="Arial" w:hAnsi="Arial" w:cs="Arial"/>
          </w:rPr>
          <w:t>https://doi.org/10.1126/science.284.5411.118</w:t>
        </w:r>
      </w:hyperlink>
      <w:r w:rsidR="00623B98">
        <w:rPr>
          <w:rFonts w:ascii="Arial" w:hAnsi="Arial" w:cs="Arial"/>
        </w:rPr>
        <w:t>.</w:t>
      </w:r>
    </w:p>
    <w:p w14:paraId="318AC4FE" w14:textId="4B3D6B38" w:rsidR="001377DE" w:rsidRPr="00C803FD" w:rsidRDefault="001377DE" w:rsidP="001377DE">
      <w:pPr>
        <w:tabs>
          <w:tab w:val="left" w:pos="567"/>
        </w:tabs>
        <w:ind w:left="567" w:hanging="578"/>
        <w:jc w:val="both"/>
        <w:rPr>
          <w:rFonts w:ascii="Arial" w:hAnsi="Arial" w:cs="Arial"/>
        </w:rPr>
      </w:pPr>
      <w:bookmarkStart w:id="10" w:name="_Hlk212495449"/>
      <w:r w:rsidRPr="00C803FD">
        <w:rPr>
          <w:rFonts w:ascii="Arial" w:hAnsi="Arial" w:cs="Arial"/>
          <w:color w:val="222222"/>
          <w:shd w:val="clear" w:color="auto" w:fill="FFFFFF"/>
        </w:rPr>
        <w:t>Kramer</w:t>
      </w:r>
      <w:bookmarkEnd w:id="10"/>
      <w:r w:rsidRPr="00C803FD">
        <w:rPr>
          <w:rFonts w:ascii="Arial" w:hAnsi="Arial" w:cs="Arial"/>
          <w:color w:val="222222"/>
          <w:shd w:val="clear" w:color="auto" w:fill="FFFFFF"/>
        </w:rPr>
        <w:t xml:space="preserve">, N., Galindo-Martínez, C. T., Jacques, S. L., </w:t>
      </w:r>
      <w:proofErr w:type="spellStart"/>
      <w:r w:rsidRPr="00C803FD">
        <w:rPr>
          <w:rFonts w:ascii="Arial" w:hAnsi="Arial" w:cs="Arial"/>
          <w:color w:val="222222"/>
          <w:shd w:val="clear" w:color="auto" w:fill="FFFFFF"/>
        </w:rPr>
        <w:t>Tresguerres</w:t>
      </w:r>
      <w:proofErr w:type="spellEnd"/>
      <w:r w:rsidRPr="00C803FD">
        <w:rPr>
          <w:rFonts w:ascii="Arial" w:hAnsi="Arial" w:cs="Arial"/>
          <w:color w:val="222222"/>
          <w:shd w:val="clear" w:color="auto" w:fill="FFFFFF"/>
        </w:rPr>
        <w:t xml:space="preserve">, M., </w:t>
      </w:r>
      <w:proofErr w:type="spellStart"/>
      <w:r w:rsidRPr="00C803FD">
        <w:rPr>
          <w:rFonts w:ascii="Arial" w:hAnsi="Arial" w:cs="Arial"/>
          <w:color w:val="222222"/>
          <w:shd w:val="clear" w:color="auto" w:fill="FFFFFF"/>
        </w:rPr>
        <w:t>Loya</w:t>
      </w:r>
      <w:proofErr w:type="spellEnd"/>
      <w:r w:rsidRPr="00C803FD">
        <w:rPr>
          <w:rFonts w:ascii="Arial" w:hAnsi="Arial" w:cs="Arial"/>
          <w:color w:val="222222"/>
          <w:shd w:val="clear" w:color="auto" w:fill="FFFFFF"/>
        </w:rPr>
        <w:t xml:space="preserve">, Y., </w:t>
      </w:r>
      <w:r w:rsidR="001D14DD">
        <w:rPr>
          <w:rFonts w:ascii="Arial" w:hAnsi="Arial" w:cs="Arial"/>
          <w:color w:val="222222"/>
          <w:shd w:val="clear" w:color="auto" w:fill="FFFFFF"/>
        </w:rPr>
        <w:t>&amp;</w:t>
      </w:r>
      <w:r w:rsidRPr="00C803FD">
        <w:rPr>
          <w:rFonts w:ascii="Arial" w:hAnsi="Arial" w:cs="Arial"/>
          <w:color w:val="222222"/>
          <w:shd w:val="clear" w:color="auto" w:fill="FFFFFF"/>
        </w:rPr>
        <w:t xml:space="preserve"> </w:t>
      </w:r>
      <w:proofErr w:type="spellStart"/>
      <w:r w:rsidRPr="00C803FD">
        <w:rPr>
          <w:rFonts w:ascii="Arial" w:hAnsi="Arial" w:cs="Arial"/>
          <w:color w:val="222222"/>
          <w:shd w:val="clear" w:color="auto" w:fill="FFFFFF"/>
        </w:rPr>
        <w:t>Wangpraseurt</w:t>
      </w:r>
      <w:proofErr w:type="spellEnd"/>
      <w:r w:rsidRPr="00C803FD">
        <w:rPr>
          <w:rFonts w:ascii="Arial" w:hAnsi="Arial" w:cs="Arial"/>
          <w:color w:val="222222"/>
          <w:shd w:val="clear" w:color="auto" w:fill="FFFFFF"/>
        </w:rPr>
        <w:t xml:space="preserve">, D. (2025). Depth-dependent </w:t>
      </w:r>
      <w:proofErr w:type="spellStart"/>
      <w:r w:rsidRPr="00C803FD">
        <w:rPr>
          <w:rFonts w:ascii="Arial" w:hAnsi="Arial" w:cs="Arial"/>
          <w:color w:val="222222"/>
          <w:shd w:val="clear" w:color="auto" w:fill="FFFFFF"/>
        </w:rPr>
        <w:t>microskeletal</w:t>
      </w:r>
      <w:proofErr w:type="spellEnd"/>
      <w:r w:rsidRPr="00C803FD">
        <w:rPr>
          <w:rFonts w:ascii="Arial" w:hAnsi="Arial" w:cs="Arial"/>
          <w:color w:val="222222"/>
          <w:shd w:val="clear" w:color="auto" w:fill="FFFFFF"/>
        </w:rPr>
        <w:t xml:space="preserve"> features modify light harvesting in </w:t>
      </w:r>
      <w:proofErr w:type="spellStart"/>
      <w:r w:rsidRPr="00C803FD">
        <w:rPr>
          <w:rFonts w:ascii="Arial" w:hAnsi="Arial" w:cs="Arial"/>
          <w:color w:val="222222"/>
          <w:shd w:val="clear" w:color="auto" w:fill="FFFFFF"/>
        </w:rPr>
        <w:t>Turbinaria</w:t>
      </w:r>
      <w:proofErr w:type="spellEnd"/>
      <w:r w:rsidRPr="00C803FD">
        <w:rPr>
          <w:rFonts w:ascii="Arial" w:hAnsi="Arial" w:cs="Arial"/>
          <w:color w:val="222222"/>
          <w:shd w:val="clear" w:color="auto" w:fill="FFFFFF"/>
        </w:rPr>
        <w:t xml:space="preserve"> </w:t>
      </w:r>
      <w:proofErr w:type="spellStart"/>
      <w:r w:rsidRPr="00C803FD">
        <w:rPr>
          <w:rFonts w:ascii="Arial" w:hAnsi="Arial" w:cs="Arial"/>
          <w:color w:val="222222"/>
          <w:shd w:val="clear" w:color="auto" w:fill="FFFFFF"/>
        </w:rPr>
        <w:t>reniformis</w:t>
      </w:r>
      <w:proofErr w:type="spellEnd"/>
      <w:r w:rsidRPr="00C803FD">
        <w:rPr>
          <w:rFonts w:ascii="Arial" w:hAnsi="Arial" w:cs="Arial"/>
          <w:color w:val="222222"/>
          <w:shd w:val="clear" w:color="auto" w:fill="FFFFFF"/>
        </w:rPr>
        <w:t xml:space="preserve"> corals. </w:t>
      </w:r>
      <w:proofErr w:type="spellStart"/>
      <w:r w:rsidRPr="00C803FD">
        <w:rPr>
          <w:rFonts w:ascii="Arial" w:hAnsi="Arial" w:cs="Arial"/>
          <w:i/>
          <w:iCs/>
          <w:color w:val="222222"/>
          <w:shd w:val="clear" w:color="auto" w:fill="FFFFFF"/>
        </w:rPr>
        <w:t>Iscience</w:t>
      </w:r>
      <w:proofErr w:type="spellEnd"/>
      <w:r w:rsidRPr="00C803FD">
        <w:rPr>
          <w:rFonts w:ascii="Arial" w:hAnsi="Arial" w:cs="Arial"/>
          <w:color w:val="222222"/>
          <w:shd w:val="clear" w:color="auto" w:fill="FFFFFF"/>
        </w:rPr>
        <w:t>, </w:t>
      </w:r>
      <w:r w:rsidRPr="00C803FD">
        <w:rPr>
          <w:rFonts w:ascii="Arial" w:hAnsi="Arial" w:cs="Arial"/>
          <w:i/>
          <w:iCs/>
          <w:color w:val="222222"/>
          <w:shd w:val="clear" w:color="auto" w:fill="FFFFFF"/>
        </w:rPr>
        <w:t>28</w:t>
      </w:r>
      <w:r w:rsidRPr="00C803FD">
        <w:rPr>
          <w:rFonts w:ascii="Arial" w:hAnsi="Arial" w:cs="Arial"/>
          <w:color w:val="222222"/>
          <w:shd w:val="clear" w:color="auto" w:fill="FFFFFF"/>
        </w:rPr>
        <w:t xml:space="preserve">(8). </w:t>
      </w:r>
      <w:proofErr w:type="spellStart"/>
      <w:r w:rsidRPr="00C803FD">
        <w:rPr>
          <w:rFonts w:ascii="Arial" w:hAnsi="Arial" w:cs="Arial"/>
          <w:color w:val="1B1B1B"/>
          <w:shd w:val="clear" w:color="auto" w:fill="FFFFFF"/>
        </w:rPr>
        <w:t>doi</w:t>
      </w:r>
      <w:proofErr w:type="spellEnd"/>
      <w:r w:rsidRPr="00C803FD">
        <w:rPr>
          <w:rFonts w:ascii="Arial" w:hAnsi="Arial" w:cs="Arial"/>
          <w:color w:val="1B1B1B"/>
          <w:shd w:val="clear" w:color="auto" w:fill="FFFFFF"/>
        </w:rPr>
        <w:t>: </w:t>
      </w:r>
      <w:hyperlink r:id="rId45" w:tgtFrame="_blank" w:history="1">
        <w:r w:rsidRPr="00C803FD">
          <w:rPr>
            <w:rStyle w:val="Hyperlink"/>
            <w:rFonts w:ascii="Arial" w:hAnsi="Arial" w:cs="Arial"/>
            <w:color w:val="162E51"/>
            <w:shd w:val="clear" w:color="auto" w:fill="FFFFFF"/>
          </w:rPr>
          <w:t>10.1016/j.isci.2025.113137</w:t>
        </w:r>
      </w:hyperlink>
      <w:r w:rsidRPr="00C803FD">
        <w:rPr>
          <w:rFonts w:ascii="Arial" w:hAnsi="Arial" w:cs="Arial"/>
        </w:rPr>
        <w:t>.</w:t>
      </w:r>
    </w:p>
    <w:p w14:paraId="33B40ED4" w14:textId="3013B90E" w:rsidR="001377DE" w:rsidRPr="00C803FD" w:rsidRDefault="001377DE" w:rsidP="001377DE">
      <w:pPr>
        <w:tabs>
          <w:tab w:val="left" w:pos="567"/>
        </w:tabs>
        <w:ind w:left="567" w:hanging="578"/>
        <w:jc w:val="both"/>
        <w:rPr>
          <w:rFonts w:ascii="Arial" w:hAnsi="Arial" w:cs="Arial"/>
        </w:rPr>
      </w:pPr>
      <w:bookmarkStart w:id="11" w:name="_Hlk212494690"/>
      <w:r w:rsidRPr="00C803FD">
        <w:rPr>
          <w:rFonts w:ascii="Arial" w:hAnsi="Arial" w:cs="Arial"/>
          <w:color w:val="222222"/>
          <w:shd w:val="clear" w:color="auto" w:fill="FFFFFF"/>
        </w:rPr>
        <w:t>Kwiatkowski</w:t>
      </w:r>
      <w:bookmarkEnd w:id="11"/>
      <w:r w:rsidRPr="00C803FD">
        <w:rPr>
          <w:rFonts w:ascii="Arial" w:hAnsi="Arial" w:cs="Arial"/>
          <w:color w:val="222222"/>
          <w:shd w:val="clear" w:color="auto" w:fill="FFFFFF"/>
        </w:rPr>
        <w:t xml:space="preserve">, L., </w:t>
      </w:r>
      <w:proofErr w:type="spellStart"/>
      <w:r w:rsidRPr="00C803FD">
        <w:rPr>
          <w:rFonts w:ascii="Arial" w:hAnsi="Arial" w:cs="Arial"/>
          <w:color w:val="222222"/>
          <w:shd w:val="clear" w:color="auto" w:fill="FFFFFF"/>
        </w:rPr>
        <w:t>Planchat</w:t>
      </w:r>
      <w:proofErr w:type="spellEnd"/>
      <w:r w:rsidRPr="00C803FD">
        <w:rPr>
          <w:rFonts w:ascii="Arial" w:hAnsi="Arial" w:cs="Arial"/>
          <w:color w:val="222222"/>
          <w:shd w:val="clear" w:color="auto" w:fill="FFFFFF"/>
        </w:rPr>
        <w:t xml:space="preserve">, A., </w:t>
      </w:r>
      <w:proofErr w:type="spellStart"/>
      <w:r w:rsidRPr="00C803FD">
        <w:rPr>
          <w:rFonts w:ascii="Arial" w:hAnsi="Arial" w:cs="Arial"/>
          <w:color w:val="222222"/>
          <w:shd w:val="clear" w:color="auto" w:fill="FFFFFF"/>
        </w:rPr>
        <w:t>Pyolle</w:t>
      </w:r>
      <w:proofErr w:type="spellEnd"/>
      <w:r w:rsidRPr="00C803FD">
        <w:rPr>
          <w:rFonts w:ascii="Arial" w:hAnsi="Arial" w:cs="Arial"/>
          <w:color w:val="222222"/>
          <w:shd w:val="clear" w:color="auto" w:fill="FFFFFF"/>
        </w:rPr>
        <w:t xml:space="preserve">, M., Torres, O., </w:t>
      </w:r>
      <w:proofErr w:type="spellStart"/>
      <w:r w:rsidRPr="00C803FD">
        <w:rPr>
          <w:rFonts w:ascii="Arial" w:hAnsi="Arial" w:cs="Arial"/>
          <w:color w:val="222222"/>
          <w:shd w:val="clear" w:color="auto" w:fill="FFFFFF"/>
        </w:rPr>
        <w:t>Bouttes</w:t>
      </w:r>
      <w:proofErr w:type="spellEnd"/>
      <w:r w:rsidRPr="00C803FD">
        <w:rPr>
          <w:rFonts w:ascii="Arial" w:hAnsi="Arial" w:cs="Arial"/>
          <w:color w:val="222222"/>
          <w:shd w:val="clear" w:color="auto" w:fill="FFFFFF"/>
        </w:rPr>
        <w:t xml:space="preserve">, N., Comte, A., </w:t>
      </w:r>
      <w:r w:rsidR="001D14DD">
        <w:rPr>
          <w:rFonts w:ascii="Arial" w:hAnsi="Arial" w:cs="Arial"/>
          <w:color w:val="222222"/>
          <w:shd w:val="clear" w:color="auto" w:fill="FFFFFF"/>
        </w:rPr>
        <w:t>&amp;</w:t>
      </w:r>
      <w:r w:rsidRPr="00C803FD">
        <w:rPr>
          <w:rFonts w:ascii="Arial" w:hAnsi="Arial" w:cs="Arial"/>
          <w:color w:val="222222"/>
          <w:shd w:val="clear" w:color="auto" w:fill="FFFFFF"/>
        </w:rPr>
        <w:t xml:space="preserve"> Bopp, L. (2025). Declining coral calcification to enhance twenty-first-century ocean carbon uptake by </w:t>
      </w:r>
      <w:proofErr w:type="spellStart"/>
      <w:r w:rsidRPr="00C803FD">
        <w:rPr>
          <w:rFonts w:ascii="Arial" w:hAnsi="Arial" w:cs="Arial"/>
          <w:color w:val="222222"/>
          <w:shd w:val="clear" w:color="auto" w:fill="FFFFFF"/>
        </w:rPr>
        <w:t>gigatonnes</w:t>
      </w:r>
      <w:proofErr w:type="spellEnd"/>
      <w:r w:rsidRPr="00C803FD">
        <w:rPr>
          <w:rFonts w:ascii="Arial" w:hAnsi="Arial" w:cs="Arial"/>
          <w:color w:val="222222"/>
          <w:shd w:val="clear" w:color="auto" w:fill="FFFFFF"/>
        </w:rPr>
        <w:t>. </w:t>
      </w:r>
      <w:r w:rsidRPr="00C803FD">
        <w:rPr>
          <w:rFonts w:ascii="Arial" w:hAnsi="Arial" w:cs="Arial"/>
          <w:i/>
          <w:iCs/>
          <w:color w:val="222222"/>
          <w:shd w:val="clear" w:color="auto" w:fill="FFFFFF"/>
        </w:rPr>
        <w:t>Proceedings of the National Academy of Sciences</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122</w:t>
      </w:r>
      <w:r w:rsidRPr="00C803FD">
        <w:rPr>
          <w:rFonts w:ascii="Arial" w:hAnsi="Arial" w:cs="Arial"/>
          <w:color w:val="222222"/>
          <w:shd w:val="clear" w:color="auto" w:fill="FFFFFF"/>
        </w:rPr>
        <w:t xml:space="preserve">(23), e2501562122. </w:t>
      </w:r>
      <w:proofErr w:type="spellStart"/>
      <w:r w:rsidRPr="00C803FD">
        <w:rPr>
          <w:rFonts w:ascii="Arial" w:hAnsi="Arial" w:cs="Arial"/>
          <w:color w:val="1B1B1B"/>
          <w:shd w:val="clear" w:color="auto" w:fill="FFFFFF"/>
        </w:rPr>
        <w:t>doi</w:t>
      </w:r>
      <w:proofErr w:type="spellEnd"/>
      <w:r w:rsidRPr="00C803FD">
        <w:rPr>
          <w:rFonts w:ascii="Arial" w:hAnsi="Arial" w:cs="Arial"/>
          <w:color w:val="1B1B1B"/>
          <w:shd w:val="clear" w:color="auto" w:fill="FFFFFF"/>
        </w:rPr>
        <w:t>: </w:t>
      </w:r>
      <w:hyperlink r:id="rId46" w:tgtFrame="_blank" w:history="1">
        <w:r w:rsidRPr="00C803FD">
          <w:rPr>
            <w:rStyle w:val="Hyperlink"/>
            <w:rFonts w:ascii="Arial" w:hAnsi="Arial" w:cs="Arial"/>
            <w:color w:val="162E51"/>
            <w:shd w:val="clear" w:color="auto" w:fill="FFFFFF"/>
          </w:rPr>
          <w:t>10.1073/pnas.2501562122</w:t>
        </w:r>
      </w:hyperlink>
      <w:r w:rsidRPr="00C803FD">
        <w:rPr>
          <w:rFonts w:ascii="Arial" w:hAnsi="Arial" w:cs="Arial"/>
        </w:rPr>
        <w:t>.</w:t>
      </w:r>
    </w:p>
    <w:p w14:paraId="1DA9B8FA" w14:textId="6035986F" w:rsidR="001377DE" w:rsidRPr="00C803FD" w:rsidRDefault="001377DE" w:rsidP="001377DE">
      <w:pPr>
        <w:shd w:val="clear" w:color="auto" w:fill="FFFFFF"/>
        <w:tabs>
          <w:tab w:val="left" w:pos="567"/>
        </w:tabs>
        <w:ind w:left="567" w:hanging="578"/>
        <w:jc w:val="both"/>
        <w:rPr>
          <w:rFonts w:ascii="Arial" w:hAnsi="Arial" w:cs="Arial"/>
          <w:color w:val="606060"/>
          <w:lang w:eastAsia="en-GB"/>
        </w:rPr>
      </w:pPr>
      <w:r w:rsidRPr="00C803FD">
        <w:rPr>
          <w:rFonts w:ascii="Arial" w:hAnsi="Arial" w:cs="Arial"/>
          <w:color w:val="222222"/>
          <w:shd w:val="clear" w:color="auto" w:fill="FFFFFF"/>
        </w:rPr>
        <w:t xml:space="preserve">Lange, I. D., Molina-Hernández, A., Medellín-Maldonado, F., Perry, C. T., </w:t>
      </w:r>
      <w:r w:rsidR="001D14DD">
        <w:rPr>
          <w:rFonts w:ascii="Arial" w:hAnsi="Arial" w:cs="Arial"/>
          <w:color w:val="222222"/>
          <w:shd w:val="clear" w:color="auto" w:fill="FFFFFF"/>
        </w:rPr>
        <w:t>&amp;</w:t>
      </w:r>
      <w:r w:rsidRPr="00C803FD">
        <w:rPr>
          <w:rFonts w:ascii="Arial" w:hAnsi="Arial" w:cs="Arial"/>
          <w:color w:val="222222"/>
          <w:shd w:val="clear" w:color="auto" w:fill="FFFFFF"/>
        </w:rPr>
        <w:t xml:space="preserve"> Álvarez-Filip, L. (2022). Structure-from-motion photogrammetry demonstrates variability in coral growth within colonies and across habitats. </w:t>
      </w:r>
      <w:proofErr w:type="spellStart"/>
      <w:r w:rsidRPr="00C803FD">
        <w:rPr>
          <w:rFonts w:ascii="Arial" w:hAnsi="Arial" w:cs="Arial"/>
          <w:i/>
          <w:iCs/>
          <w:color w:val="222222"/>
          <w:shd w:val="clear" w:color="auto" w:fill="FFFFFF"/>
        </w:rPr>
        <w:t>PLoS</w:t>
      </w:r>
      <w:proofErr w:type="spellEnd"/>
      <w:r w:rsidRPr="00C803FD">
        <w:rPr>
          <w:rFonts w:ascii="Arial" w:hAnsi="Arial" w:cs="Arial"/>
          <w:i/>
          <w:iCs/>
          <w:color w:val="222222"/>
          <w:shd w:val="clear" w:color="auto" w:fill="FFFFFF"/>
        </w:rPr>
        <w:t xml:space="preserve"> One</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17</w:t>
      </w:r>
      <w:r w:rsidRPr="00C803FD">
        <w:rPr>
          <w:rFonts w:ascii="Arial" w:hAnsi="Arial" w:cs="Arial"/>
          <w:color w:val="222222"/>
          <w:shd w:val="clear" w:color="auto" w:fill="FFFFFF"/>
        </w:rPr>
        <w:t>(11), e0277546.</w:t>
      </w:r>
      <w:hyperlink r:id="rId47" w:history="1">
        <w:r w:rsidRPr="00C803FD">
          <w:rPr>
            <w:rStyle w:val="Hyperlink"/>
            <w:rFonts w:ascii="Arial" w:hAnsi="Arial" w:cs="Arial"/>
            <w:lang w:eastAsia="en-GB"/>
          </w:rPr>
          <w:t>https://doi.org/10.1371/journal.pone.0277546</w:t>
        </w:r>
      </w:hyperlink>
      <w:r w:rsidR="00623B98">
        <w:rPr>
          <w:rFonts w:ascii="Arial" w:hAnsi="Arial" w:cs="Arial"/>
        </w:rPr>
        <w:t>.</w:t>
      </w:r>
    </w:p>
    <w:p w14:paraId="132A201F" w14:textId="4E0DC396" w:rsidR="001377DE" w:rsidRPr="00C803FD" w:rsidRDefault="001377DE" w:rsidP="001377DE">
      <w:pPr>
        <w:tabs>
          <w:tab w:val="left" w:pos="567"/>
        </w:tabs>
        <w:ind w:left="567" w:hanging="578"/>
        <w:jc w:val="both"/>
        <w:rPr>
          <w:rFonts w:ascii="Arial" w:hAnsi="Arial" w:cs="Arial"/>
          <w:color w:val="222222"/>
          <w:shd w:val="clear" w:color="auto" w:fill="FFFFFF"/>
        </w:rPr>
      </w:pPr>
      <w:proofErr w:type="spellStart"/>
      <w:r w:rsidRPr="00C803FD">
        <w:rPr>
          <w:rFonts w:ascii="Arial" w:hAnsi="Arial" w:cs="Arial"/>
        </w:rPr>
        <w:t>Larcombe</w:t>
      </w:r>
      <w:proofErr w:type="spellEnd"/>
      <w:r w:rsidRPr="00C803FD">
        <w:rPr>
          <w:rFonts w:ascii="Arial" w:hAnsi="Arial" w:cs="Arial"/>
        </w:rPr>
        <w:t xml:space="preserve">, P., </w:t>
      </w:r>
      <w:proofErr w:type="spellStart"/>
      <w:r w:rsidRPr="00C803FD">
        <w:rPr>
          <w:rFonts w:ascii="Arial" w:hAnsi="Arial" w:cs="Arial"/>
        </w:rPr>
        <w:t>Ridd</w:t>
      </w:r>
      <w:proofErr w:type="spellEnd"/>
      <w:r w:rsidRPr="00C803FD">
        <w:rPr>
          <w:rFonts w:ascii="Arial" w:hAnsi="Arial" w:cs="Arial"/>
        </w:rPr>
        <w:t xml:space="preserve">, V. P., </w:t>
      </w:r>
      <w:proofErr w:type="spellStart"/>
      <w:r w:rsidRPr="00C803FD">
        <w:rPr>
          <w:rFonts w:ascii="Arial" w:hAnsi="Arial" w:cs="Arial"/>
        </w:rPr>
        <w:t>Prytz</w:t>
      </w:r>
      <w:proofErr w:type="spellEnd"/>
      <w:r w:rsidRPr="00C803FD">
        <w:rPr>
          <w:rFonts w:ascii="Arial" w:hAnsi="Arial" w:cs="Arial"/>
        </w:rPr>
        <w:t>, A.</w:t>
      </w:r>
      <w:r w:rsidR="001D14DD">
        <w:rPr>
          <w:rFonts w:ascii="Arial" w:hAnsi="Arial" w:cs="Arial"/>
        </w:rPr>
        <w:t>,</w:t>
      </w:r>
      <w:r w:rsidRPr="00C803FD">
        <w:rPr>
          <w:rFonts w:ascii="Arial" w:hAnsi="Arial" w:cs="Arial"/>
        </w:rPr>
        <w:t xml:space="preserve"> </w:t>
      </w:r>
      <w:r w:rsidR="001D14DD">
        <w:rPr>
          <w:rFonts w:ascii="Arial" w:hAnsi="Arial" w:cs="Arial"/>
          <w:color w:val="222222"/>
          <w:shd w:val="clear" w:color="auto" w:fill="FFFFFF"/>
        </w:rPr>
        <w:t>&amp;</w:t>
      </w:r>
      <w:r w:rsidRPr="00C803FD">
        <w:rPr>
          <w:rFonts w:ascii="Arial" w:hAnsi="Arial" w:cs="Arial"/>
        </w:rPr>
        <w:t xml:space="preserve"> Wilson, B. (1995). Factors controlling suspended sediments on inner-shelf coral reef. </w:t>
      </w:r>
      <w:r w:rsidRPr="00C803FD">
        <w:rPr>
          <w:rFonts w:ascii="Arial" w:hAnsi="Arial" w:cs="Arial"/>
          <w:i/>
        </w:rPr>
        <w:t>Coral reef</w:t>
      </w:r>
      <w:r w:rsidRPr="00C803FD">
        <w:rPr>
          <w:rFonts w:ascii="Arial" w:hAnsi="Arial" w:cs="Arial"/>
        </w:rPr>
        <w:t xml:space="preserve">, 14: 163-171. </w:t>
      </w:r>
      <w:hyperlink r:id="rId48" w:history="1">
        <w:r w:rsidRPr="00C803FD">
          <w:rPr>
            <w:rStyle w:val="Hyperlink"/>
            <w:rFonts w:ascii="Arial" w:hAnsi="Arial" w:cs="Arial"/>
            <w:shd w:val="clear" w:color="auto" w:fill="FFFFFF"/>
          </w:rPr>
          <w:t>https://doi.org/10.1007/BF00367235</w:t>
        </w:r>
      </w:hyperlink>
      <w:r w:rsidR="00623B98">
        <w:rPr>
          <w:rFonts w:ascii="Arial" w:hAnsi="Arial" w:cs="Arial"/>
          <w:color w:val="222222"/>
          <w:shd w:val="clear" w:color="auto" w:fill="FFFFFF"/>
        </w:rPr>
        <w:t>.</w:t>
      </w:r>
    </w:p>
    <w:p w14:paraId="521EFBCF" w14:textId="50506E11" w:rsidR="001377DE" w:rsidRPr="00C803FD" w:rsidRDefault="001377DE" w:rsidP="001377DE">
      <w:pPr>
        <w:tabs>
          <w:tab w:val="left" w:pos="567"/>
        </w:tabs>
        <w:ind w:left="567" w:hanging="578"/>
        <w:jc w:val="both"/>
        <w:rPr>
          <w:rFonts w:ascii="Arial" w:hAnsi="Arial" w:cs="Arial"/>
          <w:shd w:val="clear" w:color="auto" w:fill="FFFFFF"/>
        </w:rPr>
      </w:pPr>
      <w:proofErr w:type="spellStart"/>
      <w:r w:rsidRPr="00C803FD">
        <w:rPr>
          <w:rFonts w:ascii="Arial" w:hAnsi="Arial" w:cs="Arial"/>
          <w:shd w:val="clear" w:color="auto" w:fill="FFFFFF"/>
        </w:rPr>
        <w:t>Lilliesköld</w:t>
      </w:r>
      <w:proofErr w:type="spellEnd"/>
      <w:r w:rsidRPr="00C803FD">
        <w:rPr>
          <w:rFonts w:ascii="Arial" w:hAnsi="Arial" w:cs="Arial"/>
          <w:shd w:val="clear" w:color="auto" w:fill="FFFFFF"/>
        </w:rPr>
        <w:t xml:space="preserve"> </w:t>
      </w:r>
      <w:proofErr w:type="spellStart"/>
      <w:r w:rsidRPr="00C803FD">
        <w:rPr>
          <w:rFonts w:ascii="Arial" w:hAnsi="Arial" w:cs="Arial"/>
          <w:shd w:val="clear" w:color="auto" w:fill="FFFFFF"/>
        </w:rPr>
        <w:t>Sjöö</w:t>
      </w:r>
      <w:proofErr w:type="spellEnd"/>
      <w:r w:rsidRPr="00C803FD">
        <w:rPr>
          <w:rFonts w:ascii="Arial" w:hAnsi="Arial" w:cs="Arial"/>
          <w:shd w:val="clear" w:color="auto" w:fill="FFFFFF"/>
        </w:rPr>
        <w:t xml:space="preserve">, G., </w:t>
      </w:r>
      <w:proofErr w:type="spellStart"/>
      <w:r w:rsidRPr="00C803FD">
        <w:rPr>
          <w:rFonts w:ascii="Arial" w:hAnsi="Arial" w:cs="Arial"/>
          <w:shd w:val="clear" w:color="auto" w:fill="FFFFFF"/>
        </w:rPr>
        <w:t>Mörk</w:t>
      </w:r>
      <w:proofErr w:type="spellEnd"/>
      <w:r w:rsidRPr="00C803FD">
        <w:rPr>
          <w:rFonts w:ascii="Arial" w:hAnsi="Arial" w:cs="Arial"/>
          <w:shd w:val="clear" w:color="auto" w:fill="FFFFFF"/>
        </w:rPr>
        <w:t>, E., Andersson, S.</w:t>
      </w:r>
      <w:r w:rsidR="001D14DD">
        <w:rPr>
          <w:rFonts w:ascii="Arial" w:hAnsi="Arial" w:cs="Arial"/>
          <w:shd w:val="clear" w:color="auto" w:fill="FFFFFF"/>
        </w:rPr>
        <w:t>,</w:t>
      </w:r>
      <w:r w:rsidRPr="00C803FD">
        <w:rPr>
          <w:rFonts w:ascii="Arial" w:hAnsi="Arial" w:cs="Arial"/>
          <w:shd w:val="clear" w:color="auto" w:fill="FFFFFF"/>
        </w:rPr>
        <w:t xml:space="preserve"> </w:t>
      </w:r>
      <w:r w:rsidR="001D14DD">
        <w:rPr>
          <w:rFonts w:ascii="Arial" w:hAnsi="Arial" w:cs="Arial"/>
          <w:color w:val="222222"/>
          <w:shd w:val="clear" w:color="auto" w:fill="FFFFFF"/>
        </w:rPr>
        <w:t>&amp;</w:t>
      </w:r>
      <w:r w:rsidRPr="00C803FD">
        <w:rPr>
          <w:rFonts w:ascii="Arial" w:hAnsi="Arial" w:cs="Arial"/>
          <w:shd w:val="clear" w:color="auto" w:fill="FFFFFF"/>
        </w:rPr>
        <w:t xml:space="preserve"> Melander, I. (2011). Differences in top-down and bottom-up regulation of macroalgal communities between a reef crest and back reef habitat in Zanzibar.</w:t>
      </w:r>
      <w:r w:rsidRPr="00C803FD">
        <w:rPr>
          <w:rFonts w:ascii="Arial" w:hAnsi="Arial" w:cs="Arial"/>
        </w:rPr>
        <w:t> </w:t>
      </w:r>
      <w:r w:rsidRPr="00C803FD">
        <w:rPr>
          <w:rFonts w:ascii="Arial" w:hAnsi="Arial" w:cs="Arial"/>
          <w:i/>
          <w:shd w:val="clear" w:color="auto" w:fill="FFFFFF"/>
        </w:rPr>
        <w:t>Estuarine</w:t>
      </w:r>
      <w:r w:rsidRPr="00C803FD">
        <w:rPr>
          <w:rFonts w:ascii="Arial" w:hAnsi="Arial" w:cs="Arial"/>
          <w:shd w:val="clear" w:color="auto" w:fill="FFFFFF"/>
        </w:rPr>
        <w:t xml:space="preserve">, </w:t>
      </w:r>
      <w:r w:rsidRPr="00C803FD">
        <w:rPr>
          <w:rFonts w:ascii="Arial" w:hAnsi="Arial" w:cs="Arial"/>
          <w:i/>
          <w:shd w:val="clear" w:color="auto" w:fill="FFFFFF"/>
        </w:rPr>
        <w:t>Coastal and Shelf Science</w:t>
      </w:r>
      <w:r w:rsidRPr="00C803FD">
        <w:rPr>
          <w:rFonts w:ascii="Arial" w:hAnsi="Arial" w:cs="Arial"/>
          <w:shd w:val="clear" w:color="auto" w:fill="FFFFFF"/>
        </w:rPr>
        <w:t xml:space="preserve">, 91(4): 511-518. </w:t>
      </w:r>
      <w:hyperlink r:id="rId49" w:history="1">
        <w:r w:rsidRPr="00C803FD">
          <w:rPr>
            <w:rStyle w:val="Hyperlink"/>
            <w:rFonts w:ascii="Arial" w:hAnsi="Arial" w:cs="Arial"/>
            <w:shd w:val="clear" w:color="auto" w:fill="FFFFFF"/>
          </w:rPr>
          <w:t>https://doi.org/10.1016/j.ecss.2010.12.003</w:t>
        </w:r>
      </w:hyperlink>
      <w:r w:rsidR="00623B98">
        <w:rPr>
          <w:rFonts w:ascii="Arial" w:hAnsi="Arial" w:cs="Arial"/>
          <w:shd w:val="clear" w:color="auto" w:fill="FFFFFF"/>
        </w:rPr>
        <w:t>.</w:t>
      </w:r>
    </w:p>
    <w:p w14:paraId="09AF1709" w14:textId="57872AF3" w:rsidR="001377DE" w:rsidRDefault="001377DE" w:rsidP="001377DE">
      <w:pPr>
        <w:tabs>
          <w:tab w:val="left" w:pos="567"/>
        </w:tabs>
        <w:autoSpaceDE w:val="0"/>
        <w:autoSpaceDN w:val="0"/>
        <w:adjustRightInd w:val="0"/>
        <w:ind w:left="567" w:hanging="578"/>
        <w:jc w:val="both"/>
        <w:rPr>
          <w:rFonts w:ascii="Arial" w:hAnsi="Arial" w:cs="Arial"/>
          <w:color w:val="343A40"/>
          <w:shd w:val="clear" w:color="auto" w:fill="FFFFFF"/>
        </w:rPr>
      </w:pPr>
      <w:r w:rsidRPr="00C803FD">
        <w:rPr>
          <w:rFonts w:ascii="Arial" w:hAnsi="Arial" w:cs="Arial"/>
        </w:rPr>
        <w:t xml:space="preserve">Macintyre, I. </w:t>
      </w:r>
      <w:r w:rsidR="00B37211" w:rsidRPr="00C803FD">
        <w:rPr>
          <w:rFonts w:ascii="Arial" w:hAnsi="Arial" w:cs="Arial"/>
        </w:rPr>
        <w:t>G.</w:t>
      </w:r>
      <w:r w:rsidR="001D14DD">
        <w:rPr>
          <w:rFonts w:ascii="Arial" w:hAnsi="Arial" w:cs="Arial"/>
        </w:rPr>
        <w:t xml:space="preserve">, </w:t>
      </w:r>
      <w:r w:rsidR="001D14DD">
        <w:rPr>
          <w:rFonts w:ascii="Arial" w:hAnsi="Arial" w:cs="Arial"/>
          <w:color w:val="222222"/>
          <w:shd w:val="clear" w:color="auto" w:fill="FFFFFF"/>
        </w:rPr>
        <w:t>&amp;</w:t>
      </w:r>
      <w:r w:rsidR="00B37211" w:rsidRPr="00C803FD">
        <w:rPr>
          <w:rFonts w:ascii="Arial" w:hAnsi="Arial" w:cs="Arial"/>
        </w:rPr>
        <w:t xml:space="preserve"> </w:t>
      </w:r>
      <w:proofErr w:type="spellStart"/>
      <w:r w:rsidR="00B37211" w:rsidRPr="00C803FD">
        <w:rPr>
          <w:rFonts w:ascii="Arial" w:hAnsi="Arial" w:cs="Arial"/>
        </w:rPr>
        <w:t>Graus</w:t>
      </w:r>
      <w:proofErr w:type="spellEnd"/>
      <w:r w:rsidRPr="00C803FD">
        <w:rPr>
          <w:rFonts w:ascii="Arial" w:hAnsi="Arial" w:cs="Arial"/>
        </w:rPr>
        <w:t xml:space="preserve">, R. R., (1982). Variation in growth forms of the reef coral </w:t>
      </w:r>
      <w:proofErr w:type="spellStart"/>
      <w:r w:rsidRPr="00C803FD">
        <w:rPr>
          <w:rFonts w:ascii="Arial" w:hAnsi="Arial" w:cs="Arial"/>
          <w:i/>
        </w:rPr>
        <w:t>Montastrea</w:t>
      </w:r>
      <w:proofErr w:type="spellEnd"/>
      <w:r w:rsidRPr="00C803FD">
        <w:rPr>
          <w:rFonts w:ascii="Arial" w:hAnsi="Arial" w:cs="Arial"/>
          <w:i/>
        </w:rPr>
        <w:t xml:space="preserve"> </w:t>
      </w:r>
      <w:proofErr w:type="spellStart"/>
      <w:r w:rsidRPr="00C803FD">
        <w:rPr>
          <w:rFonts w:ascii="Arial" w:hAnsi="Arial" w:cs="Arial"/>
          <w:i/>
        </w:rPr>
        <w:t>annularis</w:t>
      </w:r>
      <w:proofErr w:type="spellEnd"/>
      <w:r w:rsidRPr="00C803FD">
        <w:rPr>
          <w:rFonts w:ascii="Arial" w:hAnsi="Arial" w:cs="Arial"/>
        </w:rPr>
        <w:t xml:space="preserve"> (Ellis and </w:t>
      </w:r>
      <w:proofErr w:type="spellStart"/>
      <w:r w:rsidRPr="00C803FD">
        <w:rPr>
          <w:rFonts w:ascii="Arial" w:hAnsi="Arial" w:cs="Arial"/>
        </w:rPr>
        <w:t>Solander</w:t>
      </w:r>
      <w:proofErr w:type="spellEnd"/>
      <w:r w:rsidRPr="00C803FD">
        <w:rPr>
          <w:rFonts w:ascii="Arial" w:hAnsi="Arial" w:cs="Arial"/>
        </w:rPr>
        <w:t xml:space="preserve">): a quantitative evaluation of growth response to light distribution using computer simulation. The Atlantic Barrier Reef ecosystem at Carrie Bow Cay, Belize, 1, Structure and communities. </w:t>
      </w:r>
      <w:r w:rsidRPr="00C803FD">
        <w:rPr>
          <w:rFonts w:ascii="Arial" w:hAnsi="Arial" w:cs="Arial"/>
          <w:i/>
        </w:rPr>
        <w:t>Smithsonian Contributions to the Marine Sciences,</w:t>
      </w:r>
      <w:r w:rsidRPr="00C803FD">
        <w:rPr>
          <w:rFonts w:ascii="Arial" w:hAnsi="Arial" w:cs="Arial"/>
        </w:rPr>
        <w:t xml:space="preserve"> 12: 441-464.</w:t>
      </w:r>
      <w:r w:rsidRPr="00C803FD">
        <w:rPr>
          <w:rFonts w:ascii="Arial" w:hAnsi="Arial" w:cs="Arial"/>
          <w:color w:val="343A40"/>
          <w:shd w:val="clear" w:color="auto" w:fill="FFFFFF"/>
        </w:rPr>
        <w:t>https://doi.org/10.5479/si.01960768.12.441</w:t>
      </w:r>
      <w:r w:rsidR="00623B98">
        <w:rPr>
          <w:rFonts w:ascii="Arial" w:hAnsi="Arial" w:cs="Arial"/>
          <w:color w:val="343A40"/>
          <w:shd w:val="clear" w:color="auto" w:fill="FFFFFF"/>
        </w:rPr>
        <w:t>.</w:t>
      </w:r>
    </w:p>
    <w:p w14:paraId="315B0954" w14:textId="2540E4A9" w:rsidR="00A70F01" w:rsidRDefault="00A70F01" w:rsidP="00A70F01">
      <w:pPr>
        <w:ind w:left="567" w:hanging="567"/>
        <w:rPr>
          <w:rFonts w:ascii="Arial" w:hAnsi="Arial" w:cs="Arial"/>
          <w:color w:val="1B1B1B"/>
          <w:shd w:val="clear" w:color="auto" w:fill="FFFFFF"/>
        </w:rPr>
      </w:pPr>
      <w:proofErr w:type="spellStart"/>
      <w:r w:rsidRPr="005E0660">
        <w:rPr>
          <w:rFonts w:ascii="Arial" w:hAnsi="Arial" w:cs="Arial"/>
          <w:color w:val="1B1B1B"/>
          <w:shd w:val="clear" w:color="auto" w:fill="FFFFFF"/>
        </w:rPr>
        <w:t>Madin</w:t>
      </w:r>
      <w:proofErr w:type="spellEnd"/>
      <w:r>
        <w:rPr>
          <w:rFonts w:ascii="Arial" w:hAnsi="Arial" w:cs="Arial"/>
          <w:color w:val="1B1B1B"/>
          <w:shd w:val="clear" w:color="auto" w:fill="FFFFFF"/>
        </w:rPr>
        <w:t>,</w:t>
      </w:r>
      <w:r w:rsidRPr="005E0660">
        <w:rPr>
          <w:rFonts w:ascii="Arial" w:hAnsi="Arial" w:cs="Arial"/>
          <w:color w:val="1B1B1B"/>
          <w:shd w:val="clear" w:color="auto" w:fill="FFFFFF"/>
        </w:rPr>
        <w:t xml:space="preserve"> J</w:t>
      </w:r>
      <w:r>
        <w:rPr>
          <w:rFonts w:ascii="Arial" w:hAnsi="Arial" w:cs="Arial"/>
          <w:color w:val="1B1B1B"/>
          <w:shd w:val="clear" w:color="auto" w:fill="FFFFFF"/>
        </w:rPr>
        <w:t xml:space="preserve">. </w:t>
      </w:r>
      <w:r w:rsidRPr="005E0660">
        <w:rPr>
          <w:rFonts w:ascii="Arial" w:hAnsi="Arial" w:cs="Arial"/>
          <w:color w:val="1B1B1B"/>
          <w:shd w:val="clear" w:color="auto" w:fill="FFFFFF"/>
        </w:rPr>
        <w:t>S</w:t>
      </w:r>
      <w:r>
        <w:rPr>
          <w:rFonts w:ascii="Arial" w:hAnsi="Arial" w:cs="Arial"/>
          <w:color w:val="1B1B1B"/>
          <w:shd w:val="clear" w:color="auto" w:fill="FFFFFF"/>
        </w:rPr>
        <w:t>.</w:t>
      </w:r>
      <w:r w:rsidRPr="005E0660">
        <w:rPr>
          <w:rFonts w:ascii="Arial" w:hAnsi="Arial" w:cs="Arial"/>
          <w:color w:val="1B1B1B"/>
          <w:shd w:val="clear" w:color="auto" w:fill="FFFFFF"/>
        </w:rPr>
        <w:t>, Baird</w:t>
      </w:r>
      <w:r>
        <w:rPr>
          <w:rFonts w:ascii="Arial" w:hAnsi="Arial" w:cs="Arial"/>
          <w:color w:val="1B1B1B"/>
          <w:shd w:val="clear" w:color="auto" w:fill="FFFFFF"/>
        </w:rPr>
        <w:t>,</w:t>
      </w:r>
      <w:r w:rsidRPr="005E0660">
        <w:rPr>
          <w:rFonts w:ascii="Arial" w:hAnsi="Arial" w:cs="Arial"/>
          <w:color w:val="1B1B1B"/>
          <w:shd w:val="clear" w:color="auto" w:fill="FFFFFF"/>
        </w:rPr>
        <w:t xml:space="preserve"> A</w:t>
      </w:r>
      <w:r>
        <w:rPr>
          <w:rFonts w:ascii="Arial" w:hAnsi="Arial" w:cs="Arial"/>
          <w:color w:val="1B1B1B"/>
          <w:shd w:val="clear" w:color="auto" w:fill="FFFFFF"/>
        </w:rPr>
        <w:t xml:space="preserve">. </w:t>
      </w:r>
      <w:r w:rsidRPr="005E0660">
        <w:rPr>
          <w:rFonts w:ascii="Arial" w:hAnsi="Arial" w:cs="Arial"/>
          <w:color w:val="1B1B1B"/>
          <w:shd w:val="clear" w:color="auto" w:fill="FFFFFF"/>
        </w:rPr>
        <w:t>H</w:t>
      </w:r>
      <w:r>
        <w:rPr>
          <w:rFonts w:ascii="Arial" w:hAnsi="Arial" w:cs="Arial"/>
          <w:color w:val="1B1B1B"/>
          <w:shd w:val="clear" w:color="auto" w:fill="FFFFFF"/>
        </w:rPr>
        <w:t>.</w:t>
      </w:r>
      <w:r w:rsidRPr="005E0660">
        <w:rPr>
          <w:rFonts w:ascii="Arial" w:hAnsi="Arial" w:cs="Arial"/>
          <w:color w:val="1B1B1B"/>
          <w:shd w:val="clear" w:color="auto" w:fill="FFFFFF"/>
        </w:rPr>
        <w:t xml:space="preserve">, </w:t>
      </w:r>
      <w:proofErr w:type="spellStart"/>
      <w:r w:rsidRPr="005E0660">
        <w:rPr>
          <w:rFonts w:ascii="Arial" w:hAnsi="Arial" w:cs="Arial"/>
          <w:color w:val="1B1B1B"/>
          <w:shd w:val="clear" w:color="auto" w:fill="FFFFFF"/>
        </w:rPr>
        <w:t>Dornelas</w:t>
      </w:r>
      <w:proofErr w:type="spellEnd"/>
      <w:r>
        <w:rPr>
          <w:rFonts w:ascii="Arial" w:hAnsi="Arial" w:cs="Arial"/>
          <w:color w:val="1B1B1B"/>
          <w:shd w:val="clear" w:color="auto" w:fill="FFFFFF"/>
        </w:rPr>
        <w:t>,</w:t>
      </w:r>
      <w:r w:rsidRPr="005E0660">
        <w:rPr>
          <w:rFonts w:ascii="Arial" w:hAnsi="Arial" w:cs="Arial"/>
          <w:color w:val="1B1B1B"/>
          <w:shd w:val="clear" w:color="auto" w:fill="FFFFFF"/>
        </w:rPr>
        <w:t xml:space="preserve"> M</w:t>
      </w:r>
      <w:r>
        <w:rPr>
          <w:rFonts w:ascii="Arial" w:hAnsi="Arial" w:cs="Arial"/>
          <w:color w:val="1B1B1B"/>
          <w:shd w:val="clear" w:color="auto" w:fill="FFFFFF"/>
        </w:rPr>
        <w:t>.</w:t>
      </w:r>
      <w:r w:rsidR="001D14DD">
        <w:rPr>
          <w:rFonts w:ascii="Arial" w:hAnsi="Arial" w:cs="Arial"/>
          <w:color w:val="1B1B1B"/>
          <w:shd w:val="clear" w:color="auto" w:fill="FFFFFF"/>
        </w:rPr>
        <w:t>,</w:t>
      </w:r>
      <w:r>
        <w:rPr>
          <w:rFonts w:ascii="Arial" w:hAnsi="Arial" w:cs="Arial"/>
          <w:color w:val="1B1B1B"/>
          <w:shd w:val="clear" w:color="auto" w:fill="FFFFFF"/>
        </w:rPr>
        <w:t xml:space="preserve"> </w:t>
      </w:r>
      <w:proofErr w:type="gramStart"/>
      <w:r w:rsidR="001D14DD">
        <w:rPr>
          <w:rFonts w:ascii="Arial" w:hAnsi="Arial" w:cs="Arial"/>
          <w:color w:val="222222"/>
          <w:shd w:val="clear" w:color="auto" w:fill="FFFFFF"/>
        </w:rPr>
        <w:t>&amp;</w:t>
      </w:r>
      <w:r>
        <w:rPr>
          <w:rFonts w:ascii="Arial" w:hAnsi="Arial" w:cs="Arial"/>
          <w:color w:val="1B1B1B"/>
          <w:shd w:val="clear" w:color="auto" w:fill="FFFFFF"/>
        </w:rPr>
        <w:t xml:space="preserve"> </w:t>
      </w:r>
      <w:r w:rsidRPr="005E0660">
        <w:rPr>
          <w:rFonts w:ascii="Arial" w:hAnsi="Arial" w:cs="Arial"/>
          <w:color w:val="1B1B1B"/>
          <w:shd w:val="clear" w:color="auto" w:fill="FFFFFF"/>
        </w:rPr>
        <w:t xml:space="preserve"> Connolly</w:t>
      </w:r>
      <w:proofErr w:type="gramEnd"/>
      <w:r>
        <w:rPr>
          <w:rFonts w:ascii="Arial" w:hAnsi="Arial" w:cs="Arial"/>
          <w:color w:val="1B1B1B"/>
          <w:shd w:val="clear" w:color="auto" w:fill="FFFFFF"/>
        </w:rPr>
        <w:t>,</w:t>
      </w:r>
      <w:r w:rsidRPr="005E0660">
        <w:rPr>
          <w:rFonts w:ascii="Arial" w:hAnsi="Arial" w:cs="Arial"/>
          <w:color w:val="1B1B1B"/>
          <w:shd w:val="clear" w:color="auto" w:fill="FFFFFF"/>
        </w:rPr>
        <w:t xml:space="preserve"> S</w:t>
      </w:r>
      <w:r>
        <w:rPr>
          <w:rFonts w:ascii="Arial" w:hAnsi="Arial" w:cs="Arial"/>
          <w:color w:val="1B1B1B"/>
          <w:shd w:val="clear" w:color="auto" w:fill="FFFFFF"/>
        </w:rPr>
        <w:t xml:space="preserve">. </w:t>
      </w:r>
      <w:r w:rsidRPr="005E0660">
        <w:rPr>
          <w:rFonts w:ascii="Arial" w:hAnsi="Arial" w:cs="Arial"/>
          <w:color w:val="1B1B1B"/>
          <w:shd w:val="clear" w:color="auto" w:fill="FFFFFF"/>
        </w:rPr>
        <w:t xml:space="preserve">R. </w:t>
      </w:r>
      <w:r>
        <w:rPr>
          <w:rFonts w:ascii="Arial" w:hAnsi="Arial" w:cs="Arial"/>
          <w:color w:val="1B1B1B"/>
          <w:shd w:val="clear" w:color="auto" w:fill="FFFFFF"/>
        </w:rPr>
        <w:t xml:space="preserve">(2014). </w:t>
      </w:r>
      <w:r w:rsidRPr="005E0660">
        <w:rPr>
          <w:rFonts w:ascii="Arial" w:hAnsi="Arial" w:cs="Arial"/>
          <w:color w:val="1B1B1B"/>
          <w:shd w:val="clear" w:color="auto" w:fill="FFFFFF"/>
        </w:rPr>
        <w:t xml:space="preserve">Mechanical vulnerability explains size-dependent mortality of reef corals. </w:t>
      </w:r>
      <w:proofErr w:type="spellStart"/>
      <w:r w:rsidRPr="005E0660">
        <w:rPr>
          <w:rFonts w:ascii="Arial" w:hAnsi="Arial" w:cs="Arial"/>
          <w:i/>
          <w:iCs/>
          <w:color w:val="1B1B1B"/>
          <w:shd w:val="clear" w:color="auto" w:fill="FFFFFF"/>
        </w:rPr>
        <w:t>Ecol</w:t>
      </w:r>
      <w:proofErr w:type="spellEnd"/>
      <w:r w:rsidRPr="005E0660">
        <w:rPr>
          <w:rFonts w:ascii="Arial" w:hAnsi="Arial" w:cs="Arial"/>
          <w:i/>
          <w:iCs/>
          <w:color w:val="1B1B1B"/>
          <w:shd w:val="clear" w:color="auto" w:fill="FFFFFF"/>
        </w:rPr>
        <w:t xml:space="preserve"> Lett</w:t>
      </w:r>
      <w:r w:rsidRPr="005E0660">
        <w:rPr>
          <w:rFonts w:ascii="Arial" w:hAnsi="Arial" w:cs="Arial"/>
          <w:color w:val="1B1B1B"/>
          <w:shd w:val="clear" w:color="auto" w:fill="FFFFFF"/>
        </w:rPr>
        <w:t xml:space="preserve">. 17(8):1008-15. </w:t>
      </w:r>
      <w:proofErr w:type="spellStart"/>
      <w:r w:rsidRPr="005E0660">
        <w:rPr>
          <w:rFonts w:ascii="Arial" w:hAnsi="Arial" w:cs="Arial"/>
          <w:color w:val="1B1B1B"/>
          <w:shd w:val="clear" w:color="auto" w:fill="FFFFFF"/>
        </w:rPr>
        <w:t>doi</w:t>
      </w:r>
      <w:proofErr w:type="spellEnd"/>
      <w:r w:rsidRPr="005E0660">
        <w:rPr>
          <w:rFonts w:ascii="Arial" w:hAnsi="Arial" w:cs="Arial"/>
          <w:color w:val="1B1B1B"/>
          <w:shd w:val="clear" w:color="auto" w:fill="FFFFFF"/>
        </w:rPr>
        <w:t xml:space="preserve">: 10.1111/ele.12306. </w:t>
      </w:r>
    </w:p>
    <w:p w14:paraId="1D1357CA" w14:textId="7E7EE7AD" w:rsidR="001377DE" w:rsidRPr="00C803FD" w:rsidRDefault="001377DE" w:rsidP="001377DE">
      <w:pPr>
        <w:tabs>
          <w:tab w:val="left" w:pos="567"/>
        </w:tabs>
        <w:ind w:left="567" w:hanging="578"/>
        <w:jc w:val="both"/>
        <w:rPr>
          <w:rFonts w:ascii="Arial" w:hAnsi="Arial" w:cs="Arial"/>
          <w:color w:val="222222"/>
          <w:shd w:val="clear" w:color="auto" w:fill="FFFFFF"/>
        </w:rPr>
      </w:pPr>
      <w:r w:rsidRPr="00C803FD">
        <w:rPr>
          <w:rFonts w:ascii="Arial" w:hAnsi="Arial" w:cs="Arial"/>
        </w:rPr>
        <w:t>Manzello, D. P. (2010). Coral growth with thermal stress and ocean acidification: lessons from the eastern tropical Pacific. </w:t>
      </w:r>
      <w:r w:rsidRPr="00C803FD">
        <w:rPr>
          <w:rFonts w:ascii="Arial" w:hAnsi="Arial" w:cs="Arial"/>
          <w:i/>
        </w:rPr>
        <w:t>Coral Reefs</w:t>
      </w:r>
      <w:r w:rsidRPr="00C803FD">
        <w:rPr>
          <w:rFonts w:ascii="Arial" w:hAnsi="Arial" w:cs="Arial"/>
        </w:rPr>
        <w:t xml:space="preserve">, 29(3): 749-758. </w:t>
      </w:r>
      <w:hyperlink r:id="rId50" w:history="1">
        <w:r w:rsidRPr="00C803FD">
          <w:rPr>
            <w:rStyle w:val="Hyperlink"/>
            <w:rFonts w:ascii="Arial" w:hAnsi="Arial" w:cs="Arial"/>
            <w:shd w:val="clear" w:color="auto" w:fill="FFFFFF"/>
          </w:rPr>
          <w:t>https://doi.org/10.1007/s00338-010-0623-4</w:t>
        </w:r>
      </w:hyperlink>
      <w:r w:rsidR="00623B98">
        <w:rPr>
          <w:rFonts w:ascii="Arial" w:hAnsi="Arial" w:cs="Arial"/>
          <w:color w:val="222222"/>
          <w:shd w:val="clear" w:color="auto" w:fill="FFFFFF"/>
        </w:rPr>
        <w:t>.</w:t>
      </w:r>
    </w:p>
    <w:p w14:paraId="0A1B979C" w14:textId="2D69528C" w:rsidR="001377DE" w:rsidRPr="00C803FD" w:rsidRDefault="001377DE" w:rsidP="001377DE">
      <w:pPr>
        <w:tabs>
          <w:tab w:val="left" w:pos="567"/>
        </w:tabs>
        <w:ind w:left="567" w:hanging="578"/>
        <w:jc w:val="both"/>
        <w:rPr>
          <w:rFonts w:ascii="Arial" w:hAnsi="Arial" w:cs="Arial"/>
          <w:color w:val="222222"/>
          <w:shd w:val="clear" w:color="auto" w:fill="FFFFFF"/>
        </w:rPr>
      </w:pPr>
      <w:r w:rsidRPr="00C803FD">
        <w:rPr>
          <w:rStyle w:val="Strong"/>
          <w:rFonts w:ascii="Arial" w:hAnsi="Arial" w:cs="Arial"/>
          <w:b w:val="0"/>
          <w:bCs w:val="0"/>
          <w:bdr w:val="none" w:sz="0" w:space="0" w:color="auto" w:frame="1"/>
          <w:shd w:val="clear" w:color="auto" w:fill="FFFFFF"/>
        </w:rPr>
        <w:t>Marshall, A. T.</w:t>
      </w:r>
      <w:r w:rsidR="001D14DD">
        <w:rPr>
          <w:rStyle w:val="Strong"/>
          <w:rFonts w:ascii="Arial" w:hAnsi="Arial" w:cs="Arial"/>
          <w:b w:val="0"/>
          <w:bCs w:val="0"/>
          <w:bdr w:val="none" w:sz="0" w:space="0" w:color="auto" w:frame="1"/>
          <w:shd w:val="clear" w:color="auto" w:fill="FFFFFF"/>
        </w:rPr>
        <w:t>,</w:t>
      </w:r>
      <w:r w:rsidRPr="00C803FD">
        <w:rPr>
          <w:rStyle w:val="Strong"/>
          <w:rFonts w:ascii="Arial" w:hAnsi="Arial" w:cs="Arial"/>
          <w:b w:val="0"/>
          <w:bCs w:val="0"/>
          <w:bdr w:val="none" w:sz="0" w:space="0" w:color="auto" w:frame="1"/>
          <w:shd w:val="clear" w:color="auto" w:fill="FFFFFF"/>
        </w:rPr>
        <w:t xml:space="preserve"> </w:t>
      </w:r>
      <w:r w:rsidR="001D14DD">
        <w:rPr>
          <w:rFonts w:ascii="Arial" w:hAnsi="Arial" w:cs="Arial"/>
          <w:color w:val="222222"/>
          <w:shd w:val="clear" w:color="auto" w:fill="FFFFFF"/>
        </w:rPr>
        <w:t>&amp;</w:t>
      </w:r>
      <w:r w:rsidRPr="00C803FD">
        <w:rPr>
          <w:rStyle w:val="Strong"/>
          <w:rFonts w:ascii="Arial" w:hAnsi="Arial" w:cs="Arial"/>
          <w:b w:val="0"/>
          <w:bCs w:val="0"/>
          <w:bdr w:val="none" w:sz="0" w:space="0" w:color="auto" w:frame="1"/>
          <w:shd w:val="clear" w:color="auto" w:fill="FFFFFF"/>
        </w:rPr>
        <w:t xml:space="preserve"> </w:t>
      </w:r>
      <w:proofErr w:type="spellStart"/>
      <w:r w:rsidRPr="00C803FD">
        <w:rPr>
          <w:rStyle w:val="Strong"/>
          <w:rFonts w:ascii="Arial" w:hAnsi="Arial" w:cs="Arial"/>
          <w:b w:val="0"/>
          <w:bCs w:val="0"/>
          <w:bdr w:val="none" w:sz="0" w:space="0" w:color="auto" w:frame="1"/>
          <w:shd w:val="clear" w:color="auto" w:fill="FFFFFF"/>
        </w:rPr>
        <w:t>Clode</w:t>
      </w:r>
      <w:proofErr w:type="spellEnd"/>
      <w:r w:rsidRPr="00C803FD">
        <w:rPr>
          <w:rStyle w:val="Strong"/>
          <w:rFonts w:ascii="Arial" w:hAnsi="Arial" w:cs="Arial"/>
          <w:b w:val="0"/>
          <w:bCs w:val="0"/>
          <w:bdr w:val="none" w:sz="0" w:space="0" w:color="auto" w:frame="1"/>
          <w:shd w:val="clear" w:color="auto" w:fill="FFFFFF"/>
        </w:rPr>
        <w:t>, P. L.</w:t>
      </w:r>
      <w:r w:rsidRPr="00C803FD">
        <w:rPr>
          <w:rStyle w:val="apple-converted-space"/>
          <w:rFonts w:ascii="Arial" w:hAnsi="Arial" w:cs="Arial"/>
          <w:shd w:val="clear" w:color="auto" w:fill="FFFFFF"/>
        </w:rPr>
        <w:t> </w:t>
      </w:r>
      <w:r w:rsidRPr="00C803FD">
        <w:rPr>
          <w:rFonts w:ascii="Arial" w:hAnsi="Arial" w:cs="Arial"/>
          <w:shd w:val="clear" w:color="auto" w:fill="FFFFFF"/>
        </w:rPr>
        <w:t>(</w:t>
      </w:r>
      <w:r w:rsidRPr="00C803FD">
        <w:rPr>
          <w:rStyle w:val="cit-pub-date"/>
          <w:rFonts w:ascii="Arial" w:hAnsi="Arial" w:cs="Arial"/>
          <w:bdr w:val="none" w:sz="0" w:space="0" w:color="auto" w:frame="1"/>
          <w:shd w:val="clear" w:color="auto" w:fill="FFFFFF"/>
        </w:rPr>
        <w:t>2004</w:t>
      </w:r>
      <w:r w:rsidRPr="00C803FD">
        <w:rPr>
          <w:rFonts w:ascii="Arial" w:hAnsi="Arial" w:cs="Arial"/>
          <w:shd w:val="clear" w:color="auto" w:fill="FFFFFF"/>
        </w:rPr>
        <w:t xml:space="preserve">). Calcification rate and the effect of temperature in a zooxanthellate and an azooxanthellate </w:t>
      </w:r>
      <w:proofErr w:type="spellStart"/>
      <w:r w:rsidRPr="00C803FD">
        <w:rPr>
          <w:rFonts w:ascii="Arial" w:hAnsi="Arial" w:cs="Arial"/>
          <w:shd w:val="clear" w:color="auto" w:fill="FFFFFF"/>
        </w:rPr>
        <w:t>scleractinian</w:t>
      </w:r>
      <w:proofErr w:type="spellEnd"/>
      <w:r w:rsidRPr="00C803FD">
        <w:rPr>
          <w:rFonts w:ascii="Arial" w:hAnsi="Arial" w:cs="Arial"/>
          <w:shd w:val="clear" w:color="auto" w:fill="FFFFFF"/>
        </w:rPr>
        <w:t xml:space="preserve"> reef coral.</w:t>
      </w:r>
      <w:r w:rsidRPr="00C803FD">
        <w:rPr>
          <w:rStyle w:val="apple-converted-space"/>
          <w:rFonts w:ascii="Arial" w:hAnsi="Arial" w:cs="Arial"/>
          <w:shd w:val="clear" w:color="auto" w:fill="FFFFFF"/>
        </w:rPr>
        <w:t> </w:t>
      </w:r>
      <w:r w:rsidRPr="00C803FD">
        <w:rPr>
          <w:rStyle w:val="cit-source"/>
          <w:rFonts w:ascii="Arial" w:hAnsi="Arial" w:cs="Arial"/>
          <w:i/>
          <w:iCs/>
          <w:bdr w:val="none" w:sz="0" w:space="0" w:color="auto" w:frame="1"/>
          <w:shd w:val="clear" w:color="auto" w:fill="FFFFFF"/>
        </w:rPr>
        <w:t>Coral Reefs,</w:t>
      </w:r>
      <w:r w:rsidRPr="00C803FD">
        <w:rPr>
          <w:rStyle w:val="apple-converted-space"/>
          <w:rFonts w:ascii="Arial" w:hAnsi="Arial" w:cs="Arial"/>
          <w:shd w:val="clear" w:color="auto" w:fill="FFFFFF"/>
        </w:rPr>
        <w:t> </w:t>
      </w:r>
      <w:r w:rsidRPr="00C803FD">
        <w:rPr>
          <w:rStyle w:val="cit-vol"/>
          <w:rFonts w:ascii="Arial" w:hAnsi="Arial" w:cs="Arial"/>
          <w:bdr w:val="none" w:sz="0" w:space="0" w:color="auto" w:frame="1"/>
          <w:shd w:val="clear" w:color="auto" w:fill="FFFFFF"/>
        </w:rPr>
        <w:t>23</w:t>
      </w:r>
      <w:r w:rsidRPr="00C803FD">
        <w:rPr>
          <w:rFonts w:ascii="Arial" w:hAnsi="Arial" w:cs="Arial"/>
          <w:shd w:val="clear" w:color="auto" w:fill="FFFFFF"/>
        </w:rPr>
        <w:t>:</w:t>
      </w:r>
      <w:r w:rsidRPr="00C803FD">
        <w:rPr>
          <w:rStyle w:val="cit-fpage"/>
          <w:rFonts w:ascii="Arial" w:hAnsi="Arial" w:cs="Arial"/>
          <w:bdr w:val="none" w:sz="0" w:space="0" w:color="auto" w:frame="1"/>
          <w:shd w:val="clear" w:color="auto" w:fill="FFFFFF"/>
        </w:rPr>
        <w:t>218</w:t>
      </w:r>
      <w:r w:rsidRPr="00C803FD">
        <w:rPr>
          <w:rStyle w:val="apple-converted-space"/>
          <w:rFonts w:ascii="Arial" w:hAnsi="Arial" w:cs="Arial"/>
          <w:shd w:val="clear" w:color="auto" w:fill="FFFFFF"/>
        </w:rPr>
        <w:t> </w:t>
      </w:r>
      <w:r w:rsidRPr="00C803FD">
        <w:rPr>
          <w:rFonts w:ascii="Arial" w:hAnsi="Arial" w:cs="Arial"/>
          <w:shd w:val="clear" w:color="auto" w:fill="FFFFFF"/>
        </w:rPr>
        <w:t xml:space="preserve">-224. </w:t>
      </w:r>
      <w:hyperlink r:id="rId51" w:history="1">
        <w:r w:rsidRPr="00C803FD">
          <w:rPr>
            <w:rStyle w:val="Hyperlink"/>
            <w:rFonts w:ascii="Arial" w:hAnsi="Arial" w:cs="Arial"/>
            <w:shd w:val="clear" w:color="auto" w:fill="FFFFFF"/>
          </w:rPr>
          <w:t>https://doi.org/10.1007/s00338-004-0369-y</w:t>
        </w:r>
      </w:hyperlink>
      <w:r w:rsidR="00623B98">
        <w:rPr>
          <w:rFonts w:ascii="Arial" w:hAnsi="Arial" w:cs="Arial"/>
          <w:color w:val="222222"/>
          <w:shd w:val="clear" w:color="auto" w:fill="FFFFFF"/>
        </w:rPr>
        <w:t>.</w:t>
      </w:r>
    </w:p>
    <w:p w14:paraId="5F93EA20" w14:textId="6683E8D1" w:rsidR="001377DE" w:rsidRPr="00C803FD" w:rsidRDefault="001377DE" w:rsidP="001377DE">
      <w:pPr>
        <w:tabs>
          <w:tab w:val="left" w:pos="567"/>
        </w:tabs>
        <w:autoSpaceDE w:val="0"/>
        <w:autoSpaceDN w:val="0"/>
        <w:adjustRightInd w:val="0"/>
        <w:ind w:left="567" w:hanging="578"/>
        <w:jc w:val="both"/>
        <w:rPr>
          <w:rFonts w:ascii="Arial" w:hAnsi="Arial" w:cs="Arial"/>
          <w:color w:val="222222"/>
          <w:shd w:val="clear" w:color="auto" w:fill="FFFFFF"/>
        </w:rPr>
      </w:pPr>
      <w:r w:rsidRPr="00C803FD">
        <w:rPr>
          <w:rFonts w:ascii="Arial" w:hAnsi="Arial" w:cs="Arial"/>
          <w:shd w:val="clear" w:color="auto" w:fill="FFFFFF"/>
        </w:rPr>
        <w:t>Marshall, P. A.</w:t>
      </w:r>
      <w:r w:rsidR="001D14DD">
        <w:rPr>
          <w:rFonts w:ascii="Arial" w:hAnsi="Arial" w:cs="Arial"/>
          <w:shd w:val="clear" w:color="auto" w:fill="FFFFFF"/>
        </w:rPr>
        <w:t>,</w:t>
      </w:r>
      <w:r w:rsidRPr="00C803FD">
        <w:rPr>
          <w:rFonts w:ascii="Arial" w:hAnsi="Arial" w:cs="Arial"/>
          <w:shd w:val="clear" w:color="auto" w:fill="FFFFFF"/>
        </w:rPr>
        <w:t xml:space="preserve"> </w:t>
      </w:r>
      <w:r w:rsidR="001D14DD">
        <w:rPr>
          <w:rFonts w:ascii="Arial" w:hAnsi="Arial" w:cs="Arial"/>
          <w:color w:val="222222"/>
          <w:shd w:val="clear" w:color="auto" w:fill="FFFFFF"/>
        </w:rPr>
        <w:t>&amp;</w:t>
      </w:r>
      <w:r w:rsidR="00B37211" w:rsidRPr="00C803FD">
        <w:rPr>
          <w:rFonts w:ascii="Arial" w:hAnsi="Arial" w:cs="Arial"/>
          <w:shd w:val="clear" w:color="auto" w:fill="FFFFFF"/>
        </w:rPr>
        <w:t xml:space="preserve"> Baird</w:t>
      </w:r>
      <w:r w:rsidRPr="00C803FD">
        <w:rPr>
          <w:rFonts w:ascii="Arial" w:hAnsi="Arial" w:cs="Arial"/>
          <w:shd w:val="clear" w:color="auto" w:fill="FFFFFF"/>
        </w:rPr>
        <w:t>, A. H. (2000) Bleaching of corals on the Great Barrier Reef: differential susceptibilities among taxa.</w:t>
      </w:r>
      <w:r w:rsidRPr="00C803FD">
        <w:rPr>
          <w:rFonts w:ascii="Arial" w:hAnsi="Arial" w:cs="Arial"/>
        </w:rPr>
        <w:t xml:space="preserve"> </w:t>
      </w:r>
      <w:r w:rsidRPr="00C803FD">
        <w:rPr>
          <w:rFonts w:ascii="Arial" w:hAnsi="Arial" w:cs="Arial"/>
          <w:i/>
          <w:shd w:val="clear" w:color="auto" w:fill="FFFFFF"/>
        </w:rPr>
        <w:t>Coral Reefs</w:t>
      </w:r>
      <w:r w:rsidRPr="00C803FD">
        <w:rPr>
          <w:rFonts w:ascii="Arial" w:hAnsi="Arial" w:cs="Arial"/>
          <w:shd w:val="clear" w:color="auto" w:fill="FFFFFF"/>
        </w:rPr>
        <w:t xml:space="preserve">, 19(2):155–163. </w:t>
      </w:r>
      <w:hyperlink r:id="rId52" w:history="1">
        <w:r w:rsidRPr="00C803FD">
          <w:rPr>
            <w:rStyle w:val="Hyperlink"/>
            <w:rFonts w:ascii="Arial" w:hAnsi="Arial" w:cs="Arial"/>
            <w:shd w:val="clear" w:color="auto" w:fill="FFFFFF"/>
          </w:rPr>
          <w:t>https://doi.org/10.1007/s003380000086</w:t>
        </w:r>
      </w:hyperlink>
      <w:r w:rsidR="00623B98">
        <w:rPr>
          <w:rFonts w:ascii="Arial" w:hAnsi="Arial" w:cs="Arial"/>
          <w:color w:val="222222"/>
          <w:shd w:val="clear" w:color="auto" w:fill="FFFFFF"/>
        </w:rPr>
        <w:t>.</w:t>
      </w:r>
    </w:p>
    <w:p w14:paraId="3F1FE6D4" w14:textId="77777777" w:rsidR="00A70F01" w:rsidRDefault="00A70F01" w:rsidP="00A70F01">
      <w:pPr>
        <w:ind w:left="567" w:hanging="567"/>
        <w:rPr>
          <w:rFonts w:ascii="Arial" w:hAnsi="Arial" w:cs="Arial"/>
          <w:color w:val="222222"/>
          <w:shd w:val="clear" w:color="auto" w:fill="FFFFFF"/>
        </w:rPr>
      </w:pPr>
      <w:r>
        <w:rPr>
          <w:rFonts w:ascii="Arial" w:hAnsi="Arial" w:cs="Arial"/>
          <w:color w:val="222222"/>
          <w:shd w:val="clear" w:color="auto" w:fill="FFFFFF"/>
        </w:rPr>
        <w:t xml:space="preserve">McCowan, D. M., Pratchett, M. S., &amp; Baird, A. H. (2012). Bleaching susceptibility and mortality among corals with differing growth </w:t>
      </w:r>
      <w:proofErr w:type="spellStart"/>
      <w:proofErr w:type="gramStart"/>
      <w:r>
        <w:rPr>
          <w:rFonts w:ascii="Arial" w:hAnsi="Arial" w:cs="Arial"/>
          <w:color w:val="222222"/>
          <w:shd w:val="clear" w:color="auto" w:fill="FFFFFF"/>
        </w:rPr>
        <w:t>forms.</w:t>
      </w:r>
      <w:r w:rsidRPr="005E0660">
        <w:rPr>
          <w:rFonts w:ascii="Arial" w:hAnsi="Arial" w:cs="Arial"/>
          <w:color w:val="222222"/>
          <w:shd w:val="clear" w:color="auto" w:fill="FFFFFF"/>
        </w:rPr>
        <w:t>Proceedings</w:t>
      </w:r>
      <w:proofErr w:type="spellEnd"/>
      <w:proofErr w:type="gramEnd"/>
      <w:r w:rsidRPr="005E0660">
        <w:rPr>
          <w:rFonts w:ascii="Arial" w:hAnsi="Arial" w:cs="Arial"/>
          <w:color w:val="222222"/>
          <w:shd w:val="clear" w:color="auto" w:fill="FFFFFF"/>
        </w:rPr>
        <w:t xml:space="preserve"> of the 12th International Coral Reef Symposium, Cairns, Australia, 9-13 July 2012 9A – Coral bleaching and climate change</w:t>
      </w:r>
      <w:r>
        <w:rPr>
          <w:rFonts w:ascii="Arial" w:hAnsi="Arial" w:cs="Arial"/>
          <w:color w:val="222222"/>
          <w:shd w:val="clear" w:color="auto" w:fill="FFFFFF"/>
        </w:rPr>
        <w:t>.</w:t>
      </w:r>
    </w:p>
    <w:p w14:paraId="4889BF24" w14:textId="13B59B20" w:rsidR="001377DE" w:rsidRPr="00C803FD" w:rsidRDefault="001377DE" w:rsidP="001377DE">
      <w:pPr>
        <w:tabs>
          <w:tab w:val="left" w:pos="567"/>
        </w:tabs>
        <w:ind w:left="567" w:hanging="578"/>
        <w:jc w:val="both"/>
        <w:rPr>
          <w:rFonts w:ascii="Arial" w:hAnsi="Arial" w:cs="Arial"/>
          <w:color w:val="222222"/>
          <w:shd w:val="clear" w:color="auto" w:fill="FFFFFF"/>
        </w:rPr>
      </w:pPr>
      <w:r w:rsidRPr="00C803FD">
        <w:rPr>
          <w:rFonts w:ascii="Arial" w:hAnsi="Arial" w:cs="Arial"/>
          <w:color w:val="222222"/>
          <w:shd w:val="clear" w:color="auto" w:fill="FFFFFF"/>
        </w:rPr>
        <w:t xml:space="preserve">Miller, M. W., Hay, M. E., Miller, S. L., Malone, D., </w:t>
      </w:r>
      <w:proofErr w:type="spellStart"/>
      <w:r w:rsidRPr="00C803FD">
        <w:rPr>
          <w:rFonts w:ascii="Arial" w:hAnsi="Arial" w:cs="Arial"/>
          <w:color w:val="222222"/>
          <w:shd w:val="clear" w:color="auto" w:fill="FFFFFF"/>
        </w:rPr>
        <w:t>Sotka</w:t>
      </w:r>
      <w:proofErr w:type="spellEnd"/>
      <w:r w:rsidRPr="00C803FD">
        <w:rPr>
          <w:rFonts w:ascii="Arial" w:hAnsi="Arial" w:cs="Arial"/>
          <w:color w:val="222222"/>
          <w:shd w:val="clear" w:color="auto" w:fill="FFFFFF"/>
        </w:rPr>
        <w:t>, E. E.</w:t>
      </w:r>
      <w:r w:rsidR="001D14DD">
        <w:rPr>
          <w:rFonts w:ascii="Arial" w:hAnsi="Arial" w:cs="Arial"/>
          <w:color w:val="222222"/>
          <w:shd w:val="clear" w:color="auto" w:fill="FFFFFF"/>
        </w:rPr>
        <w:t>,</w:t>
      </w:r>
      <w:r w:rsidRPr="00C803FD">
        <w:rPr>
          <w:rFonts w:ascii="Arial" w:hAnsi="Arial" w:cs="Arial"/>
          <w:color w:val="222222"/>
          <w:shd w:val="clear" w:color="auto" w:fill="FFFFFF"/>
        </w:rPr>
        <w:t xml:space="preserve"> </w:t>
      </w:r>
      <w:r w:rsidR="001D14DD">
        <w:rPr>
          <w:rFonts w:ascii="Arial" w:hAnsi="Arial" w:cs="Arial"/>
          <w:color w:val="222222"/>
          <w:shd w:val="clear" w:color="auto" w:fill="FFFFFF"/>
        </w:rPr>
        <w:t>&amp;</w:t>
      </w:r>
      <w:r w:rsidRPr="00C803FD">
        <w:rPr>
          <w:rFonts w:ascii="Arial" w:hAnsi="Arial" w:cs="Arial"/>
          <w:color w:val="222222"/>
          <w:shd w:val="clear" w:color="auto" w:fill="FFFFFF"/>
        </w:rPr>
        <w:t xml:space="preserve"> </w:t>
      </w:r>
      <w:proofErr w:type="spellStart"/>
      <w:r w:rsidRPr="00C803FD">
        <w:rPr>
          <w:rFonts w:ascii="Arial" w:hAnsi="Arial" w:cs="Arial"/>
          <w:color w:val="222222"/>
          <w:shd w:val="clear" w:color="auto" w:fill="FFFFFF"/>
        </w:rPr>
        <w:t>Szmant</w:t>
      </w:r>
      <w:proofErr w:type="spellEnd"/>
      <w:r w:rsidRPr="00C803FD">
        <w:rPr>
          <w:rFonts w:ascii="Arial" w:hAnsi="Arial" w:cs="Arial"/>
          <w:color w:val="222222"/>
          <w:shd w:val="clear" w:color="auto" w:fill="FFFFFF"/>
        </w:rPr>
        <w:t>, A. M. (1999). Effects of nutrients versus herbivores on reef algae: a new method for manipulating nutrients on coral reefs.</w:t>
      </w:r>
      <w:r w:rsidRPr="00C803FD">
        <w:rPr>
          <w:rStyle w:val="apple-converted-space"/>
          <w:rFonts w:ascii="Arial" w:hAnsi="Arial" w:cs="Arial"/>
          <w:color w:val="222222"/>
          <w:shd w:val="clear" w:color="auto" w:fill="FFFFFF"/>
        </w:rPr>
        <w:t> </w:t>
      </w:r>
      <w:r w:rsidRPr="00C803FD">
        <w:rPr>
          <w:rFonts w:ascii="Arial" w:hAnsi="Arial" w:cs="Arial"/>
          <w:i/>
          <w:iCs/>
          <w:color w:val="222222"/>
          <w:shd w:val="clear" w:color="auto" w:fill="FFFFFF"/>
        </w:rPr>
        <w:t>Limnology and Oceanography</w:t>
      </w:r>
      <w:r w:rsidRPr="00C803FD">
        <w:rPr>
          <w:rFonts w:ascii="Arial" w:hAnsi="Arial" w:cs="Arial"/>
          <w:color w:val="222222"/>
          <w:shd w:val="clear" w:color="auto" w:fill="FFFFFF"/>
        </w:rPr>
        <w:t>,</w:t>
      </w:r>
      <w:r w:rsidRPr="00C803FD">
        <w:rPr>
          <w:rStyle w:val="apple-converted-space"/>
          <w:rFonts w:ascii="Arial" w:hAnsi="Arial" w:cs="Arial"/>
          <w:color w:val="222222"/>
          <w:shd w:val="clear" w:color="auto" w:fill="FFFFFF"/>
        </w:rPr>
        <w:t> </w:t>
      </w:r>
      <w:r w:rsidRPr="00C803FD">
        <w:rPr>
          <w:rFonts w:ascii="Arial" w:hAnsi="Arial" w:cs="Arial"/>
          <w:i/>
          <w:iCs/>
          <w:color w:val="222222"/>
          <w:shd w:val="clear" w:color="auto" w:fill="FFFFFF"/>
        </w:rPr>
        <w:t>44</w:t>
      </w:r>
      <w:r w:rsidRPr="00C803FD">
        <w:rPr>
          <w:rFonts w:ascii="Arial" w:hAnsi="Arial" w:cs="Arial"/>
          <w:color w:val="222222"/>
          <w:shd w:val="clear" w:color="auto" w:fill="FFFFFF"/>
        </w:rPr>
        <w:t xml:space="preserve">(8): 1847-1861. </w:t>
      </w:r>
      <w:hyperlink r:id="rId53" w:history="1">
        <w:r w:rsidRPr="00C803FD">
          <w:rPr>
            <w:rStyle w:val="Hyperlink"/>
            <w:rFonts w:ascii="Arial" w:hAnsi="Arial" w:cs="Arial"/>
            <w:shd w:val="clear" w:color="auto" w:fill="FFFFFF"/>
          </w:rPr>
          <w:t>https://doi.org/10.4319/lo.1999.44.8.1847</w:t>
        </w:r>
      </w:hyperlink>
      <w:r w:rsidR="00623B98">
        <w:rPr>
          <w:rFonts w:ascii="Arial" w:hAnsi="Arial" w:cs="Arial"/>
          <w:color w:val="222222"/>
          <w:shd w:val="clear" w:color="auto" w:fill="FFFFFF"/>
        </w:rPr>
        <w:t>.</w:t>
      </w:r>
    </w:p>
    <w:p w14:paraId="6776A909" w14:textId="7392B90B" w:rsidR="001377DE" w:rsidRPr="00C803FD" w:rsidRDefault="001377DE" w:rsidP="001377DE">
      <w:pPr>
        <w:tabs>
          <w:tab w:val="left" w:pos="567"/>
        </w:tabs>
        <w:ind w:left="567" w:hanging="578"/>
        <w:jc w:val="both"/>
        <w:rPr>
          <w:rFonts w:ascii="Arial" w:hAnsi="Arial" w:cs="Arial"/>
          <w:color w:val="222222"/>
          <w:shd w:val="clear" w:color="auto" w:fill="FFFFFF"/>
        </w:rPr>
      </w:pPr>
      <w:proofErr w:type="spellStart"/>
      <w:r w:rsidRPr="00C803FD">
        <w:rPr>
          <w:rFonts w:ascii="Arial" w:hAnsi="Arial" w:cs="Arial"/>
          <w:shd w:val="clear" w:color="auto" w:fill="FFFFFF"/>
        </w:rPr>
        <w:t>Muko</w:t>
      </w:r>
      <w:proofErr w:type="spellEnd"/>
      <w:r w:rsidRPr="00C803FD">
        <w:rPr>
          <w:rFonts w:ascii="Arial" w:hAnsi="Arial" w:cs="Arial"/>
          <w:shd w:val="clear" w:color="auto" w:fill="FFFFFF"/>
        </w:rPr>
        <w:t>, S., Arakaki, S., Nagao, M.</w:t>
      </w:r>
      <w:r w:rsidR="001D14DD">
        <w:rPr>
          <w:rFonts w:ascii="Arial" w:hAnsi="Arial" w:cs="Arial"/>
          <w:shd w:val="clear" w:color="auto" w:fill="FFFFFF"/>
        </w:rPr>
        <w:t>,</w:t>
      </w:r>
      <w:r w:rsidRPr="00C803FD">
        <w:rPr>
          <w:rFonts w:ascii="Arial" w:hAnsi="Arial" w:cs="Arial"/>
          <w:shd w:val="clear" w:color="auto" w:fill="FFFFFF"/>
        </w:rPr>
        <w:t xml:space="preserve"> </w:t>
      </w:r>
      <w:r w:rsidR="001D14DD">
        <w:rPr>
          <w:rFonts w:ascii="Arial" w:hAnsi="Arial" w:cs="Arial"/>
          <w:color w:val="222222"/>
          <w:shd w:val="clear" w:color="auto" w:fill="FFFFFF"/>
        </w:rPr>
        <w:t>&amp;</w:t>
      </w:r>
      <w:r w:rsidRPr="00C803FD">
        <w:rPr>
          <w:rFonts w:ascii="Arial" w:hAnsi="Arial" w:cs="Arial"/>
          <w:shd w:val="clear" w:color="auto" w:fill="FFFFFF"/>
        </w:rPr>
        <w:t xml:space="preserve"> Sakai, K. (2013). Growth form-dependent response to physical disturbance and thermal stress in </w:t>
      </w:r>
      <w:r w:rsidRPr="00C803FD">
        <w:rPr>
          <w:rFonts w:ascii="Arial" w:hAnsi="Arial" w:cs="Arial"/>
          <w:i/>
          <w:shd w:val="clear" w:color="auto" w:fill="FFFFFF"/>
        </w:rPr>
        <w:t>Acropora</w:t>
      </w:r>
      <w:r w:rsidRPr="00C803FD">
        <w:rPr>
          <w:rFonts w:ascii="Arial" w:hAnsi="Arial" w:cs="Arial"/>
          <w:shd w:val="clear" w:color="auto" w:fill="FFFFFF"/>
        </w:rPr>
        <w:t xml:space="preserve"> corals.</w:t>
      </w:r>
      <w:r w:rsidRPr="00C803FD">
        <w:rPr>
          <w:rFonts w:ascii="Arial" w:hAnsi="Arial" w:cs="Arial"/>
        </w:rPr>
        <w:t> </w:t>
      </w:r>
      <w:r w:rsidRPr="00C803FD">
        <w:rPr>
          <w:rFonts w:ascii="Arial" w:hAnsi="Arial" w:cs="Arial"/>
          <w:i/>
          <w:shd w:val="clear" w:color="auto" w:fill="FFFFFF"/>
        </w:rPr>
        <w:t>Coral reefs,</w:t>
      </w:r>
      <w:r w:rsidRPr="00C803FD">
        <w:rPr>
          <w:rFonts w:ascii="Arial" w:hAnsi="Arial" w:cs="Arial"/>
        </w:rPr>
        <w:t> </w:t>
      </w:r>
      <w:r w:rsidRPr="00C803FD">
        <w:rPr>
          <w:rFonts w:ascii="Arial" w:hAnsi="Arial" w:cs="Arial"/>
          <w:shd w:val="clear" w:color="auto" w:fill="FFFFFF"/>
        </w:rPr>
        <w:t xml:space="preserve">32(1): 269-280. </w:t>
      </w:r>
      <w:hyperlink r:id="rId54" w:history="1">
        <w:r w:rsidRPr="00C803FD">
          <w:rPr>
            <w:rStyle w:val="Hyperlink"/>
            <w:rFonts w:ascii="Arial" w:hAnsi="Arial" w:cs="Arial"/>
            <w:shd w:val="clear" w:color="auto" w:fill="FFFFFF"/>
          </w:rPr>
          <w:t>https://doi.org/10.1007/s00338-012-0967-z</w:t>
        </w:r>
      </w:hyperlink>
      <w:r w:rsidR="00623B98">
        <w:rPr>
          <w:rFonts w:ascii="Arial" w:hAnsi="Arial" w:cs="Arial"/>
          <w:color w:val="222222"/>
          <w:shd w:val="clear" w:color="auto" w:fill="FFFFFF"/>
        </w:rPr>
        <w:t>.</w:t>
      </w:r>
    </w:p>
    <w:p w14:paraId="4E3F99C2" w14:textId="1EEB74AE" w:rsidR="001377DE" w:rsidRPr="00C803FD" w:rsidRDefault="001377DE" w:rsidP="001377DE">
      <w:pPr>
        <w:tabs>
          <w:tab w:val="left" w:pos="567"/>
        </w:tabs>
        <w:ind w:left="567" w:hanging="578"/>
        <w:jc w:val="both"/>
        <w:rPr>
          <w:rFonts w:ascii="Arial" w:hAnsi="Arial" w:cs="Arial"/>
          <w:shd w:val="clear" w:color="auto" w:fill="FFFFFF"/>
        </w:rPr>
      </w:pPr>
      <w:proofErr w:type="spellStart"/>
      <w:r w:rsidRPr="00C803FD">
        <w:rPr>
          <w:rFonts w:ascii="Arial" w:hAnsi="Arial" w:cs="Arial"/>
          <w:shd w:val="clear" w:color="auto" w:fill="FFFFFF"/>
        </w:rPr>
        <w:t>Mumby</w:t>
      </w:r>
      <w:proofErr w:type="spellEnd"/>
      <w:r w:rsidRPr="00C803FD">
        <w:rPr>
          <w:rFonts w:ascii="Arial" w:hAnsi="Arial" w:cs="Arial"/>
          <w:shd w:val="clear" w:color="auto" w:fill="FFFFFF"/>
        </w:rPr>
        <w:t xml:space="preserve">, P. J., Harborne, A. R., Williams, J., Kappel, C. V., Brumbaugh, D. R., </w:t>
      </w:r>
      <w:proofErr w:type="spellStart"/>
      <w:r w:rsidRPr="00C803FD">
        <w:rPr>
          <w:rFonts w:ascii="Arial" w:hAnsi="Arial" w:cs="Arial"/>
          <w:shd w:val="clear" w:color="auto" w:fill="FFFFFF"/>
        </w:rPr>
        <w:t>Micheli</w:t>
      </w:r>
      <w:proofErr w:type="spellEnd"/>
      <w:r w:rsidRPr="00C803FD">
        <w:rPr>
          <w:rFonts w:ascii="Arial" w:hAnsi="Arial" w:cs="Arial"/>
          <w:shd w:val="clear" w:color="auto" w:fill="FFFFFF"/>
        </w:rPr>
        <w:t xml:space="preserve">, F., Holmes, K. E., Dahlgren, C. P., Paris, C. B., </w:t>
      </w:r>
      <w:r w:rsidR="001D14DD">
        <w:rPr>
          <w:rFonts w:ascii="Arial" w:hAnsi="Arial" w:cs="Arial"/>
          <w:color w:val="222222"/>
          <w:shd w:val="clear" w:color="auto" w:fill="FFFFFF"/>
        </w:rPr>
        <w:t>&amp;</w:t>
      </w:r>
      <w:r w:rsidRPr="00C803FD">
        <w:rPr>
          <w:rFonts w:ascii="Arial" w:hAnsi="Arial" w:cs="Arial"/>
          <w:shd w:val="clear" w:color="auto" w:fill="FFFFFF"/>
        </w:rPr>
        <w:t xml:space="preserve"> Blackwell, P. G. (2007). Trophic cascade facilitates coral recruitment in a marine reserve</w:t>
      </w:r>
      <w:r w:rsidRPr="00C803FD">
        <w:rPr>
          <w:rFonts w:ascii="Arial" w:hAnsi="Arial" w:cs="Arial"/>
          <w:i/>
          <w:shd w:val="clear" w:color="auto" w:fill="FFFFFF"/>
        </w:rPr>
        <w:t xml:space="preserve">. </w:t>
      </w:r>
      <w:r w:rsidRPr="00C803FD">
        <w:rPr>
          <w:rFonts w:ascii="Arial" w:hAnsi="Arial" w:cs="Arial"/>
          <w:i/>
        </w:rPr>
        <w:t>Proceedings of the National Academy of Sciences</w:t>
      </w:r>
      <w:r w:rsidRPr="00C803FD">
        <w:rPr>
          <w:rFonts w:ascii="Arial" w:hAnsi="Arial" w:cs="Arial"/>
          <w:i/>
          <w:shd w:val="clear" w:color="auto" w:fill="FFFFFF"/>
        </w:rPr>
        <w:t>,</w:t>
      </w:r>
      <w:r w:rsidRPr="00C803FD">
        <w:rPr>
          <w:rFonts w:ascii="Arial" w:hAnsi="Arial" w:cs="Arial"/>
          <w:shd w:val="clear" w:color="auto" w:fill="FFFFFF"/>
        </w:rPr>
        <w:t xml:space="preserve"> 104: 8362-8367. </w:t>
      </w:r>
      <w:hyperlink r:id="rId55" w:history="1">
        <w:r w:rsidRPr="00C803FD">
          <w:rPr>
            <w:rStyle w:val="Hyperlink"/>
            <w:rFonts w:ascii="Arial" w:hAnsi="Arial" w:cs="Arial"/>
            <w:shd w:val="clear" w:color="auto" w:fill="FFFFFF"/>
          </w:rPr>
          <w:t>https://doi.org/10.1073/pnas.0702602104</w:t>
        </w:r>
      </w:hyperlink>
      <w:r w:rsidR="00623B98">
        <w:rPr>
          <w:rFonts w:ascii="Arial" w:hAnsi="Arial" w:cs="Arial"/>
          <w:shd w:val="clear" w:color="auto" w:fill="FFFFFF"/>
        </w:rPr>
        <w:t>.</w:t>
      </w:r>
    </w:p>
    <w:p w14:paraId="78FA78FF" w14:textId="47EF14E4" w:rsidR="001377DE" w:rsidRPr="00C803FD" w:rsidRDefault="001377DE" w:rsidP="001377DE">
      <w:pPr>
        <w:tabs>
          <w:tab w:val="left" w:pos="567"/>
        </w:tabs>
        <w:ind w:left="567" w:hanging="578"/>
        <w:jc w:val="both"/>
        <w:rPr>
          <w:rFonts w:ascii="Arial" w:hAnsi="Arial" w:cs="Arial"/>
          <w:shd w:val="clear" w:color="auto" w:fill="FFFFFF"/>
        </w:rPr>
      </w:pPr>
      <w:proofErr w:type="spellStart"/>
      <w:r w:rsidRPr="00C803FD">
        <w:rPr>
          <w:rFonts w:ascii="Arial" w:hAnsi="Arial" w:cs="Arial"/>
          <w:shd w:val="clear" w:color="auto" w:fill="FFFFFF"/>
        </w:rPr>
        <w:t>Muzuka</w:t>
      </w:r>
      <w:proofErr w:type="spellEnd"/>
      <w:r w:rsidRPr="00C803FD">
        <w:rPr>
          <w:rFonts w:ascii="Arial" w:hAnsi="Arial" w:cs="Arial"/>
          <w:shd w:val="clear" w:color="auto" w:fill="FFFFFF"/>
        </w:rPr>
        <w:t xml:space="preserve">, A. N., </w:t>
      </w:r>
      <w:proofErr w:type="spellStart"/>
      <w:r w:rsidRPr="00C803FD">
        <w:rPr>
          <w:rFonts w:ascii="Arial" w:hAnsi="Arial" w:cs="Arial"/>
          <w:shd w:val="clear" w:color="auto" w:fill="FFFFFF"/>
        </w:rPr>
        <w:t>Dubi</w:t>
      </w:r>
      <w:proofErr w:type="spellEnd"/>
      <w:r w:rsidRPr="00C803FD">
        <w:rPr>
          <w:rFonts w:ascii="Arial" w:hAnsi="Arial" w:cs="Arial"/>
          <w:shd w:val="clear" w:color="auto" w:fill="FFFFFF"/>
        </w:rPr>
        <w:t xml:space="preserve">, A. M., </w:t>
      </w:r>
      <w:proofErr w:type="spellStart"/>
      <w:r w:rsidRPr="00C803FD">
        <w:rPr>
          <w:rFonts w:ascii="Arial" w:hAnsi="Arial" w:cs="Arial"/>
          <w:shd w:val="clear" w:color="auto" w:fill="FFFFFF"/>
        </w:rPr>
        <w:t>Muhando</w:t>
      </w:r>
      <w:proofErr w:type="spellEnd"/>
      <w:r w:rsidRPr="00C803FD">
        <w:rPr>
          <w:rFonts w:ascii="Arial" w:hAnsi="Arial" w:cs="Arial"/>
          <w:shd w:val="clear" w:color="auto" w:fill="FFFFFF"/>
        </w:rPr>
        <w:t>, C. A.</w:t>
      </w:r>
      <w:r w:rsidR="001D14DD">
        <w:rPr>
          <w:rFonts w:ascii="Arial" w:hAnsi="Arial" w:cs="Arial"/>
          <w:shd w:val="clear" w:color="auto" w:fill="FFFFFF"/>
        </w:rPr>
        <w:t>,</w:t>
      </w:r>
      <w:r w:rsidRPr="00C803FD">
        <w:rPr>
          <w:rFonts w:ascii="Arial" w:hAnsi="Arial" w:cs="Arial"/>
          <w:shd w:val="clear" w:color="auto" w:fill="FFFFFF"/>
        </w:rPr>
        <w:t xml:space="preserve"> </w:t>
      </w:r>
      <w:r w:rsidR="001D14DD">
        <w:rPr>
          <w:rFonts w:ascii="Arial" w:hAnsi="Arial" w:cs="Arial"/>
          <w:color w:val="222222"/>
          <w:shd w:val="clear" w:color="auto" w:fill="FFFFFF"/>
        </w:rPr>
        <w:t>&amp;</w:t>
      </w:r>
      <w:r w:rsidRPr="00C803FD">
        <w:rPr>
          <w:rFonts w:ascii="Arial" w:hAnsi="Arial" w:cs="Arial"/>
          <w:shd w:val="clear" w:color="auto" w:fill="FFFFFF"/>
        </w:rPr>
        <w:t xml:space="preserve"> </w:t>
      </w:r>
      <w:proofErr w:type="spellStart"/>
      <w:r w:rsidRPr="00C803FD">
        <w:rPr>
          <w:rFonts w:ascii="Arial" w:hAnsi="Arial" w:cs="Arial"/>
          <w:shd w:val="clear" w:color="auto" w:fill="FFFFFF"/>
        </w:rPr>
        <w:t>Shaghude</w:t>
      </w:r>
      <w:proofErr w:type="spellEnd"/>
      <w:r w:rsidRPr="00C803FD">
        <w:rPr>
          <w:rFonts w:ascii="Arial" w:hAnsi="Arial" w:cs="Arial"/>
          <w:shd w:val="clear" w:color="auto" w:fill="FFFFFF"/>
        </w:rPr>
        <w:t xml:space="preserve">, Y. W. (2010). Impact of hydrographic parameters and seasonal variation in sediment fluxes on coral status at </w:t>
      </w:r>
      <w:proofErr w:type="spellStart"/>
      <w:r w:rsidRPr="00C803FD">
        <w:rPr>
          <w:rFonts w:ascii="Arial" w:hAnsi="Arial" w:cs="Arial"/>
          <w:shd w:val="clear" w:color="auto" w:fill="FFFFFF"/>
        </w:rPr>
        <w:t>Chumbe</w:t>
      </w:r>
      <w:proofErr w:type="spellEnd"/>
      <w:r w:rsidRPr="00C803FD">
        <w:rPr>
          <w:rFonts w:ascii="Arial" w:hAnsi="Arial" w:cs="Arial"/>
          <w:shd w:val="clear" w:color="auto" w:fill="FFFFFF"/>
        </w:rPr>
        <w:t xml:space="preserve"> and </w:t>
      </w:r>
      <w:proofErr w:type="spellStart"/>
      <w:r w:rsidRPr="00C803FD">
        <w:rPr>
          <w:rFonts w:ascii="Arial" w:hAnsi="Arial" w:cs="Arial"/>
          <w:shd w:val="clear" w:color="auto" w:fill="FFFFFF"/>
        </w:rPr>
        <w:t>Bawe</w:t>
      </w:r>
      <w:proofErr w:type="spellEnd"/>
      <w:r w:rsidRPr="00C803FD">
        <w:rPr>
          <w:rFonts w:ascii="Arial" w:hAnsi="Arial" w:cs="Arial"/>
          <w:shd w:val="clear" w:color="auto" w:fill="FFFFFF"/>
        </w:rPr>
        <w:t xml:space="preserve"> reefs, Zanzibar, Tanzania. </w:t>
      </w:r>
      <w:r w:rsidRPr="00C803FD">
        <w:rPr>
          <w:rFonts w:ascii="Arial" w:hAnsi="Arial" w:cs="Arial"/>
          <w:i/>
          <w:shd w:val="clear" w:color="auto" w:fill="FFFFFF"/>
        </w:rPr>
        <w:t>Estuarine, Coastal and Shelf Science</w:t>
      </w:r>
      <w:r w:rsidRPr="00C803FD">
        <w:rPr>
          <w:rFonts w:ascii="Arial" w:hAnsi="Arial" w:cs="Arial"/>
          <w:shd w:val="clear" w:color="auto" w:fill="FFFFFF"/>
        </w:rPr>
        <w:t xml:space="preserve">, 30: 1-8. </w:t>
      </w:r>
      <w:hyperlink r:id="rId56" w:history="1">
        <w:r w:rsidRPr="00C803FD">
          <w:rPr>
            <w:rStyle w:val="Hyperlink"/>
            <w:rFonts w:ascii="Arial" w:hAnsi="Arial" w:cs="Arial"/>
            <w:shd w:val="clear" w:color="auto" w:fill="FFFFFF"/>
          </w:rPr>
          <w:t>https://doi.org/10.1016/j.ecss.2010.05.007</w:t>
        </w:r>
      </w:hyperlink>
      <w:r w:rsidR="00623B98">
        <w:rPr>
          <w:rFonts w:ascii="Arial" w:hAnsi="Arial" w:cs="Arial"/>
          <w:shd w:val="clear" w:color="auto" w:fill="FFFFFF"/>
        </w:rPr>
        <w:t>.</w:t>
      </w:r>
    </w:p>
    <w:p w14:paraId="710061F5" w14:textId="77777777" w:rsidR="001D14DD" w:rsidRPr="00C63AD5" w:rsidRDefault="001D14DD" w:rsidP="001D14DD">
      <w:pPr>
        <w:ind w:left="567" w:hanging="567"/>
        <w:rPr>
          <w:szCs w:val="24"/>
        </w:rPr>
      </w:pPr>
      <w:proofErr w:type="spellStart"/>
      <w:r w:rsidRPr="00C63AD5">
        <w:rPr>
          <w:szCs w:val="24"/>
        </w:rPr>
        <w:t>Obura</w:t>
      </w:r>
      <w:proofErr w:type="spellEnd"/>
      <w:r w:rsidRPr="00C63AD5">
        <w:rPr>
          <w:szCs w:val="24"/>
        </w:rPr>
        <w:t>, D. (1995). Environmental Stress and Life History Strategies, A Case Study of Corals and River Sediment from Malindi, Kenya. PhD Dissertation, University of Miami.</w:t>
      </w:r>
    </w:p>
    <w:p w14:paraId="3C00C074" w14:textId="6B73B090" w:rsidR="001377DE" w:rsidRPr="00C803FD" w:rsidRDefault="00B37211" w:rsidP="001377DE">
      <w:pPr>
        <w:tabs>
          <w:tab w:val="left" w:pos="567"/>
        </w:tabs>
        <w:ind w:left="567" w:hanging="578"/>
        <w:jc w:val="both"/>
        <w:rPr>
          <w:rFonts w:ascii="Arial" w:hAnsi="Arial" w:cs="Arial"/>
        </w:rPr>
      </w:pPr>
      <w:proofErr w:type="spellStart"/>
      <w:r w:rsidRPr="00C803FD">
        <w:rPr>
          <w:rFonts w:ascii="Arial" w:hAnsi="Arial" w:cs="Arial"/>
        </w:rPr>
        <w:t>Pastorok</w:t>
      </w:r>
      <w:proofErr w:type="spellEnd"/>
      <w:r w:rsidRPr="00C803FD">
        <w:rPr>
          <w:rFonts w:ascii="Arial" w:hAnsi="Arial" w:cs="Arial"/>
        </w:rPr>
        <w:t>, R.</w:t>
      </w:r>
      <w:r w:rsidR="001377DE" w:rsidRPr="00C803FD">
        <w:rPr>
          <w:rFonts w:ascii="Arial" w:hAnsi="Arial" w:cs="Arial"/>
        </w:rPr>
        <w:t xml:space="preserve">  A.</w:t>
      </w:r>
      <w:r w:rsidR="001D14DD">
        <w:rPr>
          <w:rFonts w:ascii="Arial" w:hAnsi="Arial" w:cs="Arial"/>
        </w:rPr>
        <w:t>,</w:t>
      </w:r>
      <w:r w:rsidR="001377DE" w:rsidRPr="00C803FD">
        <w:rPr>
          <w:rFonts w:ascii="Arial" w:hAnsi="Arial" w:cs="Arial"/>
        </w:rPr>
        <w:t xml:space="preserve"> </w:t>
      </w:r>
      <w:r w:rsidR="001D14DD">
        <w:rPr>
          <w:rFonts w:ascii="Arial" w:hAnsi="Arial" w:cs="Arial"/>
          <w:color w:val="222222"/>
          <w:shd w:val="clear" w:color="auto" w:fill="FFFFFF"/>
        </w:rPr>
        <w:t>&amp;</w:t>
      </w:r>
      <w:r w:rsidR="001377DE" w:rsidRPr="00C803FD">
        <w:rPr>
          <w:rFonts w:ascii="Arial" w:hAnsi="Arial" w:cs="Arial"/>
        </w:rPr>
        <w:t xml:space="preserve"> </w:t>
      </w:r>
      <w:proofErr w:type="spellStart"/>
      <w:r w:rsidRPr="00C803FD">
        <w:rPr>
          <w:rFonts w:ascii="Arial" w:hAnsi="Arial" w:cs="Arial"/>
        </w:rPr>
        <w:t>Bilyard</w:t>
      </w:r>
      <w:proofErr w:type="spellEnd"/>
      <w:r w:rsidRPr="00C803FD">
        <w:rPr>
          <w:rFonts w:ascii="Arial" w:hAnsi="Arial" w:cs="Arial"/>
        </w:rPr>
        <w:t>, G.</w:t>
      </w:r>
      <w:r w:rsidR="001377DE" w:rsidRPr="00C803FD">
        <w:rPr>
          <w:rFonts w:ascii="Arial" w:hAnsi="Arial" w:cs="Arial"/>
        </w:rPr>
        <w:t xml:space="preserve">  R. (1985). Effects of sewage pollution and coral reefs communities. </w:t>
      </w:r>
      <w:r w:rsidR="001377DE" w:rsidRPr="00C803FD">
        <w:rPr>
          <w:rFonts w:ascii="Arial" w:hAnsi="Arial" w:cs="Arial"/>
          <w:i/>
        </w:rPr>
        <w:t>Marine Ecology Progress Series</w:t>
      </w:r>
      <w:r w:rsidR="001377DE" w:rsidRPr="00C803FD">
        <w:rPr>
          <w:rFonts w:ascii="Arial" w:hAnsi="Arial" w:cs="Arial"/>
        </w:rPr>
        <w:t>, 21: 175-189.</w:t>
      </w:r>
    </w:p>
    <w:p w14:paraId="03E3F8B0" w14:textId="7A7CEC75"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Raymundo, L. J.</w:t>
      </w:r>
      <w:r w:rsidR="001D14DD">
        <w:rPr>
          <w:rFonts w:ascii="Arial" w:hAnsi="Arial" w:cs="Arial"/>
          <w:shd w:val="clear" w:color="auto" w:fill="FFFFFF"/>
        </w:rPr>
        <w:t>,</w:t>
      </w:r>
      <w:r w:rsidRPr="00C803FD">
        <w:rPr>
          <w:rFonts w:ascii="Arial" w:hAnsi="Arial" w:cs="Arial"/>
          <w:shd w:val="clear" w:color="auto" w:fill="FFFFFF"/>
        </w:rPr>
        <w:t xml:space="preserve"> </w:t>
      </w:r>
      <w:r w:rsidR="001D14DD">
        <w:rPr>
          <w:rFonts w:ascii="Arial" w:hAnsi="Arial" w:cs="Arial"/>
          <w:color w:val="222222"/>
          <w:shd w:val="clear" w:color="auto" w:fill="FFFFFF"/>
        </w:rPr>
        <w:t>&amp;</w:t>
      </w:r>
      <w:r w:rsidRPr="00C803FD">
        <w:rPr>
          <w:rFonts w:ascii="Arial" w:hAnsi="Arial" w:cs="Arial"/>
          <w:shd w:val="clear" w:color="auto" w:fill="FFFFFF"/>
        </w:rPr>
        <w:t xml:space="preserve"> </w:t>
      </w:r>
      <w:proofErr w:type="spellStart"/>
      <w:r w:rsidRPr="00C803FD">
        <w:rPr>
          <w:rFonts w:ascii="Arial" w:hAnsi="Arial" w:cs="Arial"/>
          <w:shd w:val="clear" w:color="auto" w:fill="FFFFFF"/>
        </w:rPr>
        <w:t>Maypa</w:t>
      </w:r>
      <w:proofErr w:type="spellEnd"/>
      <w:r w:rsidRPr="00C803FD">
        <w:rPr>
          <w:rFonts w:ascii="Arial" w:hAnsi="Arial" w:cs="Arial"/>
          <w:shd w:val="clear" w:color="auto" w:fill="FFFFFF"/>
        </w:rPr>
        <w:t>, A. P. (2004). Getting bigger faster: mediation of size-specific mortality via fusion in juvenile coral transplants.</w:t>
      </w:r>
      <w:r w:rsidRPr="00C803FD">
        <w:rPr>
          <w:rStyle w:val="apple-converted-space"/>
          <w:rFonts w:ascii="Arial" w:hAnsi="Arial" w:cs="Arial"/>
          <w:shd w:val="clear" w:color="auto" w:fill="FFFFFF"/>
        </w:rPr>
        <w:t> </w:t>
      </w:r>
      <w:r w:rsidRPr="00C803FD">
        <w:rPr>
          <w:rFonts w:ascii="Arial" w:hAnsi="Arial" w:cs="Arial"/>
          <w:i/>
          <w:iCs/>
          <w:shd w:val="clear" w:color="auto" w:fill="FFFFFF"/>
        </w:rPr>
        <w:t>Ecological Applications</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14</w:t>
      </w:r>
      <w:r w:rsidRPr="00C803FD">
        <w:rPr>
          <w:rFonts w:ascii="Arial" w:hAnsi="Arial" w:cs="Arial"/>
          <w:shd w:val="clear" w:color="auto" w:fill="FFFFFF"/>
        </w:rPr>
        <w:t xml:space="preserve">(1): 281-295. </w:t>
      </w:r>
      <w:hyperlink r:id="rId57" w:history="1">
        <w:r w:rsidRPr="00C803FD">
          <w:rPr>
            <w:rStyle w:val="Hyperlink"/>
            <w:rFonts w:ascii="Arial" w:hAnsi="Arial" w:cs="Arial"/>
            <w:shd w:val="clear" w:color="auto" w:fill="FFFFFF"/>
          </w:rPr>
          <w:t>https://doi.org/10.1890/02-5373</w:t>
        </w:r>
      </w:hyperlink>
      <w:r w:rsidR="00623B98">
        <w:rPr>
          <w:rFonts w:ascii="Arial" w:hAnsi="Arial" w:cs="Arial"/>
          <w:shd w:val="clear" w:color="auto" w:fill="FFFFFF"/>
        </w:rPr>
        <w:t>.</w:t>
      </w:r>
    </w:p>
    <w:p w14:paraId="5BC8238B" w14:textId="77777777" w:rsidR="001377DE" w:rsidRPr="00C803FD" w:rsidRDefault="001377DE" w:rsidP="001377DE">
      <w:pPr>
        <w:tabs>
          <w:tab w:val="left" w:pos="567"/>
        </w:tabs>
        <w:autoSpaceDE w:val="0"/>
        <w:autoSpaceDN w:val="0"/>
        <w:adjustRightInd w:val="0"/>
        <w:ind w:left="567" w:hanging="578"/>
        <w:jc w:val="both"/>
        <w:rPr>
          <w:rFonts w:ascii="Arial" w:hAnsi="Arial" w:cs="Arial"/>
        </w:rPr>
      </w:pPr>
      <w:r w:rsidRPr="00C803FD">
        <w:rPr>
          <w:rFonts w:ascii="Arial" w:hAnsi="Arial" w:cs="Arial"/>
        </w:rPr>
        <w:lastRenderedPageBreak/>
        <w:t xml:space="preserve">Richmond, M. D. (ed.). (1997). </w:t>
      </w:r>
      <w:r w:rsidRPr="00C803FD">
        <w:rPr>
          <w:rFonts w:ascii="Arial" w:hAnsi="Arial" w:cs="Arial"/>
          <w:i/>
          <w:iCs/>
        </w:rPr>
        <w:t>A guide to the seashores of Eastern Africa and the western Indian Ocean islands</w:t>
      </w:r>
      <w:r w:rsidRPr="00C803FD">
        <w:rPr>
          <w:rFonts w:ascii="Arial" w:hAnsi="Arial" w:cs="Arial"/>
        </w:rPr>
        <w:t xml:space="preserve">. </w:t>
      </w:r>
      <w:proofErr w:type="spellStart"/>
      <w:r w:rsidRPr="00C803FD">
        <w:rPr>
          <w:rFonts w:ascii="Arial" w:hAnsi="Arial" w:cs="Arial"/>
        </w:rPr>
        <w:t>Sida</w:t>
      </w:r>
      <w:proofErr w:type="spellEnd"/>
      <w:r w:rsidRPr="00C803FD">
        <w:rPr>
          <w:rFonts w:ascii="Arial" w:hAnsi="Arial" w:cs="Arial"/>
        </w:rPr>
        <w:t>-SAREC, Stockholm. 448 pp.</w:t>
      </w:r>
    </w:p>
    <w:p w14:paraId="280880C3" w14:textId="77777777" w:rsidR="001377DE" w:rsidRPr="00C803FD" w:rsidRDefault="001377DE" w:rsidP="001377DE">
      <w:pPr>
        <w:tabs>
          <w:tab w:val="left" w:pos="567"/>
        </w:tabs>
        <w:ind w:left="567" w:hanging="578"/>
        <w:jc w:val="both"/>
        <w:rPr>
          <w:rFonts w:ascii="Arial" w:hAnsi="Arial" w:cs="Arial"/>
        </w:rPr>
      </w:pPr>
      <w:r w:rsidRPr="00C803FD">
        <w:rPr>
          <w:rFonts w:ascii="Arial" w:hAnsi="Arial" w:cs="Arial"/>
        </w:rPr>
        <w:t xml:space="preserve">Rogers, C. S. (1990). Responses of coral reefs and reefs organisms to sedimentation. </w:t>
      </w:r>
      <w:r w:rsidRPr="00C803FD">
        <w:rPr>
          <w:rFonts w:ascii="Arial" w:hAnsi="Arial" w:cs="Arial"/>
          <w:i/>
        </w:rPr>
        <w:t>Marine Ecology Progress Series,</w:t>
      </w:r>
      <w:r w:rsidRPr="00C803FD">
        <w:rPr>
          <w:rFonts w:ascii="Arial" w:hAnsi="Arial" w:cs="Arial"/>
        </w:rPr>
        <w:t xml:space="preserve"> 62:105-202.</w:t>
      </w:r>
    </w:p>
    <w:p w14:paraId="69407694" w14:textId="67914D5C" w:rsidR="001377DE" w:rsidRPr="00C803FD" w:rsidRDefault="001377DE" w:rsidP="001377DE">
      <w:pPr>
        <w:tabs>
          <w:tab w:val="left" w:pos="567"/>
        </w:tabs>
        <w:autoSpaceDE w:val="0"/>
        <w:autoSpaceDN w:val="0"/>
        <w:adjustRightInd w:val="0"/>
        <w:ind w:left="567" w:hanging="578"/>
        <w:jc w:val="both"/>
        <w:rPr>
          <w:rFonts w:ascii="Arial" w:hAnsi="Arial" w:cs="Arial"/>
          <w:color w:val="222222"/>
          <w:shd w:val="clear" w:color="auto" w:fill="FFFFFF"/>
        </w:rPr>
      </w:pPr>
      <w:r w:rsidRPr="00C803FD">
        <w:rPr>
          <w:rFonts w:ascii="Arial" w:hAnsi="Arial" w:cs="Arial"/>
          <w:shd w:val="clear" w:color="auto" w:fill="FFFFFF"/>
        </w:rPr>
        <w:t xml:space="preserve">Rogers, C. S., Fitz III, H. C., </w:t>
      </w:r>
      <w:proofErr w:type="spellStart"/>
      <w:r w:rsidRPr="00C803FD">
        <w:rPr>
          <w:rFonts w:ascii="Arial" w:hAnsi="Arial" w:cs="Arial"/>
          <w:shd w:val="clear" w:color="auto" w:fill="FFFFFF"/>
        </w:rPr>
        <w:t>Gilnack</w:t>
      </w:r>
      <w:proofErr w:type="spellEnd"/>
      <w:r w:rsidRPr="00C803FD">
        <w:rPr>
          <w:rFonts w:ascii="Arial" w:hAnsi="Arial" w:cs="Arial"/>
          <w:shd w:val="clear" w:color="auto" w:fill="FFFFFF"/>
        </w:rPr>
        <w:t>, M., Beets, J.</w:t>
      </w:r>
      <w:r w:rsidR="001D14DD">
        <w:rPr>
          <w:rFonts w:ascii="Arial" w:hAnsi="Arial" w:cs="Arial"/>
          <w:shd w:val="clear" w:color="auto" w:fill="FFFFFF"/>
        </w:rPr>
        <w:t>,</w:t>
      </w:r>
      <w:r w:rsidRPr="00C803FD">
        <w:rPr>
          <w:rFonts w:ascii="Arial" w:hAnsi="Arial" w:cs="Arial"/>
          <w:shd w:val="clear" w:color="auto" w:fill="FFFFFF"/>
        </w:rPr>
        <w:t xml:space="preserve"> </w:t>
      </w:r>
      <w:r w:rsidR="001D14DD">
        <w:rPr>
          <w:rFonts w:ascii="Arial" w:hAnsi="Arial" w:cs="Arial"/>
          <w:color w:val="222222"/>
          <w:shd w:val="clear" w:color="auto" w:fill="FFFFFF"/>
        </w:rPr>
        <w:t>&amp;</w:t>
      </w:r>
      <w:r w:rsidRPr="00C803FD">
        <w:rPr>
          <w:rFonts w:ascii="Arial" w:hAnsi="Arial" w:cs="Arial"/>
          <w:shd w:val="clear" w:color="auto" w:fill="FFFFFF"/>
        </w:rPr>
        <w:t xml:space="preserve"> Hardin, J. (1984). </w:t>
      </w:r>
      <w:proofErr w:type="spellStart"/>
      <w:r w:rsidRPr="00C803FD">
        <w:rPr>
          <w:rFonts w:ascii="Arial" w:hAnsi="Arial" w:cs="Arial"/>
          <w:shd w:val="clear" w:color="auto" w:fill="FFFFFF"/>
        </w:rPr>
        <w:t>Scleractinian</w:t>
      </w:r>
      <w:proofErr w:type="spellEnd"/>
      <w:r w:rsidRPr="00C803FD">
        <w:rPr>
          <w:rFonts w:ascii="Arial" w:hAnsi="Arial" w:cs="Arial"/>
          <w:shd w:val="clear" w:color="auto" w:fill="FFFFFF"/>
        </w:rPr>
        <w:t xml:space="preserve"> coral recruitment patterns at Salt River Submarine Canyon, St. Croix, US Virgin Islands.</w:t>
      </w:r>
      <w:r w:rsidRPr="00C803FD">
        <w:rPr>
          <w:rStyle w:val="apple-converted-space"/>
          <w:rFonts w:ascii="Arial" w:hAnsi="Arial" w:cs="Arial"/>
          <w:shd w:val="clear" w:color="auto" w:fill="FFFFFF"/>
        </w:rPr>
        <w:t> </w:t>
      </w:r>
      <w:r w:rsidRPr="00C803FD">
        <w:rPr>
          <w:rFonts w:ascii="Arial" w:hAnsi="Arial" w:cs="Arial"/>
          <w:i/>
          <w:iCs/>
          <w:shd w:val="clear" w:color="auto" w:fill="FFFFFF"/>
        </w:rPr>
        <w:t>Coral Reefs</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3</w:t>
      </w:r>
      <w:r w:rsidRPr="00C803FD">
        <w:rPr>
          <w:rFonts w:ascii="Arial" w:hAnsi="Arial" w:cs="Arial"/>
          <w:shd w:val="clear" w:color="auto" w:fill="FFFFFF"/>
        </w:rPr>
        <w:t xml:space="preserve">(2): 69-76. </w:t>
      </w:r>
      <w:hyperlink r:id="rId58" w:history="1">
        <w:r w:rsidRPr="00C803FD">
          <w:rPr>
            <w:rStyle w:val="Hyperlink"/>
            <w:rFonts w:ascii="Arial" w:hAnsi="Arial" w:cs="Arial"/>
            <w:shd w:val="clear" w:color="auto" w:fill="FFFFFF"/>
          </w:rPr>
          <w:t>https://doi.org/10.1007/BF00263756</w:t>
        </w:r>
      </w:hyperlink>
      <w:r w:rsidR="00623B98">
        <w:rPr>
          <w:rFonts w:ascii="Arial" w:hAnsi="Arial" w:cs="Arial"/>
          <w:color w:val="222222"/>
          <w:shd w:val="clear" w:color="auto" w:fill="FFFFFF"/>
        </w:rPr>
        <w:t>.</w:t>
      </w:r>
    </w:p>
    <w:p w14:paraId="6911FF61" w14:textId="524A4F61" w:rsidR="001377DE" w:rsidRPr="00C803FD" w:rsidRDefault="001377DE" w:rsidP="001377DE">
      <w:pPr>
        <w:tabs>
          <w:tab w:val="left" w:pos="567"/>
        </w:tabs>
        <w:ind w:left="567" w:hanging="578"/>
        <w:jc w:val="both"/>
        <w:rPr>
          <w:rFonts w:ascii="Arial" w:hAnsi="Arial" w:cs="Arial"/>
          <w:color w:val="222222"/>
          <w:shd w:val="clear" w:color="auto" w:fill="FFFFFF"/>
        </w:rPr>
      </w:pPr>
      <w:bookmarkStart w:id="12" w:name="_Hlk212494925"/>
      <w:r w:rsidRPr="00C803FD">
        <w:rPr>
          <w:rFonts w:ascii="Arial" w:hAnsi="Arial" w:cs="Arial"/>
          <w:color w:val="222222"/>
          <w:shd w:val="clear" w:color="auto" w:fill="FFFFFF"/>
        </w:rPr>
        <w:t>Ross</w:t>
      </w:r>
      <w:bookmarkEnd w:id="12"/>
      <w:r w:rsidRPr="00C803FD">
        <w:rPr>
          <w:rFonts w:ascii="Arial" w:hAnsi="Arial" w:cs="Arial"/>
          <w:color w:val="222222"/>
          <w:shd w:val="clear" w:color="auto" w:fill="FFFFFF"/>
        </w:rPr>
        <w:t xml:space="preserve">, C. L., Warnes, A., Comeau, S., Cornwall, C. E., </w:t>
      </w:r>
      <w:proofErr w:type="spellStart"/>
      <w:r w:rsidRPr="00C803FD">
        <w:rPr>
          <w:rFonts w:ascii="Arial" w:hAnsi="Arial" w:cs="Arial"/>
          <w:color w:val="222222"/>
          <w:shd w:val="clear" w:color="auto" w:fill="FFFFFF"/>
        </w:rPr>
        <w:t>Cuttler</w:t>
      </w:r>
      <w:proofErr w:type="spellEnd"/>
      <w:r w:rsidRPr="00C803FD">
        <w:rPr>
          <w:rFonts w:ascii="Arial" w:hAnsi="Arial" w:cs="Arial"/>
          <w:color w:val="222222"/>
          <w:shd w:val="clear" w:color="auto" w:fill="FFFFFF"/>
        </w:rPr>
        <w:t xml:space="preserve">, M. V., Naugle, M., ... </w:t>
      </w:r>
      <w:r w:rsidR="001D14DD">
        <w:rPr>
          <w:rFonts w:ascii="Arial" w:hAnsi="Arial" w:cs="Arial"/>
          <w:color w:val="222222"/>
          <w:shd w:val="clear" w:color="auto" w:fill="FFFFFF"/>
        </w:rPr>
        <w:t>&amp;</w:t>
      </w:r>
      <w:r w:rsidRPr="00C803FD">
        <w:rPr>
          <w:rFonts w:ascii="Arial" w:hAnsi="Arial" w:cs="Arial"/>
          <w:color w:val="222222"/>
          <w:shd w:val="clear" w:color="auto" w:fill="FFFFFF"/>
        </w:rPr>
        <w:t xml:space="preserve"> </w:t>
      </w:r>
      <w:proofErr w:type="spellStart"/>
      <w:r w:rsidRPr="00C803FD">
        <w:rPr>
          <w:rFonts w:ascii="Arial" w:hAnsi="Arial" w:cs="Arial"/>
          <w:color w:val="222222"/>
          <w:shd w:val="clear" w:color="auto" w:fill="FFFFFF"/>
        </w:rPr>
        <w:t>Schoepf</w:t>
      </w:r>
      <w:proofErr w:type="spellEnd"/>
      <w:r w:rsidRPr="00C803FD">
        <w:rPr>
          <w:rFonts w:ascii="Arial" w:hAnsi="Arial" w:cs="Arial"/>
          <w:color w:val="222222"/>
          <w:shd w:val="clear" w:color="auto" w:fill="FFFFFF"/>
        </w:rPr>
        <w:t>, V. (2022). Coral calcification mechanisms in a warming ocean and the interactive effects of temperature and light. </w:t>
      </w:r>
      <w:r w:rsidRPr="00C803FD">
        <w:rPr>
          <w:rFonts w:ascii="Arial" w:hAnsi="Arial" w:cs="Arial"/>
          <w:i/>
          <w:iCs/>
          <w:color w:val="222222"/>
          <w:shd w:val="clear" w:color="auto" w:fill="FFFFFF"/>
        </w:rPr>
        <w:t xml:space="preserve">Communications Earth </w:t>
      </w:r>
      <w:r w:rsidR="00623B98">
        <w:rPr>
          <w:rFonts w:ascii="Arial" w:hAnsi="Arial" w:cs="Arial"/>
          <w:i/>
          <w:iCs/>
          <w:color w:val="222222"/>
          <w:shd w:val="clear" w:color="auto" w:fill="FFFFFF"/>
        </w:rPr>
        <w:t>and</w:t>
      </w:r>
      <w:r w:rsidRPr="00C803FD">
        <w:rPr>
          <w:rFonts w:ascii="Arial" w:hAnsi="Arial" w:cs="Arial"/>
          <w:i/>
          <w:iCs/>
          <w:color w:val="222222"/>
          <w:shd w:val="clear" w:color="auto" w:fill="FFFFFF"/>
        </w:rPr>
        <w:t xml:space="preserve"> Environment</w:t>
      </w:r>
      <w:r w:rsidRPr="00C803FD">
        <w:rPr>
          <w:rFonts w:ascii="Arial" w:hAnsi="Arial" w:cs="Arial"/>
          <w:color w:val="222222"/>
          <w:shd w:val="clear" w:color="auto" w:fill="FFFFFF"/>
        </w:rPr>
        <w:t>, </w:t>
      </w:r>
      <w:r w:rsidRPr="00C803FD">
        <w:rPr>
          <w:rFonts w:ascii="Arial" w:hAnsi="Arial" w:cs="Arial"/>
          <w:i/>
          <w:iCs/>
          <w:color w:val="222222"/>
          <w:shd w:val="clear" w:color="auto" w:fill="FFFFFF"/>
        </w:rPr>
        <w:t>3</w:t>
      </w:r>
      <w:r w:rsidRPr="00C803FD">
        <w:rPr>
          <w:rFonts w:ascii="Arial" w:hAnsi="Arial" w:cs="Arial"/>
          <w:color w:val="222222"/>
          <w:shd w:val="clear" w:color="auto" w:fill="FFFFFF"/>
        </w:rPr>
        <w:t xml:space="preserve">(1), 72. </w:t>
      </w:r>
      <w:hyperlink r:id="rId59" w:history="1">
        <w:r w:rsidRPr="00C803FD">
          <w:rPr>
            <w:rStyle w:val="Hyperlink"/>
            <w:rFonts w:ascii="Arial" w:hAnsi="Arial" w:cs="Arial"/>
            <w:shd w:val="clear" w:color="auto" w:fill="FFFFFF"/>
          </w:rPr>
          <w:t>https://doi.org/10.1038/s43247-022-00396-8</w:t>
        </w:r>
      </w:hyperlink>
      <w:r w:rsidRPr="00C803FD">
        <w:rPr>
          <w:rFonts w:ascii="Arial" w:hAnsi="Arial" w:cs="Arial"/>
          <w:color w:val="222222"/>
          <w:shd w:val="clear" w:color="auto" w:fill="FFFFFF"/>
        </w:rPr>
        <w:t>.</w:t>
      </w:r>
    </w:p>
    <w:p w14:paraId="727F107D" w14:textId="1EBB5568" w:rsidR="001377DE" w:rsidRPr="00C803FD" w:rsidRDefault="001377DE" w:rsidP="001377DE">
      <w:pPr>
        <w:tabs>
          <w:tab w:val="left" w:pos="567"/>
        </w:tabs>
        <w:autoSpaceDE w:val="0"/>
        <w:autoSpaceDN w:val="0"/>
        <w:adjustRightInd w:val="0"/>
        <w:ind w:left="567" w:hanging="578"/>
        <w:jc w:val="both"/>
        <w:rPr>
          <w:rFonts w:ascii="Arial" w:hAnsi="Arial" w:cs="Arial"/>
          <w:color w:val="222222"/>
          <w:shd w:val="clear" w:color="auto" w:fill="FFFFFF"/>
        </w:rPr>
      </w:pPr>
      <w:proofErr w:type="spellStart"/>
      <w:r w:rsidRPr="00C803FD">
        <w:rPr>
          <w:rFonts w:ascii="Arial" w:hAnsi="Arial" w:cs="Arial"/>
          <w:shd w:val="clear" w:color="auto" w:fill="FFFFFF"/>
        </w:rPr>
        <w:t>Rotjan</w:t>
      </w:r>
      <w:proofErr w:type="spellEnd"/>
      <w:r w:rsidRPr="00C803FD">
        <w:rPr>
          <w:rFonts w:ascii="Arial" w:hAnsi="Arial" w:cs="Arial"/>
          <w:shd w:val="clear" w:color="auto" w:fill="FFFFFF"/>
        </w:rPr>
        <w:t>, R. D., Dimond, J. L., Thornhill, D. J., Leichter, J. J., Helmuth, B., Kemp, D. W.</w:t>
      </w:r>
      <w:r w:rsidR="001D14DD">
        <w:rPr>
          <w:rFonts w:ascii="Arial" w:hAnsi="Arial" w:cs="Arial"/>
          <w:shd w:val="clear" w:color="auto" w:fill="FFFFFF"/>
        </w:rPr>
        <w:t>,</w:t>
      </w:r>
      <w:r w:rsidRPr="00C803FD">
        <w:rPr>
          <w:rFonts w:ascii="Arial" w:hAnsi="Arial" w:cs="Arial"/>
          <w:shd w:val="clear" w:color="auto" w:fill="FFFFFF"/>
        </w:rPr>
        <w:t xml:space="preserve"> </w:t>
      </w:r>
      <w:r w:rsidR="001D14DD">
        <w:rPr>
          <w:rFonts w:ascii="Arial" w:hAnsi="Arial" w:cs="Arial"/>
          <w:color w:val="222222"/>
          <w:shd w:val="clear" w:color="auto" w:fill="FFFFFF"/>
        </w:rPr>
        <w:t>&amp;</w:t>
      </w:r>
      <w:r w:rsidRPr="00C803FD">
        <w:rPr>
          <w:rFonts w:ascii="Arial" w:hAnsi="Arial" w:cs="Arial"/>
          <w:shd w:val="clear" w:color="auto" w:fill="FFFFFF"/>
        </w:rPr>
        <w:t xml:space="preserve"> Lewis, S. M. (2006). Chronic parrotfish grazing impedes coral recovery after bleaching.</w:t>
      </w:r>
      <w:r w:rsidRPr="00C803FD">
        <w:rPr>
          <w:rStyle w:val="apple-converted-space"/>
          <w:rFonts w:ascii="Arial" w:hAnsi="Arial" w:cs="Arial"/>
          <w:shd w:val="clear" w:color="auto" w:fill="FFFFFF"/>
        </w:rPr>
        <w:t> </w:t>
      </w:r>
      <w:r w:rsidRPr="00C803FD">
        <w:rPr>
          <w:rFonts w:ascii="Arial" w:hAnsi="Arial" w:cs="Arial"/>
          <w:i/>
          <w:iCs/>
          <w:shd w:val="clear" w:color="auto" w:fill="FFFFFF"/>
        </w:rPr>
        <w:t>Coral Reefs</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25</w:t>
      </w:r>
      <w:r w:rsidRPr="00C803FD">
        <w:rPr>
          <w:rFonts w:ascii="Arial" w:hAnsi="Arial" w:cs="Arial"/>
          <w:shd w:val="clear" w:color="auto" w:fill="FFFFFF"/>
        </w:rPr>
        <w:t>(3), 361-368.</w:t>
      </w:r>
      <w:r w:rsidRPr="00C803FD">
        <w:rPr>
          <w:rFonts w:ascii="Arial" w:hAnsi="Arial" w:cs="Arial"/>
        </w:rPr>
        <w:t xml:space="preserve"> </w:t>
      </w:r>
      <w:hyperlink r:id="rId60" w:history="1">
        <w:r w:rsidRPr="00C803FD">
          <w:rPr>
            <w:rStyle w:val="Hyperlink"/>
            <w:rFonts w:ascii="Arial" w:hAnsi="Arial" w:cs="Arial"/>
            <w:shd w:val="clear" w:color="auto" w:fill="FFFFFF"/>
          </w:rPr>
          <w:t>https://doi.org/10.1007/s00338-006-0120-y</w:t>
        </w:r>
      </w:hyperlink>
      <w:r w:rsidR="00623B98">
        <w:rPr>
          <w:rFonts w:ascii="Arial" w:hAnsi="Arial" w:cs="Arial"/>
          <w:color w:val="222222"/>
          <w:shd w:val="clear" w:color="auto" w:fill="FFFFFF"/>
        </w:rPr>
        <w:t>.</w:t>
      </w:r>
    </w:p>
    <w:p w14:paraId="0FA88CF7" w14:textId="74E20B16"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 xml:space="preserve">Sabine, C. L., Feely, R. A., Gruber, N., Key, R. M., Lee, K., </w:t>
      </w:r>
      <w:proofErr w:type="spellStart"/>
      <w:r w:rsidRPr="00C803FD">
        <w:rPr>
          <w:rFonts w:ascii="Arial" w:hAnsi="Arial" w:cs="Arial"/>
          <w:shd w:val="clear" w:color="auto" w:fill="FFFFFF"/>
        </w:rPr>
        <w:t>Bullister</w:t>
      </w:r>
      <w:proofErr w:type="spellEnd"/>
      <w:r w:rsidRPr="00C803FD">
        <w:rPr>
          <w:rFonts w:ascii="Arial" w:hAnsi="Arial" w:cs="Arial"/>
          <w:shd w:val="clear" w:color="auto" w:fill="FFFFFF"/>
        </w:rPr>
        <w:t xml:space="preserve">, J. L., </w:t>
      </w:r>
      <w:proofErr w:type="spellStart"/>
      <w:r w:rsidRPr="00C803FD">
        <w:rPr>
          <w:rFonts w:ascii="Arial" w:hAnsi="Arial" w:cs="Arial"/>
          <w:shd w:val="clear" w:color="auto" w:fill="FFFFFF"/>
        </w:rPr>
        <w:t>Wanninkhof</w:t>
      </w:r>
      <w:proofErr w:type="spellEnd"/>
      <w:r w:rsidRPr="00C803FD">
        <w:rPr>
          <w:rFonts w:ascii="Arial" w:hAnsi="Arial" w:cs="Arial"/>
          <w:shd w:val="clear" w:color="auto" w:fill="FFFFFF"/>
        </w:rPr>
        <w:t>, R</w:t>
      </w:r>
      <w:r w:rsidR="001D14DD">
        <w:rPr>
          <w:rFonts w:ascii="Arial" w:hAnsi="Arial" w:cs="Arial"/>
          <w:shd w:val="clear" w:color="auto" w:fill="FFFFFF"/>
        </w:rPr>
        <w:t>.,</w:t>
      </w:r>
      <w:r w:rsidRPr="00C803FD">
        <w:rPr>
          <w:rFonts w:ascii="Arial" w:hAnsi="Arial" w:cs="Arial"/>
          <w:shd w:val="clear" w:color="auto" w:fill="FFFFFF"/>
        </w:rPr>
        <w:t xml:space="preserve"> </w:t>
      </w:r>
      <w:r w:rsidR="001D14DD">
        <w:rPr>
          <w:rFonts w:ascii="Arial" w:hAnsi="Arial" w:cs="Arial"/>
          <w:color w:val="222222"/>
          <w:shd w:val="clear" w:color="auto" w:fill="FFFFFF"/>
        </w:rPr>
        <w:t>&amp;</w:t>
      </w:r>
      <w:r w:rsidRPr="00C803FD">
        <w:rPr>
          <w:rFonts w:ascii="Arial" w:hAnsi="Arial" w:cs="Arial"/>
          <w:shd w:val="clear" w:color="auto" w:fill="FFFFFF"/>
        </w:rPr>
        <w:t xml:space="preserve"> Rios, A. F. (2004). The oceanic sink for anthropogenic CO2.</w:t>
      </w:r>
      <w:r w:rsidRPr="00C803FD">
        <w:rPr>
          <w:rStyle w:val="apple-converted-space"/>
          <w:rFonts w:ascii="Arial" w:hAnsi="Arial" w:cs="Arial"/>
          <w:shd w:val="clear" w:color="auto" w:fill="FFFFFF"/>
        </w:rPr>
        <w:t> </w:t>
      </w:r>
      <w:r w:rsidRPr="00C803FD">
        <w:rPr>
          <w:rFonts w:ascii="Arial" w:hAnsi="Arial" w:cs="Arial"/>
          <w:i/>
          <w:iCs/>
          <w:shd w:val="clear" w:color="auto" w:fill="FFFFFF"/>
        </w:rPr>
        <w:t>Science</w:t>
      </w:r>
      <w:r w:rsidRPr="00C803FD">
        <w:rPr>
          <w:rFonts w:ascii="Arial" w:hAnsi="Arial" w:cs="Arial"/>
          <w:shd w:val="clear" w:color="auto" w:fill="FFFFFF"/>
        </w:rPr>
        <w:t xml:space="preserve">, </w:t>
      </w:r>
      <w:r w:rsidRPr="00C803FD">
        <w:rPr>
          <w:rFonts w:ascii="Arial" w:hAnsi="Arial" w:cs="Arial"/>
          <w:iCs/>
          <w:shd w:val="clear" w:color="auto" w:fill="FFFFFF"/>
        </w:rPr>
        <w:t>305</w:t>
      </w:r>
      <w:r w:rsidRPr="00C803FD">
        <w:rPr>
          <w:rFonts w:ascii="Arial" w:hAnsi="Arial" w:cs="Arial"/>
          <w:shd w:val="clear" w:color="auto" w:fill="FFFFFF"/>
        </w:rPr>
        <w:t xml:space="preserve">(5682): 367-371. </w:t>
      </w:r>
      <w:hyperlink r:id="rId61" w:history="1">
        <w:r w:rsidRPr="00C803FD">
          <w:rPr>
            <w:rStyle w:val="Hyperlink"/>
            <w:rFonts w:ascii="Arial" w:hAnsi="Arial" w:cs="Arial"/>
            <w:shd w:val="clear" w:color="auto" w:fill="FFFFFF"/>
          </w:rPr>
          <w:t>https://doi.org/10.1126/science.1097403</w:t>
        </w:r>
      </w:hyperlink>
      <w:r w:rsidR="00623B98">
        <w:rPr>
          <w:rFonts w:ascii="Arial" w:hAnsi="Arial" w:cs="Arial"/>
          <w:shd w:val="clear" w:color="auto" w:fill="FFFFFF"/>
        </w:rPr>
        <w:t>.</w:t>
      </w:r>
    </w:p>
    <w:p w14:paraId="50349574" w14:textId="409D12EB" w:rsidR="001377DE" w:rsidRPr="00C803FD" w:rsidRDefault="001377DE" w:rsidP="001377DE">
      <w:pPr>
        <w:tabs>
          <w:tab w:val="left" w:pos="567"/>
        </w:tabs>
        <w:ind w:left="567" w:hanging="578"/>
        <w:jc w:val="both"/>
        <w:rPr>
          <w:rStyle w:val="anchor-text"/>
          <w:rFonts w:ascii="Arial" w:hAnsi="Arial" w:cs="Arial"/>
          <w:color w:val="0272B1"/>
        </w:rPr>
      </w:pPr>
      <w:bookmarkStart w:id="13" w:name="_Hlk212566604"/>
      <w:proofErr w:type="spellStart"/>
      <w:r w:rsidRPr="00C803FD">
        <w:rPr>
          <w:rFonts w:ascii="Arial" w:hAnsi="Arial" w:cs="Arial"/>
          <w:color w:val="222222"/>
          <w:shd w:val="clear" w:color="auto" w:fill="FFFFFF"/>
        </w:rPr>
        <w:t>Schlaefer</w:t>
      </w:r>
      <w:bookmarkEnd w:id="13"/>
      <w:proofErr w:type="spellEnd"/>
      <w:r w:rsidRPr="00C803FD">
        <w:rPr>
          <w:rFonts w:ascii="Arial" w:hAnsi="Arial" w:cs="Arial"/>
          <w:color w:val="222222"/>
          <w:shd w:val="clear" w:color="auto" w:fill="FFFFFF"/>
        </w:rPr>
        <w:t xml:space="preserve">, J. A., </w:t>
      </w:r>
      <w:proofErr w:type="spellStart"/>
      <w:r w:rsidRPr="00C803FD">
        <w:rPr>
          <w:rFonts w:ascii="Arial" w:hAnsi="Arial" w:cs="Arial"/>
          <w:color w:val="222222"/>
          <w:shd w:val="clear" w:color="auto" w:fill="FFFFFF"/>
        </w:rPr>
        <w:t>Tebbett</w:t>
      </w:r>
      <w:proofErr w:type="spellEnd"/>
      <w:r w:rsidRPr="00C803FD">
        <w:rPr>
          <w:rFonts w:ascii="Arial" w:hAnsi="Arial" w:cs="Arial"/>
          <w:color w:val="222222"/>
          <w:shd w:val="clear" w:color="auto" w:fill="FFFFFF"/>
        </w:rPr>
        <w:t>, S. B.</w:t>
      </w:r>
      <w:r w:rsidR="001D14DD">
        <w:rPr>
          <w:rFonts w:ascii="Arial" w:hAnsi="Arial" w:cs="Arial"/>
          <w:color w:val="222222"/>
          <w:shd w:val="clear" w:color="auto" w:fill="FFFFFF"/>
        </w:rPr>
        <w:t>, &amp;</w:t>
      </w:r>
      <w:r w:rsidRPr="00C803FD">
        <w:rPr>
          <w:rFonts w:ascii="Arial" w:hAnsi="Arial" w:cs="Arial"/>
          <w:color w:val="222222"/>
          <w:shd w:val="clear" w:color="auto" w:fill="FFFFFF"/>
        </w:rPr>
        <w:t xml:space="preserve"> Bellwood, D. R. (2021). The study of sediments on coral reefs: a hydrodynamic perspective. </w:t>
      </w:r>
      <w:r w:rsidRPr="00C803FD">
        <w:rPr>
          <w:rFonts w:ascii="Arial" w:hAnsi="Arial" w:cs="Arial"/>
          <w:i/>
          <w:iCs/>
          <w:color w:val="222222"/>
          <w:shd w:val="clear" w:color="auto" w:fill="FFFFFF"/>
        </w:rPr>
        <w:t>Marine Pollution Bulletin</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169</w:t>
      </w:r>
      <w:r w:rsidRPr="00C803FD">
        <w:rPr>
          <w:rFonts w:ascii="Arial" w:hAnsi="Arial" w:cs="Arial"/>
          <w:color w:val="222222"/>
          <w:shd w:val="clear" w:color="auto" w:fill="FFFFFF"/>
        </w:rPr>
        <w:t xml:space="preserve">, 112580. </w:t>
      </w:r>
      <w:hyperlink r:id="rId62" w:history="1">
        <w:r w:rsidRPr="00C803FD">
          <w:rPr>
            <w:rStyle w:val="Hyperlink"/>
            <w:rFonts w:ascii="Arial" w:hAnsi="Arial" w:cs="Arial"/>
          </w:rPr>
          <w:t>https://doi.org/10.1016/j.marpolbul.2021.112580</w:t>
        </w:r>
      </w:hyperlink>
      <w:r w:rsidRPr="00C803FD">
        <w:rPr>
          <w:rStyle w:val="anchor-text"/>
          <w:rFonts w:ascii="Arial" w:hAnsi="Arial" w:cs="Arial"/>
          <w:color w:val="0272B1"/>
        </w:rPr>
        <w:t>.</w:t>
      </w:r>
    </w:p>
    <w:p w14:paraId="0C56660D" w14:textId="7D89E0A1"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Smith, S. R. (1992). Patterns of coral recruitment and post-settlement mortality on Bermuda's reefs: comparisons to Caribbean and Pacific reefs.</w:t>
      </w:r>
      <w:r w:rsidRPr="00C803FD">
        <w:rPr>
          <w:rFonts w:ascii="Arial" w:hAnsi="Arial" w:cs="Arial"/>
        </w:rPr>
        <w:t> </w:t>
      </w:r>
      <w:r w:rsidRPr="00C803FD">
        <w:rPr>
          <w:rFonts w:ascii="Arial" w:hAnsi="Arial" w:cs="Arial"/>
          <w:i/>
          <w:shd w:val="clear" w:color="auto" w:fill="FFFFFF"/>
        </w:rPr>
        <w:t>American Zoologist</w:t>
      </w:r>
      <w:r w:rsidRPr="00C803FD">
        <w:rPr>
          <w:rFonts w:ascii="Arial" w:hAnsi="Arial" w:cs="Arial"/>
          <w:shd w:val="clear" w:color="auto" w:fill="FFFFFF"/>
        </w:rPr>
        <w:t>,</w:t>
      </w:r>
      <w:r w:rsidRPr="00C803FD">
        <w:rPr>
          <w:rFonts w:ascii="Arial" w:hAnsi="Arial" w:cs="Arial"/>
        </w:rPr>
        <w:t> </w:t>
      </w:r>
      <w:r w:rsidRPr="00C803FD">
        <w:rPr>
          <w:rFonts w:ascii="Arial" w:hAnsi="Arial" w:cs="Arial"/>
          <w:shd w:val="clear" w:color="auto" w:fill="FFFFFF"/>
        </w:rPr>
        <w:t xml:space="preserve">32(6): 663-673. </w:t>
      </w:r>
      <w:hyperlink r:id="rId63" w:history="1">
        <w:r w:rsidRPr="00C803FD">
          <w:rPr>
            <w:rStyle w:val="Hyperlink"/>
            <w:rFonts w:ascii="Arial" w:hAnsi="Arial" w:cs="Arial"/>
            <w:shd w:val="clear" w:color="auto" w:fill="FFFFFF"/>
          </w:rPr>
          <w:t>https://doi.org/10.1093/icb/32.6.663</w:t>
        </w:r>
      </w:hyperlink>
      <w:r w:rsidR="00623B98">
        <w:rPr>
          <w:rFonts w:ascii="Arial" w:hAnsi="Arial" w:cs="Arial"/>
          <w:shd w:val="clear" w:color="auto" w:fill="FFFFFF"/>
        </w:rPr>
        <w:t>.</w:t>
      </w:r>
    </w:p>
    <w:p w14:paraId="6995AB34" w14:textId="5E4264D8" w:rsidR="001377DE" w:rsidRPr="00C803FD" w:rsidRDefault="001377DE" w:rsidP="001377DE">
      <w:pPr>
        <w:tabs>
          <w:tab w:val="left" w:pos="567"/>
        </w:tabs>
        <w:ind w:left="567" w:hanging="578"/>
        <w:jc w:val="both"/>
        <w:rPr>
          <w:rFonts w:ascii="Arial" w:hAnsi="Arial" w:cs="Arial"/>
          <w:shd w:val="clear" w:color="auto" w:fill="FFFFFF"/>
        </w:rPr>
      </w:pPr>
      <w:bookmarkStart w:id="14" w:name="Wilkinson2004"/>
      <w:bookmarkEnd w:id="14"/>
      <w:r w:rsidRPr="00C803FD">
        <w:rPr>
          <w:rStyle w:val="author0"/>
          <w:rFonts w:ascii="Arial" w:hAnsi="Arial" w:cs="Arial"/>
          <w:bdr w:val="none" w:sz="0" w:space="0" w:color="auto" w:frame="1"/>
          <w:shd w:val="clear" w:color="auto" w:fill="FFFFFF"/>
        </w:rPr>
        <w:t>Sutherland, W.J.</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author0"/>
          <w:rFonts w:ascii="Arial" w:hAnsi="Arial" w:cs="Arial"/>
          <w:bdr w:val="none" w:sz="0" w:space="0" w:color="auto" w:frame="1"/>
          <w:shd w:val="clear" w:color="auto" w:fill="FFFFFF"/>
        </w:rPr>
        <w:t>Pullin, A.S.</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author0"/>
          <w:rFonts w:ascii="Arial" w:hAnsi="Arial" w:cs="Arial"/>
          <w:bdr w:val="none" w:sz="0" w:space="0" w:color="auto" w:frame="1"/>
          <w:shd w:val="clear" w:color="auto" w:fill="FFFFFF"/>
        </w:rPr>
        <w:t>Dolman, P.M.</w:t>
      </w:r>
      <w:r w:rsidR="001D14DD">
        <w:rPr>
          <w:rStyle w:val="author0"/>
          <w:rFonts w:ascii="Arial" w:hAnsi="Arial" w:cs="Arial"/>
          <w:bdr w:val="none" w:sz="0" w:space="0" w:color="auto" w:frame="1"/>
          <w:shd w:val="clear" w:color="auto" w:fill="FFFFFF"/>
        </w:rPr>
        <w:t>,</w:t>
      </w:r>
      <w:r w:rsidRPr="00C803FD">
        <w:rPr>
          <w:rStyle w:val="apple-converted-space"/>
          <w:rFonts w:ascii="Arial" w:hAnsi="Arial" w:cs="Arial"/>
          <w:shd w:val="clear" w:color="auto" w:fill="FFFFFF"/>
        </w:rPr>
        <w:t> </w:t>
      </w:r>
      <w:r w:rsidR="001D14DD">
        <w:rPr>
          <w:rFonts w:ascii="Arial" w:hAnsi="Arial" w:cs="Arial"/>
          <w:color w:val="222222"/>
          <w:shd w:val="clear" w:color="auto" w:fill="FFFFFF"/>
        </w:rPr>
        <w:t>&amp;</w:t>
      </w:r>
      <w:r w:rsidR="00B37211" w:rsidRPr="00C803FD">
        <w:rPr>
          <w:rFonts w:ascii="Arial" w:hAnsi="Arial" w:cs="Arial"/>
          <w:shd w:val="clear" w:color="auto" w:fill="FFFFFF"/>
        </w:rPr>
        <w:t xml:space="preserve"> </w:t>
      </w:r>
      <w:r w:rsidR="00B37211" w:rsidRPr="00C803FD">
        <w:rPr>
          <w:rStyle w:val="apple-converted-space"/>
          <w:rFonts w:ascii="Arial" w:hAnsi="Arial" w:cs="Arial"/>
          <w:shd w:val="clear" w:color="auto" w:fill="FFFFFF"/>
        </w:rPr>
        <w:t>Knight</w:t>
      </w:r>
      <w:r w:rsidRPr="00C803FD">
        <w:rPr>
          <w:rStyle w:val="author0"/>
          <w:rFonts w:ascii="Arial" w:hAnsi="Arial" w:cs="Arial"/>
          <w:bdr w:val="none" w:sz="0" w:space="0" w:color="auto" w:frame="1"/>
          <w:shd w:val="clear" w:color="auto" w:fill="FFFFFF"/>
        </w:rPr>
        <w:t>, T.M.</w:t>
      </w:r>
      <w:r w:rsidRPr="00C803FD">
        <w:rPr>
          <w:rStyle w:val="apple-converted-space"/>
          <w:rFonts w:ascii="Arial" w:hAnsi="Arial" w:cs="Arial"/>
          <w:shd w:val="clear" w:color="auto" w:fill="FFFFFF"/>
        </w:rPr>
        <w:t> </w:t>
      </w:r>
      <w:r w:rsidRPr="00C803FD">
        <w:rPr>
          <w:rFonts w:ascii="Arial" w:hAnsi="Arial" w:cs="Arial"/>
          <w:shd w:val="clear" w:color="auto" w:fill="FFFFFF"/>
        </w:rPr>
        <w:t>(</w:t>
      </w:r>
      <w:r w:rsidRPr="00C803FD">
        <w:rPr>
          <w:rStyle w:val="pubyear"/>
          <w:rFonts w:ascii="Arial" w:hAnsi="Arial" w:cs="Arial"/>
          <w:bdr w:val="none" w:sz="0" w:space="0" w:color="auto" w:frame="1"/>
          <w:shd w:val="clear" w:color="auto" w:fill="FFFFFF"/>
        </w:rPr>
        <w:t>2004</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articletitle"/>
          <w:rFonts w:ascii="Arial" w:hAnsi="Arial" w:cs="Arial"/>
          <w:bdr w:val="none" w:sz="0" w:space="0" w:color="auto" w:frame="1"/>
          <w:shd w:val="clear" w:color="auto" w:fill="FFFFFF"/>
        </w:rPr>
        <w:t>The need for evidence-based conservation</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journaltitle"/>
          <w:rFonts w:ascii="Arial" w:hAnsi="Arial" w:cs="Arial"/>
          <w:i/>
          <w:iCs/>
          <w:bdr w:val="none" w:sz="0" w:space="0" w:color="auto" w:frame="1"/>
          <w:shd w:val="clear" w:color="auto" w:fill="FFFFFF"/>
        </w:rPr>
        <w:t>Trends in Ecology and Evolution</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vol"/>
          <w:rFonts w:ascii="Arial" w:hAnsi="Arial" w:cs="Arial"/>
          <w:bdr w:val="none" w:sz="0" w:space="0" w:color="auto" w:frame="1"/>
          <w:shd w:val="clear" w:color="auto" w:fill="FFFFFF"/>
        </w:rPr>
        <w:t>19</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Style w:val="pagefirst"/>
          <w:rFonts w:ascii="Arial" w:hAnsi="Arial" w:cs="Arial"/>
          <w:bdr w:val="none" w:sz="0" w:space="0" w:color="auto" w:frame="1"/>
          <w:shd w:val="clear" w:color="auto" w:fill="FFFFFF"/>
        </w:rPr>
        <w:t>305</w:t>
      </w:r>
      <w:r w:rsidRPr="00C803FD">
        <w:rPr>
          <w:rFonts w:ascii="Arial" w:hAnsi="Arial" w:cs="Arial"/>
          <w:shd w:val="clear" w:color="auto" w:fill="FFFFFF"/>
        </w:rPr>
        <w:t>–</w:t>
      </w:r>
      <w:r w:rsidRPr="00C803FD">
        <w:rPr>
          <w:rStyle w:val="pagelast"/>
          <w:rFonts w:ascii="Arial" w:hAnsi="Arial" w:cs="Arial"/>
          <w:bdr w:val="none" w:sz="0" w:space="0" w:color="auto" w:frame="1"/>
          <w:shd w:val="clear" w:color="auto" w:fill="FFFFFF"/>
        </w:rPr>
        <w:t>308</w:t>
      </w:r>
      <w:r w:rsidRPr="00C803FD">
        <w:rPr>
          <w:rFonts w:ascii="Arial" w:hAnsi="Arial" w:cs="Arial"/>
          <w:shd w:val="clear" w:color="auto" w:fill="FFFFFF"/>
        </w:rPr>
        <w:t xml:space="preserve">. </w:t>
      </w:r>
      <w:hyperlink r:id="rId64" w:history="1">
        <w:r w:rsidRPr="00C803FD">
          <w:rPr>
            <w:rStyle w:val="Hyperlink"/>
            <w:rFonts w:ascii="Arial" w:hAnsi="Arial" w:cs="Arial"/>
            <w:shd w:val="clear" w:color="auto" w:fill="FFFFFF"/>
          </w:rPr>
          <w:t>https://doi.org/10.1016/j.tree.2004.03.018</w:t>
        </w:r>
      </w:hyperlink>
      <w:r w:rsidR="00623B98">
        <w:rPr>
          <w:rFonts w:ascii="Arial" w:hAnsi="Arial" w:cs="Arial"/>
          <w:shd w:val="clear" w:color="auto" w:fill="FFFFFF"/>
        </w:rPr>
        <w:t>.</w:t>
      </w:r>
    </w:p>
    <w:p w14:paraId="2DD5E9B8" w14:textId="716219D8" w:rsidR="001377DE" w:rsidRPr="00C803FD" w:rsidRDefault="001377DE" w:rsidP="001377DE">
      <w:pPr>
        <w:tabs>
          <w:tab w:val="left" w:pos="567"/>
        </w:tabs>
        <w:ind w:left="567" w:hanging="578"/>
        <w:jc w:val="both"/>
        <w:rPr>
          <w:rFonts w:ascii="Arial" w:hAnsi="Arial" w:cs="Arial"/>
        </w:rPr>
      </w:pPr>
      <w:proofErr w:type="spellStart"/>
      <w:r w:rsidRPr="00C803FD">
        <w:rPr>
          <w:rFonts w:ascii="Arial" w:hAnsi="Arial" w:cs="Arial"/>
        </w:rPr>
        <w:t>Tamelander</w:t>
      </w:r>
      <w:proofErr w:type="spellEnd"/>
      <w:r w:rsidRPr="00C803FD">
        <w:rPr>
          <w:rFonts w:ascii="Arial" w:hAnsi="Arial" w:cs="Arial"/>
        </w:rPr>
        <w:t xml:space="preserve">, J. (2002). Coral recruitment following mass mortality event. </w:t>
      </w:r>
      <w:proofErr w:type="spellStart"/>
      <w:r w:rsidRPr="00C803FD">
        <w:rPr>
          <w:rFonts w:ascii="Arial" w:hAnsi="Arial" w:cs="Arial"/>
          <w:i/>
        </w:rPr>
        <w:t>Ambio</w:t>
      </w:r>
      <w:proofErr w:type="spellEnd"/>
      <w:r w:rsidRPr="00C803FD">
        <w:rPr>
          <w:rFonts w:ascii="Arial" w:hAnsi="Arial" w:cs="Arial"/>
        </w:rPr>
        <w:t xml:space="preserve">, 3(7-8): 551-557. </w:t>
      </w:r>
      <w:hyperlink r:id="rId65" w:history="1">
        <w:r w:rsidRPr="00C803FD">
          <w:rPr>
            <w:rStyle w:val="Hyperlink"/>
            <w:rFonts w:ascii="Arial" w:hAnsi="Arial" w:cs="Arial"/>
          </w:rPr>
          <w:t>https://doi.org/10.1579/0044-7447-31.7.551</w:t>
        </w:r>
      </w:hyperlink>
      <w:r w:rsidR="00623B98">
        <w:rPr>
          <w:rFonts w:ascii="Arial" w:hAnsi="Arial" w:cs="Arial"/>
        </w:rPr>
        <w:t>.</w:t>
      </w:r>
    </w:p>
    <w:p w14:paraId="02740D0B" w14:textId="3519EECF" w:rsidR="001377DE" w:rsidRPr="00C803FD" w:rsidRDefault="001377DE" w:rsidP="001377DE">
      <w:pPr>
        <w:tabs>
          <w:tab w:val="left" w:pos="567"/>
        </w:tabs>
        <w:ind w:left="567" w:hanging="578"/>
        <w:jc w:val="both"/>
        <w:rPr>
          <w:rFonts w:ascii="Arial" w:hAnsi="Arial" w:cs="Arial"/>
        </w:rPr>
      </w:pPr>
      <w:r w:rsidRPr="00C803FD">
        <w:rPr>
          <w:rFonts w:ascii="Arial" w:hAnsi="Arial" w:cs="Arial"/>
          <w:color w:val="222222"/>
          <w:shd w:val="clear" w:color="auto" w:fill="FFFFFF"/>
        </w:rPr>
        <w:t xml:space="preserve">Tuttle, L. J., </w:t>
      </w:r>
      <w:r w:rsidR="001D14DD">
        <w:rPr>
          <w:rFonts w:ascii="Arial" w:hAnsi="Arial" w:cs="Arial"/>
          <w:color w:val="222222"/>
          <w:shd w:val="clear" w:color="auto" w:fill="FFFFFF"/>
        </w:rPr>
        <w:t>&amp;</w:t>
      </w:r>
      <w:r w:rsidRPr="00C803FD">
        <w:rPr>
          <w:rFonts w:ascii="Arial" w:hAnsi="Arial" w:cs="Arial"/>
          <w:color w:val="222222"/>
          <w:shd w:val="clear" w:color="auto" w:fill="FFFFFF"/>
        </w:rPr>
        <w:t xml:space="preserve"> </w:t>
      </w:r>
      <w:bookmarkStart w:id="15" w:name="_Hlk212495225"/>
      <w:r w:rsidRPr="00C803FD">
        <w:rPr>
          <w:rFonts w:ascii="Arial" w:hAnsi="Arial" w:cs="Arial"/>
          <w:color w:val="222222"/>
          <w:shd w:val="clear" w:color="auto" w:fill="FFFFFF"/>
        </w:rPr>
        <w:t>Donahue</w:t>
      </w:r>
      <w:bookmarkEnd w:id="15"/>
      <w:r w:rsidRPr="00C803FD">
        <w:rPr>
          <w:rFonts w:ascii="Arial" w:hAnsi="Arial" w:cs="Arial"/>
          <w:color w:val="222222"/>
          <w:shd w:val="clear" w:color="auto" w:fill="FFFFFF"/>
        </w:rPr>
        <w:t>, M. J. (2022). Effects of sediment exposure on corals: a systematic review of experimental studies. </w:t>
      </w:r>
      <w:r w:rsidRPr="00C803FD">
        <w:rPr>
          <w:rFonts w:ascii="Arial" w:hAnsi="Arial" w:cs="Arial"/>
          <w:i/>
          <w:iCs/>
          <w:color w:val="222222"/>
          <w:shd w:val="clear" w:color="auto" w:fill="FFFFFF"/>
        </w:rPr>
        <w:t>Environmental Evidence</w:t>
      </w:r>
      <w:r w:rsidRPr="00C803FD">
        <w:rPr>
          <w:rFonts w:ascii="Arial" w:hAnsi="Arial" w:cs="Arial"/>
          <w:color w:val="222222"/>
          <w:shd w:val="clear" w:color="auto" w:fill="FFFFFF"/>
        </w:rPr>
        <w:t>, </w:t>
      </w:r>
      <w:r w:rsidRPr="00C803FD">
        <w:rPr>
          <w:rFonts w:ascii="Arial" w:hAnsi="Arial" w:cs="Arial"/>
          <w:i/>
          <w:iCs/>
          <w:color w:val="222222"/>
          <w:shd w:val="clear" w:color="auto" w:fill="FFFFFF"/>
        </w:rPr>
        <w:t>11</w:t>
      </w:r>
      <w:r w:rsidRPr="00C803FD">
        <w:rPr>
          <w:rFonts w:ascii="Arial" w:hAnsi="Arial" w:cs="Arial"/>
          <w:color w:val="222222"/>
          <w:shd w:val="clear" w:color="auto" w:fill="FFFFFF"/>
        </w:rPr>
        <w:t xml:space="preserve">(1), 4. </w:t>
      </w:r>
      <w:proofErr w:type="spellStart"/>
      <w:r w:rsidRPr="00C803FD">
        <w:rPr>
          <w:rFonts w:ascii="Arial" w:hAnsi="Arial" w:cs="Arial"/>
          <w:color w:val="1B1B1B"/>
          <w:shd w:val="clear" w:color="auto" w:fill="FFFFFF"/>
        </w:rPr>
        <w:t>doi</w:t>
      </w:r>
      <w:proofErr w:type="spellEnd"/>
      <w:r w:rsidRPr="00C803FD">
        <w:rPr>
          <w:rFonts w:ascii="Arial" w:hAnsi="Arial" w:cs="Arial"/>
          <w:color w:val="1B1B1B"/>
          <w:shd w:val="clear" w:color="auto" w:fill="FFFFFF"/>
        </w:rPr>
        <w:t>: </w:t>
      </w:r>
      <w:hyperlink r:id="rId66" w:tgtFrame="_blank" w:history="1">
        <w:r w:rsidRPr="00C803FD">
          <w:rPr>
            <w:rStyle w:val="Hyperlink"/>
            <w:rFonts w:ascii="Arial" w:hAnsi="Arial" w:cs="Arial"/>
            <w:color w:val="162E51"/>
            <w:shd w:val="clear" w:color="auto" w:fill="FFFFFF"/>
          </w:rPr>
          <w:t>10.1186/s13750-022-00256-0</w:t>
        </w:r>
      </w:hyperlink>
      <w:r w:rsidRPr="00C803FD">
        <w:rPr>
          <w:rFonts w:ascii="Arial" w:hAnsi="Arial" w:cs="Arial"/>
        </w:rPr>
        <w:t>.</w:t>
      </w:r>
    </w:p>
    <w:p w14:paraId="39250044" w14:textId="7C2114B7" w:rsidR="001377DE" w:rsidRPr="00C803FD" w:rsidRDefault="001377DE" w:rsidP="001377DE">
      <w:pPr>
        <w:tabs>
          <w:tab w:val="left" w:pos="567"/>
        </w:tabs>
        <w:ind w:left="567" w:hanging="578"/>
        <w:jc w:val="both"/>
        <w:rPr>
          <w:rFonts w:ascii="Arial" w:hAnsi="Arial" w:cs="Arial"/>
          <w:color w:val="222222"/>
          <w:shd w:val="clear" w:color="auto" w:fill="FFFFFF"/>
        </w:rPr>
      </w:pPr>
      <w:r w:rsidRPr="00C803FD">
        <w:rPr>
          <w:rFonts w:ascii="Arial" w:hAnsi="Arial" w:cs="Arial"/>
          <w:color w:val="222222"/>
          <w:shd w:val="clear" w:color="auto" w:fill="FFFFFF"/>
        </w:rPr>
        <w:t xml:space="preserve">van der </w:t>
      </w:r>
      <w:proofErr w:type="spellStart"/>
      <w:r w:rsidRPr="00C803FD">
        <w:rPr>
          <w:rFonts w:ascii="Arial" w:hAnsi="Arial" w:cs="Arial"/>
          <w:color w:val="222222"/>
          <w:shd w:val="clear" w:color="auto" w:fill="FFFFFF"/>
        </w:rPr>
        <w:t>Steeg</w:t>
      </w:r>
      <w:proofErr w:type="spellEnd"/>
      <w:r w:rsidRPr="00C803FD">
        <w:rPr>
          <w:rFonts w:ascii="Arial" w:hAnsi="Arial" w:cs="Arial"/>
          <w:color w:val="222222"/>
          <w:shd w:val="clear" w:color="auto" w:fill="FFFFFF"/>
        </w:rPr>
        <w:t xml:space="preserve">, E., </w:t>
      </w:r>
      <w:proofErr w:type="spellStart"/>
      <w:r w:rsidRPr="00C803FD">
        <w:rPr>
          <w:rFonts w:ascii="Arial" w:hAnsi="Arial" w:cs="Arial"/>
          <w:color w:val="222222"/>
          <w:shd w:val="clear" w:color="auto" w:fill="FFFFFF"/>
        </w:rPr>
        <w:t>Humanes</w:t>
      </w:r>
      <w:proofErr w:type="spellEnd"/>
      <w:r w:rsidRPr="00C803FD">
        <w:rPr>
          <w:rFonts w:ascii="Arial" w:hAnsi="Arial" w:cs="Arial"/>
          <w:color w:val="222222"/>
          <w:shd w:val="clear" w:color="auto" w:fill="FFFFFF"/>
        </w:rPr>
        <w:t xml:space="preserve">, A., </w:t>
      </w:r>
      <w:proofErr w:type="spellStart"/>
      <w:r w:rsidRPr="00C803FD">
        <w:rPr>
          <w:rFonts w:ascii="Arial" w:hAnsi="Arial" w:cs="Arial"/>
          <w:color w:val="222222"/>
          <w:shd w:val="clear" w:color="auto" w:fill="FFFFFF"/>
        </w:rPr>
        <w:t>Bythell</w:t>
      </w:r>
      <w:proofErr w:type="spellEnd"/>
      <w:r w:rsidRPr="00C803FD">
        <w:rPr>
          <w:rFonts w:ascii="Arial" w:hAnsi="Arial" w:cs="Arial"/>
          <w:color w:val="222222"/>
          <w:shd w:val="clear" w:color="auto" w:fill="FFFFFF"/>
        </w:rPr>
        <w:t xml:space="preserve">, J. C., Craggs, J. R., Edwards, A. J., </w:t>
      </w:r>
      <w:proofErr w:type="spellStart"/>
      <w:r w:rsidRPr="00C803FD">
        <w:rPr>
          <w:rFonts w:ascii="Arial" w:hAnsi="Arial" w:cs="Arial"/>
          <w:color w:val="222222"/>
          <w:shd w:val="clear" w:color="auto" w:fill="FFFFFF"/>
        </w:rPr>
        <w:t>Golbuu</w:t>
      </w:r>
      <w:proofErr w:type="spellEnd"/>
      <w:r w:rsidRPr="00C803FD">
        <w:rPr>
          <w:rFonts w:ascii="Arial" w:hAnsi="Arial" w:cs="Arial"/>
          <w:color w:val="222222"/>
          <w:shd w:val="clear" w:color="auto" w:fill="FFFFFF"/>
        </w:rPr>
        <w:t xml:space="preserve">, Y., ... </w:t>
      </w:r>
      <w:r w:rsidR="001D14DD">
        <w:rPr>
          <w:rFonts w:ascii="Arial" w:hAnsi="Arial" w:cs="Arial"/>
          <w:color w:val="222222"/>
          <w:shd w:val="clear" w:color="auto" w:fill="FFFFFF"/>
        </w:rPr>
        <w:t>&amp;</w:t>
      </w:r>
      <w:r w:rsidRPr="00C803FD">
        <w:rPr>
          <w:rFonts w:ascii="Arial" w:hAnsi="Arial" w:cs="Arial"/>
          <w:color w:val="222222"/>
          <w:shd w:val="clear" w:color="auto" w:fill="FFFFFF"/>
        </w:rPr>
        <w:t xml:space="preserve"> Guest, J. R. (2025). Grazing deterrents improve survival of </w:t>
      </w:r>
      <w:proofErr w:type="spellStart"/>
      <w:r w:rsidRPr="00C803FD">
        <w:rPr>
          <w:rFonts w:ascii="Arial" w:hAnsi="Arial" w:cs="Arial"/>
          <w:color w:val="222222"/>
          <w:shd w:val="clear" w:color="auto" w:fill="FFFFFF"/>
        </w:rPr>
        <w:t>outplanted</w:t>
      </w:r>
      <w:proofErr w:type="spellEnd"/>
      <w:r w:rsidRPr="00C803FD">
        <w:rPr>
          <w:rFonts w:ascii="Arial" w:hAnsi="Arial" w:cs="Arial"/>
          <w:color w:val="222222"/>
          <w:shd w:val="clear" w:color="auto" w:fill="FFFFFF"/>
        </w:rPr>
        <w:t xml:space="preserve"> juvenile corals. </w:t>
      </w:r>
      <w:r w:rsidRPr="00C803FD">
        <w:rPr>
          <w:rFonts w:ascii="Arial" w:hAnsi="Arial" w:cs="Arial"/>
          <w:i/>
          <w:iCs/>
          <w:color w:val="222222"/>
          <w:shd w:val="clear" w:color="auto" w:fill="FFFFFF"/>
        </w:rPr>
        <w:t>Coral Reefs</w:t>
      </w:r>
      <w:r w:rsidRPr="00C803FD">
        <w:rPr>
          <w:rFonts w:ascii="Arial" w:hAnsi="Arial" w:cs="Arial"/>
          <w:color w:val="222222"/>
          <w:shd w:val="clear" w:color="auto" w:fill="FFFFFF"/>
        </w:rPr>
        <w:t xml:space="preserve">, 1-13. </w:t>
      </w:r>
      <w:hyperlink r:id="rId67" w:history="1">
        <w:r w:rsidRPr="00C803FD">
          <w:rPr>
            <w:rStyle w:val="Hyperlink"/>
            <w:rFonts w:ascii="Arial" w:hAnsi="Arial" w:cs="Arial"/>
            <w:shd w:val="clear" w:color="auto" w:fill="FFFFFF"/>
          </w:rPr>
          <w:t>https://doi.org/10.1007/s00338-025-02703-z</w:t>
        </w:r>
      </w:hyperlink>
      <w:r w:rsidR="00623B98">
        <w:rPr>
          <w:rFonts w:ascii="Arial" w:hAnsi="Arial" w:cs="Arial"/>
        </w:rPr>
        <w:t>.</w:t>
      </w:r>
    </w:p>
    <w:p w14:paraId="3A41B252" w14:textId="77777777" w:rsidR="00A70F01" w:rsidRPr="00A934C3" w:rsidRDefault="00A70F01" w:rsidP="00A70F01">
      <w:pPr>
        <w:ind w:left="540" w:hanging="540"/>
        <w:jc w:val="both"/>
        <w:rPr>
          <w:rFonts w:ascii="Arial" w:hAnsi="Arial" w:cs="Arial"/>
        </w:rPr>
      </w:pPr>
      <w:proofErr w:type="spellStart"/>
      <w:r w:rsidRPr="00A934C3">
        <w:rPr>
          <w:rFonts w:ascii="Arial" w:hAnsi="Arial" w:cs="Arial"/>
        </w:rPr>
        <w:t>Ussi</w:t>
      </w:r>
      <w:proofErr w:type="spellEnd"/>
      <w:r w:rsidRPr="00A934C3">
        <w:rPr>
          <w:rFonts w:ascii="Arial" w:hAnsi="Arial" w:cs="Arial"/>
        </w:rPr>
        <w:t xml:space="preserve">, A. M., Mohammed, M., </w:t>
      </w:r>
      <w:proofErr w:type="spellStart"/>
      <w:r w:rsidRPr="00A934C3">
        <w:rPr>
          <w:rFonts w:ascii="Arial" w:hAnsi="Arial" w:cs="Arial"/>
        </w:rPr>
        <w:t>Muhando</w:t>
      </w:r>
      <w:proofErr w:type="spellEnd"/>
      <w:r w:rsidRPr="00A934C3">
        <w:rPr>
          <w:rFonts w:ascii="Arial" w:hAnsi="Arial" w:cs="Arial"/>
        </w:rPr>
        <w:t xml:space="preserve">, C. A., &amp; Yahya, S. A. S. (2019). Ecological impact of thermal stress in reefs of Zanzibar following the 2016 elevated higher sea surface temperatures. In </w:t>
      </w:r>
      <w:r w:rsidRPr="00A934C3">
        <w:rPr>
          <w:rFonts w:ascii="Arial" w:hAnsi="Arial" w:cs="Arial"/>
          <w:i/>
          <w:iCs/>
        </w:rPr>
        <w:t>Climate Change and Coastal Resources in Tanzania: Studies on Socio-Ecological Systems' Vulnerability, Resilience and Governance</w:t>
      </w:r>
      <w:r w:rsidRPr="00A934C3">
        <w:rPr>
          <w:rFonts w:ascii="Arial" w:hAnsi="Arial" w:cs="Arial"/>
        </w:rPr>
        <w:t xml:space="preserve"> (pp. 93–115). Cham: Springer International Publishing. https://doi.org/10.1007/978-3-030-04897-6_6</w:t>
      </w:r>
    </w:p>
    <w:p w14:paraId="5B87FD0E" w14:textId="3221A362"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 xml:space="preserve">Vaughan, T. W. (1915). The geological significance of the growth rate of the Floridian and Bahamian shoal-water corals. </w:t>
      </w:r>
      <w:r w:rsidRPr="00C803FD">
        <w:rPr>
          <w:rFonts w:ascii="Arial" w:hAnsi="Arial" w:cs="Arial"/>
          <w:i/>
          <w:color w:val="222222"/>
        </w:rPr>
        <w:t>Journal of the Washington Academy of Sciences</w:t>
      </w:r>
      <w:r w:rsidRPr="00C803FD">
        <w:rPr>
          <w:rFonts w:ascii="Arial" w:hAnsi="Arial" w:cs="Arial"/>
          <w:color w:val="222222"/>
        </w:rPr>
        <w:t xml:space="preserve">, </w:t>
      </w:r>
      <w:r w:rsidRPr="00C803FD">
        <w:rPr>
          <w:rFonts w:ascii="Arial" w:hAnsi="Arial" w:cs="Arial"/>
          <w:shd w:val="clear" w:color="auto" w:fill="FFFFFF"/>
        </w:rPr>
        <w:t xml:space="preserve">5: 591-600. </w:t>
      </w:r>
      <w:hyperlink r:id="rId68" w:history="1">
        <w:r w:rsidRPr="00C803FD">
          <w:rPr>
            <w:rStyle w:val="Hyperlink"/>
            <w:rFonts w:ascii="Arial" w:hAnsi="Arial" w:cs="Arial"/>
            <w:shd w:val="clear" w:color="auto" w:fill="FFFFFF"/>
          </w:rPr>
          <w:t>https://www.jstor.org/stable/24520846</w:t>
        </w:r>
      </w:hyperlink>
      <w:r w:rsidR="00623B98">
        <w:rPr>
          <w:rFonts w:ascii="Arial" w:hAnsi="Arial" w:cs="Arial"/>
          <w:shd w:val="clear" w:color="auto" w:fill="FFFFFF"/>
        </w:rPr>
        <w:t>.</w:t>
      </w:r>
    </w:p>
    <w:p w14:paraId="0B03F674" w14:textId="01AE8ABD" w:rsidR="001377DE" w:rsidRPr="00C803FD" w:rsidRDefault="001377DE" w:rsidP="001377DE">
      <w:pPr>
        <w:tabs>
          <w:tab w:val="left" w:pos="567"/>
        </w:tabs>
        <w:ind w:left="567" w:hanging="578"/>
        <w:jc w:val="both"/>
        <w:rPr>
          <w:rFonts w:ascii="Arial" w:hAnsi="Arial" w:cs="Arial"/>
        </w:rPr>
      </w:pPr>
      <w:r w:rsidRPr="00C803FD">
        <w:rPr>
          <w:rFonts w:ascii="Arial" w:hAnsi="Arial" w:cs="Arial"/>
        </w:rPr>
        <w:t xml:space="preserve">Victor, S., </w:t>
      </w:r>
      <w:proofErr w:type="spellStart"/>
      <w:r w:rsidRPr="00C803FD">
        <w:rPr>
          <w:rFonts w:ascii="Arial" w:hAnsi="Arial" w:cs="Arial"/>
        </w:rPr>
        <w:t>Neth</w:t>
      </w:r>
      <w:proofErr w:type="spellEnd"/>
      <w:r w:rsidRPr="00C803FD">
        <w:rPr>
          <w:rFonts w:ascii="Arial" w:hAnsi="Arial" w:cs="Arial"/>
        </w:rPr>
        <w:t xml:space="preserve">, L., </w:t>
      </w:r>
      <w:proofErr w:type="spellStart"/>
      <w:r w:rsidRPr="00C803FD">
        <w:rPr>
          <w:rFonts w:ascii="Arial" w:hAnsi="Arial" w:cs="Arial"/>
        </w:rPr>
        <w:t>Golbuu</w:t>
      </w:r>
      <w:proofErr w:type="spellEnd"/>
      <w:r w:rsidRPr="00C803FD">
        <w:rPr>
          <w:rFonts w:ascii="Arial" w:hAnsi="Arial" w:cs="Arial"/>
        </w:rPr>
        <w:t xml:space="preserve">, Y., </w:t>
      </w:r>
      <w:proofErr w:type="spellStart"/>
      <w:r w:rsidRPr="00C803FD">
        <w:rPr>
          <w:rFonts w:ascii="Arial" w:hAnsi="Arial" w:cs="Arial"/>
        </w:rPr>
        <w:t>Wolanski</w:t>
      </w:r>
      <w:proofErr w:type="spellEnd"/>
      <w:r w:rsidRPr="00C803FD">
        <w:rPr>
          <w:rFonts w:ascii="Arial" w:hAnsi="Arial" w:cs="Arial"/>
        </w:rPr>
        <w:t>, E.</w:t>
      </w:r>
      <w:r w:rsidR="001D14DD">
        <w:rPr>
          <w:rFonts w:ascii="Arial" w:hAnsi="Arial" w:cs="Arial"/>
        </w:rPr>
        <w:t>,</w:t>
      </w:r>
      <w:r w:rsidRPr="00C803FD">
        <w:rPr>
          <w:rFonts w:ascii="Arial" w:hAnsi="Arial" w:cs="Arial"/>
        </w:rPr>
        <w:t xml:space="preserve"> </w:t>
      </w:r>
      <w:r w:rsidR="001D14DD">
        <w:rPr>
          <w:rFonts w:ascii="Arial" w:hAnsi="Arial" w:cs="Arial"/>
          <w:color w:val="222222"/>
          <w:shd w:val="clear" w:color="auto" w:fill="FFFFFF"/>
        </w:rPr>
        <w:t>&amp;</w:t>
      </w:r>
      <w:r w:rsidRPr="00C803FD">
        <w:rPr>
          <w:rFonts w:ascii="Arial" w:hAnsi="Arial" w:cs="Arial"/>
        </w:rPr>
        <w:t xml:space="preserve"> Richmond, R.H. (2006). Sedimentation on mangroves and coral reefs in a wet tropical island, Pohnpei, Micronesia. </w:t>
      </w:r>
      <w:r w:rsidRPr="00C803FD">
        <w:rPr>
          <w:rFonts w:ascii="Arial" w:hAnsi="Arial" w:cs="Arial"/>
          <w:i/>
        </w:rPr>
        <w:t>Estuarine and Shelf Science,</w:t>
      </w:r>
      <w:r w:rsidRPr="00C803FD">
        <w:rPr>
          <w:rFonts w:ascii="Arial" w:hAnsi="Arial" w:cs="Arial"/>
        </w:rPr>
        <w:t xml:space="preserve"> 66: 409-416. </w:t>
      </w:r>
      <w:hyperlink r:id="rId69" w:history="1">
        <w:r w:rsidRPr="00C803FD">
          <w:rPr>
            <w:rStyle w:val="Hyperlink"/>
            <w:rFonts w:ascii="Arial" w:hAnsi="Arial" w:cs="Arial"/>
          </w:rPr>
          <w:t>https://doi.org/10.1016/j.ecss.2005.07.025</w:t>
        </w:r>
      </w:hyperlink>
      <w:r w:rsidR="00623B98">
        <w:rPr>
          <w:rFonts w:ascii="Arial" w:hAnsi="Arial" w:cs="Arial"/>
        </w:rPr>
        <w:t>.</w:t>
      </w:r>
    </w:p>
    <w:p w14:paraId="321276FD" w14:textId="551CEFC5" w:rsidR="001377DE" w:rsidRPr="00C803FD" w:rsidRDefault="001377DE" w:rsidP="001377DE">
      <w:pPr>
        <w:tabs>
          <w:tab w:val="left" w:pos="567"/>
        </w:tabs>
        <w:ind w:left="567" w:hanging="578"/>
        <w:jc w:val="both"/>
        <w:rPr>
          <w:rFonts w:ascii="Arial" w:hAnsi="Arial" w:cs="Arial"/>
        </w:rPr>
      </w:pPr>
      <w:r w:rsidRPr="00C803FD">
        <w:rPr>
          <w:rFonts w:ascii="Arial" w:hAnsi="Arial" w:cs="Arial"/>
        </w:rPr>
        <w:t xml:space="preserve">Villanueva, </w:t>
      </w:r>
      <w:hyperlink r:id="rId70" w:history="1">
        <w:r w:rsidRPr="00C803FD">
          <w:rPr>
            <w:rStyle w:val="Hyperlink"/>
            <w:rFonts w:ascii="Arial" w:hAnsi="Arial" w:cs="Arial"/>
          </w:rPr>
          <w:t xml:space="preserve">R. D. </w:t>
        </w:r>
      </w:hyperlink>
      <w:r w:rsidRPr="00C803FD">
        <w:rPr>
          <w:rFonts w:ascii="Arial" w:hAnsi="Arial" w:cs="Arial"/>
        </w:rPr>
        <w:t>,</w:t>
      </w:r>
      <w:r w:rsidRPr="00C803FD">
        <w:rPr>
          <w:rStyle w:val="apple-converted-space"/>
          <w:rFonts w:ascii="Arial" w:hAnsi="Arial" w:cs="Arial"/>
        </w:rPr>
        <w:t> </w:t>
      </w:r>
      <w:proofErr w:type="spellStart"/>
      <w:r w:rsidRPr="00C803FD">
        <w:rPr>
          <w:rStyle w:val="apple-converted-space"/>
          <w:rFonts w:ascii="Arial" w:hAnsi="Arial" w:cs="Arial"/>
        </w:rPr>
        <w:t>Baria</w:t>
      </w:r>
      <w:proofErr w:type="spellEnd"/>
      <w:r w:rsidRPr="00C803FD">
        <w:rPr>
          <w:rStyle w:val="apple-converted-space"/>
          <w:rFonts w:ascii="Arial" w:hAnsi="Arial" w:cs="Arial"/>
        </w:rPr>
        <w:t xml:space="preserve">, </w:t>
      </w:r>
      <w:hyperlink r:id="rId71" w:history="1">
        <w:r w:rsidRPr="00C803FD">
          <w:rPr>
            <w:rStyle w:val="Hyperlink"/>
            <w:rFonts w:ascii="Arial" w:hAnsi="Arial" w:cs="Arial"/>
          </w:rPr>
          <w:t>M. B.</w:t>
        </w:r>
        <w:r w:rsidR="001D14DD">
          <w:rPr>
            <w:rStyle w:val="Hyperlink"/>
            <w:rFonts w:ascii="Arial" w:hAnsi="Arial" w:cs="Arial"/>
          </w:rPr>
          <w:t>,</w:t>
        </w:r>
        <w:r w:rsidRPr="00C803FD">
          <w:rPr>
            <w:rStyle w:val="Hyperlink"/>
            <w:rFonts w:ascii="Arial" w:hAnsi="Arial" w:cs="Arial"/>
          </w:rPr>
          <w:t xml:space="preserve"> </w:t>
        </w:r>
      </w:hyperlink>
      <w:r w:rsidRPr="00C803FD">
        <w:rPr>
          <w:rStyle w:val="apple-converted-space"/>
          <w:rFonts w:ascii="Arial" w:hAnsi="Arial" w:cs="Arial"/>
        </w:rPr>
        <w:t> </w:t>
      </w:r>
      <w:r w:rsidR="001D14DD">
        <w:rPr>
          <w:rFonts w:ascii="Arial" w:hAnsi="Arial" w:cs="Arial"/>
          <w:color w:val="222222"/>
          <w:shd w:val="clear" w:color="auto" w:fill="FFFFFF"/>
        </w:rPr>
        <w:t>&amp;</w:t>
      </w:r>
      <w:r w:rsidRPr="00C803FD">
        <w:rPr>
          <w:rStyle w:val="apple-converted-space"/>
          <w:rFonts w:ascii="Arial" w:hAnsi="Arial" w:cs="Arial"/>
        </w:rPr>
        <w:t xml:space="preserve"> Cruz, </w:t>
      </w:r>
      <w:hyperlink r:id="rId72" w:history="1">
        <w:r w:rsidRPr="00C803FD">
          <w:rPr>
            <w:rStyle w:val="Hyperlink"/>
            <w:rFonts w:ascii="Arial" w:hAnsi="Arial" w:cs="Arial"/>
          </w:rPr>
          <w:t xml:space="preserve">D. W. </w:t>
        </w:r>
      </w:hyperlink>
      <w:r w:rsidRPr="00C803FD">
        <w:rPr>
          <w:rStyle w:val="apple-converted-space"/>
          <w:rFonts w:ascii="Arial" w:hAnsi="Arial" w:cs="Arial"/>
        </w:rPr>
        <w:t xml:space="preserve"> (2012). </w:t>
      </w:r>
      <w:r w:rsidRPr="00C803FD">
        <w:rPr>
          <w:rFonts w:ascii="Arial" w:hAnsi="Arial" w:cs="Arial"/>
        </w:rPr>
        <w:t>Growth and</w:t>
      </w:r>
      <w:r w:rsidRPr="00C803FD">
        <w:rPr>
          <w:rStyle w:val="apple-converted-space"/>
          <w:rFonts w:ascii="Arial" w:hAnsi="Arial" w:cs="Arial"/>
        </w:rPr>
        <w:t xml:space="preserve"> survivorship of juvenile corals </w:t>
      </w:r>
      <w:r w:rsidRPr="00C803FD">
        <w:rPr>
          <w:rFonts w:ascii="Arial" w:hAnsi="Arial" w:cs="Arial"/>
        </w:rPr>
        <w:t xml:space="preserve">out planted to degraded reef areas in </w:t>
      </w:r>
      <w:proofErr w:type="spellStart"/>
      <w:r w:rsidRPr="00C803FD">
        <w:rPr>
          <w:rFonts w:ascii="Arial" w:hAnsi="Arial" w:cs="Arial"/>
        </w:rPr>
        <w:t>Bolinao</w:t>
      </w:r>
      <w:proofErr w:type="spellEnd"/>
      <w:r w:rsidRPr="00C803FD">
        <w:rPr>
          <w:rFonts w:ascii="Arial" w:hAnsi="Arial" w:cs="Arial"/>
        </w:rPr>
        <w:t xml:space="preserve">-Anda Reef Complex, Philippines. </w:t>
      </w:r>
      <w:r w:rsidRPr="00C803FD">
        <w:rPr>
          <w:rFonts w:ascii="Arial" w:hAnsi="Arial" w:cs="Arial"/>
          <w:i/>
        </w:rPr>
        <w:t>Marine Biology Research</w:t>
      </w:r>
      <w:r w:rsidRPr="00C803FD">
        <w:rPr>
          <w:rFonts w:ascii="Arial" w:hAnsi="Arial" w:cs="Arial"/>
        </w:rPr>
        <w:t xml:space="preserve">, 8(9): 877-884. </w:t>
      </w:r>
      <w:hyperlink r:id="rId73" w:history="1">
        <w:r w:rsidRPr="00C803FD">
          <w:rPr>
            <w:rStyle w:val="Hyperlink"/>
            <w:rFonts w:ascii="Arial" w:hAnsi="Arial" w:cs="Arial"/>
          </w:rPr>
          <w:t>https://doi.org/10.1080/17451000.2012.682582</w:t>
        </w:r>
      </w:hyperlink>
      <w:r w:rsidR="00623B98">
        <w:rPr>
          <w:rFonts w:ascii="Arial" w:hAnsi="Arial" w:cs="Arial"/>
        </w:rPr>
        <w:t>.</w:t>
      </w:r>
    </w:p>
    <w:p w14:paraId="096BA041" w14:textId="25931AB1" w:rsidR="001377DE" w:rsidRPr="00C803FD" w:rsidRDefault="001377DE" w:rsidP="001377DE">
      <w:pPr>
        <w:tabs>
          <w:tab w:val="left" w:pos="567"/>
        </w:tabs>
        <w:ind w:left="567" w:hanging="578"/>
        <w:jc w:val="both"/>
        <w:rPr>
          <w:rFonts w:ascii="Arial" w:hAnsi="Arial" w:cs="Arial"/>
          <w:shd w:val="clear" w:color="auto" w:fill="FFFFFF"/>
        </w:rPr>
      </w:pPr>
      <w:r w:rsidRPr="00C803FD">
        <w:rPr>
          <w:rFonts w:ascii="Arial" w:hAnsi="Arial" w:cs="Arial"/>
          <w:shd w:val="clear" w:color="auto" w:fill="FFFFFF"/>
        </w:rPr>
        <w:t xml:space="preserve">Villanueva, R. D., Yap, H. T., </w:t>
      </w:r>
      <w:r w:rsidR="001D14DD">
        <w:rPr>
          <w:rFonts w:ascii="Arial" w:hAnsi="Arial" w:cs="Arial"/>
          <w:color w:val="222222"/>
          <w:shd w:val="clear" w:color="auto" w:fill="FFFFFF"/>
        </w:rPr>
        <w:t>&amp;</w:t>
      </w:r>
      <w:r w:rsidRPr="00C803FD">
        <w:rPr>
          <w:rFonts w:ascii="Arial" w:hAnsi="Arial" w:cs="Arial"/>
          <w:shd w:val="clear" w:color="auto" w:fill="FFFFFF"/>
        </w:rPr>
        <w:t xml:space="preserve"> </w:t>
      </w:r>
      <w:proofErr w:type="spellStart"/>
      <w:r w:rsidRPr="00C803FD">
        <w:rPr>
          <w:rFonts w:ascii="Arial" w:hAnsi="Arial" w:cs="Arial"/>
          <w:shd w:val="clear" w:color="auto" w:fill="FFFFFF"/>
        </w:rPr>
        <w:t>Montaño</w:t>
      </w:r>
      <w:proofErr w:type="spellEnd"/>
      <w:r w:rsidRPr="00C803FD">
        <w:rPr>
          <w:rFonts w:ascii="Arial" w:hAnsi="Arial" w:cs="Arial"/>
          <w:shd w:val="clear" w:color="auto" w:fill="FFFFFF"/>
        </w:rPr>
        <w:t>, M. N. E. (2005). Survivorship of coral juveniles in a fish farm environment.</w:t>
      </w:r>
      <w:r w:rsidRPr="00C803FD">
        <w:rPr>
          <w:rStyle w:val="apple-converted-space"/>
          <w:rFonts w:ascii="Arial" w:hAnsi="Arial" w:cs="Arial"/>
          <w:shd w:val="clear" w:color="auto" w:fill="FFFFFF"/>
        </w:rPr>
        <w:t> </w:t>
      </w:r>
      <w:r w:rsidRPr="00C803FD">
        <w:rPr>
          <w:rFonts w:ascii="Arial" w:hAnsi="Arial" w:cs="Arial"/>
          <w:i/>
          <w:iCs/>
          <w:shd w:val="clear" w:color="auto" w:fill="FFFFFF"/>
        </w:rPr>
        <w:t>Marine Pollution Bulletin</w:t>
      </w:r>
      <w:r w:rsidRPr="00C803FD">
        <w:rPr>
          <w:rFonts w:ascii="Arial" w:hAnsi="Arial" w:cs="Arial"/>
          <w:shd w:val="clear" w:color="auto" w:fill="FFFFFF"/>
        </w:rPr>
        <w:t>,</w:t>
      </w:r>
      <w:r w:rsidRPr="00C803FD">
        <w:rPr>
          <w:rStyle w:val="apple-converted-space"/>
          <w:rFonts w:ascii="Arial" w:hAnsi="Arial" w:cs="Arial"/>
          <w:shd w:val="clear" w:color="auto" w:fill="FFFFFF"/>
        </w:rPr>
        <w:t> </w:t>
      </w:r>
      <w:r w:rsidRPr="00C803FD">
        <w:rPr>
          <w:rFonts w:ascii="Arial" w:hAnsi="Arial" w:cs="Arial"/>
          <w:iCs/>
          <w:shd w:val="clear" w:color="auto" w:fill="FFFFFF"/>
        </w:rPr>
        <w:t>51</w:t>
      </w:r>
      <w:r w:rsidRPr="00C803FD">
        <w:rPr>
          <w:rFonts w:ascii="Arial" w:hAnsi="Arial" w:cs="Arial"/>
          <w:shd w:val="clear" w:color="auto" w:fill="FFFFFF"/>
        </w:rPr>
        <w:t xml:space="preserve">(5): 580-589. </w:t>
      </w:r>
      <w:hyperlink r:id="rId74" w:history="1">
        <w:r w:rsidRPr="00C803FD">
          <w:rPr>
            <w:rStyle w:val="Hyperlink"/>
            <w:rFonts w:ascii="Arial" w:hAnsi="Arial" w:cs="Arial"/>
            <w:shd w:val="clear" w:color="auto" w:fill="FFFFFF"/>
          </w:rPr>
          <w:t>https://doi.org/10.1016/j.marpolbul.2005.04.033</w:t>
        </w:r>
      </w:hyperlink>
      <w:r w:rsidR="00623B98">
        <w:rPr>
          <w:rFonts w:ascii="Arial" w:hAnsi="Arial" w:cs="Arial"/>
          <w:shd w:val="clear" w:color="auto" w:fill="FFFFFF"/>
        </w:rPr>
        <w:t>.</w:t>
      </w:r>
    </w:p>
    <w:p w14:paraId="00EF9703" w14:textId="3D258EBA" w:rsidR="001377DE" w:rsidRPr="00C803FD" w:rsidRDefault="001377DE" w:rsidP="001377DE">
      <w:pPr>
        <w:tabs>
          <w:tab w:val="left" w:pos="567"/>
        </w:tabs>
        <w:ind w:left="567" w:hanging="578"/>
        <w:jc w:val="both"/>
        <w:rPr>
          <w:rFonts w:ascii="Arial" w:hAnsi="Arial" w:cs="Arial"/>
        </w:rPr>
      </w:pPr>
      <w:r w:rsidRPr="00C803FD">
        <w:rPr>
          <w:rFonts w:ascii="Arial" w:hAnsi="Arial" w:cs="Arial"/>
        </w:rPr>
        <w:t xml:space="preserve">Ward, S. (1995). The effect of damage on the growth, reproduction and storage of lipids in the </w:t>
      </w:r>
      <w:proofErr w:type="spellStart"/>
      <w:r w:rsidRPr="00C803FD">
        <w:rPr>
          <w:rFonts w:ascii="Arial" w:hAnsi="Arial" w:cs="Arial"/>
        </w:rPr>
        <w:t>scleractinian</w:t>
      </w:r>
      <w:proofErr w:type="spellEnd"/>
      <w:r w:rsidRPr="00C803FD">
        <w:rPr>
          <w:rFonts w:ascii="Arial" w:hAnsi="Arial" w:cs="Arial"/>
        </w:rPr>
        <w:t xml:space="preserve"> coral </w:t>
      </w:r>
      <w:proofErr w:type="spellStart"/>
      <w:r w:rsidRPr="00C803FD">
        <w:rPr>
          <w:rFonts w:ascii="Arial" w:hAnsi="Arial" w:cs="Arial"/>
          <w:i/>
        </w:rPr>
        <w:t>Pocillopora</w:t>
      </w:r>
      <w:proofErr w:type="spellEnd"/>
      <w:r w:rsidRPr="00C803FD">
        <w:rPr>
          <w:rFonts w:ascii="Arial" w:hAnsi="Arial" w:cs="Arial"/>
          <w:i/>
        </w:rPr>
        <w:t xml:space="preserve"> </w:t>
      </w:r>
      <w:proofErr w:type="spellStart"/>
      <w:r w:rsidRPr="00C803FD">
        <w:rPr>
          <w:rFonts w:ascii="Arial" w:hAnsi="Arial" w:cs="Arial"/>
          <w:i/>
        </w:rPr>
        <w:t>damicornis</w:t>
      </w:r>
      <w:proofErr w:type="spellEnd"/>
      <w:r w:rsidRPr="00C803FD">
        <w:rPr>
          <w:rFonts w:ascii="Arial" w:hAnsi="Arial" w:cs="Arial"/>
        </w:rPr>
        <w:t xml:space="preserve"> (Linnaeus). </w:t>
      </w:r>
      <w:r w:rsidRPr="00C803FD">
        <w:rPr>
          <w:rFonts w:ascii="Arial" w:hAnsi="Arial" w:cs="Arial"/>
          <w:i/>
        </w:rPr>
        <w:t xml:space="preserve">Journal of </w:t>
      </w:r>
      <w:r w:rsidR="00B37211" w:rsidRPr="00C803FD">
        <w:rPr>
          <w:rFonts w:ascii="Arial" w:hAnsi="Arial" w:cs="Arial"/>
          <w:i/>
        </w:rPr>
        <w:t>Experimental Marine</w:t>
      </w:r>
      <w:r w:rsidRPr="00C803FD">
        <w:rPr>
          <w:rFonts w:ascii="Arial" w:hAnsi="Arial" w:cs="Arial"/>
          <w:i/>
        </w:rPr>
        <w:t xml:space="preserve"> Biology and Ecology</w:t>
      </w:r>
      <w:r w:rsidRPr="00C803FD">
        <w:rPr>
          <w:rFonts w:ascii="Arial" w:hAnsi="Arial" w:cs="Arial"/>
        </w:rPr>
        <w:t xml:space="preserve">, 187(2): 193-206. </w:t>
      </w:r>
      <w:hyperlink r:id="rId75" w:history="1">
        <w:r w:rsidRPr="00C803FD">
          <w:rPr>
            <w:rStyle w:val="Hyperlink"/>
            <w:rFonts w:ascii="Arial" w:hAnsi="Arial" w:cs="Arial"/>
          </w:rPr>
          <w:t>https://doi.org/10.1016/0022-0981(94)00180-L</w:t>
        </w:r>
      </w:hyperlink>
    </w:p>
    <w:p w14:paraId="028106D1" w14:textId="4AE5D0D0" w:rsidR="001377DE" w:rsidRPr="00C803FD" w:rsidRDefault="001377DE" w:rsidP="001377DE">
      <w:pPr>
        <w:tabs>
          <w:tab w:val="left" w:pos="567"/>
        </w:tabs>
        <w:autoSpaceDE w:val="0"/>
        <w:autoSpaceDN w:val="0"/>
        <w:adjustRightInd w:val="0"/>
        <w:ind w:left="567" w:hanging="578"/>
        <w:jc w:val="both"/>
        <w:rPr>
          <w:rFonts w:ascii="Arial" w:hAnsi="Arial" w:cs="Arial"/>
          <w:color w:val="222222"/>
          <w:shd w:val="clear" w:color="auto" w:fill="FFFFFF"/>
        </w:rPr>
      </w:pPr>
      <w:r w:rsidRPr="00C803FD">
        <w:rPr>
          <w:rFonts w:ascii="Arial" w:hAnsi="Arial" w:cs="Arial"/>
          <w:shd w:val="clear" w:color="auto" w:fill="FFFFFF"/>
        </w:rPr>
        <w:t>Yap, H. T.</w:t>
      </w:r>
      <w:r w:rsidR="001D14DD">
        <w:rPr>
          <w:rFonts w:ascii="Arial" w:hAnsi="Arial" w:cs="Arial"/>
          <w:shd w:val="clear" w:color="auto" w:fill="FFFFFF"/>
        </w:rPr>
        <w:t>,</w:t>
      </w:r>
      <w:r w:rsidRPr="00C803FD">
        <w:rPr>
          <w:rFonts w:ascii="Arial" w:hAnsi="Arial" w:cs="Arial"/>
          <w:shd w:val="clear" w:color="auto" w:fill="FFFFFF"/>
        </w:rPr>
        <w:t xml:space="preserve"> </w:t>
      </w:r>
      <w:r w:rsidR="001D14DD">
        <w:rPr>
          <w:rFonts w:ascii="Arial" w:hAnsi="Arial" w:cs="Arial"/>
          <w:color w:val="222222"/>
          <w:shd w:val="clear" w:color="auto" w:fill="FFFFFF"/>
        </w:rPr>
        <w:t>&amp;</w:t>
      </w:r>
      <w:r w:rsidRPr="00C803FD">
        <w:rPr>
          <w:rFonts w:ascii="Arial" w:hAnsi="Arial" w:cs="Arial"/>
          <w:shd w:val="clear" w:color="auto" w:fill="FFFFFF"/>
        </w:rPr>
        <w:t xml:space="preserve"> Gomez, E. D. (1985). Growth of </w:t>
      </w:r>
      <w:r w:rsidRPr="00C803FD">
        <w:rPr>
          <w:rFonts w:ascii="Arial" w:hAnsi="Arial" w:cs="Arial"/>
          <w:i/>
          <w:shd w:val="clear" w:color="auto" w:fill="FFFFFF"/>
        </w:rPr>
        <w:t xml:space="preserve">Acropora </w:t>
      </w:r>
      <w:proofErr w:type="spellStart"/>
      <w:r w:rsidRPr="00C803FD">
        <w:rPr>
          <w:rFonts w:ascii="Arial" w:hAnsi="Arial" w:cs="Arial"/>
          <w:i/>
          <w:shd w:val="clear" w:color="auto" w:fill="FFFFFF"/>
        </w:rPr>
        <w:t>palchra</w:t>
      </w:r>
      <w:proofErr w:type="spellEnd"/>
      <w:r w:rsidRPr="00C803FD">
        <w:rPr>
          <w:rFonts w:ascii="Arial" w:hAnsi="Arial" w:cs="Arial"/>
          <w:shd w:val="clear" w:color="auto" w:fill="FFFFFF"/>
        </w:rPr>
        <w:t xml:space="preserve">: III Preliminary observations on the effect of transplantation and sedimentation on the growth and survival of transplants. </w:t>
      </w:r>
      <w:r w:rsidRPr="00C803FD">
        <w:rPr>
          <w:rFonts w:ascii="Arial" w:hAnsi="Arial" w:cs="Arial"/>
          <w:i/>
          <w:shd w:val="clear" w:color="auto" w:fill="FFFFFF"/>
        </w:rPr>
        <w:t>Marine Biology</w:t>
      </w:r>
      <w:r w:rsidRPr="00C803FD">
        <w:rPr>
          <w:rFonts w:ascii="Arial" w:hAnsi="Arial" w:cs="Arial"/>
          <w:shd w:val="clear" w:color="auto" w:fill="FFFFFF"/>
        </w:rPr>
        <w:t xml:space="preserve">, 87: 203-209. </w:t>
      </w:r>
      <w:hyperlink r:id="rId76" w:history="1">
        <w:r w:rsidRPr="00C803FD">
          <w:rPr>
            <w:rStyle w:val="Hyperlink"/>
            <w:rFonts w:ascii="Arial" w:hAnsi="Arial" w:cs="Arial"/>
            <w:shd w:val="clear" w:color="auto" w:fill="FFFFFF"/>
          </w:rPr>
          <w:t>https://doi.org/10.1007/BF00539430</w:t>
        </w:r>
      </w:hyperlink>
      <w:r w:rsidR="00623B98">
        <w:rPr>
          <w:rFonts w:ascii="Arial" w:hAnsi="Arial" w:cs="Arial"/>
          <w:color w:val="222222"/>
          <w:shd w:val="clear" w:color="auto" w:fill="FFFFFF"/>
        </w:rPr>
        <w:t>.</w:t>
      </w:r>
    </w:p>
    <w:p w14:paraId="727F3A76" w14:textId="77777777" w:rsidR="00790ADA" w:rsidRPr="00FB3A86" w:rsidRDefault="00790ADA" w:rsidP="00441B6F">
      <w:pPr>
        <w:pStyle w:val="ReferHead"/>
        <w:spacing w:after="0"/>
        <w:jc w:val="both"/>
        <w:rPr>
          <w:rFonts w:ascii="Arial" w:hAnsi="Arial" w:cs="Arial"/>
        </w:rPr>
      </w:pPr>
    </w:p>
    <w:p w14:paraId="2AF81438" w14:textId="77777777" w:rsidR="00790ADA" w:rsidRPr="00FB3A86" w:rsidRDefault="00790ADA" w:rsidP="00441B6F">
      <w:pPr>
        <w:pStyle w:val="Body"/>
        <w:spacing w:after="0"/>
        <w:rPr>
          <w:rFonts w:ascii="Arial" w:hAnsi="Arial" w:cs="Arial"/>
        </w:rPr>
      </w:pPr>
    </w:p>
    <w:p w14:paraId="65D3760A" w14:textId="77777777" w:rsidR="00B01FCD" w:rsidRPr="00FB3A86" w:rsidRDefault="00B01FCD" w:rsidP="00441B6F">
      <w:pPr>
        <w:pStyle w:val="Appendix"/>
        <w:spacing w:after="0"/>
        <w:jc w:val="both"/>
        <w:rPr>
          <w:rFonts w:ascii="Arial" w:hAnsi="Arial" w:cs="Arial"/>
          <w:b w:val="0"/>
        </w:rPr>
      </w:pPr>
    </w:p>
    <w:sectPr w:rsidR="00B01FCD" w:rsidRPr="00FB3A86" w:rsidSect="00D3180F">
      <w:footerReference w:type="default" r:id="rId7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2B4177" w14:textId="77777777" w:rsidR="004E46D2" w:rsidRDefault="004E46D2" w:rsidP="00C37E61">
      <w:r>
        <w:separator/>
      </w:r>
    </w:p>
  </w:endnote>
  <w:endnote w:type="continuationSeparator" w:id="0">
    <w:p w14:paraId="3FDDA5D8" w14:textId="77777777" w:rsidR="004E46D2" w:rsidRDefault="004E46D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w:altName w:val="Segoe UI"/>
    <w:charset w:val="00"/>
    <w:family w:val="swiss"/>
    <w:pitch w:val="variable"/>
    <w:sig w:usb0="E00002EF" w:usb1="4000205B" w:usb2="00000028" w:usb3="00000000" w:csb0="0000019F" w:csb1="00000000"/>
  </w:font>
  <w:font w:name="MinionPro-Regular">
    <w:altName w:val="MS Mincho"/>
    <w:panose1 w:val="00000000000000000000"/>
    <w:charset w:val="80"/>
    <w:family w:val="roman"/>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5C813" w14:textId="31F2A2A2" w:rsidR="00754C9A" w:rsidRPr="004946D7" w:rsidRDefault="00754C9A" w:rsidP="004946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2ADF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ACBB5" w14:textId="77777777" w:rsidR="004E46D2" w:rsidRDefault="004E46D2" w:rsidP="00C37E61">
      <w:r>
        <w:separator/>
      </w:r>
    </w:p>
  </w:footnote>
  <w:footnote w:type="continuationSeparator" w:id="0">
    <w:p w14:paraId="64E9688E" w14:textId="77777777" w:rsidR="004E46D2" w:rsidRDefault="004E46D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BD589" w14:textId="77777777" w:rsidR="00296529" w:rsidRPr="00296529" w:rsidRDefault="00296529" w:rsidP="00296529">
    <w:pPr>
      <w:ind w:left="2160"/>
      <w:jc w:val="center"/>
      <w:rPr>
        <w:rFonts w:ascii="Times New Roman" w:eastAsia="Calibri" w:hAnsi="Times New Roman"/>
        <w:i/>
        <w:sz w:val="18"/>
        <w:szCs w:val="22"/>
      </w:rPr>
    </w:pPr>
  </w:p>
  <w:p w14:paraId="75FBBFD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5FB512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564377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0B1310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8B23D4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8E65417"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FFF0DE2"/>
    <w:multiLevelType w:val="hybridMultilevel"/>
    <w:tmpl w:val="42E26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MzNTK2NDU0tLQwMjRS0lEKTi0uzszPAykwqgUAYD/+HCwAAAA="/>
  </w:docVars>
  <w:rsids>
    <w:rsidRoot w:val="00AA6219"/>
    <w:rsid w:val="00000F8F"/>
    <w:rsid w:val="00012A59"/>
    <w:rsid w:val="00030174"/>
    <w:rsid w:val="0004579C"/>
    <w:rsid w:val="00091D4C"/>
    <w:rsid w:val="000A47FA"/>
    <w:rsid w:val="000A65D3"/>
    <w:rsid w:val="000B1E33"/>
    <w:rsid w:val="000D37C4"/>
    <w:rsid w:val="000D689F"/>
    <w:rsid w:val="000D71D0"/>
    <w:rsid w:val="000E7B7B"/>
    <w:rsid w:val="000E7D62"/>
    <w:rsid w:val="000F175B"/>
    <w:rsid w:val="001022F3"/>
    <w:rsid w:val="00103357"/>
    <w:rsid w:val="00123C9F"/>
    <w:rsid w:val="00126190"/>
    <w:rsid w:val="00130F17"/>
    <w:rsid w:val="001320BF"/>
    <w:rsid w:val="001377DE"/>
    <w:rsid w:val="00163BC4"/>
    <w:rsid w:val="001756B6"/>
    <w:rsid w:val="00191062"/>
    <w:rsid w:val="00192B72"/>
    <w:rsid w:val="001A29D8"/>
    <w:rsid w:val="001A5CAA"/>
    <w:rsid w:val="001B0427"/>
    <w:rsid w:val="001D14DD"/>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44498"/>
    <w:rsid w:val="003512C2"/>
    <w:rsid w:val="00364D71"/>
    <w:rsid w:val="00371FB6"/>
    <w:rsid w:val="003763C1"/>
    <w:rsid w:val="00376BBE"/>
    <w:rsid w:val="0039224F"/>
    <w:rsid w:val="003A43A4"/>
    <w:rsid w:val="003A7E18"/>
    <w:rsid w:val="003B79D4"/>
    <w:rsid w:val="003C4A51"/>
    <w:rsid w:val="003C4C86"/>
    <w:rsid w:val="003C6258"/>
    <w:rsid w:val="003E2904"/>
    <w:rsid w:val="00401927"/>
    <w:rsid w:val="0041027F"/>
    <w:rsid w:val="00412475"/>
    <w:rsid w:val="00423789"/>
    <w:rsid w:val="00425F95"/>
    <w:rsid w:val="00440F43"/>
    <w:rsid w:val="00441B6F"/>
    <w:rsid w:val="00446221"/>
    <w:rsid w:val="00450E62"/>
    <w:rsid w:val="004539DB"/>
    <w:rsid w:val="00471A80"/>
    <w:rsid w:val="004935E9"/>
    <w:rsid w:val="004946D7"/>
    <w:rsid w:val="004C6C7D"/>
    <w:rsid w:val="004D305E"/>
    <w:rsid w:val="004D4277"/>
    <w:rsid w:val="004E2CD8"/>
    <w:rsid w:val="004E46D2"/>
    <w:rsid w:val="00502516"/>
    <w:rsid w:val="00505F06"/>
    <w:rsid w:val="00506828"/>
    <w:rsid w:val="005143A1"/>
    <w:rsid w:val="0053056E"/>
    <w:rsid w:val="00530C79"/>
    <w:rsid w:val="00553164"/>
    <w:rsid w:val="00554FDA"/>
    <w:rsid w:val="005A206E"/>
    <w:rsid w:val="005B2B07"/>
    <w:rsid w:val="005C784C"/>
    <w:rsid w:val="005D17F6"/>
    <w:rsid w:val="005E5539"/>
    <w:rsid w:val="00602BF5"/>
    <w:rsid w:val="00617FDD"/>
    <w:rsid w:val="00623B98"/>
    <w:rsid w:val="00633614"/>
    <w:rsid w:val="00633F68"/>
    <w:rsid w:val="00636EB2"/>
    <w:rsid w:val="006375B8"/>
    <w:rsid w:val="0066510A"/>
    <w:rsid w:val="00673F9F"/>
    <w:rsid w:val="0067638C"/>
    <w:rsid w:val="00686953"/>
    <w:rsid w:val="00687DEA"/>
    <w:rsid w:val="00687E67"/>
    <w:rsid w:val="006967F7"/>
    <w:rsid w:val="006A250C"/>
    <w:rsid w:val="006B21D3"/>
    <w:rsid w:val="006B57D0"/>
    <w:rsid w:val="006B5A3E"/>
    <w:rsid w:val="006D30FF"/>
    <w:rsid w:val="006D6940"/>
    <w:rsid w:val="006F11EC"/>
    <w:rsid w:val="0070082C"/>
    <w:rsid w:val="00706D00"/>
    <w:rsid w:val="007369E6"/>
    <w:rsid w:val="00746E59"/>
    <w:rsid w:val="00754C9A"/>
    <w:rsid w:val="0075599A"/>
    <w:rsid w:val="00761D52"/>
    <w:rsid w:val="00765273"/>
    <w:rsid w:val="0077749E"/>
    <w:rsid w:val="00790ADA"/>
    <w:rsid w:val="007B087A"/>
    <w:rsid w:val="007D2288"/>
    <w:rsid w:val="007E088F"/>
    <w:rsid w:val="007E4E5B"/>
    <w:rsid w:val="007F7B32"/>
    <w:rsid w:val="00804BC2"/>
    <w:rsid w:val="0081431A"/>
    <w:rsid w:val="0083216F"/>
    <w:rsid w:val="0083507B"/>
    <w:rsid w:val="00845A79"/>
    <w:rsid w:val="00855744"/>
    <w:rsid w:val="00860000"/>
    <w:rsid w:val="00863BD3"/>
    <w:rsid w:val="008641ED"/>
    <w:rsid w:val="00866D66"/>
    <w:rsid w:val="008671C6"/>
    <w:rsid w:val="00875803"/>
    <w:rsid w:val="008B459E"/>
    <w:rsid w:val="008E13AE"/>
    <w:rsid w:val="008E1506"/>
    <w:rsid w:val="008E710C"/>
    <w:rsid w:val="008F1A2F"/>
    <w:rsid w:val="008F69D6"/>
    <w:rsid w:val="00900B3E"/>
    <w:rsid w:val="00902823"/>
    <w:rsid w:val="00915CA6"/>
    <w:rsid w:val="00921B06"/>
    <w:rsid w:val="00927834"/>
    <w:rsid w:val="00931FC0"/>
    <w:rsid w:val="009500A6"/>
    <w:rsid w:val="00957C18"/>
    <w:rsid w:val="00963112"/>
    <w:rsid w:val="00963F21"/>
    <w:rsid w:val="009659BA"/>
    <w:rsid w:val="009806E0"/>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06C2"/>
    <w:rsid w:val="00A70F01"/>
    <w:rsid w:val="00A94063"/>
    <w:rsid w:val="00AA6219"/>
    <w:rsid w:val="00AA74E0"/>
    <w:rsid w:val="00AB703F"/>
    <w:rsid w:val="00AC6BB8"/>
    <w:rsid w:val="00AE008C"/>
    <w:rsid w:val="00AE008F"/>
    <w:rsid w:val="00AF580F"/>
    <w:rsid w:val="00B01FCD"/>
    <w:rsid w:val="00B1776C"/>
    <w:rsid w:val="00B217C3"/>
    <w:rsid w:val="00B2784E"/>
    <w:rsid w:val="00B31EAB"/>
    <w:rsid w:val="00B37211"/>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50272"/>
    <w:rsid w:val="00C54B5E"/>
    <w:rsid w:val="00C54FCC"/>
    <w:rsid w:val="00C64D59"/>
    <w:rsid w:val="00C70F1B"/>
    <w:rsid w:val="00C71A47"/>
    <w:rsid w:val="00C7464C"/>
    <w:rsid w:val="00C74778"/>
    <w:rsid w:val="00C85588"/>
    <w:rsid w:val="00C912FF"/>
    <w:rsid w:val="00CD6755"/>
    <w:rsid w:val="00CD6856"/>
    <w:rsid w:val="00CE0089"/>
    <w:rsid w:val="00CE793C"/>
    <w:rsid w:val="00CF193C"/>
    <w:rsid w:val="00D078EB"/>
    <w:rsid w:val="00D173F1"/>
    <w:rsid w:val="00D3180F"/>
    <w:rsid w:val="00D67A02"/>
    <w:rsid w:val="00D74CB0"/>
    <w:rsid w:val="00D8295D"/>
    <w:rsid w:val="00DB16F1"/>
    <w:rsid w:val="00DC0789"/>
    <w:rsid w:val="00DC2A65"/>
    <w:rsid w:val="00DC39CC"/>
    <w:rsid w:val="00DE0527"/>
    <w:rsid w:val="00DE15F0"/>
    <w:rsid w:val="00DE5663"/>
    <w:rsid w:val="00DE78AA"/>
    <w:rsid w:val="00DF254D"/>
    <w:rsid w:val="00E053D0"/>
    <w:rsid w:val="00E15994"/>
    <w:rsid w:val="00E3114E"/>
    <w:rsid w:val="00E31A70"/>
    <w:rsid w:val="00E35B02"/>
    <w:rsid w:val="00E35CB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21DC8"/>
    <w:rsid w:val="00F469F0"/>
    <w:rsid w:val="00F53273"/>
    <w:rsid w:val="00F755E4"/>
    <w:rsid w:val="00F77D02"/>
    <w:rsid w:val="00FB3A86"/>
    <w:rsid w:val="00FC7CCF"/>
    <w:rsid w:val="00FD36C8"/>
    <w:rsid w:val="00FF6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D64A3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qFormat/>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qFormat/>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1Char">
    <w:name w:val="Heading 1 Char"/>
    <w:basedOn w:val="DefaultParagraphFont"/>
    <w:link w:val="Heading1"/>
    <w:rsid w:val="00012A59"/>
    <w:rPr>
      <w:rFonts w:ascii="Arial" w:hAnsi="Arial"/>
      <w:b/>
      <w:kern w:val="28"/>
      <w:sz w:val="28"/>
    </w:rPr>
  </w:style>
  <w:style w:type="paragraph" w:styleId="NormalWeb">
    <w:name w:val="Normal (Web)"/>
    <w:basedOn w:val="Normal"/>
    <w:uiPriority w:val="99"/>
    <w:unhideWhenUsed/>
    <w:rsid w:val="00425F95"/>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DB16F1"/>
    <w:rPr>
      <w:b/>
      <w:bCs/>
    </w:rPr>
  </w:style>
  <w:style w:type="paragraph" w:styleId="Caption">
    <w:name w:val="caption"/>
    <w:basedOn w:val="Normal"/>
    <w:next w:val="Normal"/>
    <w:uiPriority w:val="35"/>
    <w:unhideWhenUsed/>
    <w:qFormat/>
    <w:rsid w:val="00C64D59"/>
    <w:rPr>
      <w:rFonts w:ascii="Bookman Old Style" w:eastAsia="Calibri" w:hAnsi="Bookman Old Style"/>
      <w:b/>
      <w:bCs/>
    </w:rPr>
  </w:style>
  <w:style w:type="character" w:customStyle="1" w:styleId="anchor-text">
    <w:name w:val="anchor-text"/>
    <w:basedOn w:val="DefaultParagraphFont"/>
    <w:rsid w:val="001377DE"/>
  </w:style>
  <w:style w:type="character" w:customStyle="1" w:styleId="apple-converted-space">
    <w:name w:val="apple-converted-space"/>
    <w:basedOn w:val="DefaultParagraphFont"/>
    <w:rsid w:val="001377DE"/>
  </w:style>
  <w:style w:type="character" w:customStyle="1" w:styleId="author0">
    <w:name w:val="author"/>
    <w:basedOn w:val="DefaultParagraphFont"/>
    <w:rsid w:val="001377DE"/>
  </w:style>
  <w:style w:type="character" w:customStyle="1" w:styleId="pubyear">
    <w:name w:val="pubyear"/>
    <w:basedOn w:val="DefaultParagraphFont"/>
    <w:rsid w:val="001377DE"/>
  </w:style>
  <w:style w:type="character" w:customStyle="1" w:styleId="articletitle">
    <w:name w:val="articletitle"/>
    <w:basedOn w:val="DefaultParagraphFont"/>
    <w:rsid w:val="001377DE"/>
  </w:style>
  <w:style w:type="character" w:customStyle="1" w:styleId="journaltitle">
    <w:name w:val="journaltitle"/>
    <w:basedOn w:val="DefaultParagraphFont"/>
    <w:rsid w:val="001377DE"/>
  </w:style>
  <w:style w:type="character" w:customStyle="1" w:styleId="vol">
    <w:name w:val="vol"/>
    <w:basedOn w:val="DefaultParagraphFont"/>
    <w:rsid w:val="001377DE"/>
  </w:style>
  <w:style w:type="character" w:customStyle="1" w:styleId="pagefirst">
    <w:name w:val="pagefirst"/>
    <w:basedOn w:val="DefaultParagraphFont"/>
    <w:rsid w:val="001377DE"/>
  </w:style>
  <w:style w:type="character" w:customStyle="1" w:styleId="pagelast">
    <w:name w:val="pagelast"/>
    <w:basedOn w:val="DefaultParagraphFont"/>
    <w:rsid w:val="001377DE"/>
  </w:style>
  <w:style w:type="character" w:customStyle="1" w:styleId="cit-pub-date">
    <w:name w:val="cit-pub-date"/>
    <w:basedOn w:val="DefaultParagraphFont"/>
    <w:rsid w:val="001377DE"/>
  </w:style>
  <w:style w:type="character" w:customStyle="1" w:styleId="cit-source">
    <w:name w:val="cit-source"/>
    <w:basedOn w:val="DefaultParagraphFont"/>
    <w:rsid w:val="001377DE"/>
  </w:style>
  <w:style w:type="character" w:customStyle="1" w:styleId="cit-vol">
    <w:name w:val="cit-vol"/>
    <w:basedOn w:val="DefaultParagraphFont"/>
    <w:rsid w:val="001377DE"/>
  </w:style>
  <w:style w:type="character" w:customStyle="1" w:styleId="cit-fpage">
    <w:name w:val="cit-fpage"/>
    <w:basedOn w:val="DefaultParagraphFont"/>
    <w:rsid w:val="001377DE"/>
  </w:style>
  <w:style w:type="paragraph" w:styleId="Revision">
    <w:name w:val="Revision"/>
    <w:hidden/>
    <w:uiPriority w:val="99"/>
    <w:semiHidden/>
    <w:rsid w:val="00A70F01"/>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8/s41598-025-08709-5" TargetMode="External"/><Relationship Id="rId21" Type="http://schemas.openxmlformats.org/officeDocument/2006/relationships/hyperlink" Target="https://doi.org/10.3354/meps253137" TargetMode="External"/><Relationship Id="rId42" Type="http://schemas.openxmlformats.org/officeDocument/2006/relationships/hyperlink" Target="https://doi.org/10.1029/61CE06" TargetMode="External"/><Relationship Id="rId47" Type="http://schemas.openxmlformats.org/officeDocument/2006/relationships/hyperlink" Target="https://doi.org/10.1371/journal.pone.0277546" TargetMode="External"/><Relationship Id="rId63" Type="http://schemas.openxmlformats.org/officeDocument/2006/relationships/hyperlink" Target="https://doi.org/10.1093/icb/32.6.663" TargetMode="External"/><Relationship Id="rId68" Type="http://schemas.openxmlformats.org/officeDocument/2006/relationships/hyperlink" Target="https://www.jstor.org/stable/24520846" TargetMode="External"/><Relationship Id="rId16" Type="http://schemas.openxmlformats.org/officeDocument/2006/relationships/image" Target="media/image6.png"/><Relationship Id="rId11" Type="http://schemas.openxmlformats.org/officeDocument/2006/relationships/image" Target="media/image2.png"/><Relationship Id="rId24" Type="http://schemas.openxmlformats.org/officeDocument/2006/relationships/hyperlink" Target="https://doi.org/10.1007/s00227-024-04511-5" TargetMode="External"/><Relationship Id="rId32" Type="http://schemas.openxmlformats.org/officeDocument/2006/relationships/hyperlink" Target="https://doi.org/10.1038/s41598-024-76799-8" TargetMode="External"/><Relationship Id="rId37" Type="http://schemas.openxmlformats.org/officeDocument/2006/relationships/hyperlink" Target="https://doi.org/10.7717/peerj.4280" TargetMode="External"/><Relationship Id="rId40" Type="http://schemas.openxmlformats.org/officeDocument/2006/relationships/hyperlink" Target="https://doi.org/10.1007/BF00402312" TargetMode="External"/><Relationship Id="rId45" Type="http://schemas.openxmlformats.org/officeDocument/2006/relationships/hyperlink" Target="https://doi.org/10.1016/j.isci.2025.113137" TargetMode="External"/><Relationship Id="rId53" Type="http://schemas.openxmlformats.org/officeDocument/2006/relationships/hyperlink" Target="https://doi.org/10.4319/lo.1999.44.8.1847" TargetMode="External"/><Relationship Id="rId58" Type="http://schemas.openxmlformats.org/officeDocument/2006/relationships/hyperlink" Target="https://doi.org/10.1007/BF00263756" TargetMode="External"/><Relationship Id="rId66" Type="http://schemas.openxmlformats.org/officeDocument/2006/relationships/hyperlink" Target="https://doi.org/10.1186/s13750-022-00256-0" TargetMode="External"/><Relationship Id="rId74" Type="http://schemas.openxmlformats.org/officeDocument/2006/relationships/hyperlink" Target="https://doi.org/10.1016/j.marpolbul.2005.04.033"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126/science.1097403" TargetMode="External"/><Relationship Id="rId19" Type="http://schemas.openxmlformats.org/officeDocument/2006/relationships/hyperlink" Target="https://doi.org/10.3354/meps07867" TargetMode="External"/><Relationship Id="rId14" Type="http://schemas.openxmlformats.org/officeDocument/2006/relationships/image" Target="media/image4.png"/><Relationship Id="rId22" Type="http://schemas.openxmlformats.org/officeDocument/2006/relationships/hyperlink" Target="https://doi.org/10.3389/fmars.2025.1525438" TargetMode="External"/><Relationship Id="rId27" Type="http://schemas.openxmlformats.org/officeDocument/2006/relationships/hyperlink" Target="https://www.jstor.org/stable/24861029" TargetMode="External"/><Relationship Id="rId30" Type="http://schemas.openxmlformats.org/officeDocument/2006/relationships/hyperlink" Target="https://doi.org/10.1016/j.coastaleng.2024.104647" TargetMode="External"/><Relationship Id="rId35" Type="http://schemas.openxmlformats.org/officeDocument/2006/relationships/hyperlink" Target="https://doi.org/10.1093/icb/39.1.160" TargetMode="External"/><Relationship Id="rId43" Type="http://schemas.openxmlformats.org/officeDocument/2006/relationships/hyperlink" Target="https://www.jstor.org/stable/24861028" TargetMode="External"/><Relationship Id="rId48" Type="http://schemas.openxmlformats.org/officeDocument/2006/relationships/hyperlink" Target="https://doi.org/10.1007/BF00367235" TargetMode="External"/><Relationship Id="rId56" Type="http://schemas.openxmlformats.org/officeDocument/2006/relationships/hyperlink" Target="https://doi.org/10.1016/j.ecss.2010.05.007" TargetMode="External"/><Relationship Id="rId64" Type="http://schemas.openxmlformats.org/officeDocument/2006/relationships/hyperlink" Target="https://doi.org/10.1016/j.tree.2004.03.018" TargetMode="External"/><Relationship Id="rId69" Type="http://schemas.openxmlformats.org/officeDocument/2006/relationships/hyperlink" Target="https://doi.org/10.1016/j.ecss.2005.07.025" TargetMode="External"/><Relationship Id="rId77" Type="http://schemas.openxmlformats.org/officeDocument/2006/relationships/footer" Target="footer2.xml"/><Relationship Id="rId8" Type="http://schemas.openxmlformats.org/officeDocument/2006/relationships/header" Target="header1.xml"/><Relationship Id="rId51" Type="http://schemas.openxmlformats.org/officeDocument/2006/relationships/hyperlink" Target="https://doi.org/10.1007/s00338-004-0369-y" TargetMode="External"/><Relationship Id="rId72" Type="http://schemas.openxmlformats.org/officeDocument/2006/relationships/hyperlink" Target="http://www.tandfonline.com/action/doSearch?action=runSearch&amp;type=advanced&amp;searchType=journal&amp;result=true&amp;prevSearch=%2Bauthorsfield%3A(dela+Cruz%2C+Dexter+W.)" TargetMode="External"/><Relationship Id="rId3" Type="http://schemas.openxmlformats.org/officeDocument/2006/relationships/styles" Target="styles.xml"/><Relationship Id="rId17" Type="http://schemas.openxmlformats.org/officeDocument/2006/relationships/image" Target="media/image7.emf"/><Relationship Id="rId25" Type="http://schemas.openxmlformats.org/officeDocument/2006/relationships/hyperlink" Target="https://doi.org/10.1371/journal.pone.0008963" TargetMode="External"/><Relationship Id="rId33" Type="http://schemas.openxmlformats.org/officeDocument/2006/relationships/hyperlink" Target="https://doi.org/10.3389/fmars.2024.1460450" TargetMode="External"/><Relationship Id="rId38" Type="http://schemas.openxmlformats.org/officeDocument/2006/relationships/hyperlink" Target="https://doi.org/10.1126/science.1085046" TargetMode="External"/><Relationship Id="rId46" Type="http://schemas.openxmlformats.org/officeDocument/2006/relationships/hyperlink" Target="https://doi.org/10.1073/pnas.2501562122" TargetMode="External"/><Relationship Id="rId59" Type="http://schemas.openxmlformats.org/officeDocument/2006/relationships/hyperlink" Target="https://doi.org/10.1038/s43247-022-00396-8" TargetMode="External"/><Relationship Id="rId67" Type="http://schemas.openxmlformats.org/officeDocument/2006/relationships/hyperlink" Target="https://doi.org/10.1007/s00338-025-02703-z" TargetMode="External"/><Relationship Id="rId20" Type="http://schemas.openxmlformats.org/officeDocument/2006/relationships/hyperlink" Target="https://doi.org/10.1016/S0022-0981(96)02622-6" TargetMode="External"/><Relationship Id="rId41" Type="http://schemas.openxmlformats.org/officeDocument/2006/relationships/hyperlink" Target="https://doi.org/10.1016/S0022-0981(02)00040-0" TargetMode="External"/><Relationship Id="rId54" Type="http://schemas.openxmlformats.org/officeDocument/2006/relationships/hyperlink" Target="https://doi.org/10.1007/s00338-012-0967-z" TargetMode="External"/><Relationship Id="rId62" Type="http://schemas.openxmlformats.org/officeDocument/2006/relationships/hyperlink" Target="https://doi.org/10.1016/j.marpolbul.2021.112580" TargetMode="External"/><Relationship Id="rId70" Type="http://schemas.openxmlformats.org/officeDocument/2006/relationships/hyperlink" Target="http://www.tandfonline.com/action/doSearch?action=runSearch&amp;type=advanced&amp;searchType=journal&amp;result=true&amp;prevSearch=%2Bauthorsfield%3A(Villanueva%2C+Ronald+D.)" TargetMode="External"/><Relationship Id="rId75" Type="http://schemas.openxmlformats.org/officeDocument/2006/relationships/hyperlink" Target="https://doi.org/10.1016/0022-0981(94)00180-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oi.org/10.3354/meps342139" TargetMode="External"/><Relationship Id="rId28" Type="http://schemas.openxmlformats.org/officeDocument/2006/relationships/hyperlink" Target="https://doi.org/10.1111/j.14610248.2012.01861.x" TargetMode="External"/><Relationship Id="rId36" Type="http://schemas.openxmlformats.org/officeDocument/2006/relationships/hyperlink" Target="https://doi.org/10.1016/0022-0981(80)90137-9" TargetMode="External"/><Relationship Id="rId49" Type="http://schemas.openxmlformats.org/officeDocument/2006/relationships/hyperlink" Target="https://doi.org/10.1016/j.ecss.2010.12.003" TargetMode="External"/><Relationship Id="rId57" Type="http://schemas.openxmlformats.org/officeDocument/2006/relationships/hyperlink" Target="https://doi.org/10.1890/02-5373" TargetMode="External"/><Relationship Id="rId10" Type="http://schemas.openxmlformats.org/officeDocument/2006/relationships/image" Target="media/image1.png"/><Relationship Id="rId31" Type="http://schemas.openxmlformats.org/officeDocument/2006/relationships/hyperlink" Target="https://doi.org/10.1016/0016-7037(84)90225-4" TargetMode="External"/><Relationship Id="rId44" Type="http://schemas.openxmlformats.org/officeDocument/2006/relationships/hyperlink" Target="https://doi.org/10.1126/science.284.5411.118" TargetMode="External"/><Relationship Id="rId52" Type="http://schemas.openxmlformats.org/officeDocument/2006/relationships/hyperlink" Target="https://doi.org/10.1007/s003380000086" TargetMode="External"/><Relationship Id="rId60" Type="http://schemas.openxmlformats.org/officeDocument/2006/relationships/hyperlink" Target="https://doi.org/10.1007/s00338-006-0120-y" TargetMode="External"/><Relationship Id="rId65" Type="http://schemas.openxmlformats.org/officeDocument/2006/relationships/hyperlink" Target="https://doi.org/10.1579/0044-7447-31.7.551" TargetMode="External"/><Relationship Id="rId73" Type="http://schemas.openxmlformats.org/officeDocument/2006/relationships/hyperlink" Target="https://doi.org/10.1080/17451000.2012.682582"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doi.org/10.18475/cjos.v45i2.a14" TargetMode="External"/><Relationship Id="rId34" Type="http://schemas.openxmlformats.org/officeDocument/2006/relationships/hyperlink" Target="https://www.jstor.org/stable/24861022" TargetMode="External"/><Relationship Id="rId50" Type="http://schemas.openxmlformats.org/officeDocument/2006/relationships/hyperlink" Target="https://doi.org/10.1007/s00338-010-0623-4" TargetMode="External"/><Relationship Id="rId55" Type="http://schemas.openxmlformats.org/officeDocument/2006/relationships/hyperlink" Target="https://doi.org/10.1073/pnas.0702602104" TargetMode="External"/><Relationship Id="rId76" Type="http://schemas.openxmlformats.org/officeDocument/2006/relationships/hyperlink" Target="https://doi.org/10.1007/BF00539430" TargetMode="External"/><Relationship Id="rId7" Type="http://schemas.openxmlformats.org/officeDocument/2006/relationships/endnotes" Target="endnotes.xml"/><Relationship Id="rId71" Type="http://schemas.openxmlformats.org/officeDocument/2006/relationships/hyperlink" Target="http://www.tandfonline.com/action/doSearch?action=runSearch&amp;type=advanced&amp;searchType=journal&amp;result=true&amp;prevSearch=%2Bauthorsfield%3A(Baria%2C+Maria+Vanessa+B.)" TargetMode="External"/><Relationship Id="rId2" Type="http://schemas.openxmlformats.org/officeDocument/2006/relationships/numbering" Target="numbering.xml"/><Relationship Id="rId29" Type="http://schemas.openxmlformats.org/officeDocument/2006/relationships/hyperlink" Target="https://doi.org/10.1007/BF0042813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85D89-EDBA-4E09-8A4F-EF1C22240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TotalTime>
  <Pages>10</Pages>
  <Words>6367</Words>
  <Characters>36294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42576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8</cp:revision>
  <cp:lastPrinted>1999-07-06T11:00:00Z</cp:lastPrinted>
  <dcterms:created xsi:type="dcterms:W3CDTF">2025-11-06T22:51:00Z</dcterms:created>
  <dcterms:modified xsi:type="dcterms:W3CDTF">2025-11-08T07:19:00Z</dcterms:modified>
</cp:coreProperties>
</file>