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F6E72" w14:textId="77777777" w:rsidR="00BC42F6" w:rsidRPr="00BC42F6" w:rsidRDefault="00BC42F6" w:rsidP="00BC42F6">
      <w:pPr>
        <w:pStyle w:val="Heading1"/>
        <w:jc w:val="center"/>
        <w:rPr>
          <w:rFonts w:cs="Arial"/>
          <w:bCs/>
          <w:i/>
          <w:iCs/>
          <w:sz w:val="36"/>
          <w:szCs w:val="36"/>
          <w:u w:val="single"/>
        </w:rPr>
      </w:pPr>
      <w:bookmarkStart w:id="0" w:name="_Hlk212818606"/>
      <w:r w:rsidRPr="00BC42F6">
        <w:rPr>
          <w:rFonts w:cs="Arial"/>
          <w:bCs/>
          <w:i/>
          <w:iCs/>
          <w:sz w:val="36"/>
          <w:szCs w:val="36"/>
          <w:u w:val="single"/>
        </w:rPr>
        <w:t>Review Article</w:t>
      </w:r>
    </w:p>
    <w:p w14:paraId="44D4531D" w14:textId="485C8F06" w:rsidR="002C12A6" w:rsidRPr="00662725" w:rsidRDefault="002C12A6" w:rsidP="006F6122">
      <w:pPr>
        <w:pStyle w:val="Heading1"/>
        <w:jc w:val="center"/>
        <w:rPr>
          <w:rFonts w:cs="Arial"/>
          <w:sz w:val="36"/>
          <w:szCs w:val="36"/>
        </w:rPr>
      </w:pPr>
      <w:bookmarkStart w:id="1" w:name="_Hlk213339275"/>
      <w:r w:rsidRPr="00662725">
        <w:rPr>
          <w:rFonts w:cs="Arial"/>
          <w:sz w:val="36"/>
          <w:szCs w:val="36"/>
        </w:rPr>
        <w:t xml:space="preserve">Calcium </w:t>
      </w:r>
      <w:proofErr w:type="spellStart"/>
      <w:r w:rsidR="00633ACE">
        <w:rPr>
          <w:rFonts w:cs="Arial"/>
          <w:sz w:val="36"/>
          <w:szCs w:val="36"/>
        </w:rPr>
        <w:t>Signalling</w:t>
      </w:r>
      <w:proofErr w:type="spellEnd"/>
      <w:r w:rsidRPr="00662725">
        <w:rPr>
          <w:rFonts w:cs="Arial"/>
          <w:sz w:val="36"/>
          <w:szCs w:val="36"/>
        </w:rPr>
        <w:t xml:space="preserve">: A </w:t>
      </w:r>
      <w:r w:rsidR="00633ACE">
        <w:rPr>
          <w:rFonts w:cs="Arial"/>
          <w:sz w:val="36"/>
          <w:szCs w:val="36"/>
        </w:rPr>
        <w:t>k</w:t>
      </w:r>
      <w:r w:rsidRPr="00662725">
        <w:rPr>
          <w:rFonts w:cs="Arial"/>
          <w:sz w:val="36"/>
          <w:szCs w:val="36"/>
        </w:rPr>
        <w:t xml:space="preserve">ey </w:t>
      </w:r>
      <w:r w:rsidR="00633ACE">
        <w:rPr>
          <w:rFonts w:cs="Arial"/>
          <w:sz w:val="36"/>
          <w:szCs w:val="36"/>
        </w:rPr>
        <w:t>m</w:t>
      </w:r>
      <w:r w:rsidRPr="00662725">
        <w:rPr>
          <w:rFonts w:cs="Arial"/>
          <w:sz w:val="36"/>
          <w:szCs w:val="36"/>
        </w:rPr>
        <w:t xml:space="preserve">ediator in </w:t>
      </w:r>
      <w:r w:rsidR="00633ACE">
        <w:rPr>
          <w:rFonts w:cs="Arial"/>
          <w:sz w:val="36"/>
          <w:szCs w:val="36"/>
        </w:rPr>
        <w:t>p</w:t>
      </w:r>
      <w:r w:rsidRPr="00662725">
        <w:rPr>
          <w:rFonts w:cs="Arial"/>
          <w:sz w:val="36"/>
          <w:szCs w:val="36"/>
        </w:rPr>
        <w:t xml:space="preserve">lant </w:t>
      </w:r>
      <w:r w:rsidR="00633ACE">
        <w:rPr>
          <w:rFonts w:cs="Arial"/>
          <w:sz w:val="36"/>
          <w:szCs w:val="36"/>
        </w:rPr>
        <w:t>i</w:t>
      </w:r>
      <w:r w:rsidRPr="00662725">
        <w:rPr>
          <w:rFonts w:cs="Arial"/>
          <w:sz w:val="36"/>
          <w:szCs w:val="36"/>
        </w:rPr>
        <w:t xml:space="preserve">mmune </w:t>
      </w:r>
      <w:r w:rsidR="00633ACE">
        <w:rPr>
          <w:rFonts w:cs="Arial"/>
          <w:sz w:val="36"/>
          <w:szCs w:val="36"/>
        </w:rPr>
        <w:t>m</w:t>
      </w:r>
      <w:r w:rsidRPr="00662725">
        <w:rPr>
          <w:rFonts w:cs="Arial"/>
          <w:sz w:val="36"/>
          <w:szCs w:val="36"/>
        </w:rPr>
        <w:t>echanism</w:t>
      </w:r>
    </w:p>
    <w:bookmarkEnd w:id="0"/>
    <w:bookmarkEnd w:id="1"/>
    <w:p w14:paraId="569F28CE" w14:textId="77777777" w:rsidR="00A258C3" w:rsidRPr="00662725" w:rsidRDefault="00A258C3" w:rsidP="006F6122">
      <w:pPr>
        <w:pStyle w:val="Author"/>
        <w:spacing w:line="240" w:lineRule="auto"/>
        <w:jc w:val="center"/>
        <w:rPr>
          <w:rFonts w:ascii="Arial" w:hAnsi="Arial" w:cs="Arial"/>
          <w:sz w:val="36"/>
        </w:rPr>
      </w:pPr>
    </w:p>
    <w:p w14:paraId="5DDCA6B8" w14:textId="77777777" w:rsidR="002C57D2" w:rsidRPr="00662725" w:rsidRDefault="002C57D2" w:rsidP="00441B6F">
      <w:pPr>
        <w:pStyle w:val="Affiliation"/>
        <w:spacing w:after="0" w:line="240" w:lineRule="auto"/>
        <w:jc w:val="both"/>
        <w:rPr>
          <w:rFonts w:ascii="Arial" w:hAnsi="Arial" w:cs="Arial"/>
        </w:rPr>
      </w:pPr>
    </w:p>
    <w:p w14:paraId="74F4C1CC" w14:textId="77777777" w:rsidR="00B01FCD" w:rsidRPr="00662725" w:rsidRDefault="00000000" w:rsidP="00441B6F">
      <w:pPr>
        <w:pStyle w:val="Copyright"/>
        <w:spacing w:after="0" w:line="240" w:lineRule="auto"/>
        <w:jc w:val="both"/>
        <w:rPr>
          <w:rFonts w:ascii="Arial" w:hAnsi="Arial" w:cs="Arial"/>
        </w:rPr>
        <w:sectPr w:rsidR="00B01FCD" w:rsidRPr="00662725" w:rsidSect="004E3A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FD16014">
          <v:shapetype id="_x0000_t32" coordsize="21600,21600" o:spt="32" o:oned="t" path="m,l21600,21600e" filled="f">
            <v:path arrowok="t" fillok="f" o:connecttype="none"/>
            <o:lock v:ext="edit" shapetype="t"/>
          </v:shapetype>
          <v:shape id="_x0000_s218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62725">
        <w:rPr>
          <w:rFonts w:ascii="Arial" w:hAnsi="Arial" w:cs="Arial"/>
        </w:rPr>
        <w:t>.</w:t>
      </w:r>
    </w:p>
    <w:p w14:paraId="6CBBB0F5" w14:textId="2516B099" w:rsidR="00B01FCD" w:rsidRPr="00662725" w:rsidRDefault="00B01FCD" w:rsidP="00441B6F">
      <w:pPr>
        <w:pStyle w:val="AbstHead"/>
        <w:spacing w:after="0"/>
        <w:jc w:val="both"/>
        <w:rPr>
          <w:rFonts w:ascii="Arial" w:hAnsi="Arial" w:cs="Arial"/>
        </w:rPr>
      </w:pPr>
      <w:r w:rsidRPr="00662725">
        <w:rPr>
          <w:rFonts w:ascii="Arial" w:hAnsi="Arial" w:cs="Arial"/>
        </w:rPr>
        <w:t>ABSTRACT</w:t>
      </w:r>
      <w:r w:rsidR="0066510A" w:rsidRPr="00662725">
        <w:rPr>
          <w:rFonts w:ascii="Arial" w:hAnsi="Arial" w:cs="Arial"/>
        </w:rPr>
        <w:t xml:space="preserve"> </w:t>
      </w:r>
    </w:p>
    <w:p w14:paraId="77809EF6" w14:textId="77777777" w:rsidR="00790ADA" w:rsidRPr="00662725" w:rsidRDefault="00790ADA" w:rsidP="00441B6F">
      <w:pPr>
        <w:pStyle w:val="AbstHead"/>
        <w:spacing w:after="0"/>
        <w:jc w:val="both"/>
        <w:rPr>
          <w:rFonts w:ascii="Arial" w:hAnsi="Arial" w:cs="Arial"/>
        </w:rPr>
      </w:pPr>
    </w:p>
    <w:tbl>
      <w:tblPr>
        <w:tblW w:w="8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6"/>
      </w:tblGrid>
      <w:tr w:rsidR="00296529" w:rsidRPr="00662725" w14:paraId="7E1F2177" w14:textId="77777777" w:rsidTr="00FA74C9">
        <w:trPr>
          <w:trHeight w:val="4038"/>
        </w:trPr>
        <w:tc>
          <w:tcPr>
            <w:tcW w:w="8636" w:type="dxa"/>
            <w:shd w:val="clear" w:color="auto" w:fill="F2F2F2"/>
          </w:tcPr>
          <w:p w14:paraId="1E798CA5" w14:textId="77777777" w:rsidR="003C6851" w:rsidRDefault="003C6851" w:rsidP="00707AFC">
            <w:pPr>
              <w:rPr>
                <w:rFonts w:ascii="Arial" w:eastAsiaTheme="majorEastAsia" w:hAnsi="Arial" w:cs="Arial"/>
                <w:lang w:val="en-IN"/>
              </w:rPr>
            </w:pPr>
          </w:p>
          <w:p w14:paraId="4BF3E48D" w14:textId="5917B59F" w:rsidR="00505F06" w:rsidRDefault="00707AFC" w:rsidP="006A1C09">
            <w:pPr>
              <w:rPr>
                <w:rFonts w:ascii="Arial" w:eastAsiaTheme="majorEastAsia" w:hAnsi="Arial" w:cs="Arial"/>
                <w:lang w:val="en-IN"/>
              </w:rPr>
            </w:pPr>
            <w:r w:rsidRPr="00707AFC">
              <w:rPr>
                <w:rFonts w:ascii="Arial" w:eastAsiaTheme="majorEastAsia" w:hAnsi="Arial" w:cs="Arial"/>
                <w:lang w:val="en-IN"/>
              </w:rPr>
              <w:t xml:space="preserve">Plants lack the adaptive immune system found in vertebrates and rely solely on innate </w:t>
            </w:r>
            <w:proofErr w:type="spellStart"/>
            <w:r w:rsidRPr="00707AFC">
              <w:rPr>
                <w:rFonts w:ascii="Arial" w:eastAsiaTheme="majorEastAsia" w:hAnsi="Arial" w:cs="Arial"/>
                <w:lang w:val="en-IN"/>
              </w:rPr>
              <w:t>defenses</w:t>
            </w:r>
            <w:proofErr w:type="spellEnd"/>
            <w:r w:rsidRPr="00707AFC">
              <w:rPr>
                <w:rFonts w:ascii="Arial" w:eastAsiaTheme="majorEastAsia" w:hAnsi="Arial" w:cs="Arial"/>
                <w:lang w:val="en-IN"/>
              </w:rPr>
              <w:t xml:space="preserve"> composed of two interrelated layers: pattern-triggered immunity (PTI) and effector-triggered immunity (ETI). The perception of pathogen-associated molecular patterns (PAMPs) by pattern recognition receptors (PRRs) activates PTI leading to early immune responses such as calcium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and reactive oxygen species (ROS) </w:t>
            </w:r>
            <w:r w:rsidR="00AC7AE6">
              <w:rPr>
                <w:rFonts w:ascii="Arial" w:eastAsiaTheme="majorEastAsia" w:hAnsi="Arial" w:cs="Arial"/>
                <w:lang w:val="en-IN"/>
              </w:rPr>
              <w:t>burst</w:t>
            </w:r>
            <w:r w:rsidRPr="00707AFC">
              <w:rPr>
                <w:rFonts w:ascii="Arial" w:eastAsiaTheme="majorEastAsia" w:hAnsi="Arial" w:cs="Arial"/>
                <w:lang w:val="en-IN"/>
              </w:rPr>
              <w:t xml:space="preserve">. Conversely, pathogen-secreted effector proteins target host </w:t>
            </w:r>
            <w:proofErr w:type="spellStart"/>
            <w:r w:rsidRPr="00707AFC">
              <w:rPr>
                <w:rFonts w:ascii="Arial" w:eastAsiaTheme="majorEastAsia" w:hAnsi="Arial" w:cs="Arial"/>
                <w:lang w:val="en-IN"/>
              </w:rPr>
              <w:t>defense</w:t>
            </w:r>
            <w:proofErr w:type="spellEnd"/>
            <w:r w:rsidRPr="00707AFC">
              <w:rPr>
                <w:rFonts w:ascii="Arial" w:eastAsiaTheme="majorEastAsia" w:hAnsi="Arial" w:cs="Arial"/>
                <w:lang w:val="en-IN"/>
              </w:rPr>
              <w:t xml:space="preserve"> components to suppress PTI but their recognition by intracellular resistance (R) proteins triggers ETI and hypersensitive cell death. Calcium functions as a pivotal secondary messenger in both PTI and ETI</w:t>
            </w:r>
            <w:r w:rsidR="0081002E">
              <w:rPr>
                <w:rFonts w:ascii="Arial" w:eastAsiaTheme="majorEastAsia" w:hAnsi="Arial" w:cs="Arial"/>
                <w:lang w:val="en-IN"/>
              </w:rPr>
              <w:t>,</w:t>
            </w:r>
            <w:r w:rsidRPr="00707AFC">
              <w:rPr>
                <w:rFonts w:ascii="Arial" w:eastAsiaTheme="majorEastAsia" w:hAnsi="Arial" w:cs="Arial"/>
                <w:lang w:val="en-IN"/>
              </w:rPr>
              <w:t xml:space="preserve"> mediating the activation of downstream </w:t>
            </w:r>
            <w:proofErr w:type="spellStart"/>
            <w:r w:rsidRPr="00707AFC">
              <w:rPr>
                <w:rFonts w:ascii="Arial" w:eastAsiaTheme="majorEastAsia" w:hAnsi="Arial" w:cs="Arial"/>
                <w:lang w:val="en-IN"/>
              </w:rPr>
              <w:t>defense</w:t>
            </w:r>
            <w:proofErr w:type="spellEnd"/>
            <w:r w:rsidRPr="00707AFC">
              <w:rPr>
                <w:rFonts w:ascii="Arial" w:eastAsiaTheme="majorEastAsia" w:hAnsi="Arial" w:cs="Arial"/>
                <w:lang w:val="en-IN"/>
              </w:rPr>
              <w:t xml:space="preserve"> </w:t>
            </w:r>
            <w:r w:rsidR="00725C91">
              <w:rPr>
                <w:rFonts w:ascii="Arial" w:eastAsiaTheme="majorEastAsia" w:hAnsi="Arial" w:cs="Arial"/>
                <w:lang w:val="en-IN"/>
              </w:rPr>
              <w:t>signalling</w:t>
            </w:r>
            <w:r w:rsidRPr="00707AFC">
              <w:rPr>
                <w:rFonts w:ascii="Arial" w:eastAsiaTheme="majorEastAsia" w:hAnsi="Arial" w:cs="Arial"/>
                <w:lang w:val="en-IN"/>
              </w:rPr>
              <w:t xml:space="preserve"> networks. Plasma membrane channels such as cyclic nucleotide-gated channels (CNGCs) and glutamate receptor-like channels (GLRs) regulate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influx while intracellular stores such as the vacuole and endoplasmic reticulum contribute additional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release. Calcium sensors including calmodulins (</w:t>
            </w:r>
            <w:proofErr w:type="spellStart"/>
            <w:r w:rsidRPr="00707AFC">
              <w:rPr>
                <w:rFonts w:ascii="Arial" w:eastAsiaTheme="majorEastAsia" w:hAnsi="Arial" w:cs="Arial"/>
                <w:lang w:val="en-IN"/>
              </w:rPr>
              <w:t>CaMs</w:t>
            </w:r>
            <w:proofErr w:type="spellEnd"/>
            <w:r w:rsidRPr="00707AFC">
              <w:rPr>
                <w:rFonts w:ascii="Arial" w:eastAsiaTheme="majorEastAsia" w:hAnsi="Arial" w:cs="Arial"/>
                <w:lang w:val="en-IN"/>
              </w:rPr>
              <w:t>), calcium-dependent protein kinases (CDPKs) and calcineurin B-like proteins (CBLs) decode these Ca²</w:t>
            </w:r>
            <w:r w:rsidRPr="00707AFC">
              <w:rPr>
                <w:rFonts w:ascii="Cambria Math" w:eastAsiaTheme="majorEastAsia" w:hAnsi="Cambria Math" w:cs="Cambria Math"/>
                <w:lang w:val="en-IN"/>
              </w:rPr>
              <w:t>⁺</w:t>
            </w:r>
            <w:r w:rsidRPr="00707AFC">
              <w:rPr>
                <w:rFonts w:ascii="Arial" w:eastAsiaTheme="majorEastAsia" w:hAnsi="Arial" w:cs="Arial"/>
                <w:lang w:val="en-IN"/>
              </w:rPr>
              <w:t xml:space="preserve"> signals to modulate ROS bursts and hormone-mediated </w:t>
            </w:r>
            <w:proofErr w:type="spellStart"/>
            <w:r w:rsidRPr="00707AFC">
              <w:rPr>
                <w:rFonts w:ascii="Arial" w:eastAsiaTheme="majorEastAsia" w:hAnsi="Arial" w:cs="Arial"/>
                <w:lang w:val="en-IN"/>
              </w:rPr>
              <w:t>defenses</w:t>
            </w:r>
            <w:proofErr w:type="spellEnd"/>
            <w:r w:rsidRPr="00707AFC">
              <w:rPr>
                <w:rFonts w:ascii="Arial" w:eastAsiaTheme="majorEastAsia" w:hAnsi="Arial" w:cs="Arial"/>
                <w:lang w:val="en-IN"/>
              </w:rPr>
              <w:t xml:space="preserve"> involving salicylic acid (SA) and </w:t>
            </w:r>
            <w:proofErr w:type="spellStart"/>
            <w:r w:rsidRPr="00707AFC">
              <w:rPr>
                <w:rFonts w:ascii="Arial" w:eastAsiaTheme="majorEastAsia" w:hAnsi="Arial" w:cs="Arial"/>
                <w:lang w:val="en-IN"/>
              </w:rPr>
              <w:t>jasmonic</w:t>
            </w:r>
            <w:proofErr w:type="spellEnd"/>
            <w:r w:rsidRPr="00707AFC">
              <w:rPr>
                <w:rFonts w:ascii="Arial" w:eastAsiaTheme="majorEastAsia" w:hAnsi="Arial" w:cs="Arial"/>
                <w:lang w:val="en-IN"/>
              </w:rPr>
              <w:t xml:space="preserve"> acid (JA). </w:t>
            </w:r>
            <w:r w:rsidR="00C2095C" w:rsidRPr="00C2095C">
              <w:rPr>
                <w:rFonts w:ascii="Arial" w:eastAsiaTheme="majorEastAsia" w:hAnsi="Arial" w:cs="Arial"/>
              </w:rPr>
              <w:t xml:space="preserve">This review synthesizes insights into calcium </w:t>
            </w:r>
            <w:proofErr w:type="spellStart"/>
            <w:r w:rsidR="00C2095C" w:rsidRPr="00C2095C">
              <w:rPr>
                <w:rFonts w:ascii="Arial" w:eastAsiaTheme="majorEastAsia" w:hAnsi="Arial" w:cs="Arial"/>
              </w:rPr>
              <w:t>signalling</w:t>
            </w:r>
            <w:proofErr w:type="spellEnd"/>
            <w:r w:rsidR="00C2095C" w:rsidRPr="00C2095C">
              <w:rPr>
                <w:rFonts w:ascii="Arial" w:eastAsiaTheme="majorEastAsia" w:hAnsi="Arial" w:cs="Arial"/>
              </w:rPr>
              <w:t xml:space="preserve"> in plant immunity, highlighting key molecular players and </w:t>
            </w:r>
            <w:proofErr w:type="spellStart"/>
            <w:r w:rsidR="00C2095C" w:rsidRPr="00C2095C">
              <w:rPr>
                <w:rFonts w:ascii="Arial" w:eastAsiaTheme="majorEastAsia" w:hAnsi="Arial" w:cs="Arial"/>
              </w:rPr>
              <w:t>signalling</w:t>
            </w:r>
            <w:proofErr w:type="spellEnd"/>
            <w:r w:rsidR="00C2095C" w:rsidRPr="00C2095C">
              <w:rPr>
                <w:rFonts w:ascii="Arial" w:eastAsiaTheme="majorEastAsia" w:hAnsi="Arial" w:cs="Arial"/>
              </w:rPr>
              <w:t xml:space="preserve"> crosstalk.</w:t>
            </w:r>
          </w:p>
          <w:p w14:paraId="3899C4C9" w14:textId="51933C35" w:rsidR="002F5AC9" w:rsidRPr="002F5AC9" w:rsidRDefault="002F5AC9" w:rsidP="006A1C09">
            <w:pPr>
              <w:rPr>
                <w:rFonts w:ascii="Arial" w:eastAsiaTheme="majorEastAsia" w:hAnsi="Arial" w:cs="Arial"/>
                <w:lang w:val="en-IN"/>
              </w:rPr>
            </w:pPr>
          </w:p>
        </w:tc>
      </w:tr>
    </w:tbl>
    <w:p w14:paraId="0B53D941" w14:textId="77777777" w:rsidR="00636EB2" w:rsidRPr="00662725" w:rsidRDefault="00636EB2" w:rsidP="00441B6F">
      <w:pPr>
        <w:pStyle w:val="Body"/>
        <w:spacing w:after="0"/>
        <w:rPr>
          <w:rFonts w:ascii="Arial" w:hAnsi="Arial" w:cs="Arial"/>
          <w:i/>
        </w:rPr>
      </w:pPr>
    </w:p>
    <w:p w14:paraId="691B02D8" w14:textId="512D4D00" w:rsidR="0024282C" w:rsidRPr="00662725" w:rsidRDefault="006A1C09" w:rsidP="006F6122">
      <w:pPr>
        <w:pStyle w:val="Heading2"/>
        <w:rPr>
          <w:rFonts w:ascii="Arial" w:hAnsi="Arial" w:cs="Arial"/>
          <w:b/>
          <w:bCs/>
          <w:color w:val="auto"/>
          <w:sz w:val="24"/>
          <w:szCs w:val="24"/>
          <w:lang w:val="en-IN"/>
        </w:rPr>
      </w:pPr>
      <w:r w:rsidRPr="00662725">
        <w:rPr>
          <w:rFonts w:ascii="Arial" w:hAnsi="Arial" w:cs="Arial"/>
          <w:i/>
          <w:color w:val="auto"/>
          <w:sz w:val="20"/>
          <w:szCs w:val="20"/>
        </w:rPr>
        <w:t>Keywords:</w:t>
      </w:r>
      <w:r w:rsidR="00A24E7E" w:rsidRPr="00662725">
        <w:rPr>
          <w:rFonts w:ascii="Arial" w:hAnsi="Arial" w:cs="Arial"/>
          <w:i/>
        </w:rPr>
        <w:t xml:space="preserve"> </w:t>
      </w:r>
      <w:r w:rsidRPr="00662725">
        <w:rPr>
          <w:rFonts w:ascii="Arial" w:hAnsi="Arial" w:cs="Arial"/>
          <w:i/>
          <w:iCs/>
          <w:color w:val="auto"/>
          <w:sz w:val="20"/>
          <w:szCs w:val="20"/>
          <w:lang w:val="en-IN"/>
        </w:rPr>
        <w:t>ROS, PTI, ETI, CNGC, CDPK, plant immunity, calcium signalling</w:t>
      </w:r>
    </w:p>
    <w:p w14:paraId="4C48FA06" w14:textId="77777777" w:rsidR="00505F06" w:rsidRPr="00662725" w:rsidRDefault="00505F06" w:rsidP="00441B6F">
      <w:pPr>
        <w:pStyle w:val="Body"/>
        <w:spacing w:after="0"/>
        <w:rPr>
          <w:rFonts w:ascii="Arial" w:hAnsi="Arial" w:cs="Arial"/>
          <w:i/>
        </w:rPr>
      </w:pPr>
    </w:p>
    <w:p w14:paraId="4844BAA4" w14:textId="7AC1B3E8" w:rsidR="00790ADA" w:rsidRPr="00662725" w:rsidRDefault="00902823" w:rsidP="00441B6F">
      <w:pPr>
        <w:pStyle w:val="AbstHead"/>
        <w:spacing w:after="0"/>
        <w:jc w:val="both"/>
        <w:rPr>
          <w:rFonts w:ascii="Arial" w:hAnsi="Arial" w:cs="Arial"/>
        </w:rPr>
      </w:pPr>
      <w:r w:rsidRPr="00662725">
        <w:rPr>
          <w:rFonts w:ascii="Arial" w:hAnsi="Arial" w:cs="Arial"/>
        </w:rPr>
        <w:t xml:space="preserve">1. </w:t>
      </w:r>
      <w:r w:rsidR="00B01FCD" w:rsidRPr="00662725">
        <w:rPr>
          <w:rFonts w:ascii="Arial" w:hAnsi="Arial" w:cs="Arial"/>
        </w:rPr>
        <w:t>INTRODUCTION</w:t>
      </w:r>
      <w:r w:rsidR="007F7B32" w:rsidRPr="00662725">
        <w:rPr>
          <w:rFonts w:ascii="Arial" w:hAnsi="Arial" w:cs="Arial"/>
        </w:rPr>
        <w:t xml:space="preserve"> </w:t>
      </w:r>
    </w:p>
    <w:p w14:paraId="01D63801" w14:textId="77777777" w:rsidR="00D667FD" w:rsidRPr="00662725" w:rsidRDefault="00D667FD" w:rsidP="00441B6F">
      <w:pPr>
        <w:pStyle w:val="AbstHead"/>
        <w:spacing w:after="0"/>
        <w:jc w:val="both"/>
        <w:rPr>
          <w:rFonts w:ascii="Arial" w:hAnsi="Arial" w:cs="Arial"/>
        </w:rPr>
      </w:pPr>
    </w:p>
    <w:p w14:paraId="54A27A35" w14:textId="3E7CCC7A" w:rsidR="00662725" w:rsidRDefault="00A316DC" w:rsidP="00662725">
      <w:pPr>
        <w:ind w:firstLine="720"/>
        <w:jc w:val="both"/>
        <w:rPr>
          <w:rFonts w:ascii="Arial" w:hAnsi="Arial" w:cs="Arial"/>
          <w:lang w:val="en-IN"/>
        </w:rPr>
      </w:pPr>
      <w:r w:rsidRPr="00A316DC">
        <w:rPr>
          <w:rFonts w:ascii="Arial" w:hAnsi="Arial" w:cs="Arial"/>
        </w:rPr>
        <w:t xml:space="preserve">Plants are constantly exposed to numerous pathogens </w:t>
      </w:r>
      <w:r w:rsidR="00251738">
        <w:rPr>
          <w:rFonts w:ascii="Arial" w:hAnsi="Arial" w:cs="Arial"/>
        </w:rPr>
        <w:t>that</w:t>
      </w:r>
      <w:r w:rsidRPr="00A316DC">
        <w:rPr>
          <w:rFonts w:ascii="Arial" w:hAnsi="Arial" w:cs="Arial"/>
        </w:rPr>
        <w:t xml:space="preserve"> invade their tissues, disrupt cellular functions and exploit host resources for their own advantage.</w:t>
      </w:r>
      <w:r w:rsidR="006A1C09" w:rsidRPr="00662725">
        <w:rPr>
          <w:rFonts w:ascii="Arial" w:hAnsi="Arial" w:cs="Arial"/>
          <w:lang w:val="en-IN"/>
        </w:rPr>
        <w:t xml:space="preserve"> Since plants do not have the adaptive immunity that animals do, they have a</w:t>
      </w:r>
      <w:r w:rsidR="00E123AD" w:rsidRPr="00662725">
        <w:rPr>
          <w:rFonts w:ascii="Arial" w:hAnsi="Arial" w:cs="Arial"/>
          <w:lang w:val="en-IN"/>
        </w:rPr>
        <w:t>n</w:t>
      </w:r>
      <w:r w:rsidR="006A1C09" w:rsidRPr="00662725">
        <w:rPr>
          <w:rFonts w:ascii="Arial" w:hAnsi="Arial" w:cs="Arial"/>
          <w:lang w:val="en-IN"/>
        </w:rPr>
        <w:t xml:space="preserve"> innate immune system to combat these threats. </w:t>
      </w:r>
      <w:r w:rsidR="00C2095C" w:rsidRPr="00C2095C">
        <w:rPr>
          <w:rFonts w:ascii="Arial" w:hAnsi="Arial" w:cs="Arial"/>
        </w:rPr>
        <w:t xml:space="preserve">PTI and ETI are two main components of plant immunity which </w:t>
      </w:r>
      <w:r w:rsidR="00C2095C" w:rsidRPr="00C2095C">
        <w:rPr>
          <w:rFonts w:ascii="Arial" w:hAnsi="Arial" w:cs="Arial"/>
          <w:lang w:val="en-IN"/>
        </w:rPr>
        <w:t xml:space="preserve">work together to coordinate a dynamic and multilayered </w:t>
      </w:r>
      <w:proofErr w:type="spellStart"/>
      <w:r w:rsidR="00C2095C" w:rsidRPr="00C2095C">
        <w:rPr>
          <w:rFonts w:ascii="Arial" w:hAnsi="Arial" w:cs="Arial"/>
          <w:lang w:val="en-IN"/>
        </w:rPr>
        <w:t>defense</w:t>
      </w:r>
      <w:proofErr w:type="spellEnd"/>
      <w:r w:rsidR="00C2095C" w:rsidRPr="00C2095C">
        <w:rPr>
          <w:rFonts w:ascii="Arial" w:hAnsi="Arial" w:cs="Arial"/>
          <w:lang w:val="en-IN"/>
        </w:rPr>
        <w:t xml:space="preserve"> </w:t>
      </w:r>
      <w:proofErr w:type="gramStart"/>
      <w:r w:rsidR="00C2095C" w:rsidRPr="00C2095C">
        <w:rPr>
          <w:rFonts w:ascii="Arial" w:hAnsi="Arial" w:cs="Arial"/>
          <w:lang w:val="en-IN"/>
        </w:rPr>
        <w:t>response.</w:t>
      </w:r>
      <w:r w:rsidR="006A1C09" w:rsidRPr="00662725">
        <w:rPr>
          <w:rFonts w:ascii="Arial" w:hAnsi="Arial" w:cs="Arial"/>
          <w:lang w:val="en-IN"/>
        </w:rPr>
        <w:t>(</w:t>
      </w:r>
      <w:proofErr w:type="gramEnd"/>
      <w:r w:rsidR="006A1C09" w:rsidRPr="00662725">
        <w:rPr>
          <w:rFonts w:ascii="Arial" w:hAnsi="Arial" w:cs="Arial"/>
          <w:lang w:val="en-IN"/>
        </w:rPr>
        <w:t xml:space="preserve">Jones &amp; Dangl, 2006; Ngou </w:t>
      </w:r>
      <w:r w:rsidR="00AC350C" w:rsidRPr="00AC350C">
        <w:rPr>
          <w:rFonts w:ascii="Arial" w:hAnsi="Arial" w:cs="Arial"/>
          <w:i/>
          <w:iCs/>
          <w:lang w:val="en-IN"/>
        </w:rPr>
        <w:t>et al</w:t>
      </w:r>
      <w:r w:rsidR="006A1C09" w:rsidRPr="00662725">
        <w:rPr>
          <w:rFonts w:ascii="Arial" w:hAnsi="Arial" w:cs="Arial"/>
          <w:lang w:val="en-IN"/>
        </w:rPr>
        <w:t>., 2021).</w:t>
      </w:r>
    </w:p>
    <w:p w14:paraId="17C71633" w14:textId="78A0CC07" w:rsidR="006A1C09" w:rsidRPr="00662725" w:rsidRDefault="006A1C09" w:rsidP="00662725">
      <w:pPr>
        <w:ind w:firstLine="720"/>
        <w:jc w:val="both"/>
        <w:rPr>
          <w:rFonts w:ascii="Arial" w:hAnsi="Arial" w:cs="Arial"/>
          <w:lang w:val="en-IN"/>
        </w:rPr>
      </w:pPr>
      <w:r w:rsidRPr="00662725">
        <w:rPr>
          <w:rFonts w:ascii="Arial" w:hAnsi="Arial" w:cs="Arial"/>
          <w:lang w:val="en-IN"/>
        </w:rPr>
        <w:t>When microbial signatures known as pathogen- or microbe-associated molecular patterns (PAMPs/MAMPs) are recogni</w:t>
      </w:r>
      <w:r w:rsidR="00E123AD" w:rsidRPr="00662725">
        <w:rPr>
          <w:rFonts w:ascii="Arial" w:hAnsi="Arial" w:cs="Arial"/>
          <w:lang w:val="en-IN"/>
        </w:rPr>
        <w:t>z</w:t>
      </w:r>
      <w:r w:rsidRPr="00662725">
        <w:rPr>
          <w:rFonts w:ascii="Arial" w:hAnsi="Arial" w:cs="Arial"/>
          <w:lang w:val="en-IN"/>
        </w:rPr>
        <w:t xml:space="preserve">ed such as bacterial flagellin or fungal chitin, PTI, the first line of </w:t>
      </w:r>
      <w:proofErr w:type="spellStart"/>
      <w:r w:rsidR="00854550" w:rsidRPr="00662725">
        <w:rPr>
          <w:rFonts w:ascii="Arial" w:hAnsi="Arial" w:cs="Arial"/>
          <w:lang w:val="en-IN"/>
        </w:rPr>
        <w:t>defense</w:t>
      </w:r>
      <w:proofErr w:type="spellEnd"/>
      <w:r w:rsidRPr="00662725">
        <w:rPr>
          <w:rFonts w:ascii="Arial" w:hAnsi="Arial" w:cs="Arial"/>
          <w:lang w:val="en-IN"/>
        </w:rPr>
        <w:t xml:space="preserve"> is activated. Pattern recognition receptors (PRRs), which are found on the plasma membrane of plant cells are responsible for identifying these patterns </w:t>
      </w:r>
      <w:r w:rsidR="00FB3EAD">
        <w:rPr>
          <w:rFonts w:ascii="Arial" w:hAnsi="Arial" w:cs="Arial"/>
          <w:lang w:val="en-IN"/>
        </w:rPr>
        <w:t xml:space="preserve">are activated </w:t>
      </w:r>
      <w:r w:rsidRPr="00662725">
        <w:rPr>
          <w:rFonts w:ascii="Arial" w:hAnsi="Arial" w:cs="Arial"/>
          <w:lang w:val="en-IN"/>
        </w:rPr>
        <w:t>(Zipfel, 2014; Couto &amp; Zipfel, 2016). The PAMP–PRR interaction starts a series of cellular reactions such as the release of reactive oxygen species (ROS), the activation of mitogen-activated protein kinase (MAPK) cascades, the rapid influx of calcium ions (Ca²</w:t>
      </w:r>
      <w:r w:rsidRPr="00662725">
        <w:rPr>
          <w:rFonts w:ascii="Cambria Math" w:hAnsi="Cambria Math" w:cs="Cambria Math"/>
          <w:lang w:val="en-IN"/>
        </w:rPr>
        <w:t>⁺</w:t>
      </w:r>
      <w:r w:rsidRPr="00662725">
        <w:rPr>
          <w:rFonts w:ascii="Arial" w:hAnsi="Arial" w:cs="Arial"/>
          <w:lang w:val="en-IN"/>
        </w:rPr>
        <w:t xml:space="preserve">) and transcriptional reprogramming (Seybold </w:t>
      </w:r>
      <w:r w:rsidR="00AC350C" w:rsidRPr="00AC350C">
        <w:rPr>
          <w:rFonts w:ascii="Arial" w:hAnsi="Arial" w:cs="Arial"/>
          <w:i/>
          <w:iCs/>
          <w:lang w:val="en-IN"/>
        </w:rPr>
        <w:t>et al</w:t>
      </w:r>
      <w:r w:rsidRPr="00662725">
        <w:rPr>
          <w:rFonts w:ascii="Arial" w:hAnsi="Arial" w:cs="Arial"/>
          <w:lang w:val="en-IN"/>
        </w:rPr>
        <w:t xml:space="preserve">., 2014; Boller &amp; Felix, 2009; Kadota </w:t>
      </w:r>
      <w:r w:rsidR="00AC350C" w:rsidRPr="00AC350C">
        <w:rPr>
          <w:rFonts w:ascii="Arial" w:hAnsi="Arial" w:cs="Arial"/>
          <w:i/>
          <w:iCs/>
          <w:lang w:val="en-IN"/>
        </w:rPr>
        <w:t>et al</w:t>
      </w:r>
      <w:r w:rsidRPr="00662725">
        <w:rPr>
          <w:rFonts w:ascii="Arial" w:hAnsi="Arial" w:cs="Arial"/>
          <w:lang w:val="en-IN"/>
        </w:rPr>
        <w:t>., 2014). In order to restrict pathogen entry and growth, these reactions strengthen biochemical and structural barriers</w:t>
      </w:r>
      <w:r w:rsidR="00FB3EAD">
        <w:rPr>
          <w:rFonts w:ascii="Arial" w:hAnsi="Arial" w:cs="Arial"/>
          <w:lang w:val="en-IN"/>
        </w:rPr>
        <w:t xml:space="preserve"> in the host plant</w:t>
      </w:r>
      <w:r w:rsidRPr="00662725">
        <w:rPr>
          <w:rFonts w:ascii="Arial" w:hAnsi="Arial" w:cs="Arial"/>
          <w:lang w:val="en-IN"/>
        </w:rPr>
        <w:t xml:space="preserve"> (</w:t>
      </w:r>
      <w:r w:rsidR="003A2B95">
        <w:rPr>
          <w:rFonts w:ascii="Arial" w:hAnsi="Arial" w:cs="Arial"/>
          <w:lang w:val="en-IN"/>
        </w:rPr>
        <w:t>Wan</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w:t>
      </w:r>
      <w:r w:rsidR="003A2B95">
        <w:rPr>
          <w:rFonts w:ascii="Arial" w:hAnsi="Arial" w:cs="Arial"/>
          <w:lang w:val="en-IN"/>
        </w:rPr>
        <w:t>1</w:t>
      </w:r>
      <w:r w:rsidRPr="00662725">
        <w:rPr>
          <w:rFonts w:ascii="Arial" w:hAnsi="Arial" w:cs="Arial"/>
          <w:lang w:val="en-IN"/>
        </w:rPr>
        <w:t>).</w:t>
      </w:r>
    </w:p>
    <w:p w14:paraId="4BAB52DB" w14:textId="1D1555FE" w:rsidR="006A1C09" w:rsidRPr="00662725" w:rsidRDefault="00185B85" w:rsidP="00662725">
      <w:pPr>
        <w:ind w:firstLine="720"/>
        <w:jc w:val="both"/>
        <w:rPr>
          <w:rFonts w:ascii="Arial" w:hAnsi="Arial" w:cs="Arial"/>
          <w:lang w:val="en-IN"/>
        </w:rPr>
      </w:pPr>
      <w:r>
        <w:rPr>
          <w:rFonts w:ascii="Arial" w:hAnsi="Arial" w:cs="Arial"/>
          <w:lang w:val="en-IN"/>
        </w:rPr>
        <w:t>Virulent</w:t>
      </w:r>
      <w:r w:rsidR="006A1C09" w:rsidRPr="00662725">
        <w:rPr>
          <w:rFonts w:ascii="Arial" w:hAnsi="Arial" w:cs="Arial"/>
          <w:lang w:val="en-IN"/>
        </w:rPr>
        <w:t xml:space="preserve"> pathogens </w:t>
      </w:r>
      <w:r w:rsidR="005D57B3">
        <w:rPr>
          <w:rFonts w:ascii="Arial" w:hAnsi="Arial" w:cs="Arial"/>
          <w:lang w:val="en-IN"/>
        </w:rPr>
        <w:t>can suppress</w:t>
      </w:r>
      <w:r w:rsidR="006A1C09" w:rsidRPr="00662725">
        <w:rPr>
          <w:rFonts w:ascii="Arial" w:hAnsi="Arial" w:cs="Arial"/>
          <w:lang w:val="en-IN"/>
        </w:rPr>
        <w:t xml:space="preserve"> PTI by secreting effector proteins </w:t>
      </w:r>
      <w:r w:rsidR="00E123AD" w:rsidRPr="00662725">
        <w:rPr>
          <w:rFonts w:ascii="Arial" w:hAnsi="Arial" w:cs="Arial"/>
          <w:lang w:val="en-IN"/>
        </w:rPr>
        <w:t>directly</w:t>
      </w:r>
      <w:r w:rsidR="006A1C09" w:rsidRPr="00662725">
        <w:rPr>
          <w:rFonts w:ascii="Arial" w:hAnsi="Arial" w:cs="Arial"/>
          <w:lang w:val="en-IN"/>
        </w:rPr>
        <w:t xml:space="preserve"> into the cytoplasm of the host. Plants respond by deploying ETI, a second layer of immunity which is mediated by resistance (R) proteins, primarily nucleotide-binding leucine-rich repeat (NLR) receptors. These proteins initiate a strong immune response when they identify the existence or activity of effectors </w:t>
      </w:r>
      <w:r w:rsidR="00FB3EAD">
        <w:rPr>
          <w:rFonts w:ascii="Arial" w:hAnsi="Arial" w:cs="Arial"/>
          <w:lang w:val="en-IN"/>
        </w:rPr>
        <w:t xml:space="preserve">(Fig.1) </w:t>
      </w:r>
      <w:r w:rsidR="006A1C09" w:rsidRPr="00662725">
        <w:rPr>
          <w:rFonts w:ascii="Arial" w:hAnsi="Arial" w:cs="Arial"/>
          <w:lang w:val="en-IN"/>
        </w:rPr>
        <w:t>(</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009E684A">
        <w:rPr>
          <w:rFonts w:ascii="Times New Roman" w:hAnsi="Times New Roman"/>
          <w:sz w:val="24"/>
          <w:szCs w:val="24"/>
          <w:lang w:val="en-IN"/>
        </w:rPr>
        <w:t xml:space="preserve"> </w:t>
      </w:r>
      <w:r w:rsidR="006A1C09" w:rsidRPr="00662725">
        <w:rPr>
          <w:rFonts w:ascii="Arial" w:hAnsi="Arial" w:cs="Arial"/>
          <w:lang w:val="en-IN"/>
        </w:rPr>
        <w:t xml:space="preserve">Ngou </w:t>
      </w:r>
      <w:r w:rsidR="00AC350C" w:rsidRPr="00AC350C">
        <w:rPr>
          <w:rFonts w:ascii="Arial" w:hAnsi="Arial" w:cs="Arial"/>
          <w:i/>
          <w:iCs/>
          <w:lang w:val="en-IN"/>
        </w:rPr>
        <w:t>et al</w:t>
      </w:r>
      <w:r w:rsidR="006A1C09" w:rsidRPr="00662725">
        <w:rPr>
          <w:rFonts w:ascii="Arial" w:hAnsi="Arial" w:cs="Arial"/>
          <w:lang w:val="en-IN"/>
        </w:rPr>
        <w:t xml:space="preserve">., 2022). The hypersensitive response (HR), a type of </w:t>
      </w:r>
      <w:r w:rsidR="006A1C09" w:rsidRPr="00662725">
        <w:rPr>
          <w:rFonts w:ascii="Arial" w:hAnsi="Arial" w:cs="Arial"/>
          <w:lang w:val="en-IN"/>
        </w:rPr>
        <w:lastRenderedPageBreak/>
        <w:t>locali</w:t>
      </w:r>
      <w:r w:rsidR="00E123AD" w:rsidRPr="00662725">
        <w:rPr>
          <w:rFonts w:ascii="Arial" w:hAnsi="Arial" w:cs="Arial"/>
          <w:lang w:val="en-IN"/>
        </w:rPr>
        <w:t>z</w:t>
      </w:r>
      <w:r w:rsidR="006A1C09" w:rsidRPr="00662725">
        <w:rPr>
          <w:rFonts w:ascii="Arial" w:hAnsi="Arial" w:cs="Arial"/>
          <w:lang w:val="en-IN"/>
        </w:rPr>
        <w:t>ed programmed cell death that inhibits pathogen spread and triggers systemic acquired resistance frequently coexists with ETI (</w:t>
      </w:r>
      <w:r w:rsidR="003A2B95">
        <w:rPr>
          <w:rFonts w:ascii="Arial" w:hAnsi="Arial" w:cs="Arial"/>
          <w:lang w:val="en-IN"/>
        </w:rPr>
        <w:t>Nguyen</w:t>
      </w:r>
      <w:r w:rsidR="006A1C09" w:rsidRPr="00662725">
        <w:rPr>
          <w:rFonts w:ascii="Arial" w:hAnsi="Arial" w:cs="Arial"/>
          <w:lang w:val="en-IN"/>
        </w:rPr>
        <w:t xml:space="preserve"> </w:t>
      </w:r>
      <w:r w:rsidR="00AC350C" w:rsidRPr="00AC350C">
        <w:rPr>
          <w:rFonts w:ascii="Arial" w:hAnsi="Arial" w:cs="Arial"/>
          <w:i/>
          <w:iCs/>
          <w:lang w:val="en-IN"/>
        </w:rPr>
        <w:t>et al</w:t>
      </w:r>
      <w:r w:rsidR="006A1C09" w:rsidRPr="00662725">
        <w:rPr>
          <w:rFonts w:ascii="Arial" w:hAnsi="Arial" w:cs="Arial"/>
          <w:lang w:val="en-IN"/>
        </w:rPr>
        <w:t>., 202</w:t>
      </w:r>
      <w:r w:rsidR="003A2B95">
        <w:rPr>
          <w:rFonts w:ascii="Arial" w:hAnsi="Arial" w:cs="Arial"/>
          <w:lang w:val="en-IN"/>
        </w:rPr>
        <w:t>1</w:t>
      </w:r>
      <w:r w:rsidR="006A1C09" w:rsidRPr="00662725">
        <w:rPr>
          <w:rFonts w:ascii="Arial" w:hAnsi="Arial" w:cs="Arial"/>
          <w:lang w:val="en-IN"/>
        </w:rPr>
        <w:t xml:space="preserve">; Coll </w:t>
      </w:r>
      <w:r w:rsidR="00AC350C" w:rsidRPr="00AC350C">
        <w:rPr>
          <w:rFonts w:ascii="Arial" w:hAnsi="Arial" w:cs="Arial"/>
          <w:i/>
          <w:iCs/>
          <w:lang w:val="en-IN"/>
        </w:rPr>
        <w:t>et al</w:t>
      </w:r>
      <w:r w:rsidR="006A1C09" w:rsidRPr="00662725">
        <w:rPr>
          <w:rFonts w:ascii="Arial" w:hAnsi="Arial" w:cs="Arial"/>
          <w:lang w:val="en-IN"/>
        </w:rPr>
        <w:t>., 2011).</w:t>
      </w:r>
    </w:p>
    <w:p w14:paraId="4BC4EB16" w14:textId="7E6FDE07" w:rsidR="006A1C09" w:rsidRPr="00662725" w:rsidRDefault="006A1C09" w:rsidP="00662725">
      <w:pPr>
        <w:ind w:firstLine="720"/>
        <w:jc w:val="both"/>
        <w:rPr>
          <w:rFonts w:ascii="Arial" w:hAnsi="Arial" w:cs="Arial"/>
          <w:lang w:val="en-IN"/>
        </w:rPr>
      </w:pPr>
      <w:r w:rsidRPr="00662725">
        <w:rPr>
          <w:rFonts w:ascii="Arial" w:hAnsi="Arial" w:cs="Arial"/>
          <w:lang w:val="en-IN"/>
        </w:rPr>
        <w:t xml:space="preserve">Calcium signalling plays a key role in both PTI and ETI. A crucial secondary messenger calcium influx coordinates downstream reactions like hormone signalling, </w:t>
      </w:r>
      <w:proofErr w:type="spellStart"/>
      <w:r w:rsidR="00854550" w:rsidRPr="00662725">
        <w:rPr>
          <w:rFonts w:ascii="Arial" w:hAnsi="Arial" w:cs="Arial"/>
          <w:lang w:val="en-IN"/>
        </w:rPr>
        <w:t>defense</w:t>
      </w:r>
      <w:proofErr w:type="spellEnd"/>
      <w:r w:rsidRPr="00662725">
        <w:rPr>
          <w:rFonts w:ascii="Arial" w:hAnsi="Arial" w:cs="Arial"/>
          <w:lang w:val="en-IN"/>
        </w:rPr>
        <w:t xml:space="preserve"> gene activation and ROS burst (Dodd </w:t>
      </w:r>
      <w:r w:rsidR="00AC350C" w:rsidRPr="00AC350C">
        <w:rPr>
          <w:rFonts w:ascii="Arial" w:hAnsi="Arial" w:cs="Arial"/>
          <w:i/>
          <w:iCs/>
          <w:lang w:val="en-IN"/>
        </w:rPr>
        <w:t>et al</w:t>
      </w:r>
      <w:r w:rsidRPr="00662725">
        <w:rPr>
          <w:rFonts w:ascii="Arial" w:hAnsi="Arial" w:cs="Arial"/>
          <w:lang w:val="en-IN"/>
        </w:rPr>
        <w:t xml:space="preserve">., 2010; Tian </w:t>
      </w:r>
      <w:r w:rsidR="00AC350C" w:rsidRPr="00AC350C">
        <w:rPr>
          <w:rFonts w:ascii="Arial" w:hAnsi="Arial" w:cs="Arial"/>
          <w:i/>
          <w:iCs/>
          <w:lang w:val="en-IN"/>
        </w:rPr>
        <w:t>et al</w:t>
      </w:r>
      <w:r w:rsidRPr="00662725">
        <w:rPr>
          <w:rFonts w:ascii="Arial" w:hAnsi="Arial" w:cs="Arial"/>
          <w:lang w:val="en-IN"/>
        </w:rPr>
        <w:t xml:space="preserve">., 2020). The spatiotemporal patterns of cytosolic calcium elevations during immune responses are controlled by particular calcium channels and transporters such as glutamate receptor-like channels (GLRs), cyclic nucleotide-gated channels (CNGCs) and tonoplast-localised calcium pumps (Wang </w:t>
      </w:r>
      <w:r w:rsidR="00AC350C" w:rsidRPr="00AC350C">
        <w:rPr>
          <w:rFonts w:ascii="Arial" w:hAnsi="Arial" w:cs="Arial"/>
          <w:i/>
          <w:iCs/>
          <w:lang w:val="en-IN"/>
        </w:rPr>
        <w:t>et al</w:t>
      </w:r>
      <w:r w:rsidRPr="00662725">
        <w:rPr>
          <w:rFonts w:ascii="Arial" w:hAnsi="Arial" w:cs="Arial"/>
          <w:lang w:val="en-IN"/>
        </w:rPr>
        <w:t xml:space="preserve">., 2017; Moeder </w:t>
      </w:r>
      <w:r w:rsidR="00AC350C" w:rsidRPr="00AC350C">
        <w:rPr>
          <w:rFonts w:ascii="Arial" w:hAnsi="Arial" w:cs="Arial"/>
          <w:i/>
          <w:iCs/>
          <w:lang w:val="en-IN"/>
        </w:rPr>
        <w:t>et al</w:t>
      </w:r>
      <w:r w:rsidRPr="00662725">
        <w:rPr>
          <w:rFonts w:ascii="Arial" w:hAnsi="Arial" w:cs="Arial"/>
          <w:lang w:val="en-IN"/>
        </w:rPr>
        <w:t>., 201</w:t>
      </w:r>
      <w:r w:rsidR="00AE7465">
        <w:rPr>
          <w:rFonts w:ascii="Arial" w:hAnsi="Arial" w:cs="Arial"/>
          <w:lang w:val="en-IN"/>
        </w:rPr>
        <w:t>1</w:t>
      </w:r>
      <w:r w:rsidRPr="00662725">
        <w:rPr>
          <w:rFonts w:ascii="Arial" w:hAnsi="Arial" w:cs="Arial"/>
          <w:lang w:val="en-IN"/>
        </w:rPr>
        <w:t>). Calcium-binding proteins like calcineurin B-like proteins (CBLs), calcium-dependent protein kinases (CDPKs) and calmodulins (</w:t>
      </w:r>
      <w:proofErr w:type="spellStart"/>
      <w:r w:rsidRPr="00662725">
        <w:rPr>
          <w:rFonts w:ascii="Arial" w:hAnsi="Arial" w:cs="Arial"/>
          <w:lang w:val="en-IN"/>
        </w:rPr>
        <w:t>CaMs</w:t>
      </w:r>
      <w:proofErr w:type="spellEnd"/>
      <w:r w:rsidRPr="00662725">
        <w:rPr>
          <w:rFonts w:ascii="Arial" w:hAnsi="Arial" w:cs="Arial"/>
          <w:lang w:val="en-IN"/>
        </w:rPr>
        <w:t>) decode these calcium signatures and convert the signal into specific immune outputs (</w:t>
      </w:r>
      <w:r w:rsidR="00AE7465">
        <w:rPr>
          <w:rFonts w:ascii="Arial" w:hAnsi="Arial" w:cs="Arial"/>
          <w:lang w:val="en-IN"/>
        </w:rPr>
        <w:t xml:space="preserve">Luan </w:t>
      </w:r>
      <w:r w:rsidR="00AC350C" w:rsidRPr="00AC350C">
        <w:rPr>
          <w:rFonts w:ascii="Arial" w:hAnsi="Arial" w:cs="Arial"/>
          <w:i/>
          <w:iCs/>
          <w:lang w:val="en-IN"/>
        </w:rPr>
        <w:t>et al</w:t>
      </w:r>
      <w:r w:rsidR="00AE7465">
        <w:rPr>
          <w:rFonts w:ascii="Arial" w:hAnsi="Arial" w:cs="Arial"/>
          <w:lang w:val="en-IN"/>
        </w:rPr>
        <w:t xml:space="preserve">., 2002; </w:t>
      </w:r>
      <w:proofErr w:type="spellStart"/>
      <w:r w:rsidRPr="00662725">
        <w:rPr>
          <w:rFonts w:ascii="Arial" w:hAnsi="Arial" w:cs="Arial"/>
          <w:lang w:val="en-IN"/>
        </w:rPr>
        <w:t>Boudsocq</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2010).</w:t>
      </w:r>
    </w:p>
    <w:p w14:paraId="235B2711" w14:textId="27553651" w:rsidR="006A1C09" w:rsidRPr="00662725" w:rsidRDefault="00000000" w:rsidP="006A1C09">
      <w:pPr>
        <w:spacing w:after="200"/>
        <w:ind w:firstLine="720"/>
        <w:jc w:val="both"/>
        <w:rPr>
          <w:rFonts w:ascii="Arial" w:hAnsi="Arial" w:cs="Arial"/>
        </w:rPr>
      </w:pPr>
      <w:r>
        <w:rPr>
          <w:rFonts w:ascii="Arial" w:hAnsi="Arial" w:cs="Arial"/>
          <w:noProof/>
        </w:rPr>
        <w:pict w14:anchorId="005305FC">
          <v:group id="Group 8" o:spid="_x0000_s2051" style="position:absolute;left:0;text-align:left;margin-left:-13.35pt;margin-top:20.65pt;width:420.45pt;height:213.85pt;z-index:251657728;mso-position-horizontal-relative:margin;mso-width-relative:margin;mso-height-relative:margin" coordorigin="6853,-6988" coordsize="100337,6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">
            <v:shape id="Block Arc 1631099239" o:spid="_x0000_s2052" style="position:absolute;left:11829;top:18576;width:89836;height:33093;visibility:visible;mso-wrap-style:square;v-text-anchor:middle" coordsize="8983579,330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" path="m,1654664c,743316,2000471,3537,4474419,12,6862548,-3390,8840383,682184,8976300,1560492r-81786,1717c8756911,728423,6816729,78326,4475273,81454,2045970,84699,81442,788098,81442,1654664r-81442,xe" fillcolor="#265999 [2911]" strokecolor="#0a121c [484]" strokeweight="2pt">
              <v:path arrowok="t" o:connecttype="custom" o:connectlocs="0,1654664;4474419,12;8976300,1560492;8894514,1562209;4475273,81454;81442,1654664;0,1654664" o:connectangles="0,0,0,0,0,0,0"/>
            </v:shape>
            <v:shape id="Minus Sign 1113661916" o:spid="_x0000_s2053" style="position:absolute;left:44151;top:12187;width:1524;height:13393;rotation:-166313fd;visibility:visible;mso-wrap-style:square;v-text-anchor:middle" coordsize="152400,13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" path="m20201,512138r111998,l132199,827134r-111998,l20201,512138xe" fillcolor="#8064a2 [3207]" strokecolor="#0a121c [484]" strokeweight="2pt">
              <v:path arrowok="t" o:connecttype="custom" o:connectlocs="20201,512138;132199,512138;132199,827134;20201,827134;20201,512138" o:connectangles="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690557151" o:spid="_x0000_s2054" type="#_x0000_t67" style="position:absolute;left:44015;top:21877;width:1795;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" adj="16740" fillcolor="yellow" strokecolor="#0a121c [484]" strokeweight="2pt"/>
            <v:shape id="Arrow: Down 472559224" o:spid="_x0000_s2055" type="#_x0000_t67" style="position:absolute;left:72848;top:16406;width:2109;height: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" adj="18421" fillcolor="yellow" strokecolor="#0a121c [484]" strokeweight="2pt"/>
            <v:shape id="Straight Arrow Connector 1237156182" o:spid="_x0000_s2056" type="#_x0000_t32" style="position:absolute;left:30729;top:18491;width:12566;height:1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" strokecolor="#4579b8 [3044]">
              <v:stroke endarrow="block"/>
              <o:lock v:ext="edit" shapetype="f"/>
            </v:shape>
            <v:shapetype id="_x0000_t202" coordsize="21600,21600" o:spt="202" path="m,l,21600r21600,l21600,xe">
              <v:stroke joinstyle="miter"/>
              <v:path gradientshapeok="t" o:connecttype="rect"/>
            </v:shapetype>
            <v:shape id="TextBox 28" o:spid="_x0000_s2057" type="#_x0000_t202" style="position:absolute;left:18736;top:15831;width:11272;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" filled="f" strokecolor="black [3213]">
              <v:textbox style="mso-next-textbox:#TextBox 28">
                <w:txbxContent>
                  <w:p w14:paraId="4B9390DF"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PRR</w:t>
                    </w:r>
                  </w:p>
                </w:txbxContent>
              </v:textbox>
            </v:shape>
            <v:shape id="Straight Arrow Connector 1830089464" o:spid="_x0000_s2058" type="#_x0000_t32" style="position:absolute;left:16041;top:22932;width:4165;height:2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" strokecolor="#4579b8 [3044]">
              <v:stroke endarrow="block"/>
              <o:lock v:ext="edit" shapetype="f"/>
            </v:shape>
            <v:shape id="TextBox 31" o:spid="_x0000_s2059" type="#_x0000_t202" style="position:absolute;left:6853;top:20407;width:9188;height:505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" filled="f" strokecolor="black [3213]">
              <v:textbox style="mso-next-textbox:#TextBox 31">
                <w:txbxContent>
                  <w:p w14:paraId="13A76532"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PM</w:t>
                    </w:r>
                  </w:p>
                </w:txbxContent>
              </v:textbox>
            </v:shape>
            <v:shape id="Arrow: Down 1937308042" o:spid="_x0000_s2060" type="#_x0000_t67" style="position:absolute;left:44133;top:29951;width:1795;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" adj="15572" fillcolor="yellow" strokecolor="#0a121c [484]" strokeweight="2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88995638" o:spid="_x0000_s2061" type="#_x0000_t120" style="position:absolute;left:71695;top:1295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" fillcolor="#c00000" strokecolor="#0a121c [484]" strokeweight="2pt"/>
            <v:shape id="Flowchart: Connector 1211369719" o:spid="_x0000_s2062" type="#_x0000_t120" style="position:absolute;left:74430;top:14743;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" fillcolor="#c00000" strokecolor="#0a121c [484]" strokeweight="2pt"/>
            <v:shape id="Flowchart: Connector 1803121118" o:spid="_x0000_s2063" type="#_x0000_t120" style="position:absolute;left:78447;top:15439;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" fillcolor="#c00000" strokecolor="#0a121c [484]" strokeweight="2pt"/>
            <v:shape id="Flowchart: Connector 1773015000" o:spid="_x0000_s2064" type="#_x0000_t120" style="position:absolute;left:75625;top:1727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" fillcolor="#c00000" strokecolor="#0a121c [484]" strokeweight="2pt"/>
            <v:shape id="Flowchart: Connector 1920255048" o:spid="_x0000_s2065" type="#_x0000_t120" style="position:absolute;left:69453;top:16173;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" fillcolor="#c00000" strokecolor="#0a121c [484]" strokeweight="2pt"/>
            <v:shape id="Straight Arrow Connector 418794084" o:spid="_x0000_s2066" type="#_x0000_t32" style="position:absolute;left:76737;top:11129;width:11804;height:4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" strokecolor="#4579b8 [3044]">
              <v:stroke endarrow="block"/>
              <o:lock v:ext="edit" shapetype="f"/>
            </v:shape>
            <v:shape id="TextBox 44" o:spid="_x0000_s2067" type="#_x0000_t202" style="position:absolute;left:88541;top:7665;width:18649;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" filled="f" strokecolor="black [3213]">
              <v:textbox style="mso-next-textbox:#TextBox 44">
                <w:txbxContent>
                  <w:p w14:paraId="4FC07F40" w14:textId="77777777" w:rsidR="006A1C09" w:rsidRPr="006A1C09"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 xml:space="preserve">Effectors </w:t>
                    </w:r>
                    <w:r w:rsidRPr="006A1C09">
                      <w:rPr>
                        <w:rFonts w:ascii="Arial" w:hAnsi="Arial" w:cs="Arial"/>
                        <w:color w:val="000000" w:themeColor="text1"/>
                        <w:kern w:val="24"/>
                      </w:rPr>
                      <w:t>released</w:t>
                    </w:r>
                  </w:p>
                </w:txbxContent>
              </v:textbox>
            </v:shape>
            <v:shape id="Arrow: Down 1178006366" o:spid="_x0000_s2068" type="#_x0000_t67" style="position:absolute;left:72848;top:43872;width:1795;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" adj="15571" fillcolor="yellow" strokecolor="#0a121c [484]" strokeweight="2pt"/>
            <v:shape id="TextBox 46" o:spid="_x0000_s2069" type="#_x0000_t202" style="position:absolute;left:35517;top:33682;width:17890;height:1084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" filled="f" strokecolor="black [3213]">
              <v:textbox style="mso-next-textbox:#TextBox 46">
                <w:txbxContent>
                  <w:p w14:paraId="43D2C8CE"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ROS burst/</w:t>
                    </w:r>
                  </w:p>
                  <w:p w14:paraId="086E5298" w14:textId="77777777" w:rsidR="006A1C09" w:rsidRPr="00D667FD" w:rsidRDefault="006A1C09" w:rsidP="006A1C09">
                    <w:pPr>
                      <w:rPr>
                        <w:rFonts w:ascii="Arial" w:hAnsi="Arial" w:cs="Arial"/>
                        <w:color w:val="000000" w:themeColor="text1"/>
                        <w:kern w:val="24"/>
                      </w:rPr>
                    </w:pPr>
                    <w:r w:rsidRPr="00E123AD">
                      <w:rPr>
                        <w:rFonts w:ascii="Arial" w:hAnsi="Arial" w:cs="Arial"/>
                        <w:color w:val="000000" w:themeColor="text1"/>
                        <w:kern w:val="24"/>
                        <w:sz w:val="16"/>
                        <w:szCs w:val="16"/>
                      </w:rPr>
                      <w:t>Ca</w:t>
                    </w:r>
                    <w:r w:rsidRPr="00E123AD">
                      <w:rPr>
                        <w:rFonts w:ascii="Arial" w:hAnsi="Arial" w:cs="Arial"/>
                        <w:color w:val="000000" w:themeColor="text1"/>
                        <w:kern w:val="24"/>
                        <w:position w:val="12"/>
                        <w:sz w:val="16"/>
                        <w:szCs w:val="16"/>
                        <w:vertAlign w:val="superscript"/>
                      </w:rPr>
                      <w:t xml:space="preserve">2+ </w:t>
                    </w:r>
                    <w:r w:rsidRPr="00E123AD">
                      <w:rPr>
                        <w:rFonts w:ascii="Arial" w:hAnsi="Arial" w:cs="Arial"/>
                        <w:color w:val="000000" w:themeColor="text1"/>
                        <w:kern w:val="24"/>
                        <w:sz w:val="16"/>
                        <w:szCs w:val="16"/>
                      </w:rPr>
                      <w:t>influx</w:t>
                    </w:r>
                  </w:p>
                </w:txbxContent>
              </v:textbox>
            </v:shape>
            <v:shape id="Arrow: Down 943894163" o:spid="_x0000_s2070" type="#_x0000_t67" style="position:absolute;left:72928;top:29772;width:1794;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" adj="15572" fillcolor="yellow" strokecolor="#0a121c [484]" strokeweight="2pt"/>
            <v:shape id="Arrow: Down 124007989" o:spid="_x0000_s2071" type="#_x0000_t67" style="position:absolute;left:72928;top:35976;width:1794;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" adj="15572" fillcolor="yellow" strokecolor="#0a121c [484]" strokeweight="2pt"/>
            <v:shape id="Flowchart: Connector 273113503" o:spid="_x0000_s2072" type="#_x0000_t120" style="position:absolute;left:75708;top:21157;width:1352;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" fillcolor="#c00000" strokecolor="#0a121c [484]" strokeweight="2pt"/>
            <v:shape id="Flowchart: Connector 1973680672" o:spid="_x0000_s2073" type="#_x0000_t120" style="position:absolute;left:71250;top:20912;width:1352;height:1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" fillcolor="#c00000" strokecolor="#0a121c [484]" strokeweight="2pt"/>
            <v:rect id="Rectangle 1371705103" o:spid="_x0000_s2074" style="position:absolute;left:28170;top:5868;width:21476;height:8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" fillcolor="white [3212]" strokecolor="black [3213]" strokeweight="2pt"/>
            <v:shape id="TextBox 1" o:spid="_x0000_s2075" type="#_x0000_t202" style="position:absolute;left:26530;top:5613;width:24992;height:1306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" filled="f" stroked="f">
              <v:textbox style="mso-next-textbox:#TextBox 1">
                <w:txbxContent>
                  <w:p w14:paraId="783B6A42"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Elicitors</w:t>
                    </w:r>
                  </w:p>
                  <w:p w14:paraId="1A6860DD"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(PAMP)/(MAMP)</w:t>
                    </w:r>
                  </w:p>
                </w:txbxContent>
              </v:textbox>
            </v:shape>
            <v:rect id="Rectangle 83474401" o:spid="_x0000_s2076" style="position:absolute;left:41751;top:26181;width:6485;height: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" fillcolor="white [3212]" strokecolor="black [3213]" strokeweight="2pt"/>
            <v:shape id="TextBox 33" o:spid="_x0000_s2077" type="#_x0000_t202" style="position:absolute;left:41851;top:25458;width:8128;height:57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" filled="f" stroked="f">
              <v:textbox style="mso-next-textbox:#TextBox 33">
                <w:txbxContent>
                  <w:p w14:paraId="32075EC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PTI</w:t>
                    </w:r>
                  </w:p>
                </w:txbxContent>
              </v:textbox>
            </v:shape>
            <v:rect id="Rectangle 498931684" o:spid="_x0000_s2078" style="position:absolute;left:62683;top:23872;width:22333;height:6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" fillcolor="white [3212]" strokecolor="#0a121c [484]" strokeweight="2pt"/>
            <v:shape id="TextBox 49" o:spid="_x0000_s2079" type="#_x0000_t202" style="position:absolute;left:62427;top:23050;width:21964;height:925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" filled="f" stroked="f">
              <v:textbox style="mso-next-textbox:#TextBox 49">
                <w:txbxContent>
                  <w:p w14:paraId="06D0810F"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R proteins</w:t>
                    </w:r>
                  </w:p>
                  <w:p w14:paraId="07F3C73D" w14:textId="77777777" w:rsidR="006A1C09" w:rsidRPr="00E123AD" w:rsidRDefault="006A1C09" w:rsidP="006A1C09">
                    <w:pPr>
                      <w:jc w:val="center"/>
                      <w:rPr>
                        <w:rFonts w:ascii="Arial" w:hAnsi="Arial" w:cs="Arial"/>
                        <w:color w:val="000000" w:themeColor="text1"/>
                        <w:kern w:val="24"/>
                        <w:sz w:val="16"/>
                        <w:szCs w:val="16"/>
                      </w:rPr>
                    </w:pPr>
                    <w:r w:rsidRPr="00E123AD">
                      <w:rPr>
                        <w:rFonts w:ascii="Arial" w:hAnsi="Arial" w:cs="Arial"/>
                        <w:color w:val="000000" w:themeColor="text1"/>
                        <w:kern w:val="24"/>
                        <w:sz w:val="16"/>
                        <w:szCs w:val="16"/>
                      </w:rPr>
                      <w:t>(NBS-LRRs/NLR)</w:t>
                    </w:r>
                  </w:p>
                </w:txbxContent>
              </v:textbox>
            </v:shape>
            <v:rect id="Rectangle 107452922" o:spid="_x0000_s2080" style="position:absolute;left:70759;top:32939;width:5931;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" fillcolor="white [3212]" strokecolor="black [3213]" strokeweight="2pt"/>
            <v:shape id="TextBox 53" o:spid="_x0000_s2081" type="#_x0000_t202" style="position:absolute;left:70182;top:32462;width:7842;height:57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" filled="f" stroked="f">
              <v:textbox style="mso-next-textbox:#TextBox 53">
                <w:txbxContent>
                  <w:p w14:paraId="5FAFCBA3"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ETI</w:t>
                    </w:r>
                  </w:p>
                </w:txbxContent>
              </v:textbox>
            </v:shape>
            <v:rect id="Rectangle 913144136" o:spid="_x0000_s2082" style="position:absolute;left:69816;top:39546;width:7352;height: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" fillcolor="white [3212]" strokecolor="black [3213]" strokeweight="2pt"/>
            <v:shape id="TextBox 56" o:spid="_x0000_s2083" type="#_x0000_t202" style="position:absolute;left:70182;top:38792;width:10102;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" filled="f" stroked="f">
              <v:textbox style="mso-next-textbox:#TextBox 56">
                <w:txbxContent>
                  <w:p w14:paraId="6247D36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Ion flux</w:t>
                    </w:r>
                  </w:p>
                </w:txbxContent>
              </v:textbox>
            </v:shape>
            <v:rect id="Rectangle 1837525963" o:spid="_x0000_s2084" style="position:absolute;left:70185;top:47785;width:6983;height:4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" fillcolor="white [3212]" strokecolor="black [3213]" strokeweight="2pt"/>
            <v:shape id="TextBox 9" o:spid="_x0000_s2085" type="#_x0000_t202" style="position:absolute;left:69211;top:47393;width:9666;height:508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" filled="f" stroked="f">
              <v:textbox style="mso-next-textbox:#TextBox 9">
                <w:txbxContent>
                  <w:p w14:paraId="284FB458"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 xml:space="preserve">HR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4479352" o:spid="_x0000_s2086" type="#_x0000_t13" style="position:absolute;left:51522;top:7199;width:4097;height: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" adj="17605" fillcolor="#4f81bd [3204]" strokecolor="#0a121c [484]" strokeweight="2pt"/>
            <v:roundrect id="Rectangle: Rounded Corners 1994804351" o:spid="_x0000_s2087" style="position:absolute;left:57293;top:2170;width:25270;height:999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" fillcolor="#3f3151 [1607]" strokecolor="#0a121c [484]" strokeweight="2pt">
              <v:textbox style="mso-next-textbox:#Rectangle: Rounded Corners 1994804351">
                <w:txbxContent>
                  <w:p w14:paraId="1B6F6FE0" w14:textId="77777777" w:rsidR="006A1C09" w:rsidRPr="00E123AD" w:rsidRDefault="006A1C09" w:rsidP="006A1C09">
                    <w:pPr>
                      <w:rPr>
                        <w:rFonts w:ascii="Arial" w:hAnsi="Arial" w:cs="Arial"/>
                        <w:color w:val="FFFFFF" w:themeColor="light1"/>
                        <w:kern w:val="24"/>
                        <w:sz w:val="16"/>
                        <w:szCs w:val="16"/>
                      </w:rPr>
                    </w:pPr>
                    <w:proofErr w:type="spellStart"/>
                    <w:r w:rsidRPr="00E123AD">
                      <w:rPr>
                        <w:rFonts w:ascii="Arial" w:hAnsi="Arial" w:cs="Arial"/>
                        <w:color w:val="FFFFFF" w:themeColor="light1"/>
                        <w:kern w:val="24"/>
                        <w:sz w:val="16"/>
                        <w:szCs w:val="16"/>
                      </w:rPr>
                      <w:t>Eg.</w:t>
                    </w:r>
                    <w:proofErr w:type="spellEnd"/>
                    <w:r w:rsidRPr="00E123AD">
                      <w:rPr>
                        <w:rFonts w:ascii="Arial" w:hAnsi="Arial" w:cs="Arial"/>
                        <w:color w:val="FFFFFF" w:themeColor="light1"/>
                        <w:kern w:val="24"/>
                        <w:sz w:val="16"/>
                        <w:szCs w:val="16"/>
                      </w:rPr>
                      <w:t xml:space="preserve">: Bacteria- flg22 </w:t>
                    </w:r>
                  </w:p>
                  <w:p w14:paraId="1D239767" w14:textId="77777777" w:rsidR="006A1C09" w:rsidRPr="00E123AD" w:rsidRDefault="006A1C09" w:rsidP="006A1C09">
                    <w:pPr>
                      <w:rPr>
                        <w:rFonts w:ascii="Arial" w:hAnsi="Arial" w:cs="Arial"/>
                        <w:color w:val="FFFFFF" w:themeColor="light1"/>
                        <w:kern w:val="24"/>
                        <w:sz w:val="16"/>
                        <w:szCs w:val="16"/>
                      </w:rPr>
                    </w:pPr>
                    <w:r w:rsidRPr="00E123AD">
                      <w:rPr>
                        <w:rFonts w:ascii="Arial" w:hAnsi="Arial" w:cs="Arial"/>
                        <w:color w:val="FFFFFF" w:themeColor="light1"/>
                        <w:kern w:val="24"/>
                        <w:sz w:val="16"/>
                        <w:szCs w:val="16"/>
                      </w:rPr>
                      <w:t xml:space="preserve">       Fungus</w:t>
                    </w:r>
                    <w:r w:rsidRPr="00E123AD">
                      <w:rPr>
                        <w:rFonts w:ascii="Times New Roman" w:hAnsi="Times New Roman"/>
                        <w:color w:val="FFFFFF" w:themeColor="light1"/>
                        <w:kern w:val="24"/>
                        <w:sz w:val="16"/>
                        <w:szCs w:val="16"/>
                      </w:rPr>
                      <w:t>- chitin</w:t>
                    </w:r>
                    <w:r w:rsidRPr="00E123AD">
                      <w:rPr>
                        <w:rFonts w:ascii="Arial" w:hAnsi="Arial" w:cs="Arial"/>
                        <w:color w:val="FFFFFF" w:themeColor="light1"/>
                        <w:kern w:val="24"/>
                        <w:sz w:val="16"/>
                        <w:szCs w:val="16"/>
                      </w:rPr>
                      <w:t xml:space="preserve"> </w:t>
                    </w:r>
                  </w:p>
                </w:txbxContent>
              </v:textbox>
            </v:roundrect>
            <v:shape id="Half Frame 1167863522" o:spid="_x0000_s2088" style="position:absolute;left:42359;top:13822;width:4171;height:3363;rotation:-9226236fd;visibility:visible;mso-wrap-style:square;v-text-anchor:middle" coordsize="417094,33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" path="m,l417094,,278064,112091r-165973,l112091,245904,,336275,,xe" fillcolor="#8064a2 [3207]" strokecolor="#0a121c [484]" strokeweight="2pt">
              <v:path arrowok="t" o:connecttype="custom" o:connectlocs="0,0;417094,0;278064,112091;112091,112091;112091,245904;0,336275;0,0" o:connectangles="0,0,0,0,0,0,0"/>
            </v:shape>
            <v:shape id="TextBox 43" o:spid="_x0000_s2089" type="#_x0000_t202" style="position:absolute;left:48843;top:-6988;width:18531;height:599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" filled="f" strokecolor="black [3213]" strokeweight="4.5pt">
              <v:textbox style="mso-next-textbox:#TextBox 43">
                <w:txbxContent>
                  <w:p w14:paraId="75E23DB1" w14:textId="77777777" w:rsidR="006A1C09" w:rsidRPr="00E123AD" w:rsidRDefault="006A1C09" w:rsidP="006A1C09">
                    <w:pPr>
                      <w:rPr>
                        <w:rFonts w:ascii="Arial" w:hAnsi="Arial" w:cs="Arial"/>
                        <w:color w:val="000000" w:themeColor="text1"/>
                        <w:kern w:val="24"/>
                        <w:sz w:val="16"/>
                        <w:szCs w:val="16"/>
                      </w:rPr>
                    </w:pPr>
                    <w:r w:rsidRPr="00E123AD">
                      <w:rPr>
                        <w:rFonts w:ascii="Arial" w:hAnsi="Arial" w:cs="Arial"/>
                        <w:color w:val="000000" w:themeColor="text1"/>
                        <w:kern w:val="24"/>
                        <w:sz w:val="16"/>
                        <w:szCs w:val="16"/>
                      </w:rPr>
                      <w:t>Apoplast</w:t>
                    </w:r>
                  </w:p>
                </w:txbxContent>
              </v:textbox>
            </v:shape>
            <v:shape id="TextBox 47" o:spid="_x0000_s2090" type="#_x0000_t202" style="position:absolute;left:51522;top:49197;width:15427;height:560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" filled="f" strokecolor="black [3213]" strokeweight="4.5pt">
              <v:textbox style="mso-next-textbox:#TextBox 47">
                <w:txbxContent>
                  <w:p w14:paraId="6CF9D167" w14:textId="77777777" w:rsidR="006A1C09" w:rsidRPr="00E123AD" w:rsidRDefault="006A1C09" w:rsidP="006A1C09">
                    <w:pPr>
                      <w:rPr>
                        <w:rFonts w:ascii="Arial" w:hAnsi="Arial" w:cs="Arial"/>
                        <w:b/>
                        <w:bCs/>
                        <w:color w:val="000000" w:themeColor="text1"/>
                        <w:kern w:val="24"/>
                        <w:sz w:val="16"/>
                        <w:szCs w:val="16"/>
                      </w:rPr>
                    </w:pPr>
                    <w:r w:rsidRPr="00E123AD">
                      <w:rPr>
                        <w:rFonts w:ascii="Arial" w:hAnsi="Arial" w:cs="Arial"/>
                        <w:b/>
                        <w:bCs/>
                        <w:color w:val="000000" w:themeColor="text1"/>
                        <w:kern w:val="24"/>
                        <w:sz w:val="16"/>
                        <w:szCs w:val="16"/>
                      </w:rPr>
                      <w:t>Cytosol</w:t>
                    </w:r>
                  </w:p>
                </w:txbxContent>
              </v:textbox>
            </v:shape>
            <w10:wrap anchorx="margin"/>
          </v:group>
        </w:pict>
      </w:r>
    </w:p>
    <w:p w14:paraId="372BCDEF" w14:textId="68D25156" w:rsidR="006A1C09" w:rsidRPr="00662725" w:rsidRDefault="006A1C09" w:rsidP="006A1C09">
      <w:pPr>
        <w:ind w:firstLine="720"/>
        <w:jc w:val="both"/>
        <w:rPr>
          <w:rFonts w:ascii="Arial" w:hAnsi="Arial" w:cs="Arial"/>
          <w:sz w:val="24"/>
          <w:szCs w:val="24"/>
          <w:lang w:val="en-IN"/>
        </w:rPr>
      </w:pPr>
      <w:r w:rsidRPr="00662725">
        <w:rPr>
          <w:rFonts w:ascii="Arial" w:hAnsi="Arial" w:cs="Arial"/>
          <w:vanish/>
          <w:sz w:val="24"/>
          <w:szCs w:val="24"/>
          <w:lang w:val="en-IN"/>
        </w:rPr>
        <w:t>Bottom of Form</w:t>
      </w:r>
    </w:p>
    <w:p w14:paraId="7986EF75" w14:textId="77777777" w:rsidR="006A1C09" w:rsidRPr="00662725" w:rsidRDefault="006A1C09" w:rsidP="006A1C09">
      <w:pPr>
        <w:ind w:firstLine="720"/>
        <w:jc w:val="both"/>
        <w:rPr>
          <w:rFonts w:ascii="Arial" w:hAnsi="Arial" w:cs="Arial"/>
          <w:sz w:val="24"/>
          <w:szCs w:val="24"/>
          <w:lang w:val="en-IN"/>
        </w:rPr>
      </w:pPr>
    </w:p>
    <w:p w14:paraId="5DD8F9AE" w14:textId="77777777" w:rsidR="006A1C09" w:rsidRPr="00662725" w:rsidRDefault="006A1C09" w:rsidP="006A1C09">
      <w:pPr>
        <w:ind w:firstLine="720"/>
        <w:jc w:val="both"/>
        <w:rPr>
          <w:rFonts w:ascii="Arial" w:hAnsi="Arial" w:cs="Arial"/>
          <w:sz w:val="24"/>
          <w:szCs w:val="24"/>
          <w:lang w:val="en-IN"/>
        </w:rPr>
      </w:pPr>
    </w:p>
    <w:p w14:paraId="1E095225" w14:textId="77777777" w:rsidR="006A1C09" w:rsidRPr="00662725" w:rsidRDefault="006A1C09" w:rsidP="006A1C09">
      <w:pPr>
        <w:ind w:firstLine="720"/>
        <w:jc w:val="both"/>
        <w:rPr>
          <w:rFonts w:ascii="Arial" w:hAnsi="Arial" w:cs="Arial"/>
          <w:sz w:val="24"/>
          <w:szCs w:val="24"/>
          <w:lang w:val="en-IN"/>
        </w:rPr>
      </w:pPr>
    </w:p>
    <w:p w14:paraId="209ED2FB" w14:textId="77777777" w:rsidR="006A1C09" w:rsidRPr="00662725" w:rsidRDefault="006A1C09" w:rsidP="006A1C09">
      <w:pPr>
        <w:ind w:firstLine="720"/>
        <w:jc w:val="both"/>
        <w:rPr>
          <w:rFonts w:ascii="Arial" w:hAnsi="Arial" w:cs="Arial"/>
          <w:sz w:val="24"/>
          <w:szCs w:val="24"/>
          <w:lang w:val="en-IN"/>
        </w:rPr>
      </w:pPr>
    </w:p>
    <w:p w14:paraId="3309989D" w14:textId="77777777" w:rsidR="006A1C09" w:rsidRPr="00662725" w:rsidRDefault="006A1C09" w:rsidP="006A1C09">
      <w:pPr>
        <w:ind w:firstLine="720"/>
        <w:jc w:val="both"/>
        <w:rPr>
          <w:rFonts w:ascii="Arial" w:hAnsi="Arial" w:cs="Arial"/>
          <w:sz w:val="24"/>
          <w:szCs w:val="24"/>
          <w:lang w:val="en-IN"/>
        </w:rPr>
      </w:pPr>
    </w:p>
    <w:p w14:paraId="5FC387D6" w14:textId="77777777" w:rsidR="006A1C09" w:rsidRPr="00662725" w:rsidRDefault="006A1C09" w:rsidP="006A1C09">
      <w:pPr>
        <w:ind w:firstLine="720"/>
        <w:jc w:val="both"/>
        <w:rPr>
          <w:rFonts w:ascii="Arial" w:hAnsi="Arial" w:cs="Arial"/>
          <w:sz w:val="24"/>
          <w:szCs w:val="24"/>
          <w:lang w:val="en-IN"/>
        </w:rPr>
      </w:pPr>
    </w:p>
    <w:p w14:paraId="56DF23DF" w14:textId="77777777" w:rsidR="006A1C09" w:rsidRPr="00662725" w:rsidRDefault="006A1C09" w:rsidP="006A1C09">
      <w:pPr>
        <w:ind w:firstLine="720"/>
        <w:jc w:val="both"/>
        <w:rPr>
          <w:rFonts w:ascii="Arial" w:hAnsi="Arial" w:cs="Arial"/>
          <w:sz w:val="24"/>
          <w:szCs w:val="24"/>
          <w:lang w:val="en-IN"/>
        </w:rPr>
      </w:pPr>
    </w:p>
    <w:p w14:paraId="2CA38112" w14:textId="77777777" w:rsidR="006A1C09" w:rsidRPr="00662725" w:rsidRDefault="006A1C09" w:rsidP="006A1C09">
      <w:pPr>
        <w:ind w:firstLine="720"/>
        <w:jc w:val="both"/>
        <w:rPr>
          <w:rFonts w:ascii="Arial" w:hAnsi="Arial" w:cs="Arial"/>
          <w:sz w:val="24"/>
          <w:szCs w:val="24"/>
          <w:lang w:val="en-IN"/>
        </w:rPr>
      </w:pPr>
    </w:p>
    <w:p w14:paraId="5C0D8773" w14:textId="77777777" w:rsidR="006A1C09" w:rsidRPr="00662725" w:rsidRDefault="006A1C09" w:rsidP="006A1C09">
      <w:pPr>
        <w:ind w:firstLine="720"/>
        <w:jc w:val="both"/>
        <w:rPr>
          <w:rFonts w:ascii="Arial" w:hAnsi="Arial" w:cs="Arial"/>
          <w:sz w:val="24"/>
          <w:szCs w:val="24"/>
          <w:lang w:val="en-IN"/>
        </w:rPr>
      </w:pPr>
    </w:p>
    <w:p w14:paraId="2265331C" w14:textId="77777777" w:rsidR="00D667FD" w:rsidRPr="00662725" w:rsidRDefault="00D667FD" w:rsidP="00D667FD">
      <w:pPr>
        <w:jc w:val="both"/>
        <w:rPr>
          <w:rFonts w:ascii="Arial" w:hAnsi="Arial" w:cs="Arial"/>
          <w:b/>
          <w:bCs/>
          <w:sz w:val="24"/>
          <w:szCs w:val="24"/>
        </w:rPr>
      </w:pPr>
    </w:p>
    <w:p w14:paraId="36243F68" w14:textId="77777777" w:rsidR="00D667FD" w:rsidRPr="00662725" w:rsidRDefault="00D667FD" w:rsidP="00D667FD">
      <w:pPr>
        <w:jc w:val="both"/>
        <w:rPr>
          <w:rFonts w:ascii="Arial" w:hAnsi="Arial" w:cs="Arial"/>
          <w:b/>
          <w:bCs/>
          <w:sz w:val="24"/>
          <w:szCs w:val="24"/>
        </w:rPr>
      </w:pPr>
    </w:p>
    <w:p w14:paraId="722B2D69" w14:textId="77777777" w:rsidR="00FC012B" w:rsidRDefault="00FC012B" w:rsidP="00FC012B">
      <w:pPr>
        <w:ind w:right="-297"/>
        <w:rPr>
          <w:rFonts w:ascii="Arial" w:hAnsi="Arial" w:cs="Arial"/>
          <w:b/>
          <w:bCs/>
          <w:sz w:val="22"/>
          <w:szCs w:val="22"/>
        </w:rPr>
      </w:pPr>
    </w:p>
    <w:p w14:paraId="319F0580" w14:textId="77777777" w:rsidR="00382479" w:rsidRDefault="00382479" w:rsidP="00FC012B">
      <w:pPr>
        <w:ind w:right="-297"/>
        <w:jc w:val="center"/>
        <w:rPr>
          <w:rFonts w:ascii="Arial" w:hAnsi="Arial" w:cs="Arial"/>
          <w:b/>
          <w:bCs/>
          <w:sz w:val="22"/>
          <w:szCs w:val="22"/>
        </w:rPr>
      </w:pPr>
    </w:p>
    <w:p w14:paraId="1FEA2998" w14:textId="77777777" w:rsidR="00382479" w:rsidRDefault="00382479" w:rsidP="00FC012B">
      <w:pPr>
        <w:ind w:right="-297"/>
        <w:jc w:val="center"/>
        <w:rPr>
          <w:rFonts w:ascii="Arial" w:hAnsi="Arial" w:cs="Arial"/>
          <w:b/>
          <w:bCs/>
          <w:sz w:val="22"/>
          <w:szCs w:val="22"/>
        </w:rPr>
      </w:pPr>
    </w:p>
    <w:p w14:paraId="6C012A3E" w14:textId="77777777" w:rsidR="003C236B" w:rsidRDefault="003C236B" w:rsidP="00FC012B">
      <w:pPr>
        <w:ind w:right="-297"/>
        <w:jc w:val="center"/>
        <w:rPr>
          <w:rFonts w:ascii="Arial" w:hAnsi="Arial" w:cs="Arial"/>
          <w:b/>
          <w:bCs/>
          <w:sz w:val="22"/>
          <w:szCs w:val="22"/>
        </w:rPr>
      </w:pPr>
    </w:p>
    <w:p w14:paraId="6410C757" w14:textId="498770DA" w:rsidR="00662725" w:rsidRDefault="00662725" w:rsidP="00FC012B">
      <w:pPr>
        <w:ind w:right="-297"/>
        <w:jc w:val="center"/>
        <w:rPr>
          <w:rFonts w:ascii="Arial" w:hAnsi="Arial" w:cs="Arial"/>
        </w:rPr>
      </w:pPr>
      <w:r w:rsidRPr="00662725">
        <w:rPr>
          <w:rFonts w:ascii="Arial" w:hAnsi="Arial" w:cs="Arial"/>
          <w:b/>
          <w:bCs/>
          <w:sz w:val="22"/>
          <w:szCs w:val="22"/>
        </w:rPr>
        <w:t>Fig. 1</w:t>
      </w:r>
      <w:r>
        <w:rPr>
          <w:rFonts w:ascii="Arial" w:hAnsi="Arial" w:cs="Arial"/>
          <w:b/>
          <w:bCs/>
          <w:sz w:val="22"/>
          <w:szCs w:val="22"/>
        </w:rPr>
        <w:t xml:space="preserve">. </w:t>
      </w:r>
      <w:r w:rsidR="00FC012B" w:rsidRPr="00FC012B">
        <w:rPr>
          <w:rFonts w:ascii="Arial" w:hAnsi="Arial" w:cs="Arial"/>
        </w:rPr>
        <w:t xml:space="preserve">Schematic representation of PTI and ETI </w:t>
      </w:r>
      <w:proofErr w:type="spellStart"/>
      <w:r w:rsidR="00725C91">
        <w:rPr>
          <w:rFonts w:ascii="Arial" w:hAnsi="Arial" w:cs="Arial"/>
        </w:rPr>
        <w:t>signalling</w:t>
      </w:r>
      <w:proofErr w:type="spellEnd"/>
      <w:r w:rsidR="00FC012B" w:rsidRPr="00FC012B">
        <w:rPr>
          <w:rFonts w:ascii="Arial" w:hAnsi="Arial" w:cs="Arial"/>
        </w:rPr>
        <w:t xml:space="preserve"> pathways in plant innate immunity</w:t>
      </w:r>
    </w:p>
    <w:p w14:paraId="1075BE3F" w14:textId="77777777" w:rsidR="003C236B" w:rsidRDefault="003C236B" w:rsidP="00D667FD">
      <w:pPr>
        <w:jc w:val="both"/>
        <w:rPr>
          <w:rFonts w:ascii="Arial" w:hAnsi="Arial" w:cs="Arial"/>
          <w:b/>
          <w:bCs/>
          <w:sz w:val="22"/>
          <w:szCs w:val="22"/>
        </w:rPr>
      </w:pPr>
    </w:p>
    <w:p w14:paraId="3C96374D" w14:textId="77777777" w:rsidR="00DC35BA" w:rsidRDefault="00DC35BA" w:rsidP="00D667FD">
      <w:pPr>
        <w:jc w:val="both"/>
        <w:rPr>
          <w:rFonts w:ascii="Arial" w:hAnsi="Arial" w:cs="Arial"/>
          <w:b/>
          <w:bCs/>
          <w:sz w:val="22"/>
          <w:szCs w:val="22"/>
        </w:rPr>
      </w:pPr>
    </w:p>
    <w:p w14:paraId="1B147CAD" w14:textId="77777777" w:rsidR="00DC35BA" w:rsidRDefault="00DC35BA" w:rsidP="00D667FD">
      <w:pPr>
        <w:jc w:val="both"/>
        <w:rPr>
          <w:rFonts w:ascii="Arial" w:hAnsi="Arial" w:cs="Arial"/>
          <w:b/>
          <w:bCs/>
          <w:sz w:val="22"/>
          <w:szCs w:val="22"/>
        </w:rPr>
      </w:pPr>
    </w:p>
    <w:p w14:paraId="298AF3F9" w14:textId="3F6B8685" w:rsidR="00D667FD" w:rsidRPr="00662725" w:rsidRDefault="00D667FD" w:rsidP="00D667FD">
      <w:pPr>
        <w:jc w:val="both"/>
        <w:rPr>
          <w:rFonts w:ascii="Arial" w:hAnsi="Arial" w:cs="Arial"/>
          <w:sz w:val="22"/>
          <w:szCs w:val="22"/>
        </w:rPr>
      </w:pPr>
      <w:r w:rsidRPr="00662725">
        <w:rPr>
          <w:rFonts w:ascii="Arial" w:hAnsi="Arial" w:cs="Arial"/>
          <w:b/>
          <w:bCs/>
          <w:sz w:val="22"/>
          <w:szCs w:val="22"/>
        </w:rPr>
        <w:t>2. ROLE OF CALCIUM IN PLANT IMMUNITY</w:t>
      </w:r>
      <w:r w:rsidRPr="00662725">
        <w:rPr>
          <w:rFonts w:ascii="Arial" w:hAnsi="Arial" w:cs="Arial"/>
          <w:sz w:val="22"/>
          <w:szCs w:val="22"/>
        </w:rPr>
        <w:t xml:space="preserve"> </w:t>
      </w:r>
    </w:p>
    <w:p w14:paraId="37D53532" w14:textId="77777777" w:rsidR="00D667FD" w:rsidRPr="00662725" w:rsidRDefault="00D667FD" w:rsidP="00546824">
      <w:pPr>
        <w:jc w:val="both"/>
        <w:rPr>
          <w:rFonts w:ascii="Arial" w:hAnsi="Arial" w:cs="Arial"/>
          <w:sz w:val="24"/>
          <w:szCs w:val="24"/>
        </w:rPr>
      </w:pPr>
    </w:p>
    <w:p w14:paraId="52BE53EC" w14:textId="3E003490"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As a universal secondary messenger in signalling pathways that coordinate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responses, calcium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plays a crucial role in plant immunity. A rapid influx of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occurs when a pathogen is recognised, either by PRRs in PTI or by NLRs in ETI. Both extracellular and intracellular reservoirs including the vacuole, apoplast and endoplasmic reticulum serve as sources of this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influx (</w:t>
      </w:r>
      <w:r w:rsidR="009B5E61" w:rsidRPr="00662725">
        <w:rPr>
          <w:rFonts w:ascii="Arial" w:eastAsiaTheme="majorEastAsia" w:hAnsi="Arial" w:cs="Arial"/>
          <w:color w:val="000000" w:themeColor="text1"/>
          <w:lang w:val="en-IN"/>
        </w:rPr>
        <w:t xml:space="preserve">Toyota </w:t>
      </w:r>
      <w:r w:rsidR="00AC350C" w:rsidRPr="00AC350C">
        <w:rPr>
          <w:rFonts w:ascii="Arial" w:eastAsiaTheme="majorEastAsia" w:hAnsi="Arial" w:cs="Arial"/>
          <w:i/>
          <w:iCs/>
          <w:color w:val="000000" w:themeColor="text1"/>
          <w:lang w:val="en-IN"/>
        </w:rPr>
        <w:t>et al</w:t>
      </w:r>
      <w:r w:rsidR="009B5E61" w:rsidRPr="00662725">
        <w:rPr>
          <w:rFonts w:ascii="Arial" w:eastAsiaTheme="majorEastAsia" w:hAnsi="Arial" w:cs="Arial"/>
          <w:color w:val="000000" w:themeColor="text1"/>
          <w:lang w:val="en-IN"/>
        </w:rPr>
        <w:t>., 2018</w:t>
      </w:r>
      <w:r w:rsidR="009B5E61">
        <w:rPr>
          <w:rFonts w:ascii="Arial" w:eastAsiaTheme="majorEastAsia" w:hAnsi="Arial" w:cs="Arial"/>
          <w:color w:val="000000" w:themeColor="text1"/>
          <w:lang w:val="en-IN"/>
        </w:rPr>
        <w:t xml:space="preserve">; </w:t>
      </w:r>
      <w:r w:rsidRPr="00662725">
        <w:rPr>
          <w:rFonts w:ascii="Arial" w:eastAsiaTheme="majorEastAsia" w:hAnsi="Arial" w:cs="Arial"/>
          <w:color w:val="000000" w:themeColor="text1"/>
          <w:lang w:val="en-IN"/>
        </w:rPr>
        <w:t xml:space="preserve">Thor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p>
    <w:p w14:paraId="6AA674FA" w14:textId="7F0CA1C2"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A network of calcium-binding proteins such as CBLs, CDPKs and </w:t>
      </w:r>
      <w:proofErr w:type="spellStart"/>
      <w:r w:rsidRPr="00662725">
        <w:rPr>
          <w:rFonts w:ascii="Arial" w:eastAsiaTheme="majorEastAsia" w:hAnsi="Arial" w:cs="Arial"/>
          <w:color w:val="000000" w:themeColor="text1"/>
          <w:lang w:val="en-IN"/>
        </w:rPr>
        <w:t>CaMs</w:t>
      </w:r>
      <w:proofErr w:type="spellEnd"/>
      <w:r w:rsidRPr="00662725">
        <w:rPr>
          <w:rFonts w:ascii="Arial" w:eastAsiaTheme="majorEastAsia" w:hAnsi="Arial" w:cs="Arial"/>
          <w:color w:val="000000" w:themeColor="text1"/>
          <w:lang w:val="en-IN"/>
        </w:rPr>
        <w:t xml:space="preserve"> sense and interpret the transient increase in cytosolic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concentration (Hashimoto and Kudla, 2011; Kudla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 These calcium sensors function as molecular decoders that transduce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signatures into immune signals leading to activation of ROS production, transcription of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-related genes and strengthening of the cell wall (</w:t>
      </w:r>
      <w:proofErr w:type="spellStart"/>
      <w:r w:rsidRPr="00662725">
        <w:rPr>
          <w:rFonts w:ascii="Arial" w:eastAsiaTheme="majorEastAsia" w:hAnsi="Arial" w:cs="Arial"/>
          <w:color w:val="000000" w:themeColor="text1"/>
          <w:lang w:val="en-IN"/>
        </w:rPr>
        <w:t>Dubiella</w:t>
      </w:r>
      <w:proofErr w:type="spellEnd"/>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2013; Aldon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2018).</w:t>
      </w:r>
    </w:p>
    <w:p w14:paraId="0EE27869" w14:textId="5690AABE"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 xml:space="preserve">Calcium-dependent phosphorylation mediated by CDPKs directly activates </w:t>
      </w:r>
      <w:r w:rsidR="00BB389C" w:rsidRPr="00662725">
        <w:rPr>
          <w:rFonts w:ascii="Arial" w:eastAsiaTheme="majorEastAsia" w:hAnsi="Arial" w:cs="Arial"/>
          <w:color w:val="000000" w:themeColor="text1"/>
        </w:rPr>
        <w:t>nicotinamide adenine dinucleotide phosphate (</w:t>
      </w:r>
      <w:r w:rsidRPr="00662725">
        <w:rPr>
          <w:rFonts w:ascii="Arial" w:eastAsiaTheme="majorEastAsia" w:hAnsi="Arial" w:cs="Arial"/>
          <w:color w:val="000000" w:themeColor="text1"/>
          <w:lang w:val="en-IN"/>
        </w:rPr>
        <w:t>NADPH</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oxidases such as </w:t>
      </w:r>
      <w:r w:rsidR="00BB389C" w:rsidRPr="00662725">
        <w:rPr>
          <w:rFonts w:ascii="Arial" w:eastAsiaTheme="majorEastAsia" w:hAnsi="Arial" w:cs="Arial"/>
          <w:color w:val="000000" w:themeColor="text1"/>
        </w:rPr>
        <w:t>respiratory burst oxidase homolog D (</w:t>
      </w:r>
      <w:r w:rsidRPr="00662725">
        <w:rPr>
          <w:rFonts w:ascii="Arial" w:eastAsiaTheme="majorEastAsia" w:hAnsi="Arial" w:cs="Arial"/>
          <w:color w:val="000000" w:themeColor="text1"/>
          <w:lang w:val="en-IN"/>
        </w:rPr>
        <w:t>RBOHD</w:t>
      </w:r>
      <w:r w:rsidR="00BB389C" w:rsidRPr="00662725">
        <w:rPr>
          <w:rFonts w:ascii="Arial" w:eastAsiaTheme="majorEastAsia" w:hAnsi="Arial" w:cs="Arial"/>
          <w:color w:val="000000" w:themeColor="text1"/>
          <w:lang w:val="en-IN"/>
        </w:rPr>
        <w:t>)</w:t>
      </w:r>
      <w:r w:rsidRPr="00662725">
        <w:rPr>
          <w:rFonts w:ascii="Arial" w:eastAsiaTheme="majorEastAsia" w:hAnsi="Arial" w:cs="Arial"/>
          <w:color w:val="000000" w:themeColor="text1"/>
          <w:lang w:val="en-IN"/>
        </w:rPr>
        <w:t xml:space="preserve"> promoting oxidative bursts critical for pathogen restriction </w:t>
      </w:r>
      <w:r w:rsidR="00FB3EAD">
        <w:rPr>
          <w:rFonts w:ascii="Arial" w:eastAsiaTheme="majorEastAsia" w:hAnsi="Arial" w:cs="Arial"/>
          <w:color w:val="000000" w:themeColor="text1"/>
          <w:lang w:val="en-IN"/>
        </w:rPr>
        <w:t>(Fig</w:t>
      </w:r>
      <w:r w:rsidR="00E86397">
        <w:rPr>
          <w:rFonts w:ascii="Arial" w:eastAsiaTheme="majorEastAsia" w:hAnsi="Arial" w:cs="Arial"/>
          <w:color w:val="000000" w:themeColor="text1"/>
          <w:lang w:val="en-IN"/>
        </w:rPr>
        <w:t>.3</w:t>
      </w:r>
      <w:r w:rsidR="00FB3EAD">
        <w:rPr>
          <w:rFonts w:ascii="Arial" w:eastAsiaTheme="majorEastAsia" w:hAnsi="Arial" w:cs="Arial"/>
          <w:color w:val="000000" w:themeColor="text1"/>
          <w:lang w:val="en-IN"/>
        </w:rPr>
        <w:t>)</w:t>
      </w:r>
      <w:r w:rsidR="00E86397">
        <w:rPr>
          <w:rFonts w:ascii="Arial" w:eastAsiaTheme="majorEastAsia" w:hAnsi="Arial" w:cs="Arial"/>
          <w:color w:val="000000" w:themeColor="text1"/>
          <w:lang w:val="en-IN"/>
        </w:rPr>
        <w:t xml:space="preserve"> </w:t>
      </w:r>
      <w:r w:rsidRPr="00662725">
        <w:rPr>
          <w:rFonts w:ascii="Arial" w:eastAsiaTheme="majorEastAsia" w:hAnsi="Arial" w:cs="Arial"/>
          <w:color w:val="000000" w:themeColor="text1"/>
          <w:lang w:val="en-IN"/>
        </w:rPr>
        <w:t xml:space="preserve">(Kadota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2014). Meanwhile, </w:t>
      </w:r>
      <w:proofErr w:type="spellStart"/>
      <w:r w:rsidRPr="00662725">
        <w:rPr>
          <w:rFonts w:ascii="Arial" w:eastAsiaTheme="majorEastAsia" w:hAnsi="Arial" w:cs="Arial"/>
          <w:color w:val="000000" w:themeColor="text1"/>
          <w:lang w:val="en-IN"/>
        </w:rPr>
        <w:t>CaM</w:t>
      </w:r>
      <w:proofErr w:type="spellEnd"/>
      <w:r w:rsidRPr="00662725">
        <w:rPr>
          <w:rFonts w:ascii="Arial" w:eastAsiaTheme="majorEastAsia" w:hAnsi="Arial" w:cs="Arial"/>
          <w:color w:val="000000" w:themeColor="text1"/>
          <w:lang w:val="en-IN"/>
        </w:rPr>
        <w:t xml:space="preserve">- and CBL–CIPK-mediated cascades regulate ion homeostasis and fine-tune immune gene expression to ensure balanced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signalling (</w:t>
      </w:r>
      <w:r w:rsidR="00482103" w:rsidRPr="00482103">
        <w:rPr>
          <w:rFonts w:ascii="Arial" w:hAnsi="Arial" w:cs="Arial"/>
          <w:lang w:val="en-IN"/>
        </w:rPr>
        <w:t xml:space="preserve">Meena </w:t>
      </w:r>
      <w:r w:rsidR="00482103">
        <w:rPr>
          <w:rFonts w:ascii="Arial" w:hAnsi="Arial" w:cs="Arial"/>
          <w:lang w:val="en-IN"/>
        </w:rPr>
        <w:t>and</w:t>
      </w:r>
      <w:r w:rsidR="00482103" w:rsidRPr="00482103">
        <w:rPr>
          <w:rFonts w:ascii="Arial" w:hAnsi="Arial" w:cs="Arial"/>
          <w:lang w:val="en-IN"/>
        </w:rPr>
        <w:t xml:space="preserve"> </w:t>
      </w:r>
      <w:proofErr w:type="spellStart"/>
      <w:r w:rsidR="00482103" w:rsidRPr="00482103">
        <w:rPr>
          <w:rFonts w:ascii="Arial" w:hAnsi="Arial" w:cs="Arial"/>
          <w:lang w:val="en-IN"/>
        </w:rPr>
        <w:t>Vadassery</w:t>
      </w:r>
      <w:proofErr w:type="spellEnd"/>
      <w:r w:rsidR="00482103">
        <w:rPr>
          <w:rFonts w:ascii="Arial" w:hAnsi="Arial" w:cs="Arial"/>
          <w:lang w:val="en-IN"/>
        </w:rPr>
        <w:t>,</w:t>
      </w:r>
      <w:r w:rsidR="00482103" w:rsidRPr="00482103">
        <w:rPr>
          <w:rFonts w:ascii="Arial" w:hAnsi="Arial" w:cs="Arial"/>
          <w:lang w:val="en-IN"/>
        </w:rPr>
        <w:t xml:space="preserve"> 2015</w:t>
      </w:r>
      <w:r w:rsidRPr="00662725">
        <w:rPr>
          <w:rFonts w:ascii="Arial" w:eastAsiaTheme="majorEastAsia" w:hAnsi="Arial" w:cs="Arial"/>
          <w:color w:val="000000" w:themeColor="text1"/>
          <w:lang w:val="en-IN"/>
        </w:rPr>
        <w:t xml:space="preserve">; </w:t>
      </w:r>
      <w:r w:rsidR="00DE189A">
        <w:rPr>
          <w:rFonts w:ascii="Arial" w:eastAsiaTheme="majorEastAsia" w:hAnsi="Arial" w:cs="Arial"/>
          <w:color w:val="000000" w:themeColor="text1"/>
          <w:lang w:val="en-IN"/>
        </w:rPr>
        <w:t>Ma</w:t>
      </w:r>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2020).</w:t>
      </w:r>
    </w:p>
    <w:p w14:paraId="2132029A" w14:textId="50226692" w:rsidR="00D667FD" w:rsidRPr="00662725" w:rsidRDefault="00D667FD" w:rsidP="00E123AD">
      <w:pPr>
        <w:spacing w:after="200"/>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Tight regulation of the temporal and spatial dynamics of calcium signalling ensures that immune responses remain locali</w:t>
      </w:r>
      <w:r w:rsidR="00BB389C"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 xml:space="preserve">ed and proportional to the stimulus. Through these finely tuned mechanisms, calcium serves as a vital signal transducer that allows plants to mount rapid, specific and effective </w:t>
      </w:r>
      <w:proofErr w:type="spellStart"/>
      <w:r w:rsidR="00854550" w:rsidRPr="00662725">
        <w:rPr>
          <w:rFonts w:ascii="Arial" w:eastAsiaTheme="majorEastAsia" w:hAnsi="Arial" w:cs="Arial"/>
          <w:color w:val="000000" w:themeColor="text1"/>
          <w:lang w:val="en-IN"/>
        </w:rPr>
        <w:t>defense</w:t>
      </w:r>
      <w:r w:rsidRPr="00662725">
        <w:rPr>
          <w:rFonts w:ascii="Arial" w:eastAsiaTheme="majorEastAsia" w:hAnsi="Arial" w:cs="Arial"/>
          <w:color w:val="000000" w:themeColor="text1"/>
          <w:lang w:val="en-IN"/>
        </w:rPr>
        <w:t>s</w:t>
      </w:r>
      <w:proofErr w:type="spellEnd"/>
      <w:r w:rsidRPr="00662725">
        <w:rPr>
          <w:rFonts w:ascii="Arial" w:eastAsiaTheme="majorEastAsia" w:hAnsi="Arial" w:cs="Arial"/>
          <w:color w:val="000000" w:themeColor="text1"/>
          <w:lang w:val="en-IN"/>
        </w:rPr>
        <w:t xml:space="preserve"> against a wide range of pathogens (Bhar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xml:space="preserve">., 2023; Stael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2012).</w:t>
      </w:r>
    </w:p>
    <w:p w14:paraId="1928D947" w14:textId="77777777" w:rsidR="00D667FD" w:rsidRPr="00662725" w:rsidRDefault="00D667FD" w:rsidP="00D667FD">
      <w:pPr>
        <w:spacing w:after="200" w:line="276" w:lineRule="auto"/>
        <w:jc w:val="both"/>
        <w:rPr>
          <w:rFonts w:ascii="Arial" w:eastAsiaTheme="majorEastAsia" w:hAnsi="Arial" w:cs="Arial"/>
          <w:color w:val="000000" w:themeColor="text1"/>
          <w:lang w:val="en-IN"/>
        </w:rPr>
      </w:pPr>
    </w:p>
    <w:p w14:paraId="51445085" w14:textId="630F6A2D" w:rsidR="00D667FD" w:rsidRPr="00662725" w:rsidRDefault="00D667FD" w:rsidP="00D667FD">
      <w:pPr>
        <w:jc w:val="both"/>
        <w:rPr>
          <w:rFonts w:ascii="Arial" w:eastAsiaTheme="majorEastAsia" w:hAnsi="Arial" w:cs="Arial"/>
          <w:b/>
          <w:bCs/>
          <w:sz w:val="22"/>
          <w:szCs w:val="22"/>
        </w:rPr>
      </w:pPr>
      <w:r w:rsidRPr="00662725">
        <w:rPr>
          <w:rFonts w:ascii="Arial" w:eastAsiaTheme="majorEastAsia" w:hAnsi="Arial" w:cs="Arial"/>
          <w:b/>
          <w:bCs/>
          <w:sz w:val="22"/>
          <w:szCs w:val="22"/>
        </w:rPr>
        <w:lastRenderedPageBreak/>
        <w:t>3. INITIATION OF CALCIUM SIGNALS</w:t>
      </w:r>
    </w:p>
    <w:p w14:paraId="18DED2EB" w14:textId="77777777" w:rsidR="00546824" w:rsidRPr="00662725" w:rsidRDefault="00546824" w:rsidP="00D667FD">
      <w:pPr>
        <w:jc w:val="both"/>
        <w:rPr>
          <w:rFonts w:ascii="Arial" w:eastAsiaTheme="majorEastAsia" w:hAnsi="Arial" w:cs="Arial"/>
          <w:b/>
          <w:bCs/>
          <w:sz w:val="22"/>
          <w:szCs w:val="22"/>
        </w:rPr>
      </w:pPr>
    </w:p>
    <w:p w14:paraId="44D1EE1C" w14:textId="26782721"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One of the earliest immune reactions in plants is the initiation of calcium (Ca²</w:t>
      </w:r>
      <w:r w:rsidRPr="00662725">
        <w:rPr>
          <w:rFonts w:ascii="Cambria Math" w:hAnsi="Cambria Math" w:cs="Cambria Math"/>
          <w:lang w:val="en-IN"/>
        </w:rPr>
        <w:t>⁺</w:t>
      </w:r>
      <w:r w:rsidRPr="00662725">
        <w:rPr>
          <w:rFonts w:ascii="Arial" w:hAnsi="Arial" w:cs="Arial"/>
          <w:lang w:val="en-IN"/>
        </w:rPr>
        <w:t>) signalling upon pathogen recognition. This process begins with the activation of specific calcium-permeable channels in the plasma membrane, primarily GLRs and CNGCs which facilitate rapid Ca²</w:t>
      </w:r>
      <w:r w:rsidRPr="00662725">
        <w:rPr>
          <w:rFonts w:ascii="Cambria Math" w:hAnsi="Cambria Math" w:cs="Cambria Math"/>
          <w:lang w:val="en-IN"/>
        </w:rPr>
        <w:t>⁺</w:t>
      </w:r>
      <w:r w:rsidRPr="00662725">
        <w:rPr>
          <w:rFonts w:ascii="Arial" w:hAnsi="Arial" w:cs="Arial"/>
          <w:lang w:val="en-IN"/>
        </w:rPr>
        <w:t xml:space="preserve"> entry into the cytoplasm from the apoplast or intracellular stores such as the vacuole</w:t>
      </w:r>
      <w:r w:rsidR="00FB3EAD">
        <w:rPr>
          <w:rFonts w:ascii="Arial" w:hAnsi="Arial" w:cs="Arial"/>
          <w:lang w:val="en-IN"/>
        </w:rPr>
        <w:t xml:space="preserve"> </w:t>
      </w:r>
      <w:r w:rsidRPr="00662725">
        <w:rPr>
          <w:rFonts w:ascii="Arial" w:hAnsi="Arial" w:cs="Arial"/>
          <w:lang w:val="en-IN"/>
        </w:rPr>
        <w:t>(</w:t>
      </w:r>
      <w:r w:rsidR="00DB3433">
        <w:rPr>
          <w:rFonts w:ascii="Arial" w:hAnsi="Arial" w:cs="Arial"/>
          <w:lang w:val="en-IN"/>
        </w:rPr>
        <w:t xml:space="preserve">K Jha </w:t>
      </w:r>
      <w:r w:rsidR="00AC350C" w:rsidRPr="00AC350C">
        <w:rPr>
          <w:rFonts w:ascii="Arial" w:hAnsi="Arial" w:cs="Arial"/>
          <w:i/>
          <w:iCs/>
          <w:lang w:val="en-IN"/>
        </w:rPr>
        <w:t>et al</w:t>
      </w:r>
      <w:r w:rsidR="00DB3433">
        <w:rPr>
          <w:rFonts w:ascii="Arial" w:hAnsi="Arial" w:cs="Arial"/>
          <w:lang w:val="en-IN"/>
        </w:rPr>
        <w:t xml:space="preserve">., 2016; </w:t>
      </w:r>
      <w:r w:rsidRPr="00662725">
        <w:rPr>
          <w:rFonts w:ascii="Arial" w:hAnsi="Arial" w:cs="Arial"/>
          <w:lang w:val="en-IN"/>
        </w:rPr>
        <w:t>Saijo and Loo, 2020).</w:t>
      </w:r>
    </w:p>
    <w:p w14:paraId="44A88250" w14:textId="740A8818"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CNGCs play a pivotal role in mediating Ca²</w:t>
      </w:r>
      <w:r w:rsidRPr="00662725">
        <w:rPr>
          <w:rFonts w:ascii="Cambria Math" w:hAnsi="Cambria Math" w:cs="Cambria Math"/>
          <w:lang w:val="en-IN"/>
        </w:rPr>
        <w:t>⁺</w:t>
      </w:r>
      <w:r w:rsidRPr="00662725">
        <w:rPr>
          <w:rFonts w:ascii="Arial" w:hAnsi="Arial" w:cs="Arial"/>
          <w:lang w:val="en-IN"/>
        </w:rPr>
        <w:t xml:space="preserve"> influx during plant immune responses. These channels are activated when cyclic nucleotides, including cyclic adenosine monophosphate (cAMP) and cyclic guanosine monophosphate (cGMP) bind to their cyclic nucleotide-binding domain (CNBD) inducing conformational changes that open the channel pore (Moeder </w:t>
      </w:r>
      <w:r w:rsidR="00AC350C" w:rsidRPr="00AC350C">
        <w:rPr>
          <w:rFonts w:ascii="Arial" w:hAnsi="Arial" w:cs="Arial"/>
          <w:i/>
          <w:iCs/>
          <w:lang w:val="en-IN"/>
        </w:rPr>
        <w:t>et al</w:t>
      </w:r>
      <w:r w:rsidRPr="00662725">
        <w:rPr>
          <w:rFonts w:ascii="Arial" w:hAnsi="Arial" w:cs="Arial"/>
          <w:lang w:val="en-IN"/>
        </w:rPr>
        <w:t>., 201</w:t>
      </w:r>
      <w:r w:rsidR="00DB3433">
        <w:rPr>
          <w:rFonts w:ascii="Arial" w:hAnsi="Arial" w:cs="Arial"/>
          <w:lang w:val="en-IN"/>
        </w:rPr>
        <w:t xml:space="preserve">1; </w:t>
      </w:r>
      <w:proofErr w:type="spellStart"/>
      <w:r w:rsidR="00DB3433" w:rsidRPr="00DB3433">
        <w:rPr>
          <w:rFonts w:ascii="Arial" w:hAnsi="Arial" w:cs="Arial"/>
        </w:rPr>
        <w:t>Duszyn</w:t>
      </w:r>
      <w:proofErr w:type="spellEnd"/>
      <w:r w:rsidR="00DB3433">
        <w:rPr>
          <w:rFonts w:ascii="Arial" w:hAnsi="Arial" w:cs="Arial"/>
        </w:rPr>
        <w:t xml:space="preserve"> </w:t>
      </w:r>
      <w:r w:rsidR="00AC350C" w:rsidRPr="00AC350C">
        <w:rPr>
          <w:rFonts w:ascii="Arial" w:hAnsi="Arial" w:cs="Arial"/>
          <w:i/>
          <w:iCs/>
        </w:rPr>
        <w:t>et al</w:t>
      </w:r>
      <w:r w:rsidR="00DB3433">
        <w:rPr>
          <w:rFonts w:ascii="Arial" w:hAnsi="Arial" w:cs="Arial"/>
        </w:rPr>
        <w:t>., 2019</w:t>
      </w:r>
      <w:r w:rsidRPr="00662725">
        <w:rPr>
          <w:rFonts w:ascii="Arial" w:hAnsi="Arial" w:cs="Arial"/>
          <w:lang w:val="en-IN"/>
        </w:rPr>
        <w:t xml:space="preserve">). CNGCs respond to diverse stimuli including pathogen perception, abiotic stress and hormonal </w:t>
      </w:r>
      <w:r w:rsidR="00BB389C" w:rsidRPr="00662725">
        <w:rPr>
          <w:rFonts w:ascii="Arial" w:hAnsi="Arial" w:cs="Arial"/>
          <w:lang w:val="en-IN"/>
        </w:rPr>
        <w:t>signals</w:t>
      </w:r>
      <w:r w:rsidRPr="00662725">
        <w:rPr>
          <w:rFonts w:ascii="Arial" w:hAnsi="Arial" w:cs="Arial"/>
          <w:lang w:val="en-IN"/>
        </w:rPr>
        <w:t xml:space="preserve"> such as abscisic acid (ABA) and salicylic acid (SA) linking multiple signalling pathways to Ca²</w:t>
      </w:r>
      <w:r w:rsidRPr="00662725">
        <w:rPr>
          <w:rFonts w:ascii="Cambria Math" w:hAnsi="Cambria Math" w:cs="Cambria Math"/>
          <w:lang w:val="en-IN"/>
        </w:rPr>
        <w:t>⁺</w:t>
      </w:r>
      <w:r w:rsidRPr="00662725">
        <w:rPr>
          <w:rFonts w:ascii="Arial" w:hAnsi="Arial" w:cs="Arial"/>
          <w:lang w:val="en-IN"/>
        </w:rPr>
        <w:t xml:space="preserve"> homeostasis (Jha </w:t>
      </w:r>
      <w:r w:rsidR="00AC350C" w:rsidRPr="00AC350C">
        <w:rPr>
          <w:rFonts w:ascii="Arial" w:hAnsi="Arial" w:cs="Arial"/>
          <w:i/>
          <w:iCs/>
          <w:lang w:val="en-IN"/>
        </w:rPr>
        <w:t>et al</w:t>
      </w:r>
      <w:r w:rsidRPr="00662725">
        <w:rPr>
          <w:rFonts w:ascii="Arial" w:hAnsi="Arial" w:cs="Arial"/>
          <w:lang w:val="en-IN"/>
        </w:rPr>
        <w:t>., 2021).</w:t>
      </w:r>
    </w:p>
    <w:p w14:paraId="660E3DD6" w14:textId="315707BE"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The resulting Ca²</w:t>
      </w:r>
      <w:r w:rsidRPr="00662725">
        <w:rPr>
          <w:rFonts w:ascii="Cambria Math" w:hAnsi="Cambria Math" w:cs="Cambria Math"/>
          <w:lang w:val="en-IN"/>
        </w:rPr>
        <w:t>⁺</w:t>
      </w:r>
      <w:r w:rsidRPr="00662725">
        <w:rPr>
          <w:rFonts w:ascii="Arial" w:hAnsi="Arial" w:cs="Arial"/>
          <w:lang w:val="en-IN"/>
        </w:rPr>
        <w:t xml:space="preserve"> influx activates calcium-binding proteins such as </w:t>
      </w:r>
      <w:proofErr w:type="spellStart"/>
      <w:r w:rsidRPr="00662725">
        <w:rPr>
          <w:rFonts w:ascii="Arial" w:hAnsi="Arial" w:cs="Arial"/>
          <w:lang w:val="en-IN"/>
        </w:rPr>
        <w:t>CaM</w:t>
      </w:r>
      <w:proofErr w:type="spellEnd"/>
      <w:r w:rsidRPr="00662725">
        <w:rPr>
          <w:rFonts w:ascii="Arial" w:hAnsi="Arial" w:cs="Arial"/>
          <w:lang w:val="en-IN"/>
        </w:rPr>
        <w:t>, CBLs and CDPKs which subsequently regulate downstream immune responses including transcriptional reprogramming, reactive oxygen species (ROS) production, cell wall fortification and stomatal closure (Tuteja and Mahajan, 20</w:t>
      </w:r>
      <w:r w:rsidR="00DE189A">
        <w:rPr>
          <w:rFonts w:ascii="Arial" w:hAnsi="Arial" w:cs="Arial"/>
          <w:lang w:val="en-IN"/>
        </w:rPr>
        <w:t>07</w:t>
      </w:r>
      <w:r w:rsidRPr="00662725">
        <w:rPr>
          <w:rFonts w:ascii="Arial" w:hAnsi="Arial" w:cs="Arial"/>
          <w:lang w:val="en-IN"/>
        </w:rPr>
        <w:t>).</w:t>
      </w:r>
    </w:p>
    <w:p w14:paraId="4B672178" w14:textId="7C9BC5BE" w:rsidR="00D667FD" w:rsidRPr="00662725" w:rsidRDefault="00D667FD" w:rsidP="00BB389C">
      <w:pPr>
        <w:spacing w:after="200"/>
        <w:ind w:firstLine="720"/>
        <w:jc w:val="both"/>
        <w:rPr>
          <w:rFonts w:ascii="Arial" w:hAnsi="Arial" w:cs="Arial"/>
          <w:lang w:val="en-IN"/>
        </w:rPr>
      </w:pPr>
      <w:r w:rsidRPr="00662725">
        <w:rPr>
          <w:rFonts w:ascii="Arial" w:hAnsi="Arial" w:cs="Arial"/>
          <w:lang w:val="en-IN"/>
        </w:rPr>
        <w:t>GLRs</w:t>
      </w:r>
      <w:r w:rsidR="00BB389C" w:rsidRPr="00662725">
        <w:rPr>
          <w:rFonts w:ascii="Arial" w:hAnsi="Arial" w:cs="Arial"/>
          <w:lang w:val="en-IN"/>
        </w:rPr>
        <w:t xml:space="preserve"> are</w:t>
      </w:r>
      <w:r w:rsidRPr="00662725">
        <w:rPr>
          <w:rFonts w:ascii="Arial" w:hAnsi="Arial" w:cs="Arial"/>
          <w:lang w:val="en-IN"/>
        </w:rPr>
        <w:t xml:space="preserve"> another important class of calcium channels</w:t>
      </w:r>
      <w:r w:rsidR="00BB389C" w:rsidRPr="00662725">
        <w:rPr>
          <w:rFonts w:ascii="Arial" w:hAnsi="Arial" w:cs="Arial"/>
          <w:lang w:val="en-IN"/>
        </w:rPr>
        <w:t xml:space="preserve"> which</w:t>
      </w:r>
      <w:r w:rsidRPr="00662725">
        <w:rPr>
          <w:rFonts w:ascii="Arial" w:hAnsi="Arial" w:cs="Arial"/>
          <w:lang w:val="en-IN"/>
        </w:rPr>
        <w:t xml:space="preserve"> are activated by extracellular amino acids, peptides or other ligands and share structural similarity with animal ionotropic glutamate receptors (</w:t>
      </w:r>
      <w:proofErr w:type="spellStart"/>
      <w:r w:rsidRPr="00662725">
        <w:rPr>
          <w:rFonts w:ascii="Arial" w:hAnsi="Arial" w:cs="Arial"/>
          <w:lang w:val="en-IN"/>
        </w:rPr>
        <w:t>Vincill</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201</w:t>
      </w:r>
      <w:r w:rsidR="005B72FB">
        <w:rPr>
          <w:rFonts w:ascii="Arial" w:hAnsi="Arial" w:cs="Arial"/>
          <w:lang w:val="en-IN"/>
        </w:rPr>
        <w:t>3</w:t>
      </w:r>
      <w:r w:rsidRPr="00662725">
        <w:rPr>
          <w:rFonts w:ascii="Arial" w:hAnsi="Arial" w:cs="Arial"/>
          <w:lang w:val="en-IN"/>
        </w:rPr>
        <w:t>). Once activated, GLRs contribute to amplifying the Ca²</w:t>
      </w:r>
      <w:r w:rsidRPr="00662725">
        <w:rPr>
          <w:rFonts w:ascii="Cambria Math" w:hAnsi="Cambria Math" w:cs="Cambria Math"/>
          <w:lang w:val="en-IN"/>
        </w:rPr>
        <w:t>⁺</w:t>
      </w:r>
      <w:r w:rsidRPr="00662725">
        <w:rPr>
          <w:rFonts w:ascii="Arial" w:hAnsi="Arial" w:cs="Arial"/>
          <w:lang w:val="en-IN"/>
        </w:rPr>
        <w:t xml:space="preserve"> signal by promoting sustained influx into the cytosol thereby reinforcing the early immune signal (Yu </w:t>
      </w:r>
      <w:r w:rsidR="00AC350C" w:rsidRPr="00AC350C">
        <w:rPr>
          <w:rFonts w:ascii="Arial" w:hAnsi="Arial" w:cs="Arial"/>
          <w:i/>
          <w:iCs/>
          <w:lang w:val="en-IN"/>
        </w:rPr>
        <w:t>et al</w:t>
      </w:r>
      <w:r w:rsidRPr="00662725">
        <w:rPr>
          <w:rFonts w:ascii="Arial" w:hAnsi="Arial" w:cs="Arial"/>
          <w:lang w:val="en-IN"/>
        </w:rPr>
        <w:t xml:space="preserve">., 2022; </w:t>
      </w:r>
      <w:proofErr w:type="spellStart"/>
      <w:r w:rsidR="001B3071">
        <w:rPr>
          <w:rFonts w:ascii="Arial" w:hAnsi="Arial" w:cs="Arial"/>
          <w:lang w:val="en-IN"/>
        </w:rPr>
        <w:t>Grenzi</w:t>
      </w:r>
      <w:proofErr w:type="spellEnd"/>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w:t>
      </w:r>
      <w:r w:rsidR="001B3071">
        <w:rPr>
          <w:rFonts w:ascii="Arial" w:hAnsi="Arial" w:cs="Arial"/>
          <w:lang w:val="en-IN"/>
        </w:rPr>
        <w:t>2</w:t>
      </w:r>
      <w:r w:rsidR="00FF7754">
        <w:rPr>
          <w:rFonts w:ascii="Arial" w:hAnsi="Arial" w:cs="Arial"/>
          <w:lang w:val="en-IN"/>
        </w:rPr>
        <w:t xml:space="preserve">; Li </w:t>
      </w:r>
      <w:r w:rsidR="00FF7754" w:rsidRPr="00FF7754">
        <w:rPr>
          <w:rFonts w:ascii="Arial" w:hAnsi="Arial" w:cs="Arial"/>
          <w:i/>
          <w:iCs/>
          <w:lang w:val="en-IN"/>
        </w:rPr>
        <w:t>et al</w:t>
      </w:r>
      <w:r w:rsidR="00FF7754">
        <w:rPr>
          <w:rFonts w:ascii="Arial" w:hAnsi="Arial" w:cs="Arial"/>
          <w:lang w:val="en-IN"/>
        </w:rPr>
        <w:t>., 2025</w:t>
      </w:r>
      <w:r w:rsidRPr="00662725">
        <w:rPr>
          <w:rFonts w:ascii="Arial" w:hAnsi="Arial" w:cs="Arial"/>
          <w:lang w:val="en-IN"/>
        </w:rPr>
        <w:t>).</w:t>
      </w:r>
    </w:p>
    <w:p w14:paraId="4E7BD38E" w14:textId="06F32114" w:rsidR="00D667FD" w:rsidRPr="00662725" w:rsidRDefault="00D667FD" w:rsidP="00DB414D">
      <w:pPr>
        <w:spacing w:after="200"/>
        <w:ind w:firstLine="720"/>
        <w:jc w:val="both"/>
        <w:rPr>
          <w:rFonts w:ascii="Arial" w:hAnsi="Arial" w:cs="Arial"/>
          <w:lang w:val="en-IN"/>
        </w:rPr>
      </w:pPr>
      <w:r w:rsidRPr="00662725">
        <w:rPr>
          <w:rFonts w:ascii="Arial" w:hAnsi="Arial" w:cs="Arial"/>
          <w:lang w:val="en-IN"/>
        </w:rPr>
        <w:t>The coordinated activity of CNGCs and GLRs leads to a sharp and transient increase in cytosolic Ca²</w:t>
      </w:r>
      <w:r w:rsidRPr="00662725">
        <w:rPr>
          <w:rFonts w:ascii="Cambria Math" w:hAnsi="Cambria Math" w:cs="Cambria Math"/>
          <w:lang w:val="en-IN"/>
        </w:rPr>
        <w:t>⁺</w:t>
      </w:r>
      <w:r w:rsidRPr="00662725">
        <w:rPr>
          <w:rFonts w:ascii="Arial" w:hAnsi="Arial" w:cs="Arial"/>
          <w:lang w:val="en-IN"/>
        </w:rPr>
        <w:t xml:space="preserve"> concentration. This Ca²</w:t>
      </w:r>
      <w:r w:rsidRPr="00662725">
        <w:rPr>
          <w:rFonts w:ascii="Cambria Math" w:hAnsi="Cambria Math" w:cs="Cambria Math"/>
          <w:lang w:val="en-IN"/>
        </w:rPr>
        <w:t>⁺</w:t>
      </w:r>
      <w:r w:rsidRPr="00662725">
        <w:rPr>
          <w:rFonts w:ascii="Arial" w:hAnsi="Arial" w:cs="Arial"/>
          <w:lang w:val="en-IN"/>
        </w:rPr>
        <w:t xml:space="preserve"> signature is subsequently decoded by sensor proteins triggering cascades that integrate with ROS bursts, MAPK activation and </w:t>
      </w:r>
      <w:proofErr w:type="spellStart"/>
      <w:r w:rsidR="00854550" w:rsidRPr="00662725">
        <w:rPr>
          <w:rFonts w:ascii="Arial" w:hAnsi="Arial" w:cs="Arial"/>
          <w:lang w:val="en-IN"/>
        </w:rPr>
        <w:t>defense</w:t>
      </w:r>
      <w:proofErr w:type="spellEnd"/>
      <w:r w:rsidRPr="00662725">
        <w:rPr>
          <w:rFonts w:ascii="Arial" w:hAnsi="Arial" w:cs="Arial"/>
          <w:lang w:val="en-IN"/>
        </w:rPr>
        <w:t xml:space="preserve"> gene expression to establish robust immune responses</w:t>
      </w:r>
      <w:r w:rsidR="006337B2">
        <w:rPr>
          <w:rFonts w:ascii="Arial" w:hAnsi="Arial" w:cs="Arial"/>
          <w:lang w:val="en-IN"/>
        </w:rPr>
        <w:t xml:space="preserve"> (Fig.2)</w:t>
      </w:r>
      <w:r w:rsidRPr="00662725">
        <w:rPr>
          <w:rFonts w:ascii="Arial" w:hAnsi="Arial" w:cs="Arial"/>
          <w:lang w:val="en-IN"/>
        </w:rPr>
        <w:t xml:space="preserve"> (</w:t>
      </w:r>
      <w:r w:rsidR="00C75ED7">
        <w:rPr>
          <w:rFonts w:ascii="Arial" w:hAnsi="Arial" w:cs="Arial"/>
          <w:lang w:val="en-IN"/>
        </w:rPr>
        <w:t>Xiao</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2023). The timing, amplitude and locali</w:t>
      </w:r>
      <w:r w:rsidR="00BB389C" w:rsidRPr="00662725">
        <w:rPr>
          <w:rFonts w:ascii="Arial" w:hAnsi="Arial" w:cs="Arial"/>
          <w:lang w:val="en-IN"/>
        </w:rPr>
        <w:t>z</w:t>
      </w:r>
      <w:r w:rsidRPr="00662725">
        <w:rPr>
          <w:rFonts w:ascii="Arial" w:hAnsi="Arial" w:cs="Arial"/>
          <w:lang w:val="en-IN"/>
        </w:rPr>
        <w:t xml:space="preserve">ation of these calcium signals are critical in determining the specificity and strength of the plant’s </w:t>
      </w:r>
      <w:proofErr w:type="spellStart"/>
      <w:r w:rsidR="00854550" w:rsidRPr="00662725">
        <w:rPr>
          <w:rFonts w:ascii="Arial" w:hAnsi="Arial" w:cs="Arial"/>
          <w:lang w:val="en-IN"/>
        </w:rPr>
        <w:t>defense</w:t>
      </w:r>
      <w:proofErr w:type="spellEnd"/>
      <w:r w:rsidRPr="00662725">
        <w:rPr>
          <w:rFonts w:ascii="Arial" w:hAnsi="Arial" w:cs="Arial"/>
          <w:lang w:val="en-IN"/>
        </w:rPr>
        <w:t xml:space="preserve"> strategy against invading pathogens (Thor </w:t>
      </w:r>
      <w:r w:rsidR="00AC350C" w:rsidRPr="00AC350C">
        <w:rPr>
          <w:rFonts w:ascii="Arial" w:hAnsi="Arial" w:cs="Arial"/>
          <w:i/>
          <w:iCs/>
          <w:lang w:val="en-IN"/>
        </w:rPr>
        <w:t>et al</w:t>
      </w:r>
      <w:r w:rsidRPr="00662725">
        <w:rPr>
          <w:rFonts w:ascii="Arial" w:hAnsi="Arial" w:cs="Arial"/>
          <w:lang w:val="en-IN"/>
        </w:rPr>
        <w:t>., 2020).</w:t>
      </w:r>
    </w:p>
    <w:p w14:paraId="21F5CAC2" w14:textId="20A35E5F" w:rsidR="00D667FD" w:rsidRPr="00662725" w:rsidRDefault="00000000" w:rsidP="00D667FD">
      <w:pPr>
        <w:spacing w:after="200" w:line="276" w:lineRule="auto"/>
        <w:jc w:val="both"/>
        <w:rPr>
          <w:rFonts w:ascii="Arial" w:hAnsi="Arial" w:cs="Arial"/>
          <w:lang w:val="en-IN"/>
        </w:rPr>
      </w:pPr>
      <w:r>
        <w:rPr>
          <w:rFonts w:ascii="Arial" w:hAnsi="Arial" w:cs="Arial"/>
          <w:noProof/>
        </w:rPr>
        <w:pict w14:anchorId="4B9E4BA0">
          <v:group id="Group 2" o:spid="_x0000_s2171" style="position:absolute;left:0;text-align:left;margin-left:85.05pt;margin-top:10.75pt;width:240pt;height:220pt;z-index:251658752;mso-position-horizontal-relative:margin;mso-width-relative:margin;mso-height-relative:margin" coordsize="50133,56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">
            <v:group id="Group 373269027" o:spid="_x0000_s2172" style="position:absolute;top:6545;width:50133;height:41398" coordorigin=",6545" coordsize="44127,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3967908" o:spid="_x0000_s2173" type="#_x0000_t75" style="position:absolute;top:21562;width:25667;height:1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">
                <v:imagedata r:id="rId14" o:title="" cropright="23791f"/>
              </v:shape>
              <v:shape id="Picture 964697227" o:spid="_x0000_s2174" type="#_x0000_t75" style="position:absolute;left:24532;top:21626;width:19595;height:1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">
                <v:imagedata r:id="rId14" o:title="" cropleft="20405f" cropright="13263f"/>
              </v:shape>
              <v:shape id="Picture 1342341087" o:spid="_x0000_s2175" type="#_x0000_t75" style="position:absolute;left:907;top:6545;width:10051;height:36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">
                <v:imagedata r:id="rId15" o:title="" croptop="7868f" cropbottom="12796f" cropleft="4856f" cropright="46838f"/>
              </v:shape>
            </v:group>
            <v:shape id="TextBox 19" o:spid="_x0000_s2176" type="#_x0000_t202" style="position:absolute;left:1536;top:47404;width:10579;height:6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" filled="f" strokecolor="black [3213]">
              <v:textbox>
                <w:txbxContent>
                  <w:p w14:paraId="37A9519D"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RLCK</w:t>
                    </w:r>
                  </w:p>
                </w:txbxContent>
              </v:textbox>
            </v:shape>
            <v:shape id="TextBox 20" o:spid="_x0000_s2177" type="#_x0000_t202" style="position:absolute;left:31052;top:18669;width:9208;height:6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" filled="f" strokecolor="black [3213]">
              <v:textbox>
                <w:txbxContent>
                  <w:p w14:paraId="75ACCDCC" w14:textId="77777777"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GLR</w:t>
                    </w:r>
                  </w:p>
                </w:txbxContent>
              </v:textbox>
            </v:shape>
            <v:shape id="TextBox 21" o:spid="_x0000_s2178" type="#_x0000_t202" style="position:absolute;left:16191;top:18522;width:10808;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" filled="f" strokecolor="black [3213]">
              <v:textbox>
                <w:txbxContent>
                  <w:p w14:paraId="015FFC2E"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CNGC</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1619166483" o:spid="_x0000_s2179" type="#_x0000_t104" style="position:absolute;left:6994;top:47010;width:28101;height:8855;rotation:-1605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" adj="17612,20118,8246" fillcolor="#4f81bd [3204]" strokecolor="#0a121c [484]" strokeweight="2pt"/>
            <v:shape id="TextBox 23" o:spid="_x0000_s2180" type="#_x0000_t202" style="position:absolute;left:1031;width:10666;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" filled="f" strokecolor="black [3213]">
              <v:textbox>
                <w:txbxContent>
                  <w:p w14:paraId="5A5A27EF" w14:textId="77777777" w:rsidR="00546824" w:rsidRPr="00546824" w:rsidRDefault="00546824" w:rsidP="00546824">
                    <w:pPr>
                      <w:jc w:val="center"/>
                      <w:rPr>
                        <w:rFonts w:ascii="Arial" w:hAnsi="Arial" w:cs="Arial"/>
                        <w:b/>
                        <w:bCs/>
                        <w:color w:val="000000" w:themeColor="text1"/>
                        <w:kern w:val="24"/>
                      </w:rPr>
                    </w:pPr>
                    <w:r w:rsidRPr="00546824">
                      <w:rPr>
                        <w:rFonts w:ascii="Arial" w:hAnsi="Arial" w:cs="Arial"/>
                        <w:b/>
                        <w:bCs/>
                        <w:color w:val="000000" w:themeColor="text1"/>
                        <w:kern w:val="24"/>
                      </w:rPr>
                      <w:t>PRR</w:t>
                    </w:r>
                  </w:p>
                  <w:p w14:paraId="4FBAD0A5" w14:textId="77777777" w:rsidR="00546824" w:rsidRPr="0022687F" w:rsidRDefault="00546824" w:rsidP="00546824">
                    <w:pPr>
                      <w:jc w:val="center"/>
                      <w:rPr>
                        <w:rFonts w:ascii="Times New Roman" w:hAnsi="Times New Roman"/>
                        <w:color w:val="000000" w:themeColor="text1"/>
                        <w:kern w:val="24"/>
                        <w:sz w:val="36"/>
                        <w:szCs w:val="36"/>
                      </w:rPr>
                    </w:pPr>
                    <w:r w:rsidRPr="0022687F">
                      <w:rPr>
                        <w:rFonts w:ascii="Times New Roman" w:hAnsi="Times New Roman"/>
                        <w:color w:val="000000" w:themeColor="text1"/>
                        <w:kern w:val="24"/>
                        <w:sz w:val="36"/>
                        <w:szCs w:val="36"/>
                      </w:rPr>
                      <w:t>RLK/RLP</w:t>
                    </w:r>
                  </w:p>
                </w:txbxContent>
              </v:textbox>
            </v:shape>
            <v:shape id="Arrow: Down 1572334580" o:spid="_x0000_s2181" type="#_x0000_t67" style="position:absolute;left:20698;top:30507;width:2082;height:11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" adj="19569" fillcolor="yellow" strokecolor="#0a121c [484]" strokeweight="2pt"/>
            <v:shape id="Arrow: Down 836279754" o:spid="_x0000_s2182" type="#_x0000_t67" style="position:absolute;left:34374;top:30437;width:2083;height:1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" adj="19569" fillcolor="yellow" strokecolor="#0a121c [484]" strokeweight="2pt"/>
            <v:shape id="TextBox 28" o:spid="_x0000_s2183" type="#_x0000_t202" style="position:absolute;left:32516;top:40891;width:11351;height:8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" filled="f" stroked="f">
              <v:textbox>
                <w:txbxContent>
                  <w:p w14:paraId="4CE3208F"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29" o:spid="_x0000_s2184" type="#_x0000_t202" style="position:absolute;left:17987;top:41513;width:9884;height:8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" filled="f" stroked="f">
              <v:textbox>
                <w:txbxContent>
                  <w:p w14:paraId="4064E6E4"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Ca</w:t>
                    </w:r>
                    <w:r w:rsidRPr="00546824">
                      <w:rPr>
                        <w:rFonts w:ascii="Arial" w:hAnsi="Arial" w:cs="Arial"/>
                        <w:b/>
                        <w:bCs/>
                        <w:color w:val="000000" w:themeColor="text1"/>
                        <w:kern w:val="24"/>
                        <w:position w:val="11"/>
                        <w:vertAlign w:val="superscript"/>
                      </w:rPr>
                      <w:t>2+</w:t>
                    </w:r>
                  </w:p>
                </w:txbxContent>
              </v:textbox>
            </v:shape>
            <v:shape id="TextBox 30" o:spid="_x0000_s2185" type="#_x0000_t202" style="position:absolute;left:27110;top:6542;width:1425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" filled="f" strokecolor="black [3213]" strokeweight="4.5pt">
              <v:textbox>
                <w:txbxContent>
                  <w:p w14:paraId="79FA839A"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Apoplast</w:t>
                    </w:r>
                  </w:p>
                </w:txbxContent>
              </v:textbox>
            </v:shape>
            <v:shape id="TextBox 31" o:spid="_x0000_s2186" type="#_x0000_t202" style="position:absolute;left:30998;top:49648;width:12451;height:6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" filled="f" strokecolor="black [3213]" strokeweight="4.5pt">
              <v:textbox>
                <w:txbxContent>
                  <w:p w14:paraId="1A97B5CA" w14:textId="77777777" w:rsidR="00546824" w:rsidRPr="00546824" w:rsidRDefault="00546824" w:rsidP="00546824">
                    <w:pPr>
                      <w:rPr>
                        <w:rFonts w:ascii="Arial" w:hAnsi="Arial" w:cs="Arial"/>
                        <w:b/>
                        <w:bCs/>
                        <w:color w:val="000000" w:themeColor="text1"/>
                        <w:kern w:val="24"/>
                      </w:rPr>
                    </w:pPr>
                    <w:r w:rsidRPr="00546824">
                      <w:rPr>
                        <w:rFonts w:ascii="Arial" w:hAnsi="Arial" w:cs="Arial"/>
                        <w:b/>
                        <w:bCs/>
                        <w:color w:val="000000" w:themeColor="text1"/>
                        <w:kern w:val="24"/>
                      </w:rPr>
                      <w:t>Cytosol</w:t>
                    </w:r>
                  </w:p>
                </w:txbxContent>
              </v:textbox>
            </v:shape>
            <w10:wrap anchorx="margin"/>
          </v:group>
        </w:pict>
      </w:r>
    </w:p>
    <w:p w14:paraId="12BCFB29" w14:textId="77777777" w:rsidR="00D667FD" w:rsidRPr="00662725" w:rsidRDefault="00D667FD" w:rsidP="00D667FD">
      <w:pPr>
        <w:spacing w:after="200" w:line="276" w:lineRule="auto"/>
        <w:jc w:val="both"/>
        <w:rPr>
          <w:rFonts w:ascii="Arial" w:eastAsiaTheme="majorEastAsia" w:hAnsi="Arial" w:cs="Arial"/>
          <w:color w:val="000000" w:themeColor="text1"/>
          <w:lang w:val="en-IN"/>
        </w:rPr>
      </w:pPr>
    </w:p>
    <w:p w14:paraId="13108EB9"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798A5719"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575A9ECD"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1848074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2E813D4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170806C1"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2F3ECA68"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6C62928C"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050595A8" w14:textId="77777777" w:rsidR="00546824" w:rsidRPr="00662725" w:rsidRDefault="00546824" w:rsidP="00D667FD">
      <w:pPr>
        <w:spacing w:after="200" w:line="276" w:lineRule="auto"/>
        <w:jc w:val="both"/>
        <w:rPr>
          <w:rFonts w:ascii="Arial" w:eastAsiaTheme="majorEastAsia" w:hAnsi="Arial" w:cs="Arial"/>
          <w:color w:val="000000" w:themeColor="text1"/>
          <w:lang w:val="en-IN"/>
        </w:rPr>
      </w:pPr>
    </w:p>
    <w:p w14:paraId="74FC75F1" w14:textId="3C109098" w:rsidR="00A03B96" w:rsidRPr="00662725" w:rsidRDefault="00662725" w:rsidP="005A6258">
      <w:pPr>
        <w:pStyle w:val="Body"/>
        <w:spacing w:after="0"/>
        <w:jc w:val="center"/>
        <w:rPr>
          <w:rFonts w:ascii="Arial" w:hAnsi="Arial" w:cs="Arial"/>
          <w:b/>
          <w:bCs/>
          <w:lang w:val="en-IN"/>
        </w:rPr>
      </w:pPr>
      <w:r w:rsidRPr="00662725">
        <w:rPr>
          <w:rFonts w:ascii="Arial" w:hAnsi="Arial" w:cs="Arial"/>
          <w:b/>
          <w:bCs/>
          <w:lang w:val="en-IN"/>
        </w:rPr>
        <w:t>Fig. 2.</w:t>
      </w:r>
      <w:r>
        <w:rPr>
          <w:rFonts w:ascii="Arial" w:hAnsi="Arial" w:cs="Arial"/>
          <w:b/>
          <w:bCs/>
          <w:lang w:val="en-IN"/>
        </w:rPr>
        <w:t xml:space="preserve"> </w:t>
      </w:r>
      <w:r w:rsidR="00FC012B" w:rsidRPr="00FC012B">
        <w:rPr>
          <w:rFonts w:ascii="Arial" w:hAnsi="Arial" w:cs="Arial"/>
        </w:rPr>
        <w:t xml:space="preserve">PRR–RLCK </w:t>
      </w:r>
      <w:proofErr w:type="spellStart"/>
      <w:r w:rsidR="00FC012B">
        <w:rPr>
          <w:rFonts w:ascii="Arial" w:hAnsi="Arial" w:cs="Arial"/>
        </w:rPr>
        <w:t>signalling</w:t>
      </w:r>
      <w:proofErr w:type="spellEnd"/>
      <w:r w:rsidR="00FC012B" w:rsidRPr="00FC012B">
        <w:rPr>
          <w:rFonts w:ascii="Arial" w:hAnsi="Arial" w:cs="Arial"/>
        </w:rPr>
        <w:t xml:space="preserve"> mediates Ca²</w:t>
      </w:r>
      <w:r w:rsidR="00FC012B" w:rsidRPr="00FC012B">
        <w:rPr>
          <w:rFonts w:ascii="Cambria Math" w:hAnsi="Cambria Math" w:cs="Cambria Math"/>
        </w:rPr>
        <w:t>⁺</w:t>
      </w:r>
      <w:r w:rsidR="00FC012B" w:rsidRPr="00FC012B">
        <w:rPr>
          <w:rFonts w:ascii="Arial" w:hAnsi="Arial" w:cs="Arial"/>
        </w:rPr>
        <w:t xml:space="preserve"> influx through CNGC and GLR channels </w:t>
      </w:r>
    </w:p>
    <w:p w14:paraId="3CDD026A" w14:textId="77777777" w:rsidR="00546824" w:rsidRPr="00662725" w:rsidRDefault="00546824" w:rsidP="00441B6F">
      <w:pPr>
        <w:pStyle w:val="Body"/>
        <w:spacing w:after="0"/>
        <w:rPr>
          <w:rFonts w:ascii="Arial" w:eastAsia="Calibri" w:hAnsi="Arial" w:cs="Arial"/>
          <w:color w:val="FF0000"/>
          <w:szCs w:val="22"/>
        </w:rPr>
      </w:pPr>
    </w:p>
    <w:p w14:paraId="1EF21AF8" w14:textId="38CEFC01" w:rsidR="00546824" w:rsidRPr="00662725" w:rsidRDefault="00546824" w:rsidP="00546824">
      <w:pPr>
        <w:jc w:val="both"/>
        <w:rPr>
          <w:rFonts w:ascii="Arial" w:hAnsi="Arial" w:cs="Arial"/>
          <w:b/>
          <w:bCs/>
          <w:sz w:val="22"/>
          <w:szCs w:val="22"/>
        </w:rPr>
      </w:pPr>
      <w:r w:rsidRPr="00662725">
        <w:rPr>
          <w:rFonts w:ascii="Arial" w:hAnsi="Arial" w:cs="Arial"/>
          <w:b/>
          <w:bCs/>
          <w:sz w:val="22"/>
          <w:szCs w:val="22"/>
        </w:rPr>
        <w:t>4. CELL ORGANELLES AND STRUCTURES PARTICIPATING IN CYTOSOLIC CALCIUM INFLUX</w:t>
      </w:r>
    </w:p>
    <w:p w14:paraId="57143F69" w14:textId="77777777" w:rsidR="00546824" w:rsidRPr="00662725" w:rsidRDefault="00546824" w:rsidP="00546824">
      <w:pPr>
        <w:jc w:val="both"/>
        <w:rPr>
          <w:rFonts w:ascii="Arial" w:hAnsi="Arial" w:cs="Arial"/>
          <w:b/>
          <w:bCs/>
          <w:sz w:val="22"/>
          <w:szCs w:val="22"/>
        </w:rPr>
      </w:pPr>
    </w:p>
    <w:p w14:paraId="49015FE7" w14:textId="48DB012F" w:rsidR="00546824" w:rsidRPr="00662725" w:rsidRDefault="00546824" w:rsidP="00DB414D">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Apart from plasma membrane channels, intracellular organelles such as the endoplasmic reticulum (ER) and vacuole play indispensable roles in regulating cytosolic calcium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levels during immune responses. The endoplasmic reticulum serves as one of the major intracellular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reservoirs maintaining a steep concentration gradient relative to the cytosol. Upon pathogen recognition, immune signalling cascades frequently activate phospholipase C (PLC) which catalyses the hydrolysis of phosphatidylinositol 4,5-bisphosphate (PIP</w:t>
      </w:r>
      <w:r w:rsidRPr="00662725">
        <w:rPr>
          <w:rFonts w:ascii="Cambria Math" w:hAnsi="Cambria Math" w:cs="Cambria Math"/>
          <w:color w:val="000000" w:themeColor="text1"/>
          <w:lang w:val="en-IN"/>
        </w:rPr>
        <w:t>₂</w:t>
      </w:r>
      <w:r w:rsidRPr="00662725">
        <w:rPr>
          <w:rFonts w:ascii="Arial" w:hAnsi="Arial" w:cs="Arial"/>
          <w:color w:val="000000" w:themeColor="text1"/>
          <w:lang w:val="en-IN"/>
        </w:rPr>
        <w:t>) into diacylglycerol (DAG) and inositol 1,4,5-</w:t>
      </w:r>
      <w:r w:rsidRPr="00662725">
        <w:rPr>
          <w:rFonts w:ascii="Arial" w:hAnsi="Arial" w:cs="Arial"/>
          <w:color w:val="000000" w:themeColor="text1"/>
          <w:lang w:val="en-IN"/>
        </w:rPr>
        <w:lastRenderedPageBreak/>
        <w:t>trisphosphate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(Bootman and Bultynck, 2020). The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 xml:space="preserve"> molecule binds to its receptors (IP</w:t>
      </w:r>
      <w:r w:rsidRPr="00662725">
        <w:rPr>
          <w:rFonts w:ascii="Cambria Math" w:hAnsi="Cambria Math" w:cs="Cambria Math"/>
          <w:color w:val="000000" w:themeColor="text1"/>
          <w:lang w:val="en-IN"/>
        </w:rPr>
        <w:t>₃</w:t>
      </w:r>
      <w:r w:rsidRPr="00662725">
        <w:rPr>
          <w:rFonts w:ascii="Arial" w:hAnsi="Arial" w:cs="Arial"/>
          <w:color w:val="000000" w:themeColor="text1"/>
          <w:lang w:val="en-IN"/>
        </w:rPr>
        <w:t>Rs) located on the ER membrane, triggering the release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cytosol (</w:t>
      </w:r>
      <w:r w:rsidR="005C29D9">
        <w:rPr>
          <w:rFonts w:ascii="Arial" w:hAnsi="Arial" w:cs="Arial"/>
          <w:color w:val="000000" w:themeColor="text1"/>
          <w:lang w:val="en-IN"/>
        </w:rPr>
        <w:t>Xu</w:t>
      </w:r>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2022). Ryanodine receptor-like (RYR) channels further enhance this release promoting rapid and sustained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that are vital for activating downstream immune signalling pathways including ROS production, MAPK activation and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gene transcription (</w:t>
      </w:r>
      <w:r w:rsidR="004F19BE">
        <w:rPr>
          <w:rFonts w:ascii="Arial" w:hAnsi="Arial" w:cs="Arial"/>
          <w:color w:val="000000" w:themeColor="text1"/>
          <w:lang w:val="en-IN"/>
        </w:rPr>
        <w:t>Sanyal</w:t>
      </w:r>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4F19BE">
        <w:rPr>
          <w:rFonts w:ascii="Arial" w:hAnsi="Arial" w:cs="Arial"/>
          <w:color w:val="000000" w:themeColor="text1"/>
          <w:lang w:val="en-IN"/>
        </w:rPr>
        <w:t>19</w:t>
      </w:r>
      <w:r w:rsidRPr="00662725">
        <w:rPr>
          <w:rFonts w:ascii="Arial" w:hAnsi="Arial" w:cs="Arial"/>
          <w:color w:val="000000" w:themeColor="text1"/>
          <w:lang w:val="en-IN"/>
        </w:rPr>
        <w:t>).</w:t>
      </w:r>
    </w:p>
    <w:p w14:paraId="54C90984" w14:textId="57963684"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Similarly, the vacuole</w:t>
      </w:r>
      <w:r w:rsidR="008F5ACD">
        <w:rPr>
          <w:rFonts w:ascii="Arial" w:hAnsi="Arial" w:cs="Arial"/>
          <w:color w:val="000000" w:themeColor="text1"/>
          <w:lang w:val="en-IN"/>
        </w:rPr>
        <w:t xml:space="preserve"> which is</w:t>
      </w:r>
      <w:r w:rsidRPr="00662725">
        <w:rPr>
          <w:rFonts w:ascii="Arial" w:hAnsi="Arial" w:cs="Arial"/>
          <w:color w:val="000000" w:themeColor="text1"/>
          <w:lang w:val="en-IN"/>
        </w:rPr>
        <w:t xml:space="preserve"> the largest organelle in plant cells acts as an additional dynamic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store that contributes significantly to intracellular calcium homeostasis. The two-pore channel 1 (TPC1) located on the tonoplast mediates </w:t>
      </w:r>
      <w:proofErr w:type="spellStart"/>
      <w:r w:rsidRPr="00662725">
        <w:rPr>
          <w:rFonts w:ascii="Arial" w:hAnsi="Arial" w:cs="Arial"/>
          <w:color w:val="000000" w:themeColor="text1"/>
          <w:lang w:val="en-IN"/>
        </w:rPr>
        <w:t>vacuolar</w:t>
      </w:r>
      <w:proofErr w:type="spellEnd"/>
      <w:r w:rsidRPr="00662725">
        <w:rPr>
          <w:rFonts w:ascii="Arial" w:hAnsi="Arial" w:cs="Arial"/>
          <w:color w:val="000000" w:themeColor="text1"/>
          <w:lang w:val="en-IN"/>
        </w:rPr>
        <w:t xml:space="preserve">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efflux in response to electrical or chemical cues associated with biotic stress (Peiter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2005). During immune activation, TPC1 releases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into the cytoplasm reinforcing the ER-derived calcium signal and sustaining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elevations necessary for long-term immune signalling (Kintzer and Stroud, 2018). This </w:t>
      </w:r>
      <w:proofErr w:type="spellStart"/>
      <w:r w:rsidRPr="00662725">
        <w:rPr>
          <w:rFonts w:ascii="Arial" w:hAnsi="Arial" w:cs="Arial"/>
          <w:color w:val="000000" w:themeColor="text1"/>
          <w:lang w:val="en-IN"/>
        </w:rPr>
        <w:t>vacuolar</w:t>
      </w:r>
      <w:proofErr w:type="spellEnd"/>
      <w:r w:rsidRPr="00662725">
        <w:rPr>
          <w:rFonts w:ascii="Arial" w:hAnsi="Arial" w:cs="Arial"/>
          <w:color w:val="000000" w:themeColor="text1"/>
          <w:lang w:val="en-IN"/>
        </w:rPr>
        <w:t xml:space="preserve"> contribution not only amplifies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-associated calcium transients but also plays a vital role in maintaining cellular ion equilibrium during prolonged stress (P</w:t>
      </w:r>
      <w:r w:rsidR="00224237">
        <w:rPr>
          <w:rFonts w:ascii="Arial" w:hAnsi="Arial" w:cs="Arial"/>
          <w:color w:val="000000" w:themeColor="text1"/>
          <w:lang w:val="en-IN"/>
        </w:rPr>
        <w:t>antoja</w:t>
      </w:r>
      <w:r w:rsidRPr="00662725">
        <w:rPr>
          <w:rFonts w:ascii="Arial" w:hAnsi="Arial" w:cs="Arial"/>
          <w:color w:val="000000" w:themeColor="text1"/>
          <w:lang w:val="en-IN"/>
        </w:rPr>
        <w:t>, 20</w:t>
      </w:r>
      <w:r w:rsidR="00224237">
        <w:rPr>
          <w:rFonts w:ascii="Arial" w:hAnsi="Arial" w:cs="Arial"/>
          <w:color w:val="000000" w:themeColor="text1"/>
          <w:lang w:val="en-IN"/>
        </w:rPr>
        <w:t>21</w:t>
      </w:r>
      <w:r w:rsidRPr="00662725">
        <w:rPr>
          <w:rFonts w:ascii="Arial" w:hAnsi="Arial" w:cs="Arial"/>
          <w:color w:val="000000" w:themeColor="text1"/>
          <w:lang w:val="en-IN"/>
        </w:rPr>
        <w:t>).</w:t>
      </w:r>
    </w:p>
    <w:p w14:paraId="4BA6A640" w14:textId="5A03D5F3" w:rsidR="00546824" w:rsidRPr="00662725" w:rsidRDefault="00546824" w:rsidP="00854550">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The coordinated calcium release from both ER and vacuole ensures that the temporal and spatial patterns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are tightly controlled. This integration fine-tunes immune responses, enabling plants to balance signal amplification with homeostatic regulation, thereby preventing cytotoxic calcium overload while ensuring robust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Choi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w:t>
      </w:r>
      <w:r w:rsidR="008515FB">
        <w:rPr>
          <w:rFonts w:ascii="Arial" w:hAnsi="Arial" w:cs="Arial"/>
          <w:color w:val="000000" w:themeColor="text1"/>
          <w:lang w:val="en-IN"/>
        </w:rPr>
        <w:t>4</w:t>
      </w:r>
      <w:r w:rsidRPr="00662725">
        <w:rPr>
          <w:rFonts w:ascii="Arial" w:hAnsi="Arial" w:cs="Arial"/>
          <w:color w:val="000000" w:themeColor="text1"/>
          <w:lang w:val="en-IN"/>
        </w:rPr>
        <w:t>).</w:t>
      </w:r>
    </w:p>
    <w:p w14:paraId="2CDE2F3F" w14:textId="77777777" w:rsidR="00546824" w:rsidRPr="00662725" w:rsidRDefault="00546824" w:rsidP="00546824">
      <w:pPr>
        <w:spacing w:after="200" w:line="276" w:lineRule="auto"/>
        <w:jc w:val="both"/>
        <w:rPr>
          <w:rFonts w:ascii="Arial" w:hAnsi="Arial" w:cs="Arial"/>
          <w:color w:val="000000" w:themeColor="text1"/>
          <w:sz w:val="24"/>
          <w:szCs w:val="24"/>
          <w:lang w:val="en-IN"/>
        </w:rPr>
      </w:pPr>
    </w:p>
    <w:p w14:paraId="61A98EA3" w14:textId="19F835D8" w:rsidR="00546824" w:rsidRPr="00662725" w:rsidRDefault="00546824" w:rsidP="00546824">
      <w:pPr>
        <w:jc w:val="both"/>
        <w:rPr>
          <w:rFonts w:ascii="Arial" w:eastAsiaTheme="majorEastAsia" w:hAnsi="Arial" w:cs="Arial"/>
          <w:b/>
          <w:bCs/>
          <w:sz w:val="22"/>
          <w:szCs w:val="22"/>
        </w:rPr>
      </w:pPr>
      <w:r w:rsidRPr="00662725">
        <w:rPr>
          <w:rFonts w:ascii="Arial" w:eastAsiaTheme="majorEastAsia" w:hAnsi="Arial" w:cs="Arial"/>
          <w:b/>
          <w:bCs/>
          <w:sz w:val="22"/>
          <w:szCs w:val="22"/>
        </w:rPr>
        <w:t>5. DETECTION OF CALCIUM INFLUX</w:t>
      </w:r>
    </w:p>
    <w:p w14:paraId="5B1E0DC3" w14:textId="77777777" w:rsidR="00546824" w:rsidRPr="00662725" w:rsidRDefault="00546824" w:rsidP="00546824">
      <w:pPr>
        <w:jc w:val="both"/>
        <w:rPr>
          <w:rFonts w:ascii="Arial" w:eastAsiaTheme="majorEastAsia" w:hAnsi="Arial" w:cs="Arial"/>
          <w:b/>
          <w:bCs/>
          <w:color w:val="4F81BD" w:themeColor="accent1"/>
          <w:sz w:val="24"/>
          <w:szCs w:val="24"/>
        </w:rPr>
      </w:pPr>
    </w:p>
    <w:p w14:paraId="19D7E7EB" w14:textId="43B73F32" w:rsidR="003E1D53" w:rsidRPr="00662725" w:rsidRDefault="00546824" w:rsidP="00854550">
      <w:pPr>
        <w:ind w:firstLine="720"/>
        <w:jc w:val="both"/>
        <w:rPr>
          <w:rFonts w:ascii="Arial" w:hAnsi="Arial" w:cs="Arial"/>
          <w:color w:val="000000" w:themeColor="text1"/>
        </w:rPr>
      </w:pPr>
      <w:r w:rsidRPr="00662725">
        <w:rPr>
          <w:rFonts w:ascii="Arial" w:hAnsi="Arial" w:cs="Arial"/>
          <w:color w:val="000000" w:themeColor="text1"/>
        </w:rPr>
        <w:t>The entry of calcium ions (Ca²</w:t>
      </w:r>
      <w:r w:rsidRPr="00662725">
        <w:rPr>
          <w:rFonts w:ascii="Cambria Math" w:hAnsi="Cambria Math" w:cs="Cambria Math"/>
          <w:color w:val="000000" w:themeColor="text1"/>
        </w:rPr>
        <w:t>⁺</w:t>
      </w:r>
      <w:r w:rsidRPr="00662725">
        <w:rPr>
          <w:rFonts w:ascii="Arial" w:hAnsi="Arial" w:cs="Arial"/>
          <w:color w:val="000000" w:themeColor="text1"/>
        </w:rPr>
        <w:t>) into the cytosol in response to pathogen attack acts as a critical signal that initiates a multitude of defen</w:t>
      </w:r>
      <w:r w:rsidR="00854550" w:rsidRPr="00662725">
        <w:rPr>
          <w:rFonts w:ascii="Arial" w:hAnsi="Arial" w:cs="Arial"/>
          <w:color w:val="000000" w:themeColor="text1"/>
        </w:rPr>
        <w:t>s</w:t>
      </w:r>
      <w:r w:rsidRPr="00662725">
        <w:rPr>
          <w:rFonts w:ascii="Arial" w:hAnsi="Arial" w:cs="Arial"/>
          <w:color w:val="000000" w:themeColor="text1"/>
        </w:rPr>
        <w:t>e mechanisms in plants. A diverse network of calcium-binding proteins senses this transient rise in cytosolic Ca²</w:t>
      </w:r>
      <w:r w:rsidRPr="00662725">
        <w:rPr>
          <w:rFonts w:ascii="Cambria Math" w:hAnsi="Cambria Math" w:cs="Cambria Math"/>
          <w:color w:val="000000" w:themeColor="text1"/>
        </w:rPr>
        <w:t>⁺</w:t>
      </w:r>
      <w:r w:rsidRPr="00662725">
        <w:rPr>
          <w:rFonts w:ascii="Arial" w:hAnsi="Arial" w:cs="Arial"/>
          <w:color w:val="000000" w:themeColor="text1"/>
        </w:rPr>
        <w:t xml:space="preserve"> concentration, each performing distinct yet coordinated roles in decoding the signal into specific molecular and physiological outputs (Kudla </w:t>
      </w:r>
      <w:r w:rsidR="00AC350C" w:rsidRPr="00AC350C">
        <w:rPr>
          <w:rFonts w:ascii="Arial" w:hAnsi="Arial" w:cs="Arial"/>
          <w:i/>
          <w:iCs/>
          <w:color w:val="000000" w:themeColor="text1"/>
        </w:rPr>
        <w:t>et al</w:t>
      </w:r>
      <w:r w:rsidRPr="00662725">
        <w:rPr>
          <w:rFonts w:ascii="Arial" w:hAnsi="Arial" w:cs="Arial"/>
          <w:color w:val="000000" w:themeColor="text1"/>
        </w:rPr>
        <w:t xml:space="preserve">., 2018; Dodd </w:t>
      </w:r>
      <w:r w:rsidR="00AC350C" w:rsidRPr="00AC350C">
        <w:rPr>
          <w:rFonts w:ascii="Arial" w:hAnsi="Arial" w:cs="Arial"/>
          <w:i/>
          <w:iCs/>
          <w:color w:val="000000" w:themeColor="text1"/>
        </w:rPr>
        <w:t>et al</w:t>
      </w:r>
      <w:r w:rsidRPr="00662725">
        <w:rPr>
          <w:rFonts w:ascii="Arial" w:hAnsi="Arial" w:cs="Arial"/>
          <w:color w:val="000000" w:themeColor="text1"/>
        </w:rPr>
        <w:t>., 2010).</w:t>
      </w:r>
    </w:p>
    <w:p w14:paraId="695DA291" w14:textId="77777777" w:rsidR="003E1D53" w:rsidRPr="00947500" w:rsidRDefault="003E1D53" w:rsidP="003E1D53">
      <w:pPr>
        <w:jc w:val="both"/>
        <w:rPr>
          <w:rFonts w:ascii="Arial" w:hAnsi="Arial" w:cs="Arial"/>
          <w:color w:val="000000" w:themeColor="text1"/>
          <w:sz w:val="22"/>
          <w:szCs w:val="22"/>
        </w:rPr>
      </w:pPr>
    </w:p>
    <w:p w14:paraId="41BAF7D3" w14:textId="77777777" w:rsidR="003E1D53" w:rsidRPr="00947500" w:rsidRDefault="003E1D53" w:rsidP="003E1D53">
      <w:pPr>
        <w:jc w:val="both"/>
        <w:rPr>
          <w:rFonts w:ascii="Arial" w:hAnsi="Arial" w:cs="Arial"/>
          <w:b/>
          <w:bCs/>
          <w:i/>
          <w:iCs/>
          <w:color w:val="000000" w:themeColor="text1"/>
          <w:sz w:val="22"/>
          <w:szCs w:val="22"/>
          <w:lang w:val="en-IN"/>
        </w:rPr>
      </w:pPr>
      <w:r w:rsidRPr="00947500">
        <w:rPr>
          <w:rFonts w:ascii="Arial" w:hAnsi="Arial" w:cs="Arial"/>
          <w:b/>
          <w:bCs/>
          <w:color w:val="000000" w:themeColor="text1"/>
          <w:sz w:val="22"/>
          <w:szCs w:val="22"/>
          <w:lang w:val="en-IN"/>
        </w:rPr>
        <w:t>5.1</w:t>
      </w:r>
      <w:r w:rsidRPr="00947500">
        <w:rPr>
          <w:rFonts w:ascii="Arial" w:hAnsi="Arial" w:cs="Arial"/>
          <w:b/>
          <w:bCs/>
          <w:i/>
          <w:iCs/>
          <w:color w:val="000000" w:themeColor="text1"/>
          <w:sz w:val="22"/>
          <w:szCs w:val="22"/>
          <w:lang w:val="en-IN"/>
        </w:rPr>
        <w:t xml:space="preserve"> </w:t>
      </w:r>
      <w:r w:rsidR="00546824" w:rsidRPr="00947500">
        <w:rPr>
          <w:rFonts w:ascii="Arial" w:hAnsi="Arial" w:cs="Arial"/>
          <w:b/>
          <w:bCs/>
          <w:i/>
          <w:iCs/>
          <w:color w:val="000000" w:themeColor="text1"/>
          <w:sz w:val="22"/>
          <w:szCs w:val="22"/>
          <w:lang w:val="en-IN"/>
        </w:rPr>
        <w:t>Calcium-Dependent Protein Kinases (CDPKs)</w:t>
      </w:r>
    </w:p>
    <w:p w14:paraId="06148D21" w14:textId="77777777" w:rsidR="003E1D53" w:rsidRPr="00662725" w:rsidRDefault="003E1D53" w:rsidP="003E1D53">
      <w:pPr>
        <w:jc w:val="both"/>
        <w:rPr>
          <w:rFonts w:ascii="Arial" w:hAnsi="Arial" w:cs="Arial"/>
          <w:b/>
          <w:bCs/>
          <w:i/>
          <w:iCs/>
          <w:color w:val="000000" w:themeColor="text1"/>
          <w:lang w:val="en-IN"/>
        </w:rPr>
      </w:pPr>
    </w:p>
    <w:p w14:paraId="110EB6D9" w14:textId="7317F18F" w:rsidR="005A6258" w:rsidRDefault="00546824" w:rsidP="005A6258">
      <w:pPr>
        <w:ind w:firstLine="720"/>
        <w:jc w:val="both"/>
        <w:rPr>
          <w:rFonts w:ascii="Arial" w:hAnsi="Arial" w:cs="Arial"/>
          <w:color w:val="000000" w:themeColor="text1"/>
        </w:rPr>
      </w:pPr>
      <w:r w:rsidRPr="00662725">
        <w:rPr>
          <w:rFonts w:ascii="Arial" w:hAnsi="Arial" w:cs="Arial"/>
          <w:color w:val="000000" w:themeColor="text1"/>
        </w:rPr>
        <w:t>Calcium-dependent protein kinases (CDPKs) also referred to as CPKs represent a unique class of serine/threonine kinases that directly couple calcium sensing with downstream phosphorylation events. CDPKs contain both a kinase domain and a calmodulin-like regulatory domain with EF-hand motifs that bind Ca²</w:t>
      </w:r>
      <w:r w:rsidRPr="00662725">
        <w:rPr>
          <w:rFonts w:ascii="Cambria Math" w:hAnsi="Cambria Math" w:cs="Cambria Math"/>
          <w:color w:val="000000" w:themeColor="text1"/>
        </w:rPr>
        <w:t>⁺</w:t>
      </w:r>
      <w:r w:rsidRPr="00662725">
        <w:rPr>
          <w:rFonts w:ascii="Arial" w:hAnsi="Arial" w:cs="Arial"/>
          <w:color w:val="000000" w:themeColor="text1"/>
        </w:rPr>
        <w:t xml:space="preserve"> ions inducing conformational changes that activate kinase activity (</w:t>
      </w:r>
      <w:proofErr w:type="spellStart"/>
      <w:r w:rsidR="00977B17">
        <w:rPr>
          <w:rFonts w:ascii="Arial" w:hAnsi="Arial" w:cs="Arial"/>
          <w:color w:val="000000" w:themeColor="text1"/>
        </w:rPr>
        <w:t>Dubiella</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xml:space="preserve">., 2013). Once activated, CDPKs phosphorylate diverse substrates including metabolic enzymes, transcription factors, NADPH oxidases and other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intermediates (</w:t>
      </w:r>
      <w:proofErr w:type="spellStart"/>
      <w:r w:rsidRPr="00662725">
        <w:rPr>
          <w:rFonts w:ascii="Arial" w:hAnsi="Arial" w:cs="Arial"/>
          <w:color w:val="000000" w:themeColor="text1"/>
        </w:rPr>
        <w:t>Boudsocq</w:t>
      </w:r>
      <w:proofErr w:type="spellEnd"/>
      <w:r w:rsidRPr="00662725">
        <w:rPr>
          <w:rFonts w:ascii="Arial" w:hAnsi="Arial" w:cs="Arial"/>
          <w:color w:val="000000" w:themeColor="text1"/>
        </w:rPr>
        <w:t xml:space="preserve"> and Sheen, 2013). These phosphorylation cascades modulate immune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hormone regulation and </w:t>
      </w:r>
      <w:r w:rsidR="00854550" w:rsidRPr="00662725">
        <w:rPr>
          <w:rFonts w:ascii="Arial" w:hAnsi="Arial" w:cs="Arial"/>
          <w:color w:val="000000" w:themeColor="text1"/>
        </w:rPr>
        <w:t>defense</w:t>
      </w:r>
      <w:r w:rsidRPr="00662725">
        <w:rPr>
          <w:rFonts w:ascii="Arial" w:hAnsi="Arial" w:cs="Arial"/>
          <w:color w:val="000000" w:themeColor="text1"/>
        </w:rPr>
        <w:t xml:space="preserve"> gene expression. For example, </w:t>
      </w:r>
      <w:r w:rsidRPr="00662725">
        <w:rPr>
          <w:rFonts w:ascii="Arial" w:hAnsi="Arial" w:cs="Arial"/>
          <w:i/>
          <w:iCs/>
          <w:color w:val="000000" w:themeColor="text1"/>
        </w:rPr>
        <w:t>Arabidopsis</w:t>
      </w:r>
      <w:r w:rsidRPr="00662725">
        <w:rPr>
          <w:rFonts w:ascii="Arial" w:hAnsi="Arial" w:cs="Arial"/>
          <w:color w:val="000000" w:themeColor="text1"/>
        </w:rPr>
        <w:t xml:space="preserve"> CPK5 and CPK6 have been shown to regulate the activation of WRKY transcription factors and ROS bursts in pathogen </w:t>
      </w:r>
      <w:r w:rsidR="00854550" w:rsidRPr="00662725">
        <w:rPr>
          <w:rFonts w:ascii="Arial" w:hAnsi="Arial" w:cs="Arial"/>
          <w:color w:val="000000" w:themeColor="text1"/>
        </w:rPr>
        <w:t>defense</w:t>
      </w:r>
      <w:r w:rsidRPr="00662725">
        <w:rPr>
          <w:rFonts w:ascii="Arial" w:hAnsi="Arial" w:cs="Arial"/>
          <w:color w:val="000000" w:themeColor="text1"/>
        </w:rPr>
        <w:t xml:space="preserve"> (Romeis and Herde, 2014</w:t>
      </w:r>
      <w:r w:rsidR="00E452AF">
        <w:rPr>
          <w:rFonts w:ascii="Arial" w:hAnsi="Arial" w:cs="Arial"/>
          <w:color w:val="000000" w:themeColor="text1"/>
        </w:rPr>
        <w:t xml:space="preserve">; Zhou </w:t>
      </w:r>
      <w:r w:rsidR="00AC350C" w:rsidRPr="00AC350C">
        <w:rPr>
          <w:rFonts w:ascii="Arial" w:hAnsi="Arial" w:cs="Arial"/>
          <w:i/>
          <w:iCs/>
          <w:color w:val="000000" w:themeColor="text1"/>
        </w:rPr>
        <w:t>et al</w:t>
      </w:r>
      <w:r w:rsidR="00E452AF">
        <w:rPr>
          <w:rFonts w:ascii="Arial" w:hAnsi="Arial" w:cs="Arial"/>
          <w:color w:val="000000" w:themeColor="text1"/>
        </w:rPr>
        <w:t>., 2020</w:t>
      </w:r>
      <w:r w:rsidRPr="00662725">
        <w:rPr>
          <w:rFonts w:ascii="Arial" w:hAnsi="Arial" w:cs="Arial"/>
          <w:color w:val="000000" w:themeColor="text1"/>
        </w:rPr>
        <w:t>). CDPKs thus serve as key hubs integrating Ca²</w:t>
      </w:r>
      <w:r w:rsidRPr="00662725">
        <w:rPr>
          <w:rFonts w:ascii="Cambria Math" w:hAnsi="Cambria Math" w:cs="Cambria Math"/>
          <w:color w:val="000000" w:themeColor="text1"/>
        </w:rPr>
        <w:t>⁺</w:t>
      </w:r>
      <w:r w:rsidRPr="00662725">
        <w:rPr>
          <w:rFonts w:ascii="Arial" w:hAnsi="Arial" w:cs="Arial"/>
          <w:color w:val="000000" w:themeColor="text1"/>
        </w:rPr>
        <w:t xml:space="preserve"> signals into transcriptional and metabolic responses during immunity (Yip </w:t>
      </w:r>
      <w:proofErr w:type="spellStart"/>
      <w:r w:rsidRPr="00662725">
        <w:rPr>
          <w:rFonts w:ascii="Arial" w:hAnsi="Arial" w:cs="Arial"/>
          <w:color w:val="000000" w:themeColor="text1"/>
        </w:rPr>
        <w:t>Delormel</w:t>
      </w:r>
      <w:proofErr w:type="spellEnd"/>
      <w:r w:rsidRPr="00662725">
        <w:rPr>
          <w:rFonts w:ascii="Arial" w:hAnsi="Arial" w:cs="Arial"/>
          <w:color w:val="000000" w:themeColor="text1"/>
        </w:rPr>
        <w:t xml:space="preserve"> and </w:t>
      </w:r>
      <w:proofErr w:type="spellStart"/>
      <w:r w:rsidRPr="00662725">
        <w:rPr>
          <w:rFonts w:ascii="Arial" w:hAnsi="Arial" w:cs="Arial"/>
          <w:color w:val="000000" w:themeColor="text1"/>
        </w:rPr>
        <w:t>Boudsocq</w:t>
      </w:r>
      <w:proofErr w:type="spellEnd"/>
      <w:r w:rsidRPr="00662725">
        <w:rPr>
          <w:rFonts w:ascii="Arial" w:hAnsi="Arial" w:cs="Arial"/>
          <w:color w:val="000000" w:themeColor="text1"/>
        </w:rPr>
        <w:t>, 2019).</w:t>
      </w:r>
    </w:p>
    <w:p w14:paraId="649CADE1" w14:textId="77777777" w:rsidR="005A6258" w:rsidRDefault="005A6258" w:rsidP="005A6258">
      <w:pPr>
        <w:jc w:val="both"/>
        <w:rPr>
          <w:rFonts w:ascii="Arial" w:hAnsi="Arial" w:cs="Arial"/>
          <w:color w:val="000000" w:themeColor="text1"/>
        </w:rPr>
      </w:pPr>
    </w:p>
    <w:p w14:paraId="2E7848BF" w14:textId="77777777" w:rsidR="005A6258" w:rsidRDefault="003E1D53" w:rsidP="005A6258">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5.2</w:t>
      </w:r>
      <w:r w:rsidRPr="00662725">
        <w:rPr>
          <w:rFonts w:ascii="Arial" w:hAnsi="Arial" w:cs="Arial"/>
          <w:b/>
          <w:bCs/>
          <w:i/>
          <w:iCs/>
          <w:color w:val="000000" w:themeColor="text1"/>
          <w:sz w:val="22"/>
          <w:szCs w:val="22"/>
          <w:lang w:val="en-IN"/>
        </w:rPr>
        <w:t xml:space="preserve"> </w:t>
      </w:r>
      <w:r w:rsidR="00546824" w:rsidRPr="00662725">
        <w:rPr>
          <w:rFonts w:ascii="Arial" w:hAnsi="Arial" w:cs="Arial"/>
          <w:b/>
          <w:bCs/>
          <w:i/>
          <w:iCs/>
          <w:color w:val="000000" w:themeColor="text1"/>
          <w:sz w:val="22"/>
          <w:szCs w:val="22"/>
          <w:lang w:val="en-IN"/>
        </w:rPr>
        <w:t>Calmodulins (</w:t>
      </w:r>
      <w:proofErr w:type="spellStart"/>
      <w:r w:rsidR="00546824" w:rsidRPr="00662725">
        <w:rPr>
          <w:rFonts w:ascii="Arial" w:hAnsi="Arial" w:cs="Arial"/>
          <w:b/>
          <w:bCs/>
          <w:i/>
          <w:iCs/>
          <w:color w:val="000000" w:themeColor="text1"/>
          <w:sz w:val="22"/>
          <w:szCs w:val="22"/>
          <w:lang w:val="en-IN"/>
        </w:rPr>
        <w:t>CaMs</w:t>
      </w:r>
      <w:proofErr w:type="spellEnd"/>
      <w:r w:rsidR="00546824" w:rsidRPr="00662725">
        <w:rPr>
          <w:rFonts w:ascii="Arial" w:hAnsi="Arial" w:cs="Arial"/>
          <w:b/>
          <w:bCs/>
          <w:i/>
          <w:iCs/>
          <w:color w:val="000000" w:themeColor="text1"/>
          <w:sz w:val="22"/>
          <w:szCs w:val="22"/>
          <w:lang w:val="en-IN"/>
        </w:rPr>
        <w:t>)</w:t>
      </w:r>
    </w:p>
    <w:p w14:paraId="70326F87" w14:textId="77777777" w:rsidR="005A6258" w:rsidRDefault="005A6258" w:rsidP="005A6258">
      <w:pPr>
        <w:jc w:val="both"/>
        <w:rPr>
          <w:rFonts w:ascii="Arial" w:hAnsi="Arial" w:cs="Arial"/>
          <w:b/>
          <w:bCs/>
          <w:i/>
          <w:iCs/>
          <w:color w:val="000000" w:themeColor="text1"/>
          <w:sz w:val="22"/>
          <w:szCs w:val="22"/>
          <w:lang w:val="en-IN"/>
        </w:rPr>
      </w:pPr>
    </w:p>
    <w:p w14:paraId="6B0CE822" w14:textId="2585B849" w:rsidR="00546824" w:rsidRPr="00662725" w:rsidRDefault="00546824" w:rsidP="005A6258">
      <w:pPr>
        <w:ind w:firstLine="720"/>
        <w:jc w:val="both"/>
        <w:rPr>
          <w:rFonts w:ascii="Arial" w:hAnsi="Arial" w:cs="Arial"/>
          <w:color w:val="000000" w:themeColor="text1"/>
        </w:rPr>
      </w:pPr>
      <w:r w:rsidRPr="00662725">
        <w:rPr>
          <w:rFonts w:ascii="Arial" w:hAnsi="Arial" w:cs="Arial"/>
          <w:color w:val="000000" w:themeColor="text1"/>
        </w:rPr>
        <w:t>Calmodulins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are highly conserved calcium sensors that interpret transient Ca²</w:t>
      </w:r>
      <w:r w:rsidRPr="00662725">
        <w:rPr>
          <w:rFonts w:ascii="Cambria Math" w:hAnsi="Cambria Math" w:cs="Cambria Math"/>
          <w:color w:val="000000" w:themeColor="text1"/>
        </w:rPr>
        <w:t>⁺</w:t>
      </w:r>
      <w:r w:rsidRPr="00662725">
        <w:rPr>
          <w:rFonts w:ascii="Arial" w:hAnsi="Arial" w:cs="Arial"/>
          <w:color w:val="000000" w:themeColor="text1"/>
        </w:rPr>
        <w:t xml:space="preserve"> oscillations into functional responses. Upon Ca²</w:t>
      </w:r>
      <w:r w:rsidRPr="00662725">
        <w:rPr>
          <w:rFonts w:ascii="Cambria Math" w:hAnsi="Cambria Math" w:cs="Cambria Math"/>
          <w:color w:val="000000" w:themeColor="text1"/>
        </w:rPr>
        <w:t>⁺</w:t>
      </w:r>
      <w:r w:rsidRPr="00662725">
        <w:rPr>
          <w:rFonts w:ascii="Arial" w:hAnsi="Arial" w:cs="Arial"/>
          <w:color w:val="000000" w:themeColor="text1"/>
        </w:rPr>
        <w:t xml:space="preserve"> binding,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undergo structural rearrangements that enable interaction with a broad range of target proteins including kinases, phosphatases and metabolic enzymes (Cheval </w:t>
      </w:r>
      <w:r w:rsidR="00AC350C" w:rsidRPr="00AC350C">
        <w:rPr>
          <w:rFonts w:ascii="Arial" w:hAnsi="Arial" w:cs="Arial"/>
          <w:i/>
          <w:iCs/>
          <w:color w:val="000000" w:themeColor="text1"/>
        </w:rPr>
        <w:t>et al</w:t>
      </w:r>
      <w:r w:rsidRPr="00662725">
        <w:rPr>
          <w:rFonts w:ascii="Arial" w:hAnsi="Arial" w:cs="Arial"/>
          <w:color w:val="000000" w:themeColor="text1"/>
        </w:rPr>
        <w:t xml:space="preserve">., 2013; Zhang </w:t>
      </w:r>
      <w:r w:rsidR="00AC350C" w:rsidRPr="00AC350C">
        <w:rPr>
          <w:rFonts w:ascii="Arial" w:hAnsi="Arial" w:cs="Arial"/>
          <w:i/>
          <w:iCs/>
          <w:color w:val="000000" w:themeColor="text1"/>
        </w:rPr>
        <w:t>et al</w:t>
      </w:r>
      <w:r w:rsidR="00075990">
        <w:rPr>
          <w:rFonts w:ascii="Arial" w:hAnsi="Arial" w:cs="Arial"/>
          <w:color w:val="000000" w:themeColor="text1"/>
        </w:rPr>
        <w:t>.</w:t>
      </w:r>
      <w:r w:rsidRPr="00662725">
        <w:rPr>
          <w:rFonts w:ascii="Arial" w:hAnsi="Arial" w:cs="Arial"/>
          <w:color w:val="000000" w:themeColor="text1"/>
        </w:rPr>
        <w:t>, 201</w:t>
      </w:r>
      <w:r w:rsidR="00424FFA">
        <w:rPr>
          <w:rFonts w:ascii="Arial" w:hAnsi="Arial" w:cs="Arial"/>
          <w:color w:val="000000" w:themeColor="text1"/>
        </w:rPr>
        <w:t>4</w:t>
      </w:r>
      <w:r w:rsidRPr="00662725">
        <w:rPr>
          <w:rFonts w:ascii="Arial" w:hAnsi="Arial" w:cs="Arial"/>
          <w:color w:val="000000" w:themeColor="text1"/>
        </w:rPr>
        <w:t>). Through these interactions</w:t>
      </w:r>
      <w:r w:rsidR="00854550" w:rsidRPr="00662725">
        <w:rPr>
          <w:rFonts w:ascii="Arial" w:hAnsi="Arial" w:cs="Arial"/>
          <w:color w:val="000000" w:themeColor="text1"/>
        </w:rPr>
        <w:t>,</w:t>
      </w:r>
      <w:r w:rsidRPr="00662725">
        <w:rPr>
          <w:rFonts w:ascii="Arial" w:hAnsi="Arial" w:cs="Arial"/>
          <w:color w:val="000000" w:themeColor="text1"/>
        </w:rPr>
        <w:t xml:space="preserve">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participate in stomatal regulation, systemic acquired resistance and hormone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pathways such as salicylic acid and </w:t>
      </w:r>
      <w:proofErr w:type="spellStart"/>
      <w:r w:rsidRPr="00662725">
        <w:rPr>
          <w:rFonts w:ascii="Arial" w:hAnsi="Arial" w:cs="Arial"/>
          <w:color w:val="000000" w:themeColor="text1"/>
        </w:rPr>
        <w:t>jasmonate</w:t>
      </w:r>
      <w:proofErr w:type="spellEnd"/>
      <w:r w:rsidRPr="00662725">
        <w:rPr>
          <w:rFonts w:ascii="Arial" w:hAnsi="Arial" w:cs="Arial"/>
          <w:color w:val="000000" w:themeColor="text1"/>
        </w:rPr>
        <w:t xml:space="preserv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xml:space="preserve"> (</w:t>
      </w:r>
      <w:proofErr w:type="spellStart"/>
      <w:r w:rsidRPr="00662725">
        <w:rPr>
          <w:rFonts w:ascii="Arial" w:hAnsi="Arial" w:cs="Arial"/>
          <w:color w:val="000000" w:themeColor="text1"/>
        </w:rPr>
        <w:t>Ranty</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20</w:t>
      </w:r>
      <w:r w:rsidR="00FD7A3E">
        <w:rPr>
          <w:rFonts w:ascii="Arial" w:hAnsi="Arial" w:cs="Arial"/>
          <w:color w:val="000000" w:themeColor="text1"/>
        </w:rPr>
        <w:t>0</w:t>
      </w:r>
      <w:r w:rsidRPr="00662725">
        <w:rPr>
          <w:rFonts w:ascii="Arial" w:hAnsi="Arial" w:cs="Arial"/>
          <w:color w:val="000000" w:themeColor="text1"/>
        </w:rPr>
        <w:t>6</w:t>
      </w:r>
      <w:r w:rsidR="001C245D">
        <w:rPr>
          <w:rFonts w:ascii="Arial" w:hAnsi="Arial" w:cs="Arial"/>
          <w:color w:val="000000" w:themeColor="text1"/>
        </w:rPr>
        <w:t xml:space="preserve">; Zeng </w:t>
      </w:r>
      <w:r w:rsidR="00AC350C" w:rsidRPr="00AC350C">
        <w:rPr>
          <w:rFonts w:ascii="Arial" w:hAnsi="Arial" w:cs="Arial"/>
          <w:i/>
          <w:iCs/>
          <w:color w:val="000000" w:themeColor="text1"/>
        </w:rPr>
        <w:t>et al</w:t>
      </w:r>
      <w:r w:rsidR="001C245D">
        <w:rPr>
          <w:rFonts w:ascii="Arial" w:hAnsi="Arial" w:cs="Arial"/>
          <w:color w:val="000000" w:themeColor="text1"/>
        </w:rPr>
        <w:t>., 2023</w:t>
      </w:r>
      <w:r w:rsidRPr="00662725">
        <w:rPr>
          <w:rFonts w:ascii="Arial" w:hAnsi="Arial" w:cs="Arial"/>
          <w:color w:val="000000" w:themeColor="text1"/>
        </w:rPr>
        <w:t xml:space="preserve">). Additionally, </w:t>
      </w:r>
      <w:proofErr w:type="spellStart"/>
      <w:r w:rsidRPr="00662725">
        <w:rPr>
          <w:rFonts w:ascii="Arial" w:hAnsi="Arial" w:cs="Arial"/>
          <w:color w:val="000000" w:themeColor="text1"/>
        </w:rPr>
        <w:t>CaMs</w:t>
      </w:r>
      <w:proofErr w:type="spellEnd"/>
      <w:r w:rsidRPr="00662725">
        <w:rPr>
          <w:rFonts w:ascii="Arial" w:hAnsi="Arial" w:cs="Arial"/>
          <w:color w:val="000000" w:themeColor="text1"/>
        </w:rPr>
        <w:t xml:space="preserve"> activate calcium/calmodulin-dependent protein kinases (</w:t>
      </w:r>
      <w:proofErr w:type="spellStart"/>
      <w:r w:rsidRPr="00662725">
        <w:rPr>
          <w:rFonts w:ascii="Arial" w:hAnsi="Arial" w:cs="Arial"/>
          <w:color w:val="000000" w:themeColor="text1"/>
        </w:rPr>
        <w:t>CaMKs</w:t>
      </w:r>
      <w:proofErr w:type="spellEnd"/>
      <w:r w:rsidRPr="00662725">
        <w:rPr>
          <w:rFonts w:ascii="Arial" w:hAnsi="Arial" w:cs="Arial"/>
          <w:color w:val="000000" w:themeColor="text1"/>
        </w:rPr>
        <w:t xml:space="preserve">) further amplifying </w:t>
      </w:r>
      <w:r w:rsidR="00854550" w:rsidRPr="00662725">
        <w:rPr>
          <w:rFonts w:ascii="Arial" w:hAnsi="Arial" w:cs="Arial"/>
          <w:color w:val="000000" w:themeColor="text1"/>
        </w:rPr>
        <w:t>Ca²-dependent</w:t>
      </w:r>
      <w:r w:rsidRPr="00662725">
        <w:rPr>
          <w:rFonts w:ascii="Arial" w:hAnsi="Arial" w:cs="Arial"/>
          <w:color w:val="000000" w:themeColor="text1"/>
        </w:rPr>
        <w:t xml:space="preserve"> transcriptional responses (</w:t>
      </w:r>
      <w:proofErr w:type="spellStart"/>
      <w:r w:rsidRPr="00662725">
        <w:rPr>
          <w:rFonts w:ascii="Arial" w:hAnsi="Arial" w:cs="Arial"/>
          <w:color w:val="000000" w:themeColor="text1"/>
        </w:rPr>
        <w:t>Perochon</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In plant immunity, specific </w:t>
      </w:r>
      <w:proofErr w:type="spellStart"/>
      <w:r w:rsidRPr="00662725">
        <w:rPr>
          <w:rFonts w:ascii="Arial" w:hAnsi="Arial" w:cs="Arial"/>
          <w:color w:val="000000" w:themeColor="text1"/>
        </w:rPr>
        <w:t>CaM</w:t>
      </w:r>
      <w:proofErr w:type="spellEnd"/>
      <w:r w:rsidRPr="00662725">
        <w:rPr>
          <w:rFonts w:ascii="Arial" w:hAnsi="Arial" w:cs="Arial"/>
          <w:color w:val="000000" w:themeColor="text1"/>
        </w:rPr>
        <w:t xml:space="preserve"> isoforms modulate the activity of </w:t>
      </w:r>
      <w:r w:rsidR="00854550" w:rsidRPr="00662725">
        <w:rPr>
          <w:rFonts w:ascii="Arial" w:hAnsi="Arial" w:cs="Arial"/>
          <w:color w:val="000000" w:themeColor="text1"/>
        </w:rPr>
        <w:t>defense</w:t>
      </w:r>
      <w:r w:rsidRPr="00662725">
        <w:rPr>
          <w:rFonts w:ascii="Arial" w:hAnsi="Arial" w:cs="Arial"/>
          <w:color w:val="000000" w:themeColor="text1"/>
        </w:rPr>
        <w:t>-related transcription factors and nitric oxide synthases, fine-tuning immune activation (</w:t>
      </w:r>
      <w:proofErr w:type="spellStart"/>
      <w:r w:rsidRPr="00662725">
        <w:rPr>
          <w:rFonts w:ascii="Arial" w:hAnsi="Arial" w:cs="Arial"/>
          <w:color w:val="000000" w:themeColor="text1"/>
        </w:rPr>
        <w:t>Poovaiah</w:t>
      </w:r>
      <w:proofErr w:type="spellEnd"/>
      <w:r w:rsidRPr="00662725">
        <w:rPr>
          <w:rFonts w:ascii="Arial" w:hAnsi="Arial" w:cs="Arial"/>
          <w:color w:val="000000" w:themeColor="text1"/>
        </w:rPr>
        <w:t xml:space="preserve"> </w:t>
      </w:r>
      <w:r w:rsidR="00AC350C" w:rsidRPr="00AC350C">
        <w:rPr>
          <w:rFonts w:ascii="Arial" w:hAnsi="Arial" w:cs="Arial"/>
          <w:i/>
          <w:iCs/>
          <w:color w:val="000000" w:themeColor="text1"/>
        </w:rPr>
        <w:t>et al</w:t>
      </w:r>
      <w:r w:rsidRPr="00662725">
        <w:rPr>
          <w:rFonts w:ascii="Arial" w:hAnsi="Arial" w:cs="Arial"/>
          <w:color w:val="000000" w:themeColor="text1"/>
        </w:rPr>
        <w:t>., 2013).</w:t>
      </w:r>
    </w:p>
    <w:p w14:paraId="63C779D7" w14:textId="77777777" w:rsidR="003E1D53" w:rsidRPr="00662725" w:rsidRDefault="003E1D53" w:rsidP="003E1D53">
      <w:pPr>
        <w:rPr>
          <w:rFonts w:ascii="Arial" w:hAnsi="Arial" w:cs="Arial"/>
        </w:rPr>
      </w:pPr>
    </w:p>
    <w:p w14:paraId="693251B7" w14:textId="62AE7CC1" w:rsidR="00546824" w:rsidRPr="00662725" w:rsidRDefault="003E1D53" w:rsidP="00546824">
      <w:pPr>
        <w:pStyle w:val="Heading2"/>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5.3</w:t>
      </w:r>
      <w:r w:rsidRPr="00662725">
        <w:rPr>
          <w:rFonts w:ascii="Arial" w:hAnsi="Arial" w:cs="Arial"/>
          <w:b/>
          <w:bCs/>
          <w:i/>
          <w:iCs/>
          <w:color w:val="000000" w:themeColor="text1"/>
          <w:sz w:val="22"/>
          <w:szCs w:val="22"/>
          <w:lang w:val="en-IN"/>
        </w:rPr>
        <w:t xml:space="preserve"> </w:t>
      </w:r>
      <w:r w:rsidR="00546824" w:rsidRPr="00662725">
        <w:rPr>
          <w:rFonts w:ascii="Arial" w:hAnsi="Arial" w:cs="Arial"/>
          <w:b/>
          <w:bCs/>
          <w:i/>
          <w:iCs/>
          <w:color w:val="000000" w:themeColor="text1"/>
          <w:sz w:val="22"/>
          <w:szCs w:val="22"/>
          <w:lang w:val="en-IN"/>
        </w:rPr>
        <w:t>Calcineurin B-Like Proteins (CBLs)</w:t>
      </w:r>
    </w:p>
    <w:p w14:paraId="4115E8A4" w14:textId="77777777" w:rsidR="003E1D53" w:rsidRPr="00662725" w:rsidRDefault="003E1D53" w:rsidP="003E1D53">
      <w:pPr>
        <w:rPr>
          <w:rFonts w:ascii="Arial" w:hAnsi="Arial" w:cs="Arial"/>
          <w:lang w:val="en-IN"/>
        </w:rPr>
      </w:pPr>
    </w:p>
    <w:p w14:paraId="4A75D2F0" w14:textId="72725262" w:rsidR="00546824" w:rsidRPr="00662725" w:rsidRDefault="00546824" w:rsidP="00854550">
      <w:pPr>
        <w:ind w:firstLine="720"/>
        <w:jc w:val="both"/>
        <w:rPr>
          <w:rFonts w:ascii="Arial" w:eastAsiaTheme="majorEastAsia" w:hAnsi="Arial" w:cs="Arial"/>
          <w:color w:val="000000" w:themeColor="text1"/>
          <w:lang w:val="en-IN"/>
        </w:rPr>
      </w:pPr>
      <w:r w:rsidRPr="00662725">
        <w:rPr>
          <w:rFonts w:ascii="Arial" w:eastAsiaTheme="majorEastAsia" w:hAnsi="Arial" w:cs="Arial"/>
          <w:color w:val="000000" w:themeColor="text1"/>
          <w:lang w:val="en-IN"/>
        </w:rPr>
        <w:t>Calcineurin B-like proteins (CBLs) function as speciali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ed Ca²</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sensors that transmit calcium signals through their interaction with CBL-interacting protein kinases (CIPKs). Like </w:t>
      </w:r>
      <w:proofErr w:type="spellStart"/>
      <w:r w:rsidRPr="00662725">
        <w:rPr>
          <w:rFonts w:ascii="Arial" w:eastAsiaTheme="majorEastAsia" w:hAnsi="Arial" w:cs="Arial"/>
          <w:color w:val="000000" w:themeColor="text1"/>
          <w:lang w:val="en-IN"/>
        </w:rPr>
        <w:t>CaMs</w:t>
      </w:r>
      <w:proofErr w:type="spellEnd"/>
      <w:r w:rsidRPr="00662725">
        <w:rPr>
          <w:rFonts w:ascii="Arial" w:eastAsiaTheme="majorEastAsia" w:hAnsi="Arial" w:cs="Arial"/>
          <w:color w:val="000000" w:themeColor="text1"/>
          <w:lang w:val="en-IN"/>
        </w:rPr>
        <w:t xml:space="preserve"> and CDPKs, CBLs contain EF-hand motifs for calcium binding but they specifically locali</w:t>
      </w:r>
      <w:r w:rsidR="00854550" w:rsidRPr="00662725">
        <w:rPr>
          <w:rFonts w:ascii="Arial" w:eastAsiaTheme="majorEastAsia" w:hAnsi="Arial" w:cs="Arial"/>
          <w:color w:val="000000" w:themeColor="text1"/>
          <w:lang w:val="en-IN"/>
        </w:rPr>
        <w:t>z</w:t>
      </w:r>
      <w:r w:rsidRPr="00662725">
        <w:rPr>
          <w:rFonts w:ascii="Arial" w:eastAsiaTheme="majorEastAsia" w:hAnsi="Arial" w:cs="Arial"/>
          <w:color w:val="000000" w:themeColor="text1"/>
          <w:lang w:val="en-IN"/>
        </w:rPr>
        <w:t>e to cellular membranes where they recruit CIPKs to regulate ion transport and stress signalling (</w:t>
      </w:r>
      <w:proofErr w:type="spellStart"/>
      <w:r w:rsidRPr="00662725">
        <w:rPr>
          <w:rFonts w:ascii="Arial" w:eastAsiaTheme="majorEastAsia" w:hAnsi="Arial" w:cs="Arial"/>
          <w:color w:val="000000" w:themeColor="text1"/>
          <w:lang w:val="en-IN"/>
        </w:rPr>
        <w:t>Batistič</w:t>
      </w:r>
      <w:proofErr w:type="spellEnd"/>
      <w:r w:rsidRPr="0066272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2009</w:t>
      </w:r>
      <w:r w:rsidR="00B22926">
        <w:rPr>
          <w:rFonts w:ascii="Arial" w:eastAsiaTheme="majorEastAsia" w:hAnsi="Arial" w:cs="Arial"/>
          <w:color w:val="000000" w:themeColor="text1"/>
          <w:lang w:val="en-IN"/>
        </w:rPr>
        <w:t xml:space="preserve">; Chen </w:t>
      </w:r>
      <w:r w:rsidR="00AC350C" w:rsidRPr="00AC350C">
        <w:rPr>
          <w:rFonts w:ascii="Arial" w:eastAsiaTheme="majorEastAsia" w:hAnsi="Arial" w:cs="Arial"/>
          <w:i/>
          <w:iCs/>
          <w:color w:val="000000" w:themeColor="text1"/>
          <w:lang w:val="en-IN"/>
        </w:rPr>
        <w:t>et al</w:t>
      </w:r>
      <w:r w:rsidR="00B22926">
        <w:rPr>
          <w:rFonts w:ascii="Arial" w:eastAsiaTheme="majorEastAsia" w:hAnsi="Arial" w:cs="Arial"/>
          <w:color w:val="000000" w:themeColor="text1"/>
          <w:lang w:val="en-IN"/>
        </w:rPr>
        <w:t>., 2024</w:t>
      </w:r>
      <w:r w:rsidRPr="00662725">
        <w:rPr>
          <w:rFonts w:ascii="Arial" w:eastAsiaTheme="majorEastAsia" w:hAnsi="Arial" w:cs="Arial"/>
          <w:color w:val="000000" w:themeColor="text1"/>
          <w:lang w:val="en-IN"/>
        </w:rPr>
        <w:t>). The CBL–CIPK network is essential for maintaining ion homeostasis, controlling K</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and Na</w:t>
      </w:r>
      <w:r w:rsidRPr="00662725">
        <w:rPr>
          <w:rFonts w:ascii="Cambria Math" w:eastAsiaTheme="majorEastAsia" w:hAnsi="Cambria Math" w:cs="Cambria Math"/>
          <w:color w:val="000000" w:themeColor="text1"/>
          <w:lang w:val="en-IN"/>
        </w:rPr>
        <w:t>⁺</w:t>
      </w:r>
      <w:r w:rsidRPr="00662725">
        <w:rPr>
          <w:rFonts w:ascii="Arial" w:eastAsiaTheme="majorEastAsia" w:hAnsi="Arial" w:cs="Arial"/>
          <w:color w:val="000000" w:themeColor="text1"/>
          <w:lang w:val="en-IN"/>
        </w:rPr>
        <w:t xml:space="preserve"> transporters and coordinating responses to both biotic and abiotic stresses </w:t>
      </w:r>
      <w:r w:rsidRPr="00662725">
        <w:rPr>
          <w:rFonts w:ascii="Arial" w:eastAsiaTheme="majorEastAsia" w:hAnsi="Arial" w:cs="Arial"/>
          <w:color w:val="000000" w:themeColor="text1"/>
          <w:lang w:val="en-IN"/>
        </w:rPr>
        <w:lastRenderedPageBreak/>
        <w:t>(Steinhorst and Kudla, 2013</w:t>
      </w:r>
      <w:r w:rsidR="001A0CC5">
        <w:rPr>
          <w:rFonts w:ascii="Arial" w:eastAsiaTheme="majorEastAsia" w:hAnsi="Arial" w:cs="Arial"/>
          <w:color w:val="000000" w:themeColor="text1"/>
          <w:lang w:val="en-IN"/>
        </w:rPr>
        <w:t xml:space="preserve">; </w:t>
      </w:r>
      <w:proofErr w:type="spellStart"/>
      <w:r w:rsidR="001A0CC5">
        <w:rPr>
          <w:rFonts w:ascii="Arial" w:eastAsiaTheme="majorEastAsia" w:hAnsi="Arial" w:cs="Arial"/>
          <w:color w:val="000000" w:themeColor="text1"/>
          <w:lang w:val="en-IN"/>
        </w:rPr>
        <w:t>Ketehouli</w:t>
      </w:r>
      <w:proofErr w:type="spellEnd"/>
      <w:r w:rsidR="001A0CC5">
        <w:rPr>
          <w:rFonts w:ascii="Arial" w:eastAsiaTheme="majorEastAsia" w:hAnsi="Arial" w:cs="Arial"/>
          <w:color w:val="000000" w:themeColor="text1"/>
          <w:lang w:val="en-IN"/>
        </w:rPr>
        <w:t xml:space="preserve"> </w:t>
      </w:r>
      <w:r w:rsidR="00AC350C" w:rsidRPr="00AC350C">
        <w:rPr>
          <w:rFonts w:ascii="Arial" w:eastAsiaTheme="majorEastAsia" w:hAnsi="Arial" w:cs="Arial"/>
          <w:i/>
          <w:iCs/>
          <w:color w:val="000000" w:themeColor="text1"/>
          <w:lang w:val="en-IN"/>
        </w:rPr>
        <w:t>et al</w:t>
      </w:r>
      <w:r w:rsidR="001A0CC5">
        <w:rPr>
          <w:rFonts w:ascii="Arial" w:eastAsiaTheme="majorEastAsia" w:hAnsi="Arial" w:cs="Arial"/>
          <w:color w:val="000000" w:themeColor="text1"/>
          <w:lang w:val="en-IN"/>
        </w:rPr>
        <w:t>., 2019</w:t>
      </w:r>
      <w:r w:rsidRPr="00662725">
        <w:rPr>
          <w:rFonts w:ascii="Arial" w:eastAsiaTheme="majorEastAsia" w:hAnsi="Arial" w:cs="Arial"/>
          <w:color w:val="000000" w:themeColor="text1"/>
          <w:lang w:val="en-IN"/>
        </w:rPr>
        <w:t xml:space="preserve">). In plant immunity, CBL–CIPK modules modulate membrane potential, ROS production and </w:t>
      </w:r>
      <w:proofErr w:type="spellStart"/>
      <w:r w:rsidR="00854550" w:rsidRPr="00662725">
        <w:rPr>
          <w:rFonts w:ascii="Arial" w:eastAsiaTheme="majorEastAsia" w:hAnsi="Arial" w:cs="Arial"/>
          <w:color w:val="000000" w:themeColor="text1"/>
          <w:lang w:val="en-IN"/>
        </w:rPr>
        <w:t>defense</w:t>
      </w:r>
      <w:proofErr w:type="spellEnd"/>
      <w:r w:rsidRPr="00662725">
        <w:rPr>
          <w:rFonts w:ascii="Arial" w:eastAsiaTheme="majorEastAsia" w:hAnsi="Arial" w:cs="Arial"/>
          <w:color w:val="000000" w:themeColor="text1"/>
          <w:lang w:val="en-IN"/>
        </w:rPr>
        <w:t xml:space="preserve"> gene regulation in response to calcium fluctuations (Tang </w:t>
      </w:r>
      <w:r w:rsidR="00AC350C" w:rsidRPr="00AC350C">
        <w:rPr>
          <w:rFonts w:ascii="Arial" w:eastAsiaTheme="majorEastAsia" w:hAnsi="Arial" w:cs="Arial"/>
          <w:i/>
          <w:iCs/>
          <w:color w:val="000000" w:themeColor="text1"/>
          <w:lang w:val="en-IN"/>
        </w:rPr>
        <w:t>et al</w:t>
      </w:r>
      <w:r w:rsidRPr="00662725">
        <w:rPr>
          <w:rFonts w:ascii="Arial" w:eastAsiaTheme="majorEastAsia" w:hAnsi="Arial" w:cs="Arial"/>
          <w:color w:val="000000" w:themeColor="text1"/>
          <w:lang w:val="en-IN"/>
        </w:rPr>
        <w:t>., 202</w:t>
      </w:r>
      <w:r w:rsidR="008C3367">
        <w:rPr>
          <w:rFonts w:ascii="Arial" w:eastAsiaTheme="majorEastAsia" w:hAnsi="Arial" w:cs="Arial"/>
          <w:color w:val="000000" w:themeColor="text1"/>
          <w:lang w:val="en-IN"/>
        </w:rPr>
        <w:t>0</w:t>
      </w:r>
      <w:r w:rsidRPr="00662725">
        <w:rPr>
          <w:rFonts w:ascii="Arial" w:eastAsiaTheme="majorEastAsia" w:hAnsi="Arial" w:cs="Arial"/>
          <w:color w:val="000000" w:themeColor="text1"/>
          <w:lang w:val="en-IN"/>
        </w:rPr>
        <w:t>). This finely tuned system enables plants to translate intracellular calcium signatures into adaptive defensive outcomes.</w:t>
      </w:r>
    </w:p>
    <w:p w14:paraId="6EB96519" w14:textId="77777777" w:rsidR="00546824" w:rsidRPr="00662725" w:rsidRDefault="00546824" w:rsidP="00546824">
      <w:pPr>
        <w:spacing w:after="200" w:line="276" w:lineRule="auto"/>
        <w:jc w:val="both"/>
        <w:rPr>
          <w:rFonts w:ascii="Arial" w:hAnsi="Arial" w:cs="Arial"/>
          <w:color w:val="000000" w:themeColor="text1"/>
          <w:sz w:val="24"/>
          <w:szCs w:val="24"/>
          <w:lang w:val="en-IN"/>
        </w:rPr>
      </w:pPr>
    </w:p>
    <w:p w14:paraId="70920A98" w14:textId="032A2A5B" w:rsidR="003E1D53" w:rsidRPr="00662725" w:rsidRDefault="00BF5622" w:rsidP="003E1D53">
      <w:pPr>
        <w:pStyle w:val="Heading2"/>
        <w:jc w:val="both"/>
        <w:rPr>
          <w:rFonts w:ascii="Arial" w:hAnsi="Arial" w:cs="Arial"/>
          <w:b/>
          <w:bCs/>
          <w:color w:val="auto"/>
          <w:sz w:val="22"/>
          <w:szCs w:val="22"/>
        </w:rPr>
      </w:pPr>
      <w:r w:rsidRPr="00662725">
        <w:rPr>
          <w:rFonts w:ascii="Arial" w:hAnsi="Arial" w:cs="Arial"/>
          <w:b/>
          <w:bCs/>
          <w:color w:val="auto"/>
          <w:sz w:val="22"/>
          <w:szCs w:val="22"/>
        </w:rPr>
        <w:t>6. CALCIUM SENSOR-MEDIATED ROS BURST</w:t>
      </w:r>
    </w:p>
    <w:p w14:paraId="2DAD5112" w14:textId="7302DAF9" w:rsidR="003E1D53" w:rsidRPr="00662725" w:rsidRDefault="003E1D53" w:rsidP="00854550">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An essential regulatory axis in the oxidative burst, a defining feature of plant immune responses is formed by the interaction of calcium sensors, respiratory burst oxidase homologs (RBOHs) and calcium-dependent protein kinases (CDPKs).</w:t>
      </w:r>
      <w:r w:rsidRPr="00662725">
        <w:rPr>
          <w:rFonts w:ascii="Arial" w:hAnsi="Arial" w:cs="Arial"/>
          <w:color w:val="auto"/>
          <w:sz w:val="20"/>
          <w:szCs w:val="20"/>
          <w:lang w:val="en-IN"/>
        </w:rPr>
        <w:br/>
        <w:t>Plants show a quick influx of calcium ions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into the cytosol when they recogni</w:t>
      </w:r>
      <w:r w:rsidR="00854550" w:rsidRPr="00662725">
        <w:rPr>
          <w:rFonts w:ascii="Arial" w:hAnsi="Arial" w:cs="Arial"/>
          <w:color w:val="auto"/>
          <w:sz w:val="20"/>
          <w:szCs w:val="20"/>
          <w:lang w:val="en-IN"/>
        </w:rPr>
        <w:t>z</w:t>
      </w:r>
      <w:r w:rsidRPr="00662725">
        <w:rPr>
          <w:rFonts w:ascii="Arial" w:hAnsi="Arial" w:cs="Arial"/>
          <w:color w:val="auto"/>
          <w:sz w:val="20"/>
          <w:szCs w:val="20"/>
          <w:lang w:val="en-IN"/>
        </w:rPr>
        <w:t xml:space="preserve">e a pathogen or are under environmental stress. By acting as a secondary messenger, this increase in cytosolic calcium starts subsequent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signalling pathways (</w:t>
      </w:r>
      <w:proofErr w:type="spellStart"/>
      <w:r w:rsidRPr="00662725">
        <w:rPr>
          <w:rFonts w:ascii="Arial" w:hAnsi="Arial" w:cs="Arial"/>
          <w:color w:val="auto"/>
          <w:sz w:val="20"/>
          <w:szCs w:val="20"/>
          <w:lang w:val="en-IN"/>
        </w:rPr>
        <w:t>Dubiella</w:t>
      </w:r>
      <w:proofErr w:type="spellEnd"/>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2013; Kadota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 As serine/threonine kinases and calcium sensors, CDPKs pick up on these variations through EF-hand motifs that bind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causing conformational changes that activate their kinase domains.</w:t>
      </w:r>
    </w:p>
    <w:p w14:paraId="4C791453" w14:textId="30826FED" w:rsidR="00BF5622" w:rsidRPr="00662725" w:rsidRDefault="00BF5622" w:rsidP="00854550">
      <w:pPr>
        <w:pStyle w:val="Heading2"/>
        <w:ind w:firstLine="720"/>
        <w:jc w:val="both"/>
        <w:rPr>
          <w:rFonts w:ascii="Arial" w:hAnsi="Arial" w:cs="Arial"/>
          <w:color w:val="auto"/>
          <w:sz w:val="20"/>
          <w:szCs w:val="20"/>
          <w:lang w:val="en-IN"/>
        </w:rPr>
      </w:pPr>
      <w:r w:rsidRPr="00662725">
        <w:rPr>
          <w:rFonts w:ascii="Arial" w:hAnsi="Arial" w:cs="Arial"/>
          <w:color w:val="auto"/>
          <w:sz w:val="20"/>
          <w:szCs w:val="20"/>
          <w:lang w:val="en-IN"/>
        </w:rPr>
        <w:t>The NADPH oxidase family also known as RBOHs (Respiratory Burst Oxidase Homologs) is a major target of activated CDPKs. The production of reactive oxygen species (ROS), specifically the superoxide anion (O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is catalysed by these membrane-bound enzymes and subsequently </w:t>
      </w:r>
      <w:proofErr w:type="spellStart"/>
      <w:r w:rsidRPr="00662725">
        <w:rPr>
          <w:rFonts w:ascii="Arial" w:hAnsi="Arial" w:cs="Arial"/>
          <w:color w:val="auto"/>
          <w:sz w:val="20"/>
          <w:szCs w:val="20"/>
          <w:lang w:val="en-IN"/>
        </w:rPr>
        <w:t>dismutated</w:t>
      </w:r>
      <w:proofErr w:type="spellEnd"/>
      <w:r w:rsidRPr="00662725">
        <w:rPr>
          <w:rFonts w:ascii="Arial" w:hAnsi="Arial" w:cs="Arial"/>
          <w:color w:val="auto"/>
          <w:sz w:val="20"/>
          <w:szCs w:val="20"/>
          <w:lang w:val="en-IN"/>
        </w:rPr>
        <w:t xml:space="preserve"> into hydrogen peroxide (H</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O</w:t>
      </w:r>
      <w:r w:rsidRPr="00662725">
        <w:rPr>
          <w:rFonts w:ascii="Cambria Math" w:hAnsi="Cambria Math" w:cs="Cambria Math"/>
          <w:color w:val="auto"/>
          <w:sz w:val="20"/>
          <w:szCs w:val="20"/>
          <w:lang w:val="en-IN"/>
        </w:rPr>
        <w:t>₂</w:t>
      </w:r>
      <w:r w:rsidRPr="00662725">
        <w:rPr>
          <w:rFonts w:ascii="Arial" w:hAnsi="Arial" w:cs="Arial"/>
          <w:color w:val="auto"/>
          <w:sz w:val="20"/>
          <w:szCs w:val="20"/>
          <w:lang w:val="en-IN"/>
        </w:rPr>
        <w:t>) (</w:t>
      </w:r>
      <w:proofErr w:type="spellStart"/>
      <w:r w:rsidRPr="00662725">
        <w:rPr>
          <w:rFonts w:ascii="Arial" w:hAnsi="Arial" w:cs="Arial"/>
          <w:color w:val="auto"/>
          <w:sz w:val="20"/>
          <w:szCs w:val="20"/>
          <w:lang w:val="en-IN"/>
        </w:rPr>
        <w:t>Marcec</w:t>
      </w:r>
      <w:proofErr w:type="spellEnd"/>
      <w:r w:rsidRPr="00662725">
        <w:rPr>
          <w:rFonts w:ascii="Arial" w:hAnsi="Arial" w:cs="Arial"/>
          <w:color w:val="auto"/>
          <w:sz w:val="20"/>
          <w:szCs w:val="20"/>
          <w:lang w:val="en-IN"/>
        </w:rPr>
        <w:t xml:space="preserve"> </w:t>
      </w:r>
      <w:r w:rsidR="00343601">
        <w:rPr>
          <w:rFonts w:ascii="Arial" w:hAnsi="Arial" w:cs="Arial"/>
          <w:color w:val="auto"/>
          <w:sz w:val="20"/>
          <w:szCs w:val="20"/>
          <w:lang w:val="en-IN"/>
        </w:rPr>
        <w:t>and Tanaka</w:t>
      </w:r>
      <w:r w:rsidRPr="00662725">
        <w:rPr>
          <w:rFonts w:ascii="Arial" w:hAnsi="Arial" w:cs="Arial"/>
          <w:color w:val="auto"/>
          <w:sz w:val="20"/>
          <w:szCs w:val="20"/>
          <w:lang w:val="en-IN"/>
        </w:rPr>
        <w:t>, 20</w:t>
      </w:r>
      <w:r w:rsidR="00343601">
        <w:rPr>
          <w:rFonts w:ascii="Arial" w:hAnsi="Arial" w:cs="Arial"/>
          <w:color w:val="auto"/>
          <w:sz w:val="20"/>
          <w:szCs w:val="20"/>
          <w:lang w:val="en-IN"/>
        </w:rPr>
        <w:t>21</w:t>
      </w:r>
      <w:r w:rsidRPr="00662725">
        <w:rPr>
          <w:rFonts w:ascii="Arial" w:hAnsi="Arial" w:cs="Arial"/>
          <w:color w:val="auto"/>
          <w:sz w:val="20"/>
          <w:szCs w:val="20"/>
          <w:lang w:val="en-IN"/>
        </w:rPr>
        <w:t xml:space="preserve">; Zhang </w:t>
      </w:r>
      <w:r w:rsidR="00AC350C" w:rsidRPr="00AC350C">
        <w:rPr>
          <w:rFonts w:ascii="Arial" w:hAnsi="Arial" w:cs="Arial"/>
          <w:i/>
          <w:iCs/>
          <w:color w:val="auto"/>
          <w:sz w:val="20"/>
          <w:szCs w:val="20"/>
          <w:lang w:val="en-IN"/>
        </w:rPr>
        <w:t>et al</w:t>
      </w:r>
      <w:r w:rsidR="00075990">
        <w:rPr>
          <w:rFonts w:ascii="Arial" w:hAnsi="Arial" w:cs="Arial"/>
          <w:color w:val="auto"/>
          <w:sz w:val="20"/>
          <w:szCs w:val="20"/>
          <w:lang w:val="en-IN"/>
        </w:rPr>
        <w:t>.</w:t>
      </w:r>
      <w:r w:rsidRPr="00662725">
        <w:rPr>
          <w:rFonts w:ascii="Arial" w:hAnsi="Arial" w:cs="Arial"/>
          <w:color w:val="auto"/>
          <w:sz w:val="20"/>
          <w:szCs w:val="20"/>
          <w:lang w:val="en-IN"/>
        </w:rPr>
        <w:t>, 20</w:t>
      </w:r>
      <w:r w:rsidR="00424FFA">
        <w:rPr>
          <w:rFonts w:ascii="Arial" w:hAnsi="Arial" w:cs="Arial"/>
          <w:color w:val="auto"/>
          <w:sz w:val="20"/>
          <w:szCs w:val="20"/>
          <w:lang w:val="en-IN"/>
        </w:rPr>
        <w:t>14</w:t>
      </w:r>
      <w:r w:rsidRPr="00662725">
        <w:rPr>
          <w:rFonts w:ascii="Arial" w:hAnsi="Arial" w:cs="Arial"/>
          <w:color w:val="auto"/>
          <w:sz w:val="20"/>
          <w:szCs w:val="20"/>
          <w:lang w:val="en-IN"/>
        </w:rPr>
        <w:t xml:space="preserve">). Certain serine residues on RBOH proteins are phosphorylated by CDPKs, activating them and starting the oxidative burst (Ogasawara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2008; </w:t>
      </w:r>
      <w:proofErr w:type="spellStart"/>
      <w:r w:rsidRPr="00662725">
        <w:rPr>
          <w:rFonts w:ascii="Arial" w:hAnsi="Arial" w:cs="Arial"/>
          <w:color w:val="auto"/>
          <w:sz w:val="20"/>
          <w:szCs w:val="20"/>
          <w:lang w:val="en-IN"/>
        </w:rPr>
        <w:t>Boudsocq</w:t>
      </w:r>
      <w:proofErr w:type="spellEnd"/>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w:t>
      </w:r>
      <w:r w:rsidR="006337B2">
        <w:rPr>
          <w:rFonts w:ascii="Arial" w:hAnsi="Arial" w:cs="Arial"/>
          <w:color w:val="auto"/>
          <w:sz w:val="20"/>
          <w:szCs w:val="20"/>
          <w:lang w:val="en-IN"/>
        </w:rPr>
        <w:t>3</w:t>
      </w:r>
      <w:r w:rsidRPr="00662725">
        <w:rPr>
          <w:rFonts w:ascii="Arial" w:hAnsi="Arial" w:cs="Arial"/>
          <w:color w:val="auto"/>
          <w:sz w:val="20"/>
          <w:szCs w:val="20"/>
          <w:lang w:val="en-IN"/>
        </w:rPr>
        <w:t>).</w:t>
      </w:r>
    </w:p>
    <w:p w14:paraId="125D2762" w14:textId="77777777" w:rsidR="00BF5622" w:rsidRPr="00662725" w:rsidRDefault="00BF5622" w:rsidP="00BF5622">
      <w:pPr>
        <w:rPr>
          <w:rFonts w:ascii="Arial" w:hAnsi="Arial" w:cs="Arial"/>
          <w:lang w:val="en-IN"/>
        </w:rPr>
      </w:pPr>
    </w:p>
    <w:p w14:paraId="123819D5" w14:textId="77777777" w:rsidR="00BF5622" w:rsidRPr="00662725" w:rsidRDefault="00BF5622" w:rsidP="00BF5622">
      <w:pPr>
        <w:spacing w:after="200"/>
        <w:jc w:val="both"/>
        <w:rPr>
          <w:rFonts w:ascii="Arial" w:hAnsi="Arial" w:cs="Arial"/>
          <w:lang w:val="en-IN"/>
        </w:rPr>
      </w:pPr>
      <w:r w:rsidRPr="00662725">
        <w:rPr>
          <w:rFonts w:ascii="Arial" w:hAnsi="Arial" w:cs="Arial"/>
          <w:lang w:val="en-IN"/>
        </w:rPr>
        <w:t>This pathway produces ROS, which have several interrelated functions in plant immunity:</w:t>
      </w:r>
    </w:p>
    <w:p w14:paraId="0D43CDDC" w14:textId="77777777"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Direct antimicrobial action that breaks down the proteins and membranes of pathogens.</w:t>
      </w:r>
    </w:p>
    <w:p w14:paraId="7D3D1D5A" w14:textId="77777777"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Cell wall fortification through the encouragement of structural component oxidative cross-linking.</w:t>
      </w:r>
    </w:p>
    <w:p w14:paraId="2C9BFAE2" w14:textId="4BD7CE76" w:rsidR="00BF5622" w:rsidRPr="00662725" w:rsidRDefault="00854550" w:rsidP="00BF5622">
      <w:pPr>
        <w:numPr>
          <w:ilvl w:val="0"/>
          <w:numId w:val="31"/>
        </w:numPr>
        <w:spacing w:after="200"/>
        <w:jc w:val="both"/>
        <w:rPr>
          <w:rFonts w:ascii="Arial" w:hAnsi="Arial" w:cs="Arial"/>
          <w:lang w:val="en-IN"/>
        </w:rPr>
      </w:pPr>
      <w:proofErr w:type="spellStart"/>
      <w:r w:rsidRPr="00662725">
        <w:rPr>
          <w:rFonts w:ascii="Arial" w:hAnsi="Arial" w:cs="Arial"/>
          <w:lang w:val="en-IN"/>
        </w:rPr>
        <w:t>Defense</w:t>
      </w:r>
      <w:proofErr w:type="spellEnd"/>
      <w:r w:rsidR="00BF5622" w:rsidRPr="00662725">
        <w:rPr>
          <w:rFonts w:ascii="Arial" w:hAnsi="Arial" w:cs="Arial"/>
          <w:lang w:val="en-IN"/>
        </w:rPr>
        <w:t xml:space="preserve"> signalling, since ROS act as auxiliary messengers to enhance immune reactions (Torres, 2010).</w:t>
      </w:r>
    </w:p>
    <w:p w14:paraId="76F48D3C" w14:textId="3D55F5C0" w:rsidR="00BF5622" w:rsidRPr="00662725" w:rsidRDefault="00BF5622" w:rsidP="00BF5622">
      <w:pPr>
        <w:numPr>
          <w:ilvl w:val="0"/>
          <w:numId w:val="31"/>
        </w:numPr>
        <w:spacing w:after="200"/>
        <w:jc w:val="both"/>
        <w:rPr>
          <w:rFonts w:ascii="Arial" w:hAnsi="Arial" w:cs="Arial"/>
          <w:lang w:val="en-IN"/>
        </w:rPr>
      </w:pPr>
      <w:r w:rsidRPr="00662725">
        <w:rPr>
          <w:rFonts w:ascii="Arial" w:hAnsi="Arial" w:cs="Arial"/>
          <w:lang w:val="en-IN"/>
        </w:rPr>
        <w:t>To contain the infection, the hypersensitive response (HR) is induced which results in locali</w:t>
      </w:r>
      <w:r w:rsidR="005A7898" w:rsidRPr="00662725">
        <w:rPr>
          <w:rFonts w:ascii="Arial" w:hAnsi="Arial" w:cs="Arial"/>
          <w:lang w:val="en-IN"/>
        </w:rPr>
        <w:t>z</w:t>
      </w:r>
      <w:r w:rsidRPr="00662725">
        <w:rPr>
          <w:rFonts w:ascii="Arial" w:hAnsi="Arial" w:cs="Arial"/>
          <w:lang w:val="en-IN"/>
        </w:rPr>
        <w:t xml:space="preserve">ed programmed cell death (Gilroy </w:t>
      </w:r>
      <w:r w:rsidR="00AC350C" w:rsidRPr="00AC350C">
        <w:rPr>
          <w:rFonts w:ascii="Arial" w:hAnsi="Arial" w:cs="Arial"/>
          <w:i/>
          <w:iCs/>
          <w:lang w:val="en-IN"/>
        </w:rPr>
        <w:t>et al</w:t>
      </w:r>
      <w:r w:rsidRPr="00662725">
        <w:rPr>
          <w:rFonts w:ascii="Arial" w:hAnsi="Arial" w:cs="Arial"/>
          <w:lang w:val="en-IN"/>
        </w:rPr>
        <w:t>., 2016).</w:t>
      </w:r>
    </w:p>
    <w:p w14:paraId="3001F872" w14:textId="3848BEE1" w:rsidR="00BC42F6" w:rsidRPr="00662725" w:rsidRDefault="00BF5622" w:rsidP="00FB3EAD">
      <w:pPr>
        <w:ind w:firstLine="360"/>
        <w:jc w:val="both"/>
        <w:rPr>
          <w:rFonts w:ascii="Arial" w:hAnsi="Arial" w:cs="Arial"/>
          <w:lang w:val="en-IN"/>
        </w:rPr>
      </w:pPr>
      <w:r w:rsidRPr="00662725">
        <w:rPr>
          <w:rFonts w:ascii="Arial" w:hAnsi="Arial" w:cs="Arial"/>
          <w:lang w:val="en-IN"/>
        </w:rPr>
        <w:t xml:space="preserve">Achieving a balance between preventing collateral damage to host tissues and providing effective pathogen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requires this tightly controlled ROS burst. CDPKs are essential transducers that connect early calcium signalling to oxidative responses by activating RBOHs in a Ca²</w:t>
      </w:r>
      <w:r w:rsidRPr="00662725">
        <w:rPr>
          <w:rFonts w:ascii="Cambria Math" w:hAnsi="Cambria Math" w:cs="Cambria Math"/>
          <w:lang w:val="en-IN"/>
        </w:rPr>
        <w:t>⁺</w:t>
      </w:r>
      <w:r w:rsidRPr="00662725">
        <w:rPr>
          <w:rFonts w:ascii="Arial" w:hAnsi="Arial" w:cs="Arial"/>
          <w:lang w:val="en-IN"/>
        </w:rPr>
        <w:t>-dependent manner (</w:t>
      </w:r>
      <w:r w:rsidR="00EB4EE1">
        <w:rPr>
          <w:rFonts w:ascii="Arial" w:hAnsi="Arial" w:cs="Arial"/>
          <w:lang w:val="en-IN"/>
        </w:rPr>
        <w:t>Kadota</w:t>
      </w:r>
      <w:r w:rsidRPr="00662725">
        <w:rPr>
          <w:rFonts w:ascii="Arial" w:hAnsi="Arial" w:cs="Arial"/>
          <w:lang w:val="en-IN"/>
        </w:rPr>
        <w:t xml:space="preserve"> </w:t>
      </w:r>
      <w:r w:rsidR="00AC350C" w:rsidRPr="00AC350C">
        <w:rPr>
          <w:rFonts w:ascii="Arial" w:hAnsi="Arial" w:cs="Arial"/>
          <w:i/>
          <w:iCs/>
          <w:lang w:val="en-IN"/>
        </w:rPr>
        <w:t>et al</w:t>
      </w:r>
      <w:r w:rsidRPr="00662725">
        <w:rPr>
          <w:rFonts w:ascii="Arial" w:hAnsi="Arial" w:cs="Arial"/>
          <w:lang w:val="en-IN"/>
        </w:rPr>
        <w:t>., 20</w:t>
      </w:r>
      <w:r w:rsidR="00EB4EE1">
        <w:rPr>
          <w:rFonts w:ascii="Arial" w:hAnsi="Arial" w:cs="Arial"/>
          <w:lang w:val="en-IN"/>
        </w:rPr>
        <w:t>15</w:t>
      </w:r>
      <w:r w:rsidRPr="00662725">
        <w:rPr>
          <w:rFonts w:ascii="Arial" w:hAnsi="Arial" w:cs="Arial"/>
          <w:lang w:val="en-IN"/>
        </w:rPr>
        <w:t>).</w:t>
      </w:r>
      <w:r w:rsidRPr="00662725">
        <w:rPr>
          <w:rFonts w:ascii="Arial" w:hAnsi="Arial" w:cs="Arial"/>
          <w:lang w:val="en-IN"/>
        </w:rPr>
        <w:br/>
        <w:t xml:space="preserve">In conclusion, CDPKs' capacity to sense calcium allows pathogen-induced calcium signals to be quickly translated into targeted phosphorylation of NADPH oxidases, coordinating a controlled oxidative burst that is crucial for plant </w:t>
      </w:r>
      <w:proofErr w:type="spellStart"/>
      <w:r w:rsidR="00854550" w:rsidRPr="00662725">
        <w:rPr>
          <w:rFonts w:ascii="Arial" w:hAnsi="Arial" w:cs="Arial"/>
          <w:lang w:val="en-IN"/>
        </w:rPr>
        <w:t>defense</w:t>
      </w:r>
      <w:proofErr w:type="spellEnd"/>
      <w:r w:rsidRPr="00662725">
        <w:rPr>
          <w:rFonts w:ascii="Arial" w:hAnsi="Arial" w:cs="Arial"/>
          <w:lang w:val="en-IN"/>
        </w:rPr>
        <w:t xml:space="preserve"> </w:t>
      </w:r>
      <w:r w:rsidR="006337B2">
        <w:rPr>
          <w:rFonts w:ascii="Arial" w:hAnsi="Arial" w:cs="Arial"/>
          <w:lang w:val="en-IN"/>
        </w:rPr>
        <w:t xml:space="preserve">(Fig.3) </w:t>
      </w:r>
      <w:r w:rsidRPr="00662725">
        <w:rPr>
          <w:rFonts w:ascii="Arial" w:hAnsi="Arial" w:cs="Arial"/>
          <w:lang w:val="en-IN"/>
        </w:rPr>
        <w:t>(</w:t>
      </w:r>
      <w:proofErr w:type="spellStart"/>
      <w:r w:rsidRPr="00662725">
        <w:rPr>
          <w:rFonts w:ascii="Arial" w:hAnsi="Arial" w:cs="Arial"/>
          <w:lang w:val="en-IN"/>
        </w:rPr>
        <w:t>Marcec</w:t>
      </w:r>
      <w:proofErr w:type="spellEnd"/>
      <w:r w:rsidRPr="00662725">
        <w:rPr>
          <w:rFonts w:ascii="Arial" w:hAnsi="Arial" w:cs="Arial"/>
          <w:lang w:val="en-IN"/>
        </w:rPr>
        <w:t xml:space="preserve"> </w:t>
      </w:r>
      <w:r w:rsidR="00343601">
        <w:rPr>
          <w:rFonts w:ascii="Arial" w:hAnsi="Arial" w:cs="Arial"/>
          <w:lang w:val="en-IN"/>
        </w:rPr>
        <w:t>and Tanaka</w:t>
      </w:r>
      <w:r w:rsidRPr="00662725">
        <w:rPr>
          <w:rFonts w:ascii="Arial" w:hAnsi="Arial" w:cs="Arial"/>
          <w:lang w:val="en-IN"/>
        </w:rPr>
        <w:t>, 20</w:t>
      </w:r>
      <w:r w:rsidR="00343601">
        <w:rPr>
          <w:rFonts w:ascii="Arial" w:hAnsi="Arial" w:cs="Arial"/>
          <w:lang w:val="en-IN"/>
        </w:rPr>
        <w:t>21</w:t>
      </w:r>
      <w:r w:rsidRPr="00662725">
        <w:rPr>
          <w:rFonts w:ascii="Arial" w:hAnsi="Arial" w:cs="Arial"/>
          <w:lang w:val="en-IN"/>
        </w:rPr>
        <w:t xml:space="preserve">; Kadota </w:t>
      </w:r>
      <w:r w:rsidR="00AC350C" w:rsidRPr="00AC350C">
        <w:rPr>
          <w:rFonts w:ascii="Arial" w:hAnsi="Arial" w:cs="Arial"/>
          <w:i/>
          <w:iCs/>
          <w:lang w:val="en-IN"/>
        </w:rPr>
        <w:t>et al</w:t>
      </w:r>
      <w:r w:rsidRPr="00662725">
        <w:rPr>
          <w:rFonts w:ascii="Arial" w:hAnsi="Arial" w:cs="Arial"/>
          <w:lang w:val="en-IN"/>
        </w:rPr>
        <w:t>., 2015).</w:t>
      </w:r>
    </w:p>
    <w:p w14:paraId="55260514" w14:textId="6814BF05" w:rsidR="003E1D53" w:rsidRPr="00662725" w:rsidRDefault="005A6258" w:rsidP="00BF5622">
      <w:pPr>
        <w:spacing w:after="200"/>
        <w:jc w:val="both"/>
        <w:rPr>
          <w:rFonts w:ascii="Arial" w:hAnsi="Arial" w:cs="Arial"/>
          <w:color w:val="000000" w:themeColor="text1"/>
          <w:lang w:val="en-IN"/>
        </w:rPr>
      </w:pPr>
      <w:r w:rsidRPr="00662725">
        <w:rPr>
          <w:rFonts w:ascii="Arial" w:hAnsi="Arial" w:cs="Arial"/>
          <w:noProof/>
          <w:color w:val="000000" w:themeColor="text1"/>
        </w:rPr>
        <w:drawing>
          <wp:anchor distT="0" distB="0" distL="114300" distR="114300" simplePos="0" relativeHeight="251656192" behindDoc="0" locked="0" layoutInCell="1" allowOverlap="1" wp14:anchorId="03A08644" wp14:editId="20E3D7C8">
            <wp:simplePos x="0" y="0"/>
            <wp:positionH relativeFrom="column">
              <wp:posOffset>1447800</wp:posOffset>
            </wp:positionH>
            <wp:positionV relativeFrom="paragraph">
              <wp:posOffset>5080</wp:posOffset>
            </wp:positionV>
            <wp:extent cx="3009341" cy="2964180"/>
            <wp:effectExtent l="0" t="0" r="0" b="0"/>
            <wp:wrapNone/>
            <wp:docPr id="112714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341" cy="2964180"/>
                    </a:xfrm>
                    <a:prstGeom prst="rect">
                      <a:avLst/>
                    </a:prstGeom>
                    <a:noFill/>
                  </pic:spPr>
                </pic:pic>
              </a:graphicData>
            </a:graphic>
            <wp14:sizeRelH relativeFrom="margin">
              <wp14:pctWidth>0</wp14:pctWidth>
            </wp14:sizeRelH>
            <wp14:sizeRelV relativeFrom="margin">
              <wp14:pctHeight>0</wp14:pctHeight>
            </wp14:sizeRelV>
          </wp:anchor>
        </w:drawing>
      </w:r>
    </w:p>
    <w:p w14:paraId="419917E9" w14:textId="19DDABCE" w:rsidR="00BF5622" w:rsidRPr="00662725" w:rsidRDefault="00BF5622" w:rsidP="00BF5622">
      <w:pPr>
        <w:spacing w:after="200"/>
        <w:jc w:val="both"/>
        <w:rPr>
          <w:rFonts w:ascii="Arial" w:hAnsi="Arial" w:cs="Arial"/>
          <w:color w:val="000000" w:themeColor="text1"/>
          <w:lang w:val="en-IN"/>
        </w:rPr>
      </w:pPr>
    </w:p>
    <w:p w14:paraId="176C0DAF" w14:textId="4D158C58" w:rsidR="00BF5622" w:rsidRPr="00662725" w:rsidRDefault="00BF5622" w:rsidP="00BF5622">
      <w:pPr>
        <w:spacing w:after="200"/>
        <w:jc w:val="both"/>
        <w:rPr>
          <w:rFonts w:ascii="Arial" w:hAnsi="Arial" w:cs="Arial"/>
          <w:color w:val="000000" w:themeColor="text1"/>
          <w:lang w:val="en-IN"/>
        </w:rPr>
      </w:pPr>
    </w:p>
    <w:p w14:paraId="53F90F34" w14:textId="0E3CC94B" w:rsidR="00BF5622" w:rsidRPr="00662725" w:rsidRDefault="00BF5622" w:rsidP="00BF5622">
      <w:pPr>
        <w:spacing w:after="200"/>
        <w:jc w:val="both"/>
        <w:rPr>
          <w:rFonts w:ascii="Arial" w:hAnsi="Arial" w:cs="Arial"/>
          <w:color w:val="000000" w:themeColor="text1"/>
          <w:lang w:val="en-IN"/>
        </w:rPr>
      </w:pPr>
    </w:p>
    <w:p w14:paraId="7FD4FAE0" w14:textId="7FBE9F07" w:rsidR="00BF5622" w:rsidRPr="00662725" w:rsidRDefault="00BF5622" w:rsidP="00BF5622">
      <w:pPr>
        <w:spacing w:after="200"/>
        <w:jc w:val="both"/>
        <w:rPr>
          <w:rFonts w:ascii="Arial" w:hAnsi="Arial" w:cs="Arial"/>
          <w:color w:val="000000" w:themeColor="text1"/>
          <w:lang w:val="en-IN"/>
        </w:rPr>
      </w:pPr>
    </w:p>
    <w:p w14:paraId="62AB408F" w14:textId="1E031B6E" w:rsidR="00BF5622" w:rsidRPr="00662725" w:rsidRDefault="00BF5622" w:rsidP="00BF5622">
      <w:pPr>
        <w:spacing w:after="200"/>
        <w:jc w:val="both"/>
        <w:rPr>
          <w:rFonts w:ascii="Arial" w:hAnsi="Arial" w:cs="Arial"/>
          <w:color w:val="000000" w:themeColor="text1"/>
          <w:lang w:val="en-IN"/>
        </w:rPr>
      </w:pPr>
    </w:p>
    <w:p w14:paraId="3ABEE4F6" w14:textId="77777777" w:rsidR="00BF5622" w:rsidRPr="00662725" w:rsidRDefault="00BF5622" w:rsidP="00BF5622">
      <w:pPr>
        <w:spacing w:after="200"/>
        <w:jc w:val="both"/>
        <w:rPr>
          <w:rFonts w:ascii="Arial" w:hAnsi="Arial" w:cs="Arial"/>
          <w:color w:val="000000" w:themeColor="text1"/>
          <w:lang w:val="en-IN"/>
        </w:rPr>
      </w:pPr>
    </w:p>
    <w:p w14:paraId="4B6DCD1D" w14:textId="77777777" w:rsidR="00BF5622" w:rsidRPr="00662725" w:rsidRDefault="00BF5622" w:rsidP="00BF5622">
      <w:pPr>
        <w:spacing w:after="200"/>
        <w:jc w:val="both"/>
        <w:rPr>
          <w:rFonts w:ascii="Arial" w:hAnsi="Arial" w:cs="Arial"/>
          <w:color w:val="000000" w:themeColor="text1"/>
          <w:lang w:val="en-IN"/>
        </w:rPr>
      </w:pPr>
    </w:p>
    <w:p w14:paraId="110EDB61" w14:textId="77777777" w:rsidR="00BF5622" w:rsidRPr="00662725" w:rsidRDefault="00BF5622" w:rsidP="00BF5622">
      <w:pPr>
        <w:spacing w:after="200"/>
        <w:jc w:val="both"/>
        <w:rPr>
          <w:rFonts w:ascii="Arial" w:hAnsi="Arial" w:cs="Arial"/>
          <w:color w:val="000000" w:themeColor="text1"/>
          <w:lang w:val="en-IN"/>
        </w:rPr>
      </w:pPr>
    </w:p>
    <w:p w14:paraId="1A048AB2" w14:textId="77777777" w:rsidR="00BF5622" w:rsidRPr="00662725" w:rsidRDefault="00BF5622" w:rsidP="00BF5622">
      <w:pPr>
        <w:spacing w:after="200"/>
        <w:jc w:val="both"/>
        <w:rPr>
          <w:rFonts w:ascii="Arial" w:hAnsi="Arial" w:cs="Arial"/>
          <w:color w:val="000000" w:themeColor="text1"/>
          <w:lang w:val="en-IN"/>
        </w:rPr>
      </w:pPr>
    </w:p>
    <w:p w14:paraId="45E7FD53" w14:textId="77777777" w:rsidR="00BF5622" w:rsidRPr="00662725" w:rsidRDefault="00BF5622" w:rsidP="00BF5622">
      <w:pPr>
        <w:spacing w:after="200"/>
        <w:jc w:val="both"/>
        <w:rPr>
          <w:rFonts w:ascii="Arial" w:hAnsi="Arial" w:cs="Arial"/>
          <w:color w:val="000000" w:themeColor="text1"/>
          <w:lang w:val="en-IN"/>
        </w:rPr>
      </w:pPr>
    </w:p>
    <w:p w14:paraId="18607BA5" w14:textId="0517554F" w:rsidR="00BF5622" w:rsidRPr="005A6258" w:rsidRDefault="005A6258" w:rsidP="00FB3EAD">
      <w:pPr>
        <w:spacing w:after="200"/>
        <w:ind w:left="720" w:firstLine="720"/>
        <w:rPr>
          <w:rFonts w:ascii="Arial" w:hAnsi="Arial" w:cs="Arial"/>
          <w:b/>
          <w:bCs/>
          <w:color w:val="000000" w:themeColor="text1"/>
          <w:lang w:val="en-IN"/>
        </w:rPr>
      </w:pPr>
      <w:r w:rsidRPr="005A6258">
        <w:rPr>
          <w:rFonts w:ascii="Arial" w:hAnsi="Arial" w:cs="Arial"/>
          <w:b/>
          <w:bCs/>
          <w:color w:val="000000" w:themeColor="text1"/>
          <w:lang w:val="en-IN"/>
        </w:rPr>
        <w:t>Fig. 3.</w:t>
      </w:r>
      <w:r>
        <w:rPr>
          <w:rFonts w:ascii="Arial" w:hAnsi="Arial" w:cs="Arial"/>
          <w:b/>
          <w:bCs/>
          <w:color w:val="000000" w:themeColor="text1"/>
          <w:lang w:val="en-IN"/>
        </w:rPr>
        <w:t xml:space="preserve"> </w:t>
      </w:r>
      <w:r w:rsidRPr="005A6258">
        <w:rPr>
          <w:rFonts w:ascii="Arial" w:hAnsi="Arial" w:cs="Arial"/>
          <w:color w:val="000000" w:themeColor="text1"/>
        </w:rPr>
        <w:t>Ca²</w:t>
      </w:r>
      <w:r w:rsidRPr="005A6258">
        <w:rPr>
          <w:rFonts w:ascii="Cambria Math" w:hAnsi="Cambria Math" w:cs="Cambria Math"/>
          <w:color w:val="000000" w:themeColor="text1"/>
        </w:rPr>
        <w:t>⁺</w:t>
      </w:r>
      <w:r w:rsidRPr="005A6258">
        <w:rPr>
          <w:rFonts w:ascii="Arial" w:hAnsi="Arial" w:cs="Arial"/>
          <w:color w:val="000000" w:themeColor="text1"/>
        </w:rPr>
        <w:t>-dependent activation of RBOH-driven ROS production in the apoplast</w:t>
      </w:r>
    </w:p>
    <w:p w14:paraId="35591F30" w14:textId="77777777" w:rsidR="005A6258" w:rsidRDefault="005A6258" w:rsidP="00BF5622">
      <w:pPr>
        <w:jc w:val="both"/>
        <w:rPr>
          <w:rFonts w:ascii="Arial" w:hAnsi="Arial" w:cs="Arial"/>
          <w:b/>
          <w:bCs/>
          <w:sz w:val="22"/>
          <w:szCs w:val="22"/>
        </w:rPr>
      </w:pPr>
    </w:p>
    <w:p w14:paraId="28BFBA3A" w14:textId="64E16128"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7. MECHANISM OF CALCIUM SIGNALLING PATHWAY</w:t>
      </w:r>
    </w:p>
    <w:p w14:paraId="147E1803" w14:textId="77777777" w:rsidR="00BF5622" w:rsidRPr="00662725" w:rsidRDefault="00BF5622" w:rsidP="00BF5622">
      <w:pPr>
        <w:jc w:val="both"/>
        <w:rPr>
          <w:rFonts w:ascii="Arial" w:hAnsi="Arial" w:cs="Arial"/>
          <w:b/>
          <w:bCs/>
          <w:sz w:val="22"/>
          <w:szCs w:val="22"/>
        </w:rPr>
      </w:pPr>
    </w:p>
    <w:p w14:paraId="5E5801C9" w14:textId="6B9777C9" w:rsidR="00BF5622" w:rsidRPr="00662725" w:rsidRDefault="00BF5622" w:rsidP="005A7898">
      <w:pPr>
        <w:ind w:firstLine="720"/>
        <w:jc w:val="both"/>
        <w:rPr>
          <w:rFonts w:ascii="Arial" w:hAnsi="Arial" w:cs="Arial"/>
          <w:color w:val="000000" w:themeColor="text1"/>
        </w:rPr>
      </w:pPr>
      <w:r w:rsidRPr="00662725">
        <w:rPr>
          <w:rFonts w:ascii="Arial" w:hAnsi="Arial" w:cs="Arial"/>
          <w:color w:val="000000" w:themeColor="text1"/>
        </w:rPr>
        <w:t>A key component of plant reactions to biotic and abiotic stimuli is calcium (Ca²</w:t>
      </w:r>
      <w:r w:rsidRPr="00662725">
        <w:rPr>
          <w:rFonts w:ascii="Cambria Math" w:hAnsi="Cambria Math" w:cs="Cambria Math"/>
          <w:color w:val="000000" w:themeColor="text1"/>
        </w:rPr>
        <w:t>⁺</w:t>
      </w:r>
      <w:r w:rsidRPr="00662725">
        <w:rPr>
          <w:rFonts w:ascii="Arial" w:hAnsi="Arial" w:cs="Arial"/>
          <w:color w:val="000000" w:themeColor="text1"/>
        </w:rPr>
        <w:t xml:space="preserve">) </w:t>
      </w:r>
      <w:proofErr w:type="spellStart"/>
      <w:r w:rsidRPr="00662725">
        <w:rPr>
          <w:rFonts w:ascii="Arial" w:hAnsi="Arial" w:cs="Arial"/>
          <w:color w:val="000000" w:themeColor="text1"/>
        </w:rPr>
        <w:t>signalling</w:t>
      </w:r>
      <w:proofErr w:type="spellEnd"/>
      <w:r w:rsidRPr="00662725">
        <w:rPr>
          <w:rFonts w:ascii="Arial" w:hAnsi="Arial" w:cs="Arial"/>
          <w:color w:val="000000" w:themeColor="text1"/>
        </w:rPr>
        <w:t>. Calcium-permeable channels on the plasma membrane, vacuole and endoplasmic reticulum (ER) are activated when pattern recognition receptors (PRRs) on the plasma membrane recogni</w:t>
      </w:r>
      <w:r w:rsidR="005A7898" w:rsidRPr="00662725">
        <w:rPr>
          <w:rFonts w:ascii="Arial" w:hAnsi="Arial" w:cs="Arial"/>
          <w:color w:val="000000" w:themeColor="text1"/>
        </w:rPr>
        <w:t>z</w:t>
      </w:r>
      <w:r w:rsidRPr="00662725">
        <w:rPr>
          <w:rFonts w:ascii="Arial" w:hAnsi="Arial" w:cs="Arial"/>
          <w:color w:val="000000" w:themeColor="text1"/>
        </w:rPr>
        <w:t>e external signals such as pathogen-associated molecular patterns (PAMPs). Ca²</w:t>
      </w:r>
      <w:r w:rsidRPr="00662725">
        <w:rPr>
          <w:rFonts w:ascii="Cambria Math" w:hAnsi="Cambria Math" w:cs="Cambria Math"/>
          <w:color w:val="000000" w:themeColor="text1"/>
        </w:rPr>
        <w:t>⁺</w:t>
      </w:r>
      <w:r w:rsidRPr="00662725">
        <w:rPr>
          <w:rFonts w:ascii="Arial" w:hAnsi="Arial" w:cs="Arial"/>
          <w:color w:val="000000" w:themeColor="text1"/>
        </w:rPr>
        <w:t xml:space="preserve"> enters the cytosol quickly and temporarily as a result of this activation (Reddy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Stael </w:t>
      </w:r>
      <w:r w:rsidR="00AC350C" w:rsidRPr="00AC350C">
        <w:rPr>
          <w:rFonts w:ascii="Arial" w:hAnsi="Arial" w:cs="Arial"/>
          <w:i/>
          <w:iCs/>
          <w:color w:val="000000" w:themeColor="text1"/>
        </w:rPr>
        <w:t>et al</w:t>
      </w:r>
      <w:r w:rsidRPr="00662725">
        <w:rPr>
          <w:rFonts w:ascii="Arial" w:hAnsi="Arial" w:cs="Arial"/>
          <w:color w:val="000000" w:themeColor="text1"/>
        </w:rPr>
        <w:t>., 2012).</w:t>
      </w:r>
    </w:p>
    <w:p w14:paraId="6813C1F1" w14:textId="22659DF6"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Calcium sensor proteins such as calmodulin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 and calcium-dependent protein kinases (CDPKs) sense the </w:t>
      </w:r>
      <w:r w:rsidR="005A7898" w:rsidRPr="00662725">
        <w:rPr>
          <w:rFonts w:ascii="Arial" w:hAnsi="Arial" w:cs="Arial"/>
          <w:color w:val="000000" w:themeColor="text1"/>
          <w:lang w:val="en-IN"/>
        </w:rPr>
        <w:t>subsequent</w:t>
      </w:r>
      <w:r w:rsidRPr="00662725">
        <w:rPr>
          <w:rFonts w:ascii="Arial" w:hAnsi="Arial" w:cs="Arial"/>
          <w:color w:val="000000" w:themeColor="text1"/>
          <w:lang w:val="en-IN"/>
        </w:rPr>
        <w:t xml:space="preserve"> increase in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concentration. By starting downstream reactions, particularly the activation of NADPH oxidases (RBOHs) which </w:t>
      </w:r>
      <w:proofErr w:type="spellStart"/>
      <w:r w:rsidRPr="00662725">
        <w:rPr>
          <w:rFonts w:ascii="Arial" w:hAnsi="Arial" w:cs="Arial"/>
          <w:color w:val="000000" w:themeColor="text1"/>
          <w:lang w:val="en-IN"/>
        </w:rPr>
        <w:t>cataly</w:t>
      </w:r>
      <w:r w:rsidR="005A7898" w:rsidRPr="00662725">
        <w:rPr>
          <w:rFonts w:ascii="Arial" w:hAnsi="Arial" w:cs="Arial"/>
          <w:color w:val="000000" w:themeColor="text1"/>
          <w:lang w:val="en-IN"/>
        </w:rPr>
        <w:t>z</w:t>
      </w:r>
      <w:r w:rsidRPr="00662725">
        <w:rPr>
          <w:rFonts w:ascii="Arial" w:hAnsi="Arial" w:cs="Arial"/>
          <w:color w:val="000000" w:themeColor="text1"/>
          <w:lang w:val="en-IN"/>
        </w:rPr>
        <w:t>e</w:t>
      </w:r>
      <w:proofErr w:type="spellEnd"/>
      <w:r w:rsidRPr="00662725">
        <w:rPr>
          <w:rFonts w:ascii="Arial" w:hAnsi="Arial" w:cs="Arial"/>
          <w:color w:val="000000" w:themeColor="text1"/>
          <w:lang w:val="en-IN"/>
        </w:rPr>
        <w:t xml:space="preserve"> the generation of reactive oxygen species (ROS), these sensors transduce the signal (</w:t>
      </w:r>
      <w:proofErr w:type="spellStart"/>
      <w:r w:rsidRPr="00662725">
        <w:rPr>
          <w:rFonts w:ascii="Arial" w:hAnsi="Arial" w:cs="Arial"/>
          <w:color w:val="000000" w:themeColor="text1"/>
          <w:lang w:val="en-IN"/>
        </w:rPr>
        <w:t>Dubiella</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2013; Kadota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2015). These ROS enhance the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response which includes hypersensitive cell death, gene expression modulation and cell wall reinforcement by acting as secondary messengers and antimicrobial agents (Torres, 2010; Gilroy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2016).</w:t>
      </w:r>
    </w:p>
    <w:p w14:paraId="5904197C" w14:textId="533FA046" w:rsidR="00BF5622" w:rsidRPr="00662725" w:rsidRDefault="00BF5622" w:rsidP="005A7898">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Crucially, calcium signalling interacts with two important hormone pathways that are essential for pathogen </w:t>
      </w:r>
      <w:proofErr w:type="spellStart"/>
      <w:r w:rsidR="00854550" w:rsidRPr="00662725">
        <w:rPr>
          <w:rFonts w:ascii="Arial" w:hAnsi="Arial" w:cs="Arial"/>
          <w:color w:val="000000" w:themeColor="text1"/>
          <w:lang w:val="en-IN"/>
        </w:rPr>
        <w:t>defense</w:t>
      </w:r>
      <w:proofErr w:type="spellEnd"/>
      <w:r w:rsidR="005A7898" w:rsidRPr="00662725">
        <w:rPr>
          <w:rFonts w:ascii="Arial" w:hAnsi="Arial" w:cs="Arial"/>
          <w:color w:val="000000" w:themeColor="text1"/>
          <w:lang w:val="en-IN"/>
        </w:rPr>
        <w:t xml:space="preserve"> such as</w:t>
      </w:r>
      <w:r w:rsidRPr="00662725">
        <w:rPr>
          <w:rFonts w:ascii="Arial" w:hAnsi="Arial" w:cs="Arial"/>
          <w:color w:val="000000" w:themeColor="text1"/>
          <w:lang w:val="en-IN"/>
        </w:rPr>
        <w:t xml:space="preserve"> salicylic acid (SA) and </w:t>
      </w:r>
      <w:proofErr w:type="spellStart"/>
      <w:r w:rsidRPr="00662725">
        <w:rPr>
          <w:rFonts w:ascii="Arial" w:hAnsi="Arial" w:cs="Arial"/>
          <w:color w:val="000000" w:themeColor="text1"/>
          <w:lang w:val="en-IN"/>
        </w:rPr>
        <w:t>jasmonic</w:t>
      </w:r>
      <w:proofErr w:type="spellEnd"/>
      <w:r w:rsidRPr="00662725">
        <w:rPr>
          <w:rFonts w:ascii="Arial" w:hAnsi="Arial" w:cs="Arial"/>
          <w:color w:val="000000" w:themeColor="text1"/>
          <w:lang w:val="en-IN"/>
        </w:rPr>
        <w:t xml:space="preserve"> acid (JA). Calcium-dependent protein kinases and calmodulins regulate several enzymes and transcription factors involved in SA and JA biosynthesis and signalling (Du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2009; Seybold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2014).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-binding transcription activators (CAMTAs), for instance can either positively or negatively regulate SA-dependent gene expression influencing the activation of systemic acquired resistance (SAR) (Kim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2017). Similarly, CDPK-mediated phosphorylation modulates JA-responsive gene expression by affecting MYC transcription factors and JAZ repressors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w:t>
      </w:r>
      <w:r w:rsidR="008E6A49">
        <w:rPr>
          <w:rFonts w:ascii="Arial" w:hAnsi="Arial" w:cs="Arial"/>
          <w:color w:val="000000" w:themeColor="text1"/>
          <w:lang w:val="en-IN"/>
        </w:rPr>
        <w:t xml:space="preserve">; Khan </w:t>
      </w:r>
      <w:r w:rsidR="00AC350C" w:rsidRPr="00AC350C">
        <w:rPr>
          <w:rFonts w:ascii="Arial" w:hAnsi="Arial" w:cs="Arial"/>
          <w:i/>
          <w:iCs/>
          <w:color w:val="000000" w:themeColor="text1"/>
          <w:lang w:val="en-IN"/>
        </w:rPr>
        <w:t>et al</w:t>
      </w:r>
      <w:r w:rsidR="008E6A49">
        <w:rPr>
          <w:rFonts w:ascii="Arial" w:hAnsi="Arial" w:cs="Arial"/>
          <w:color w:val="000000" w:themeColor="text1"/>
          <w:lang w:val="en-IN"/>
        </w:rPr>
        <w:t>., 2023</w:t>
      </w:r>
      <w:r w:rsidRPr="00662725">
        <w:rPr>
          <w:rFonts w:ascii="Arial" w:hAnsi="Arial" w:cs="Arial"/>
          <w:color w:val="000000" w:themeColor="text1"/>
          <w:lang w:val="en-IN"/>
        </w:rPr>
        <w:t>).</w:t>
      </w:r>
    </w:p>
    <w:p w14:paraId="0D528936" w14:textId="7404F0BD"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This intricate cross-talk ensures that calcium signalling acts as a key integrator between early pathogen perception and hormonal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responses. Through these dynamic interactions,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functions not only as a rapid secondary messenger but also as a regulatory hub coordinating local and systemic immune responses to pathogen attack (</w:t>
      </w:r>
      <w:proofErr w:type="spellStart"/>
      <w:r w:rsidRPr="00662725">
        <w:rPr>
          <w:rFonts w:ascii="Arial" w:hAnsi="Arial" w:cs="Arial"/>
          <w:color w:val="000000" w:themeColor="text1"/>
          <w:lang w:val="en-IN"/>
        </w:rPr>
        <w:t>Bigeard</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2015; </w:t>
      </w:r>
      <w:proofErr w:type="spellStart"/>
      <w:r w:rsidRPr="00662725">
        <w:rPr>
          <w:rFonts w:ascii="Arial" w:hAnsi="Arial" w:cs="Arial"/>
          <w:color w:val="000000" w:themeColor="text1"/>
          <w:lang w:val="en-IN"/>
        </w:rPr>
        <w:t>Poovaiah</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2013).</w:t>
      </w:r>
    </w:p>
    <w:p w14:paraId="326683F5" w14:textId="241BB7C3"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7.1</w:t>
      </w:r>
      <w:r w:rsidRPr="00662725">
        <w:rPr>
          <w:rFonts w:ascii="Arial" w:hAnsi="Arial" w:cs="Arial"/>
          <w:color w:val="000000" w:themeColor="text1"/>
          <w:lang w:val="en-IN"/>
        </w:rPr>
        <w:t xml:space="preserve"> </w:t>
      </w:r>
      <w:r w:rsidRPr="00662725">
        <w:rPr>
          <w:rFonts w:ascii="Arial" w:hAnsi="Arial" w:cs="Arial"/>
          <w:b/>
          <w:bCs/>
          <w:i/>
          <w:iCs/>
          <w:color w:val="000000" w:themeColor="text1"/>
          <w:sz w:val="22"/>
          <w:szCs w:val="22"/>
          <w:lang w:val="en-IN"/>
        </w:rPr>
        <w:t>Calcium and the SA Pathway</w:t>
      </w:r>
    </w:p>
    <w:p w14:paraId="4D43FAD5" w14:textId="77777777" w:rsidR="00BF5622" w:rsidRPr="00662725" w:rsidRDefault="00BF5622" w:rsidP="00BF5622">
      <w:pPr>
        <w:jc w:val="both"/>
        <w:rPr>
          <w:rFonts w:ascii="Arial" w:hAnsi="Arial" w:cs="Arial"/>
          <w:i/>
          <w:iCs/>
          <w:color w:val="000000" w:themeColor="text1"/>
          <w:sz w:val="22"/>
          <w:szCs w:val="22"/>
          <w:lang w:val="en-IN"/>
        </w:rPr>
      </w:pPr>
    </w:p>
    <w:p w14:paraId="21E10F58" w14:textId="38CE46FB"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Genes involved in salicylic acid (SA) biosynthesis are expressed more frequently when Ca²</w:t>
      </w:r>
      <w:r w:rsidRPr="00662725">
        <w:rPr>
          <w:rFonts w:ascii="Cambria Math" w:hAnsi="Cambria Math" w:cs="Cambria Math"/>
          <w:color w:val="000000" w:themeColor="text1"/>
        </w:rPr>
        <w:t>⁺</w:t>
      </w:r>
      <w:r w:rsidRPr="00662725">
        <w:rPr>
          <w:rFonts w:ascii="Arial" w:hAnsi="Arial" w:cs="Arial"/>
          <w:color w:val="000000" w:themeColor="text1"/>
        </w:rPr>
        <w:t xml:space="preserve">-activated kinases such as calcium-dependent protein kinases (CDPKs) and mitogen-activated protein kinases (MAPKs) are present. The </w:t>
      </w:r>
      <w:proofErr w:type="spellStart"/>
      <w:r w:rsidRPr="00662725">
        <w:rPr>
          <w:rFonts w:ascii="Arial" w:hAnsi="Arial" w:cs="Arial"/>
          <w:color w:val="000000" w:themeColor="text1"/>
        </w:rPr>
        <w:t>isochorismate</w:t>
      </w:r>
      <w:proofErr w:type="spellEnd"/>
      <w:r w:rsidRPr="00662725">
        <w:rPr>
          <w:rFonts w:ascii="Arial" w:hAnsi="Arial" w:cs="Arial"/>
          <w:color w:val="000000" w:themeColor="text1"/>
        </w:rPr>
        <w:t xml:space="preserve"> pathway in chloroplasts, cataly</w:t>
      </w:r>
      <w:r w:rsidR="0021523E" w:rsidRPr="00662725">
        <w:rPr>
          <w:rFonts w:ascii="Arial" w:hAnsi="Arial" w:cs="Arial"/>
          <w:color w:val="000000" w:themeColor="text1"/>
        </w:rPr>
        <w:t>z</w:t>
      </w:r>
      <w:r w:rsidRPr="00662725">
        <w:rPr>
          <w:rFonts w:ascii="Arial" w:hAnsi="Arial" w:cs="Arial"/>
          <w:color w:val="000000" w:themeColor="text1"/>
        </w:rPr>
        <w:t xml:space="preserve">ed mainly by ISOCHORISMATE SYNTHASE 1 (ICS1) is the principal route through which SA is synthesized from </w:t>
      </w:r>
      <w:proofErr w:type="spellStart"/>
      <w:r w:rsidRPr="00662725">
        <w:rPr>
          <w:rFonts w:ascii="Arial" w:hAnsi="Arial" w:cs="Arial"/>
          <w:color w:val="000000" w:themeColor="text1"/>
        </w:rPr>
        <w:t>chorismate</w:t>
      </w:r>
      <w:proofErr w:type="spellEnd"/>
      <w:r w:rsidRPr="00662725">
        <w:rPr>
          <w:rFonts w:ascii="Arial" w:hAnsi="Arial" w:cs="Arial"/>
          <w:color w:val="000000" w:themeColor="text1"/>
        </w:rPr>
        <w:t xml:space="preserve"> (Dempsey </w:t>
      </w:r>
      <w:r w:rsidR="00AC350C" w:rsidRPr="00AC350C">
        <w:rPr>
          <w:rFonts w:ascii="Arial" w:hAnsi="Arial" w:cs="Arial"/>
          <w:i/>
          <w:iCs/>
          <w:color w:val="000000" w:themeColor="text1"/>
        </w:rPr>
        <w:t>et al</w:t>
      </w:r>
      <w:r w:rsidRPr="00662725">
        <w:rPr>
          <w:rFonts w:ascii="Arial" w:hAnsi="Arial" w:cs="Arial"/>
          <w:color w:val="000000" w:themeColor="text1"/>
        </w:rPr>
        <w:t xml:space="preserve">., 2011). CDPKs and MAPKs through phosphorylation of transcription factors like WRKY and CAMTA family members, enhance ICS1 expression thereby promoting SA accumulation (Du </w:t>
      </w:r>
      <w:r w:rsidR="00AC350C" w:rsidRPr="00AC350C">
        <w:rPr>
          <w:rFonts w:ascii="Arial" w:hAnsi="Arial" w:cs="Arial"/>
          <w:i/>
          <w:iCs/>
          <w:color w:val="000000" w:themeColor="text1"/>
        </w:rPr>
        <w:t>et al</w:t>
      </w:r>
      <w:r w:rsidRPr="00662725">
        <w:rPr>
          <w:rFonts w:ascii="Arial" w:hAnsi="Arial" w:cs="Arial"/>
          <w:color w:val="000000" w:themeColor="text1"/>
        </w:rPr>
        <w:t xml:space="preserve">., 2009; Seybold </w:t>
      </w:r>
      <w:r w:rsidR="00AC350C" w:rsidRPr="00AC350C">
        <w:rPr>
          <w:rFonts w:ascii="Arial" w:hAnsi="Arial" w:cs="Arial"/>
          <w:i/>
          <w:iCs/>
          <w:color w:val="000000" w:themeColor="text1"/>
        </w:rPr>
        <w:t>et al</w:t>
      </w:r>
      <w:r w:rsidRPr="00662725">
        <w:rPr>
          <w:rFonts w:ascii="Arial" w:hAnsi="Arial" w:cs="Arial"/>
          <w:color w:val="000000" w:themeColor="text1"/>
        </w:rPr>
        <w:t>., 2014).</w:t>
      </w:r>
    </w:p>
    <w:p w14:paraId="049E2987" w14:textId="77777777" w:rsidR="00BC42F6" w:rsidRDefault="00BC42F6" w:rsidP="0021523E">
      <w:pPr>
        <w:ind w:firstLine="720"/>
        <w:jc w:val="both"/>
        <w:rPr>
          <w:rFonts w:ascii="Arial" w:hAnsi="Arial" w:cs="Arial"/>
          <w:color w:val="000000" w:themeColor="text1"/>
        </w:rPr>
      </w:pPr>
    </w:p>
    <w:p w14:paraId="5437AE7D" w14:textId="77777777" w:rsidR="00BC42F6" w:rsidRDefault="00BC42F6" w:rsidP="0021523E">
      <w:pPr>
        <w:ind w:firstLine="720"/>
        <w:jc w:val="both"/>
        <w:rPr>
          <w:rFonts w:ascii="Arial" w:hAnsi="Arial" w:cs="Arial"/>
          <w:color w:val="000000" w:themeColor="text1"/>
        </w:rPr>
      </w:pPr>
    </w:p>
    <w:p w14:paraId="341D1970" w14:textId="77777777" w:rsidR="00BC42F6" w:rsidRDefault="00BC42F6" w:rsidP="0021523E">
      <w:pPr>
        <w:ind w:firstLine="720"/>
        <w:jc w:val="both"/>
        <w:rPr>
          <w:rFonts w:ascii="Arial" w:hAnsi="Arial" w:cs="Arial"/>
          <w:color w:val="000000" w:themeColor="text1"/>
        </w:rPr>
      </w:pPr>
    </w:p>
    <w:p w14:paraId="68050A4D" w14:textId="77777777" w:rsidR="00BC42F6" w:rsidRDefault="00BC42F6" w:rsidP="0021523E">
      <w:pPr>
        <w:ind w:firstLine="720"/>
        <w:jc w:val="both"/>
        <w:rPr>
          <w:rFonts w:ascii="Arial" w:hAnsi="Arial" w:cs="Arial"/>
          <w:color w:val="000000" w:themeColor="text1"/>
        </w:rPr>
      </w:pPr>
    </w:p>
    <w:p w14:paraId="5216656E" w14:textId="5B65B607" w:rsidR="00BF5622" w:rsidRPr="00662725" w:rsidRDefault="00BF5622" w:rsidP="0021523E">
      <w:pPr>
        <w:ind w:firstLine="720"/>
        <w:jc w:val="both"/>
        <w:rPr>
          <w:rFonts w:ascii="Arial" w:hAnsi="Arial" w:cs="Arial"/>
          <w:color w:val="000000" w:themeColor="text1"/>
        </w:rPr>
      </w:pPr>
      <w:r w:rsidRPr="00662725">
        <w:rPr>
          <w:rFonts w:ascii="Arial" w:hAnsi="Arial" w:cs="Arial"/>
          <w:color w:val="000000" w:themeColor="text1"/>
        </w:rPr>
        <w:t xml:space="preserve">When SA accumulates, it activates NONEXPRESSOR OF PATHOGENESIS-RELATED GENES 1 (NPR1), a central regulator of SA-mediated transcription leading to the induction of pathogenesis-related (PR) genes (Wu </w:t>
      </w:r>
      <w:r w:rsidR="00AC350C" w:rsidRPr="00AC350C">
        <w:rPr>
          <w:rFonts w:ascii="Arial" w:hAnsi="Arial" w:cs="Arial"/>
          <w:i/>
          <w:iCs/>
          <w:color w:val="000000" w:themeColor="text1"/>
        </w:rPr>
        <w:t>et al</w:t>
      </w:r>
      <w:r w:rsidRPr="00662725">
        <w:rPr>
          <w:rFonts w:ascii="Arial" w:hAnsi="Arial" w:cs="Arial"/>
          <w:color w:val="000000" w:themeColor="text1"/>
        </w:rPr>
        <w:t>., 2012). This cascade ultimately contributes to systemic acquired resistance (SAR), a long-lasting immune state that provides broad-spectrum protection against subsequent pathogen attacks (</w:t>
      </w:r>
      <w:r w:rsidR="009E684A" w:rsidRPr="009E684A">
        <w:rPr>
          <w:rFonts w:ascii="Arial" w:hAnsi="Arial" w:cs="Arial"/>
          <w:lang w:val="en-IN"/>
        </w:rPr>
        <w:t xml:space="preserve">Cui </w:t>
      </w:r>
      <w:r w:rsidR="00AC350C" w:rsidRPr="00AC350C">
        <w:rPr>
          <w:rFonts w:ascii="Arial" w:hAnsi="Arial" w:cs="Arial"/>
          <w:i/>
          <w:iCs/>
          <w:lang w:val="en-IN"/>
        </w:rPr>
        <w:t>et al</w:t>
      </w:r>
      <w:r w:rsidR="009E684A" w:rsidRPr="009E684A">
        <w:rPr>
          <w:rFonts w:ascii="Arial" w:hAnsi="Arial" w:cs="Arial"/>
          <w:lang w:val="en-IN"/>
        </w:rPr>
        <w:t>., 2015;</w:t>
      </w:r>
      <w:r w:rsidR="009E684A">
        <w:rPr>
          <w:rFonts w:ascii="Times New Roman" w:hAnsi="Times New Roman"/>
          <w:sz w:val="24"/>
          <w:szCs w:val="24"/>
          <w:lang w:val="en-IN"/>
        </w:rPr>
        <w:t xml:space="preserve"> </w:t>
      </w:r>
      <w:r w:rsidRPr="00662725">
        <w:rPr>
          <w:rFonts w:ascii="Arial" w:hAnsi="Arial" w:cs="Arial"/>
          <w:color w:val="000000" w:themeColor="text1"/>
        </w:rPr>
        <w:t xml:space="preserve">Kim </w:t>
      </w:r>
      <w:r w:rsidR="00AC350C" w:rsidRPr="00AC350C">
        <w:rPr>
          <w:rFonts w:ascii="Arial" w:hAnsi="Arial" w:cs="Arial"/>
          <w:i/>
          <w:iCs/>
          <w:color w:val="000000" w:themeColor="text1"/>
        </w:rPr>
        <w:t>et al</w:t>
      </w:r>
      <w:r w:rsidRPr="00662725">
        <w:rPr>
          <w:rFonts w:ascii="Arial" w:hAnsi="Arial" w:cs="Arial"/>
          <w:color w:val="000000" w:themeColor="text1"/>
        </w:rPr>
        <w:t>., 2017). Calcium’s role in fine-tuning SA production and NPR1 activation highlights its importance as a key secondary messenger linking early recognition events to transcriptional immunity responses</w:t>
      </w:r>
      <w:r w:rsidR="008E6A49">
        <w:rPr>
          <w:rFonts w:ascii="Arial" w:hAnsi="Arial" w:cs="Arial"/>
          <w:color w:val="000000" w:themeColor="text1"/>
        </w:rPr>
        <w:t xml:space="preserve"> (Roychowdhury </w:t>
      </w:r>
      <w:r w:rsidR="00AC350C" w:rsidRPr="00AC350C">
        <w:rPr>
          <w:rFonts w:ascii="Arial" w:hAnsi="Arial" w:cs="Arial"/>
          <w:i/>
          <w:iCs/>
          <w:color w:val="000000" w:themeColor="text1"/>
        </w:rPr>
        <w:t>et al</w:t>
      </w:r>
      <w:r w:rsidR="008E6A49">
        <w:rPr>
          <w:rFonts w:ascii="Arial" w:hAnsi="Arial" w:cs="Arial"/>
          <w:color w:val="000000" w:themeColor="text1"/>
        </w:rPr>
        <w:t>., 2024)</w:t>
      </w:r>
      <w:r w:rsidRPr="00662725">
        <w:rPr>
          <w:rFonts w:ascii="Arial" w:hAnsi="Arial" w:cs="Arial"/>
          <w:color w:val="000000" w:themeColor="text1"/>
        </w:rPr>
        <w:t>.</w:t>
      </w:r>
    </w:p>
    <w:p w14:paraId="61B394CD" w14:textId="77777777" w:rsidR="00BF5622" w:rsidRPr="00662725" w:rsidRDefault="00BF5622" w:rsidP="00BF5622">
      <w:pPr>
        <w:jc w:val="both"/>
        <w:rPr>
          <w:rFonts w:ascii="Arial" w:hAnsi="Arial" w:cs="Arial"/>
          <w:color w:val="000000" w:themeColor="text1"/>
        </w:rPr>
      </w:pPr>
    </w:p>
    <w:p w14:paraId="403E0B39" w14:textId="4CC7FB8B" w:rsidR="00BF5622" w:rsidRPr="00662725" w:rsidRDefault="00BF5622" w:rsidP="00BF5622">
      <w:pPr>
        <w:jc w:val="both"/>
        <w:rPr>
          <w:rFonts w:ascii="Arial" w:hAnsi="Arial" w:cs="Arial"/>
          <w:b/>
          <w:bCs/>
          <w:i/>
          <w:iCs/>
          <w:color w:val="000000" w:themeColor="text1"/>
          <w:sz w:val="22"/>
          <w:szCs w:val="22"/>
          <w:lang w:val="en-IN"/>
        </w:rPr>
      </w:pPr>
      <w:r w:rsidRPr="00662725">
        <w:rPr>
          <w:rFonts w:ascii="Arial" w:hAnsi="Arial" w:cs="Arial"/>
          <w:b/>
          <w:bCs/>
          <w:color w:val="000000" w:themeColor="text1"/>
          <w:sz w:val="22"/>
          <w:szCs w:val="22"/>
          <w:lang w:val="en-IN"/>
        </w:rPr>
        <w:t>7.2</w:t>
      </w:r>
      <w:r w:rsidRPr="00662725">
        <w:rPr>
          <w:rFonts w:ascii="Arial" w:hAnsi="Arial" w:cs="Arial"/>
          <w:color w:val="000000" w:themeColor="text1"/>
          <w:lang w:val="en-IN"/>
        </w:rPr>
        <w:t xml:space="preserve"> </w:t>
      </w:r>
      <w:r w:rsidRPr="00662725">
        <w:rPr>
          <w:rFonts w:ascii="Arial" w:hAnsi="Arial" w:cs="Arial"/>
          <w:b/>
          <w:bCs/>
          <w:i/>
          <w:iCs/>
          <w:color w:val="000000" w:themeColor="text1"/>
          <w:sz w:val="22"/>
          <w:szCs w:val="22"/>
          <w:lang w:val="en-IN"/>
        </w:rPr>
        <w:t>Calcium and the JA Pathway</w:t>
      </w:r>
    </w:p>
    <w:p w14:paraId="1C306096" w14:textId="77777777" w:rsidR="00BF5622" w:rsidRPr="00662725" w:rsidRDefault="00BF5622" w:rsidP="00BF5622">
      <w:pPr>
        <w:jc w:val="both"/>
        <w:rPr>
          <w:rFonts w:ascii="Arial" w:hAnsi="Arial" w:cs="Arial"/>
          <w:color w:val="000000" w:themeColor="text1"/>
          <w:lang w:val="en-IN"/>
        </w:rPr>
      </w:pPr>
    </w:p>
    <w:p w14:paraId="27415084" w14:textId="0010BF1A"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Conversely, in the </w:t>
      </w:r>
      <w:proofErr w:type="spellStart"/>
      <w:r w:rsidRPr="00662725">
        <w:rPr>
          <w:rFonts w:ascii="Arial" w:hAnsi="Arial" w:cs="Arial"/>
          <w:color w:val="000000" w:themeColor="text1"/>
          <w:lang w:val="en-IN"/>
        </w:rPr>
        <w:t>jasmonic</w:t>
      </w:r>
      <w:proofErr w:type="spellEnd"/>
      <w:r w:rsidRPr="00662725">
        <w:rPr>
          <w:rFonts w:ascii="Arial" w:hAnsi="Arial" w:cs="Arial"/>
          <w:color w:val="000000" w:themeColor="text1"/>
          <w:lang w:val="en-IN"/>
        </w:rPr>
        <w:t xml:space="preserve"> acid (JA) pathway transcription factors such as MYC2 are modulated by CDPK-mediated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signalling, influencing the expression of genes required for JA biosynthesis and response (</w:t>
      </w:r>
      <w:r w:rsidR="007F439E" w:rsidRPr="00662725">
        <w:rPr>
          <w:rFonts w:ascii="Arial" w:hAnsi="Arial" w:cs="Arial"/>
          <w:color w:val="000000" w:themeColor="text1"/>
          <w:lang w:val="en-IN"/>
        </w:rPr>
        <w:t xml:space="preserve">Asano </w:t>
      </w:r>
      <w:r w:rsidR="00AC350C" w:rsidRPr="00AC350C">
        <w:rPr>
          <w:rFonts w:ascii="Arial" w:hAnsi="Arial" w:cs="Arial"/>
          <w:i/>
          <w:iCs/>
          <w:color w:val="000000" w:themeColor="text1"/>
          <w:lang w:val="en-IN"/>
        </w:rPr>
        <w:t>et al</w:t>
      </w:r>
      <w:r w:rsidR="007F439E" w:rsidRPr="00662725">
        <w:rPr>
          <w:rFonts w:ascii="Arial" w:hAnsi="Arial" w:cs="Arial"/>
          <w:color w:val="000000" w:themeColor="text1"/>
          <w:lang w:val="en-IN"/>
        </w:rPr>
        <w:t>., 2012</w:t>
      </w:r>
      <w:r w:rsidRPr="00662725">
        <w:rPr>
          <w:rFonts w:ascii="Arial" w:hAnsi="Arial" w:cs="Arial"/>
          <w:color w:val="000000" w:themeColor="text1"/>
          <w:lang w:val="en-IN"/>
        </w:rPr>
        <w:t>). JA biosynthesis follows the octadecanoid pathway, beginning in the chloroplast where α-linolenic acid is converted into 12-oxo-phytodienoic acid (OPDA) which is subsequently transformed into JA within the peroxisomes (</w:t>
      </w:r>
      <w:proofErr w:type="spellStart"/>
      <w:r w:rsidRPr="00662725">
        <w:rPr>
          <w:rFonts w:ascii="Arial" w:hAnsi="Arial" w:cs="Arial"/>
          <w:color w:val="000000" w:themeColor="text1"/>
          <w:lang w:val="en-IN"/>
        </w:rPr>
        <w:t>Wasternack</w:t>
      </w:r>
      <w:proofErr w:type="spellEnd"/>
      <w:r w:rsidRPr="00662725">
        <w:rPr>
          <w:rFonts w:ascii="Arial" w:hAnsi="Arial" w:cs="Arial"/>
          <w:color w:val="000000" w:themeColor="text1"/>
          <w:lang w:val="en-IN"/>
        </w:rPr>
        <w:t xml:space="preserve"> and Hause, 2013).</w:t>
      </w:r>
    </w:p>
    <w:p w14:paraId="0FBAA462" w14:textId="04897226"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Calcium-dependent phosphorylation events can regulate enzymes in this pathway and modulate JA signalling components, including JASMONATE ZIM-DOMAIN (JAZ) repressors and MYC transcription factors (Asano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Consequently, JA-mediated </w:t>
      </w:r>
      <w:proofErr w:type="spellStart"/>
      <w:r w:rsidR="00854550" w:rsidRPr="00662725">
        <w:rPr>
          <w:rFonts w:ascii="Arial" w:hAnsi="Arial" w:cs="Arial"/>
          <w:color w:val="000000" w:themeColor="text1"/>
          <w:lang w:val="en-IN"/>
        </w:rPr>
        <w:t>defense</w:t>
      </w:r>
      <w:r w:rsidRPr="00662725">
        <w:rPr>
          <w:rFonts w:ascii="Arial" w:hAnsi="Arial" w:cs="Arial"/>
          <w:color w:val="000000" w:themeColor="text1"/>
          <w:lang w:val="en-IN"/>
        </w:rPr>
        <w:t>s</w:t>
      </w:r>
      <w:proofErr w:type="spellEnd"/>
      <w:r w:rsidRPr="00662725">
        <w:rPr>
          <w:rFonts w:ascii="Arial" w:hAnsi="Arial" w:cs="Arial"/>
          <w:color w:val="000000" w:themeColor="text1"/>
          <w:lang w:val="en-IN"/>
        </w:rPr>
        <w:t xml:space="preserve"> are activated, promoting resistance against necrotrophic pathogens and herbivorous insects. CDPKs also interact with other calcium-binding proteins such as </w:t>
      </w:r>
      <w:proofErr w:type="spellStart"/>
      <w:r w:rsidRPr="00662725">
        <w:rPr>
          <w:rFonts w:ascii="Arial" w:hAnsi="Arial" w:cs="Arial"/>
          <w:color w:val="000000" w:themeColor="text1"/>
          <w:lang w:val="en-IN"/>
        </w:rPr>
        <w:t>CaM</w:t>
      </w:r>
      <w:proofErr w:type="spellEnd"/>
      <w:r w:rsidRPr="00662725">
        <w:rPr>
          <w:rFonts w:ascii="Arial" w:hAnsi="Arial" w:cs="Arial"/>
          <w:color w:val="000000" w:themeColor="text1"/>
          <w:lang w:val="en-IN"/>
        </w:rPr>
        <w:t xml:space="preserve"> and calcineurin CBLs to fine-</w:t>
      </w:r>
      <w:r w:rsidRPr="00662725">
        <w:rPr>
          <w:rFonts w:ascii="Arial" w:hAnsi="Arial" w:cs="Arial"/>
          <w:color w:val="000000" w:themeColor="text1"/>
          <w:lang w:val="en-IN"/>
        </w:rPr>
        <w:lastRenderedPageBreak/>
        <w:t>tune JA-dependent gene expression and cross-communicate with SA signalling (</w:t>
      </w:r>
      <w:proofErr w:type="spellStart"/>
      <w:r w:rsidRPr="00662725">
        <w:rPr>
          <w:rFonts w:ascii="Arial" w:hAnsi="Arial" w:cs="Arial"/>
          <w:color w:val="000000" w:themeColor="text1"/>
          <w:lang w:val="en-IN"/>
        </w:rPr>
        <w:t>Poovaiah</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2013; </w:t>
      </w:r>
      <w:proofErr w:type="spellStart"/>
      <w:r w:rsidRPr="00662725">
        <w:rPr>
          <w:rFonts w:ascii="Arial" w:hAnsi="Arial" w:cs="Arial"/>
          <w:color w:val="000000" w:themeColor="text1"/>
          <w:lang w:val="en-IN"/>
        </w:rPr>
        <w:t>Bigeard</w:t>
      </w:r>
      <w:proofErr w:type="spellEnd"/>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2015).</w:t>
      </w:r>
    </w:p>
    <w:p w14:paraId="06410192" w14:textId="5572EEA1" w:rsidR="00BF5622" w:rsidRPr="00B85652" w:rsidRDefault="00BF5622" w:rsidP="00BF5622">
      <w:pPr>
        <w:jc w:val="both"/>
        <w:rPr>
          <w:rFonts w:ascii="Arial" w:hAnsi="Arial" w:cs="Arial"/>
          <w:b/>
          <w:bCs/>
          <w:i/>
          <w:iCs/>
          <w:color w:val="000000" w:themeColor="text1"/>
          <w:sz w:val="22"/>
          <w:szCs w:val="22"/>
          <w:lang w:val="en-IN"/>
        </w:rPr>
      </w:pPr>
      <w:r w:rsidRPr="00B85652">
        <w:rPr>
          <w:rFonts w:ascii="Arial" w:hAnsi="Arial" w:cs="Arial"/>
          <w:b/>
          <w:bCs/>
          <w:color w:val="000000" w:themeColor="text1"/>
          <w:sz w:val="22"/>
          <w:szCs w:val="22"/>
          <w:lang w:val="en-IN"/>
        </w:rPr>
        <w:t xml:space="preserve">7.3 </w:t>
      </w:r>
      <w:r w:rsidRPr="00B85652">
        <w:rPr>
          <w:rFonts w:ascii="Arial" w:hAnsi="Arial" w:cs="Arial"/>
          <w:b/>
          <w:bCs/>
          <w:i/>
          <w:iCs/>
          <w:color w:val="000000" w:themeColor="text1"/>
          <w:sz w:val="22"/>
          <w:szCs w:val="22"/>
          <w:lang w:val="en-IN"/>
        </w:rPr>
        <w:t>Integration and Homeostasis</w:t>
      </w:r>
    </w:p>
    <w:p w14:paraId="06E5F9D6" w14:textId="4417E079" w:rsidR="00BF5622" w:rsidRPr="00662725" w:rsidRDefault="00BF5622" w:rsidP="0021523E">
      <w:pPr>
        <w:spacing w:after="200"/>
        <w:ind w:firstLine="720"/>
        <w:jc w:val="both"/>
        <w:rPr>
          <w:rFonts w:ascii="Arial" w:hAnsi="Arial" w:cs="Arial"/>
          <w:color w:val="000000" w:themeColor="text1"/>
          <w:lang w:val="en-IN"/>
        </w:rPr>
      </w:pPr>
      <w:r w:rsidRPr="00662725">
        <w:rPr>
          <w:rFonts w:ascii="Arial" w:hAnsi="Arial" w:cs="Arial"/>
          <w:color w:val="000000" w:themeColor="text1"/>
          <w:lang w:val="en-IN"/>
        </w:rPr>
        <w:t xml:space="preserve">Plants modulate their immune responses according to the invading pathogen type by integrating SA and JA signalling through calcium-dependent networks. SA typically confers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against biotrophic pathogens while JA is associated with responses to </w:t>
      </w:r>
      <w:proofErr w:type="spellStart"/>
      <w:r w:rsidRPr="00662725">
        <w:rPr>
          <w:rFonts w:ascii="Arial" w:hAnsi="Arial" w:cs="Arial"/>
          <w:color w:val="000000" w:themeColor="text1"/>
          <w:lang w:val="en-IN"/>
        </w:rPr>
        <w:t>necrotrophs</w:t>
      </w:r>
      <w:proofErr w:type="spellEnd"/>
      <w:r w:rsidRPr="00662725">
        <w:rPr>
          <w:rFonts w:ascii="Arial" w:hAnsi="Arial" w:cs="Arial"/>
          <w:color w:val="000000" w:themeColor="text1"/>
          <w:lang w:val="en-IN"/>
        </w:rPr>
        <w:t xml:space="preserve"> and insect herbivores (Pieterse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2012; Bari and Jones, 2009). This antagonistic yet complementary relationship is coordinated by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-mediated transcriptional and post-translational regulation mechanisms.</w:t>
      </w:r>
    </w:p>
    <w:p w14:paraId="3FAE3845" w14:textId="59CF8392" w:rsidR="00BF5622" w:rsidRPr="00662725" w:rsidRDefault="00BF5622" w:rsidP="00BF5622">
      <w:pPr>
        <w:jc w:val="both"/>
        <w:rPr>
          <w:rFonts w:ascii="Arial" w:hAnsi="Arial" w:cs="Arial"/>
          <w:color w:val="000000" w:themeColor="text1"/>
          <w:lang w:val="en-IN"/>
        </w:rPr>
      </w:pPr>
      <w:r w:rsidRPr="00662725">
        <w:rPr>
          <w:rFonts w:ascii="Arial" w:hAnsi="Arial" w:cs="Arial"/>
          <w:color w:val="000000" w:themeColor="text1"/>
          <w:lang w:val="en-IN"/>
        </w:rPr>
        <w:t>Organelles such as the vacuole, endoplasmic reticulum (ER), chloroplasts and mitochondria act as dynamic reservoirs and modulators of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and reactive oxygen species (ROS), influencing calcium signalling homeostasis </w:t>
      </w:r>
      <w:r w:rsidR="006337B2">
        <w:rPr>
          <w:rFonts w:ascii="Arial" w:hAnsi="Arial" w:cs="Arial"/>
          <w:color w:val="000000" w:themeColor="text1"/>
          <w:lang w:val="en-IN"/>
        </w:rPr>
        <w:t xml:space="preserve">(Fig.4) </w:t>
      </w:r>
      <w:r w:rsidRPr="00662725">
        <w:rPr>
          <w:rFonts w:ascii="Arial" w:hAnsi="Arial" w:cs="Arial"/>
          <w:color w:val="000000" w:themeColor="text1"/>
          <w:lang w:val="en-IN"/>
        </w:rPr>
        <w:t xml:space="preserve">(Stael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xml:space="preserve">., 2012). After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calcium ATPases (such as ACA and ECA families) and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/H</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antiporters actively restore basal cytosolic Ca²</w:t>
      </w:r>
      <w:r w:rsidRPr="00662725">
        <w:rPr>
          <w:rFonts w:ascii="Cambria Math" w:hAnsi="Cambria Math" w:cs="Cambria Math"/>
          <w:color w:val="000000" w:themeColor="text1"/>
          <w:lang w:val="en-IN"/>
        </w:rPr>
        <w:t>⁺</w:t>
      </w:r>
      <w:r w:rsidRPr="00662725">
        <w:rPr>
          <w:rFonts w:ascii="Arial" w:hAnsi="Arial" w:cs="Arial"/>
          <w:color w:val="000000" w:themeColor="text1"/>
          <w:lang w:val="en-IN"/>
        </w:rPr>
        <w:t xml:space="preserve"> levels, maintaining spatiotemporal precision in signal transduction (</w:t>
      </w:r>
      <w:r w:rsidR="00075990">
        <w:rPr>
          <w:rFonts w:ascii="Arial" w:hAnsi="Arial" w:cs="Arial"/>
          <w:color w:val="000000" w:themeColor="text1"/>
          <w:lang w:val="en-IN"/>
        </w:rPr>
        <w:t>Berridge</w:t>
      </w:r>
      <w:r w:rsidRPr="00662725">
        <w:rPr>
          <w:rFonts w:ascii="Arial" w:hAnsi="Arial" w:cs="Arial"/>
          <w:color w:val="000000" w:themeColor="text1"/>
          <w:lang w:val="en-IN"/>
        </w:rPr>
        <w:t xml:space="preserve"> </w:t>
      </w:r>
      <w:r w:rsidR="00AC350C" w:rsidRPr="00AC350C">
        <w:rPr>
          <w:rFonts w:ascii="Arial" w:hAnsi="Arial" w:cs="Arial"/>
          <w:i/>
          <w:iCs/>
          <w:color w:val="000000" w:themeColor="text1"/>
          <w:lang w:val="en-IN"/>
        </w:rPr>
        <w:t>et al</w:t>
      </w:r>
      <w:r w:rsidRPr="00662725">
        <w:rPr>
          <w:rFonts w:ascii="Arial" w:hAnsi="Arial" w:cs="Arial"/>
          <w:color w:val="000000" w:themeColor="text1"/>
          <w:lang w:val="en-IN"/>
        </w:rPr>
        <w:t>., 20</w:t>
      </w:r>
      <w:r w:rsidR="00075990">
        <w:rPr>
          <w:rFonts w:ascii="Arial" w:hAnsi="Arial" w:cs="Arial"/>
          <w:color w:val="000000" w:themeColor="text1"/>
          <w:lang w:val="en-IN"/>
        </w:rPr>
        <w:t>03</w:t>
      </w:r>
      <w:r w:rsidRPr="00662725">
        <w:rPr>
          <w:rFonts w:ascii="Arial" w:hAnsi="Arial" w:cs="Arial"/>
          <w:color w:val="000000" w:themeColor="text1"/>
          <w:lang w:val="en-IN"/>
        </w:rPr>
        <w:t xml:space="preserve">). This regulation ensures effective </w:t>
      </w:r>
      <w:proofErr w:type="spellStart"/>
      <w:r w:rsidR="00854550" w:rsidRPr="00662725">
        <w:rPr>
          <w:rFonts w:ascii="Arial" w:hAnsi="Arial" w:cs="Arial"/>
          <w:color w:val="000000" w:themeColor="text1"/>
          <w:lang w:val="en-IN"/>
        </w:rPr>
        <w:t>defense</w:t>
      </w:r>
      <w:proofErr w:type="spellEnd"/>
      <w:r w:rsidRPr="00662725">
        <w:rPr>
          <w:rFonts w:ascii="Arial" w:hAnsi="Arial" w:cs="Arial"/>
          <w:color w:val="000000" w:themeColor="text1"/>
          <w:lang w:val="en-IN"/>
        </w:rPr>
        <w:t xml:space="preserve"> activation without triggering excessive or prolonged calcium stress that could compromise cellular integrity.</w:t>
      </w:r>
    </w:p>
    <w:p w14:paraId="77BC130D" w14:textId="2F0EB381" w:rsidR="00BF5622" w:rsidRPr="00662725" w:rsidRDefault="004236F0" w:rsidP="00BF5622">
      <w:pPr>
        <w:spacing w:after="200"/>
        <w:jc w:val="both"/>
        <w:rPr>
          <w:rFonts w:ascii="Arial" w:hAnsi="Arial" w:cs="Arial"/>
          <w:color w:val="000000" w:themeColor="text1"/>
          <w:lang w:val="en-IN"/>
        </w:rPr>
      </w:pPr>
      <w:r w:rsidRPr="00662725">
        <w:rPr>
          <w:rFonts w:ascii="Arial" w:hAnsi="Arial" w:cs="Arial"/>
          <w:noProof/>
          <w:sz w:val="24"/>
          <w:szCs w:val="24"/>
        </w:rPr>
        <w:drawing>
          <wp:anchor distT="0" distB="0" distL="114300" distR="114300" simplePos="0" relativeHeight="251658240" behindDoc="0" locked="0" layoutInCell="1" allowOverlap="1" wp14:anchorId="3A9E14C2" wp14:editId="194E9BF4">
            <wp:simplePos x="0" y="0"/>
            <wp:positionH relativeFrom="margin">
              <wp:posOffset>38100</wp:posOffset>
            </wp:positionH>
            <wp:positionV relativeFrom="paragraph">
              <wp:posOffset>107950</wp:posOffset>
            </wp:positionV>
            <wp:extent cx="5128260" cy="2900045"/>
            <wp:effectExtent l="0" t="0" r="0" b="0"/>
            <wp:wrapNone/>
            <wp:docPr id="5" name="Picture 4" descr="A diagram of a cell death&#10;&#10;Description automatically generated">
              <a:extLst xmlns:a="http://schemas.openxmlformats.org/drawingml/2006/main">
                <a:ext uri="{FF2B5EF4-FFF2-40B4-BE49-F238E27FC236}">
                  <a16:creationId xmlns:a16="http://schemas.microsoft.com/office/drawing/2014/main" id="{3977B075-A5DF-757D-77A3-CB2730B247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diagram of a cell death&#10;&#10;Description automatically generated">
                      <a:extLst>
                        <a:ext uri="{FF2B5EF4-FFF2-40B4-BE49-F238E27FC236}">
                          <a16:creationId xmlns:a16="http://schemas.microsoft.com/office/drawing/2014/main" id="{3977B075-A5DF-757D-77A3-CB2730B24770}"/>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8260" cy="2900045"/>
                    </a:xfrm>
                    <a:prstGeom prst="rect">
                      <a:avLst/>
                    </a:prstGeom>
                  </pic:spPr>
                </pic:pic>
              </a:graphicData>
            </a:graphic>
            <wp14:sizeRelH relativeFrom="page">
              <wp14:pctWidth>0</wp14:pctWidth>
            </wp14:sizeRelH>
            <wp14:sizeRelV relativeFrom="page">
              <wp14:pctHeight>0</wp14:pctHeight>
            </wp14:sizeRelV>
          </wp:anchor>
        </w:drawing>
      </w:r>
    </w:p>
    <w:p w14:paraId="5D99EFB7" w14:textId="17A84FEB" w:rsidR="00546824" w:rsidRPr="00662725" w:rsidRDefault="00546824" w:rsidP="00441B6F">
      <w:pPr>
        <w:pStyle w:val="Body"/>
        <w:spacing w:after="0"/>
        <w:rPr>
          <w:rFonts w:ascii="Arial" w:eastAsia="Calibri" w:hAnsi="Arial" w:cs="Arial"/>
          <w:color w:val="FF0000"/>
          <w:szCs w:val="22"/>
          <w:lang w:val="en-IN"/>
        </w:rPr>
      </w:pPr>
    </w:p>
    <w:p w14:paraId="5AC881ED" w14:textId="5362AFB1" w:rsidR="00BF5622" w:rsidRPr="00662725" w:rsidRDefault="00BF5622" w:rsidP="00441B6F">
      <w:pPr>
        <w:pStyle w:val="Body"/>
        <w:spacing w:after="0"/>
        <w:rPr>
          <w:rFonts w:ascii="Arial" w:eastAsia="Calibri" w:hAnsi="Arial" w:cs="Arial"/>
          <w:color w:val="FF0000"/>
          <w:szCs w:val="22"/>
          <w:lang w:val="en-IN"/>
        </w:rPr>
      </w:pPr>
    </w:p>
    <w:p w14:paraId="1150D4F6" w14:textId="77777777" w:rsidR="00BF5622" w:rsidRPr="00662725" w:rsidRDefault="00BF5622" w:rsidP="00441B6F">
      <w:pPr>
        <w:pStyle w:val="Body"/>
        <w:spacing w:after="0"/>
        <w:rPr>
          <w:rFonts w:ascii="Arial" w:eastAsia="Calibri" w:hAnsi="Arial" w:cs="Arial"/>
          <w:color w:val="FF0000"/>
          <w:szCs w:val="22"/>
          <w:lang w:val="en-IN"/>
        </w:rPr>
      </w:pPr>
    </w:p>
    <w:p w14:paraId="5EF1A4D7" w14:textId="77777777" w:rsidR="00BF5622" w:rsidRPr="00662725" w:rsidRDefault="00BF5622" w:rsidP="00441B6F">
      <w:pPr>
        <w:pStyle w:val="Body"/>
        <w:spacing w:after="0"/>
        <w:rPr>
          <w:rFonts w:ascii="Arial" w:eastAsia="Calibri" w:hAnsi="Arial" w:cs="Arial"/>
          <w:color w:val="FF0000"/>
          <w:szCs w:val="22"/>
          <w:lang w:val="en-IN"/>
        </w:rPr>
      </w:pPr>
    </w:p>
    <w:p w14:paraId="596B5BBA" w14:textId="77777777" w:rsidR="00BF5622" w:rsidRPr="00662725" w:rsidRDefault="00BF5622" w:rsidP="00441B6F">
      <w:pPr>
        <w:pStyle w:val="Body"/>
        <w:spacing w:after="0"/>
        <w:rPr>
          <w:rFonts w:ascii="Arial" w:eastAsia="Calibri" w:hAnsi="Arial" w:cs="Arial"/>
          <w:color w:val="FF0000"/>
          <w:szCs w:val="22"/>
          <w:lang w:val="en-IN"/>
        </w:rPr>
      </w:pPr>
    </w:p>
    <w:p w14:paraId="3B15D79A" w14:textId="77777777" w:rsidR="00BF5622" w:rsidRPr="00662725" w:rsidRDefault="00BF5622" w:rsidP="00441B6F">
      <w:pPr>
        <w:pStyle w:val="Body"/>
        <w:spacing w:after="0"/>
        <w:rPr>
          <w:rFonts w:ascii="Arial" w:eastAsia="Calibri" w:hAnsi="Arial" w:cs="Arial"/>
          <w:color w:val="FF0000"/>
          <w:szCs w:val="22"/>
          <w:lang w:val="en-IN"/>
        </w:rPr>
      </w:pPr>
    </w:p>
    <w:p w14:paraId="2F918EA2" w14:textId="77777777" w:rsidR="00BF5622" w:rsidRPr="00662725" w:rsidRDefault="00BF5622" w:rsidP="00441B6F">
      <w:pPr>
        <w:pStyle w:val="Body"/>
        <w:spacing w:after="0"/>
        <w:rPr>
          <w:rFonts w:ascii="Arial" w:eastAsia="Calibri" w:hAnsi="Arial" w:cs="Arial"/>
          <w:color w:val="FF0000"/>
          <w:szCs w:val="22"/>
          <w:lang w:val="en-IN"/>
        </w:rPr>
      </w:pPr>
    </w:p>
    <w:p w14:paraId="5D4BE323" w14:textId="3BE3244B" w:rsidR="00BF5622" w:rsidRPr="00662725" w:rsidRDefault="00BF5622" w:rsidP="00441B6F">
      <w:pPr>
        <w:pStyle w:val="Body"/>
        <w:spacing w:after="0"/>
        <w:rPr>
          <w:rFonts w:ascii="Arial" w:eastAsia="Calibri" w:hAnsi="Arial" w:cs="Arial"/>
          <w:color w:val="FF0000"/>
          <w:szCs w:val="22"/>
          <w:lang w:val="en-IN"/>
        </w:rPr>
      </w:pPr>
    </w:p>
    <w:p w14:paraId="636A8958" w14:textId="77777777" w:rsidR="00BF5622" w:rsidRPr="00662725" w:rsidRDefault="00BF5622" w:rsidP="00441B6F">
      <w:pPr>
        <w:pStyle w:val="Body"/>
        <w:spacing w:after="0"/>
        <w:rPr>
          <w:rFonts w:ascii="Arial" w:eastAsia="Calibri" w:hAnsi="Arial" w:cs="Arial"/>
          <w:color w:val="FF0000"/>
          <w:szCs w:val="22"/>
          <w:lang w:val="en-IN"/>
        </w:rPr>
      </w:pPr>
    </w:p>
    <w:p w14:paraId="247F84BA" w14:textId="0483982C" w:rsidR="00BF5622" w:rsidRPr="00662725" w:rsidRDefault="00BF5622" w:rsidP="00441B6F">
      <w:pPr>
        <w:pStyle w:val="Body"/>
        <w:spacing w:after="0"/>
        <w:rPr>
          <w:rFonts w:ascii="Arial" w:eastAsia="Calibri" w:hAnsi="Arial" w:cs="Arial"/>
          <w:color w:val="FF0000"/>
          <w:szCs w:val="22"/>
          <w:lang w:val="en-IN"/>
        </w:rPr>
      </w:pPr>
    </w:p>
    <w:p w14:paraId="7F8D98AD" w14:textId="77777777" w:rsidR="00BF5622" w:rsidRPr="00662725" w:rsidRDefault="00BF5622" w:rsidP="00441B6F">
      <w:pPr>
        <w:pStyle w:val="Body"/>
        <w:spacing w:after="0"/>
        <w:rPr>
          <w:rFonts w:ascii="Arial" w:eastAsia="Calibri" w:hAnsi="Arial" w:cs="Arial"/>
          <w:color w:val="FF0000"/>
          <w:szCs w:val="22"/>
        </w:rPr>
      </w:pPr>
    </w:p>
    <w:p w14:paraId="2B1FD42F" w14:textId="77777777" w:rsidR="00BF5622" w:rsidRPr="00662725" w:rsidRDefault="00BF5622" w:rsidP="00441B6F">
      <w:pPr>
        <w:pStyle w:val="Body"/>
        <w:spacing w:after="0"/>
        <w:rPr>
          <w:rFonts w:ascii="Arial" w:eastAsia="Calibri" w:hAnsi="Arial" w:cs="Arial"/>
          <w:color w:val="FF0000"/>
          <w:szCs w:val="22"/>
        </w:rPr>
      </w:pPr>
    </w:p>
    <w:p w14:paraId="205AB8BF" w14:textId="77777777" w:rsidR="00BF5622" w:rsidRPr="00662725" w:rsidRDefault="00BF5622" w:rsidP="00441B6F">
      <w:pPr>
        <w:pStyle w:val="Body"/>
        <w:spacing w:after="0"/>
        <w:rPr>
          <w:rFonts w:ascii="Arial" w:eastAsia="Calibri" w:hAnsi="Arial" w:cs="Arial"/>
          <w:color w:val="FF0000"/>
          <w:szCs w:val="22"/>
        </w:rPr>
      </w:pPr>
    </w:p>
    <w:p w14:paraId="4283C68F" w14:textId="77777777" w:rsidR="00BF5622" w:rsidRPr="00662725" w:rsidRDefault="00BF5622" w:rsidP="00441B6F">
      <w:pPr>
        <w:pStyle w:val="Body"/>
        <w:spacing w:after="0"/>
        <w:rPr>
          <w:rFonts w:ascii="Arial" w:eastAsia="Calibri" w:hAnsi="Arial" w:cs="Arial"/>
          <w:color w:val="FF0000"/>
          <w:szCs w:val="22"/>
        </w:rPr>
      </w:pPr>
    </w:p>
    <w:p w14:paraId="7527E1C9" w14:textId="77777777" w:rsidR="00BF5622" w:rsidRPr="00662725" w:rsidRDefault="00BF5622" w:rsidP="00441B6F">
      <w:pPr>
        <w:pStyle w:val="Body"/>
        <w:spacing w:after="0"/>
        <w:rPr>
          <w:rFonts w:ascii="Arial" w:eastAsia="Calibri" w:hAnsi="Arial" w:cs="Arial"/>
          <w:color w:val="FF0000"/>
          <w:szCs w:val="22"/>
        </w:rPr>
      </w:pPr>
    </w:p>
    <w:p w14:paraId="58DBC558" w14:textId="77777777" w:rsidR="00BF5622" w:rsidRPr="00662725" w:rsidRDefault="00BF5622" w:rsidP="00441B6F">
      <w:pPr>
        <w:pStyle w:val="Body"/>
        <w:spacing w:after="0"/>
        <w:rPr>
          <w:rFonts w:ascii="Arial" w:eastAsia="Calibri" w:hAnsi="Arial" w:cs="Arial"/>
          <w:color w:val="FF0000"/>
          <w:szCs w:val="22"/>
        </w:rPr>
      </w:pPr>
    </w:p>
    <w:p w14:paraId="4EBE0342" w14:textId="77777777" w:rsidR="00BF5622" w:rsidRPr="00662725" w:rsidRDefault="00BF5622" w:rsidP="00441B6F">
      <w:pPr>
        <w:pStyle w:val="Body"/>
        <w:spacing w:after="0"/>
        <w:rPr>
          <w:rFonts w:ascii="Arial" w:eastAsia="Calibri" w:hAnsi="Arial" w:cs="Arial"/>
          <w:color w:val="FF0000"/>
          <w:szCs w:val="22"/>
        </w:rPr>
      </w:pPr>
    </w:p>
    <w:p w14:paraId="569DCE9F" w14:textId="77777777" w:rsidR="00FC012B" w:rsidRDefault="00FC012B" w:rsidP="00FC012B">
      <w:pPr>
        <w:pStyle w:val="Body"/>
        <w:jc w:val="left"/>
        <w:rPr>
          <w:rFonts w:ascii="Arial" w:eastAsia="Calibri" w:hAnsi="Arial" w:cs="Arial"/>
          <w:b/>
          <w:bCs/>
          <w:szCs w:val="22"/>
        </w:rPr>
      </w:pPr>
    </w:p>
    <w:p w14:paraId="43E819DF" w14:textId="755E08D2" w:rsidR="00FA2E7F" w:rsidRPr="00FC012B" w:rsidRDefault="00FC012B" w:rsidP="00FC012B">
      <w:pPr>
        <w:pStyle w:val="Body"/>
        <w:rPr>
          <w:rFonts w:ascii="Arial" w:eastAsia="Calibri" w:hAnsi="Arial" w:cs="Arial"/>
          <w:b/>
          <w:bCs/>
          <w:szCs w:val="22"/>
          <w:lang w:val="en-IN"/>
        </w:rPr>
      </w:pPr>
      <w:r w:rsidRPr="00FC012B">
        <w:rPr>
          <w:rFonts w:ascii="Arial" w:eastAsia="Calibri" w:hAnsi="Arial" w:cs="Arial"/>
          <w:b/>
          <w:bCs/>
          <w:szCs w:val="22"/>
        </w:rPr>
        <w:t>Fig. 4.</w:t>
      </w:r>
      <w:r>
        <w:rPr>
          <w:rFonts w:ascii="Arial" w:eastAsia="Calibri" w:hAnsi="Arial" w:cs="Arial"/>
          <w:b/>
          <w:bCs/>
          <w:szCs w:val="22"/>
        </w:rPr>
        <w:t xml:space="preserve"> </w:t>
      </w:r>
      <w:r w:rsidRPr="00FC012B">
        <w:rPr>
          <w:rFonts w:ascii="Arial" w:eastAsia="Calibri" w:hAnsi="Arial" w:cs="Arial"/>
          <w:szCs w:val="22"/>
          <w:lang w:val="en-IN"/>
        </w:rPr>
        <w:t>Schematic representation of intracellular Ca²</w:t>
      </w:r>
      <w:r w:rsidRPr="00FC012B">
        <w:rPr>
          <w:rFonts w:ascii="Cambria Math" w:eastAsia="Calibri" w:hAnsi="Cambria Math" w:cs="Cambria Math"/>
          <w:szCs w:val="22"/>
          <w:lang w:val="en-IN"/>
        </w:rPr>
        <w:t>⁺</w:t>
      </w:r>
      <w:r w:rsidRPr="00FC012B">
        <w:rPr>
          <w:rFonts w:ascii="Arial" w:eastAsia="Calibri" w:hAnsi="Arial" w:cs="Arial"/>
          <w:szCs w:val="22"/>
          <w:lang w:val="en-IN"/>
        </w:rPr>
        <w:t xml:space="preserve"> flux and ROS </w:t>
      </w:r>
      <w:r>
        <w:rPr>
          <w:rFonts w:ascii="Arial" w:eastAsia="Calibri" w:hAnsi="Arial" w:cs="Arial"/>
          <w:szCs w:val="22"/>
          <w:lang w:val="en-IN"/>
        </w:rPr>
        <w:t>signalling</w:t>
      </w:r>
      <w:r w:rsidRPr="00FC012B">
        <w:rPr>
          <w:rFonts w:ascii="Arial" w:eastAsia="Calibri" w:hAnsi="Arial" w:cs="Arial"/>
          <w:szCs w:val="22"/>
          <w:lang w:val="en-IN"/>
        </w:rPr>
        <w:t xml:space="preserve"> integrating PTI and ETI responses in plant cells. PRR- and NLR-mediated pathways activate ion channels, NADPH oxidases and organelle communication, leading to immune </w:t>
      </w:r>
      <w:r>
        <w:rPr>
          <w:rFonts w:ascii="Arial" w:eastAsia="Calibri" w:hAnsi="Arial" w:cs="Arial"/>
          <w:szCs w:val="22"/>
          <w:lang w:val="en-IN"/>
        </w:rPr>
        <w:t>signalling</w:t>
      </w:r>
      <w:r w:rsidRPr="00FC012B">
        <w:rPr>
          <w:rFonts w:ascii="Arial" w:eastAsia="Calibri" w:hAnsi="Arial" w:cs="Arial"/>
          <w:szCs w:val="22"/>
          <w:lang w:val="en-IN"/>
        </w:rPr>
        <w:t xml:space="preserve"> and hypersensitive cell death.</w:t>
      </w:r>
    </w:p>
    <w:p w14:paraId="292E9E27" w14:textId="77777777" w:rsidR="00FC012B" w:rsidRPr="00662725" w:rsidRDefault="00FC012B" w:rsidP="00441B6F">
      <w:pPr>
        <w:pStyle w:val="Body"/>
        <w:spacing w:after="0"/>
        <w:rPr>
          <w:rFonts w:ascii="Arial" w:eastAsia="Calibri" w:hAnsi="Arial" w:cs="Arial"/>
          <w:color w:val="FF0000"/>
          <w:szCs w:val="22"/>
        </w:rPr>
      </w:pPr>
    </w:p>
    <w:p w14:paraId="37844CB9" w14:textId="1D78597B" w:rsidR="00BF5622" w:rsidRPr="00662725" w:rsidRDefault="00BF5622" w:rsidP="00BF5622">
      <w:pPr>
        <w:jc w:val="both"/>
        <w:rPr>
          <w:rFonts w:ascii="Arial" w:hAnsi="Arial" w:cs="Arial"/>
          <w:b/>
          <w:bCs/>
          <w:sz w:val="22"/>
          <w:szCs w:val="22"/>
        </w:rPr>
      </w:pPr>
      <w:r w:rsidRPr="00662725">
        <w:rPr>
          <w:rFonts w:ascii="Arial" w:hAnsi="Arial" w:cs="Arial"/>
          <w:b/>
          <w:bCs/>
          <w:sz w:val="22"/>
          <w:szCs w:val="22"/>
        </w:rPr>
        <w:t>8. CALCIUM SIGNALLING-INDUCED DEFENSE RESPONSES IN PLANTS</w:t>
      </w:r>
    </w:p>
    <w:p w14:paraId="2293664B" w14:textId="77777777" w:rsidR="00FA2E7F" w:rsidRPr="00662725" w:rsidRDefault="00FA2E7F" w:rsidP="00BF5622">
      <w:pPr>
        <w:jc w:val="both"/>
        <w:rPr>
          <w:rFonts w:ascii="Arial" w:hAnsi="Arial" w:cs="Arial"/>
          <w:b/>
          <w:bCs/>
          <w:sz w:val="22"/>
          <w:szCs w:val="22"/>
        </w:rPr>
      </w:pPr>
    </w:p>
    <w:p w14:paraId="698029A6" w14:textId="4868B305" w:rsidR="00BF5622" w:rsidRPr="00662725" w:rsidRDefault="00BF5622" w:rsidP="00FA2E7F">
      <w:pPr>
        <w:ind w:firstLine="720"/>
        <w:jc w:val="both"/>
        <w:rPr>
          <w:rFonts w:ascii="Arial" w:hAnsi="Arial" w:cs="Arial"/>
          <w:lang w:val="en-IN"/>
        </w:rPr>
      </w:pPr>
      <w:r w:rsidRPr="00662725">
        <w:rPr>
          <w:rFonts w:ascii="Arial" w:hAnsi="Arial" w:cs="Arial"/>
          <w:lang w:val="en-IN"/>
        </w:rPr>
        <w:t xml:space="preserve">In plant </w:t>
      </w:r>
      <w:proofErr w:type="spellStart"/>
      <w:r w:rsidR="00854550" w:rsidRPr="00662725">
        <w:rPr>
          <w:rFonts w:ascii="Arial" w:hAnsi="Arial" w:cs="Arial"/>
          <w:lang w:val="en-IN"/>
        </w:rPr>
        <w:t>defense</w:t>
      </w:r>
      <w:proofErr w:type="spellEnd"/>
      <w:r w:rsidRPr="00662725">
        <w:rPr>
          <w:rFonts w:ascii="Arial" w:hAnsi="Arial" w:cs="Arial"/>
          <w:lang w:val="en-IN"/>
        </w:rPr>
        <w:t>, calcium ions (Ca</w:t>
      </w:r>
      <w:r w:rsidRPr="00662725">
        <w:rPr>
          <w:rFonts w:ascii="Arial" w:hAnsi="Arial" w:cs="Arial"/>
          <w:vertAlign w:val="superscript"/>
          <w:lang w:val="en-IN"/>
        </w:rPr>
        <w:t>2+</w:t>
      </w:r>
      <w:r w:rsidRPr="00662725">
        <w:rPr>
          <w:rFonts w:ascii="Arial" w:hAnsi="Arial" w:cs="Arial"/>
          <w:lang w:val="en-IN"/>
        </w:rPr>
        <w:t>) serve as ubiquitous second messengers, converting pathogenic and environmental stimuli into a variety of cellular reactions. Calcium channels on the plasma membrane, tonoplast (</w:t>
      </w:r>
      <w:proofErr w:type="spellStart"/>
      <w:r w:rsidRPr="00662725">
        <w:rPr>
          <w:rFonts w:ascii="Arial" w:hAnsi="Arial" w:cs="Arial"/>
          <w:lang w:val="en-IN"/>
        </w:rPr>
        <w:t>vacuolar</w:t>
      </w:r>
      <w:proofErr w:type="spellEnd"/>
      <w:r w:rsidRPr="00662725">
        <w:rPr>
          <w:rFonts w:ascii="Arial" w:hAnsi="Arial" w:cs="Arial"/>
          <w:lang w:val="en-IN"/>
        </w:rPr>
        <w:t xml:space="preserve"> membrane) and endoplasmic reticulum (ER) open in response to pathogen perception or abiotic stress causing a quick and temporary rise in cytosolic Ca</w:t>
      </w:r>
      <w:r w:rsidRPr="00662725">
        <w:rPr>
          <w:rFonts w:ascii="Arial" w:hAnsi="Arial" w:cs="Arial"/>
          <w:vertAlign w:val="superscript"/>
          <w:lang w:val="en-IN"/>
        </w:rPr>
        <w:t>2+</w:t>
      </w:r>
      <w:r w:rsidRPr="00662725">
        <w:rPr>
          <w:rFonts w:ascii="Arial" w:hAnsi="Arial" w:cs="Arial"/>
          <w:lang w:val="en-IN"/>
        </w:rPr>
        <w:t xml:space="preserve"> concentration. Both locally at the attack site and systemically throughout the plant</w:t>
      </w:r>
      <w:r w:rsidR="00FA2E7F" w:rsidRPr="00662725">
        <w:rPr>
          <w:rFonts w:ascii="Arial" w:hAnsi="Arial" w:cs="Arial"/>
          <w:lang w:val="en-IN"/>
        </w:rPr>
        <w:t>,</w:t>
      </w:r>
      <w:r w:rsidRPr="00662725">
        <w:rPr>
          <w:rFonts w:ascii="Arial" w:hAnsi="Arial" w:cs="Arial"/>
          <w:lang w:val="en-IN"/>
        </w:rPr>
        <w:t xml:space="preserve"> this increase in intracellular Ca</w:t>
      </w:r>
      <w:r w:rsidRPr="00662725">
        <w:rPr>
          <w:rFonts w:ascii="Arial" w:hAnsi="Arial" w:cs="Arial"/>
          <w:vertAlign w:val="superscript"/>
          <w:lang w:val="en-IN"/>
        </w:rPr>
        <w:t>2+</w:t>
      </w:r>
      <w:r w:rsidRPr="00662725">
        <w:rPr>
          <w:rFonts w:ascii="Arial" w:hAnsi="Arial" w:cs="Arial"/>
          <w:lang w:val="en-IN"/>
        </w:rPr>
        <w:t xml:space="preserve"> serves as the main signal that triggers subsequent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reactions.</w:t>
      </w:r>
    </w:p>
    <w:p w14:paraId="7D44FEAD" w14:textId="77777777" w:rsidR="00FC012B" w:rsidRPr="00662725" w:rsidRDefault="00FC012B" w:rsidP="00441B6F">
      <w:pPr>
        <w:pStyle w:val="Body"/>
        <w:spacing w:after="0"/>
        <w:rPr>
          <w:rFonts w:ascii="Arial" w:eastAsia="Calibri" w:hAnsi="Arial" w:cs="Arial"/>
          <w:color w:val="FF0000"/>
          <w:szCs w:val="22"/>
          <w:lang w:val="en-IN"/>
        </w:rPr>
      </w:pPr>
    </w:p>
    <w:p w14:paraId="280FA872" w14:textId="7CFA323A"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8.1 </w:t>
      </w:r>
      <w:r w:rsidRPr="00662725">
        <w:rPr>
          <w:rFonts w:ascii="Arial" w:hAnsi="Arial" w:cs="Arial"/>
          <w:b/>
          <w:bCs/>
          <w:i/>
          <w:iCs/>
          <w:sz w:val="22"/>
          <w:szCs w:val="22"/>
          <w:lang w:val="en-IN"/>
        </w:rPr>
        <w:t>Activation of Calcium Sensors and Signal Transduction</w:t>
      </w:r>
    </w:p>
    <w:p w14:paraId="18FC62E0" w14:textId="15DACFE4" w:rsidR="00923E5F" w:rsidRPr="00662725" w:rsidRDefault="00923E5F" w:rsidP="00923E5F">
      <w:pPr>
        <w:jc w:val="both"/>
        <w:rPr>
          <w:rFonts w:ascii="Arial" w:hAnsi="Arial" w:cs="Arial"/>
          <w:b/>
          <w:bCs/>
          <w:lang w:val="en-IN"/>
        </w:rPr>
      </w:pPr>
    </w:p>
    <w:p w14:paraId="7BBDEF02" w14:textId="46403886" w:rsidR="00923E5F" w:rsidRPr="00662725" w:rsidRDefault="00923E5F" w:rsidP="006A31FB">
      <w:pPr>
        <w:ind w:firstLine="720"/>
        <w:jc w:val="both"/>
        <w:rPr>
          <w:rFonts w:ascii="Arial" w:hAnsi="Arial" w:cs="Arial"/>
        </w:rPr>
      </w:pPr>
      <w:r w:rsidRPr="00662725">
        <w:rPr>
          <w:rFonts w:ascii="Arial" w:hAnsi="Arial" w:cs="Arial"/>
        </w:rPr>
        <w:t>Calcium-binding proteins such as calcineurin B-like proteins (CBLs), calcium-dependent protein kinases (CDPKs) and calmodulins (</w:t>
      </w:r>
      <w:proofErr w:type="spellStart"/>
      <w:r w:rsidRPr="00662725">
        <w:rPr>
          <w:rFonts w:ascii="Arial" w:hAnsi="Arial" w:cs="Arial"/>
        </w:rPr>
        <w:t>CaMs</w:t>
      </w:r>
      <w:proofErr w:type="spellEnd"/>
      <w:r w:rsidRPr="00662725">
        <w:rPr>
          <w:rFonts w:ascii="Arial" w:hAnsi="Arial" w:cs="Arial"/>
        </w:rPr>
        <w:t>) act as sensors that detect the transient increase in cytosolic Ca²</w:t>
      </w:r>
      <w:r w:rsidRPr="00662725">
        <w:rPr>
          <w:rFonts w:ascii="Cambria Math" w:hAnsi="Cambria Math" w:cs="Cambria Math"/>
        </w:rPr>
        <w:t>⁺</w:t>
      </w:r>
      <w:r w:rsidRPr="00662725">
        <w:rPr>
          <w:rFonts w:ascii="Arial" w:hAnsi="Arial" w:cs="Arial"/>
        </w:rPr>
        <w:t xml:space="preserve"> levels following pathogen perception. These sensors initiate phosphorylation cascades involving CDPKs and mitogen-activated protein kinases (MAPKs) which in turn regulate the activity of key </w:t>
      </w:r>
      <w:r w:rsidR="00854550" w:rsidRPr="00662725">
        <w:rPr>
          <w:rFonts w:ascii="Arial" w:hAnsi="Arial" w:cs="Arial"/>
        </w:rPr>
        <w:t>defense</w:t>
      </w:r>
      <w:r w:rsidRPr="00662725">
        <w:rPr>
          <w:rFonts w:ascii="Arial" w:hAnsi="Arial" w:cs="Arial"/>
        </w:rPr>
        <w:t>-related transcription factors such as WRKYs, NPR1 and MYC2 (</w:t>
      </w:r>
      <w:proofErr w:type="spellStart"/>
      <w:r w:rsidRPr="00662725">
        <w:rPr>
          <w:rFonts w:ascii="Arial" w:hAnsi="Arial" w:cs="Arial"/>
        </w:rPr>
        <w:t>Boudsocq</w:t>
      </w:r>
      <w:proofErr w:type="spellEnd"/>
      <w:r w:rsidRPr="00662725">
        <w:rPr>
          <w:rFonts w:ascii="Arial" w:hAnsi="Arial" w:cs="Arial"/>
        </w:rPr>
        <w:t xml:space="preserve"> and Sheen, 2013</w:t>
      </w:r>
      <w:r w:rsidR="00533126">
        <w:rPr>
          <w:rFonts w:ascii="Arial" w:hAnsi="Arial" w:cs="Arial"/>
        </w:rPr>
        <w:t xml:space="preserve">; Xie </w:t>
      </w:r>
      <w:r w:rsidR="00533126" w:rsidRPr="00533126">
        <w:rPr>
          <w:rFonts w:ascii="Arial" w:hAnsi="Arial" w:cs="Arial"/>
          <w:i/>
          <w:iCs/>
        </w:rPr>
        <w:t>et al</w:t>
      </w:r>
      <w:r w:rsidR="00533126">
        <w:rPr>
          <w:rFonts w:ascii="Arial" w:hAnsi="Arial" w:cs="Arial"/>
        </w:rPr>
        <w:t>., 2025</w:t>
      </w:r>
      <w:r w:rsidRPr="00662725">
        <w:rPr>
          <w:rFonts w:ascii="Arial" w:hAnsi="Arial" w:cs="Arial"/>
        </w:rPr>
        <w:t xml:space="preserve">). Once activated, these transcription factors translocate to the nucleus and modulate the expression of </w:t>
      </w:r>
      <w:r w:rsidR="00854550" w:rsidRPr="00662725">
        <w:rPr>
          <w:rFonts w:ascii="Arial" w:hAnsi="Arial" w:cs="Arial"/>
        </w:rPr>
        <w:t>defense</w:t>
      </w:r>
      <w:r w:rsidRPr="00662725">
        <w:rPr>
          <w:rFonts w:ascii="Arial" w:hAnsi="Arial" w:cs="Arial"/>
        </w:rPr>
        <w:t>-associated genes including those involved in phytoalexin biosynthesis, cell wall reinforcement and pathogenesis-related (PR) protein production (</w:t>
      </w:r>
      <w:proofErr w:type="spellStart"/>
      <w:r w:rsidRPr="00662725">
        <w:rPr>
          <w:rFonts w:ascii="Arial" w:hAnsi="Arial" w:cs="Arial"/>
        </w:rPr>
        <w:t>Bigeard</w:t>
      </w:r>
      <w:proofErr w:type="spellEnd"/>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2015).</w:t>
      </w:r>
    </w:p>
    <w:p w14:paraId="6EC06DA4" w14:textId="77777777" w:rsidR="00923E5F" w:rsidRPr="00662725" w:rsidRDefault="00923E5F" w:rsidP="00923E5F">
      <w:pPr>
        <w:jc w:val="both"/>
        <w:rPr>
          <w:rFonts w:ascii="Arial" w:hAnsi="Arial" w:cs="Arial"/>
        </w:rPr>
      </w:pPr>
    </w:p>
    <w:p w14:paraId="40871883" w14:textId="0D26F1BB"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lastRenderedPageBreak/>
        <w:t xml:space="preserve">8.2 </w:t>
      </w:r>
      <w:r w:rsidRPr="00662725">
        <w:rPr>
          <w:rFonts w:ascii="Arial" w:hAnsi="Arial" w:cs="Arial"/>
          <w:b/>
          <w:bCs/>
          <w:i/>
          <w:iCs/>
          <w:sz w:val="22"/>
          <w:szCs w:val="22"/>
          <w:lang w:val="en-IN"/>
        </w:rPr>
        <w:t>Transcriptional Reprogramming and Cell Wall Fortification</w:t>
      </w:r>
    </w:p>
    <w:p w14:paraId="10D033E0" w14:textId="77777777" w:rsidR="00923E5F" w:rsidRPr="00662725" w:rsidRDefault="00923E5F" w:rsidP="00923E5F">
      <w:pPr>
        <w:jc w:val="both"/>
        <w:rPr>
          <w:rFonts w:ascii="Arial" w:hAnsi="Arial" w:cs="Arial"/>
          <w:b/>
          <w:bCs/>
          <w:lang w:val="en-IN"/>
        </w:rPr>
      </w:pPr>
    </w:p>
    <w:p w14:paraId="19C42BF0" w14:textId="7BD176C0" w:rsidR="00923E5F" w:rsidRPr="00662725" w:rsidRDefault="00923E5F" w:rsidP="006A31FB">
      <w:pPr>
        <w:ind w:firstLine="720"/>
        <w:jc w:val="both"/>
        <w:rPr>
          <w:rFonts w:ascii="Arial" w:hAnsi="Arial" w:cs="Arial"/>
        </w:rPr>
      </w:pPr>
      <w:r w:rsidRPr="00662725">
        <w:rPr>
          <w:rFonts w:ascii="Arial" w:hAnsi="Arial" w:cs="Arial"/>
        </w:rPr>
        <w:t xml:space="preserve">Calcium </w:t>
      </w:r>
      <w:proofErr w:type="spellStart"/>
      <w:r w:rsidRPr="00662725">
        <w:rPr>
          <w:rFonts w:ascii="Arial" w:hAnsi="Arial" w:cs="Arial"/>
        </w:rPr>
        <w:t>signalling</w:t>
      </w:r>
      <w:proofErr w:type="spellEnd"/>
      <w:r w:rsidRPr="00662725">
        <w:rPr>
          <w:rFonts w:ascii="Arial" w:hAnsi="Arial" w:cs="Arial"/>
        </w:rPr>
        <w:t xml:space="preserve"> orchestrates extensive transcriptional reprogramming that strengthens the plant’s structural and biochemical </w:t>
      </w:r>
      <w:r w:rsidR="00854550" w:rsidRPr="00662725">
        <w:rPr>
          <w:rFonts w:ascii="Arial" w:hAnsi="Arial" w:cs="Arial"/>
        </w:rPr>
        <w:t>defense</w:t>
      </w:r>
      <w:r w:rsidRPr="00662725">
        <w:rPr>
          <w:rFonts w:ascii="Arial" w:hAnsi="Arial" w:cs="Arial"/>
        </w:rPr>
        <w:t xml:space="preserve">s. Activation of genes encoding callose synthase and lignin biosynthesis enzymes results in the deposition of callose (β-1,3-glucan) and lignin at infection sites (Zhang </w:t>
      </w:r>
      <w:r w:rsidR="00AC350C" w:rsidRPr="00AC350C">
        <w:rPr>
          <w:rFonts w:ascii="Arial" w:hAnsi="Arial" w:cs="Arial"/>
          <w:i/>
          <w:iCs/>
        </w:rPr>
        <w:t>et al</w:t>
      </w:r>
      <w:r w:rsidR="00075990">
        <w:rPr>
          <w:rFonts w:ascii="Arial" w:hAnsi="Arial" w:cs="Arial"/>
        </w:rPr>
        <w:t>.</w:t>
      </w:r>
      <w:r w:rsidRPr="00662725">
        <w:rPr>
          <w:rFonts w:ascii="Arial" w:hAnsi="Arial" w:cs="Arial"/>
        </w:rPr>
        <w:t>, 2014). These polymers fortify the cell wall, forming a mechanical barrier against pathogen invasion. Simultaneously, calcium-mediated activation of transcription factors enhances the production of antimicrobial peptides such as defensins</w:t>
      </w:r>
      <w:r w:rsidR="00FA2E7F" w:rsidRPr="00662725">
        <w:rPr>
          <w:rFonts w:ascii="Arial" w:hAnsi="Arial" w:cs="Arial"/>
        </w:rPr>
        <w:t xml:space="preserve"> </w:t>
      </w:r>
      <w:r w:rsidRPr="00662725">
        <w:rPr>
          <w:rFonts w:ascii="Arial" w:hAnsi="Arial" w:cs="Arial"/>
        </w:rPr>
        <w:t>which provide direct inhibition of pathogen proliferation (</w:t>
      </w:r>
      <w:r w:rsidR="00075990">
        <w:rPr>
          <w:rFonts w:ascii="Arial" w:hAnsi="Arial" w:cs="Arial"/>
        </w:rPr>
        <w:t>Checker</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075990">
        <w:rPr>
          <w:rFonts w:ascii="Arial" w:hAnsi="Arial" w:cs="Arial"/>
        </w:rPr>
        <w:t>18</w:t>
      </w:r>
      <w:r w:rsidRPr="00662725">
        <w:rPr>
          <w:rFonts w:ascii="Arial" w:hAnsi="Arial" w:cs="Arial"/>
        </w:rPr>
        <w:t>).</w:t>
      </w:r>
    </w:p>
    <w:p w14:paraId="3EC7DA49" w14:textId="77777777" w:rsidR="00923E5F" w:rsidRPr="00662725" w:rsidRDefault="00923E5F" w:rsidP="00923E5F">
      <w:pPr>
        <w:jc w:val="both"/>
        <w:rPr>
          <w:rFonts w:ascii="Arial" w:hAnsi="Arial" w:cs="Arial"/>
        </w:rPr>
      </w:pPr>
    </w:p>
    <w:p w14:paraId="15D66191" w14:textId="6B1115D3"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8.3 </w:t>
      </w:r>
      <w:r w:rsidRPr="00662725">
        <w:rPr>
          <w:rFonts w:ascii="Arial" w:hAnsi="Arial" w:cs="Arial"/>
          <w:b/>
          <w:bCs/>
          <w:i/>
          <w:iCs/>
          <w:sz w:val="22"/>
          <w:szCs w:val="22"/>
          <w:lang w:val="en-IN"/>
        </w:rPr>
        <w:t>Calcium-ROS Crosstalk and Hypersensitive Response</w:t>
      </w:r>
    </w:p>
    <w:p w14:paraId="4C161783" w14:textId="77777777" w:rsidR="00923E5F" w:rsidRPr="00662725" w:rsidRDefault="00923E5F" w:rsidP="00923E5F">
      <w:pPr>
        <w:jc w:val="both"/>
        <w:rPr>
          <w:rFonts w:ascii="Arial" w:hAnsi="Arial" w:cs="Arial"/>
          <w:b/>
          <w:bCs/>
          <w:lang w:val="en-IN"/>
        </w:rPr>
      </w:pPr>
    </w:p>
    <w:p w14:paraId="5C69C72C" w14:textId="20A6BD95" w:rsidR="00923E5F" w:rsidRPr="00662725" w:rsidRDefault="00923E5F" w:rsidP="006A31FB">
      <w:pPr>
        <w:ind w:firstLine="720"/>
        <w:jc w:val="both"/>
        <w:rPr>
          <w:rFonts w:ascii="Arial" w:hAnsi="Arial" w:cs="Arial"/>
        </w:rPr>
      </w:pPr>
      <w:r w:rsidRPr="00662725">
        <w:rPr>
          <w:rFonts w:ascii="Arial" w:hAnsi="Arial" w:cs="Arial"/>
        </w:rPr>
        <w:t xml:space="preserve">Calcium </w:t>
      </w:r>
      <w:proofErr w:type="spellStart"/>
      <w:r w:rsidRPr="00662725">
        <w:rPr>
          <w:rFonts w:ascii="Arial" w:hAnsi="Arial" w:cs="Arial"/>
        </w:rPr>
        <w:t>signalling</w:t>
      </w:r>
      <w:proofErr w:type="spellEnd"/>
      <w:r w:rsidRPr="00662725">
        <w:rPr>
          <w:rFonts w:ascii="Arial" w:hAnsi="Arial" w:cs="Arial"/>
        </w:rPr>
        <w:t xml:space="preserve"> is closely associated with the generation of ROS which play a dual role in direct pathogen restriction and signal amplification. Activation of NADPH oxidases, primarily RBOHs triggers a rapid oxidative burst at infection sites (Marino </w:t>
      </w:r>
      <w:r w:rsidR="00AC350C" w:rsidRPr="00AC350C">
        <w:rPr>
          <w:rFonts w:ascii="Arial" w:hAnsi="Arial" w:cs="Arial"/>
          <w:i/>
          <w:iCs/>
        </w:rPr>
        <w:t>et al</w:t>
      </w:r>
      <w:r w:rsidRPr="00662725">
        <w:rPr>
          <w:rFonts w:ascii="Arial" w:hAnsi="Arial" w:cs="Arial"/>
        </w:rPr>
        <w:t xml:space="preserve">., 2012). This ROS accumulation induces the hypersensitive response (HR), a form of programmed cell death that confines pathogens by limiting nutrient access (Levine </w:t>
      </w:r>
      <w:r w:rsidR="00AC350C" w:rsidRPr="00AC350C">
        <w:rPr>
          <w:rFonts w:ascii="Arial" w:hAnsi="Arial" w:cs="Arial"/>
          <w:i/>
          <w:iCs/>
        </w:rPr>
        <w:t>et al</w:t>
      </w:r>
      <w:r w:rsidRPr="00662725">
        <w:rPr>
          <w:rFonts w:ascii="Arial" w:hAnsi="Arial" w:cs="Arial"/>
        </w:rPr>
        <w:t xml:space="preserve">., 1994). Furthermore, ROS act as mobile signals that propagate to </w:t>
      </w:r>
      <w:proofErr w:type="spellStart"/>
      <w:r w:rsidRPr="00662725">
        <w:rPr>
          <w:rFonts w:ascii="Arial" w:hAnsi="Arial" w:cs="Arial"/>
        </w:rPr>
        <w:t>neighbouring</w:t>
      </w:r>
      <w:proofErr w:type="spellEnd"/>
      <w:r w:rsidRPr="00662725">
        <w:rPr>
          <w:rFonts w:ascii="Arial" w:hAnsi="Arial" w:cs="Arial"/>
        </w:rPr>
        <w:t xml:space="preserve"> cells, priming them for enhanced immunity. ROS also contribute to cross-linking of cell wall proteins, thereby reinforcing cellular integrity (Torres, 2010).</w:t>
      </w:r>
    </w:p>
    <w:p w14:paraId="0584082D" w14:textId="77777777" w:rsidR="00923E5F" w:rsidRPr="00662725" w:rsidRDefault="00923E5F" w:rsidP="00923E5F">
      <w:pPr>
        <w:jc w:val="both"/>
        <w:rPr>
          <w:rFonts w:ascii="Arial" w:hAnsi="Arial" w:cs="Arial"/>
        </w:rPr>
      </w:pPr>
    </w:p>
    <w:p w14:paraId="610AD878" w14:textId="677A6C7A"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 </w:t>
      </w:r>
      <w:r w:rsidRPr="00662725">
        <w:rPr>
          <w:rFonts w:ascii="Arial" w:hAnsi="Arial" w:cs="Arial"/>
          <w:b/>
          <w:bCs/>
          <w:i/>
          <w:iCs/>
          <w:sz w:val="22"/>
          <w:szCs w:val="22"/>
          <w:lang w:val="en-IN"/>
        </w:rPr>
        <w:t xml:space="preserve">Hormonal Crosstalk: Salicylic Acid and </w:t>
      </w:r>
      <w:proofErr w:type="spellStart"/>
      <w:r w:rsidRPr="00662725">
        <w:rPr>
          <w:rFonts w:ascii="Arial" w:hAnsi="Arial" w:cs="Arial"/>
          <w:b/>
          <w:bCs/>
          <w:i/>
          <w:iCs/>
          <w:sz w:val="22"/>
          <w:szCs w:val="22"/>
          <w:lang w:val="en-IN"/>
        </w:rPr>
        <w:t>Jasmonic</w:t>
      </w:r>
      <w:proofErr w:type="spellEnd"/>
      <w:r w:rsidRPr="00662725">
        <w:rPr>
          <w:rFonts w:ascii="Arial" w:hAnsi="Arial" w:cs="Arial"/>
          <w:b/>
          <w:bCs/>
          <w:i/>
          <w:iCs/>
          <w:sz w:val="22"/>
          <w:szCs w:val="22"/>
          <w:lang w:val="en-IN"/>
        </w:rPr>
        <w:t xml:space="preserve"> Acid Pathways</w:t>
      </w:r>
    </w:p>
    <w:p w14:paraId="37584FC1" w14:textId="77777777" w:rsidR="00923E5F" w:rsidRPr="00662725" w:rsidRDefault="00923E5F" w:rsidP="00923E5F">
      <w:pPr>
        <w:jc w:val="both"/>
        <w:rPr>
          <w:rFonts w:ascii="Arial" w:hAnsi="Arial" w:cs="Arial"/>
          <w:b/>
          <w:bCs/>
          <w:lang w:val="en-IN"/>
        </w:rPr>
      </w:pPr>
    </w:p>
    <w:p w14:paraId="781F6C9A" w14:textId="3F6AE7BC" w:rsidR="00923E5F" w:rsidRPr="00662725" w:rsidRDefault="00923E5F" w:rsidP="006A31FB">
      <w:pPr>
        <w:ind w:firstLine="720"/>
        <w:jc w:val="both"/>
        <w:rPr>
          <w:rFonts w:ascii="Arial" w:hAnsi="Arial" w:cs="Arial"/>
          <w:lang w:val="en-IN"/>
        </w:rPr>
      </w:pPr>
      <w:r w:rsidRPr="00662725">
        <w:rPr>
          <w:rFonts w:ascii="Arial" w:hAnsi="Arial" w:cs="Arial"/>
          <w:lang w:val="en-IN"/>
        </w:rPr>
        <w:t xml:space="preserve">Salicylic acid (SA) and </w:t>
      </w:r>
      <w:proofErr w:type="spellStart"/>
      <w:r w:rsidRPr="00662725">
        <w:rPr>
          <w:rFonts w:ascii="Arial" w:hAnsi="Arial" w:cs="Arial"/>
          <w:lang w:val="en-IN"/>
        </w:rPr>
        <w:t>jasmonic</w:t>
      </w:r>
      <w:proofErr w:type="spellEnd"/>
      <w:r w:rsidRPr="00662725">
        <w:rPr>
          <w:rFonts w:ascii="Arial" w:hAnsi="Arial" w:cs="Arial"/>
          <w:lang w:val="en-IN"/>
        </w:rPr>
        <w:t xml:space="preserve"> acid (JA), two hormones involved in plant </w:t>
      </w:r>
      <w:proofErr w:type="spellStart"/>
      <w:r w:rsidR="00854550" w:rsidRPr="00662725">
        <w:rPr>
          <w:rFonts w:ascii="Arial" w:hAnsi="Arial" w:cs="Arial"/>
          <w:lang w:val="en-IN"/>
        </w:rPr>
        <w:t>defense</w:t>
      </w:r>
      <w:proofErr w:type="spellEnd"/>
      <w:r w:rsidRPr="00662725">
        <w:rPr>
          <w:rFonts w:ascii="Arial" w:hAnsi="Arial" w:cs="Arial"/>
          <w:lang w:val="en-IN"/>
        </w:rPr>
        <w:t>, are crucially integrated by calcium signalling.</w:t>
      </w:r>
    </w:p>
    <w:p w14:paraId="2CB11DB4" w14:textId="77777777" w:rsidR="00923E5F" w:rsidRPr="00662725" w:rsidRDefault="00923E5F" w:rsidP="00923E5F">
      <w:pPr>
        <w:jc w:val="both"/>
        <w:rPr>
          <w:rFonts w:ascii="Arial" w:hAnsi="Arial" w:cs="Arial"/>
          <w:b/>
          <w:bCs/>
          <w:lang w:val="en-IN"/>
        </w:rPr>
      </w:pPr>
    </w:p>
    <w:p w14:paraId="4134C384" w14:textId="77777777" w:rsidR="00923E5F" w:rsidRPr="00662725" w:rsidRDefault="00923E5F" w:rsidP="00923E5F">
      <w:pPr>
        <w:jc w:val="both"/>
        <w:rPr>
          <w:rFonts w:ascii="Arial" w:hAnsi="Arial" w:cs="Arial"/>
          <w:lang w:val="en-IN"/>
        </w:rPr>
      </w:pPr>
      <w:r w:rsidRPr="00662725">
        <w:rPr>
          <w:rFonts w:ascii="Arial" w:hAnsi="Arial" w:cs="Arial"/>
          <w:b/>
          <w:bCs/>
          <w:sz w:val="22"/>
          <w:szCs w:val="22"/>
          <w:lang w:val="en-IN"/>
        </w:rPr>
        <w:t>8.4.1</w:t>
      </w:r>
      <w:r w:rsidRPr="00662725">
        <w:rPr>
          <w:rFonts w:ascii="Arial" w:hAnsi="Arial" w:cs="Arial"/>
          <w:sz w:val="22"/>
          <w:szCs w:val="22"/>
          <w:lang w:val="en-IN"/>
        </w:rPr>
        <w:t xml:space="preserve"> </w:t>
      </w:r>
      <w:r w:rsidRPr="00662725">
        <w:rPr>
          <w:rFonts w:ascii="Arial" w:hAnsi="Arial" w:cs="Arial"/>
          <w:b/>
          <w:bCs/>
          <w:i/>
          <w:iCs/>
          <w:sz w:val="22"/>
          <w:szCs w:val="22"/>
          <w:lang w:val="en-IN"/>
        </w:rPr>
        <w:t>Salicylic Acid (SA) Pathway</w:t>
      </w:r>
      <w:r w:rsidRPr="00662725">
        <w:rPr>
          <w:rFonts w:ascii="Arial" w:hAnsi="Arial" w:cs="Arial"/>
          <w:lang w:val="en-IN"/>
        </w:rPr>
        <w:t xml:space="preserve"> </w:t>
      </w:r>
    </w:p>
    <w:p w14:paraId="1EF6F10A" w14:textId="77777777" w:rsidR="00923E5F" w:rsidRPr="00662725" w:rsidRDefault="00923E5F" w:rsidP="00923E5F">
      <w:pPr>
        <w:jc w:val="both"/>
        <w:rPr>
          <w:rFonts w:ascii="Arial" w:hAnsi="Arial" w:cs="Arial"/>
          <w:lang w:val="en-IN"/>
        </w:rPr>
      </w:pPr>
    </w:p>
    <w:p w14:paraId="68963732" w14:textId="5EC8888F" w:rsidR="00923E5F" w:rsidRPr="00662725" w:rsidRDefault="00923E5F" w:rsidP="006A31FB">
      <w:pPr>
        <w:ind w:firstLine="720"/>
        <w:jc w:val="both"/>
        <w:rPr>
          <w:rFonts w:ascii="Arial" w:hAnsi="Arial" w:cs="Arial"/>
        </w:rPr>
      </w:pPr>
      <w:r w:rsidRPr="00662725">
        <w:rPr>
          <w:rFonts w:ascii="Arial" w:hAnsi="Arial" w:cs="Arial"/>
        </w:rPr>
        <w:t xml:space="preserve">In biotrophic pathogen </w:t>
      </w:r>
      <w:r w:rsidR="00854550" w:rsidRPr="00662725">
        <w:rPr>
          <w:rFonts w:ascii="Arial" w:hAnsi="Arial" w:cs="Arial"/>
        </w:rPr>
        <w:t>defense</w:t>
      </w:r>
      <w:r w:rsidRPr="00662725">
        <w:rPr>
          <w:rFonts w:ascii="Arial" w:hAnsi="Arial" w:cs="Arial"/>
        </w:rPr>
        <w:t xml:space="preserve">, calcium </w:t>
      </w:r>
      <w:proofErr w:type="spellStart"/>
      <w:r w:rsidRPr="00662725">
        <w:rPr>
          <w:rFonts w:ascii="Arial" w:hAnsi="Arial" w:cs="Arial"/>
        </w:rPr>
        <w:t>signalling</w:t>
      </w:r>
      <w:proofErr w:type="spellEnd"/>
      <w:r w:rsidRPr="00662725">
        <w:rPr>
          <w:rFonts w:ascii="Arial" w:hAnsi="Arial" w:cs="Arial"/>
        </w:rPr>
        <w:t xml:space="preserve"> stimulates the </w:t>
      </w:r>
      <w:proofErr w:type="spellStart"/>
      <w:r w:rsidRPr="00662725">
        <w:rPr>
          <w:rFonts w:ascii="Arial" w:hAnsi="Arial" w:cs="Arial"/>
        </w:rPr>
        <w:t>isochorismate</w:t>
      </w:r>
      <w:proofErr w:type="spellEnd"/>
      <w:r w:rsidRPr="00662725">
        <w:rPr>
          <w:rFonts w:ascii="Arial" w:hAnsi="Arial" w:cs="Arial"/>
        </w:rPr>
        <w:t xml:space="preserve"> pathway of SA biosynthesis through Ca²</w:t>
      </w:r>
      <w:r w:rsidRPr="00662725">
        <w:rPr>
          <w:rFonts w:ascii="Cambria Math" w:hAnsi="Cambria Math" w:cs="Cambria Math"/>
        </w:rPr>
        <w:t>⁺</w:t>
      </w:r>
      <w:r w:rsidRPr="00662725">
        <w:rPr>
          <w:rFonts w:ascii="Arial" w:hAnsi="Arial" w:cs="Arial"/>
        </w:rPr>
        <w:t xml:space="preserve">-dependent activation of WRKY and CAMTA transcription factors (Du </w:t>
      </w:r>
      <w:r w:rsidR="00AC350C" w:rsidRPr="00AC350C">
        <w:rPr>
          <w:rFonts w:ascii="Arial" w:hAnsi="Arial" w:cs="Arial"/>
          <w:i/>
          <w:iCs/>
        </w:rPr>
        <w:t>et al</w:t>
      </w:r>
      <w:r w:rsidRPr="00662725">
        <w:rPr>
          <w:rFonts w:ascii="Arial" w:hAnsi="Arial" w:cs="Arial"/>
        </w:rPr>
        <w:t xml:space="preserve">., 2009). Accumulated SA activates NONEXPRESSOR OF PATHOGENESIS-RELATED GENES 1 (NPR1), leading to the induction of PR genes and the establishment of systemic acquired resistance (SAR), a long-lasting and broad-spectrum immune state (Wu </w:t>
      </w:r>
      <w:r w:rsidR="00AC350C" w:rsidRPr="00AC350C">
        <w:rPr>
          <w:rFonts w:ascii="Arial" w:hAnsi="Arial" w:cs="Arial"/>
          <w:i/>
          <w:iCs/>
        </w:rPr>
        <w:t>et al</w:t>
      </w:r>
      <w:r w:rsidRPr="00662725">
        <w:rPr>
          <w:rFonts w:ascii="Arial" w:hAnsi="Arial" w:cs="Arial"/>
        </w:rPr>
        <w:t xml:space="preserve">., 2012; Kim </w:t>
      </w:r>
      <w:r w:rsidR="00AC350C" w:rsidRPr="00AC350C">
        <w:rPr>
          <w:rFonts w:ascii="Arial" w:hAnsi="Arial" w:cs="Arial"/>
          <w:i/>
          <w:iCs/>
        </w:rPr>
        <w:t>et al</w:t>
      </w:r>
      <w:r w:rsidRPr="00662725">
        <w:rPr>
          <w:rFonts w:ascii="Arial" w:hAnsi="Arial" w:cs="Arial"/>
        </w:rPr>
        <w:t>., 2017).</w:t>
      </w:r>
    </w:p>
    <w:p w14:paraId="60D2AF04" w14:textId="77777777" w:rsidR="00923E5F" w:rsidRPr="00662725" w:rsidRDefault="00923E5F" w:rsidP="00923E5F">
      <w:pPr>
        <w:jc w:val="both"/>
        <w:rPr>
          <w:rFonts w:ascii="Arial" w:hAnsi="Arial" w:cs="Arial"/>
        </w:rPr>
      </w:pPr>
    </w:p>
    <w:p w14:paraId="07F6EE6D" w14:textId="1A97EAC8" w:rsidR="00923E5F" w:rsidRPr="00662725" w:rsidRDefault="00923E5F" w:rsidP="00923E5F">
      <w:pPr>
        <w:jc w:val="both"/>
        <w:rPr>
          <w:rFonts w:ascii="Arial" w:hAnsi="Arial" w:cs="Arial"/>
          <w:b/>
          <w:bCs/>
          <w:sz w:val="22"/>
          <w:szCs w:val="22"/>
          <w:lang w:val="en-IN"/>
        </w:rPr>
      </w:pPr>
      <w:r w:rsidRPr="00662725">
        <w:rPr>
          <w:rFonts w:ascii="Arial" w:hAnsi="Arial" w:cs="Arial"/>
          <w:b/>
          <w:bCs/>
          <w:sz w:val="22"/>
          <w:szCs w:val="22"/>
          <w:lang w:val="en-IN"/>
        </w:rPr>
        <w:t xml:space="preserve">8.4.2 </w:t>
      </w:r>
      <w:proofErr w:type="spellStart"/>
      <w:r w:rsidRPr="00662725">
        <w:rPr>
          <w:rFonts w:ascii="Arial" w:hAnsi="Arial" w:cs="Arial"/>
          <w:b/>
          <w:bCs/>
          <w:i/>
          <w:iCs/>
          <w:sz w:val="22"/>
          <w:szCs w:val="22"/>
          <w:lang w:val="en-IN"/>
        </w:rPr>
        <w:t>Jasmonic</w:t>
      </w:r>
      <w:proofErr w:type="spellEnd"/>
      <w:r w:rsidRPr="00662725">
        <w:rPr>
          <w:rFonts w:ascii="Arial" w:hAnsi="Arial" w:cs="Arial"/>
          <w:b/>
          <w:bCs/>
          <w:i/>
          <w:iCs/>
          <w:sz w:val="22"/>
          <w:szCs w:val="22"/>
          <w:lang w:val="en-IN"/>
        </w:rPr>
        <w:t xml:space="preserve"> Acid (JA) Pathway</w:t>
      </w:r>
    </w:p>
    <w:p w14:paraId="65D05EB1" w14:textId="7DA4A2CF" w:rsidR="00923E5F" w:rsidRPr="00662725" w:rsidRDefault="00923E5F" w:rsidP="006A31FB">
      <w:pPr>
        <w:ind w:firstLine="720"/>
        <w:jc w:val="both"/>
        <w:rPr>
          <w:rFonts w:ascii="Arial" w:hAnsi="Arial" w:cs="Arial"/>
        </w:rPr>
      </w:pPr>
      <w:r w:rsidRPr="00662725">
        <w:rPr>
          <w:rFonts w:ascii="Arial" w:hAnsi="Arial" w:cs="Arial"/>
        </w:rPr>
        <w:t xml:space="preserve">In contrast, JA regulates </w:t>
      </w:r>
      <w:r w:rsidR="00854550" w:rsidRPr="00662725">
        <w:rPr>
          <w:rFonts w:ascii="Arial" w:hAnsi="Arial" w:cs="Arial"/>
        </w:rPr>
        <w:t>defense</w:t>
      </w:r>
      <w:r w:rsidRPr="00662725">
        <w:rPr>
          <w:rFonts w:ascii="Arial" w:hAnsi="Arial" w:cs="Arial"/>
        </w:rPr>
        <w:t xml:space="preserve">s against necrotrophic pathogens and herbivorous insects. It is </w:t>
      </w:r>
      <w:proofErr w:type="spellStart"/>
      <w:r w:rsidRPr="00662725">
        <w:rPr>
          <w:rFonts w:ascii="Arial" w:hAnsi="Arial" w:cs="Arial"/>
        </w:rPr>
        <w:t>synthesised</w:t>
      </w:r>
      <w:proofErr w:type="spellEnd"/>
      <w:r w:rsidRPr="00662725">
        <w:rPr>
          <w:rFonts w:ascii="Arial" w:hAnsi="Arial" w:cs="Arial"/>
        </w:rPr>
        <w:t xml:space="preserve"> via the octadecanoid pathway from α-linolenic acid to 12-oxo-phytodienoic acid (OPDA) and finally to JA in peroxisomes (</w:t>
      </w:r>
      <w:proofErr w:type="spellStart"/>
      <w:r w:rsidRPr="00662725">
        <w:rPr>
          <w:rFonts w:ascii="Arial" w:hAnsi="Arial" w:cs="Arial"/>
        </w:rPr>
        <w:t>Wasternack</w:t>
      </w:r>
      <w:proofErr w:type="spellEnd"/>
      <w:r w:rsidRPr="00662725">
        <w:rPr>
          <w:rFonts w:ascii="Arial" w:hAnsi="Arial" w:cs="Arial"/>
        </w:rPr>
        <w:t xml:space="preserve"> and Hause, 2013). Calcium-dependent phosphorylation influences key enzymes in this pathway and modulates the stability of JAZ repressors. Degradation of JAZ proteins releases transcription factors such as MYC2 which activate genes encoding </w:t>
      </w:r>
      <w:r w:rsidR="00854550" w:rsidRPr="00662725">
        <w:rPr>
          <w:rFonts w:ascii="Arial" w:hAnsi="Arial" w:cs="Arial"/>
        </w:rPr>
        <w:t>defense</w:t>
      </w:r>
      <w:r w:rsidRPr="00662725">
        <w:rPr>
          <w:rFonts w:ascii="Arial" w:hAnsi="Arial" w:cs="Arial"/>
        </w:rPr>
        <w:t xml:space="preserve"> enzymes, proteinase inhibitors and volatile organic compounds (VOCs) involved in indirect </w:t>
      </w:r>
      <w:r w:rsidR="00854550" w:rsidRPr="00662725">
        <w:rPr>
          <w:rFonts w:ascii="Arial" w:hAnsi="Arial" w:cs="Arial"/>
        </w:rPr>
        <w:t>defense</w:t>
      </w:r>
      <w:r w:rsidRPr="00662725">
        <w:rPr>
          <w:rFonts w:ascii="Arial" w:hAnsi="Arial" w:cs="Arial"/>
        </w:rPr>
        <w:t xml:space="preserve"> (</w:t>
      </w:r>
      <w:r w:rsidR="00D80E66">
        <w:rPr>
          <w:rFonts w:ascii="Arial" w:hAnsi="Arial" w:cs="Arial"/>
        </w:rPr>
        <w:t>Kim</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D80E66">
        <w:rPr>
          <w:rFonts w:ascii="Arial" w:hAnsi="Arial" w:cs="Arial"/>
        </w:rPr>
        <w:t>25</w:t>
      </w:r>
      <w:r w:rsidRPr="00662725">
        <w:rPr>
          <w:rFonts w:ascii="Arial" w:hAnsi="Arial" w:cs="Arial"/>
        </w:rPr>
        <w:t>).</w:t>
      </w:r>
    </w:p>
    <w:p w14:paraId="320B157E" w14:textId="77777777" w:rsidR="00923E5F" w:rsidRPr="00D80E66" w:rsidRDefault="00923E5F" w:rsidP="00923E5F">
      <w:pPr>
        <w:jc w:val="both"/>
        <w:rPr>
          <w:rFonts w:ascii="Arial" w:hAnsi="Arial" w:cs="Arial"/>
        </w:rPr>
      </w:pPr>
    </w:p>
    <w:p w14:paraId="05CD8ADD" w14:textId="226B3DE9"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8.5 </w:t>
      </w:r>
      <w:r w:rsidRPr="00662725">
        <w:rPr>
          <w:rFonts w:ascii="Arial" w:hAnsi="Arial" w:cs="Arial"/>
          <w:b/>
          <w:bCs/>
          <w:i/>
          <w:iCs/>
          <w:sz w:val="22"/>
          <w:szCs w:val="22"/>
          <w:lang w:val="en-IN"/>
        </w:rPr>
        <w:t xml:space="preserve">Stomatal Closure and </w:t>
      </w:r>
      <w:proofErr w:type="spellStart"/>
      <w:r w:rsidRPr="00662725">
        <w:rPr>
          <w:rFonts w:ascii="Arial" w:hAnsi="Arial" w:cs="Arial"/>
          <w:b/>
          <w:bCs/>
          <w:i/>
          <w:iCs/>
          <w:sz w:val="22"/>
          <w:szCs w:val="22"/>
          <w:lang w:val="en-IN"/>
        </w:rPr>
        <w:t>Apoplastic</w:t>
      </w:r>
      <w:proofErr w:type="spellEnd"/>
      <w:r w:rsidRPr="00662725">
        <w:rPr>
          <w:rFonts w:ascii="Arial" w:hAnsi="Arial" w:cs="Arial"/>
          <w:b/>
          <w:bCs/>
          <w:i/>
          <w:iCs/>
          <w:sz w:val="22"/>
          <w:szCs w:val="22"/>
          <w:lang w:val="en-IN"/>
        </w:rPr>
        <w:t xml:space="preserve"> </w:t>
      </w:r>
      <w:proofErr w:type="spellStart"/>
      <w:r w:rsidRPr="00662725">
        <w:rPr>
          <w:rFonts w:ascii="Arial" w:hAnsi="Arial" w:cs="Arial"/>
          <w:b/>
          <w:bCs/>
          <w:i/>
          <w:iCs/>
          <w:sz w:val="22"/>
          <w:szCs w:val="22"/>
          <w:lang w:val="en-IN"/>
        </w:rPr>
        <w:t>Defense</w:t>
      </w:r>
      <w:proofErr w:type="spellEnd"/>
    </w:p>
    <w:p w14:paraId="0702182F" w14:textId="77777777" w:rsidR="00923E5F" w:rsidRPr="00662725" w:rsidRDefault="00923E5F" w:rsidP="00923E5F">
      <w:pPr>
        <w:jc w:val="both"/>
        <w:rPr>
          <w:rFonts w:ascii="Arial" w:hAnsi="Arial" w:cs="Arial"/>
          <w:b/>
          <w:bCs/>
          <w:i/>
          <w:iCs/>
          <w:sz w:val="22"/>
          <w:szCs w:val="22"/>
          <w:lang w:val="en-IN"/>
        </w:rPr>
      </w:pPr>
    </w:p>
    <w:p w14:paraId="3954FC9A" w14:textId="6FD39A09" w:rsidR="00923E5F" w:rsidRPr="00662725" w:rsidRDefault="00923E5F" w:rsidP="006A31FB">
      <w:pPr>
        <w:ind w:firstLine="720"/>
        <w:jc w:val="both"/>
        <w:rPr>
          <w:rFonts w:ascii="Arial" w:hAnsi="Arial" w:cs="Arial"/>
        </w:rPr>
      </w:pPr>
      <w:r w:rsidRPr="00662725">
        <w:rPr>
          <w:rFonts w:ascii="Arial" w:hAnsi="Arial" w:cs="Arial"/>
        </w:rPr>
        <w:t>Ca²</w:t>
      </w:r>
      <w:r w:rsidRPr="00662725">
        <w:rPr>
          <w:rFonts w:ascii="Cambria Math" w:hAnsi="Cambria Math" w:cs="Cambria Math"/>
        </w:rPr>
        <w:t>⁺</w:t>
      </w:r>
      <w:r w:rsidRPr="00662725">
        <w:rPr>
          <w:rFonts w:ascii="Arial" w:hAnsi="Arial" w:cs="Arial"/>
        </w:rPr>
        <w:t xml:space="preserve"> </w:t>
      </w:r>
      <w:proofErr w:type="spellStart"/>
      <w:r w:rsidRPr="00662725">
        <w:rPr>
          <w:rFonts w:ascii="Arial" w:hAnsi="Arial" w:cs="Arial"/>
        </w:rPr>
        <w:t>signalling</w:t>
      </w:r>
      <w:proofErr w:type="spellEnd"/>
      <w:r w:rsidRPr="00662725">
        <w:rPr>
          <w:rFonts w:ascii="Arial" w:hAnsi="Arial" w:cs="Arial"/>
        </w:rPr>
        <w:t xml:space="preserve"> plays a central role in pre-invasion </w:t>
      </w:r>
      <w:r w:rsidR="00854550" w:rsidRPr="00662725">
        <w:rPr>
          <w:rFonts w:ascii="Arial" w:hAnsi="Arial" w:cs="Arial"/>
        </w:rPr>
        <w:t>defense</w:t>
      </w:r>
      <w:r w:rsidRPr="00662725">
        <w:rPr>
          <w:rFonts w:ascii="Arial" w:hAnsi="Arial" w:cs="Arial"/>
        </w:rPr>
        <w:t xml:space="preserve"> mechanisms such as stomatal closure. Pathogen-associated molecular patterns (PAMPs), including flagellin (flg22), trigger Ca²</w:t>
      </w:r>
      <w:r w:rsidRPr="00662725">
        <w:rPr>
          <w:rFonts w:ascii="Cambria Math" w:hAnsi="Cambria Math" w:cs="Cambria Math"/>
        </w:rPr>
        <w:t>⁺</w:t>
      </w:r>
      <w:r w:rsidRPr="00662725">
        <w:rPr>
          <w:rFonts w:ascii="Arial" w:hAnsi="Arial" w:cs="Arial"/>
        </w:rPr>
        <w:t xml:space="preserve"> influx in guard cells activating S-type anion channels and plasma membrane H</w:t>
      </w:r>
      <w:r w:rsidRPr="00662725">
        <w:rPr>
          <w:rFonts w:ascii="Cambria Math" w:hAnsi="Cambria Math" w:cs="Cambria Math"/>
        </w:rPr>
        <w:t>⁺</w:t>
      </w:r>
      <w:r w:rsidRPr="00662725">
        <w:rPr>
          <w:rFonts w:ascii="Arial" w:hAnsi="Arial" w:cs="Arial"/>
        </w:rPr>
        <w:t>-ATPases that mediate stomatal closure, thereby preventing pathogen entry (</w:t>
      </w:r>
      <w:proofErr w:type="spellStart"/>
      <w:r w:rsidRPr="00662725">
        <w:rPr>
          <w:rFonts w:ascii="Arial" w:hAnsi="Arial" w:cs="Arial"/>
        </w:rPr>
        <w:t>Melotto</w:t>
      </w:r>
      <w:proofErr w:type="spellEnd"/>
      <w:r w:rsidRPr="00662725">
        <w:rPr>
          <w:rFonts w:ascii="Arial" w:hAnsi="Arial" w:cs="Arial"/>
        </w:rPr>
        <w:t xml:space="preserve"> </w:t>
      </w:r>
      <w:r w:rsidR="00AC350C" w:rsidRPr="00AC350C">
        <w:rPr>
          <w:rFonts w:ascii="Arial" w:hAnsi="Arial" w:cs="Arial"/>
          <w:i/>
          <w:iCs/>
        </w:rPr>
        <w:t>et al</w:t>
      </w:r>
      <w:r w:rsidRPr="00662725">
        <w:rPr>
          <w:rFonts w:ascii="Arial" w:hAnsi="Arial" w:cs="Arial"/>
        </w:rPr>
        <w:t xml:space="preserve">., 2006; Thor </w:t>
      </w:r>
      <w:r w:rsidR="00AC350C" w:rsidRPr="00AC350C">
        <w:rPr>
          <w:rFonts w:ascii="Arial" w:hAnsi="Arial" w:cs="Arial"/>
          <w:i/>
          <w:iCs/>
        </w:rPr>
        <w:t>et al</w:t>
      </w:r>
      <w:r w:rsidRPr="00662725">
        <w:rPr>
          <w:rFonts w:ascii="Arial" w:hAnsi="Arial" w:cs="Arial"/>
        </w:rPr>
        <w:t xml:space="preserve">., 2020). Calcium </w:t>
      </w:r>
      <w:proofErr w:type="spellStart"/>
      <w:r w:rsidRPr="00662725">
        <w:rPr>
          <w:rFonts w:ascii="Arial" w:hAnsi="Arial" w:cs="Arial"/>
        </w:rPr>
        <w:t>signalling</w:t>
      </w:r>
      <w:proofErr w:type="spellEnd"/>
      <w:r w:rsidRPr="00662725">
        <w:rPr>
          <w:rFonts w:ascii="Arial" w:hAnsi="Arial" w:cs="Arial"/>
        </w:rPr>
        <w:t xml:space="preserve"> also regulates the synthesis of </w:t>
      </w:r>
      <w:proofErr w:type="spellStart"/>
      <w:r w:rsidRPr="00662725">
        <w:rPr>
          <w:rFonts w:ascii="Arial" w:hAnsi="Arial" w:cs="Arial"/>
        </w:rPr>
        <w:t>pectins</w:t>
      </w:r>
      <w:proofErr w:type="spellEnd"/>
      <w:r w:rsidRPr="00662725">
        <w:rPr>
          <w:rFonts w:ascii="Arial" w:hAnsi="Arial" w:cs="Arial"/>
        </w:rPr>
        <w:t xml:space="preserve">, </w:t>
      </w:r>
      <w:proofErr w:type="spellStart"/>
      <w:r w:rsidRPr="00662725">
        <w:rPr>
          <w:rFonts w:ascii="Arial" w:hAnsi="Arial" w:cs="Arial"/>
        </w:rPr>
        <w:t>extensins</w:t>
      </w:r>
      <w:proofErr w:type="spellEnd"/>
      <w:r w:rsidRPr="00662725">
        <w:rPr>
          <w:rFonts w:ascii="Arial" w:hAnsi="Arial" w:cs="Arial"/>
        </w:rPr>
        <w:t xml:space="preserve"> and other structural proteins, enhancing the elasticity and resilience of cell walls against enzymatic degradation by pathogens (</w:t>
      </w:r>
      <w:proofErr w:type="spellStart"/>
      <w:r w:rsidR="00461179" w:rsidRPr="00461179">
        <w:rPr>
          <w:rFonts w:ascii="Arial" w:hAnsi="Arial" w:cs="Arial"/>
        </w:rPr>
        <w:t>Oelmüller</w:t>
      </w:r>
      <w:proofErr w:type="spellEnd"/>
      <w:r w:rsidR="00461179">
        <w:rPr>
          <w:rFonts w:ascii="Arial" w:hAnsi="Arial" w:cs="Arial"/>
        </w:rPr>
        <w:t xml:space="preserve"> </w:t>
      </w:r>
      <w:r w:rsidR="00AC350C" w:rsidRPr="00AC350C">
        <w:rPr>
          <w:rFonts w:ascii="Arial" w:hAnsi="Arial" w:cs="Arial"/>
          <w:i/>
          <w:iCs/>
        </w:rPr>
        <w:t>et al</w:t>
      </w:r>
      <w:r w:rsidR="00461179">
        <w:rPr>
          <w:rFonts w:ascii="Arial" w:hAnsi="Arial" w:cs="Arial"/>
        </w:rPr>
        <w:t>.</w:t>
      </w:r>
      <w:r w:rsidRPr="00662725">
        <w:rPr>
          <w:rFonts w:ascii="Arial" w:hAnsi="Arial" w:cs="Arial"/>
        </w:rPr>
        <w:t>, 20</w:t>
      </w:r>
      <w:r w:rsidR="00461179">
        <w:rPr>
          <w:rFonts w:ascii="Arial" w:hAnsi="Arial" w:cs="Arial"/>
        </w:rPr>
        <w:t>23</w:t>
      </w:r>
      <w:r w:rsidRPr="00662725">
        <w:rPr>
          <w:rFonts w:ascii="Arial" w:hAnsi="Arial" w:cs="Arial"/>
        </w:rPr>
        <w:t>).</w:t>
      </w:r>
    </w:p>
    <w:p w14:paraId="596A9791" w14:textId="77777777" w:rsidR="00923E5F" w:rsidRPr="00662725" w:rsidRDefault="00923E5F" w:rsidP="00923E5F">
      <w:pPr>
        <w:jc w:val="both"/>
        <w:rPr>
          <w:rFonts w:ascii="Arial" w:hAnsi="Arial" w:cs="Arial"/>
        </w:rPr>
      </w:pPr>
    </w:p>
    <w:p w14:paraId="0C6B8241" w14:textId="656B384A"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 xml:space="preserve">8.6 </w:t>
      </w:r>
      <w:r w:rsidRPr="00662725">
        <w:rPr>
          <w:rFonts w:ascii="Arial" w:hAnsi="Arial" w:cs="Arial"/>
          <w:b/>
          <w:bCs/>
          <w:i/>
          <w:iCs/>
          <w:sz w:val="22"/>
          <w:szCs w:val="22"/>
          <w:lang w:val="en-IN"/>
        </w:rPr>
        <w:t xml:space="preserve">Systemic </w:t>
      </w:r>
      <w:r w:rsidR="00725C91">
        <w:rPr>
          <w:rFonts w:ascii="Arial" w:hAnsi="Arial" w:cs="Arial"/>
          <w:b/>
          <w:bCs/>
          <w:i/>
          <w:iCs/>
          <w:sz w:val="22"/>
          <w:szCs w:val="22"/>
          <w:lang w:val="en-IN"/>
        </w:rPr>
        <w:t>Signalling</w:t>
      </w:r>
      <w:r w:rsidRPr="00662725">
        <w:rPr>
          <w:rFonts w:ascii="Arial" w:hAnsi="Arial" w:cs="Arial"/>
          <w:b/>
          <w:bCs/>
          <w:i/>
          <w:iCs/>
          <w:sz w:val="22"/>
          <w:szCs w:val="22"/>
          <w:lang w:val="en-IN"/>
        </w:rPr>
        <w:t xml:space="preserve"> and Acquired Immunity</w:t>
      </w:r>
    </w:p>
    <w:p w14:paraId="4E63478E" w14:textId="77777777" w:rsidR="00923E5F" w:rsidRPr="00662725" w:rsidRDefault="00923E5F" w:rsidP="00923E5F">
      <w:pPr>
        <w:jc w:val="both"/>
        <w:rPr>
          <w:rFonts w:ascii="Arial" w:hAnsi="Arial" w:cs="Arial"/>
          <w:b/>
          <w:bCs/>
          <w:sz w:val="22"/>
          <w:szCs w:val="22"/>
          <w:lang w:val="en-IN"/>
        </w:rPr>
      </w:pPr>
    </w:p>
    <w:p w14:paraId="1370B715" w14:textId="383F6F49" w:rsidR="00923E5F" w:rsidRPr="00662725" w:rsidRDefault="00923E5F" w:rsidP="006A31FB">
      <w:pPr>
        <w:ind w:firstLine="720"/>
        <w:jc w:val="both"/>
        <w:rPr>
          <w:rFonts w:ascii="Arial" w:hAnsi="Arial" w:cs="Arial"/>
        </w:rPr>
      </w:pPr>
      <w:r w:rsidRPr="00662725">
        <w:rPr>
          <w:rFonts w:ascii="Arial" w:hAnsi="Arial" w:cs="Arial"/>
        </w:rPr>
        <w:t xml:space="preserve">Beyond local </w:t>
      </w:r>
      <w:r w:rsidR="00854550" w:rsidRPr="00662725">
        <w:rPr>
          <w:rFonts w:ascii="Arial" w:hAnsi="Arial" w:cs="Arial"/>
        </w:rPr>
        <w:t>defense</w:t>
      </w:r>
      <w:r w:rsidRPr="00662725">
        <w:rPr>
          <w:rFonts w:ascii="Arial" w:hAnsi="Arial" w:cs="Arial"/>
        </w:rPr>
        <w:t xml:space="preserve"> responses, Ca²</w:t>
      </w:r>
      <w:r w:rsidRPr="00662725">
        <w:rPr>
          <w:rFonts w:ascii="Cambria Math" w:hAnsi="Cambria Math" w:cs="Cambria Math"/>
        </w:rPr>
        <w:t>⁺</w:t>
      </w:r>
      <w:r w:rsidRPr="00662725">
        <w:rPr>
          <w:rFonts w:ascii="Arial" w:hAnsi="Arial" w:cs="Arial"/>
        </w:rPr>
        <w:t xml:space="preserve"> serves as a long-distance </w:t>
      </w:r>
      <w:proofErr w:type="spellStart"/>
      <w:r w:rsidRPr="00662725">
        <w:rPr>
          <w:rFonts w:ascii="Arial" w:hAnsi="Arial" w:cs="Arial"/>
        </w:rPr>
        <w:t>signalling</w:t>
      </w:r>
      <w:proofErr w:type="spellEnd"/>
      <w:r w:rsidRPr="00662725">
        <w:rPr>
          <w:rFonts w:ascii="Arial" w:hAnsi="Arial" w:cs="Arial"/>
        </w:rPr>
        <w:t xml:space="preserve"> molecule that propagates immune activation throughout the plant. Systemic transmission of calcium waves often accompanied by ROS and </w:t>
      </w:r>
      <w:r w:rsidR="00854550" w:rsidRPr="00662725">
        <w:rPr>
          <w:rFonts w:ascii="Arial" w:hAnsi="Arial" w:cs="Arial"/>
        </w:rPr>
        <w:t>defense</w:t>
      </w:r>
      <w:r w:rsidRPr="00662725">
        <w:rPr>
          <w:rFonts w:ascii="Arial" w:hAnsi="Arial" w:cs="Arial"/>
        </w:rPr>
        <w:t xml:space="preserve"> hormones occurs through the phloem resulting in systemic priming of distal tissues (Toyota </w:t>
      </w:r>
      <w:r w:rsidR="00AC350C" w:rsidRPr="00AC350C">
        <w:rPr>
          <w:rFonts w:ascii="Arial" w:hAnsi="Arial" w:cs="Arial"/>
          <w:i/>
          <w:iCs/>
        </w:rPr>
        <w:t>et al</w:t>
      </w:r>
      <w:r w:rsidRPr="00662725">
        <w:rPr>
          <w:rFonts w:ascii="Arial" w:hAnsi="Arial" w:cs="Arial"/>
        </w:rPr>
        <w:t>., 2018</w:t>
      </w:r>
      <w:r w:rsidR="006C19D4">
        <w:rPr>
          <w:rFonts w:ascii="Arial" w:hAnsi="Arial" w:cs="Arial"/>
        </w:rPr>
        <w:t xml:space="preserve">; Li </w:t>
      </w:r>
      <w:r w:rsidR="006C19D4" w:rsidRPr="006C19D4">
        <w:rPr>
          <w:rFonts w:ascii="Arial" w:hAnsi="Arial" w:cs="Arial"/>
          <w:i/>
          <w:iCs/>
        </w:rPr>
        <w:t>et al</w:t>
      </w:r>
      <w:r w:rsidR="006C19D4">
        <w:rPr>
          <w:rFonts w:ascii="Arial" w:hAnsi="Arial" w:cs="Arial"/>
        </w:rPr>
        <w:t>., 2025</w:t>
      </w:r>
      <w:r w:rsidRPr="00662725">
        <w:rPr>
          <w:rFonts w:ascii="Arial" w:hAnsi="Arial" w:cs="Arial"/>
        </w:rPr>
        <w:t xml:space="preserve">). This </w:t>
      </w:r>
      <w:proofErr w:type="spellStart"/>
      <w:r w:rsidRPr="00662725">
        <w:rPr>
          <w:rFonts w:ascii="Arial" w:hAnsi="Arial" w:cs="Arial"/>
        </w:rPr>
        <w:t>signalling</w:t>
      </w:r>
      <w:proofErr w:type="spellEnd"/>
      <w:r w:rsidRPr="00662725">
        <w:rPr>
          <w:rFonts w:ascii="Arial" w:hAnsi="Arial" w:cs="Arial"/>
        </w:rPr>
        <w:t xml:space="preserve"> contributes to the establishment of systemic acquired resistance (SAR) providing durable, whole-plant protection against future infections</w:t>
      </w:r>
      <w:r w:rsidR="009E684A">
        <w:rPr>
          <w:rFonts w:ascii="Arial" w:hAnsi="Arial" w:cs="Arial"/>
        </w:rPr>
        <w:t xml:space="preserve"> </w:t>
      </w:r>
      <w:r w:rsidR="009E684A" w:rsidRPr="006337B2">
        <w:rPr>
          <w:rFonts w:ascii="Arial" w:hAnsi="Arial" w:cs="Arial"/>
        </w:rPr>
        <w:t>(</w:t>
      </w:r>
      <w:r w:rsidR="009E684A" w:rsidRPr="006337B2">
        <w:rPr>
          <w:rFonts w:ascii="Arial" w:hAnsi="Arial" w:cs="Arial"/>
          <w:lang w:val="en-IN"/>
        </w:rPr>
        <w:t xml:space="preserve">Cui </w:t>
      </w:r>
      <w:r w:rsidR="00AC350C" w:rsidRPr="006337B2">
        <w:rPr>
          <w:rFonts w:ascii="Arial" w:hAnsi="Arial" w:cs="Arial"/>
          <w:i/>
          <w:iCs/>
          <w:lang w:val="en-IN"/>
        </w:rPr>
        <w:t>et al</w:t>
      </w:r>
      <w:r w:rsidR="009E684A" w:rsidRPr="006337B2">
        <w:rPr>
          <w:rFonts w:ascii="Arial" w:hAnsi="Arial" w:cs="Arial"/>
          <w:lang w:val="en-IN"/>
        </w:rPr>
        <w:t>., 2015)</w:t>
      </w:r>
      <w:r w:rsidRPr="00662725">
        <w:rPr>
          <w:rFonts w:ascii="Arial" w:hAnsi="Arial" w:cs="Arial"/>
        </w:rPr>
        <w:t>.</w:t>
      </w:r>
    </w:p>
    <w:p w14:paraId="27CF89BF" w14:textId="77777777" w:rsidR="00923E5F" w:rsidRPr="00662725" w:rsidRDefault="00923E5F" w:rsidP="00923E5F">
      <w:pPr>
        <w:jc w:val="both"/>
        <w:rPr>
          <w:rFonts w:ascii="Arial" w:hAnsi="Arial" w:cs="Arial"/>
        </w:rPr>
      </w:pPr>
    </w:p>
    <w:p w14:paraId="662C4E55" w14:textId="146CE919" w:rsidR="00923E5F" w:rsidRPr="00662725" w:rsidRDefault="00923E5F" w:rsidP="00923E5F">
      <w:pPr>
        <w:jc w:val="both"/>
        <w:rPr>
          <w:rFonts w:ascii="Arial" w:hAnsi="Arial" w:cs="Arial"/>
          <w:b/>
          <w:bCs/>
          <w:i/>
          <w:iCs/>
          <w:sz w:val="22"/>
          <w:szCs w:val="22"/>
          <w:lang w:val="en-IN"/>
        </w:rPr>
      </w:pPr>
      <w:r w:rsidRPr="00662725">
        <w:rPr>
          <w:rFonts w:ascii="Arial" w:hAnsi="Arial" w:cs="Arial"/>
          <w:b/>
          <w:bCs/>
          <w:sz w:val="22"/>
          <w:szCs w:val="22"/>
          <w:lang w:val="en-IN"/>
        </w:rPr>
        <w:t>8.7</w:t>
      </w:r>
      <w:r w:rsidRPr="00662725">
        <w:rPr>
          <w:rFonts w:ascii="Arial" w:hAnsi="Arial" w:cs="Arial"/>
          <w:b/>
          <w:bCs/>
          <w:i/>
          <w:iCs/>
          <w:sz w:val="22"/>
          <w:szCs w:val="22"/>
          <w:lang w:val="en-IN"/>
        </w:rPr>
        <w:t xml:space="preserve"> Signal Termination and Homeostasis</w:t>
      </w:r>
    </w:p>
    <w:p w14:paraId="326937AE" w14:textId="77777777" w:rsidR="00923E5F" w:rsidRPr="00662725" w:rsidRDefault="00923E5F" w:rsidP="00923E5F">
      <w:pPr>
        <w:jc w:val="both"/>
        <w:rPr>
          <w:rFonts w:ascii="Arial" w:hAnsi="Arial" w:cs="Arial"/>
          <w:b/>
          <w:bCs/>
          <w:lang w:val="en-IN"/>
        </w:rPr>
      </w:pPr>
    </w:p>
    <w:p w14:paraId="4CC60B70" w14:textId="3551603D" w:rsidR="00923E5F" w:rsidRPr="00662725" w:rsidRDefault="00923E5F" w:rsidP="006A31FB">
      <w:pPr>
        <w:ind w:right="-149" w:firstLine="720"/>
        <w:jc w:val="both"/>
        <w:rPr>
          <w:rFonts w:ascii="Arial" w:hAnsi="Arial" w:cs="Arial"/>
        </w:rPr>
      </w:pPr>
      <w:r w:rsidRPr="00662725">
        <w:rPr>
          <w:rFonts w:ascii="Arial" w:hAnsi="Arial" w:cs="Arial"/>
        </w:rPr>
        <w:lastRenderedPageBreak/>
        <w:t xml:space="preserve">To prevent calcium toxicity and sustain responsiveness, plants employ active homeostatic mechanisms following </w:t>
      </w:r>
      <w:r w:rsidR="00854550" w:rsidRPr="00662725">
        <w:rPr>
          <w:rFonts w:ascii="Arial" w:hAnsi="Arial" w:cs="Arial"/>
        </w:rPr>
        <w:t>defense</w:t>
      </w:r>
      <w:r w:rsidRPr="00662725">
        <w:rPr>
          <w:rFonts w:ascii="Arial" w:hAnsi="Arial" w:cs="Arial"/>
        </w:rPr>
        <w:t xml:space="preserve"> activation. Ca²</w:t>
      </w:r>
      <w:r w:rsidRPr="00662725">
        <w:rPr>
          <w:rFonts w:ascii="Cambria Math" w:hAnsi="Cambria Math" w:cs="Cambria Math"/>
        </w:rPr>
        <w:t>⁺</w:t>
      </w:r>
      <w:r w:rsidRPr="00662725">
        <w:rPr>
          <w:rFonts w:ascii="Arial" w:hAnsi="Arial" w:cs="Arial"/>
        </w:rPr>
        <w:t>-ATPases and Ca²</w:t>
      </w:r>
      <w:r w:rsidRPr="00662725">
        <w:rPr>
          <w:rFonts w:ascii="Cambria Math" w:hAnsi="Cambria Math" w:cs="Cambria Math"/>
        </w:rPr>
        <w:t>⁺</w:t>
      </w:r>
      <w:r w:rsidRPr="00662725">
        <w:rPr>
          <w:rFonts w:ascii="Arial" w:hAnsi="Arial" w:cs="Arial"/>
        </w:rPr>
        <w:t>/H</w:t>
      </w:r>
      <w:r w:rsidRPr="00662725">
        <w:rPr>
          <w:rFonts w:ascii="Cambria Math" w:hAnsi="Cambria Math" w:cs="Cambria Math"/>
        </w:rPr>
        <w:t>⁺</w:t>
      </w:r>
      <w:r w:rsidRPr="00662725">
        <w:rPr>
          <w:rFonts w:ascii="Arial" w:hAnsi="Arial" w:cs="Arial"/>
        </w:rPr>
        <w:t xml:space="preserve"> antiporters located on the plasma membrane, endoplasmic reticulum and vacuole rapidly restore basal Ca²</w:t>
      </w:r>
      <w:r w:rsidRPr="00662725">
        <w:rPr>
          <w:rFonts w:ascii="Cambria Math" w:hAnsi="Cambria Math" w:cs="Cambria Math"/>
        </w:rPr>
        <w:t>⁺</w:t>
      </w:r>
      <w:r w:rsidRPr="00662725">
        <w:rPr>
          <w:rFonts w:ascii="Arial" w:hAnsi="Arial" w:cs="Arial"/>
        </w:rPr>
        <w:t xml:space="preserve"> levels by re-sequestering or exporting ions (</w:t>
      </w:r>
      <w:proofErr w:type="spellStart"/>
      <w:r w:rsidR="00A02F00">
        <w:rPr>
          <w:rFonts w:ascii="Arial" w:hAnsi="Arial" w:cs="Arial"/>
        </w:rPr>
        <w:t>Brini</w:t>
      </w:r>
      <w:proofErr w:type="spellEnd"/>
      <w:r w:rsidR="00A02F00">
        <w:rPr>
          <w:rFonts w:ascii="Arial" w:hAnsi="Arial" w:cs="Arial"/>
        </w:rPr>
        <w:t xml:space="preserve"> </w:t>
      </w:r>
      <w:r w:rsidR="00AC350C" w:rsidRPr="00AC350C">
        <w:rPr>
          <w:rFonts w:ascii="Arial" w:hAnsi="Arial" w:cs="Arial"/>
          <w:i/>
          <w:iCs/>
        </w:rPr>
        <w:t>et al</w:t>
      </w:r>
      <w:r w:rsidR="00A02F00">
        <w:rPr>
          <w:rFonts w:ascii="Arial" w:hAnsi="Arial" w:cs="Arial"/>
        </w:rPr>
        <w:t>.</w:t>
      </w:r>
      <w:r w:rsidRPr="00662725">
        <w:rPr>
          <w:rFonts w:ascii="Arial" w:hAnsi="Arial" w:cs="Arial"/>
        </w:rPr>
        <w:t>, 201</w:t>
      </w:r>
      <w:r w:rsidR="00A02F00">
        <w:rPr>
          <w:rFonts w:ascii="Arial" w:hAnsi="Arial" w:cs="Arial"/>
        </w:rPr>
        <w:t>2</w:t>
      </w:r>
      <w:r w:rsidRPr="00662725">
        <w:rPr>
          <w:rFonts w:ascii="Arial" w:hAnsi="Arial" w:cs="Arial"/>
        </w:rPr>
        <w:t>). These processes ensure the transient nature of the Ca²</w:t>
      </w:r>
      <w:r w:rsidRPr="00662725">
        <w:rPr>
          <w:rFonts w:ascii="Cambria Math" w:hAnsi="Cambria Math" w:cs="Cambria Math"/>
        </w:rPr>
        <w:t>⁺</w:t>
      </w:r>
      <w:r w:rsidRPr="00662725">
        <w:rPr>
          <w:rFonts w:ascii="Arial" w:hAnsi="Arial" w:cs="Arial"/>
        </w:rPr>
        <w:t xml:space="preserve"> signal and maintain cellular equilibrium, allowing the system to remain primed for subsequent stress stimuli (</w:t>
      </w:r>
      <w:r w:rsidR="00075990">
        <w:rPr>
          <w:rFonts w:ascii="Arial" w:hAnsi="Arial" w:cs="Arial"/>
        </w:rPr>
        <w:t>Berridge</w:t>
      </w:r>
      <w:r w:rsidRPr="00662725">
        <w:rPr>
          <w:rFonts w:ascii="Arial" w:hAnsi="Arial" w:cs="Arial"/>
        </w:rPr>
        <w:t xml:space="preserve"> </w:t>
      </w:r>
      <w:r w:rsidR="00AC350C" w:rsidRPr="00AC350C">
        <w:rPr>
          <w:rFonts w:ascii="Arial" w:hAnsi="Arial" w:cs="Arial"/>
          <w:i/>
          <w:iCs/>
        </w:rPr>
        <w:t>et al</w:t>
      </w:r>
      <w:r w:rsidRPr="00662725">
        <w:rPr>
          <w:rFonts w:ascii="Arial" w:hAnsi="Arial" w:cs="Arial"/>
        </w:rPr>
        <w:t>., 20</w:t>
      </w:r>
      <w:r w:rsidR="00075990">
        <w:rPr>
          <w:rFonts w:ascii="Arial" w:hAnsi="Arial" w:cs="Arial"/>
        </w:rPr>
        <w:t>03</w:t>
      </w:r>
      <w:r w:rsidRPr="00662725">
        <w:rPr>
          <w:rFonts w:ascii="Arial" w:hAnsi="Arial" w:cs="Arial"/>
        </w:rPr>
        <w:t>).</w:t>
      </w:r>
    </w:p>
    <w:p w14:paraId="2C1236AA" w14:textId="77777777" w:rsidR="00BF5622" w:rsidRPr="00662725" w:rsidRDefault="00BF5622" w:rsidP="00441B6F">
      <w:pPr>
        <w:pStyle w:val="Body"/>
        <w:spacing w:after="0"/>
        <w:rPr>
          <w:rFonts w:ascii="Arial" w:eastAsia="Calibri" w:hAnsi="Arial" w:cs="Arial"/>
          <w:color w:val="FF0000"/>
        </w:rPr>
      </w:pPr>
    </w:p>
    <w:p w14:paraId="1CCB5B29" w14:textId="77276B33" w:rsidR="007A1BD8" w:rsidRPr="00662725" w:rsidRDefault="007A1BD8" w:rsidP="007A1BD8">
      <w:pPr>
        <w:ind w:right="-149"/>
        <w:jc w:val="both"/>
        <w:rPr>
          <w:rFonts w:ascii="Arial" w:hAnsi="Arial" w:cs="Arial"/>
          <w:b/>
          <w:bCs/>
          <w:sz w:val="22"/>
          <w:szCs w:val="22"/>
        </w:rPr>
      </w:pPr>
      <w:r w:rsidRPr="00662725">
        <w:rPr>
          <w:rFonts w:ascii="Arial" w:hAnsi="Arial" w:cs="Arial"/>
          <w:b/>
          <w:bCs/>
          <w:sz w:val="22"/>
          <w:szCs w:val="22"/>
        </w:rPr>
        <w:t>9. CALCIUM CONCENTRATIONS IN CELLULAR COMPARTMENTS DURING PLANT IMMUNE RESPONSES</w:t>
      </w:r>
    </w:p>
    <w:p w14:paraId="1D973386" w14:textId="77777777" w:rsidR="007A1BD8" w:rsidRPr="00662725" w:rsidRDefault="007A1BD8" w:rsidP="007A1BD8">
      <w:pPr>
        <w:ind w:right="-149"/>
        <w:jc w:val="both"/>
        <w:rPr>
          <w:rFonts w:ascii="Arial" w:hAnsi="Arial" w:cs="Arial"/>
          <w:b/>
          <w:bCs/>
          <w:sz w:val="22"/>
          <w:szCs w:val="22"/>
          <w:lang w:val="en-IN"/>
        </w:rPr>
      </w:pPr>
    </w:p>
    <w:p w14:paraId="4074F190" w14:textId="1816242F" w:rsidR="007A1BD8" w:rsidRPr="00662725" w:rsidRDefault="007A1BD8" w:rsidP="006A31FB">
      <w:pPr>
        <w:ind w:firstLine="720"/>
        <w:jc w:val="both"/>
        <w:rPr>
          <w:rFonts w:ascii="Arial" w:hAnsi="Arial" w:cs="Arial"/>
        </w:rPr>
      </w:pPr>
      <w:r w:rsidRPr="00662725">
        <w:rPr>
          <w:rFonts w:ascii="Arial" w:hAnsi="Arial" w:cs="Arial"/>
        </w:rPr>
        <w:t>In plant cells, calcium (Ca²</w:t>
      </w:r>
      <w:r w:rsidRPr="00662725">
        <w:rPr>
          <w:rFonts w:ascii="Cambria Math" w:hAnsi="Cambria Math" w:cs="Cambria Math"/>
        </w:rPr>
        <w:t>⁺</w:t>
      </w:r>
      <w:r w:rsidRPr="00662725">
        <w:rPr>
          <w:rFonts w:ascii="Arial" w:hAnsi="Arial" w:cs="Arial"/>
        </w:rPr>
        <w:t>) homeostasis is tightly regulated, maintaining distinct concentration gradients across cellular compartments under both resting and stress conditions. Upon pathogen recognition, a coordinated release of Ca²</w:t>
      </w:r>
      <w:r w:rsidRPr="00662725">
        <w:rPr>
          <w:rFonts w:ascii="Cambria Math" w:hAnsi="Cambria Math" w:cs="Cambria Math"/>
        </w:rPr>
        <w:t>⁺</w:t>
      </w:r>
      <w:r w:rsidRPr="00662725">
        <w:rPr>
          <w:rFonts w:ascii="Arial" w:hAnsi="Arial" w:cs="Arial"/>
        </w:rPr>
        <w:t xml:space="preserve"> from internal stores and an influx from the apoplast lead to a rapid cytosolic calcium elevation forming the core of calcium-mediated immune </w:t>
      </w:r>
      <w:proofErr w:type="spellStart"/>
      <w:r w:rsidRPr="00662725">
        <w:rPr>
          <w:rFonts w:ascii="Arial" w:hAnsi="Arial" w:cs="Arial"/>
        </w:rPr>
        <w:t>signalling</w:t>
      </w:r>
      <w:proofErr w:type="spellEnd"/>
      <w:r w:rsidRPr="00662725">
        <w:rPr>
          <w:rFonts w:ascii="Arial" w:hAnsi="Arial" w:cs="Arial"/>
        </w:rPr>
        <w:t xml:space="preserve"> cascades (Dodd </w:t>
      </w:r>
      <w:r w:rsidR="00AC350C" w:rsidRPr="00AC350C">
        <w:rPr>
          <w:rFonts w:ascii="Arial" w:hAnsi="Arial" w:cs="Arial"/>
          <w:i/>
          <w:iCs/>
        </w:rPr>
        <w:t>et al</w:t>
      </w:r>
      <w:r w:rsidRPr="00662725">
        <w:rPr>
          <w:rFonts w:ascii="Arial" w:hAnsi="Arial" w:cs="Arial"/>
        </w:rPr>
        <w:t xml:space="preserve">., 2010; </w:t>
      </w:r>
      <w:proofErr w:type="spellStart"/>
      <w:r w:rsidRPr="00662725">
        <w:rPr>
          <w:rFonts w:ascii="Arial" w:hAnsi="Arial" w:cs="Arial"/>
        </w:rPr>
        <w:t>McAinsh</w:t>
      </w:r>
      <w:proofErr w:type="spellEnd"/>
      <w:r w:rsidRPr="00662725">
        <w:rPr>
          <w:rFonts w:ascii="Arial" w:hAnsi="Arial" w:cs="Arial"/>
        </w:rPr>
        <w:t xml:space="preserve"> and Pittman, 2009). The compartment-specific dynamics of Ca²</w:t>
      </w:r>
      <w:r w:rsidRPr="00662725">
        <w:rPr>
          <w:rFonts w:ascii="Cambria Math" w:hAnsi="Cambria Math" w:cs="Cambria Math"/>
        </w:rPr>
        <w:t>⁺</w:t>
      </w:r>
      <w:r w:rsidRPr="00662725">
        <w:rPr>
          <w:rFonts w:ascii="Arial" w:hAnsi="Arial" w:cs="Arial"/>
        </w:rPr>
        <w:t xml:space="preserve"> are outlined below:</w:t>
      </w:r>
    </w:p>
    <w:p w14:paraId="6F98A1DE" w14:textId="77777777" w:rsidR="00BF5622" w:rsidRPr="00662725" w:rsidRDefault="00BF5622" w:rsidP="00441B6F">
      <w:pPr>
        <w:pStyle w:val="Body"/>
        <w:spacing w:after="0"/>
        <w:rPr>
          <w:rFonts w:ascii="Arial" w:eastAsia="Calibri" w:hAnsi="Arial" w:cs="Arial"/>
          <w:color w:val="FF0000"/>
          <w:szCs w:val="22"/>
        </w:rPr>
      </w:pPr>
    </w:p>
    <w:p w14:paraId="7F9A8B0C" w14:textId="74770238"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t>Cytosol</w:t>
      </w:r>
    </w:p>
    <w:p w14:paraId="2D51F04C" w14:textId="5041643C"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100–200 </w:t>
      </w:r>
      <w:proofErr w:type="spellStart"/>
      <w:r w:rsidRPr="00662725">
        <w:rPr>
          <w:rFonts w:ascii="Arial" w:hAnsi="Arial" w:cs="Arial"/>
          <w:color w:val="auto"/>
          <w:sz w:val="20"/>
          <w:szCs w:val="20"/>
          <w:lang w:val="en-IN"/>
        </w:rPr>
        <w:t>nM</w:t>
      </w:r>
      <w:r w:rsidR="002903B2" w:rsidRPr="00662725">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 rapidly rises to 1–10 µM typically peaking within minutes of pathogen perception.</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cytosol serves as the central hub for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 integration. The transient spikes in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are detected by calcium-binding proteins such as </w:t>
      </w:r>
      <w:proofErr w:type="spellStart"/>
      <w:r w:rsidRPr="00662725">
        <w:rPr>
          <w:rFonts w:ascii="Arial" w:hAnsi="Arial" w:cs="Arial"/>
          <w:color w:val="auto"/>
          <w:sz w:val="20"/>
          <w:szCs w:val="20"/>
          <w:lang w:val="en-IN"/>
        </w:rPr>
        <w:t>CaMs</w:t>
      </w:r>
      <w:proofErr w:type="spellEnd"/>
      <w:r w:rsidRPr="00662725">
        <w:rPr>
          <w:rFonts w:ascii="Arial" w:hAnsi="Arial" w:cs="Arial"/>
          <w:color w:val="auto"/>
          <w:sz w:val="20"/>
          <w:szCs w:val="20"/>
          <w:lang w:val="en-IN"/>
        </w:rPr>
        <w:t xml:space="preserve"> and CDPKs which initiate downstream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responses including ROS generation, transcriptional reprogramming and hormone signalling (Cheval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2013; </w:t>
      </w:r>
      <w:proofErr w:type="spellStart"/>
      <w:r w:rsidRPr="00662725">
        <w:rPr>
          <w:rFonts w:ascii="Arial" w:hAnsi="Arial" w:cs="Arial"/>
          <w:color w:val="auto"/>
          <w:sz w:val="20"/>
          <w:szCs w:val="20"/>
          <w:lang w:val="en-IN"/>
        </w:rPr>
        <w:t>Boudsocq</w:t>
      </w:r>
      <w:proofErr w:type="spellEnd"/>
      <w:r w:rsidRPr="00662725">
        <w:rPr>
          <w:rFonts w:ascii="Arial" w:hAnsi="Arial" w:cs="Arial"/>
          <w:color w:val="auto"/>
          <w:sz w:val="20"/>
          <w:szCs w:val="20"/>
          <w:lang w:val="en-IN"/>
        </w:rPr>
        <w:t xml:space="preserve"> and Sheen, 2013).</w:t>
      </w:r>
    </w:p>
    <w:p w14:paraId="3B7C64E8" w14:textId="2B51D022" w:rsidR="007A1BD8" w:rsidRPr="00662725" w:rsidRDefault="007A1BD8" w:rsidP="00EF7648">
      <w:pPr>
        <w:pStyle w:val="Heading2"/>
        <w:numPr>
          <w:ilvl w:val="1"/>
          <w:numId w:val="38"/>
        </w:numPr>
        <w:spacing w:before="200" w:line="276" w:lineRule="auto"/>
        <w:jc w:val="both"/>
        <w:rPr>
          <w:rFonts w:ascii="Arial" w:hAnsi="Arial" w:cs="Arial"/>
          <w:b/>
          <w:bCs/>
          <w:i/>
          <w:iCs/>
          <w:color w:val="auto"/>
          <w:sz w:val="22"/>
          <w:szCs w:val="22"/>
          <w:lang w:val="en-IN"/>
        </w:rPr>
      </w:pPr>
      <w:r w:rsidRPr="00662725">
        <w:rPr>
          <w:rFonts w:ascii="Arial" w:hAnsi="Arial" w:cs="Arial"/>
          <w:b/>
          <w:bCs/>
          <w:i/>
          <w:iCs/>
          <w:color w:val="auto"/>
          <w:sz w:val="22"/>
          <w:szCs w:val="22"/>
          <w:lang w:val="en-IN"/>
        </w:rPr>
        <w:t>Apoplast (Extracellular Space)</w:t>
      </w:r>
    </w:p>
    <w:p w14:paraId="56EA7FBB" w14:textId="6DDB5CDA"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1–10 </w:t>
      </w:r>
      <w:proofErr w:type="spellStart"/>
      <w:r w:rsidRPr="00662725">
        <w:rPr>
          <w:rFonts w:ascii="Arial" w:hAnsi="Arial" w:cs="Arial"/>
          <w:color w:val="auto"/>
          <w:sz w:val="20"/>
          <w:szCs w:val="20"/>
          <w:lang w:val="en-IN"/>
        </w:rPr>
        <w:t>mM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acts as the primary source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influx into the cytosol through plasma membrane-localised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channels such as CNGCs and GLRs.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steep concentration gradient between the apoplast and cytosol facilitates the rapid entry of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upon PAMP-triggered channel activation constituting one of the earliest steps in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signalling (</w:t>
      </w:r>
      <w:r w:rsidR="00075990">
        <w:rPr>
          <w:rFonts w:ascii="Arial" w:hAnsi="Arial" w:cs="Arial"/>
          <w:color w:val="auto"/>
          <w:sz w:val="20"/>
          <w:szCs w:val="20"/>
          <w:lang w:val="en-IN"/>
        </w:rPr>
        <w:t>Checker</w:t>
      </w:r>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075990">
        <w:rPr>
          <w:rFonts w:ascii="Arial" w:hAnsi="Arial" w:cs="Arial"/>
          <w:color w:val="auto"/>
          <w:sz w:val="20"/>
          <w:szCs w:val="20"/>
          <w:lang w:val="en-IN"/>
        </w:rPr>
        <w:t>18</w:t>
      </w:r>
      <w:r w:rsidRPr="00662725">
        <w:rPr>
          <w:rFonts w:ascii="Arial" w:hAnsi="Arial" w:cs="Arial"/>
          <w:color w:val="auto"/>
          <w:sz w:val="20"/>
          <w:szCs w:val="20"/>
          <w:lang w:val="en-IN"/>
        </w:rPr>
        <w:t xml:space="preserve">; Thor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2020).</w:t>
      </w:r>
    </w:p>
    <w:p w14:paraId="7D330684" w14:textId="550F6404" w:rsidR="007A1BD8" w:rsidRPr="00662725" w:rsidRDefault="007A1BD8" w:rsidP="00EF7648">
      <w:pPr>
        <w:pStyle w:val="Heading2"/>
        <w:numPr>
          <w:ilvl w:val="1"/>
          <w:numId w:val="38"/>
        </w:numPr>
        <w:spacing w:before="200" w:line="276" w:lineRule="auto"/>
        <w:jc w:val="both"/>
        <w:rPr>
          <w:rFonts w:ascii="Arial" w:hAnsi="Arial" w:cs="Arial"/>
          <w:b/>
          <w:bCs/>
          <w:color w:val="auto"/>
          <w:sz w:val="22"/>
          <w:szCs w:val="22"/>
          <w:lang w:val="en-IN"/>
        </w:rPr>
      </w:pPr>
      <w:r w:rsidRPr="00662725">
        <w:rPr>
          <w:rFonts w:ascii="Arial" w:hAnsi="Arial" w:cs="Arial"/>
          <w:b/>
          <w:bCs/>
          <w:i/>
          <w:iCs/>
          <w:color w:val="auto"/>
          <w:sz w:val="22"/>
          <w:szCs w:val="22"/>
          <w:lang w:val="en-IN"/>
        </w:rPr>
        <w:t>Endoplasmic Reticulum (ER)</w:t>
      </w:r>
    </w:p>
    <w:p w14:paraId="5870A39B" w14:textId="0CA06C03"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Resting concentration</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50–500 µM</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it </w:t>
      </w:r>
      <w:r w:rsidRPr="00662725">
        <w:rPr>
          <w:rFonts w:ascii="Arial" w:hAnsi="Arial" w:cs="Arial"/>
          <w:color w:val="auto"/>
          <w:sz w:val="20"/>
          <w:szCs w:val="20"/>
          <w:lang w:val="en-IN"/>
        </w:rPr>
        <w:t>releases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into the cytosol via inositol 1,4,5-trisphosphate receptors (IP</w:t>
      </w:r>
      <w:r w:rsidRPr="00662725">
        <w:rPr>
          <w:rFonts w:ascii="Cambria Math" w:hAnsi="Cambria Math" w:cs="Cambria Math"/>
          <w:color w:val="auto"/>
          <w:sz w:val="20"/>
          <w:szCs w:val="20"/>
          <w:lang w:val="en-IN"/>
        </w:rPr>
        <w:t>₃</w:t>
      </w:r>
      <w:r w:rsidRPr="00662725">
        <w:rPr>
          <w:rFonts w:ascii="Arial" w:hAnsi="Arial" w:cs="Arial"/>
          <w:color w:val="auto"/>
          <w:sz w:val="20"/>
          <w:szCs w:val="20"/>
          <w:lang w:val="en-IN"/>
        </w:rPr>
        <w:t>Rs) and ryanodine receptor-like channels (RYRs).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ER acts as a major internal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that shapes the amplitude and duration of cytosolic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during stress contributing to the sustained activation of immune pathways (</w:t>
      </w:r>
      <w:r w:rsidR="00505FB7" w:rsidRPr="00505FB7">
        <w:rPr>
          <w:rFonts w:ascii="Arial" w:hAnsi="Arial" w:cs="Arial"/>
          <w:color w:val="auto"/>
          <w:sz w:val="20"/>
          <w:szCs w:val="20"/>
        </w:rPr>
        <w:t>Carreras-Sureda</w:t>
      </w:r>
      <w:r w:rsidRPr="00662725">
        <w:rPr>
          <w:rFonts w:ascii="Arial" w:hAnsi="Arial" w:cs="Arial"/>
          <w:color w:val="auto"/>
          <w:sz w:val="20"/>
          <w:szCs w:val="20"/>
          <w:lang w:val="en-IN"/>
        </w:rPr>
        <w:t xml:space="preserve">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w:t>
      </w:r>
      <w:r w:rsidR="00505FB7">
        <w:rPr>
          <w:rFonts w:ascii="Arial" w:hAnsi="Arial" w:cs="Arial"/>
          <w:color w:val="auto"/>
          <w:sz w:val="20"/>
          <w:szCs w:val="20"/>
          <w:lang w:val="en-IN"/>
        </w:rPr>
        <w:t>18</w:t>
      </w:r>
      <w:r w:rsidRPr="00662725">
        <w:rPr>
          <w:rFonts w:ascii="Arial" w:hAnsi="Arial" w:cs="Arial"/>
          <w:color w:val="auto"/>
          <w:sz w:val="20"/>
          <w:szCs w:val="20"/>
          <w:lang w:val="en-IN"/>
        </w:rPr>
        <w:t>).</w:t>
      </w:r>
    </w:p>
    <w:p w14:paraId="74414CCB" w14:textId="6038F81D" w:rsidR="007A1BD8" w:rsidRPr="00662725" w:rsidRDefault="007A1BD8" w:rsidP="007A1BD8">
      <w:pPr>
        <w:pStyle w:val="Heading2"/>
        <w:spacing w:before="200" w:line="276" w:lineRule="auto"/>
        <w:jc w:val="both"/>
        <w:rPr>
          <w:rFonts w:ascii="Arial" w:hAnsi="Arial" w:cs="Arial"/>
          <w:b/>
          <w:bCs/>
          <w:color w:val="auto"/>
          <w:sz w:val="22"/>
          <w:szCs w:val="22"/>
          <w:lang w:val="en-IN"/>
        </w:rPr>
      </w:pPr>
      <w:r w:rsidRPr="00662725">
        <w:rPr>
          <w:rFonts w:ascii="Arial" w:hAnsi="Arial" w:cs="Arial"/>
          <w:b/>
          <w:bCs/>
          <w:color w:val="auto"/>
          <w:sz w:val="22"/>
          <w:szCs w:val="22"/>
          <w:lang w:val="en-IN"/>
        </w:rPr>
        <w:t xml:space="preserve">9.4. </w:t>
      </w:r>
      <w:r w:rsidRPr="00662725">
        <w:rPr>
          <w:rFonts w:ascii="Arial" w:hAnsi="Arial" w:cs="Arial"/>
          <w:b/>
          <w:bCs/>
          <w:i/>
          <w:iCs/>
          <w:color w:val="auto"/>
          <w:sz w:val="22"/>
          <w:szCs w:val="22"/>
          <w:lang w:val="en-IN"/>
        </w:rPr>
        <w:t>Vacuole</w:t>
      </w:r>
    </w:p>
    <w:p w14:paraId="1F0A47CE" w14:textId="747C6443"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w:t>
      </w:r>
      <w:r w:rsidRPr="00662725">
        <w:rPr>
          <w:rFonts w:ascii="Arial" w:hAnsi="Arial" w:cs="Arial"/>
          <w:color w:val="auto"/>
          <w:sz w:val="20"/>
          <w:szCs w:val="20"/>
          <w:lang w:val="en-IN"/>
        </w:rPr>
        <w:t xml:space="preserve"> approximately 0.1–1 </w:t>
      </w:r>
      <w:proofErr w:type="spellStart"/>
      <w:r w:rsidRPr="00662725">
        <w:rPr>
          <w:rFonts w:ascii="Arial" w:hAnsi="Arial" w:cs="Arial"/>
          <w:color w:val="auto"/>
          <w:sz w:val="20"/>
          <w:szCs w:val="20"/>
          <w:lang w:val="en-IN"/>
        </w:rPr>
        <w:t>mM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is released through tonoplast-localised channels including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/H</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antiporters and two-pore channels (TPC1).</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The vacuole not only serves as a dynamic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reservoir but also buffers prolonged or systemic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signals, maintaining ionic balance and supporting long-term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responses (Peiter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xml:space="preserve">., 2005; Kiep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2015).</w:t>
      </w:r>
    </w:p>
    <w:p w14:paraId="687174D6" w14:textId="2CED333C" w:rsidR="007A1BD8" w:rsidRPr="00662725" w:rsidRDefault="00947500" w:rsidP="00277335">
      <w:pPr>
        <w:pStyle w:val="Heading2"/>
        <w:spacing w:before="200" w:line="276" w:lineRule="auto"/>
        <w:jc w:val="both"/>
        <w:rPr>
          <w:rFonts w:ascii="Arial" w:hAnsi="Arial" w:cs="Arial"/>
          <w:b/>
          <w:bCs/>
          <w:color w:val="auto"/>
          <w:sz w:val="22"/>
          <w:szCs w:val="22"/>
          <w:lang w:val="en-IN"/>
        </w:rPr>
      </w:pPr>
      <w:r>
        <w:rPr>
          <w:rFonts w:ascii="Arial" w:hAnsi="Arial" w:cs="Arial"/>
          <w:b/>
          <w:bCs/>
          <w:color w:val="auto"/>
          <w:sz w:val="22"/>
          <w:szCs w:val="22"/>
          <w:lang w:val="en-IN"/>
        </w:rPr>
        <w:t xml:space="preserve">9.5. </w:t>
      </w:r>
      <w:r w:rsidR="007A1BD8" w:rsidRPr="00662725">
        <w:rPr>
          <w:rFonts w:ascii="Arial" w:hAnsi="Arial" w:cs="Arial"/>
          <w:b/>
          <w:bCs/>
          <w:i/>
          <w:iCs/>
          <w:color w:val="auto"/>
          <w:sz w:val="22"/>
          <w:szCs w:val="22"/>
          <w:lang w:val="en-IN"/>
        </w:rPr>
        <w:t>Chloroplasts</w:t>
      </w:r>
    </w:p>
    <w:p w14:paraId="25D4EDD5" w14:textId="2CFFF33A"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100–500 </w:t>
      </w:r>
      <w:proofErr w:type="spellStart"/>
      <w:r w:rsidRPr="00662725">
        <w:rPr>
          <w:rFonts w:ascii="Arial" w:hAnsi="Arial" w:cs="Arial"/>
          <w:color w:val="auto"/>
          <w:sz w:val="20"/>
          <w:szCs w:val="20"/>
          <w:lang w:val="en-IN"/>
        </w:rPr>
        <w:t>nM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transient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fluctuations occur in response to biotic and abiotic stimuli, though detailed mechanisms remain less understood.</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Emerging evidence suggests that chloroplast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signalling regulates retrograde communication with the nucleus modulates ROS production and contributes to the activation of salicylic acid (SA)-dependent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gene expression (Stael </w:t>
      </w:r>
      <w:r w:rsidR="00AC350C" w:rsidRPr="00AC350C">
        <w:rPr>
          <w:rFonts w:ascii="Arial" w:hAnsi="Arial" w:cs="Arial"/>
          <w:i/>
          <w:iCs/>
          <w:color w:val="auto"/>
          <w:sz w:val="20"/>
          <w:szCs w:val="20"/>
          <w:lang w:val="en-IN"/>
        </w:rPr>
        <w:t>et al</w:t>
      </w:r>
      <w:r w:rsidRPr="00662725">
        <w:rPr>
          <w:rFonts w:ascii="Arial" w:hAnsi="Arial" w:cs="Arial"/>
          <w:color w:val="auto"/>
          <w:sz w:val="20"/>
          <w:szCs w:val="20"/>
          <w:lang w:val="en-IN"/>
        </w:rPr>
        <w:t>., 2012).</w:t>
      </w:r>
    </w:p>
    <w:p w14:paraId="74B4D706" w14:textId="53D4E6BD" w:rsidR="007A1BD8" w:rsidRPr="00662725" w:rsidRDefault="00947500" w:rsidP="00947500">
      <w:pPr>
        <w:pStyle w:val="Heading2"/>
        <w:spacing w:before="200" w:line="276" w:lineRule="auto"/>
        <w:jc w:val="both"/>
        <w:rPr>
          <w:rFonts w:ascii="Arial" w:hAnsi="Arial" w:cs="Arial"/>
          <w:b/>
          <w:bCs/>
          <w:i/>
          <w:iCs/>
          <w:color w:val="auto"/>
          <w:sz w:val="22"/>
          <w:szCs w:val="22"/>
          <w:lang w:val="en-IN"/>
        </w:rPr>
      </w:pPr>
      <w:r w:rsidRPr="00947500">
        <w:rPr>
          <w:rFonts w:ascii="Arial" w:hAnsi="Arial" w:cs="Arial"/>
          <w:b/>
          <w:bCs/>
          <w:color w:val="auto"/>
          <w:sz w:val="22"/>
          <w:szCs w:val="22"/>
          <w:lang w:val="en-IN"/>
        </w:rPr>
        <w:t>9.6</w:t>
      </w:r>
      <w:r>
        <w:rPr>
          <w:rFonts w:ascii="Arial" w:hAnsi="Arial" w:cs="Arial"/>
          <w:b/>
          <w:bCs/>
          <w:i/>
          <w:iCs/>
          <w:color w:val="auto"/>
          <w:sz w:val="22"/>
          <w:szCs w:val="22"/>
          <w:lang w:val="en-IN"/>
        </w:rPr>
        <w:t xml:space="preserve">. </w:t>
      </w:r>
      <w:r w:rsidR="007A1BD8" w:rsidRPr="00662725">
        <w:rPr>
          <w:rFonts w:ascii="Arial" w:hAnsi="Arial" w:cs="Arial"/>
          <w:b/>
          <w:bCs/>
          <w:i/>
          <w:iCs/>
          <w:color w:val="auto"/>
          <w:sz w:val="22"/>
          <w:szCs w:val="22"/>
          <w:lang w:val="en-IN"/>
        </w:rPr>
        <w:t>Mitochondria</w:t>
      </w:r>
    </w:p>
    <w:p w14:paraId="76E0FEF7" w14:textId="1E5BD2DC" w:rsidR="007A1BD8" w:rsidRPr="00662725" w:rsidRDefault="007A1BD8" w:rsidP="00EF7648">
      <w:pPr>
        <w:pStyle w:val="Heading2"/>
        <w:spacing w:before="200"/>
        <w:ind w:firstLine="720"/>
        <w:jc w:val="both"/>
        <w:rPr>
          <w:rFonts w:ascii="Arial" w:hAnsi="Arial" w:cs="Arial"/>
          <w:color w:val="auto"/>
          <w:sz w:val="20"/>
          <w:szCs w:val="20"/>
          <w:lang w:val="en-IN"/>
        </w:rPr>
      </w:pPr>
      <w:r w:rsidRPr="00662725">
        <w:rPr>
          <w:rFonts w:ascii="Arial" w:hAnsi="Arial" w:cs="Arial"/>
          <w:color w:val="auto"/>
          <w:sz w:val="20"/>
          <w:szCs w:val="20"/>
          <w:lang w:val="en-IN"/>
        </w:rPr>
        <w:t>Concentration at rest</w:t>
      </w:r>
      <w:r w:rsidR="00EF7648">
        <w:rPr>
          <w:rFonts w:ascii="Arial" w:hAnsi="Arial" w:cs="Arial"/>
          <w:color w:val="auto"/>
          <w:sz w:val="20"/>
          <w:szCs w:val="20"/>
          <w:lang w:val="en-IN"/>
        </w:rPr>
        <w:t xml:space="preserve"> is </w:t>
      </w:r>
      <w:r w:rsidRPr="00662725">
        <w:rPr>
          <w:rFonts w:ascii="Arial" w:hAnsi="Arial" w:cs="Arial"/>
          <w:color w:val="auto"/>
          <w:sz w:val="20"/>
          <w:szCs w:val="20"/>
          <w:lang w:val="en-IN"/>
        </w:rPr>
        <w:t xml:space="preserve">approximately 100–500 </w:t>
      </w:r>
      <w:proofErr w:type="spellStart"/>
      <w:r w:rsidRPr="00662725">
        <w:rPr>
          <w:rFonts w:ascii="Arial" w:hAnsi="Arial" w:cs="Arial"/>
          <w:color w:val="auto"/>
          <w:sz w:val="20"/>
          <w:szCs w:val="20"/>
          <w:lang w:val="en-IN"/>
        </w:rPr>
        <w:t>nM</w:t>
      </w:r>
      <w:r w:rsidR="00EF7648">
        <w:rPr>
          <w:rFonts w:ascii="Arial" w:hAnsi="Arial" w:cs="Arial"/>
          <w:color w:val="auto"/>
          <w:sz w:val="20"/>
          <w:szCs w:val="20"/>
          <w:lang w:val="en-IN"/>
        </w:rPr>
        <w:t>.</w:t>
      </w:r>
      <w:proofErr w:type="spellEnd"/>
      <w:r w:rsidR="00EF7648">
        <w:rPr>
          <w:rFonts w:ascii="Arial" w:hAnsi="Arial" w:cs="Arial"/>
          <w:color w:val="auto"/>
          <w:sz w:val="20"/>
          <w:szCs w:val="20"/>
          <w:lang w:val="en-IN"/>
        </w:rPr>
        <w:t xml:space="preserve"> </w:t>
      </w:r>
      <w:r w:rsidRPr="00662725">
        <w:rPr>
          <w:rFonts w:ascii="Arial" w:hAnsi="Arial" w:cs="Arial"/>
          <w:color w:val="auto"/>
          <w:sz w:val="20"/>
          <w:szCs w:val="20"/>
          <w:lang w:val="en-IN"/>
        </w:rPr>
        <w:t>During immune response</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mitochondria transiently accumulate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acting as buffers and supporting ATP generation through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-dependent metabolic enzymes.</w:t>
      </w:r>
      <w:r w:rsidR="00EF7648">
        <w:rPr>
          <w:rFonts w:ascii="Arial" w:hAnsi="Arial" w:cs="Arial"/>
          <w:color w:val="auto"/>
          <w:sz w:val="20"/>
          <w:szCs w:val="20"/>
          <w:lang w:val="en-IN"/>
        </w:rPr>
        <w:t xml:space="preserve"> </w:t>
      </w:r>
      <w:r w:rsidRPr="00662725">
        <w:rPr>
          <w:rFonts w:ascii="Arial" w:hAnsi="Arial" w:cs="Arial"/>
          <w:color w:val="auto"/>
          <w:sz w:val="20"/>
          <w:szCs w:val="20"/>
          <w:lang w:val="en-IN"/>
        </w:rPr>
        <w:t>Mitochondrial Ca²</w:t>
      </w:r>
      <w:r w:rsidRPr="00662725">
        <w:rPr>
          <w:rFonts w:ascii="Cambria Math" w:hAnsi="Cambria Math" w:cs="Cambria Math"/>
          <w:color w:val="auto"/>
          <w:sz w:val="20"/>
          <w:szCs w:val="20"/>
          <w:lang w:val="en-IN"/>
        </w:rPr>
        <w:t>⁺</w:t>
      </w:r>
      <w:r w:rsidRPr="00662725">
        <w:rPr>
          <w:rFonts w:ascii="Arial" w:hAnsi="Arial" w:cs="Arial"/>
          <w:color w:val="auto"/>
          <w:sz w:val="20"/>
          <w:szCs w:val="20"/>
          <w:lang w:val="en-IN"/>
        </w:rPr>
        <w:t xml:space="preserve"> fluxes are linked with ROS production and programmed cell death (PCD), coordinating energy supply and </w:t>
      </w:r>
      <w:proofErr w:type="spellStart"/>
      <w:r w:rsidR="00854550" w:rsidRPr="00662725">
        <w:rPr>
          <w:rFonts w:ascii="Arial" w:hAnsi="Arial" w:cs="Arial"/>
          <w:color w:val="auto"/>
          <w:sz w:val="20"/>
          <w:szCs w:val="20"/>
          <w:lang w:val="en-IN"/>
        </w:rPr>
        <w:t>defense</w:t>
      </w:r>
      <w:proofErr w:type="spellEnd"/>
      <w:r w:rsidRPr="00662725">
        <w:rPr>
          <w:rFonts w:ascii="Arial" w:hAnsi="Arial" w:cs="Arial"/>
          <w:color w:val="auto"/>
          <w:sz w:val="20"/>
          <w:szCs w:val="20"/>
          <w:lang w:val="en-IN"/>
        </w:rPr>
        <w:t xml:space="preserve"> activation during pathogen challenge (</w:t>
      </w:r>
      <w:r w:rsidR="00E8065B">
        <w:rPr>
          <w:rFonts w:ascii="Arial" w:hAnsi="Arial" w:cs="Arial"/>
          <w:color w:val="auto"/>
          <w:sz w:val="20"/>
          <w:szCs w:val="20"/>
          <w:lang w:val="en-IN"/>
        </w:rPr>
        <w:t xml:space="preserve">Dey </w:t>
      </w:r>
      <w:r w:rsidR="00AC350C" w:rsidRPr="00AC350C">
        <w:rPr>
          <w:rFonts w:ascii="Arial" w:hAnsi="Arial" w:cs="Arial"/>
          <w:i/>
          <w:iCs/>
          <w:color w:val="auto"/>
          <w:sz w:val="20"/>
          <w:szCs w:val="20"/>
          <w:lang w:val="en-IN"/>
        </w:rPr>
        <w:t>et al</w:t>
      </w:r>
      <w:r w:rsidR="00E8065B">
        <w:rPr>
          <w:rFonts w:ascii="Arial" w:hAnsi="Arial" w:cs="Arial"/>
          <w:color w:val="auto"/>
          <w:sz w:val="20"/>
          <w:szCs w:val="20"/>
          <w:lang w:val="en-IN"/>
        </w:rPr>
        <w:t>.</w:t>
      </w:r>
      <w:r w:rsidRPr="00662725">
        <w:rPr>
          <w:rFonts w:ascii="Arial" w:hAnsi="Arial" w:cs="Arial"/>
          <w:color w:val="auto"/>
          <w:sz w:val="20"/>
          <w:szCs w:val="20"/>
          <w:lang w:val="en-IN"/>
        </w:rPr>
        <w:t>, 20</w:t>
      </w:r>
      <w:r w:rsidR="00E8065B">
        <w:rPr>
          <w:rFonts w:ascii="Arial" w:hAnsi="Arial" w:cs="Arial"/>
          <w:color w:val="auto"/>
          <w:sz w:val="20"/>
          <w:szCs w:val="20"/>
          <w:lang w:val="en-IN"/>
        </w:rPr>
        <w:t>20</w:t>
      </w:r>
      <w:r w:rsidRPr="00662725">
        <w:rPr>
          <w:rFonts w:ascii="Arial" w:hAnsi="Arial" w:cs="Arial"/>
          <w:color w:val="auto"/>
          <w:sz w:val="20"/>
          <w:szCs w:val="20"/>
          <w:lang w:val="en-IN"/>
        </w:rPr>
        <w:t>).</w:t>
      </w:r>
    </w:p>
    <w:p w14:paraId="73240F8C" w14:textId="77777777" w:rsidR="002161EE" w:rsidRDefault="002161EE" w:rsidP="002903B2">
      <w:pPr>
        <w:rPr>
          <w:rFonts w:ascii="Arial" w:hAnsi="Arial" w:cs="Arial"/>
          <w:lang w:val="en-IN"/>
        </w:rPr>
      </w:pPr>
    </w:p>
    <w:p w14:paraId="505A471C" w14:textId="77777777" w:rsidR="007D03DB" w:rsidRPr="00662725" w:rsidRDefault="007D03DB" w:rsidP="002903B2">
      <w:pPr>
        <w:rPr>
          <w:rFonts w:ascii="Arial" w:hAnsi="Arial" w:cs="Arial"/>
          <w:lang w:val="en-IN"/>
        </w:rPr>
      </w:pPr>
    </w:p>
    <w:p w14:paraId="30A252C7" w14:textId="72820498" w:rsidR="007A1BD8" w:rsidRPr="00662725" w:rsidRDefault="002161EE" w:rsidP="007A1BD8">
      <w:pPr>
        <w:pStyle w:val="Heading3"/>
        <w:jc w:val="both"/>
        <w:rPr>
          <w:rStyle w:val="Strong"/>
          <w:rFonts w:ascii="Arial" w:hAnsi="Arial" w:cs="Arial"/>
          <w:i/>
          <w:iCs/>
          <w:color w:val="auto"/>
          <w:sz w:val="22"/>
          <w:szCs w:val="22"/>
        </w:rPr>
      </w:pPr>
      <w:r w:rsidRPr="00662725">
        <w:rPr>
          <w:rStyle w:val="Strong"/>
          <w:rFonts w:ascii="Arial" w:hAnsi="Arial" w:cs="Arial"/>
          <w:color w:val="auto"/>
          <w:sz w:val="22"/>
          <w:szCs w:val="22"/>
        </w:rPr>
        <w:t>9.</w:t>
      </w:r>
      <w:r w:rsidR="007A1BD8" w:rsidRPr="00662725">
        <w:rPr>
          <w:rStyle w:val="Strong"/>
          <w:rFonts w:ascii="Arial" w:hAnsi="Arial" w:cs="Arial"/>
          <w:color w:val="auto"/>
          <w:sz w:val="22"/>
          <w:szCs w:val="22"/>
        </w:rPr>
        <w:t xml:space="preserve">7 </w:t>
      </w:r>
      <w:r w:rsidR="007A1BD8" w:rsidRPr="00662725">
        <w:rPr>
          <w:rStyle w:val="Strong"/>
          <w:rFonts w:ascii="Arial" w:hAnsi="Arial" w:cs="Arial"/>
          <w:i/>
          <w:iCs/>
          <w:color w:val="auto"/>
          <w:sz w:val="22"/>
          <w:szCs w:val="22"/>
        </w:rPr>
        <w:t>Restoring Calcium Homeostasis</w:t>
      </w:r>
    </w:p>
    <w:p w14:paraId="195D53AD" w14:textId="77777777" w:rsidR="002161EE" w:rsidRPr="00662725" w:rsidRDefault="002161EE" w:rsidP="002161EE">
      <w:pPr>
        <w:rPr>
          <w:rFonts w:ascii="Arial" w:hAnsi="Arial" w:cs="Arial"/>
        </w:rPr>
      </w:pPr>
    </w:p>
    <w:p w14:paraId="0E39F103" w14:textId="7F5C9036" w:rsidR="00714C16" w:rsidRDefault="007A1BD8" w:rsidP="006A31FB">
      <w:pPr>
        <w:pStyle w:val="Heading3"/>
        <w:ind w:firstLine="720"/>
        <w:jc w:val="both"/>
        <w:rPr>
          <w:rFonts w:ascii="Arial" w:hAnsi="Arial" w:cs="Arial"/>
          <w:color w:val="auto"/>
          <w:sz w:val="20"/>
          <w:szCs w:val="20"/>
        </w:rPr>
      </w:pPr>
      <w:r w:rsidRPr="00662725">
        <w:rPr>
          <w:rFonts w:ascii="Arial" w:hAnsi="Arial" w:cs="Arial"/>
          <w:color w:val="auto"/>
          <w:sz w:val="20"/>
          <w:szCs w:val="20"/>
        </w:rPr>
        <w:t>Following the transient rise in cytosolic Ca²</w:t>
      </w:r>
      <w:r w:rsidRPr="00662725">
        <w:rPr>
          <w:rFonts w:ascii="Cambria Math" w:hAnsi="Cambria Math" w:cs="Cambria Math"/>
          <w:color w:val="auto"/>
          <w:sz w:val="20"/>
          <w:szCs w:val="20"/>
        </w:rPr>
        <w:t>⁺</w:t>
      </w:r>
      <w:r w:rsidRPr="00662725">
        <w:rPr>
          <w:rFonts w:ascii="Arial" w:hAnsi="Arial" w:cs="Arial"/>
          <w:color w:val="auto"/>
          <w:sz w:val="20"/>
          <w:szCs w:val="20"/>
        </w:rPr>
        <w:t>, speciali</w:t>
      </w:r>
      <w:r w:rsidR="002903B2" w:rsidRPr="00662725">
        <w:rPr>
          <w:rFonts w:ascii="Arial" w:hAnsi="Arial" w:cs="Arial"/>
          <w:color w:val="auto"/>
          <w:sz w:val="20"/>
          <w:szCs w:val="20"/>
        </w:rPr>
        <w:t>z</w:t>
      </w:r>
      <w:r w:rsidRPr="00662725">
        <w:rPr>
          <w:rFonts w:ascii="Arial" w:hAnsi="Arial" w:cs="Arial"/>
          <w:color w:val="auto"/>
          <w:sz w:val="20"/>
          <w:szCs w:val="20"/>
        </w:rPr>
        <w:t>ed transport systems re-establish resting conditions. Ca²</w:t>
      </w:r>
      <w:r w:rsidRPr="00662725">
        <w:rPr>
          <w:rFonts w:ascii="Cambria Math" w:hAnsi="Cambria Math" w:cs="Cambria Math"/>
          <w:color w:val="auto"/>
          <w:sz w:val="20"/>
          <w:szCs w:val="20"/>
        </w:rPr>
        <w:t>⁺</w:t>
      </w:r>
      <w:r w:rsidRPr="00662725">
        <w:rPr>
          <w:rFonts w:ascii="Arial" w:hAnsi="Arial" w:cs="Arial"/>
          <w:color w:val="auto"/>
          <w:sz w:val="20"/>
          <w:szCs w:val="20"/>
        </w:rPr>
        <w:t>-ATPases and Ca²</w:t>
      </w:r>
      <w:r w:rsidRPr="00662725">
        <w:rPr>
          <w:rFonts w:ascii="Cambria Math" w:hAnsi="Cambria Math" w:cs="Cambria Math"/>
          <w:color w:val="auto"/>
          <w:sz w:val="20"/>
          <w:szCs w:val="20"/>
        </w:rPr>
        <w:t>⁺</w:t>
      </w:r>
      <w:r w:rsidRPr="00662725">
        <w:rPr>
          <w:rFonts w:ascii="Arial" w:hAnsi="Arial" w:cs="Arial"/>
          <w:color w:val="auto"/>
          <w:sz w:val="20"/>
          <w:szCs w:val="20"/>
        </w:rPr>
        <w:t>/H</w:t>
      </w:r>
      <w:r w:rsidRPr="00662725">
        <w:rPr>
          <w:rFonts w:ascii="Cambria Math" w:hAnsi="Cambria Math" w:cs="Cambria Math"/>
          <w:color w:val="auto"/>
          <w:sz w:val="20"/>
          <w:szCs w:val="20"/>
        </w:rPr>
        <w:t>⁺</w:t>
      </w:r>
      <w:r w:rsidRPr="00662725">
        <w:rPr>
          <w:rFonts w:ascii="Arial" w:hAnsi="Arial" w:cs="Arial"/>
          <w:color w:val="auto"/>
          <w:sz w:val="20"/>
          <w:szCs w:val="20"/>
        </w:rPr>
        <w:t xml:space="preserve"> exchangers located on the plasma membrane, ER and tonoplast actively pump excess Ca²</w:t>
      </w:r>
      <w:r w:rsidRPr="00662725">
        <w:rPr>
          <w:rFonts w:ascii="Cambria Math" w:hAnsi="Cambria Math" w:cs="Cambria Math"/>
          <w:color w:val="auto"/>
          <w:sz w:val="20"/>
          <w:szCs w:val="20"/>
        </w:rPr>
        <w:t>⁺</w:t>
      </w:r>
      <w:r w:rsidRPr="00662725">
        <w:rPr>
          <w:rFonts w:ascii="Arial" w:hAnsi="Arial" w:cs="Arial"/>
          <w:color w:val="auto"/>
          <w:sz w:val="20"/>
          <w:szCs w:val="20"/>
        </w:rPr>
        <w:t xml:space="preserve"> back into internal compartments or out of the cell</w:t>
      </w:r>
      <w:r w:rsidR="006337B2">
        <w:rPr>
          <w:rFonts w:ascii="Arial" w:hAnsi="Arial" w:cs="Arial"/>
          <w:color w:val="auto"/>
          <w:sz w:val="20"/>
          <w:szCs w:val="20"/>
        </w:rPr>
        <w:t xml:space="preserve"> (Fig.5)</w:t>
      </w:r>
      <w:r w:rsidRPr="00662725">
        <w:rPr>
          <w:rFonts w:ascii="Arial" w:hAnsi="Arial" w:cs="Arial"/>
          <w:color w:val="auto"/>
          <w:sz w:val="20"/>
          <w:szCs w:val="20"/>
        </w:rPr>
        <w:t xml:space="preserve"> (</w:t>
      </w:r>
      <w:proofErr w:type="spellStart"/>
      <w:r w:rsidR="00A02F00">
        <w:rPr>
          <w:rFonts w:ascii="Arial" w:hAnsi="Arial" w:cs="Arial"/>
          <w:color w:val="auto"/>
          <w:sz w:val="20"/>
          <w:szCs w:val="20"/>
        </w:rPr>
        <w:t>Brini</w:t>
      </w:r>
      <w:proofErr w:type="spellEnd"/>
      <w:r w:rsidR="00A02F00">
        <w:rPr>
          <w:rFonts w:ascii="Arial" w:hAnsi="Arial" w:cs="Arial"/>
          <w:color w:val="auto"/>
          <w:sz w:val="20"/>
          <w:szCs w:val="20"/>
        </w:rPr>
        <w:t xml:space="preserve"> </w:t>
      </w:r>
      <w:r w:rsidR="00AC350C" w:rsidRPr="00AC350C">
        <w:rPr>
          <w:rFonts w:ascii="Arial" w:hAnsi="Arial" w:cs="Arial"/>
          <w:i/>
          <w:iCs/>
          <w:color w:val="auto"/>
          <w:sz w:val="20"/>
          <w:szCs w:val="20"/>
        </w:rPr>
        <w:t>et al</w:t>
      </w:r>
      <w:r w:rsidR="00A02F00">
        <w:rPr>
          <w:rFonts w:ascii="Arial" w:hAnsi="Arial" w:cs="Arial"/>
          <w:color w:val="auto"/>
          <w:sz w:val="20"/>
          <w:szCs w:val="20"/>
        </w:rPr>
        <w:t>.,</w:t>
      </w:r>
      <w:r w:rsidRPr="00662725">
        <w:rPr>
          <w:rFonts w:ascii="Arial" w:hAnsi="Arial" w:cs="Arial"/>
          <w:color w:val="auto"/>
          <w:sz w:val="20"/>
          <w:szCs w:val="20"/>
        </w:rPr>
        <w:t xml:space="preserve"> 201</w:t>
      </w:r>
      <w:r w:rsidR="00A02F00">
        <w:rPr>
          <w:rFonts w:ascii="Arial" w:hAnsi="Arial" w:cs="Arial"/>
          <w:color w:val="auto"/>
          <w:sz w:val="20"/>
          <w:szCs w:val="20"/>
        </w:rPr>
        <w:t>2</w:t>
      </w:r>
      <w:r w:rsidRPr="00662725">
        <w:rPr>
          <w:rFonts w:ascii="Arial" w:hAnsi="Arial" w:cs="Arial"/>
          <w:color w:val="auto"/>
          <w:sz w:val="20"/>
          <w:szCs w:val="20"/>
        </w:rPr>
        <w:t>). This restoration ensures that calcium signals are brief yet specific, maintaining cellular viability and preparing the plant for subsequent stimuli (</w:t>
      </w:r>
      <w:r w:rsidR="00075990">
        <w:rPr>
          <w:rFonts w:ascii="Arial" w:hAnsi="Arial" w:cs="Arial"/>
          <w:color w:val="auto"/>
          <w:sz w:val="20"/>
          <w:szCs w:val="20"/>
        </w:rPr>
        <w:t>Berridge</w:t>
      </w:r>
      <w:r w:rsidRPr="00662725">
        <w:rPr>
          <w:rFonts w:ascii="Arial" w:hAnsi="Arial" w:cs="Arial"/>
          <w:color w:val="auto"/>
          <w:sz w:val="20"/>
          <w:szCs w:val="20"/>
        </w:rPr>
        <w:t xml:space="preserve"> </w:t>
      </w:r>
      <w:r w:rsidR="00AC350C" w:rsidRPr="00AC350C">
        <w:rPr>
          <w:rFonts w:ascii="Arial" w:hAnsi="Arial" w:cs="Arial"/>
          <w:i/>
          <w:iCs/>
          <w:color w:val="auto"/>
          <w:sz w:val="20"/>
          <w:szCs w:val="20"/>
        </w:rPr>
        <w:t>et al</w:t>
      </w:r>
      <w:r w:rsidRPr="00662725">
        <w:rPr>
          <w:rFonts w:ascii="Arial" w:hAnsi="Arial" w:cs="Arial"/>
          <w:color w:val="auto"/>
          <w:sz w:val="20"/>
          <w:szCs w:val="20"/>
        </w:rPr>
        <w:t>., 20</w:t>
      </w:r>
      <w:r w:rsidR="00075990">
        <w:rPr>
          <w:rFonts w:ascii="Arial" w:hAnsi="Arial" w:cs="Arial"/>
          <w:color w:val="auto"/>
          <w:sz w:val="20"/>
          <w:szCs w:val="20"/>
        </w:rPr>
        <w:t>03</w:t>
      </w:r>
      <w:r w:rsidRPr="00662725">
        <w:rPr>
          <w:rFonts w:ascii="Arial" w:hAnsi="Arial" w:cs="Arial"/>
          <w:color w:val="auto"/>
          <w:sz w:val="20"/>
          <w:szCs w:val="20"/>
        </w:rPr>
        <w:t>).</w:t>
      </w:r>
    </w:p>
    <w:p w14:paraId="09FADE85" w14:textId="77777777" w:rsidR="00BC42F6" w:rsidRDefault="00BC42F6" w:rsidP="00BC42F6"/>
    <w:p w14:paraId="7EC3C625" w14:textId="77777777" w:rsidR="00BC42F6" w:rsidRDefault="00BC42F6" w:rsidP="00BC42F6"/>
    <w:p w14:paraId="79AB203E" w14:textId="77777777" w:rsidR="00BC42F6" w:rsidRDefault="00BC42F6" w:rsidP="00BC42F6"/>
    <w:p w14:paraId="66275A90" w14:textId="77777777" w:rsidR="00BC42F6" w:rsidRDefault="00BC42F6" w:rsidP="00BC42F6"/>
    <w:p w14:paraId="636D508E" w14:textId="77777777" w:rsidR="004F5542" w:rsidRDefault="004F5542" w:rsidP="00BC42F6"/>
    <w:p w14:paraId="009FA27C" w14:textId="77777777" w:rsidR="004F5542" w:rsidRDefault="004F5542" w:rsidP="00BC42F6"/>
    <w:p w14:paraId="4E01D8AA" w14:textId="77777777" w:rsidR="004F5542" w:rsidRDefault="004F5542" w:rsidP="00BC42F6"/>
    <w:p w14:paraId="6F13EE48" w14:textId="77777777" w:rsidR="004F5542" w:rsidRDefault="004F5542" w:rsidP="00BC42F6"/>
    <w:p w14:paraId="00C0CA79" w14:textId="77777777" w:rsidR="00BC42F6" w:rsidRPr="00BC42F6" w:rsidRDefault="00BC42F6" w:rsidP="00BC42F6"/>
    <w:p w14:paraId="0A7A35DC" w14:textId="77777777" w:rsidR="00266BD9" w:rsidRPr="00662725" w:rsidRDefault="00266BD9" w:rsidP="00266BD9">
      <w:pPr>
        <w:rPr>
          <w:rFonts w:ascii="Arial" w:hAnsi="Arial" w:cs="Arial"/>
        </w:rPr>
      </w:pPr>
    </w:p>
    <w:p w14:paraId="063B04E9" w14:textId="5C3C8286" w:rsidR="00266BD9" w:rsidRPr="00662725" w:rsidRDefault="004905BB" w:rsidP="00266BD9">
      <w:pPr>
        <w:rPr>
          <w:rFonts w:ascii="Arial" w:hAnsi="Arial" w:cs="Arial"/>
        </w:rPr>
      </w:pPr>
      <w:r w:rsidRPr="00662725">
        <w:rPr>
          <w:rFonts w:ascii="Arial" w:hAnsi="Arial" w:cs="Arial"/>
          <w:noProof/>
        </w:rPr>
        <w:drawing>
          <wp:anchor distT="0" distB="0" distL="114300" distR="114300" simplePos="0" relativeHeight="251659264" behindDoc="0" locked="0" layoutInCell="1" allowOverlap="1" wp14:anchorId="64D8E953" wp14:editId="16F5D999">
            <wp:simplePos x="0" y="0"/>
            <wp:positionH relativeFrom="column">
              <wp:posOffset>121920</wp:posOffset>
            </wp:positionH>
            <wp:positionV relativeFrom="paragraph">
              <wp:posOffset>121285</wp:posOffset>
            </wp:positionV>
            <wp:extent cx="4968240" cy="3751851"/>
            <wp:effectExtent l="0" t="0" r="0" b="0"/>
            <wp:wrapNone/>
            <wp:docPr id="134133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8240" cy="3751851"/>
                    </a:xfrm>
                    <a:prstGeom prst="rect">
                      <a:avLst/>
                    </a:prstGeom>
                    <a:noFill/>
                  </pic:spPr>
                </pic:pic>
              </a:graphicData>
            </a:graphic>
            <wp14:sizeRelH relativeFrom="margin">
              <wp14:pctWidth>0</wp14:pctWidth>
            </wp14:sizeRelH>
            <wp14:sizeRelV relativeFrom="margin">
              <wp14:pctHeight>0</wp14:pctHeight>
            </wp14:sizeRelV>
          </wp:anchor>
        </w:drawing>
      </w:r>
    </w:p>
    <w:p w14:paraId="181025E0" w14:textId="77777777" w:rsidR="00266BD9" w:rsidRPr="00662725" w:rsidRDefault="00266BD9" w:rsidP="00266BD9">
      <w:pPr>
        <w:rPr>
          <w:rFonts w:ascii="Arial" w:hAnsi="Arial" w:cs="Arial"/>
        </w:rPr>
      </w:pPr>
    </w:p>
    <w:p w14:paraId="54C213D9" w14:textId="77777777" w:rsidR="00266BD9" w:rsidRPr="00662725" w:rsidRDefault="00266BD9" w:rsidP="00266BD9">
      <w:pPr>
        <w:rPr>
          <w:rFonts w:ascii="Arial" w:hAnsi="Arial" w:cs="Arial"/>
        </w:rPr>
      </w:pPr>
    </w:p>
    <w:p w14:paraId="339B3C88" w14:textId="77777777" w:rsidR="00266BD9" w:rsidRPr="00662725" w:rsidRDefault="00266BD9" w:rsidP="00266BD9">
      <w:pPr>
        <w:rPr>
          <w:rFonts w:ascii="Arial" w:hAnsi="Arial" w:cs="Arial"/>
        </w:rPr>
      </w:pPr>
    </w:p>
    <w:p w14:paraId="3920DEFE" w14:textId="5354187E" w:rsidR="00266BD9" w:rsidRPr="00662725" w:rsidRDefault="00266BD9" w:rsidP="00266BD9">
      <w:pPr>
        <w:rPr>
          <w:rFonts w:ascii="Arial" w:hAnsi="Arial" w:cs="Arial"/>
        </w:rPr>
      </w:pPr>
    </w:p>
    <w:p w14:paraId="2F2E329C" w14:textId="1C72F4D2" w:rsidR="00266BD9" w:rsidRPr="00662725" w:rsidRDefault="00266BD9" w:rsidP="00266BD9">
      <w:pPr>
        <w:rPr>
          <w:rFonts w:ascii="Arial" w:hAnsi="Arial" w:cs="Arial"/>
        </w:rPr>
      </w:pPr>
    </w:p>
    <w:p w14:paraId="2B9DED3C" w14:textId="77777777" w:rsidR="00266BD9" w:rsidRPr="00662725" w:rsidRDefault="00266BD9" w:rsidP="00266BD9">
      <w:pPr>
        <w:rPr>
          <w:rFonts w:ascii="Arial" w:hAnsi="Arial" w:cs="Arial"/>
        </w:rPr>
      </w:pPr>
    </w:p>
    <w:p w14:paraId="2E665CDB" w14:textId="77777777" w:rsidR="00266BD9" w:rsidRPr="00662725" w:rsidRDefault="00266BD9" w:rsidP="00266BD9">
      <w:pPr>
        <w:rPr>
          <w:rFonts w:ascii="Arial" w:hAnsi="Arial" w:cs="Arial"/>
        </w:rPr>
      </w:pPr>
    </w:p>
    <w:p w14:paraId="1FE6B4DC" w14:textId="4B3FAB85" w:rsidR="00266BD9" w:rsidRPr="00662725" w:rsidRDefault="00266BD9" w:rsidP="00266BD9">
      <w:pPr>
        <w:rPr>
          <w:rFonts w:ascii="Arial" w:hAnsi="Arial" w:cs="Arial"/>
        </w:rPr>
      </w:pPr>
    </w:p>
    <w:p w14:paraId="5BC13A96" w14:textId="77777777" w:rsidR="00266BD9" w:rsidRPr="00662725" w:rsidRDefault="00266BD9" w:rsidP="00F017D5">
      <w:pPr>
        <w:rPr>
          <w:rFonts w:ascii="Arial" w:hAnsi="Arial" w:cs="Arial"/>
        </w:rPr>
      </w:pPr>
    </w:p>
    <w:p w14:paraId="1D091155" w14:textId="77777777" w:rsidR="00266BD9" w:rsidRPr="00662725" w:rsidRDefault="00266BD9" w:rsidP="00F017D5">
      <w:pPr>
        <w:rPr>
          <w:rFonts w:ascii="Arial" w:hAnsi="Arial" w:cs="Arial"/>
        </w:rPr>
      </w:pPr>
    </w:p>
    <w:p w14:paraId="6553FFFB" w14:textId="77777777" w:rsidR="00266BD9" w:rsidRPr="00662725" w:rsidRDefault="00266BD9" w:rsidP="00F017D5">
      <w:pPr>
        <w:rPr>
          <w:rFonts w:ascii="Arial" w:hAnsi="Arial" w:cs="Arial"/>
        </w:rPr>
      </w:pPr>
    </w:p>
    <w:p w14:paraId="4E02D5F5" w14:textId="77777777" w:rsidR="00266BD9" w:rsidRPr="00662725" w:rsidRDefault="00266BD9" w:rsidP="00F017D5">
      <w:pPr>
        <w:rPr>
          <w:rFonts w:ascii="Arial" w:hAnsi="Arial" w:cs="Arial"/>
        </w:rPr>
      </w:pPr>
    </w:p>
    <w:p w14:paraId="4B2BE5A5" w14:textId="77777777" w:rsidR="00266BD9" w:rsidRPr="00662725" w:rsidRDefault="00266BD9" w:rsidP="00F017D5">
      <w:pPr>
        <w:rPr>
          <w:rFonts w:ascii="Arial" w:hAnsi="Arial" w:cs="Arial"/>
        </w:rPr>
      </w:pPr>
    </w:p>
    <w:p w14:paraId="7844AF59" w14:textId="77777777" w:rsidR="00266BD9" w:rsidRPr="00662725" w:rsidRDefault="00266BD9" w:rsidP="00F017D5">
      <w:pPr>
        <w:rPr>
          <w:rFonts w:ascii="Arial" w:hAnsi="Arial" w:cs="Arial"/>
        </w:rPr>
      </w:pPr>
    </w:p>
    <w:p w14:paraId="44392E1F" w14:textId="77777777" w:rsidR="00266BD9" w:rsidRPr="00662725" w:rsidRDefault="00266BD9" w:rsidP="00F017D5">
      <w:pPr>
        <w:rPr>
          <w:rFonts w:ascii="Arial" w:hAnsi="Arial" w:cs="Arial"/>
        </w:rPr>
      </w:pPr>
    </w:p>
    <w:p w14:paraId="2C9310BE" w14:textId="77777777" w:rsidR="00266BD9" w:rsidRPr="00662725" w:rsidRDefault="00266BD9" w:rsidP="00F017D5">
      <w:pPr>
        <w:rPr>
          <w:rFonts w:ascii="Arial" w:hAnsi="Arial" w:cs="Arial"/>
        </w:rPr>
      </w:pPr>
    </w:p>
    <w:p w14:paraId="26E565B0" w14:textId="77777777" w:rsidR="00266BD9" w:rsidRPr="00662725" w:rsidRDefault="00266BD9" w:rsidP="00F017D5">
      <w:pPr>
        <w:rPr>
          <w:rFonts w:ascii="Arial" w:hAnsi="Arial" w:cs="Arial"/>
        </w:rPr>
      </w:pPr>
    </w:p>
    <w:p w14:paraId="0FEBE998" w14:textId="77777777" w:rsidR="00266BD9" w:rsidRPr="00662725" w:rsidRDefault="00266BD9" w:rsidP="00F017D5">
      <w:pPr>
        <w:rPr>
          <w:rFonts w:ascii="Arial" w:hAnsi="Arial" w:cs="Arial"/>
        </w:rPr>
      </w:pPr>
    </w:p>
    <w:p w14:paraId="3A55522F" w14:textId="77777777" w:rsidR="00266BD9" w:rsidRPr="00662725" w:rsidRDefault="00266BD9" w:rsidP="00F017D5">
      <w:pPr>
        <w:rPr>
          <w:rFonts w:ascii="Arial" w:hAnsi="Arial" w:cs="Arial"/>
        </w:rPr>
      </w:pPr>
    </w:p>
    <w:p w14:paraId="471B36FF" w14:textId="77777777" w:rsidR="00266BD9" w:rsidRPr="00662725" w:rsidRDefault="00266BD9" w:rsidP="00F017D5">
      <w:pPr>
        <w:rPr>
          <w:rFonts w:ascii="Arial" w:hAnsi="Arial" w:cs="Arial"/>
        </w:rPr>
      </w:pPr>
    </w:p>
    <w:p w14:paraId="5F744D59" w14:textId="77777777" w:rsidR="00266BD9" w:rsidRPr="00662725" w:rsidRDefault="00266BD9" w:rsidP="00F017D5">
      <w:pPr>
        <w:rPr>
          <w:rFonts w:ascii="Arial" w:hAnsi="Arial" w:cs="Arial"/>
        </w:rPr>
      </w:pPr>
    </w:p>
    <w:p w14:paraId="7097BBD9" w14:textId="77777777" w:rsidR="00266BD9" w:rsidRPr="00662725" w:rsidRDefault="00266BD9" w:rsidP="00F017D5">
      <w:pPr>
        <w:rPr>
          <w:rFonts w:ascii="Arial" w:hAnsi="Arial" w:cs="Arial"/>
        </w:rPr>
      </w:pPr>
    </w:p>
    <w:p w14:paraId="20723650" w14:textId="77777777" w:rsidR="00266BD9" w:rsidRPr="00662725" w:rsidRDefault="00266BD9" w:rsidP="00F017D5">
      <w:pPr>
        <w:rPr>
          <w:rFonts w:ascii="Arial" w:hAnsi="Arial" w:cs="Arial"/>
        </w:rPr>
      </w:pPr>
    </w:p>
    <w:p w14:paraId="5BA21698" w14:textId="77777777" w:rsidR="00266BD9" w:rsidRPr="00662725" w:rsidRDefault="00266BD9" w:rsidP="00F017D5">
      <w:pPr>
        <w:rPr>
          <w:rFonts w:ascii="Arial" w:hAnsi="Arial" w:cs="Arial"/>
        </w:rPr>
      </w:pPr>
    </w:p>
    <w:p w14:paraId="1706489F" w14:textId="77777777" w:rsidR="00266BD9" w:rsidRPr="00662725" w:rsidRDefault="00266BD9" w:rsidP="00F017D5">
      <w:pPr>
        <w:rPr>
          <w:rFonts w:ascii="Arial" w:hAnsi="Arial" w:cs="Arial"/>
        </w:rPr>
      </w:pPr>
    </w:p>
    <w:p w14:paraId="50DD14C2" w14:textId="77777777" w:rsidR="004905BB" w:rsidRDefault="004905BB" w:rsidP="00194124">
      <w:pPr>
        <w:rPr>
          <w:rFonts w:ascii="Arial" w:hAnsi="Arial" w:cs="Arial"/>
          <w:b/>
          <w:bCs/>
        </w:rPr>
      </w:pPr>
    </w:p>
    <w:p w14:paraId="643D9E44" w14:textId="122F8F1A" w:rsidR="00266BD9" w:rsidRPr="00662725" w:rsidRDefault="00194124" w:rsidP="00194124">
      <w:pPr>
        <w:rPr>
          <w:rFonts w:ascii="Arial" w:hAnsi="Arial" w:cs="Arial"/>
        </w:rPr>
      </w:pPr>
      <w:r w:rsidRPr="00194124">
        <w:rPr>
          <w:rFonts w:ascii="Arial" w:hAnsi="Arial" w:cs="Arial"/>
          <w:b/>
          <w:bCs/>
        </w:rPr>
        <w:t>Fig. 5.</w:t>
      </w:r>
      <w:r>
        <w:rPr>
          <w:rFonts w:ascii="Arial" w:hAnsi="Arial" w:cs="Arial"/>
        </w:rPr>
        <w:t xml:space="preserve"> </w:t>
      </w:r>
      <w:r w:rsidR="00C2095C">
        <w:rPr>
          <w:rFonts w:ascii="Arial" w:hAnsi="Arial" w:cs="Arial"/>
        </w:rPr>
        <w:t>V</w:t>
      </w:r>
      <w:r w:rsidR="00C2095C" w:rsidRPr="00C2095C">
        <w:rPr>
          <w:rFonts w:ascii="Arial" w:hAnsi="Arial" w:cs="Arial"/>
        </w:rPr>
        <w:t>arious plant defense responses which are being controlled by Ca</w:t>
      </w:r>
      <w:r w:rsidR="00C2095C" w:rsidRPr="006C19D4">
        <w:rPr>
          <w:rFonts w:ascii="Arial" w:hAnsi="Arial" w:cs="Arial"/>
          <w:vertAlign w:val="superscript"/>
        </w:rPr>
        <w:t>2+</w:t>
      </w:r>
      <w:r w:rsidR="00C2095C" w:rsidRPr="00C2095C">
        <w:rPr>
          <w:rFonts w:ascii="Arial" w:hAnsi="Arial" w:cs="Arial"/>
        </w:rPr>
        <w:t xml:space="preserve"> </w:t>
      </w:r>
      <w:proofErr w:type="spellStart"/>
      <w:r w:rsidR="00C2095C" w:rsidRPr="00C2095C">
        <w:rPr>
          <w:rFonts w:ascii="Arial" w:hAnsi="Arial" w:cs="Arial"/>
        </w:rPr>
        <w:t>signalling</w:t>
      </w:r>
      <w:proofErr w:type="spellEnd"/>
      <w:r w:rsidR="00C2095C" w:rsidRPr="00C2095C">
        <w:rPr>
          <w:rFonts w:ascii="Arial" w:hAnsi="Arial" w:cs="Arial"/>
        </w:rPr>
        <w:t>.</w:t>
      </w:r>
    </w:p>
    <w:p w14:paraId="37F42793" w14:textId="6D378D5F" w:rsidR="00F017D5" w:rsidRPr="00662725" w:rsidRDefault="00F017D5" w:rsidP="00F017D5">
      <w:pPr>
        <w:rPr>
          <w:rFonts w:ascii="Arial" w:hAnsi="Arial" w:cs="Arial"/>
        </w:rPr>
      </w:pPr>
    </w:p>
    <w:p w14:paraId="74E41D24" w14:textId="1F4121BD" w:rsidR="00714C16" w:rsidRPr="00662725" w:rsidRDefault="00714C16" w:rsidP="00714C16">
      <w:pPr>
        <w:jc w:val="both"/>
        <w:rPr>
          <w:rFonts w:ascii="Arial" w:hAnsi="Arial" w:cs="Arial"/>
          <w:b/>
          <w:bCs/>
          <w:sz w:val="22"/>
          <w:szCs w:val="22"/>
        </w:rPr>
      </w:pPr>
      <w:r w:rsidRPr="00662725">
        <w:rPr>
          <w:rFonts w:ascii="Arial" w:hAnsi="Arial" w:cs="Arial"/>
          <w:b/>
          <w:bCs/>
          <w:sz w:val="22"/>
          <w:szCs w:val="22"/>
        </w:rPr>
        <w:t xml:space="preserve">10. CONCLUSION </w:t>
      </w:r>
    </w:p>
    <w:p w14:paraId="0F9F9A37" w14:textId="77777777" w:rsidR="00714C16" w:rsidRPr="00662725" w:rsidRDefault="00714C16" w:rsidP="00714C16">
      <w:pPr>
        <w:jc w:val="both"/>
        <w:rPr>
          <w:rFonts w:ascii="Arial" w:hAnsi="Arial" w:cs="Arial"/>
          <w:b/>
          <w:bCs/>
          <w:sz w:val="22"/>
          <w:szCs w:val="22"/>
        </w:rPr>
      </w:pPr>
    </w:p>
    <w:p w14:paraId="1264B268" w14:textId="44E23F9C" w:rsidR="00860000" w:rsidRPr="00662725" w:rsidRDefault="00714C16" w:rsidP="008D39BF">
      <w:pPr>
        <w:spacing w:after="200"/>
        <w:ind w:firstLine="720"/>
        <w:jc w:val="both"/>
        <w:rPr>
          <w:rFonts w:ascii="Arial" w:hAnsi="Arial" w:cs="Arial"/>
          <w:lang w:val="en-IN"/>
        </w:rPr>
      </w:pPr>
      <w:r w:rsidRPr="00662725">
        <w:rPr>
          <w:rFonts w:ascii="Arial" w:hAnsi="Arial" w:cs="Arial"/>
          <w:lang w:val="en-IN"/>
        </w:rPr>
        <w:t xml:space="preserve">Calcium signalling is unequivocally a central hub in the plant immune network acting as a critical secondary messenger that translates the perception of pathogens into rapid and effective </w:t>
      </w:r>
      <w:proofErr w:type="spellStart"/>
      <w:r w:rsidR="00854550" w:rsidRPr="00662725">
        <w:rPr>
          <w:rFonts w:ascii="Arial" w:hAnsi="Arial" w:cs="Arial"/>
          <w:lang w:val="en-IN"/>
        </w:rPr>
        <w:t>defense</w:t>
      </w:r>
      <w:proofErr w:type="spellEnd"/>
      <w:r w:rsidRPr="00662725">
        <w:rPr>
          <w:rFonts w:ascii="Arial" w:hAnsi="Arial" w:cs="Arial"/>
          <w:lang w:val="en-IN"/>
        </w:rPr>
        <w:t xml:space="preserve"> responses (</w:t>
      </w:r>
      <w:proofErr w:type="spellStart"/>
      <w:r w:rsidRPr="00662725">
        <w:rPr>
          <w:rFonts w:ascii="Arial" w:hAnsi="Arial" w:cs="Arial"/>
          <w:lang w:val="en-IN"/>
        </w:rPr>
        <w:t>Poovaiah</w:t>
      </w:r>
      <w:proofErr w:type="spellEnd"/>
      <w:r w:rsidR="00736A3B">
        <w:rPr>
          <w:rFonts w:ascii="Arial" w:hAnsi="Arial" w:cs="Arial"/>
          <w:lang w:val="en-IN"/>
        </w:rPr>
        <w:t xml:space="preserve"> </w:t>
      </w:r>
      <w:r w:rsidR="00AC350C" w:rsidRPr="00AC350C">
        <w:rPr>
          <w:rFonts w:ascii="Arial" w:hAnsi="Arial" w:cs="Arial"/>
          <w:i/>
          <w:iCs/>
          <w:lang w:val="en-IN"/>
        </w:rPr>
        <w:t>et al</w:t>
      </w:r>
      <w:r w:rsidR="00736A3B">
        <w:rPr>
          <w:rFonts w:ascii="Arial" w:hAnsi="Arial" w:cs="Arial"/>
          <w:lang w:val="en-IN"/>
        </w:rPr>
        <w:t>.</w:t>
      </w:r>
      <w:r w:rsidRPr="00662725">
        <w:rPr>
          <w:rFonts w:ascii="Arial" w:hAnsi="Arial" w:cs="Arial"/>
          <w:lang w:val="en-IN"/>
        </w:rPr>
        <w:t>, 1993; Trewavas, 1998). Foundational studies established Ca²</w:t>
      </w:r>
      <w:r w:rsidRPr="00662725">
        <w:rPr>
          <w:rFonts w:ascii="Cambria Math" w:hAnsi="Cambria Math" w:cs="Cambria Math"/>
          <w:lang w:val="en-IN"/>
        </w:rPr>
        <w:t>⁺</w:t>
      </w:r>
      <w:r w:rsidRPr="00662725">
        <w:rPr>
          <w:rFonts w:ascii="Arial" w:hAnsi="Arial" w:cs="Arial"/>
          <w:lang w:val="en-IN"/>
        </w:rPr>
        <w:t xml:space="preserve"> as a universal second messenger in plants and subsequent work formalised the idea that information is contained in the </w:t>
      </w:r>
      <w:r w:rsidRPr="00662725">
        <w:rPr>
          <w:rFonts w:ascii="Arial" w:hAnsi="Arial" w:cs="Arial"/>
          <w:i/>
          <w:iCs/>
          <w:lang w:val="en-IN"/>
        </w:rPr>
        <w:t>signature</w:t>
      </w:r>
      <w:r w:rsidRPr="00662725">
        <w:rPr>
          <w:rFonts w:ascii="Arial" w:hAnsi="Arial" w:cs="Arial"/>
          <w:lang w:val="en-IN"/>
        </w:rPr>
        <w:t xml:space="preserve"> of the Ca²</w:t>
      </w:r>
      <w:r w:rsidRPr="00662725">
        <w:rPr>
          <w:rFonts w:ascii="Cambria Math" w:hAnsi="Cambria Math" w:cs="Cambria Math"/>
          <w:lang w:val="en-IN"/>
        </w:rPr>
        <w:t>⁺</w:t>
      </w:r>
      <w:r w:rsidRPr="00662725">
        <w:rPr>
          <w:rFonts w:ascii="Arial" w:hAnsi="Arial" w:cs="Arial"/>
          <w:lang w:val="en-IN"/>
        </w:rPr>
        <w:t xml:space="preserve"> signal — its amplitude, frequency, duration and subcellular localization (Dodd </w:t>
      </w:r>
      <w:r w:rsidR="00AC350C" w:rsidRPr="00AC350C">
        <w:rPr>
          <w:rFonts w:ascii="Arial" w:hAnsi="Arial" w:cs="Arial"/>
          <w:i/>
          <w:iCs/>
          <w:lang w:val="en-IN"/>
        </w:rPr>
        <w:t>et al</w:t>
      </w:r>
      <w:r w:rsidRPr="00662725">
        <w:rPr>
          <w:rFonts w:ascii="Arial" w:hAnsi="Arial" w:cs="Arial"/>
          <w:lang w:val="en-IN"/>
        </w:rPr>
        <w:t xml:space="preserve">., 2010; </w:t>
      </w:r>
      <w:proofErr w:type="spellStart"/>
      <w:r w:rsidRPr="00662725">
        <w:rPr>
          <w:rFonts w:ascii="Arial" w:hAnsi="Arial" w:cs="Arial"/>
          <w:lang w:val="en-IN"/>
        </w:rPr>
        <w:t>McAinsh</w:t>
      </w:r>
      <w:proofErr w:type="spellEnd"/>
      <w:r w:rsidRPr="00662725">
        <w:rPr>
          <w:rFonts w:ascii="Arial" w:hAnsi="Arial" w:cs="Arial"/>
          <w:lang w:val="en-IN"/>
        </w:rPr>
        <w:t xml:space="preserve"> and Pittman, 2009). Distinct Ca²</w:t>
      </w:r>
      <w:r w:rsidRPr="00662725">
        <w:rPr>
          <w:rFonts w:ascii="Cambria Math" w:hAnsi="Cambria Math" w:cs="Cambria Math"/>
          <w:lang w:val="en-IN"/>
        </w:rPr>
        <w:t>⁺</w:t>
      </w:r>
      <w:r w:rsidRPr="00662725">
        <w:rPr>
          <w:rFonts w:ascii="Arial" w:hAnsi="Arial" w:cs="Arial"/>
          <w:lang w:val="en-IN"/>
        </w:rPr>
        <w:t xml:space="preserve"> patterns have well-documented functional outcomes for example, repetitive oscillatory spiking in symbiotic signalling contrasts with the single sustained spike associated with certain hypersensitive responses (Oldroyd and Downie, 2006; Grant </w:t>
      </w:r>
      <w:r w:rsidR="00AC350C" w:rsidRPr="00AC350C">
        <w:rPr>
          <w:rFonts w:ascii="Arial" w:hAnsi="Arial" w:cs="Arial"/>
          <w:i/>
          <w:iCs/>
          <w:lang w:val="en-IN"/>
        </w:rPr>
        <w:t>et al</w:t>
      </w:r>
      <w:r w:rsidRPr="00662725">
        <w:rPr>
          <w:rFonts w:ascii="Arial" w:hAnsi="Arial" w:cs="Arial"/>
          <w:lang w:val="en-IN"/>
        </w:rPr>
        <w:t>., 2000).</w:t>
      </w:r>
    </w:p>
    <w:p w14:paraId="5B675F47" w14:textId="580EC726" w:rsidR="008D39BF" w:rsidRDefault="008D39BF" w:rsidP="008D39BF">
      <w:pPr>
        <w:spacing w:after="200"/>
        <w:ind w:firstLine="720"/>
        <w:jc w:val="both"/>
        <w:rPr>
          <w:rFonts w:ascii="Arial" w:hAnsi="Arial" w:cs="Arial"/>
          <w:lang w:val="en-IN"/>
        </w:rPr>
      </w:pPr>
    </w:p>
    <w:p w14:paraId="49FAE794" w14:textId="3992EC63" w:rsidR="006C48AA" w:rsidRDefault="006C48AA" w:rsidP="008D39BF">
      <w:pPr>
        <w:spacing w:after="200"/>
        <w:ind w:firstLine="720"/>
        <w:jc w:val="both"/>
        <w:rPr>
          <w:rFonts w:ascii="Arial" w:hAnsi="Arial" w:cs="Arial"/>
          <w:lang w:val="en-IN"/>
        </w:rPr>
      </w:pPr>
    </w:p>
    <w:p w14:paraId="6B980FCC" w14:textId="4D173C09" w:rsidR="006C48AA" w:rsidRPr="00270720" w:rsidRDefault="006C48AA" w:rsidP="006C48AA">
      <w:pPr>
        <w:rPr>
          <w:highlight w:val="yellow"/>
        </w:rPr>
      </w:pPr>
      <w:r w:rsidRPr="00270720">
        <w:rPr>
          <w:highlight w:val="yellow"/>
        </w:rPr>
        <w:lastRenderedPageBreak/>
        <w:t>Disclaimer (Artificial intelligence)</w:t>
      </w:r>
    </w:p>
    <w:p w14:paraId="5BC2B144" w14:textId="13E4D6F5" w:rsidR="006C48AA" w:rsidRPr="00270720" w:rsidRDefault="006C48AA" w:rsidP="006C48AA">
      <w:pPr>
        <w:rPr>
          <w:highlight w:val="yellow"/>
        </w:rPr>
      </w:pPr>
      <w:r w:rsidRPr="00270720">
        <w:rPr>
          <w:highlight w:val="yellow"/>
        </w:rPr>
        <w:t xml:space="preserve">Option </w:t>
      </w:r>
      <w:r w:rsidR="004F5542">
        <w:rPr>
          <w:highlight w:val="yellow"/>
        </w:rPr>
        <w:t>2</w:t>
      </w:r>
      <w:r w:rsidRPr="00270720">
        <w:rPr>
          <w:highlight w:val="yellow"/>
        </w:rPr>
        <w:t xml:space="preserve">: </w:t>
      </w:r>
    </w:p>
    <w:p w14:paraId="0418E90C" w14:textId="30A6A871" w:rsidR="004F5542" w:rsidRPr="004F5542" w:rsidRDefault="004F5542" w:rsidP="004F5542">
      <w:pPr>
        <w:spacing w:after="200"/>
        <w:jc w:val="both"/>
        <w:rPr>
          <w:rFonts w:ascii="Arial" w:hAnsi="Arial" w:cs="Arial"/>
        </w:rPr>
      </w:pPr>
      <w:r w:rsidRPr="004F5542">
        <w:rPr>
          <w:rFonts w:ascii="Arial" w:hAnsi="Arial" w:cs="Arial"/>
          <w:highlight w:val="yellow"/>
        </w:rPr>
        <w:t xml:space="preserve">I hereby declare that I have used generative AI technologies such as google </w:t>
      </w:r>
      <w:proofErr w:type="spellStart"/>
      <w:r w:rsidRPr="004F5542">
        <w:rPr>
          <w:rFonts w:ascii="Arial" w:hAnsi="Arial" w:cs="Arial"/>
          <w:highlight w:val="yellow"/>
        </w:rPr>
        <w:t>gemini</w:t>
      </w:r>
      <w:proofErr w:type="spellEnd"/>
      <w:r>
        <w:rPr>
          <w:rFonts w:ascii="Arial" w:hAnsi="Arial" w:cs="Arial"/>
          <w:highlight w:val="yellow"/>
        </w:rPr>
        <w:t xml:space="preserve"> and </w:t>
      </w:r>
      <w:proofErr w:type="spellStart"/>
      <w:r>
        <w:rPr>
          <w:rFonts w:ascii="Arial" w:hAnsi="Arial" w:cs="Arial"/>
          <w:highlight w:val="yellow"/>
        </w:rPr>
        <w:t>grammarly</w:t>
      </w:r>
      <w:proofErr w:type="spellEnd"/>
      <w:r w:rsidRPr="004F5542">
        <w:rPr>
          <w:rFonts w:ascii="Arial" w:hAnsi="Arial" w:cs="Arial"/>
          <w:highlight w:val="yellow"/>
        </w:rPr>
        <w:t xml:space="preserve"> for correcting grammatical mistakes and to frame better sentences to improve readability. I confirm that the entire work has been done by me and the core content is my own.</w:t>
      </w:r>
    </w:p>
    <w:p w14:paraId="548360B7" w14:textId="77777777" w:rsidR="006C48AA" w:rsidRPr="004F5542" w:rsidRDefault="006C48AA" w:rsidP="008D39BF">
      <w:pPr>
        <w:spacing w:after="200"/>
        <w:ind w:firstLine="720"/>
        <w:jc w:val="both"/>
        <w:rPr>
          <w:rFonts w:ascii="Arial" w:hAnsi="Arial" w:cs="Arial"/>
        </w:rPr>
      </w:pPr>
    </w:p>
    <w:p w14:paraId="3C1D0025" w14:textId="77777777" w:rsidR="00B01FCD" w:rsidRDefault="00B01FCD" w:rsidP="00441B6F">
      <w:pPr>
        <w:pStyle w:val="ReferHead"/>
        <w:spacing w:after="0"/>
        <w:jc w:val="both"/>
        <w:rPr>
          <w:rFonts w:ascii="Arial" w:hAnsi="Arial" w:cs="Arial"/>
        </w:rPr>
      </w:pPr>
      <w:r w:rsidRPr="00662725">
        <w:rPr>
          <w:rFonts w:ascii="Arial" w:hAnsi="Arial" w:cs="Arial"/>
        </w:rPr>
        <w:t>References</w:t>
      </w:r>
    </w:p>
    <w:p w14:paraId="22DECDE6" w14:textId="77777777" w:rsidR="000325F3" w:rsidRDefault="000325F3" w:rsidP="00441B6F">
      <w:pPr>
        <w:pStyle w:val="ReferHead"/>
        <w:spacing w:after="0"/>
        <w:jc w:val="both"/>
        <w:rPr>
          <w:rFonts w:ascii="Arial" w:hAnsi="Arial" w:cs="Arial"/>
        </w:rPr>
      </w:pPr>
    </w:p>
    <w:p w14:paraId="0FC3E218" w14:textId="77777777" w:rsidR="000325F3" w:rsidRDefault="000325F3" w:rsidP="00702A14">
      <w:pPr>
        <w:pStyle w:val="Body"/>
        <w:numPr>
          <w:ilvl w:val="0"/>
          <w:numId w:val="39"/>
        </w:numPr>
        <w:spacing w:after="0"/>
        <w:rPr>
          <w:rFonts w:ascii="Arial" w:hAnsi="Arial" w:cs="Arial"/>
        </w:rPr>
      </w:pPr>
      <w:bookmarkStart w:id="2" w:name="_Hlk212911186"/>
      <w:r w:rsidRPr="000325F3">
        <w:rPr>
          <w:rFonts w:ascii="Arial" w:hAnsi="Arial" w:cs="Arial"/>
        </w:rPr>
        <w:t>Jones, J. D., &amp; Dangl, J. L. (2006). The plant immune system. </w:t>
      </w:r>
      <w:r w:rsidRPr="000325F3">
        <w:rPr>
          <w:rFonts w:ascii="Arial" w:hAnsi="Arial" w:cs="Arial"/>
          <w:i/>
          <w:iCs/>
        </w:rPr>
        <w:t>nature</w:t>
      </w:r>
      <w:r w:rsidRPr="000325F3">
        <w:rPr>
          <w:rFonts w:ascii="Arial" w:hAnsi="Arial" w:cs="Arial"/>
        </w:rPr>
        <w:t>, </w:t>
      </w:r>
      <w:r w:rsidRPr="000325F3">
        <w:rPr>
          <w:rFonts w:ascii="Arial" w:hAnsi="Arial" w:cs="Arial"/>
          <w:i/>
          <w:iCs/>
        </w:rPr>
        <w:t>444</w:t>
      </w:r>
      <w:r w:rsidRPr="000325F3">
        <w:rPr>
          <w:rFonts w:ascii="Arial" w:hAnsi="Arial" w:cs="Arial"/>
        </w:rPr>
        <w:t>(7117), 323-329.</w:t>
      </w:r>
    </w:p>
    <w:p w14:paraId="3BC7D063" w14:textId="77777777" w:rsidR="000325F3" w:rsidRPr="00662725" w:rsidRDefault="000325F3" w:rsidP="000325F3">
      <w:pPr>
        <w:pStyle w:val="Body"/>
        <w:spacing w:after="0"/>
        <w:rPr>
          <w:rFonts w:ascii="Arial" w:hAnsi="Arial" w:cs="Arial"/>
        </w:rPr>
      </w:pPr>
    </w:p>
    <w:p w14:paraId="4061F45C" w14:textId="77777777" w:rsidR="000325F3" w:rsidRDefault="000325F3" w:rsidP="00702A14">
      <w:pPr>
        <w:pStyle w:val="Body"/>
        <w:numPr>
          <w:ilvl w:val="0"/>
          <w:numId w:val="39"/>
        </w:numPr>
        <w:spacing w:after="0"/>
        <w:rPr>
          <w:rFonts w:ascii="Arial" w:hAnsi="Arial" w:cs="Arial"/>
        </w:rPr>
      </w:pPr>
      <w:r w:rsidRPr="000325F3">
        <w:rPr>
          <w:rFonts w:ascii="Arial" w:hAnsi="Arial" w:cs="Arial"/>
        </w:rPr>
        <w:t>Ngou, B. P. M., Ahn, H. K., Ding, P., &amp; Jones, J. D. (2021). Mutual potentiation of plant immunity by cell-surface and intracellular receptors. </w:t>
      </w:r>
      <w:r w:rsidRPr="000325F3">
        <w:rPr>
          <w:rFonts w:ascii="Arial" w:hAnsi="Arial" w:cs="Arial"/>
          <w:i/>
          <w:iCs/>
        </w:rPr>
        <w:t>Nature</w:t>
      </w:r>
      <w:r w:rsidRPr="000325F3">
        <w:rPr>
          <w:rFonts w:ascii="Arial" w:hAnsi="Arial" w:cs="Arial"/>
        </w:rPr>
        <w:t>, </w:t>
      </w:r>
      <w:r w:rsidRPr="000325F3">
        <w:rPr>
          <w:rFonts w:ascii="Arial" w:hAnsi="Arial" w:cs="Arial"/>
          <w:i/>
          <w:iCs/>
        </w:rPr>
        <w:t>592</w:t>
      </w:r>
      <w:r w:rsidRPr="000325F3">
        <w:rPr>
          <w:rFonts w:ascii="Arial" w:hAnsi="Arial" w:cs="Arial"/>
        </w:rPr>
        <w:t>(7852), 110-115.</w:t>
      </w:r>
    </w:p>
    <w:p w14:paraId="49A0DFC0" w14:textId="77777777" w:rsidR="000325F3" w:rsidRDefault="000325F3" w:rsidP="000325F3">
      <w:pPr>
        <w:pStyle w:val="Body"/>
        <w:spacing w:after="0"/>
        <w:rPr>
          <w:rFonts w:ascii="Arial" w:hAnsi="Arial" w:cs="Arial"/>
        </w:rPr>
      </w:pPr>
    </w:p>
    <w:p w14:paraId="3C53A6AC" w14:textId="05AA589A" w:rsidR="00661649" w:rsidRDefault="00661649" w:rsidP="00702A14">
      <w:pPr>
        <w:pStyle w:val="Body"/>
        <w:numPr>
          <w:ilvl w:val="0"/>
          <w:numId w:val="39"/>
        </w:numPr>
        <w:spacing w:after="0"/>
        <w:rPr>
          <w:rFonts w:ascii="Arial" w:hAnsi="Arial" w:cs="Arial"/>
        </w:rPr>
      </w:pPr>
      <w:r w:rsidRPr="00661649">
        <w:rPr>
          <w:rFonts w:ascii="Arial" w:hAnsi="Arial" w:cs="Arial"/>
        </w:rPr>
        <w:t>Zipfel, C. (2014). Plant pattern-recognition receptors. </w:t>
      </w:r>
      <w:r w:rsidRPr="00661649">
        <w:rPr>
          <w:rFonts w:ascii="Arial" w:hAnsi="Arial" w:cs="Arial"/>
          <w:i/>
          <w:iCs/>
        </w:rPr>
        <w:t>Trends in immunology</w:t>
      </w:r>
      <w:r w:rsidRPr="00661649">
        <w:rPr>
          <w:rFonts w:ascii="Arial" w:hAnsi="Arial" w:cs="Arial"/>
        </w:rPr>
        <w:t>, </w:t>
      </w:r>
      <w:r w:rsidRPr="00661649">
        <w:rPr>
          <w:rFonts w:ascii="Arial" w:hAnsi="Arial" w:cs="Arial"/>
          <w:i/>
          <w:iCs/>
        </w:rPr>
        <w:t>35</w:t>
      </w:r>
      <w:r w:rsidRPr="00661649">
        <w:rPr>
          <w:rFonts w:ascii="Arial" w:hAnsi="Arial" w:cs="Arial"/>
        </w:rPr>
        <w:t>(7), 345-351.</w:t>
      </w:r>
    </w:p>
    <w:p w14:paraId="04991A84" w14:textId="77777777" w:rsidR="00661649" w:rsidRDefault="00661649" w:rsidP="000325F3">
      <w:pPr>
        <w:pStyle w:val="Body"/>
        <w:spacing w:after="0"/>
        <w:rPr>
          <w:rFonts w:ascii="Arial" w:hAnsi="Arial" w:cs="Arial"/>
        </w:rPr>
      </w:pPr>
    </w:p>
    <w:p w14:paraId="453F9A4D" w14:textId="750BCC07" w:rsidR="00661649" w:rsidRDefault="00661649" w:rsidP="00702A14">
      <w:pPr>
        <w:pStyle w:val="Body"/>
        <w:numPr>
          <w:ilvl w:val="0"/>
          <w:numId w:val="39"/>
        </w:numPr>
        <w:spacing w:after="0"/>
        <w:rPr>
          <w:rFonts w:ascii="Arial" w:hAnsi="Arial" w:cs="Arial"/>
        </w:rPr>
      </w:pPr>
      <w:r w:rsidRPr="00661649">
        <w:rPr>
          <w:rFonts w:ascii="Arial" w:hAnsi="Arial" w:cs="Arial"/>
        </w:rPr>
        <w:t xml:space="preserve">Couto, D., &amp; Zipfel, C. (2016). Regulation of pattern recognition receptor </w:t>
      </w:r>
      <w:proofErr w:type="spellStart"/>
      <w:r w:rsidRPr="00661649">
        <w:rPr>
          <w:rFonts w:ascii="Arial" w:hAnsi="Arial" w:cs="Arial"/>
        </w:rPr>
        <w:t>signalling</w:t>
      </w:r>
      <w:proofErr w:type="spellEnd"/>
      <w:r w:rsidRPr="00661649">
        <w:rPr>
          <w:rFonts w:ascii="Arial" w:hAnsi="Arial" w:cs="Arial"/>
        </w:rPr>
        <w:t xml:space="preserve"> in plants. </w:t>
      </w:r>
      <w:r w:rsidRPr="00661649">
        <w:rPr>
          <w:rFonts w:ascii="Arial" w:hAnsi="Arial" w:cs="Arial"/>
          <w:i/>
          <w:iCs/>
        </w:rPr>
        <w:t>Nature Reviews Immunology</w:t>
      </w:r>
      <w:r w:rsidRPr="00661649">
        <w:rPr>
          <w:rFonts w:ascii="Arial" w:hAnsi="Arial" w:cs="Arial"/>
        </w:rPr>
        <w:t>, </w:t>
      </w:r>
      <w:r w:rsidRPr="00661649">
        <w:rPr>
          <w:rFonts w:ascii="Arial" w:hAnsi="Arial" w:cs="Arial"/>
          <w:i/>
          <w:iCs/>
        </w:rPr>
        <w:t>16</w:t>
      </w:r>
      <w:r w:rsidRPr="00661649">
        <w:rPr>
          <w:rFonts w:ascii="Arial" w:hAnsi="Arial" w:cs="Arial"/>
        </w:rPr>
        <w:t>(9), 537-552.</w:t>
      </w:r>
    </w:p>
    <w:p w14:paraId="465D30D1" w14:textId="77777777" w:rsidR="00661649" w:rsidRDefault="00661649" w:rsidP="000325F3">
      <w:pPr>
        <w:pStyle w:val="Body"/>
        <w:spacing w:after="0"/>
        <w:rPr>
          <w:rFonts w:ascii="Arial" w:hAnsi="Arial" w:cs="Arial"/>
        </w:rPr>
      </w:pPr>
    </w:p>
    <w:p w14:paraId="549C2208" w14:textId="108AA25F" w:rsidR="00661649" w:rsidRDefault="00661649" w:rsidP="00702A14">
      <w:pPr>
        <w:pStyle w:val="Body"/>
        <w:numPr>
          <w:ilvl w:val="0"/>
          <w:numId w:val="39"/>
        </w:numPr>
        <w:spacing w:after="0"/>
        <w:rPr>
          <w:rFonts w:ascii="Arial" w:hAnsi="Arial" w:cs="Arial"/>
        </w:rPr>
      </w:pPr>
      <w:r w:rsidRPr="00661649">
        <w:rPr>
          <w:rFonts w:ascii="Arial" w:hAnsi="Arial" w:cs="Arial"/>
        </w:rPr>
        <w:t xml:space="preserve">Seybold, H., </w:t>
      </w:r>
      <w:proofErr w:type="spellStart"/>
      <w:r w:rsidRPr="00661649">
        <w:rPr>
          <w:rFonts w:ascii="Arial" w:hAnsi="Arial" w:cs="Arial"/>
        </w:rPr>
        <w:t>Trempel</w:t>
      </w:r>
      <w:proofErr w:type="spellEnd"/>
      <w:r w:rsidRPr="00661649">
        <w:rPr>
          <w:rFonts w:ascii="Arial" w:hAnsi="Arial" w:cs="Arial"/>
        </w:rPr>
        <w:t xml:space="preserve">, F., </w:t>
      </w:r>
      <w:proofErr w:type="spellStart"/>
      <w:r w:rsidRPr="00661649">
        <w:rPr>
          <w:rFonts w:ascii="Arial" w:hAnsi="Arial" w:cs="Arial"/>
        </w:rPr>
        <w:t>Ranf</w:t>
      </w:r>
      <w:proofErr w:type="spellEnd"/>
      <w:r w:rsidRPr="00661649">
        <w:rPr>
          <w:rFonts w:ascii="Arial" w:hAnsi="Arial" w:cs="Arial"/>
        </w:rPr>
        <w:t xml:space="preserve">, S., Scheel, D., Romeis, T., &amp; Lee, J. (2014). Ca2+ </w:t>
      </w:r>
      <w:proofErr w:type="spellStart"/>
      <w:r w:rsidRPr="00661649">
        <w:rPr>
          <w:rFonts w:ascii="Arial" w:hAnsi="Arial" w:cs="Arial"/>
        </w:rPr>
        <w:t>signalling</w:t>
      </w:r>
      <w:proofErr w:type="spellEnd"/>
      <w:r w:rsidRPr="00661649">
        <w:rPr>
          <w:rFonts w:ascii="Arial" w:hAnsi="Arial" w:cs="Arial"/>
        </w:rPr>
        <w:t xml:space="preserve"> in plant immune response: from pattern recognition receptors to Ca2+ decoding mechanisms. </w:t>
      </w:r>
      <w:r w:rsidRPr="00661649">
        <w:rPr>
          <w:rFonts w:ascii="Arial" w:hAnsi="Arial" w:cs="Arial"/>
          <w:i/>
          <w:iCs/>
        </w:rPr>
        <w:t>New Phytologist</w:t>
      </w:r>
      <w:r w:rsidRPr="00661649">
        <w:rPr>
          <w:rFonts w:ascii="Arial" w:hAnsi="Arial" w:cs="Arial"/>
        </w:rPr>
        <w:t>, </w:t>
      </w:r>
      <w:r w:rsidRPr="00661649">
        <w:rPr>
          <w:rFonts w:ascii="Arial" w:hAnsi="Arial" w:cs="Arial"/>
          <w:i/>
          <w:iCs/>
        </w:rPr>
        <w:t>204</w:t>
      </w:r>
      <w:r w:rsidRPr="00661649">
        <w:rPr>
          <w:rFonts w:ascii="Arial" w:hAnsi="Arial" w:cs="Arial"/>
        </w:rPr>
        <w:t>(4), 782-790.</w:t>
      </w:r>
    </w:p>
    <w:p w14:paraId="658AECA6" w14:textId="77777777" w:rsidR="00B763D8" w:rsidRDefault="00B763D8" w:rsidP="000325F3">
      <w:pPr>
        <w:pStyle w:val="Body"/>
        <w:spacing w:after="0"/>
        <w:rPr>
          <w:rFonts w:ascii="Arial" w:hAnsi="Arial" w:cs="Arial"/>
        </w:rPr>
      </w:pPr>
    </w:p>
    <w:p w14:paraId="00F603EC" w14:textId="6A1ADD1A" w:rsidR="00B763D8" w:rsidRDefault="00B763D8" w:rsidP="00702A14">
      <w:pPr>
        <w:pStyle w:val="Body"/>
        <w:numPr>
          <w:ilvl w:val="0"/>
          <w:numId w:val="39"/>
        </w:numPr>
        <w:spacing w:after="0"/>
        <w:rPr>
          <w:rFonts w:ascii="Arial" w:hAnsi="Arial" w:cs="Arial"/>
        </w:rPr>
      </w:pPr>
      <w:r w:rsidRPr="00B763D8">
        <w:rPr>
          <w:rFonts w:ascii="Arial" w:hAnsi="Arial" w:cs="Arial"/>
        </w:rPr>
        <w:t>Boller, T., &amp; Felix, G. (2009). A renaissance of elicitors: perception of microbe-associated molecular patterns and danger signals by pattern-recognition receptors. </w:t>
      </w:r>
      <w:r w:rsidRPr="00B763D8">
        <w:rPr>
          <w:rFonts w:ascii="Arial" w:hAnsi="Arial" w:cs="Arial"/>
          <w:i/>
          <w:iCs/>
        </w:rPr>
        <w:t>Annual review of plant biology</w:t>
      </w:r>
      <w:r w:rsidRPr="00B763D8">
        <w:rPr>
          <w:rFonts w:ascii="Arial" w:hAnsi="Arial" w:cs="Arial"/>
        </w:rPr>
        <w:t>, </w:t>
      </w:r>
      <w:r w:rsidRPr="00B763D8">
        <w:rPr>
          <w:rFonts w:ascii="Arial" w:hAnsi="Arial" w:cs="Arial"/>
          <w:i/>
          <w:iCs/>
        </w:rPr>
        <w:t>60</w:t>
      </w:r>
      <w:r w:rsidRPr="00B763D8">
        <w:rPr>
          <w:rFonts w:ascii="Arial" w:hAnsi="Arial" w:cs="Arial"/>
        </w:rPr>
        <w:t>, 379-406.</w:t>
      </w:r>
    </w:p>
    <w:p w14:paraId="6E447436" w14:textId="77777777" w:rsidR="00B763D8" w:rsidRDefault="00B763D8" w:rsidP="000325F3">
      <w:pPr>
        <w:pStyle w:val="Body"/>
        <w:spacing w:after="0"/>
        <w:rPr>
          <w:rFonts w:ascii="Arial" w:hAnsi="Arial" w:cs="Arial"/>
        </w:rPr>
      </w:pPr>
    </w:p>
    <w:p w14:paraId="19D2964C" w14:textId="3987D9C8" w:rsidR="00B763D8" w:rsidRDefault="00B763D8" w:rsidP="00702A14">
      <w:pPr>
        <w:pStyle w:val="Body"/>
        <w:numPr>
          <w:ilvl w:val="0"/>
          <w:numId w:val="39"/>
        </w:numPr>
        <w:spacing w:after="0"/>
        <w:rPr>
          <w:rFonts w:ascii="Arial" w:hAnsi="Arial" w:cs="Arial"/>
        </w:rPr>
      </w:pPr>
      <w:r w:rsidRPr="00B763D8">
        <w:rPr>
          <w:rFonts w:ascii="Arial" w:hAnsi="Arial" w:cs="Arial"/>
        </w:rPr>
        <w:t xml:space="preserve">Kadota, Y., Sklenar, J., Derbyshire, P., </w:t>
      </w:r>
      <w:proofErr w:type="spellStart"/>
      <w:r w:rsidRPr="00B763D8">
        <w:rPr>
          <w:rFonts w:ascii="Arial" w:hAnsi="Arial" w:cs="Arial"/>
        </w:rPr>
        <w:t>Stransfeld</w:t>
      </w:r>
      <w:proofErr w:type="spellEnd"/>
      <w:r w:rsidRPr="00B763D8">
        <w:rPr>
          <w:rFonts w:ascii="Arial" w:hAnsi="Arial" w:cs="Arial"/>
        </w:rPr>
        <w:t>, L., Asai, S., Ntoukakis, V., ... &amp; Zipfel, C. (2014). Direct regulation of the NADPH oxidase RBOHD by the PRR-associated kinase BIK1 during plant immunity. </w:t>
      </w:r>
      <w:r w:rsidRPr="00B763D8">
        <w:rPr>
          <w:rFonts w:ascii="Arial" w:hAnsi="Arial" w:cs="Arial"/>
          <w:i/>
          <w:iCs/>
        </w:rPr>
        <w:t>Molecular cell</w:t>
      </w:r>
      <w:r w:rsidRPr="00B763D8">
        <w:rPr>
          <w:rFonts w:ascii="Arial" w:hAnsi="Arial" w:cs="Arial"/>
        </w:rPr>
        <w:t>, </w:t>
      </w:r>
      <w:r w:rsidRPr="00B763D8">
        <w:rPr>
          <w:rFonts w:ascii="Arial" w:hAnsi="Arial" w:cs="Arial"/>
          <w:i/>
          <w:iCs/>
        </w:rPr>
        <w:t>54</w:t>
      </w:r>
      <w:r w:rsidRPr="00B763D8">
        <w:rPr>
          <w:rFonts w:ascii="Arial" w:hAnsi="Arial" w:cs="Arial"/>
        </w:rPr>
        <w:t>(1), 43-55.</w:t>
      </w:r>
    </w:p>
    <w:p w14:paraId="0B08D905" w14:textId="77777777" w:rsidR="00B763D8" w:rsidRDefault="00B763D8" w:rsidP="000325F3">
      <w:pPr>
        <w:pStyle w:val="Body"/>
        <w:spacing w:after="0"/>
        <w:rPr>
          <w:rFonts w:ascii="Arial" w:hAnsi="Arial" w:cs="Arial"/>
        </w:rPr>
      </w:pPr>
    </w:p>
    <w:p w14:paraId="0B365BB4" w14:textId="1EC071C7" w:rsidR="00B763D8" w:rsidRDefault="003A2B95" w:rsidP="00702A14">
      <w:pPr>
        <w:pStyle w:val="Body"/>
        <w:numPr>
          <w:ilvl w:val="0"/>
          <w:numId w:val="39"/>
        </w:numPr>
        <w:spacing w:after="0"/>
        <w:rPr>
          <w:rFonts w:ascii="Arial" w:hAnsi="Arial" w:cs="Arial"/>
        </w:rPr>
      </w:pPr>
      <w:r w:rsidRPr="003A2B95">
        <w:rPr>
          <w:rFonts w:ascii="Arial" w:hAnsi="Arial" w:cs="Arial"/>
        </w:rPr>
        <w:t>Wan, J., He, M., Hou, Q., Zou, L., Yang, Y., Wei, Y., &amp; Chen, X. (2021). Cell wall associated immunity in plants. </w:t>
      </w:r>
      <w:r w:rsidRPr="003A2B95">
        <w:rPr>
          <w:rFonts w:ascii="Arial" w:hAnsi="Arial" w:cs="Arial"/>
          <w:i/>
          <w:iCs/>
        </w:rPr>
        <w:t>Stress biology</w:t>
      </w:r>
      <w:r w:rsidRPr="003A2B95">
        <w:rPr>
          <w:rFonts w:ascii="Arial" w:hAnsi="Arial" w:cs="Arial"/>
        </w:rPr>
        <w:t>, </w:t>
      </w:r>
      <w:r w:rsidRPr="003A2B95">
        <w:rPr>
          <w:rFonts w:ascii="Arial" w:hAnsi="Arial" w:cs="Arial"/>
          <w:i/>
          <w:iCs/>
        </w:rPr>
        <w:t>1</w:t>
      </w:r>
      <w:r w:rsidRPr="003A2B95">
        <w:rPr>
          <w:rFonts w:ascii="Arial" w:hAnsi="Arial" w:cs="Arial"/>
        </w:rPr>
        <w:t>(1), 3. https://doi.org/10.1007/s44154-021-00003-4</w:t>
      </w:r>
    </w:p>
    <w:p w14:paraId="32ADD761" w14:textId="77777777" w:rsidR="00A26D90" w:rsidRDefault="00A26D90" w:rsidP="000325F3">
      <w:pPr>
        <w:pStyle w:val="Body"/>
        <w:spacing w:after="0"/>
        <w:rPr>
          <w:rFonts w:ascii="Arial" w:hAnsi="Arial" w:cs="Arial"/>
        </w:rPr>
      </w:pPr>
    </w:p>
    <w:p w14:paraId="2E3C21F9" w14:textId="77777777" w:rsidR="003A2B95" w:rsidRDefault="003A2B95" w:rsidP="00702A14">
      <w:pPr>
        <w:pStyle w:val="Body"/>
        <w:numPr>
          <w:ilvl w:val="0"/>
          <w:numId w:val="39"/>
        </w:numPr>
        <w:spacing w:after="0"/>
        <w:rPr>
          <w:rFonts w:ascii="Arial" w:hAnsi="Arial" w:cs="Arial"/>
        </w:rPr>
      </w:pPr>
      <w:r w:rsidRPr="003A2B95">
        <w:rPr>
          <w:rFonts w:ascii="Arial" w:hAnsi="Arial" w:cs="Arial"/>
          <w:lang w:val="it-IT"/>
        </w:rPr>
        <w:t xml:space="preserve">Cui, H., Tsuda, K., &amp; Parker, J. E. (2015). </w:t>
      </w:r>
      <w:r w:rsidRPr="009E684A">
        <w:rPr>
          <w:rFonts w:ascii="Arial" w:hAnsi="Arial" w:cs="Arial"/>
        </w:rPr>
        <w:t>Effector-triggered immunity: from pathogen perception to robust defense. </w:t>
      </w:r>
      <w:r w:rsidRPr="009E684A">
        <w:rPr>
          <w:rFonts w:ascii="Arial" w:hAnsi="Arial" w:cs="Arial"/>
          <w:i/>
          <w:iCs/>
        </w:rPr>
        <w:t>Annual review of plant biology</w:t>
      </w:r>
      <w:r w:rsidRPr="009E684A">
        <w:rPr>
          <w:rFonts w:ascii="Arial" w:hAnsi="Arial" w:cs="Arial"/>
        </w:rPr>
        <w:t>, </w:t>
      </w:r>
      <w:r w:rsidRPr="009E684A">
        <w:rPr>
          <w:rFonts w:ascii="Arial" w:hAnsi="Arial" w:cs="Arial"/>
          <w:i/>
          <w:iCs/>
        </w:rPr>
        <w:t>66</w:t>
      </w:r>
      <w:r w:rsidRPr="009E684A">
        <w:rPr>
          <w:rFonts w:ascii="Arial" w:hAnsi="Arial" w:cs="Arial"/>
        </w:rPr>
        <w:t>(1), 487-511.</w:t>
      </w:r>
    </w:p>
    <w:p w14:paraId="2AF015A2" w14:textId="77777777" w:rsidR="003A2B95" w:rsidRDefault="003A2B95" w:rsidP="000325F3">
      <w:pPr>
        <w:pStyle w:val="Body"/>
        <w:spacing w:after="0"/>
        <w:rPr>
          <w:rFonts w:ascii="Arial" w:hAnsi="Arial" w:cs="Arial"/>
        </w:rPr>
      </w:pPr>
    </w:p>
    <w:p w14:paraId="36B2722E" w14:textId="453C7F38" w:rsidR="00A26D90" w:rsidRDefault="00A26D90" w:rsidP="00702A14">
      <w:pPr>
        <w:pStyle w:val="Body"/>
        <w:numPr>
          <w:ilvl w:val="0"/>
          <w:numId w:val="39"/>
        </w:numPr>
        <w:spacing w:after="0"/>
        <w:rPr>
          <w:rFonts w:ascii="Arial" w:hAnsi="Arial" w:cs="Arial"/>
        </w:rPr>
      </w:pPr>
      <w:r w:rsidRPr="00A26D90">
        <w:rPr>
          <w:rFonts w:ascii="Arial" w:hAnsi="Arial" w:cs="Arial"/>
        </w:rPr>
        <w:t>Ngou, B. P. M., Ding, P., &amp; Jones, J. D. (2022). Thirty years of resistance: Zig-zag through the plant immune system. </w:t>
      </w:r>
      <w:r w:rsidRPr="00A26D90">
        <w:rPr>
          <w:rFonts w:ascii="Arial" w:hAnsi="Arial" w:cs="Arial"/>
          <w:i/>
          <w:iCs/>
        </w:rPr>
        <w:t>The Plant Cell</w:t>
      </w:r>
      <w:r w:rsidRPr="00A26D90">
        <w:rPr>
          <w:rFonts w:ascii="Arial" w:hAnsi="Arial" w:cs="Arial"/>
        </w:rPr>
        <w:t>, </w:t>
      </w:r>
      <w:r w:rsidRPr="00A26D90">
        <w:rPr>
          <w:rFonts w:ascii="Arial" w:hAnsi="Arial" w:cs="Arial"/>
          <w:i/>
          <w:iCs/>
        </w:rPr>
        <w:t>34</w:t>
      </w:r>
      <w:r w:rsidRPr="00A26D90">
        <w:rPr>
          <w:rFonts w:ascii="Arial" w:hAnsi="Arial" w:cs="Arial"/>
        </w:rPr>
        <w:t>(5), 1447-1478.</w:t>
      </w:r>
    </w:p>
    <w:p w14:paraId="71C1098A" w14:textId="77777777" w:rsidR="00A26D90" w:rsidRDefault="00A26D90" w:rsidP="000325F3">
      <w:pPr>
        <w:pStyle w:val="Body"/>
        <w:spacing w:after="0"/>
        <w:rPr>
          <w:rFonts w:ascii="Arial" w:hAnsi="Arial" w:cs="Arial"/>
        </w:rPr>
      </w:pPr>
    </w:p>
    <w:p w14:paraId="39A19238" w14:textId="4533558C" w:rsidR="00A26D90" w:rsidRPr="00027D5E" w:rsidRDefault="003A2B95" w:rsidP="00702A14">
      <w:pPr>
        <w:pStyle w:val="Body"/>
        <w:numPr>
          <w:ilvl w:val="0"/>
          <w:numId w:val="39"/>
        </w:numPr>
        <w:spacing w:after="0"/>
        <w:rPr>
          <w:rFonts w:ascii="Arial" w:hAnsi="Arial" w:cs="Arial"/>
        </w:rPr>
      </w:pPr>
      <w:r w:rsidRPr="003A2B95">
        <w:rPr>
          <w:rFonts w:ascii="Arial" w:hAnsi="Arial" w:cs="Arial"/>
        </w:rPr>
        <w:t xml:space="preserve">Nguyen, Q. M., </w:t>
      </w:r>
      <w:proofErr w:type="spellStart"/>
      <w:r w:rsidRPr="003A2B95">
        <w:rPr>
          <w:rFonts w:ascii="Arial" w:hAnsi="Arial" w:cs="Arial"/>
        </w:rPr>
        <w:t>Iswanto</w:t>
      </w:r>
      <w:proofErr w:type="spellEnd"/>
      <w:r w:rsidRPr="003A2B95">
        <w:rPr>
          <w:rFonts w:ascii="Arial" w:hAnsi="Arial" w:cs="Arial"/>
        </w:rPr>
        <w:t>, A. B. B., Son, G. H., &amp; Kim, S. H. (2021). Recent advances in effector-triggered immunity in plants: new pieces in the puzzle create a different paradigm. </w:t>
      </w:r>
      <w:r w:rsidRPr="003A2B95">
        <w:rPr>
          <w:rFonts w:ascii="Arial" w:hAnsi="Arial" w:cs="Arial"/>
          <w:i/>
          <w:iCs/>
        </w:rPr>
        <w:t>International Journal of Molecular Sciences</w:t>
      </w:r>
      <w:r w:rsidRPr="003A2B95">
        <w:rPr>
          <w:rFonts w:ascii="Arial" w:hAnsi="Arial" w:cs="Arial"/>
        </w:rPr>
        <w:t>, </w:t>
      </w:r>
      <w:r w:rsidRPr="003A2B95">
        <w:rPr>
          <w:rFonts w:ascii="Arial" w:hAnsi="Arial" w:cs="Arial"/>
          <w:i/>
          <w:iCs/>
        </w:rPr>
        <w:t>22</w:t>
      </w:r>
      <w:r w:rsidRPr="003A2B95">
        <w:rPr>
          <w:rFonts w:ascii="Arial" w:hAnsi="Arial" w:cs="Arial"/>
        </w:rPr>
        <w:t>(9), 4709.</w:t>
      </w:r>
    </w:p>
    <w:p w14:paraId="26FED213" w14:textId="77777777" w:rsidR="00A26D90" w:rsidRDefault="00A26D90" w:rsidP="000325F3">
      <w:pPr>
        <w:pStyle w:val="Body"/>
        <w:spacing w:after="0"/>
        <w:rPr>
          <w:rFonts w:ascii="Arial" w:hAnsi="Arial" w:cs="Arial"/>
          <w:color w:val="C00000"/>
        </w:rPr>
      </w:pPr>
    </w:p>
    <w:p w14:paraId="3A520E5B" w14:textId="4CB4CC6E"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Coll, N. S., Epple, P. D. J. L., &amp; Dangl, J. L. (2011). Programmed cell death in the plant immune system. </w:t>
      </w:r>
      <w:r w:rsidRPr="00A26D90">
        <w:rPr>
          <w:rFonts w:ascii="Arial" w:hAnsi="Arial" w:cs="Arial"/>
          <w:i/>
          <w:iCs/>
          <w:color w:val="000000" w:themeColor="text1"/>
        </w:rPr>
        <w:t>Cell Death &amp; Differentiation</w:t>
      </w:r>
      <w:r w:rsidRPr="00A26D90">
        <w:rPr>
          <w:rFonts w:ascii="Arial" w:hAnsi="Arial" w:cs="Arial"/>
          <w:color w:val="000000" w:themeColor="text1"/>
        </w:rPr>
        <w:t>, </w:t>
      </w:r>
      <w:r w:rsidRPr="00A26D90">
        <w:rPr>
          <w:rFonts w:ascii="Arial" w:hAnsi="Arial" w:cs="Arial"/>
          <w:i/>
          <w:iCs/>
          <w:color w:val="000000" w:themeColor="text1"/>
        </w:rPr>
        <w:t>18</w:t>
      </w:r>
      <w:r w:rsidRPr="00A26D90">
        <w:rPr>
          <w:rFonts w:ascii="Arial" w:hAnsi="Arial" w:cs="Arial"/>
          <w:color w:val="000000" w:themeColor="text1"/>
        </w:rPr>
        <w:t>(8), 1247-1256.</w:t>
      </w:r>
    </w:p>
    <w:p w14:paraId="772B5E0D" w14:textId="77777777" w:rsidR="00A26D90" w:rsidRDefault="00A26D90" w:rsidP="000325F3">
      <w:pPr>
        <w:pStyle w:val="Body"/>
        <w:spacing w:after="0"/>
        <w:rPr>
          <w:rFonts w:ascii="Arial" w:hAnsi="Arial" w:cs="Arial"/>
          <w:color w:val="000000" w:themeColor="text1"/>
        </w:rPr>
      </w:pPr>
    </w:p>
    <w:p w14:paraId="645CAF8F" w14:textId="6150F34E" w:rsidR="00A26D90" w:rsidRDefault="00A26D90" w:rsidP="00702A14">
      <w:pPr>
        <w:pStyle w:val="Body"/>
        <w:numPr>
          <w:ilvl w:val="0"/>
          <w:numId w:val="39"/>
        </w:numPr>
        <w:spacing w:after="0"/>
        <w:rPr>
          <w:rFonts w:ascii="Arial" w:hAnsi="Arial" w:cs="Arial"/>
          <w:color w:val="000000" w:themeColor="text1"/>
        </w:rPr>
      </w:pPr>
      <w:r w:rsidRPr="00A26D90">
        <w:rPr>
          <w:rFonts w:ascii="Arial" w:hAnsi="Arial" w:cs="Arial"/>
          <w:color w:val="000000" w:themeColor="text1"/>
        </w:rPr>
        <w:t xml:space="preserve">Dodd, A. N., Kudla, J., &amp; Sanders, D. (2010). The language of calcium </w:t>
      </w:r>
      <w:proofErr w:type="spellStart"/>
      <w:r w:rsidR="00725C91">
        <w:rPr>
          <w:rFonts w:ascii="Arial" w:hAnsi="Arial" w:cs="Arial"/>
          <w:color w:val="000000" w:themeColor="text1"/>
        </w:rPr>
        <w:t>signalling</w:t>
      </w:r>
      <w:proofErr w:type="spellEnd"/>
      <w:r w:rsidRPr="00A26D90">
        <w:rPr>
          <w:rFonts w:ascii="Arial" w:hAnsi="Arial" w:cs="Arial"/>
          <w:color w:val="000000" w:themeColor="text1"/>
        </w:rPr>
        <w:t>. </w:t>
      </w:r>
      <w:r w:rsidRPr="00A26D90">
        <w:rPr>
          <w:rFonts w:ascii="Arial" w:hAnsi="Arial" w:cs="Arial"/>
          <w:i/>
          <w:iCs/>
          <w:color w:val="000000" w:themeColor="text1"/>
        </w:rPr>
        <w:t>Annual review of plant biology</w:t>
      </w:r>
      <w:r w:rsidRPr="00A26D90">
        <w:rPr>
          <w:rFonts w:ascii="Arial" w:hAnsi="Arial" w:cs="Arial"/>
          <w:color w:val="000000" w:themeColor="text1"/>
        </w:rPr>
        <w:t>, </w:t>
      </w:r>
      <w:r w:rsidRPr="00A26D90">
        <w:rPr>
          <w:rFonts w:ascii="Arial" w:hAnsi="Arial" w:cs="Arial"/>
          <w:i/>
          <w:iCs/>
          <w:color w:val="000000" w:themeColor="text1"/>
        </w:rPr>
        <w:t>61</w:t>
      </w:r>
      <w:r w:rsidRPr="00A26D90">
        <w:rPr>
          <w:rFonts w:ascii="Arial" w:hAnsi="Arial" w:cs="Arial"/>
          <w:color w:val="000000" w:themeColor="text1"/>
        </w:rPr>
        <w:t>(1), 593-620.</w:t>
      </w:r>
    </w:p>
    <w:p w14:paraId="1B0364A5" w14:textId="77777777" w:rsidR="0097336C" w:rsidRDefault="0097336C" w:rsidP="000325F3">
      <w:pPr>
        <w:pStyle w:val="Body"/>
        <w:spacing w:after="0"/>
        <w:rPr>
          <w:rFonts w:ascii="Arial" w:hAnsi="Arial" w:cs="Arial"/>
          <w:color w:val="000000" w:themeColor="text1"/>
        </w:rPr>
      </w:pPr>
    </w:p>
    <w:p w14:paraId="636F457E" w14:textId="420BA3EF" w:rsidR="0097336C" w:rsidRPr="00A26D90" w:rsidRDefault="0097336C" w:rsidP="00702A14">
      <w:pPr>
        <w:pStyle w:val="Body"/>
        <w:numPr>
          <w:ilvl w:val="0"/>
          <w:numId w:val="39"/>
        </w:numPr>
        <w:spacing w:after="0"/>
        <w:rPr>
          <w:rFonts w:ascii="Arial" w:hAnsi="Arial" w:cs="Arial"/>
          <w:color w:val="000000" w:themeColor="text1"/>
        </w:rPr>
      </w:pPr>
      <w:r w:rsidRPr="0097336C">
        <w:rPr>
          <w:rFonts w:ascii="Arial" w:hAnsi="Arial" w:cs="Arial"/>
          <w:color w:val="000000" w:themeColor="text1"/>
        </w:rPr>
        <w:t>Tian, W., Wang, C., Gao, Q., Li, L., &amp; Luan, S. (2020). Calcium spikes, waves and oscillations in plant development and biotic interactions. </w:t>
      </w:r>
      <w:r w:rsidRPr="0097336C">
        <w:rPr>
          <w:rFonts w:ascii="Arial" w:hAnsi="Arial" w:cs="Arial"/>
          <w:i/>
          <w:iCs/>
          <w:color w:val="000000" w:themeColor="text1"/>
        </w:rPr>
        <w:t>Nature plants</w:t>
      </w:r>
      <w:r w:rsidRPr="0097336C">
        <w:rPr>
          <w:rFonts w:ascii="Arial" w:hAnsi="Arial" w:cs="Arial"/>
          <w:color w:val="000000" w:themeColor="text1"/>
        </w:rPr>
        <w:t>, </w:t>
      </w:r>
      <w:r w:rsidRPr="0097336C">
        <w:rPr>
          <w:rFonts w:ascii="Arial" w:hAnsi="Arial" w:cs="Arial"/>
          <w:i/>
          <w:iCs/>
          <w:color w:val="000000" w:themeColor="text1"/>
        </w:rPr>
        <w:t>6</w:t>
      </w:r>
      <w:r w:rsidRPr="0097336C">
        <w:rPr>
          <w:rFonts w:ascii="Arial" w:hAnsi="Arial" w:cs="Arial"/>
          <w:color w:val="000000" w:themeColor="text1"/>
        </w:rPr>
        <w:t>(7), 750-759.</w:t>
      </w:r>
    </w:p>
    <w:p w14:paraId="4A5B135B" w14:textId="77777777" w:rsidR="000325F3" w:rsidRDefault="000325F3" w:rsidP="00441B6F">
      <w:pPr>
        <w:pStyle w:val="ReferHead"/>
        <w:spacing w:after="0"/>
        <w:jc w:val="both"/>
        <w:rPr>
          <w:rFonts w:ascii="Arial" w:hAnsi="Arial" w:cs="Arial"/>
          <w:b w:val="0"/>
          <w:bCs/>
        </w:rPr>
      </w:pPr>
    </w:p>
    <w:p w14:paraId="41DC8393" w14:textId="77777777" w:rsidR="0097336C" w:rsidRPr="00662725" w:rsidRDefault="0097336C" w:rsidP="00702A14">
      <w:pPr>
        <w:pStyle w:val="Body"/>
        <w:numPr>
          <w:ilvl w:val="0"/>
          <w:numId w:val="39"/>
        </w:numPr>
        <w:spacing w:after="0"/>
        <w:rPr>
          <w:rFonts w:ascii="Arial" w:hAnsi="Arial" w:cs="Arial"/>
        </w:rPr>
      </w:pPr>
      <w:r w:rsidRPr="0097336C">
        <w:rPr>
          <w:rFonts w:ascii="Arial" w:hAnsi="Arial" w:cs="Arial"/>
        </w:rPr>
        <w:t xml:space="preserve">Wang, Y., Kang, Y., Ma, C., Miao, R., Wu, C., Long, Y., Ge, T., Wu, Z., Hou, X., Zhang, J., &amp; Qi, Z. (2017). CNGC2 Is a Ca2+ Influx Channel That Prevents Accumulation of </w:t>
      </w:r>
      <w:proofErr w:type="spellStart"/>
      <w:r w:rsidRPr="0097336C">
        <w:rPr>
          <w:rFonts w:ascii="Arial" w:hAnsi="Arial" w:cs="Arial"/>
        </w:rPr>
        <w:t>Apoplastic</w:t>
      </w:r>
      <w:proofErr w:type="spellEnd"/>
      <w:r w:rsidRPr="0097336C">
        <w:rPr>
          <w:rFonts w:ascii="Arial" w:hAnsi="Arial" w:cs="Arial"/>
        </w:rPr>
        <w:t xml:space="preserve"> Ca2+ in the Leaf. </w:t>
      </w:r>
      <w:r w:rsidRPr="0097336C">
        <w:rPr>
          <w:rFonts w:ascii="Arial" w:hAnsi="Arial" w:cs="Arial"/>
          <w:i/>
          <w:iCs/>
        </w:rPr>
        <w:t>Plant physiology</w:t>
      </w:r>
      <w:r w:rsidRPr="0097336C">
        <w:rPr>
          <w:rFonts w:ascii="Arial" w:hAnsi="Arial" w:cs="Arial"/>
        </w:rPr>
        <w:t>, </w:t>
      </w:r>
      <w:r w:rsidRPr="0097336C">
        <w:rPr>
          <w:rFonts w:ascii="Arial" w:hAnsi="Arial" w:cs="Arial"/>
          <w:i/>
          <w:iCs/>
        </w:rPr>
        <w:t>173</w:t>
      </w:r>
      <w:r w:rsidRPr="0097336C">
        <w:rPr>
          <w:rFonts w:ascii="Arial" w:hAnsi="Arial" w:cs="Arial"/>
        </w:rPr>
        <w:t>(2), 1342–1354. https://doi.org/10.1104/pp.16.01222</w:t>
      </w:r>
    </w:p>
    <w:p w14:paraId="446E4F25" w14:textId="77777777" w:rsidR="0097336C" w:rsidRDefault="0097336C" w:rsidP="00441B6F">
      <w:pPr>
        <w:pStyle w:val="ReferHead"/>
        <w:spacing w:after="0"/>
        <w:jc w:val="both"/>
        <w:rPr>
          <w:rFonts w:ascii="Arial" w:hAnsi="Arial" w:cs="Arial"/>
          <w:b w:val="0"/>
          <w:bCs/>
        </w:rPr>
      </w:pPr>
    </w:p>
    <w:p w14:paraId="709BD3A9" w14:textId="77777777" w:rsidR="0097336C" w:rsidRDefault="0097336C" w:rsidP="00702A14">
      <w:pPr>
        <w:pStyle w:val="Body"/>
        <w:numPr>
          <w:ilvl w:val="0"/>
          <w:numId w:val="39"/>
        </w:numPr>
        <w:spacing w:after="0"/>
        <w:rPr>
          <w:rFonts w:ascii="Arial" w:hAnsi="Arial" w:cs="Arial"/>
        </w:rPr>
      </w:pPr>
      <w:r w:rsidRPr="0097336C">
        <w:rPr>
          <w:rFonts w:ascii="Arial" w:hAnsi="Arial" w:cs="Arial"/>
        </w:rPr>
        <w:t>Moeder, W., Urquhart, W., Ung, H., &amp; Yoshioka, K. (2011). The role of cyclic nucleotide-gated ion channels in plant immunity. </w:t>
      </w:r>
      <w:r w:rsidRPr="0097336C">
        <w:rPr>
          <w:rFonts w:ascii="Arial" w:hAnsi="Arial" w:cs="Arial"/>
          <w:i/>
          <w:iCs/>
        </w:rPr>
        <w:t>Molecular plant</w:t>
      </w:r>
      <w:r w:rsidRPr="0097336C">
        <w:rPr>
          <w:rFonts w:ascii="Arial" w:hAnsi="Arial" w:cs="Arial"/>
        </w:rPr>
        <w:t>, </w:t>
      </w:r>
      <w:r w:rsidRPr="0097336C">
        <w:rPr>
          <w:rFonts w:ascii="Arial" w:hAnsi="Arial" w:cs="Arial"/>
          <w:i/>
          <w:iCs/>
        </w:rPr>
        <w:t>4</w:t>
      </w:r>
      <w:r w:rsidRPr="0097336C">
        <w:rPr>
          <w:rFonts w:ascii="Arial" w:hAnsi="Arial" w:cs="Arial"/>
        </w:rPr>
        <w:t>(3), 442-452.</w:t>
      </w:r>
    </w:p>
    <w:p w14:paraId="6FB27D99" w14:textId="77777777" w:rsidR="00AE7465" w:rsidRDefault="00AE7465" w:rsidP="0097336C">
      <w:pPr>
        <w:pStyle w:val="Body"/>
        <w:spacing w:after="0"/>
        <w:rPr>
          <w:rFonts w:ascii="Arial" w:hAnsi="Arial" w:cs="Arial"/>
        </w:rPr>
      </w:pPr>
    </w:p>
    <w:p w14:paraId="6755031D" w14:textId="0805DAC9" w:rsidR="00AE7465" w:rsidRDefault="00AE7465" w:rsidP="00702A14">
      <w:pPr>
        <w:pStyle w:val="Body"/>
        <w:numPr>
          <w:ilvl w:val="0"/>
          <w:numId w:val="39"/>
        </w:numPr>
        <w:spacing w:after="0"/>
        <w:rPr>
          <w:rFonts w:ascii="Arial" w:hAnsi="Arial" w:cs="Arial"/>
        </w:rPr>
      </w:pPr>
      <w:r w:rsidRPr="00AE7465">
        <w:rPr>
          <w:rFonts w:ascii="Arial" w:hAnsi="Arial" w:cs="Arial"/>
        </w:rPr>
        <w:t xml:space="preserve">Luan, S., Kudla, J., Rodriguez-Concepcion, M., Yalovsky, S., &amp; </w:t>
      </w:r>
      <w:proofErr w:type="spellStart"/>
      <w:r w:rsidRPr="00AE7465">
        <w:rPr>
          <w:rFonts w:ascii="Arial" w:hAnsi="Arial" w:cs="Arial"/>
        </w:rPr>
        <w:t>Gruissem</w:t>
      </w:r>
      <w:proofErr w:type="spellEnd"/>
      <w:r w:rsidRPr="00AE7465">
        <w:rPr>
          <w:rFonts w:ascii="Arial" w:hAnsi="Arial" w:cs="Arial"/>
        </w:rPr>
        <w:t>, W. (2002). Calmodulins and calcineurin B–like proteins: Calcium sensors for specific signal response coupling in plants. </w:t>
      </w:r>
      <w:r w:rsidRPr="00AE7465">
        <w:rPr>
          <w:rFonts w:ascii="Arial" w:hAnsi="Arial" w:cs="Arial"/>
          <w:i/>
          <w:iCs/>
        </w:rPr>
        <w:t>The Plant Cell</w:t>
      </w:r>
      <w:r w:rsidRPr="00AE7465">
        <w:rPr>
          <w:rFonts w:ascii="Arial" w:hAnsi="Arial" w:cs="Arial"/>
        </w:rPr>
        <w:t>, </w:t>
      </w:r>
      <w:r w:rsidRPr="00AE7465">
        <w:rPr>
          <w:rFonts w:ascii="Arial" w:hAnsi="Arial" w:cs="Arial"/>
          <w:i/>
          <w:iCs/>
        </w:rPr>
        <w:t>14</w:t>
      </w:r>
      <w:r w:rsidRPr="00AE7465">
        <w:rPr>
          <w:rFonts w:ascii="Arial" w:hAnsi="Arial" w:cs="Arial"/>
        </w:rPr>
        <w:t>(suppl_1), S389-S400.</w:t>
      </w:r>
    </w:p>
    <w:p w14:paraId="6428DDD5" w14:textId="77777777" w:rsidR="0097336C" w:rsidRPr="00662725" w:rsidRDefault="0097336C" w:rsidP="0097336C">
      <w:pPr>
        <w:pStyle w:val="Body"/>
        <w:spacing w:after="0"/>
        <w:rPr>
          <w:rFonts w:ascii="Arial" w:hAnsi="Arial" w:cs="Arial"/>
        </w:rPr>
      </w:pPr>
    </w:p>
    <w:p w14:paraId="2A16DF37" w14:textId="77777777" w:rsidR="0097336C" w:rsidRDefault="0097336C" w:rsidP="00702A14">
      <w:pPr>
        <w:pStyle w:val="Body"/>
        <w:numPr>
          <w:ilvl w:val="0"/>
          <w:numId w:val="39"/>
        </w:numPr>
        <w:spacing w:after="0"/>
        <w:rPr>
          <w:rFonts w:ascii="Arial" w:hAnsi="Arial" w:cs="Arial"/>
        </w:rPr>
      </w:pPr>
      <w:proofErr w:type="spellStart"/>
      <w:r w:rsidRPr="0097336C">
        <w:rPr>
          <w:rFonts w:ascii="Arial" w:hAnsi="Arial" w:cs="Arial"/>
        </w:rPr>
        <w:t>Boudsocq</w:t>
      </w:r>
      <w:proofErr w:type="spellEnd"/>
      <w:r w:rsidRPr="0097336C">
        <w:rPr>
          <w:rFonts w:ascii="Arial" w:hAnsi="Arial" w:cs="Arial"/>
        </w:rPr>
        <w:t xml:space="preserve">, M., Willmann, M. R., McCormack, M., Lee, H., Shan, L., He, P., ... &amp; Sheen, J. (2010). Differential innate immune </w:t>
      </w:r>
      <w:proofErr w:type="spellStart"/>
      <w:r w:rsidRPr="0097336C">
        <w:rPr>
          <w:rFonts w:ascii="Arial" w:hAnsi="Arial" w:cs="Arial"/>
        </w:rPr>
        <w:t>signalling</w:t>
      </w:r>
      <w:proofErr w:type="spellEnd"/>
      <w:r w:rsidRPr="0097336C">
        <w:rPr>
          <w:rFonts w:ascii="Arial" w:hAnsi="Arial" w:cs="Arial"/>
        </w:rPr>
        <w:t xml:space="preserve"> via Ca2+ sensor protein kinases. </w:t>
      </w:r>
      <w:r w:rsidRPr="0097336C">
        <w:rPr>
          <w:rFonts w:ascii="Arial" w:hAnsi="Arial" w:cs="Arial"/>
          <w:i/>
          <w:iCs/>
        </w:rPr>
        <w:t>Nature</w:t>
      </w:r>
      <w:r w:rsidRPr="0097336C">
        <w:rPr>
          <w:rFonts w:ascii="Arial" w:hAnsi="Arial" w:cs="Arial"/>
        </w:rPr>
        <w:t>, </w:t>
      </w:r>
      <w:r w:rsidRPr="0097336C">
        <w:rPr>
          <w:rFonts w:ascii="Arial" w:hAnsi="Arial" w:cs="Arial"/>
          <w:i/>
          <w:iCs/>
        </w:rPr>
        <w:t>464</w:t>
      </w:r>
      <w:r w:rsidRPr="0097336C">
        <w:rPr>
          <w:rFonts w:ascii="Arial" w:hAnsi="Arial" w:cs="Arial"/>
        </w:rPr>
        <w:t>(7287), 418-422.</w:t>
      </w:r>
    </w:p>
    <w:p w14:paraId="1962F502" w14:textId="77777777" w:rsidR="00D472E5" w:rsidRDefault="00D472E5" w:rsidP="00441B6F">
      <w:pPr>
        <w:pStyle w:val="ReferHead"/>
        <w:spacing w:after="0"/>
        <w:jc w:val="both"/>
        <w:rPr>
          <w:rFonts w:ascii="Arial" w:hAnsi="Arial" w:cs="Arial"/>
          <w:b w:val="0"/>
          <w:bCs/>
        </w:rPr>
      </w:pPr>
    </w:p>
    <w:p w14:paraId="2CC94C9F" w14:textId="121EA9A0" w:rsidR="00D472E5" w:rsidRDefault="00D472E5" w:rsidP="00702A14">
      <w:pPr>
        <w:pStyle w:val="Body"/>
        <w:numPr>
          <w:ilvl w:val="0"/>
          <w:numId w:val="39"/>
        </w:numPr>
        <w:spacing w:after="0"/>
        <w:rPr>
          <w:rFonts w:ascii="Arial" w:hAnsi="Arial" w:cs="Arial"/>
        </w:rPr>
      </w:pPr>
      <w:r w:rsidRPr="00D472E5">
        <w:rPr>
          <w:rFonts w:ascii="Arial" w:hAnsi="Arial" w:cs="Arial"/>
        </w:rPr>
        <w:t xml:space="preserve">Toyota, M., Spencer, D., Sawai-Toyota, S., Jiaqi, W., Zhang, T., Koo, A. J., ... &amp; Gilroy, S. (2018). Glutamate triggers long-distance, calcium-based plant defense </w:t>
      </w:r>
      <w:proofErr w:type="spellStart"/>
      <w:r w:rsidR="00725C91">
        <w:rPr>
          <w:rFonts w:ascii="Arial" w:hAnsi="Arial" w:cs="Arial"/>
        </w:rPr>
        <w:t>signalling</w:t>
      </w:r>
      <w:proofErr w:type="spellEnd"/>
      <w:r w:rsidRPr="00D472E5">
        <w:rPr>
          <w:rFonts w:ascii="Arial" w:hAnsi="Arial" w:cs="Arial"/>
        </w:rPr>
        <w:t>. </w:t>
      </w:r>
      <w:r w:rsidRPr="00D472E5">
        <w:rPr>
          <w:rFonts w:ascii="Arial" w:hAnsi="Arial" w:cs="Arial"/>
          <w:i/>
          <w:iCs/>
        </w:rPr>
        <w:t>Science</w:t>
      </w:r>
      <w:r w:rsidRPr="00D472E5">
        <w:rPr>
          <w:rFonts w:ascii="Arial" w:hAnsi="Arial" w:cs="Arial"/>
        </w:rPr>
        <w:t>, </w:t>
      </w:r>
      <w:r w:rsidRPr="00D472E5">
        <w:rPr>
          <w:rFonts w:ascii="Arial" w:hAnsi="Arial" w:cs="Arial"/>
          <w:i/>
          <w:iCs/>
        </w:rPr>
        <w:t>361</w:t>
      </w:r>
      <w:r w:rsidRPr="00D472E5">
        <w:rPr>
          <w:rFonts w:ascii="Arial" w:hAnsi="Arial" w:cs="Arial"/>
        </w:rPr>
        <w:t>(6407), 1112-1115.</w:t>
      </w:r>
    </w:p>
    <w:p w14:paraId="787D7D9A" w14:textId="77777777" w:rsidR="009730D5" w:rsidRDefault="009730D5" w:rsidP="00441B6F">
      <w:pPr>
        <w:pStyle w:val="ReferHead"/>
        <w:spacing w:after="0"/>
        <w:jc w:val="both"/>
        <w:rPr>
          <w:rFonts w:ascii="Arial" w:hAnsi="Arial" w:cs="Arial"/>
        </w:rPr>
      </w:pPr>
    </w:p>
    <w:p w14:paraId="6F12840B" w14:textId="77777777" w:rsidR="009730D5" w:rsidRDefault="009730D5" w:rsidP="00702A14">
      <w:pPr>
        <w:pStyle w:val="Body"/>
        <w:numPr>
          <w:ilvl w:val="0"/>
          <w:numId w:val="39"/>
        </w:numPr>
        <w:spacing w:after="0"/>
        <w:rPr>
          <w:rFonts w:ascii="Arial" w:hAnsi="Arial" w:cs="Arial"/>
        </w:rPr>
      </w:pPr>
      <w:r w:rsidRPr="009730D5">
        <w:rPr>
          <w:rFonts w:ascii="Arial" w:hAnsi="Arial" w:cs="Arial"/>
        </w:rPr>
        <w:t>Thor, K., Jiang, S., Michard, E., George, J., Scherzer, S., Huang, S., ... &amp; Zipfel, C. (2020). The calcium-permeable channel OSCA1. 3 regulates plant stomatal immunity. </w:t>
      </w:r>
      <w:r w:rsidRPr="009730D5">
        <w:rPr>
          <w:rFonts w:ascii="Arial" w:hAnsi="Arial" w:cs="Arial"/>
          <w:i/>
          <w:iCs/>
        </w:rPr>
        <w:t>Nature</w:t>
      </w:r>
      <w:r w:rsidRPr="009730D5">
        <w:rPr>
          <w:rFonts w:ascii="Arial" w:hAnsi="Arial" w:cs="Arial"/>
        </w:rPr>
        <w:t>, </w:t>
      </w:r>
      <w:r w:rsidRPr="009730D5">
        <w:rPr>
          <w:rFonts w:ascii="Arial" w:hAnsi="Arial" w:cs="Arial"/>
          <w:i/>
          <w:iCs/>
        </w:rPr>
        <w:t>585</w:t>
      </w:r>
      <w:r w:rsidRPr="009730D5">
        <w:rPr>
          <w:rFonts w:ascii="Arial" w:hAnsi="Arial" w:cs="Arial"/>
        </w:rPr>
        <w:t>(7826), 569-573.</w:t>
      </w:r>
    </w:p>
    <w:p w14:paraId="019A939E" w14:textId="77777777" w:rsidR="009730D5" w:rsidRDefault="009730D5" w:rsidP="00441B6F">
      <w:pPr>
        <w:pStyle w:val="ReferHead"/>
        <w:spacing w:after="0"/>
        <w:jc w:val="both"/>
        <w:rPr>
          <w:rFonts w:ascii="Arial" w:hAnsi="Arial" w:cs="Arial"/>
        </w:rPr>
      </w:pPr>
    </w:p>
    <w:p w14:paraId="2FB7403D" w14:textId="77777777" w:rsidR="009730D5" w:rsidRDefault="009730D5" w:rsidP="00702A14">
      <w:pPr>
        <w:pStyle w:val="Body"/>
        <w:numPr>
          <w:ilvl w:val="0"/>
          <w:numId w:val="39"/>
        </w:numPr>
        <w:spacing w:after="0"/>
        <w:rPr>
          <w:rFonts w:ascii="Arial" w:hAnsi="Arial" w:cs="Arial"/>
        </w:rPr>
      </w:pPr>
      <w:r w:rsidRPr="009730D5">
        <w:rPr>
          <w:rFonts w:ascii="Arial" w:hAnsi="Arial" w:cs="Arial"/>
        </w:rPr>
        <w:t>Hashimoto, K., &amp; Kudla, J. (2011). Calcium decoding mechanisms in plants. </w:t>
      </w:r>
      <w:proofErr w:type="spellStart"/>
      <w:r w:rsidRPr="009730D5">
        <w:rPr>
          <w:rFonts w:ascii="Arial" w:hAnsi="Arial" w:cs="Arial"/>
          <w:i/>
          <w:iCs/>
        </w:rPr>
        <w:t>Biochimie</w:t>
      </w:r>
      <w:proofErr w:type="spellEnd"/>
      <w:r w:rsidRPr="009730D5">
        <w:rPr>
          <w:rFonts w:ascii="Arial" w:hAnsi="Arial" w:cs="Arial"/>
        </w:rPr>
        <w:t>, </w:t>
      </w:r>
      <w:r w:rsidRPr="009730D5">
        <w:rPr>
          <w:rFonts w:ascii="Arial" w:hAnsi="Arial" w:cs="Arial"/>
          <w:i/>
          <w:iCs/>
        </w:rPr>
        <w:t>93</w:t>
      </w:r>
      <w:r w:rsidRPr="009730D5">
        <w:rPr>
          <w:rFonts w:ascii="Arial" w:hAnsi="Arial" w:cs="Arial"/>
        </w:rPr>
        <w:t>(12), 2054-2059.</w:t>
      </w:r>
    </w:p>
    <w:p w14:paraId="06687192" w14:textId="77777777" w:rsidR="009730D5" w:rsidRDefault="009730D5" w:rsidP="00441B6F">
      <w:pPr>
        <w:pStyle w:val="ReferHead"/>
        <w:spacing w:after="0"/>
        <w:jc w:val="both"/>
        <w:rPr>
          <w:rFonts w:ascii="Arial" w:hAnsi="Arial" w:cs="Arial"/>
        </w:rPr>
      </w:pPr>
    </w:p>
    <w:p w14:paraId="0FA07D81" w14:textId="5C4477E5" w:rsidR="009730D5" w:rsidRDefault="009730D5" w:rsidP="00702A14">
      <w:pPr>
        <w:pStyle w:val="Body"/>
        <w:numPr>
          <w:ilvl w:val="0"/>
          <w:numId w:val="39"/>
        </w:numPr>
        <w:spacing w:after="0"/>
        <w:rPr>
          <w:rFonts w:ascii="Arial" w:hAnsi="Arial" w:cs="Arial"/>
        </w:rPr>
      </w:pPr>
      <w:r w:rsidRPr="009730D5">
        <w:rPr>
          <w:rFonts w:ascii="Arial" w:hAnsi="Arial" w:cs="Arial"/>
        </w:rPr>
        <w:t xml:space="preserve">Kudla, J., Becker, D., Grill, E., Hedrich, R., Hippler, M., Kummer, U., ... &amp; Schumacher, K. (2018). Advances and current challenges in calcium </w:t>
      </w:r>
      <w:proofErr w:type="spellStart"/>
      <w:r w:rsidR="00725C91">
        <w:rPr>
          <w:rFonts w:ascii="Arial" w:hAnsi="Arial" w:cs="Arial"/>
        </w:rPr>
        <w:t>signalling</w:t>
      </w:r>
      <w:proofErr w:type="spellEnd"/>
      <w:r w:rsidRPr="009730D5">
        <w:rPr>
          <w:rFonts w:ascii="Arial" w:hAnsi="Arial" w:cs="Arial"/>
        </w:rPr>
        <w:t>. </w:t>
      </w:r>
      <w:r w:rsidRPr="009730D5">
        <w:rPr>
          <w:rFonts w:ascii="Arial" w:hAnsi="Arial" w:cs="Arial"/>
          <w:i/>
          <w:iCs/>
        </w:rPr>
        <w:t>New Phytologist</w:t>
      </w:r>
      <w:r w:rsidRPr="009730D5">
        <w:rPr>
          <w:rFonts w:ascii="Arial" w:hAnsi="Arial" w:cs="Arial"/>
        </w:rPr>
        <w:t>, </w:t>
      </w:r>
      <w:r w:rsidRPr="009730D5">
        <w:rPr>
          <w:rFonts w:ascii="Arial" w:hAnsi="Arial" w:cs="Arial"/>
          <w:i/>
          <w:iCs/>
        </w:rPr>
        <w:t>218</w:t>
      </w:r>
      <w:r w:rsidRPr="009730D5">
        <w:rPr>
          <w:rFonts w:ascii="Arial" w:hAnsi="Arial" w:cs="Arial"/>
        </w:rPr>
        <w:t>(2), 414-431.</w:t>
      </w:r>
    </w:p>
    <w:p w14:paraId="398A8273" w14:textId="77777777" w:rsidR="009730D5" w:rsidRDefault="009730D5" w:rsidP="00441B6F">
      <w:pPr>
        <w:pStyle w:val="ReferHead"/>
        <w:spacing w:after="0"/>
        <w:jc w:val="both"/>
        <w:rPr>
          <w:rFonts w:ascii="Arial" w:hAnsi="Arial" w:cs="Arial"/>
        </w:rPr>
      </w:pPr>
    </w:p>
    <w:p w14:paraId="6368AB24" w14:textId="77777777" w:rsidR="009730D5" w:rsidRDefault="009730D5" w:rsidP="00702A14">
      <w:pPr>
        <w:pStyle w:val="Body"/>
        <w:numPr>
          <w:ilvl w:val="0"/>
          <w:numId w:val="39"/>
        </w:numPr>
        <w:spacing w:after="0"/>
        <w:rPr>
          <w:rFonts w:ascii="Arial" w:hAnsi="Arial" w:cs="Arial"/>
        </w:rPr>
      </w:pPr>
      <w:proofErr w:type="spellStart"/>
      <w:r w:rsidRPr="009730D5">
        <w:rPr>
          <w:rFonts w:ascii="Arial" w:hAnsi="Arial" w:cs="Arial"/>
        </w:rPr>
        <w:t>Dubiella</w:t>
      </w:r>
      <w:proofErr w:type="spellEnd"/>
      <w:r w:rsidRPr="009730D5">
        <w:rPr>
          <w:rFonts w:ascii="Arial" w:hAnsi="Arial" w:cs="Arial"/>
        </w:rPr>
        <w:t xml:space="preserve">, U., Seybold, H., Durian, G., </w:t>
      </w:r>
      <w:proofErr w:type="spellStart"/>
      <w:r w:rsidRPr="009730D5">
        <w:rPr>
          <w:rFonts w:ascii="Arial" w:hAnsi="Arial" w:cs="Arial"/>
        </w:rPr>
        <w:t>Komander</w:t>
      </w:r>
      <w:proofErr w:type="spellEnd"/>
      <w:r w:rsidRPr="009730D5">
        <w:rPr>
          <w:rFonts w:ascii="Arial" w:hAnsi="Arial" w:cs="Arial"/>
        </w:rPr>
        <w:t>, E., Lassig, R., Witte, C. P., Schulze, W. X., &amp; Romeis, T. (2013). Calcium-dependent protein kinase/NADPH oxidase activation circuit is required for rapid defense signal propagation. </w:t>
      </w:r>
      <w:r w:rsidRPr="009730D5">
        <w:rPr>
          <w:rFonts w:ascii="Arial" w:hAnsi="Arial" w:cs="Arial"/>
          <w:i/>
          <w:iCs/>
        </w:rPr>
        <w:t>Proceedings of the National Academy of Sciences of the United States of America</w:t>
      </w:r>
      <w:r w:rsidRPr="009730D5">
        <w:rPr>
          <w:rFonts w:ascii="Arial" w:hAnsi="Arial" w:cs="Arial"/>
        </w:rPr>
        <w:t>, </w:t>
      </w:r>
      <w:r w:rsidRPr="009730D5">
        <w:rPr>
          <w:rFonts w:ascii="Arial" w:hAnsi="Arial" w:cs="Arial"/>
          <w:i/>
          <w:iCs/>
        </w:rPr>
        <w:t>110</w:t>
      </w:r>
      <w:r w:rsidRPr="009730D5">
        <w:rPr>
          <w:rFonts w:ascii="Arial" w:hAnsi="Arial" w:cs="Arial"/>
        </w:rPr>
        <w:t xml:space="preserve">(21), 8744–8749. </w:t>
      </w:r>
      <w:hyperlink r:id="rId19" w:history="1">
        <w:r w:rsidRPr="00E80C98">
          <w:rPr>
            <w:rStyle w:val="Hyperlink"/>
            <w:rFonts w:ascii="Arial" w:hAnsi="Arial" w:cs="Arial"/>
          </w:rPr>
          <w:t>https://doi.org/10.1073/pnas.1221294110</w:t>
        </w:r>
      </w:hyperlink>
    </w:p>
    <w:p w14:paraId="5F0495AE" w14:textId="77777777" w:rsidR="009730D5" w:rsidRDefault="009730D5" w:rsidP="009730D5">
      <w:pPr>
        <w:pStyle w:val="Body"/>
        <w:spacing w:after="0"/>
        <w:rPr>
          <w:rFonts w:ascii="Arial" w:hAnsi="Arial" w:cs="Arial"/>
        </w:rPr>
      </w:pPr>
    </w:p>
    <w:p w14:paraId="4A084687" w14:textId="77777777" w:rsidR="009730D5" w:rsidRDefault="009730D5" w:rsidP="00702A14">
      <w:pPr>
        <w:pStyle w:val="Body"/>
        <w:numPr>
          <w:ilvl w:val="0"/>
          <w:numId w:val="39"/>
        </w:numPr>
        <w:spacing w:after="0"/>
        <w:rPr>
          <w:rFonts w:ascii="Arial" w:hAnsi="Arial" w:cs="Arial"/>
        </w:rPr>
      </w:pPr>
      <w:r w:rsidRPr="009730D5">
        <w:rPr>
          <w:rFonts w:ascii="Arial" w:hAnsi="Arial" w:cs="Arial"/>
        </w:rPr>
        <w:t xml:space="preserve">Aldon, D., Mbengue, M., Mazars, C., &amp; </w:t>
      </w:r>
      <w:proofErr w:type="spellStart"/>
      <w:r w:rsidRPr="009730D5">
        <w:rPr>
          <w:rFonts w:ascii="Arial" w:hAnsi="Arial" w:cs="Arial"/>
        </w:rPr>
        <w:t>Galaud</w:t>
      </w:r>
      <w:proofErr w:type="spellEnd"/>
      <w:r w:rsidRPr="009730D5">
        <w:rPr>
          <w:rFonts w:ascii="Arial" w:hAnsi="Arial" w:cs="Arial"/>
        </w:rPr>
        <w:t xml:space="preserve">, J. P. (2018). Calcium </w:t>
      </w:r>
      <w:proofErr w:type="spellStart"/>
      <w:r w:rsidRPr="009730D5">
        <w:rPr>
          <w:rFonts w:ascii="Arial" w:hAnsi="Arial" w:cs="Arial"/>
        </w:rPr>
        <w:t>signalling</w:t>
      </w:r>
      <w:proofErr w:type="spellEnd"/>
      <w:r w:rsidRPr="009730D5">
        <w:rPr>
          <w:rFonts w:ascii="Arial" w:hAnsi="Arial" w:cs="Arial"/>
        </w:rPr>
        <w:t xml:space="preserve"> in plant biotic interactions. </w:t>
      </w:r>
      <w:r w:rsidRPr="009730D5">
        <w:rPr>
          <w:rFonts w:ascii="Arial" w:hAnsi="Arial" w:cs="Arial"/>
          <w:i/>
          <w:iCs/>
        </w:rPr>
        <w:t>International journal of molecular sciences</w:t>
      </w:r>
      <w:r w:rsidRPr="009730D5">
        <w:rPr>
          <w:rFonts w:ascii="Arial" w:hAnsi="Arial" w:cs="Arial"/>
        </w:rPr>
        <w:t>, </w:t>
      </w:r>
      <w:r w:rsidRPr="009730D5">
        <w:rPr>
          <w:rFonts w:ascii="Arial" w:hAnsi="Arial" w:cs="Arial"/>
          <w:i/>
          <w:iCs/>
        </w:rPr>
        <w:t>19</w:t>
      </w:r>
      <w:r w:rsidRPr="009730D5">
        <w:rPr>
          <w:rFonts w:ascii="Arial" w:hAnsi="Arial" w:cs="Arial"/>
        </w:rPr>
        <w:t>(3), 665.</w:t>
      </w:r>
    </w:p>
    <w:p w14:paraId="36849238" w14:textId="77777777" w:rsidR="00FC38C2" w:rsidRDefault="00FC38C2" w:rsidP="009730D5">
      <w:pPr>
        <w:pStyle w:val="Body"/>
        <w:spacing w:after="0"/>
        <w:rPr>
          <w:rFonts w:ascii="Arial" w:hAnsi="Arial" w:cs="Arial"/>
        </w:rPr>
      </w:pPr>
    </w:p>
    <w:p w14:paraId="31656FDB" w14:textId="4165DBA2" w:rsidR="00FC38C2" w:rsidRDefault="00FC38C2" w:rsidP="00702A14">
      <w:pPr>
        <w:pStyle w:val="Body"/>
        <w:numPr>
          <w:ilvl w:val="0"/>
          <w:numId w:val="39"/>
        </w:numPr>
        <w:spacing w:after="0"/>
        <w:rPr>
          <w:rFonts w:ascii="Arial" w:hAnsi="Arial" w:cs="Arial"/>
        </w:rPr>
      </w:pPr>
      <w:r w:rsidRPr="001A0CC5">
        <w:rPr>
          <w:rFonts w:ascii="Arial" w:hAnsi="Arial" w:cs="Arial"/>
          <w:lang w:val="it-IT"/>
        </w:rPr>
        <w:t xml:space="preserve">Meena, M. K., &amp; Vadassery, J. (2015). </w:t>
      </w:r>
      <w:r w:rsidRPr="00FC38C2">
        <w:rPr>
          <w:rFonts w:ascii="Arial" w:hAnsi="Arial" w:cs="Arial"/>
        </w:rPr>
        <w:t xml:space="preserve">Channels hold the key: cyclic nucleotide gated channels (CNGC) in plant biotic stress </w:t>
      </w:r>
      <w:proofErr w:type="spellStart"/>
      <w:r w:rsidR="00725C91">
        <w:rPr>
          <w:rFonts w:ascii="Arial" w:hAnsi="Arial" w:cs="Arial"/>
        </w:rPr>
        <w:t>signalling</w:t>
      </w:r>
      <w:proofErr w:type="spellEnd"/>
      <w:r w:rsidRPr="00FC38C2">
        <w:rPr>
          <w:rFonts w:ascii="Arial" w:hAnsi="Arial" w:cs="Arial"/>
        </w:rPr>
        <w:t>. </w:t>
      </w:r>
      <w:r w:rsidRPr="00FC38C2">
        <w:rPr>
          <w:rFonts w:ascii="Arial" w:hAnsi="Arial" w:cs="Arial"/>
          <w:i/>
          <w:iCs/>
        </w:rPr>
        <w:t xml:space="preserve">J. </w:t>
      </w:r>
      <w:proofErr w:type="spellStart"/>
      <w:r w:rsidRPr="00FC38C2">
        <w:rPr>
          <w:rFonts w:ascii="Arial" w:hAnsi="Arial" w:cs="Arial"/>
          <w:i/>
          <w:iCs/>
        </w:rPr>
        <w:t>Endocytob</w:t>
      </w:r>
      <w:proofErr w:type="spellEnd"/>
      <w:r w:rsidRPr="00FC38C2">
        <w:rPr>
          <w:rFonts w:ascii="Arial" w:hAnsi="Arial" w:cs="Arial"/>
          <w:i/>
          <w:iCs/>
        </w:rPr>
        <w:t>. Cell Res</w:t>
      </w:r>
      <w:r w:rsidRPr="00FC38C2">
        <w:rPr>
          <w:rFonts w:ascii="Arial" w:hAnsi="Arial" w:cs="Arial"/>
        </w:rPr>
        <w:t>, </w:t>
      </w:r>
      <w:r w:rsidRPr="00FC38C2">
        <w:rPr>
          <w:rFonts w:ascii="Arial" w:hAnsi="Arial" w:cs="Arial"/>
          <w:i/>
          <w:iCs/>
        </w:rPr>
        <w:t>581</w:t>
      </w:r>
      <w:r w:rsidRPr="00FC38C2">
        <w:rPr>
          <w:rFonts w:ascii="Arial" w:hAnsi="Arial" w:cs="Arial"/>
        </w:rPr>
        <w:t>, 25-30.</w:t>
      </w:r>
    </w:p>
    <w:p w14:paraId="0EEA3115" w14:textId="77777777" w:rsidR="003827DF" w:rsidRDefault="003827DF" w:rsidP="009730D5">
      <w:pPr>
        <w:pStyle w:val="Body"/>
        <w:spacing w:after="0"/>
        <w:rPr>
          <w:rFonts w:ascii="Arial" w:hAnsi="Arial" w:cs="Arial"/>
        </w:rPr>
      </w:pPr>
    </w:p>
    <w:p w14:paraId="77ED93AC" w14:textId="256F9815" w:rsidR="003827DF" w:rsidRDefault="003827DF" w:rsidP="00702A14">
      <w:pPr>
        <w:pStyle w:val="Body"/>
        <w:numPr>
          <w:ilvl w:val="0"/>
          <w:numId w:val="39"/>
        </w:numPr>
        <w:spacing w:after="0"/>
        <w:rPr>
          <w:rFonts w:ascii="Arial" w:hAnsi="Arial" w:cs="Arial"/>
        </w:rPr>
      </w:pPr>
      <w:r w:rsidRPr="00707AFC">
        <w:rPr>
          <w:rFonts w:ascii="Arial" w:hAnsi="Arial" w:cs="Arial"/>
          <w:lang w:val="it-IT"/>
        </w:rPr>
        <w:t xml:space="preserve">Ma, X., Li, Q. H., Yu, Y. N., Qiao, Y. M., Haq, S. U., &amp; Gong, Z. H. (2020). </w:t>
      </w:r>
      <w:r w:rsidRPr="003827DF">
        <w:rPr>
          <w:rFonts w:ascii="Arial" w:hAnsi="Arial" w:cs="Arial"/>
        </w:rPr>
        <w:t>The CBL-CIPK Pathway in Plant Response to Stress Signals. </w:t>
      </w:r>
      <w:r w:rsidRPr="003827DF">
        <w:rPr>
          <w:rFonts w:ascii="Arial" w:hAnsi="Arial" w:cs="Arial"/>
          <w:i/>
          <w:iCs/>
        </w:rPr>
        <w:t>International journal of molecular sciences</w:t>
      </w:r>
      <w:r w:rsidRPr="003827DF">
        <w:rPr>
          <w:rFonts w:ascii="Arial" w:hAnsi="Arial" w:cs="Arial"/>
        </w:rPr>
        <w:t>, </w:t>
      </w:r>
      <w:r w:rsidRPr="003827DF">
        <w:rPr>
          <w:rFonts w:ascii="Arial" w:hAnsi="Arial" w:cs="Arial"/>
          <w:i/>
          <w:iCs/>
        </w:rPr>
        <w:t>21</w:t>
      </w:r>
      <w:r w:rsidRPr="003827DF">
        <w:rPr>
          <w:rFonts w:ascii="Arial" w:hAnsi="Arial" w:cs="Arial"/>
        </w:rPr>
        <w:t xml:space="preserve">(16), 5668. </w:t>
      </w:r>
      <w:hyperlink r:id="rId20" w:history="1">
        <w:r w:rsidRPr="00E80C98">
          <w:rPr>
            <w:rStyle w:val="Hyperlink"/>
            <w:rFonts w:ascii="Arial" w:hAnsi="Arial" w:cs="Arial"/>
          </w:rPr>
          <w:t>https://doi.org/10.3390/ijms21165668</w:t>
        </w:r>
      </w:hyperlink>
    </w:p>
    <w:p w14:paraId="17A58B29" w14:textId="77777777" w:rsidR="003827DF" w:rsidRDefault="003827DF" w:rsidP="009730D5">
      <w:pPr>
        <w:pStyle w:val="Body"/>
        <w:spacing w:after="0"/>
        <w:rPr>
          <w:rFonts w:ascii="Arial" w:hAnsi="Arial" w:cs="Arial"/>
        </w:rPr>
      </w:pPr>
    </w:p>
    <w:p w14:paraId="4CE6AA5C" w14:textId="67DF6070" w:rsidR="003827DF" w:rsidRDefault="003827DF" w:rsidP="00702A14">
      <w:pPr>
        <w:pStyle w:val="Body"/>
        <w:numPr>
          <w:ilvl w:val="0"/>
          <w:numId w:val="39"/>
        </w:numPr>
        <w:spacing w:after="0"/>
        <w:rPr>
          <w:rFonts w:ascii="Arial" w:hAnsi="Arial" w:cs="Arial"/>
        </w:rPr>
      </w:pPr>
      <w:r w:rsidRPr="003827DF">
        <w:rPr>
          <w:rFonts w:ascii="Arial" w:hAnsi="Arial" w:cs="Arial"/>
        </w:rPr>
        <w:t>Bhar, A., Chakraborty, A., &amp; Roy, A. (2023). The captivating role of calcium in plant-microbe interaction. </w:t>
      </w:r>
      <w:r w:rsidRPr="003827DF">
        <w:rPr>
          <w:rFonts w:ascii="Arial" w:hAnsi="Arial" w:cs="Arial"/>
          <w:i/>
          <w:iCs/>
        </w:rPr>
        <w:t>Frontiers in plant science</w:t>
      </w:r>
      <w:r w:rsidRPr="003827DF">
        <w:rPr>
          <w:rFonts w:ascii="Arial" w:hAnsi="Arial" w:cs="Arial"/>
        </w:rPr>
        <w:t>, </w:t>
      </w:r>
      <w:r w:rsidRPr="003827DF">
        <w:rPr>
          <w:rFonts w:ascii="Arial" w:hAnsi="Arial" w:cs="Arial"/>
          <w:i/>
          <w:iCs/>
        </w:rPr>
        <w:t>14</w:t>
      </w:r>
      <w:r w:rsidRPr="003827DF">
        <w:rPr>
          <w:rFonts w:ascii="Arial" w:hAnsi="Arial" w:cs="Arial"/>
        </w:rPr>
        <w:t>, 1138252.</w:t>
      </w:r>
    </w:p>
    <w:p w14:paraId="25433E54" w14:textId="77777777" w:rsidR="003827DF" w:rsidRDefault="003827DF" w:rsidP="009730D5">
      <w:pPr>
        <w:pStyle w:val="Body"/>
        <w:spacing w:after="0"/>
        <w:rPr>
          <w:rFonts w:ascii="Arial" w:hAnsi="Arial" w:cs="Arial"/>
        </w:rPr>
      </w:pPr>
    </w:p>
    <w:p w14:paraId="618E34C5" w14:textId="281D3B96" w:rsidR="003827DF" w:rsidRDefault="003827DF" w:rsidP="00702A14">
      <w:pPr>
        <w:pStyle w:val="Body"/>
        <w:numPr>
          <w:ilvl w:val="0"/>
          <w:numId w:val="39"/>
        </w:numPr>
        <w:spacing w:after="0"/>
        <w:rPr>
          <w:rFonts w:ascii="Arial" w:hAnsi="Arial" w:cs="Arial"/>
        </w:rPr>
      </w:pPr>
      <w:r w:rsidRPr="003827DF">
        <w:rPr>
          <w:rFonts w:ascii="Arial" w:hAnsi="Arial" w:cs="Arial"/>
        </w:rPr>
        <w:t xml:space="preserve">Stael, S., Wurzinger, B., Mair, A., </w:t>
      </w:r>
      <w:proofErr w:type="spellStart"/>
      <w:r w:rsidRPr="003827DF">
        <w:rPr>
          <w:rFonts w:ascii="Arial" w:hAnsi="Arial" w:cs="Arial"/>
        </w:rPr>
        <w:t>Mehlmer</w:t>
      </w:r>
      <w:proofErr w:type="spellEnd"/>
      <w:r w:rsidRPr="003827DF">
        <w:rPr>
          <w:rFonts w:ascii="Arial" w:hAnsi="Arial" w:cs="Arial"/>
        </w:rPr>
        <w:t xml:space="preserve">, N., </w:t>
      </w:r>
      <w:proofErr w:type="spellStart"/>
      <w:r w:rsidRPr="003827DF">
        <w:rPr>
          <w:rFonts w:ascii="Arial" w:hAnsi="Arial" w:cs="Arial"/>
        </w:rPr>
        <w:t>Vothknecht</w:t>
      </w:r>
      <w:proofErr w:type="spellEnd"/>
      <w:r w:rsidRPr="003827DF">
        <w:rPr>
          <w:rFonts w:ascii="Arial" w:hAnsi="Arial" w:cs="Arial"/>
        </w:rPr>
        <w:t xml:space="preserve">, U. C., &amp; Teige, M. (2012). Plant organellar calcium </w:t>
      </w:r>
      <w:proofErr w:type="spellStart"/>
      <w:r w:rsidRPr="003827DF">
        <w:rPr>
          <w:rFonts w:ascii="Arial" w:hAnsi="Arial" w:cs="Arial"/>
        </w:rPr>
        <w:t>signalling</w:t>
      </w:r>
      <w:proofErr w:type="spellEnd"/>
      <w:r w:rsidRPr="003827DF">
        <w:rPr>
          <w:rFonts w:ascii="Arial" w:hAnsi="Arial" w:cs="Arial"/>
        </w:rPr>
        <w:t>: an emerging field. </w:t>
      </w:r>
      <w:r w:rsidRPr="003827DF">
        <w:rPr>
          <w:rFonts w:ascii="Arial" w:hAnsi="Arial" w:cs="Arial"/>
          <w:i/>
          <w:iCs/>
        </w:rPr>
        <w:t>Journal of experimental botany</w:t>
      </w:r>
      <w:r w:rsidRPr="003827DF">
        <w:rPr>
          <w:rFonts w:ascii="Arial" w:hAnsi="Arial" w:cs="Arial"/>
        </w:rPr>
        <w:t>, </w:t>
      </w:r>
      <w:r w:rsidRPr="003827DF">
        <w:rPr>
          <w:rFonts w:ascii="Arial" w:hAnsi="Arial" w:cs="Arial"/>
          <w:i/>
          <w:iCs/>
        </w:rPr>
        <w:t>63</w:t>
      </w:r>
      <w:r w:rsidRPr="003827DF">
        <w:rPr>
          <w:rFonts w:ascii="Arial" w:hAnsi="Arial" w:cs="Arial"/>
        </w:rPr>
        <w:t>(4), 1525-1542.</w:t>
      </w:r>
    </w:p>
    <w:p w14:paraId="49F7B9B2" w14:textId="77777777" w:rsidR="00DB3433" w:rsidRDefault="00DB3433" w:rsidP="009730D5">
      <w:pPr>
        <w:pStyle w:val="Body"/>
        <w:spacing w:after="0"/>
        <w:rPr>
          <w:rFonts w:ascii="Arial" w:hAnsi="Arial" w:cs="Arial"/>
        </w:rPr>
      </w:pPr>
    </w:p>
    <w:p w14:paraId="30B1653F" w14:textId="1E8BE4C0" w:rsidR="00DB3433" w:rsidRDefault="00DB3433" w:rsidP="00702A14">
      <w:pPr>
        <w:pStyle w:val="Body"/>
        <w:numPr>
          <w:ilvl w:val="0"/>
          <w:numId w:val="39"/>
        </w:numPr>
        <w:spacing w:after="0"/>
        <w:rPr>
          <w:rFonts w:ascii="Arial" w:hAnsi="Arial" w:cs="Arial"/>
        </w:rPr>
      </w:pPr>
      <w:r w:rsidRPr="00DB3433">
        <w:rPr>
          <w:rFonts w:ascii="Arial" w:hAnsi="Arial" w:cs="Arial"/>
        </w:rPr>
        <w:t>K Jha, S., Sharma, M., &amp; K Pandey, G. (2016). Role of cyclic nucleotide gated channels in stress management in plants. </w:t>
      </w:r>
      <w:r w:rsidRPr="00DB3433">
        <w:rPr>
          <w:rFonts w:ascii="Arial" w:hAnsi="Arial" w:cs="Arial"/>
          <w:i/>
          <w:iCs/>
        </w:rPr>
        <w:t>Current Genomics</w:t>
      </w:r>
      <w:r w:rsidRPr="00DB3433">
        <w:rPr>
          <w:rFonts w:ascii="Arial" w:hAnsi="Arial" w:cs="Arial"/>
        </w:rPr>
        <w:t>, </w:t>
      </w:r>
      <w:r w:rsidRPr="00DB3433">
        <w:rPr>
          <w:rFonts w:ascii="Arial" w:hAnsi="Arial" w:cs="Arial"/>
          <w:i/>
          <w:iCs/>
        </w:rPr>
        <w:t>17</w:t>
      </w:r>
      <w:r w:rsidRPr="00DB3433">
        <w:rPr>
          <w:rFonts w:ascii="Arial" w:hAnsi="Arial" w:cs="Arial"/>
        </w:rPr>
        <w:t>(4), 315-329.</w:t>
      </w:r>
    </w:p>
    <w:p w14:paraId="02EB6565" w14:textId="77777777" w:rsidR="003827DF" w:rsidRDefault="003827DF" w:rsidP="009730D5">
      <w:pPr>
        <w:pStyle w:val="Body"/>
        <w:spacing w:after="0"/>
        <w:rPr>
          <w:rFonts w:ascii="Arial" w:hAnsi="Arial" w:cs="Arial"/>
        </w:rPr>
      </w:pPr>
    </w:p>
    <w:p w14:paraId="08BD9CF6" w14:textId="47932FAD" w:rsidR="003827DF" w:rsidRDefault="003827DF" w:rsidP="00702A14">
      <w:pPr>
        <w:pStyle w:val="Body"/>
        <w:numPr>
          <w:ilvl w:val="0"/>
          <w:numId w:val="39"/>
        </w:numPr>
        <w:spacing w:after="0"/>
        <w:rPr>
          <w:rFonts w:ascii="Arial" w:hAnsi="Arial" w:cs="Arial"/>
        </w:rPr>
      </w:pPr>
      <w:r w:rsidRPr="003827DF">
        <w:rPr>
          <w:rFonts w:ascii="Arial" w:hAnsi="Arial" w:cs="Arial"/>
        </w:rPr>
        <w:t>Saijo, Y., &amp; Loo, E. P. I. (2020). Plant immunity in signal integration between biotic and abiotic stress responses. </w:t>
      </w:r>
      <w:r w:rsidRPr="003827DF">
        <w:rPr>
          <w:rFonts w:ascii="Arial" w:hAnsi="Arial" w:cs="Arial"/>
          <w:i/>
          <w:iCs/>
        </w:rPr>
        <w:t>New Phytologist</w:t>
      </w:r>
      <w:r w:rsidRPr="003827DF">
        <w:rPr>
          <w:rFonts w:ascii="Arial" w:hAnsi="Arial" w:cs="Arial"/>
        </w:rPr>
        <w:t>, </w:t>
      </w:r>
      <w:r w:rsidRPr="003827DF">
        <w:rPr>
          <w:rFonts w:ascii="Arial" w:hAnsi="Arial" w:cs="Arial"/>
          <w:i/>
          <w:iCs/>
        </w:rPr>
        <w:t>225</w:t>
      </w:r>
      <w:r w:rsidRPr="003827DF">
        <w:rPr>
          <w:rFonts w:ascii="Arial" w:hAnsi="Arial" w:cs="Arial"/>
        </w:rPr>
        <w:t>(1), 87-104.</w:t>
      </w:r>
    </w:p>
    <w:p w14:paraId="2C2ADD29" w14:textId="77777777" w:rsidR="00DB3433" w:rsidRDefault="00DB3433" w:rsidP="009730D5">
      <w:pPr>
        <w:pStyle w:val="Body"/>
        <w:spacing w:after="0"/>
        <w:rPr>
          <w:rFonts w:ascii="Arial" w:hAnsi="Arial" w:cs="Arial"/>
        </w:rPr>
      </w:pPr>
    </w:p>
    <w:p w14:paraId="6264D359" w14:textId="27ECDEDA" w:rsidR="00DB3433" w:rsidRDefault="00DB3433" w:rsidP="00702A14">
      <w:pPr>
        <w:pStyle w:val="Body"/>
        <w:numPr>
          <w:ilvl w:val="0"/>
          <w:numId w:val="39"/>
        </w:numPr>
        <w:spacing w:after="0"/>
        <w:rPr>
          <w:rFonts w:ascii="Arial" w:hAnsi="Arial" w:cs="Arial"/>
        </w:rPr>
      </w:pPr>
      <w:proofErr w:type="spellStart"/>
      <w:r w:rsidRPr="00DB3433">
        <w:rPr>
          <w:rFonts w:ascii="Arial" w:hAnsi="Arial" w:cs="Arial"/>
        </w:rPr>
        <w:t>Duszyn</w:t>
      </w:r>
      <w:proofErr w:type="spellEnd"/>
      <w:r w:rsidRPr="00DB3433">
        <w:rPr>
          <w:rFonts w:ascii="Arial" w:hAnsi="Arial" w:cs="Arial"/>
        </w:rPr>
        <w:t xml:space="preserve">, M., </w:t>
      </w:r>
      <w:proofErr w:type="spellStart"/>
      <w:r w:rsidRPr="00DB3433">
        <w:rPr>
          <w:rFonts w:ascii="Arial" w:hAnsi="Arial" w:cs="Arial"/>
        </w:rPr>
        <w:t>Świeżawska</w:t>
      </w:r>
      <w:proofErr w:type="spellEnd"/>
      <w:r w:rsidRPr="00DB3433">
        <w:rPr>
          <w:rFonts w:ascii="Arial" w:hAnsi="Arial" w:cs="Arial"/>
        </w:rPr>
        <w:t xml:space="preserve">, B., Szmidt-Jaworska, A., &amp; Jaworski, K. (2019). Cyclic nucleotide gated channels (CNGCs) in plant </w:t>
      </w:r>
      <w:proofErr w:type="spellStart"/>
      <w:r w:rsidRPr="00DB3433">
        <w:rPr>
          <w:rFonts w:ascii="Arial" w:hAnsi="Arial" w:cs="Arial"/>
        </w:rPr>
        <w:t>signalling</w:t>
      </w:r>
      <w:proofErr w:type="spellEnd"/>
      <w:r w:rsidRPr="00DB3433">
        <w:rPr>
          <w:rFonts w:ascii="Arial" w:hAnsi="Arial" w:cs="Arial"/>
        </w:rPr>
        <w:t>—Current knowledge and perspectives. </w:t>
      </w:r>
      <w:r w:rsidRPr="00DB3433">
        <w:rPr>
          <w:rFonts w:ascii="Arial" w:hAnsi="Arial" w:cs="Arial"/>
          <w:i/>
          <w:iCs/>
        </w:rPr>
        <w:t>Journal of Plant Physiology</w:t>
      </w:r>
      <w:r w:rsidRPr="00DB3433">
        <w:rPr>
          <w:rFonts w:ascii="Arial" w:hAnsi="Arial" w:cs="Arial"/>
        </w:rPr>
        <w:t>, </w:t>
      </w:r>
      <w:r w:rsidRPr="00DB3433">
        <w:rPr>
          <w:rFonts w:ascii="Arial" w:hAnsi="Arial" w:cs="Arial"/>
          <w:i/>
          <w:iCs/>
        </w:rPr>
        <w:t>241</w:t>
      </w:r>
      <w:r w:rsidRPr="00DB3433">
        <w:rPr>
          <w:rFonts w:ascii="Arial" w:hAnsi="Arial" w:cs="Arial"/>
        </w:rPr>
        <w:t>, 153035.</w:t>
      </w:r>
    </w:p>
    <w:p w14:paraId="08F78914" w14:textId="77777777" w:rsidR="009730D5" w:rsidRDefault="009730D5" w:rsidP="00441B6F">
      <w:pPr>
        <w:pStyle w:val="ReferHead"/>
        <w:spacing w:after="0"/>
        <w:jc w:val="both"/>
        <w:rPr>
          <w:rFonts w:ascii="Arial" w:hAnsi="Arial" w:cs="Arial"/>
        </w:rPr>
      </w:pPr>
    </w:p>
    <w:p w14:paraId="2C29A576" w14:textId="77777777" w:rsidR="002C51DB" w:rsidRDefault="002C51DB" w:rsidP="00702A14">
      <w:pPr>
        <w:pStyle w:val="Body"/>
        <w:numPr>
          <w:ilvl w:val="0"/>
          <w:numId w:val="39"/>
        </w:numPr>
        <w:spacing w:after="0"/>
        <w:rPr>
          <w:rFonts w:ascii="Arial" w:hAnsi="Arial" w:cs="Arial"/>
        </w:rPr>
      </w:pPr>
      <w:r w:rsidRPr="00707AFC">
        <w:rPr>
          <w:rFonts w:ascii="Arial" w:hAnsi="Arial" w:cs="Arial"/>
          <w:lang w:val="it-IT"/>
        </w:rPr>
        <w:t xml:space="preserve">Jha, S. K., &amp; Pandey, G. K. (2021). </w:t>
      </w:r>
      <w:r w:rsidRPr="002C51DB">
        <w:rPr>
          <w:rFonts w:ascii="Arial" w:hAnsi="Arial" w:cs="Arial"/>
        </w:rPr>
        <w:t>Role of cyclic nucleotide–gated channels in stress and development in plants. In </w:t>
      </w:r>
      <w:r w:rsidRPr="002C51DB">
        <w:rPr>
          <w:rFonts w:ascii="Arial" w:hAnsi="Arial" w:cs="Arial"/>
          <w:i/>
          <w:iCs/>
        </w:rPr>
        <w:t>Calcium Transport Elements in Plants</w:t>
      </w:r>
      <w:r w:rsidRPr="002C51DB">
        <w:rPr>
          <w:rFonts w:ascii="Arial" w:hAnsi="Arial" w:cs="Arial"/>
        </w:rPr>
        <w:t> (pp. 193-213). Academic Press.</w:t>
      </w:r>
    </w:p>
    <w:p w14:paraId="5A582139" w14:textId="77777777" w:rsidR="00DE189A" w:rsidRDefault="00DE189A" w:rsidP="002C51DB">
      <w:pPr>
        <w:pStyle w:val="Body"/>
        <w:spacing w:after="0"/>
        <w:rPr>
          <w:rFonts w:ascii="Arial" w:hAnsi="Arial" w:cs="Arial"/>
        </w:rPr>
      </w:pPr>
    </w:p>
    <w:p w14:paraId="65EF9F00" w14:textId="1D7FBEB4" w:rsidR="00DE189A" w:rsidRDefault="00DE189A" w:rsidP="00702A14">
      <w:pPr>
        <w:pStyle w:val="Body"/>
        <w:numPr>
          <w:ilvl w:val="0"/>
          <w:numId w:val="39"/>
        </w:numPr>
        <w:spacing w:after="0"/>
        <w:rPr>
          <w:rFonts w:ascii="Arial" w:hAnsi="Arial" w:cs="Arial"/>
        </w:rPr>
      </w:pPr>
      <w:r w:rsidRPr="005B1F71">
        <w:rPr>
          <w:rFonts w:ascii="Arial" w:hAnsi="Arial" w:cs="Arial"/>
        </w:rPr>
        <w:t xml:space="preserve">Tuteja, N., &amp; Mahajan, S. (2007). Calcium </w:t>
      </w:r>
      <w:proofErr w:type="spellStart"/>
      <w:r w:rsidR="00725C91">
        <w:rPr>
          <w:rFonts w:ascii="Arial" w:hAnsi="Arial" w:cs="Arial"/>
        </w:rPr>
        <w:t>signalling</w:t>
      </w:r>
      <w:proofErr w:type="spellEnd"/>
      <w:r w:rsidRPr="005B1F71">
        <w:rPr>
          <w:rFonts w:ascii="Arial" w:hAnsi="Arial" w:cs="Arial"/>
        </w:rPr>
        <w:t xml:space="preserve"> network in plants: an overview. </w:t>
      </w:r>
      <w:r w:rsidRPr="005B1F71">
        <w:rPr>
          <w:rFonts w:ascii="Arial" w:hAnsi="Arial" w:cs="Arial"/>
          <w:i/>
          <w:iCs/>
        </w:rPr>
        <w:t xml:space="preserve">Plant </w:t>
      </w:r>
      <w:proofErr w:type="spellStart"/>
      <w:r w:rsidR="00725C91">
        <w:rPr>
          <w:rFonts w:ascii="Arial" w:hAnsi="Arial" w:cs="Arial"/>
          <w:i/>
          <w:iCs/>
        </w:rPr>
        <w:t>signalling</w:t>
      </w:r>
      <w:proofErr w:type="spellEnd"/>
      <w:r w:rsidRPr="005B1F71">
        <w:rPr>
          <w:rFonts w:ascii="Arial" w:hAnsi="Arial" w:cs="Arial"/>
          <w:i/>
          <w:iCs/>
        </w:rPr>
        <w:t xml:space="preserve"> &amp; behavior</w:t>
      </w:r>
      <w:r w:rsidRPr="005B1F71">
        <w:rPr>
          <w:rFonts w:ascii="Arial" w:hAnsi="Arial" w:cs="Arial"/>
        </w:rPr>
        <w:t>, </w:t>
      </w:r>
      <w:r w:rsidRPr="005B1F71">
        <w:rPr>
          <w:rFonts w:ascii="Arial" w:hAnsi="Arial" w:cs="Arial"/>
          <w:i/>
          <w:iCs/>
        </w:rPr>
        <w:t>2</w:t>
      </w:r>
      <w:r w:rsidRPr="005B1F71">
        <w:rPr>
          <w:rFonts w:ascii="Arial" w:hAnsi="Arial" w:cs="Arial"/>
        </w:rPr>
        <w:t>(2), 79-85.</w:t>
      </w:r>
    </w:p>
    <w:p w14:paraId="499D58DC" w14:textId="77777777" w:rsidR="002C51DB" w:rsidRDefault="002C51DB" w:rsidP="00441B6F">
      <w:pPr>
        <w:pStyle w:val="ReferHead"/>
        <w:spacing w:after="0"/>
        <w:jc w:val="both"/>
        <w:rPr>
          <w:rFonts w:ascii="Arial" w:hAnsi="Arial" w:cs="Arial"/>
        </w:rPr>
      </w:pPr>
    </w:p>
    <w:p w14:paraId="6A13BBAF" w14:textId="77777777" w:rsidR="002C51DB" w:rsidRDefault="002C51DB" w:rsidP="00702A14">
      <w:pPr>
        <w:pStyle w:val="Body"/>
        <w:numPr>
          <w:ilvl w:val="0"/>
          <w:numId w:val="39"/>
        </w:numPr>
        <w:spacing w:after="0"/>
        <w:rPr>
          <w:rFonts w:ascii="Arial" w:hAnsi="Arial" w:cs="Arial"/>
        </w:rPr>
      </w:pPr>
      <w:proofErr w:type="spellStart"/>
      <w:r w:rsidRPr="002C51DB">
        <w:rPr>
          <w:rFonts w:ascii="Arial" w:hAnsi="Arial" w:cs="Arial"/>
        </w:rPr>
        <w:t>Vincill</w:t>
      </w:r>
      <w:proofErr w:type="spellEnd"/>
      <w:r w:rsidRPr="002C51DB">
        <w:rPr>
          <w:rFonts w:ascii="Arial" w:hAnsi="Arial" w:cs="Arial"/>
        </w:rPr>
        <w:t>, E. D., Clarin, A. E., Molenda, J. N., &amp; Spalding, E. P. (2013). Interacting glutamate receptor-like proteins in phloem regulate lateral root initiation in Arabidopsis. </w:t>
      </w:r>
      <w:r w:rsidRPr="002C51DB">
        <w:rPr>
          <w:rFonts w:ascii="Arial" w:hAnsi="Arial" w:cs="Arial"/>
          <w:i/>
          <w:iCs/>
        </w:rPr>
        <w:t>The Plant Cell</w:t>
      </w:r>
      <w:r w:rsidRPr="002C51DB">
        <w:rPr>
          <w:rFonts w:ascii="Arial" w:hAnsi="Arial" w:cs="Arial"/>
        </w:rPr>
        <w:t>, </w:t>
      </w:r>
      <w:r w:rsidRPr="002C51DB">
        <w:rPr>
          <w:rFonts w:ascii="Arial" w:hAnsi="Arial" w:cs="Arial"/>
          <w:i/>
          <w:iCs/>
        </w:rPr>
        <w:t>25</w:t>
      </w:r>
      <w:r w:rsidRPr="002C51DB">
        <w:rPr>
          <w:rFonts w:ascii="Arial" w:hAnsi="Arial" w:cs="Arial"/>
        </w:rPr>
        <w:t>(4), 1304-1313.</w:t>
      </w:r>
    </w:p>
    <w:p w14:paraId="3B46EAE1" w14:textId="77777777" w:rsidR="005B1F71" w:rsidRDefault="005B1F71" w:rsidP="002C51DB">
      <w:pPr>
        <w:pStyle w:val="Body"/>
        <w:spacing w:after="0"/>
        <w:rPr>
          <w:rFonts w:ascii="Arial" w:hAnsi="Arial" w:cs="Arial"/>
        </w:rPr>
      </w:pPr>
    </w:p>
    <w:p w14:paraId="519DDF26" w14:textId="1451EC93" w:rsidR="005B1F71" w:rsidRDefault="005B1F71" w:rsidP="00702A14">
      <w:pPr>
        <w:pStyle w:val="Body"/>
        <w:numPr>
          <w:ilvl w:val="0"/>
          <w:numId w:val="39"/>
        </w:numPr>
        <w:spacing w:after="0"/>
        <w:rPr>
          <w:rFonts w:ascii="Arial" w:hAnsi="Arial" w:cs="Arial"/>
        </w:rPr>
      </w:pPr>
      <w:r w:rsidRPr="005B1F71">
        <w:rPr>
          <w:rFonts w:ascii="Arial" w:hAnsi="Arial" w:cs="Arial"/>
        </w:rPr>
        <w:t>Yu, B., Liu, N., Tang, S., Qin, T., &amp; Huang, J. (2022). Roles of glutamate receptor-like channels (GLRs) in plant growth and response to environmental stimuli. </w:t>
      </w:r>
      <w:r w:rsidRPr="005B1F71">
        <w:rPr>
          <w:rFonts w:ascii="Arial" w:hAnsi="Arial" w:cs="Arial"/>
          <w:i/>
          <w:iCs/>
        </w:rPr>
        <w:t>Plants</w:t>
      </w:r>
      <w:r w:rsidRPr="005B1F71">
        <w:rPr>
          <w:rFonts w:ascii="Arial" w:hAnsi="Arial" w:cs="Arial"/>
        </w:rPr>
        <w:t>, </w:t>
      </w:r>
      <w:r w:rsidRPr="005B1F71">
        <w:rPr>
          <w:rFonts w:ascii="Arial" w:hAnsi="Arial" w:cs="Arial"/>
          <w:i/>
          <w:iCs/>
        </w:rPr>
        <w:t>11</w:t>
      </w:r>
      <w:r w:rsidRPr="005B1F71">
        <w:rPr>
          <w:rFonts w:ascii="Arial" w:hAnsi="Arial" w:cs="Arial"/>
        </w:rPr>
        <w:t>(24), 3450.</w:t>
      </w:r>
    </w:p>
    <w:p w14:paraId="7F27DA38" w14:textId="77777777" w:rsidR="005B1F71" w:rsidRDefault="005B1F71" w:rsidP="002C51DB">
      <w:pPr>
        <w:pStyle w:val="Body"/>
        <w:spacing w:after="0"/>
        <w:rPr>
          <w:rFonts w:ascii="Arial" w:hAnsi="Arial" w:cs="Arial"/>
        </w:rPr>
      </w:pPr>
    </w:p>
    <w:p w14:paraId="52CDA14F" w14:textId="19DC5BDA" w:rsidR="005B1F71" w:rsidRDefault="005B1F71" w:rsidP="00702A14">
      <w:pPr>
        <w:pStyle w:val="Body"/>
        <w:numPr>
          <w:ilvl w:val="0"/>
          <w:numId w:val="39"/>
        </w:numPr>
        <w:spacing w:after="0"/>
        <w:rPr>
          <w:rFonts w:ascii="Arial" w:hAnsi="Arial" w:cs="Arial"/>
        </w:rPr>
      </w:pPr>
      <w:r w:rsidRPr="005B1F71">
        <w:rPr>
          <w:rFonts w:ascii="Arial" w:hAnsi="Arial" w:cs="Arial"/>
          <w:lang w:val="it-IT"/>
        </w:rPr>
        <w:t xml:space="preserve">Grenzi, M., Bonza, M. C., &amp; Costa, A. (2022). </w:t>
      </w:r>
      <w:proofErr w:type="spellStart"/>
      <w:r w:rsidR="00725C91">
        <w:rPr>
          <w:rFonts w:ascii="Arial" w:hAnsi="Arial" w:cs="Arial"/>
        </w:rPr>
        <w:t>Signalling</w:t>
      </w:r>
      <w:proofErr w:type="spellEnd"/>
      <w:r w:rsidRPr="005B1F71">
        <w:rPr>
          <w:rFonts w:ascii="Arial" w:hAnsi="Arial" w:cs="Arial"/>
        </w:rPr>
        <w:t xml:space="preserve"> by plant glutamate receptor-like channels: What </w:t>
      </w:r>
      <w:proofErr w:type="gramStart"/>
      <w:r w:rsidRPr="005B1F71">
        <w:rPr>
          <w:rFonts w:ascii="Arial" w:hAnsi="Arial" w:cs="Arial"/>
        </w:rPr>
        <w:t>else!.</w:t>
      </w:r>
      <w:proofErr w:type="gramEnd"/>
      <w:r w:rsidRPr="005B1F71">
        <w:rPr>
          <w:rFonts w:ascii="Arial" w:hAnsi="Arial" w:cs="Arial"/>
        </w:rPr>
        <w:t> </w:t>
      </w:r>
      <w:r w:rsidRPr="005B1F71">
        <w:rPr>
          <w:rFonts w:ascii="Arial" w:hAnsi="Arial" w:cs="Arial"/>
          <w:i/>
          <w:iCs/>
        </w:rPr>
        <w:t>Current opinion in plant biology</w:t>
      </w:r>
      <w:r w:rsidRPr="005B1F71">
        <w:rPr>
          <w:rFonts w:ascii="Arial" w:hAnsi="Arial" w:cs="Arial"/>
        </w:rPr>
        <w:t>, </w:t>
      </w:r>
      <w:r w:rsidRPr="005B1F71">
        <w:rPr>
          <w:rFonts w:ascii="Arial" w:hAnsi="Arial" w:cs="Arial"/>
          <w:i/>
          <w:iCs/>
        </w:rPr>
        <w:t>68</w:t>
      </w:r>
      <w:r w:rsidRPr="005B1F71">
        <w:rPr>
          <w:rFonts w:ascii="Arial" w:hAnsi="Arial" w:cs="Arial"/>
        </w:rPr>
        <w:t xml:space="preserve">, 102253. </w:t>
      </w:r>
      <w:hyperlink r:id="rId21" w:history="1">
        <w:r w:rsidRPr="00E80C98">
          <w:rPr>
            <w:rStyle w:val="Hyperlink"/>
            <w:rFonts w:ascii="Arial" w:hAnsi="Arial" w:cs="Arial"/>
          </w:rPr>
          <w:t>https://doi.org/10.1016/j.pbi.2022.102253</w:t>
        </w:r>
      </w:hyperlink>
    </w:p>
    <w:p w14:paraId="22CB1327" w14:textId="77777777" w:rsidR="004A706C" w:rsidRDefault="004A706C" w:rsidP="002C51DB">
      <w:pPr>
        <w:pStyle w:val="Body"/>
        <w:spacing w:after="0"/>
        <w:rPr>
          <w:rFonts w:ascii="Arial" w:hAnsi="Arial" w:cs="Arial"/>
        </w:rPr>
      </w:pPr>
    </w:p>
    <w:p w14:paraId="73F0B202" w14:textId="6A225096" w:rsidR="00FF7754" w:rsidRDefault="00FF7754" w:rsidP="00FF7754">
      <w:pPr>
        <w:pStyle w:val="Body"/>
        <w:numPr>
          <w:ilvl w:val="0"/>
          <w:numId w:val="39"/>
        </w:numPr>
        <w:spacing w:after="0"/>
        <w:rPr>
          <w:rFonts w:ascii="Arial" w:hAnsi="Arial" w:cs="Arial"/>
        </w:rPr>
      </w:pPr>
      <w:r w:rsidRPr="00FF7754">
        <w:rPr>
          <w:rFonts w:ascii="Arial" w:hAnsi="Arial" w:cs="Arial"/>
        </w:rPr>
        <w:lastRenderedPageBreak/>
        <w:t>Li, R., Yang, Y., Lou, H., Wang, W., Du, R., Chen, H., ... &amp; Xie, D. (2025). Glutathione triggers leaf-to-leaf, calcium-based plant defense signaling. </w:t>
      </w:r>
      <w:r w:rsidRPr="00FF7754">
        <w:rPr>
          <w:rFonts w:ascii="Arial" w:hAnsi="Arial" w:cs="Arial"/>
          <w:i/>
          <w:iCs/>
        </w:rPr>
        <w:t>Nature Communications</w:t>
      </w:r>
      <w:r w:rsidRPr="00FF7754">
        <w:rPr>
          <w:rFonts w:ascii="Arial" w:hAnsi="Arial" w:cs="Arial"/>
        </w:rPr>
        <w:t>, </w:t>
      </w:r>
      <w:r w:rsidRPr="00FF7754">
        <w:rPr>
          <w:rFonts w:ascii="Arial" w:hAnsi="Arial" w:cs="Arial"/>
          <w:i/>
          <w:iCs/>
        </w:rPr>
        <w:t>16</w:t>
      </w:r>
      <w:r w:rsidRPr="00FF7754">
        <w:rPr>
          <w:rFonts w:ascii="Arial" w:hAnsi="Arial" w:cs="Arial"/>
        </w:rPr>
        <w:t>(1), 1915.</w:t>
      </w:r>
    </w:p>
    <w:p w14:paraId="49B2B3A7" w14:textId="77777777" w:rsidR="00FF7754" w:rsidRDefault="00FF7754" w:rsidP="002C51DB">
      <w:pPr>
        <w:pStyle w:val="Body"/>
        <w:spacing w:after="0"/>
        <w:rPr>
          <w:rFonts w:ascii="Arial" w:hAnsi="Arial" w:cs="Arial"/>
        </w:rPr>
      </w:pPr>
    </w:p>
    <w:p w14:paraId="2F67A8E9" w14:textId="6C666286" w:rsidR="004A706C" w:rsidRDefault="004A706C" w:rsidP="00702A14">
      <w:pPr>
        <w:pStyle w:val="Body"/>
        <w:numPr>
          <w:ilvl w:val="0"/>
          <w:numId w:val="39"/>
        </w:numPr>
        <w:spacing w:after="0"/>
        <w:rPr>
          <w:rFonts w:ascii="Arial" w:hAnsi="Arial" w:cs="Arial"/>
        </w:rPr>
      </w:pPr>
      <w:r w:rsidRPr="004A706C">
        <w:rPr>
          <w:rFonts w:ascii="Arial" w:hAnsi="Arial" w:cs="Arial"/>
        </w:rPr>
        <w:t xml:space="preserve">Xiao, L., Ma, W., Zhang, J., Pu, X., Rengel, Z., Song, Z., &amp; Chen, Q. (2023). </w:t>
      </w:r>
      <w:proofErr w:type="spellStart"/>
      <w:r w:rsidRPr="004A706C">
        <w:rPr>
          <w:rFonts w:ascii="Arial" w:hAnsi="Arial" w:cs="Arial"/>
        </w:rPr>
        <w:t>Phytomelatonin</w:t>
      </w:r>
      <w:proofErr w:type="spellEnd"/>
      <w:r w:rsidRPr="004A706C">
        <w:rPr>
          <w:rFonts w:ascii="Arial" w:hAnsi="Arial" w:cs="Arial"/>
        </w:rPr>
        <w:t xml:space="preserve"> interferes with </w:t>
      </w:r>
      <w:proofErr w:type="spellStart"/>
      <w:r w:rsidRPr="004A706C">
        <w:rPr>
          <w:rFonts w:ascii="Arial" w:hAnsi="Arial" w:cs="Arial"/>
        </w:rPr>
        <w:t>flavonols</w:t>
      </w:r>
      <w:proofErr w:type="spellEnd"/>
      <w:r w:rsidRPr="004A706C">
        <w:rPr>
          <w:rFonts w:ascii="Arial" w:hAnsi="Arial" w:cs="Arial"/>
        </w:rPr>
        <w:t xml:space="preserve"> biosynthesis to regulate ROS production and stomatal closure in tobacco. </w:t>
      </w:r>
      <w:r w:rsidRPr="004A706C">
        <w:rPr>
          <w:rFonts w:ascii="Arial" w:hAnsi="Arial" w:cs="Arial"/>
          <w:i/>
          <w:iCs/>
        </w:rPr>
        <w:t>Journal of Plant Physiology</w:t>
      </w:r>
      <w:r w:rsidRPr="004A706C">
        <w:rPr>
          <w:rFonts w:ascii="Arial" w:hAnsi="Arial" w:cs="Arial"/>
        </w:rPr>
        <w:t>, </w:t>
      </w:r>
      <w:r w:rsidRPr="004A706C">
        <w:rPr>
          <w:rFonts w:ascii="Arial" w:hAnsi="Arial" w:cs="Arial"/>
          <w:i/>
          <w:iCs/>
        </w:rPr>
        <w:t>284</w:t>
      </w:r>
      <w:r w:rsidRPr="004A706C">
        <w:rPr>
          <w:rFonts w:ascii="Arial" w:hAnsi="Arial" w:cs="Arial"/>
        </w:rPr>
        <w:t>, 153977.</w:t>
      </w:r>
    </w:p>
    <w:p w14:paraId="309BD581" w14:textId="77777777" w:rsidR="005C29D9" w:rsidRDefault="005C29D9" w:rsidP="002C51DB">
      <w:pPr>
        <w:pStyle w:val="Body"/>
        <w:spacing w:after="0"/>
        <w:rPr>
          <w:rFonts w:ascii="Arial" w:hAnsi="Arial" w:cs="Arial"/>
        </w:rPr>
      </w:pPr>
    </w:p>
    <w:p w14:paraId="28100D98" w14:textId="1CC7831E" w:rsidR="005C29D9" w:rsidRDefault="005C29D9" w:rsidP="00702A14">
      <w:pPr>
        <w:pStyle w:val="Body"/>
        <w:numPr>
          <w:ilvl w:val="0"/>
          <w:numId w:val="39"/>
        </w:numPr>
        <w:spacing w:after="0"/>
        <w:rPr>
          <w:rFonts w:ascii="Arial" w:hAnsi="Arial" w:cs="Arial"/>
        </w:rPr>
      </w:pPr>
      <w:r w:rsidRPr="005C29D9">
        <w:rPr>
          <w:rFonts w:ascii="Arial" w:hAnsi="Arial" w:cs="Arial"/>
        </w:rPr>
        <w:t xml:space="preserve">Bootman, M. D., &amp; </w:t>
      </w:r>
      <w:proofErr w:type="spellStart"/>
      <w:r w:rsidRPr="005C29D9">
        <w:rPr>
          <w:rFonts w:ascii="Arial" w:hAnsi="Arial" w:cs="Arial"/>
        </w:rPr>
        <w:t>Bultynck</w:t>
      </w:r>
      <w:proofErr w:type="spellEnd"/>
      <w:r w:rsidRPr="005C29D9">
        <w:rPr>
          <w:rFonts w:ascii="Arial" w:hAnsi="Arial" w:cs="Arial"/>
        </w:rPr>
        <w:t xml:space="preserve">, G. (2020). Fundamentals of cellular calcium </w:t>
      </w:r>
      <w:proofErr w:type="spellStart"/>
      <w:r w:rsidR="00725C91">
        <w:rPr>
          <w:rFonts w:ascii="Arial" w:hAnsi="Arial" w:cs="Arial"/>
        </w:rPr>
        <w:t>signalling</w:t>
      </w:r>
      <w:proofErr w:type="spellEnd"/>
      <w:r w:rsidRPr="005C29D9">
        <w:rPr>
          <w:rFonts w:ascii="Arial" w:hAnsi="Arial" w:cs="Arial"/>
        </w:rPr>
        <w:t>: a primer. </w:t>
      </w:r>
      <w:r w:rsidRPr="005C29D9">
        <w:rPr>
          <w:rFonts w:ascii="Arial" w:hAnsi="Arial" w:cs="Arial"/>
          <w:i/>
          <w:iCs/>
        </w:rPr>
        <w:t>Cold Spring Harbor perspectives in biology</w:t>
      </w:r>
      <w:r w:rsidRPr="005C29D9">
        <w:rPr>
          <w:rFonts w:ascii="Arial" w:hAnsi="Arial" w:cs="Arial"/>
        </w:rPr>
        <w:t>, </w:t>
      </w:r>
      <w:r w:rsidRPr="005C29D9">
        <w:rPr>
          <w:rFonts w:ascii="Arial" w:hAnsi="Arial" w:cs="Arial"/>
          <w:i/>
          <w:iCs/>
        </w:rPr>
        <w:t>12</w:t>
      </w:r>
      <w:r w:rsidRPr="005C29D9">
        <w:rPr>
          <w:rFonts w:ascii="Arial" w:hAnsi="Arial" w:cs="Arial"/>
        </w:rPr>
        <w:t>(1), a038802.</w:t>
      </w:r>
    </w:p>
    <w:p w14:paraId="7533ACCA" w14:textId="77777777" w:rsidR="005C29D9" w:rsidRDefault="005C29D9" w:rsidP="002C51DB">
      <w:pPr>
        <w:pStyle w:val="Body"/>
        <w:spacing w:after="0"/>
        <w:rPr>
          <w:rFonts w:ascii="Arial" w:hAnsi="Arial" w:cs="Arial"/>
        </w:rPr>
      </w:pPr>
    </w:p>
    <w:p w14:paraId="036E9A92" w14:textId="56AD5034" w:rsidR="005C29D9" w:rsidRDefault="005C29D9" w:rsidP="00702A14">
      <w:pPr>
        <w:pStyle w:val="Body"/>
        <w:numPr>
          <w:ilvl w:val="0"/>
          <w:numId w:val="39"/>
        </w:numPr>
        <w:spacing w:after="0"/>
        <w:rPr>
          <w:rFonts w:ascii="Arial" w:hAnsi="Arial" w:cs="Arial"/>
        </w:rPr>
      </w:pPr>
      <w:r w:rsidRPr="005C29D9">
        <w:rPr>
          <w:rFonts w:ascii="Arial" w:hAnsi="Arial" w:cs="Arial"/>
        </w:rPr>
        <w:t>Xu, G., Moeder, W., Yoshioka, K., &amp; Shan, L. (2022). A tale of many families: calcium channels in plant immunity. </w:t>
      </w:r>
      <w:r w:rsidRPr="005C29D9">
        <w:rPr>
          <w:rFonts w:ascii="Arial" w:hAnsi="Arial" w:cs="Arial"/>
          <w:i/>
          <w:iCs/>
        </w:rPr>
        <w:t>The Plant Cell</w:t>
      </w:r>
      <w:r w:rsidRPr="005C29D9">
        <w:rPr>
          <w:rFonts w:ascii="Arial" w:hAnsi="Arial" w:cs="Arial"/>
        </w:rPr>
        <w:t>, </w:t>
      </w:r>
      <w:r w:rsidRPr="005C29D9">
        <w:rPr>
          <w:rFonts w:ascii="Arial" w:hAnsi="Arial" w:cs="Arial"/>
          <w:i/>
          <w:iCs/>
        </w:rPr>
        <w:t>34</w:t>
      </w:r>
      <w:r w:rsidRPr="005C29D9">
        <w:rPr>
          <w:rFonts w:ascii="Arial" w:hAnsi="Arial" w:cs="Arial"/>
        </w:rPr>
        <w:t>(5), 1551-1567.</w:t>
      </w:r>
    </w:p>
    <w:p w14:paraId="49204649" w14:textId="77777777" w:rsidR="004A706C" w:rsidRDefault="004A706C" w:rsidP="002C51DB">
      <w:pPr>
        <w:pStyle w:val="Body"/>
        <w:spacing w:after="0"/>
        <w:rPr>
          <w:rFonts w:ascii="Arial" w:hAnsi="Arial" w:cs="Arial"/>
        </w:rPr>
      </w:pPr>
    </w:p>
    <w:p w14:paraId="246F0218" w14:textId="236D4825" w:rsidR="004F19BE" w:rsidRDefault="004F19BE" w:rsidP="00702A14">
      <w:pPr>
        <w:pStyle w:val="Body"/>
        <w:numPr>
          <w:ilvl w:val="0"/>
          <w:numId w:val="39"/>
        </w:numPr>
        <w:spacing w:after="0"/>
        <w:rPr>
          <w:rFonts w:ascii="Arial" w:hAnsi="Arial" w:cs="Arial"/>
        </w:rPr>
      </w:pPr>
      <w:r w:rsidRPr="004F19BE">
        <w:rPr>
          <w:rFonts w:ascii="Arial" w:hAnsi="Arial" w:cs="Arial"/>
        </w:rPr>
        <w:t xml:space="preserve">Sanyal, S. K., </w:t>
      </w:r>
      <w:proofErr w:type="spellStart"/>
      <w:r w:rsidRPr="004F19BE">
        <w:rPr>
          <w:rFonts w:ascii="Arial" w:hAnsi="Arial" w:cs="Arial"/>
        </w:rPr>
        <w:t>Mahiwal</w:t>
      </w:r>
      <w:proofErr w:type="spellEnd"/>
      <w:r w:rsidRPr="004F19BE">
        <w:rPr>
          <w:rFonts w:ascii="Arial" w:hAnsi="Arial" w:cs="Arial"/>
        </w:rPr>
        <w:t xml:space="preserve">, S., &amp; Pandey, G. K. (2019). Calcium </w:t>
      </w:r>
      <w:proofErr w:type="spellStart"/>
      <w:r w:rsidR="00725C91">
        <w:rPr>
          <w:rFonts w:ascii="Arial" w:hAnsi="Arial" w:cs="Arial"/>
        </w:rPr>
        <w:t>signalling</w:t>
      </w:r>
      <w:proofErr w:type="spellEnd"/>
      <w:r w:rsidRPr="004F19BE">
        <w:rPr>
          <w:rFonts w:ascii="Arial" w:hAnsi="Arial" w:cs="Arial"/>
        </w:rPr>
        <w:t>: a communication network that regulates cellular processes. In </w:t>
      </w:r>
      <w:r w:rsidRPr="004F19BE">
        <w:rPr>
          <w:rFonts w:ascii="Arial" w:hAnsi="Arial" w:cs="Arial"/>
          <w:i/>
          <w:iCs/>
        </w:rPr>
        <w:t>Sensory biology of plants</w:t>
      </w:r>
      <w:r w:rsidRPr="004F19BE">
        <w:rPr>
          <w:rFonts w:ascii="Arial" w:hAnsi="Arial" w:cs="Arial"/>
        </w:rPr>
        <w:t> (pp. 279-309). Singapore: Springer Singapore.</w:t>
      </w:r>
    </w:p>
    <w:p w14:paraId="72C9A531" w14:textId="77777777" w:rsidR="0094274B" w:rsidRDefault="0094274B" w:rsidP="002C51DB">
      <w:pPr>
        <w:pStyle w:val="Body"/>
        <w:spacing w:after="0"/>
        <w:rPr>
          <w:rFonts w:ascii="Arial" w:hAnsi="Arial" w:cs="Arial"/>
        </w:rPr>
      </w:pPr>
    </w:p>
    <w:p w14:paraId="2B0CDEB4" w14:textId="32508FDD" w:rsidR="0094274B" w:rsidRDefault="0094274B" w:rsidP="00702A14">
      <w:pPr>
        <w:pStyle w:val="Body"/>
        <w:numPr>
          <w:ilvl w:val="0"/>
          <w:numId w:val="39"/>
        </w:numPr>
        <w:spacing w:after="0"/>
        <w:rPr>
          <w:rFonts w:ascii="Arial" w:hAnsi="Arial" w:cs="Arial"/>
        </w:rPr>
      </w:pPr>
      <w:r w:rsidRPr="0094274B">
        <w:rPr>
          <w:rFonts w:ascii="Arial" w:hAnsi="Arial" w:cs="Arial"/>
        </w:rPr>
        <w:t xml:space="preserve">Peiter, E., </w:t>
      </w:r>
      <w:proofErr w:type="spellStart"/>
      <w:r w:rsidRPr="0094274B">
        <w:rPr>
          <w:rFonts w:ascii="Arial" w:hAnsi="Arial" w:cs="Arial"/>
        </w:rPr>
        <w:t>Maathuis</w:t>
      </w:r>
      <w:proofErr w:type="spellEnd"/>
      <w:r w:rsidRPr="0094274B">
        <w:rPr>
          <w:rFonts w:ascii="Arial" w:hAnsi="Arial" w:cs="Arial"/>
        </w:rPr>
        <w:t xml:space="preserve">, F. J., Mills, L. N., Knight, H., </w:t>
      </w:r>
      <w:proofErr w:type="spellStart"/>
      <w:r w:rsidRPr="0094274B">
        <w:rPr>
          <w:rFonts w:ascii="Arial" w:hAnsi="Arial" w:cs="Arial"/>
        </w:rPr>
        <w:t>Pelloux</w:t>
      </w:r>
      <w:proofErr w:type="spellEnd"/>
      <w:r w:rsidRPr="0094274B">
        <w:rPr>
          <w:rFonts w:ascii="Arial" w:hAnsi="Arial" w:cs="Arial"/>
        </w:rPr>
        <w:t>, J., Hetherington, A. M., &amp; Sanders, D. (2005). The vacuolar Ca2+-activated channel TPC1 regulates germination and stomatal movement. </w:t>
      </w:r>
      <w:r w:rsidRPr="0094274B">
        <w:rPr>
          <w:rFonts w:ascii="Arial" w:hAnsi="Arial" w:cs="Arial"/>
          <w:i/>
          <w:iCs/>
        </w:rPr>
        <w:t>Nature</w:t>
      </w:r>
      <w:r w:rsidRPr="0094274B">
        <w:rPr>
          <w:rFonts w:ascii="Arial" w:hAnsi="Arial" w:cs="Arial"/>
        </w:rPr>
        <w:t>, </w:t>
      </w:r>
      <w:r w:rsidRPr="0094274B">
        <w:rPr>
          <w:rFonts w:ascii="Arial" w:hAnsi="Arial" w:cs="Arial"/>
          <w:i/>
          <w:iCs/>
        </w:rPr>
        <w:t>434</w:t>
      </w:r>
      <w:r w:rsidRPr="0094274B">
        <w:rPr>
          <w:rFonts w:ascii="Arial" w:hAnsi="Arial" w:cs="Arial"/>
        </w:rPr>
        <w:t>(7031), 404-408.</w:t>
      </w:r>
    </w:p>
    <w:p w14:paraId="15AC140A" w14:textId="77777777" w:rsidR="004F19BE" w:rsidRDefault="004F19BE" w:rsidP="002C51DB">
      <w:pPr>
        <w:pStyle w:val="Body"/>
        <w:spacing w:after="0"/>
        <w:rPr>
          <w:rFonts w:ascii="Arial" w:hAnsi="Arial" w:cs="Arial"/>
        </w:rPr>
      </w:pPr>
    </w:p>
    <w:p w14:paraId="240C5811" w14:textId="2FE33268" w:rsidR="00997DFC" w:rsidRDefault="00224237" w:rsidP="00702A14">
      <w:pPr>
        <w:pStyle w:val="Body"/>
        <w:numPr>
          <w:ilvl w:val="0"/>
          <w:numId w:val="39"/>
        </w:numPr>
        <w:spacing w:after="0"/>
        <w:rPr>
          <w:rFonts w:ascii="Arial" w:hAnsi="Arial" w:cs="Arial"/>
        </w:rPr>
      </w:pPr>
      <w:r w:rsidRPr="00224237">
        <w:rPr>
          <w:rFonts w:ascii="Arial" w:hAnsi="Arial" w:cs="Arial"/>
        </w:rPr>
        <w:t>Kintzer, A. F., &amp; Stroud, R. M. (2016). Structure, inhibition and regulation of two-pore channel TPC1 from Arabidopsis thaliana. </w:t>
      </w:r>
      <w:r w:rsidRPr="00224237">
        <w:rPr>
          <w:rFonts w:ascii="Arial" w:hAnsi="Arial" w:cs="Arial"/>
          <w:i/>
          <w:iCs/>
        </w:rPr>
        <w:t>Nature</w:t>
      </w:r>
      <w:r w:rsidRPr="00224237">
        <w:rPr>
          <w:rFonts w:ascii="Arial" w:hAnsi="Arial" w:cs="Arial"/>
        </w:rPr>
        <w:t>, </w:t>
      </w:r>
      <w:r w:rsidRPr="00224237">
        <w:rPr>
          <w:rFonts w:ascii="Arial" w:hAnsi="Arial" w:cs="Arial"/>
          <w:i/>
          <w:iCs/>
        </w:rPr>
        <w:t>531</w:t>
      </w:r>
      <w:r w:rsidRPr="00224237">
        <w:rPr>
          <w:rFonts w:ascii="Arial" w:hAnsi="Arial" w:cs="Arial"/>
        </w:rPr>
        <w:t>(7593), 258-264.</w:t>
      </w:r>
    </w:p>
    <w:p w14:paraId="1DEB76CE" w14:textId="77777777" w:rsidR="00224237" w:rsidRDefault="00224237" w:rsidP="002C51DB">
      <w:pPr>
        <w:pStyle w:val="Body"/>
        <w:spacing w:after="0"/>
        <w:rPr>
          <w:rFonts w:ascii="Arial" w:hAnsi="Arial" w:cs="Arial"/>
        </w:rPr>
      </w:pPr>
    </w:p>
    <w:p w14:paraId="68D8F737" w14:textId="17493769" w:rsidR="00224237" w:rsidRDefault="00224237" w:rsidP="00702A14">
      <w:pPr>
        <w:pStyle w:val="Body"/>
        <w:numPr>
          <w:ilvl w:val="0"/>
          <w:numId w:val="39"/>
        </w:numPr>
        <w:spacing w:after="0"/>
        <w:rPr>
          <w:rFonts w:ascii="Arial" w:hAnsi="Arial" w:cs="Arial"/>
        </w:rPr>
      </w:pPr>
      <w:r w:rsidRPr="00224237">
        <w:rPr>
          <w:rFonts w:ascii="Arial" w:hAnsi="Arial" w:cs="Arial"/>
        </w:rPr>
        <w:t>Pantoja, O. (2021). Recent advances in the physiology of ion channels in plants. </w:t>
      </w:r>
      <w:r w:rsidRPr="00224237">
        <w:rPr>
          <w:rFonts w:ascii="Arial" w:hAnsi="Arial" w:cs="Arial"/>
          <w:i/>
          <w:iCs/>
        </w:rPr>
        <w:t>Annual Review of Plant Biology</w:t>
      </w:r>
      <w:r w:rsidRPr="00224237">
        <w:rPr>
          <w:rFonts w:ascii="Arial" w:hAnsi="Arial" w:cs="Arial"/>
        </w:rPr>
        <w:t>, </w:t>
      </w:r>
      <w:r w:rsidRPr="00224237">
        <w:rPr>
          <w:rFonts w:ascii="Arial" w:hAnsi="Arial" w:cs="Arial"/>
          <w:i/>
          <w:iCs/>
        </w:rPr>
        <w:t>72</w:t>
      </w:r>
      <w:r w:rsidRPr="00224237">
        <w:rPr>
          <w:rFonts w:ascii="Arial" w:hAnsi="Arial" w:cs="Arial"/>
        </w:rPr>
        <w:t>(1), 463-495.</w:t>
      </w:r>
    </w:p>
    <w:p w14:paraId="30FEF472" w14:textId="77777777" w:rsidR="008515FB" w:rsidRDefault="008515FB" w:rsidP="002C51DB">
      <w:pPr>
        <w:pStyle w:val="Body"/>
        <w:spacing w:after="0"/>
        <w:rPr>
          <w:rFonts w:ascii="Arial" w:hAnsi="Arial" w:cs="Arial"/>
        </w:rPr>
      </w:pPr>
    </w:p>
    <w:p w14:paraId="0F815C15" w14:textId="6274D7EE" w:rsidR="008515FB" w:rsidRDefault="008515FB" w:rsidP="00702A14">
      <w:pPr>
        <w:pStyle w:val="Body"/>
        <w:numPr>
          <w:ilvl w:val="0"/>
          <w:numId w:val="39"/>
        </w:numPr>
        <w:spacing w:after="0"/>
        <w:rPr>
          <w:rFonts w:ascii="Arial" w:hAnsi="Arial" w:cs="Arial"/>
        </w:rPr>
      </w:pPr>
      <w:r w:rsidRPr="008515FB">
        <w:rPr>
          <w:rFonts w:ascii="Arial" w:hAnsi="Arial" w:cs="Arial"/>
        </w:rPr>
        <w:t xml:space="preserve">Choi, W. G., Toyota, M., Kim, S. H., Hilleary, R., &amp; Gilroy, S. (2014). Salt stress-induced Ca2+ waves are associated with rapid, long-distance root-to-shoot </w:t>
      </w:r>
      <w:proofErr w:type="spellStart"/>
      <w:r w:rsidR="00725C91">
        <w:rPr>
          <w:rFonts w:ascii="Arial" w:hAnsi="Arial" w:cs="Arial"/>
        </w:rPr>
        <w:t>signalling</w:t>
      </w:r>
      <w:proofErr w:type="spellEnd"/>
      <w:r w:rsidRPr="008515FB">
        <w:rPr>
          <w:rFonts w:ascii="Arial" w:hAnsi="Arial" w:cs="Arial"/>
        </w:rPr>
        <w:t xml:space="preserve"> in plants. </w:t>
      </w:r>
      <w:r w:rsidRPr="008515FB">
        <w:rPr>
          <w:rFonts w:ascii="Arial" w:hAnsi="Arial" w:cs="Arial"/>
          <w:i/>
          <w:iCs/>
        </w:rPr>
        <w:t>Proceedings of the National Academy of Sciences</w:t>
      </w:r>
      <w:r w:rsidRPr="008515FB">
        <w:rPr>
          <w:rFonts w:ascii="Arial" w:hAnsi="Arial" w:cs="Arial"/>
        </w:rPr>
        <w:t>, </w:t>
      </w:r>
      <w:r w:rsidRPr="008515FB">
        <w:rPr>
          <w:rFonts w:ascii="Arial" w:hAnsi="Arial" w:cs="Arial"/>
          <w:i/>
          <w:iCs/>
        </w:rPr>
        <w:t>111</w:t>
      </w:r>
      <w:r w:rsidRPr="008515FB">
        <w:rPr>
          <w:rFonts w:ascii="Arial" w:hAnsi="Arial" w:cs="Arial"/>
        </w:rPr>
        <w:t>(17), 6497-6502.</w:t>
      </w:r>
    </w:p>
    <w:p w14:paraId="350477B9" w14:textId="77777777" w:rsidR="00B86D5A" w:rsidRDefault="00B86D5A" w:rsidP="002C51DB">
      <w:pPr>
        <w:pStyle w:val="Body"/>
        <w:spacing w:after="0"/>
        <w:rPr>
          <w:rFonts w:ascii="Arial" w:hAnsi="Arial" w:cs="Arial"/>
        </w:rPr>
      </w:pPr>
    </w:p>
    <w:p w14:paraId="13030ECB" w14:textId="2C09B924" w:rsidR="00B86D5A" w:rsidRDefault="00B86D5A" w:rsidP="00702A14">
      <w:pPr>
        <w:pStyle w:val="Body"/>
        <w:numPr>
          <w:ilvl w:val="0"/>
          <w:numId w:val="39"/>
        </w:numPr>
        <w:spacing w:after="0"/>
        <w:rPr>
          <w:rFonts w:ascii="Arial" w:hAnsi="Arial" w:cs="Arial"/>
        </w:rPr>
      </w:pPr>
      <w:proofErr w:type="spellStart"/>
      <w:r w:rsidRPr="00B86D5A">
        <w:rPr>
          <w:rFonts w:ascii="Arial" w:hAnsi="Arial" w:cs="Arial"/>
        </w:rPr>
        <w:t>Boudsocq</w:t>
      </w:r>
      <w:proofErr w:type="spellEnd"/>
      <w:r w:rsidRPr="00B86D5A">
        <w:rPr>
          <w:rFonts w:ascii="Arial" w:hAnsi="Arial" w:cs="Arial"/>
        </w:rPr>
        <w:t xml:space="preserve">, M., &amp; Sheen, J. (2013). CDPKs in immune and stress </w:t>
      </w:r>
      <w:proofErr w:type="spellStart"/>
      <w:r w:rsidR="00725C91">
        <w:rPr>
          <w:rFonts w:ascii="Arial" w:hAnsi="Arial" w:cs="Arial"/>
        </w:rPr>
        <w:t>signalling</w:t>
      </w:r>
      <w:proofErr w:type="spellEnd"/>
      <w:r w:rsidRPr="00B86D5A">
        <w:rPr>
          <w:rFonts w:ascii="Arial" w:hAnsi="Arial" w:cs="Arial"/>
        </w:rPr>
        <w:t>. </w:t>
      </w:r>
      <w:r w:rsidRPr="00B86D5A">
        <w:rPr>
          <w:rFonts w:ascii="Arial" w:hAnsi="Arial" w:cs="Arial"/>
          <w:i/>
          <w:iCs/>
        </w:rPr>
        <w:t>Trends in plant science</w:t>
      </w:r>
      <w:r w:rsidRPr="00B86D5A">
        <w:rPr>
          <w:rFonts w:ascii="Arial" w:hAnsi="Arial" w:cs="Arial"/>
        </w:rPr>
        <w:t>, </w:t>
      </w:r>
      <w:r w:rsidRPr="00B86D5A">
        <w:rPr>
          <w:rFonts w:ascii="Arial" w:hAnsi="Arial" w:cs="Arial"/>
          <w:i/>
          <w:iCs/>
        </w:rPr>
        <w:t>18</w:t>
      </w:r>
      <w:r w:rsidRPr="00B86D5A">
        <w:rPr>
          <w:rFonts w:ascii="Arial" w:hAnsi="Arial" w:cs="Arial"/>
        </w:rPr>
        <w:t>(1), 30-40.</w:t>
      </w:r>
    </w:p>
    <w:p w14:paraId="1B94610B" w14:textId="77777777" w:rsidR="00B80BBB" w:rsidRDefault="00B80BBB" w:rsidP="002C51DB">
      <w:pPr>
        <w:pStyle w:val="Body"/>
        <w:spacing w:after="0"/>
        <w:rPr>
          <w:rFonts w:ascii="Arial" w:hAnsi="Arial" w:cs="Arial"/>
        </w:rPr>
      </w:pPr>
    </w:p>
    <w:p w14:paraId="0387A2E4" w14:textId="6D4A5AE7" w:rsidR="00B80BBB" w:rsidRDefault="00B80BBB" w:rsidP="00702A14">
      <w:pPr>
        <w:pStyle w:val="Body"/>
        <w:numPr>
          <w:ilvl w:val="0"/>
          <w:numId w:val="39"/>
        </w:numPr>
        <w:spacing w:after="0"/>
      </w:pPr>
      <w:r w:rsidRPr="00B80BBB">
        <w:rPr>
          <w:rFonts w:ascii="Arial" w:hAnsi="Arial" w:cs="Arial"/>
        </w:rPr>
        <w:t xml:space="preserve">Romeis, T., &amp; Herde, M. (2014). From local to global: CDPKs in systemic defense </w:t>
      </w:r>
      <w:proofErr w:type="spellStart"/>
      <w:r w:rsidR="00725C91">
        <w:rPr>
          <w:rFonts w:ascii="Arial" w:hAnsi="Arial" w:cs="Arial"/>
        </w:rPr>
        <w:t>signalling</w:t>
      </w:r>
      <w:proofErr w:type="spellEnd"/>
      <w:r w:rsidRPr="00B80BBB">
        <w:rPr>
          <w:rFonts w:ascii="Arial" w:hAnsi="Arial" w:cs="Arial"/>
        </w:rPr>
        <w:t xml:space="preserve"> upon microbial and herbivore attack. </w:t>
      </w:r>
      <w:r w:rsidRPr="00B80BBB">
        <w:rPr>
          <w:rFonts w:ascii="Arial" w:hAnsi="Arial" w:cs="Arial"/>
          <w:i/>
          <w:iCs/>
        </w:rPr>
        <w:t>Current opinion in plant biology</w:t>
      </w:r>
      <w:r w:rsidRPr="00B80BBB">
        <w:rPr>
          <w:rFonts w:ascii="Arial" w:hAnsi="Arial" w:cs="Arial"/>
        </w:rPr>
        <w:t>, </w:t>
      </w:r>
      <w:r w:rsidRPr="00B80BBB">
        <w:rPr>
          <w:rFonts w:ascii="Arial" w:hAnsi="Arial" w:cs="Arial"/>
          <w:i/>
          <w:iCs/>
        </w:rPr>
        <w:t>20</w:t>
      </w:r>
      <w:r w:rsidRPr="00B80BBB">
        <w:rPr>
          <w:rFonts w:ascii="Arial" w:hAnsi="Arial" w:cs="Arial"/>
        </w:rPr>
        <w:t xml:space="preserve">, 1–10. </w:t>
      </w:r>
      <w:hyperlink r:id="rId22" w:history="1">
        <w:r w:rsidR="004D6511" w:rsidRPr="00E80C98">
          <w:rPr>
            <w:rStyle w:val="Hyperlink"/>
            <w:rFonts w:ascii="Arial" w:hAnsi="Arial" w:cs="Arial"/>
          </w:rPr>
          <w:t>https://doi.org/10.1016/j.pbi.2014.03.002</w:t>
        </w:r>
      </w:hyperlink>
    </w:p>
    <w:p w14:paraId="1268A125" w14:textId="77777777" w:rsidR="00E452AF" w:rsidRDefault="00E452AF" w:rsidP="002C51DB">
      <w:pPr>
        <w:pStyle w:val="Body"/>
        <w:spacing w:after="0"/>
      </w:pPr>
    </w:p>
    <w:p w14:paraId="27556AE3" w14:textId="66B59B42" w:rsidR="00E452AF" w:rsidRDefault="00E452AF" w:rsidP="00702A14">
      <w:pPr>
        <w:pStyle w:val="Body"/>
        <w:numPr>
          <w:ilvl w:val="0"/>
          <w:numId w:val="39"/>
        </w:numPr>
        <w:spacing w:after="0"/>
        <w:rPr>
          <w:rFonts w:ascii="Arial" w:hAnsi="Arial" w:cs="Arial"/>
        </w:rPr>
      </w:pPr>
      <w:r w:rsidRPr="00E452AF">
        <w:rPr>
          <w:rFonts w:ascii="Arial" w:hAnsi="Arial" w:cs="Arial"/>
        </w:rPr>
        <w:t>Zhou, J., Wang, X., He, Y., Sang, T., Wang, P., Dai, S., ... &amp; Meng, X. (2020). Differential phosphorylation of the transcription factor WRKY33 by the protein kinases CPK5/CPK6 and MPK3/MPK6 cooperatively regulates camalexin biosynthesis in Arabidopsis. </w:t>
      </w:r>
      <w:r w:rsidRPr="00E452AF">
        <w:rPr>
          <w:rFonts w:ascii="Arial" w:hAnsi="Arial" w:cs="Arial"/>
          <w:i/>
          <w:iCs/>
        </w:rPr>
        <w:t>Plant Cell</w:t>
      </w:r>
      <w:r w:rsidRPr="00E452AF">
        <w:rPr>
          <w:rFonts w:ascii="Arial" w:hAnsi="Arial" w:cs="Arial"/>
        </w:rPr>
        <w:t>, </w:t>
      </w:r>
      <w:r w:rsidRPr="00E452AF">
        <w:rPr>
          <w:rFonts w:ascii="Arial" w:hAnsi="Arial" w:cs="Arial"/>
          <w:i/>
          <w:iCs/>
        </w:rPr>
        <w:t>32</w:t>
      </w:r>
      <w:r w:rsidRPr="00E452AF">
        <w:rPr>
          <w:rFonts w:ascii="Arial" w:hAnsi="Arial" w:cs="Arial"/>
        </w:rPr>
        <w:t>(8), 2621-2638.</w:t>
      </w:r>
    </w:p>
    <w:p w14:paraId="1CA389A1" w14:textId="77777777" w:rsidR="004D6511" w:rsidRDefault="004D6511" w:rsidP="002C51DB">
      <w:pPr>
        <w:pStyle w:val="Body"/>
        <w:spacing w:after="0"/>
        <w:rPr>
          <w:rFonts w:ascii="Arial" w:hAnsi="Arial" w:cs="Arial"/>
        </w:rPr>
      </w:pPr>
    </w:p>
    <w:p w14:paraId="3C932CFD" w14:textId="14234956" w:rsidR="004D6511" w:rsidRDefault="004D6511" w:rsidP="00702A14">
      <w:pPr>
        <w:pStyle w:val="Body"/>
        <w:numPr>
          <w:ilvl w:val="0"/>
          <w:numId w:val="39"/>
        </w:numPr>
        <w:spacing w:after="0"/>
        <w:rPr>
          <w:rFonts w:ascii="Arial" w:hAnsi="Arial" w:cs="Arial"/>
        </w:rPr>
      </w:pPr>
      <w:r w:rsidRPr="004D6511">
        <w:rPr>
          <w:rFonts w:ascii="Arial" w:hAnsi="Arial" w:cs="Arial"/>
        </w:rPr>
        <w:t xml:space="preserve">Yip Delormel, T., &amp; </w:t>
      </w:r>
      <w:proofErr w:type="spellStart"/>
      <w:r w:rsidRPr="004D6511">
        <w:rPr>
          <w:rFonts w:ascii="Arial" w:hAnsi="Arial" w:cs="Arial"/>
        </w:rPr>
        <w:t>Boudsocq</w:t>
      </w:r>
      <w:proofErr w:type="spellEnd"/>
      <w:r w:rsidRPr="004D6511">
        <w:rPr>
          <w:rFonts w:ascii="Arial" w:hAnsi="Arial" w:cs="Arial"/>
        </w:rPr>
        <w:t>, M. (2019). Properties and functions of calcium</w:t>
      </w:r>
      <w:r w:rsidRPr="004D6511">
        <w:rPr>
          <w:rFonts w:ascii="Cambria Math" w:hAnsi="Cambria Math" w:cs="Cambria Math"/>
        </w:rPr>
        <w:t>‐</w:t>
      </w:r>
      <w:r w:rsidRPr="004D6511">
        <w:rPr>
          <w:rFonts w:ascii="Arial" w:hAnsi="Arial" w:cs="Arial"/>
        </w:rPr>
        <w:t>dependent protein kinases and their relatives in Arabidopsis thaliana. </w:t>
      </w:r>
      <w:r w:rsidRPr="004D6511">
        <w:rPr>
          <w:rFonts w:ascii="Arial" w:hAnsi="Arial" w:cs="Arial"/>
          <w:i/>
          <w:iCs/>
        </w:rPr>
        <w:t>New Phytologist</w:t>
      </w:r>
      <w:r w:rsidRPr="004D6511">
        <w:rPr>
          <w:rFonts w:ascii="Arial" w:hAnsi="Arial" w:cs="Arial"/>
        </w:rPr>
        <w:t>, </w:t>
      </w:r>
      <w:r w:rsidRPr="004D6511">
        <w:rPr>
          <w:rFonts w:ascii="Arial" w:hAnsi="Arial" w:cs="Arial"/>
          <w:i/>
          <w:iCs/>
        </w:rPr>
        <w:t>224</w:t>
      </w:r>
      <w:r w:rsidRPr="004D6511">
        <w:rPr>
          <w:rFonts w:ascii="Arial" w:hAnsi="Arial" w:cs="Arial"/>
        </w:rPr>
        <w:t>(2), 585-604.</w:t>
      </w:r>
    </w:p>
    <w:p w14:paraId="48D05F32" w14:textId="77777777" w:rsidR="00224237" w:rsidRDefault="00224237" w:rsidP="002C51DB">
      <w:pPr>
        <w:pStyle w:val="Body"/>
        <w:spacing w:after="0"/>
        <w:rPr>
          <w:rFonts w:ascii="Arial" w:hAnsi="Arial" w:cs="Arial"/>
        </w:rPr>
      </w:pPr>
    </w:p>
    <w:p w14:paraId="38543472" w14:textId="6F916AC0" w:rsidR="004D6511" w:rsidRDefault="004D6511" w:rsidP="00702A14">
      <w:pPr>
        <w:pStyle w:val="Body"/>
        <w:numPr>
          <w:ilvl w:val="0"/>
          <w:numId w:val="39"/>
        </w:numPr>
        <w:spacing w:after="0"/>
        <w:rPr>
          <w:rFonts w:ascii="Arial" w:hAnsi="Arial" w:cs="Arial"/>
        </w:rPr>
      </w:pPr>
      <w:r w:rsidRPr="004D6511">
        <w:rPr>
          <w:rFonts w:ascii="Arial" w:hAnsi="Arial" w:cs="Arial"/>
        </w:rPr>
        <w:t xml:space="preserve">Cheval, C., Aldon, D., </w:t>
      </w:r>
      <w:proofErr w:type="spellStart"/>
      <w:r w:rsidRPr="004D6511">
        <w:rPr>
          <w:rFonts w:ascii="Arial" w:hAnsi="Arial" w:cs="Arial"/>
        </w:rPr>
        <w:t>Galaud</w:t>
      </w:r>
      <w:proofErr w:type="spellEnd"/>
      <w:r w:rsidRPr="004D6511">
        <w:rPr>
          <w:rFonts w:ascii="Arial" w:hAnsi="Arial" w:cs="Arial"/>
        </w:rPr>
        <w:t xml:space="preserve">, J. P., &amp; </w:t>
      </w:r>
      <w:proofErr w:type="spellStart"/>
      <w:r w:rsidRPr="004D6511">
        <w:rPr>
          <w:rFonts w:ascii="Arial" w:hAnsi="Arial" w:cs="Arial"/>
        </w:rPr>
        <w:t>Ranty</w:t>
      </w:r>
      <w:proofErr w:type="spellEnd"/>
      <w:r w:rsidRPr="004D6511">
        <w:rPr>
          <w:rFonts w:ascii="Arial" w:hAnsi="Arial" w:cs="Arial"/>
        </w:rPr>
        <w:t>, B. (2013). Calcium/calmodulin-mediated regulation of plant immunity. </w:t>
      </w:r>
      <w:proofErr w:type="spellStart"/>
      <w:r w:rsidRPr="004D6511">
        <w:rPr>
          <w:rFonts w:ascii="Arial" w:hAnsi="Arial" w:cs="Arial"/>
          <w:i/>
          <w:iCs/>
        </w:rPr>
        <w:t>Biochimica</w:t>
      </w:r>
      <w:proofErr w:type="spellEnd"/>
      <w:r w:rsidRPr="004D6511">
        <w:rPr>
          <w:rFonts w:ascii="Arial" w:hAnsi="Arial" w:cs="Arial"/>
          <w:i/>
          <w:iCs/>
        </w:rPr>
        <w:t xml:space="preserve"> et </w:t>
      </w:r>
      <w:proofErr w:type="spellStart"/>
      <w:r w:rsidRPr="004D6511">
        <w:rPr>
          <w:rFonts w:ascii="Arial" w:hAnsi="Arial" w:cs="Arial"/>
          <w:i/>
          <w:iCs/>
        </w:rPr>
        <w:t>Biophysica</w:t>
      </w:r>
      <w:proofErr w:type="spellEnd"/>
      <w:r w:rsidRPr="004D6511">
        <w:rPr>
          <w:rFonts w:ascii="Arial" w:hAnsi="Arial" w:cs="Arial"/>
          <w:i/>
          <w:iCs/>
        </w:rPr>
        <w:t xml:space="preserve"> Acta (BBA)-Molecular Cell Research</w:t>
      </w:r>
      <w:r w:rsidRPr="004D6511">
        <w:rPr>
          <w:rFonts w:ascii="Arial" w:hAnsi="Arial" w:cs="Arial"/>
        </w:rPr>
        <w:t>, </w:t>
      </w:r>
      <w:r w:rsidRPr="004D6511">
        <w:rPr>
          <w:rFonts w:ascii="Arial" w:hAnsi="Arial" w:cs="Arial"/>
          <w:i/>
          <w:iCs/>
        </w:rPr>
        <w:t>1833</w:t>
      </w:r>
      <w:r w:rsidRPr="004D6511">
        <w:rPr>
          <w:rFonts w:ascii="Arial" w:hAnsi="Arial" w:cs="Arial"/>
        </w:rPr>
        <w:t>(7), 1766-1771.</w:t>
      </w:r>
    </w:p>
    <w:p w14:paraId="05CE9A23" w14:textId="77777777" w:rsidR="00FD7A3E" w:rsidRDefault="00FD7A3E" w:rsidP="002C51DB">
      <w:pPr>
        <w:pStyle w:val="Body"/>
        <w:spacing w:after="0"/>
        <w:rPr>
          <w:rFonts w:ascii="Arial" w:hAnsi="Arial" w:cs="Arial"/>
        </w:rPr>
      </w:pPr>
    </w:p>
    <w:p w14:paraId="196F4EFC" w14:textId="3F2A4F50" w:rsidR="0067128B" w:rsidRDefault="0067128B" w:rsidP="00702A14">
      <w:pPr>
        <w:pStyle w:val="Body"/>
        <w:numPr>
          <w:ilvl w:val="0"/>
          <w:numId w:val="39"/>
        </w:numPr>
        <w:spacing w:after="0"/>
        <w:rPr>
          <w:rFonts w:ascii="Arial" w:hAnsi="Arial" w:cs="Arial"/>
        </w:rPr>
      </w:pPr>
      <w:r w:rsidRPr="00FC38C2">
        <w:rPr>
          <w:rFonts w:ascii="Arial" w:hAnsi="Arial" w:cs="Arial"/>
        </w:rPr>
        <w:t xml:space="preserve">Zhang, L., Du, L., &amp; </w:t>
      </w:r>
      <w:proofErr w:type="spellStart"/>
      <w:r w:rsidRPr="00FC38C2">
        <w:rPr>
          <w:rFonts w:ascii="Arial" w:hAnsi="Arial" w:cs="Arial"/>
        </w:rPr>
        <w:t>Poovaiah</w:t>
      </w:r>
      <w:proofErr w:type="spellEnd"/>
      <w:r w:rsidRPr="00FC38C2">
        <w:rPr>
          <w:rFonts w:ascii="Arial" w:hAnsi="Arial" w:cs="Arial"/>
        </w:rPr>
        <w:t xml:space="preserve">, B. W. (2014). Calcium </w:t>
      </w:r>
      <w:proofErr w:type="spellStart"/>
      <w:r w:rsidR="00725C91">
        <w:rPr>
          <w:rFonts w:ascii="Arial" w:hAnsi="Arial" w:cs="Arial"/>
        </w:rPr>
        <w:t>signalling</w:t>
      </w:r>
      <w:proofErr w:type="spellEnd"/>
      <w:r w:rsidRPr="00FC38C2">
        <w:rPr>
          <w:rFonts w:ascii="Arial" w:hAnsi="Arial" w:cs="Arial"/>
        </w:rPr>
        <w:t xml:space="preserve"> and biotic defense responses in plants. </w:t>
      </w:r>
      <w:r w:rsidRPr="00FC38C2">
        <w:rPr>
          <w:rFonts w:ascii="Arial" w:hAnsi="Arial" w:cs="Arial"/>
          <w:i/>
          <w:iCs/>
        </w:rPr>
        <w:t xml:space="preserve">Plant </w:t>
      </w:r>
      <w:proofErr w:type="spellStart"/>
      <w:r w:rsidR="00725C91">
        <w:rPr>
          <w:rFonts w:ascii="Arial" w:hAnsi="Arial" w:cs="Arial"/>
          <w:i/>
          <w:iCs/>
        </w:rPr>
        <w:t>signalling</w:t>
      </w:r>
      <w:proofErr w:type="spellEnd"/>
      <w:r w:rsidRPr="00FC38C2">
        <w:rPr>
          <w:rFonts w:ascii="Arial" w:hAnsi="Arial" w:cs="Arial"/>
          <w:i/>
          <w:iCs/>
        </w:rPr>
        <w:t xml:space="preserve"> &amp; behavior</w:t>
      </w:r>
      <w:r w:rsidRPr="00FC38C2">
        <w:rPr>
          <w:rFonts w:ascii="Arial" w:hAnsi="Arial" w:cs="Arial"/>
        </w:rPr>
        <w:t>, </w:t>
      </w:r>
      <w:r w:rsidRPr="00FC38C2">
        <w:rPr>
          <w:rFonts w:ascii="Arial" w:hAnsi="Arial" w:cs="Arial"/>
          <w:i/>
          <w:iCs/>
        </w:rPr>
        <w:t>9</w:t>
      </w:r>
      <w:r w:rsidRPr="00FC38C2">
        <w:rPr>
          <w:rFonts w:ascii="Arial" w:hAnsi="Arial" w:cs="Arial"/>
        </w:rPr>
        <w:t>(11), e973818.</w:t>
      </w:r>
    </w:p>
    <w:p w14:paraId="68140B29" w14:textId="77777777" w:rsidR="0067128B" w:rsidRDefault="0067128B" w:rsidP="002C51DB">
      <w:pPr>
        <w:pStyle w:val="Body"/>
        <w:spacing w:after="0"/>
        <w:rPr>
          <w:rFonts w:ascii="Arial" w:hAnsi="Arial" w:cs="Arial"/>
        </w:rPr>
      </w:pPr>
    </w:p>
    <w:p w14:paraId="232A1386" w14:textId="690B4E82" w:rsidR="00FD7A3E" w:rsidRDefault="00FD7A3E" w:rsidP="00702A14">
      <w:pPr>
        <w:pStyle w:val="Body"/>
        <w:numPr>
          <w:ilvl w:val="0"/>
          <w:numId w:val="39"/>
        </w:numPr>
        <w:spacing w:after="0"/>
        <w:rPr>
          <w:rFonts w:ascii="Arial" w:hAnsi="Arial" w:cs="Arial"/>
        </w:rPr>
      </w:pPr>
      <w:proofErr w:type="spellStart"/>
      <w:r w:rsidRPr="00FD7A3E">
        <w:rPr>
          <w:rFonts w:ascii="Arial" w:hAnsi="Arial" w:cs="Arial"/>
        </w:rPr>
        <w:t>Ranty</w:t>
      </w:r>
      <w:proofErr w:type="spellEnd"/>
      <w:r w:rsidRPr="00FD7A3E">
        <w:rPr>
          <w:rFonts w:ascii="Arial" w:hAnsi="Arial" w:cs="Arial"/>
        </w:rPr>
        <w:t xml:space="preserve">, B., Aldon, D., &amp; </w:t>
      </w:r>
      <w:proofErr w:type="spellStart"/>
      <w:r w:rsidRPr="00FD7A3E">
        <w:rPr>
          <w:rFonts w:ascii="Arial" w:hAnsi="Arial" w:cs="Arial"/>
        </w:rPr>
        <w:t>Galaud</w:t>
      </w:r>
      <w:proofErr w:type="spellEnd"/>
      <w:r w:rsidRPr="00FD7A3E">
        <w:rPr>
          <w:rFonts w:ascii="Arial" w:hAnsi="Arial" w:cs="Arial"/>
        </w:rPr>
        <w:t>, J. P. (2006). Plant calmodulins and calmodulin-related proteins: multifaceted relays to decode calcium signals. </w:t>
      </w:r>
      <w:r w:rsidRPr="00FD7A3E">
        <w:rPr>
          <w:rFonts w:ascii="Arial" w:hAnsi="Arial" w:cs="Arial"/>
          <w:i/>
          <w:iCs/>
        </w:rPr>
        <w:t xml:space="preserve">Plant </w:t>
      </w:r>
      <w:proofErr w:type="spellStart"/>
      <w:r w:rsidR="00725C91">
        <w:rPr>
          <w:rFonts w:ascii="Arial" w:hAnsi="Arial" w:cs="Arial"/>
          <w:i/>
          <w:iCs/>
        </w:rPr>
        <w:t>signalling</w:t>
      </w:r>
      <w:proofErr w:type="spellEnd"/>
      <w:r w:rsidRPr="00FD7A3E">
        <w:rPr>
          <w:rFonts w:ascii="Arial" w:hAnsi="Arial" w:cs="Arial"/>
          <w:i/>
          <w:iCs/>
        </w:rPr>
        <w:t xml:space="preserve"> &amp; behavior</w:t>
      </w:r>
      <w:r w:rsidRPr="00FD7A3E">
        <w:rPr>
          <w:rFonts w:ascii="Arial" w:hAnsi="Arial" w:cs="Arial"/>
        </w:rPr>
        <w:t>, </w:t>
      </w:r>
      <w:r w:rsidRPr="00FD7A3E">
        <w:rPr>
          <w:rFonts w:ascii="Arial" w:hAnsi="Arial" w:cs="Arial"/>
          <w:i/>
          <w:iCs/>
        </w:rPr>
        <w:t>1</w:t>
      </w:r>
      <w:r w:rsidRPr="00FD7A3E">
        <w:rPr>
          <w:rFonts w:ascii="Arial" w:hAnsi="Arial" w:cs="Arial"/>
        </w:rPr>
        <w:t>(3), 96-104.</w:t>
      </w:r>
    </w:p>
    <w:p w14:paraId="2886208F" w14:textId="77777777" w:rsidR="008E6A49" w:rsidRDefault="008E6A49" w:rsidP="002C51DB">
      <w:pPr>
        <w:pStyle w:val="Body"/>
        <w:spacing w:after="0"/>
        <w:rPr>
          <w:rFonts w:ascii="Arial" w:hAnsi="Arial" w:cs="Arial"/>
        </w:rPr>
      </w:pPr>
    </w:p>
    <w:p w14:paraId="09787301" w14:textId="66FD246F" w:rsidR="001C245D" w:rsidRDefault="001C245D" w:rsidP="00702A14">
      <w:pPr>
        <w:pStyle w:val="Body"/>
        <w:numPr>
          <w:ilvl w:val="0"/>
          <w:numId w:val="39"/>
        </w:numPr>
        <w:spacing w:after="0"/>
        <w:rPr>
          <w:rFonts w:ascii="Arial" w:hAnsi="Arial" w:cs="Arial"/>
        </w:rPr>
      </w:pPr>
      <w:r w:rsidRPr="001C245D">
        <w:rPr>
          <w:rFonts w:ascii="Arial" w:hAnsi="Arial" w:cs="Arial"/>
        </w:rPr>
        <w:t>Zeng, H., Zhu, Q., Yuan, P., Yan, Y., Yi, K., &amp; Du, L. (2023). Calmodulin and calmodulin</w:t>
      </w:r>
      <w:r w:rsidRPr="001C245D">
        <w:rPr>
          <w:rFonts w:ascii="Cambria Math" w:hAnsi="Cambria Math" w:cs="Cambria Math"/>
        </w:rPr>
        <w:t>‐</w:t>
      </w:r>
      <w:r w:rsidRPr="001C245D">
        <w:rPr>
          <w:rFonts w:ascii="Arial" w:hAnsi="Arial" w:cs="Arial"/>
        </w:rPr>
        <w:t>like protein</w:t>
      </w:r>
      <w:r w:rsidRPr="001C245D">
        <w:rPr>
          <w:rFonts w:ascii="Cambria Math" w:hAnsi="Cambria Math" w:cs="Cambria Math"/>
        </w:rPr>
        <w:t>‐</w:t>
      </w:r>
      <w:r w:rsidRPr="001C245D">
        <w:rPr>
          <w:rFonts w:ascii="Arial" w:hAnsi="Arial" w:cs="Arial"/>
        </w:rPr>
        <w:t>mediated plant responses to biotic stresses. </w:t>
      </w:r>
      <w:r w:rsidRPr="001C245D">
        <w:rPr>
          <w:rFonts w:ascii="Arial" w:hAnsi="Arial" w:cs="Arial"/>
          <w:i/>
          <w:iCs/>
        </w:rPr>
        <w:t>Plant, Cell &amp; Environment</w:t>
      </w:r>
      <w:r w:rsidRPr="001C245D">
        <w:rPr>
          <w:rFonts w:ascii="Arial" w:hAnsi="Arial" w:cs="Arial"/>
        </w:rPr>
        <w:t>, </w:t>
      </w:r>
      <w:r w:rsidRPr="001C245D">
        <w:rPr>
          <w:rFonts w:ascii="Arial" w:hAnsi="Arial" w:cs="Arial"/>
          <w:i/>
          <w:iCs/>
        </w:rPr>
        <w:t>46</w:t>
      </w:r>
      <w:r w:rsidRPr="001C245D">
        <w:rPr>
          <w:rFonts w:ascii="Arial" w:hAnsi="Arial" w:cs="Arial"/>
        </w:rPr>
        <w:t>(12), 3680-3703.</w:t>
      </w:r>
    </w:p>
    <w:p w14:paraId="06F908EF" w14:textId="77777777" w:rsidR="008C3367" w:rsidRDefault="008C3367" w:rsidP="002C51DB">
      <w:pPr>
        <w:pStyle w:val="Body"/>
        <w:spacing w:after="0"/>
        <w:rPr>
          <w:rFonts w:ascii="Arial" w:hAnsi="Arial" w:cs="Arial"/>
        </w:rPr>
      </w:pPr>
    </w:p>
    <w:p w14:paraId="1ED334B8" w14:textId="4C491EA4" w:rsidR="008C3367" w:rsidRDefault="008C3367" w:rsidP="00702A14">
      <w:pPr>
        <w:pStyle w:val="Body"/>
        <w:numPr>
          <w:ilvl w:val="0"/>
          <w:numId w:val="39"/>
        </w:numPr>
        <w:spacing w:after="0"/>
        <w:rPr>
          <w:rFonts w:ascii="Arial" w:hAnsi="Arial" w:cs="Arial"/>
        </w:rPr>
      </w:pPr>
      <w:proofErr w:type="spellStart"/>
      <w:r w:rsidRPr="008C3367">
        <w:rPr>
          <w:rFonts w:ascii="Arial" w:hAnsi="Arial" w:cs="Arial"/>
        </w:rPr>
        <w:t>Perochon</w:t>
      </w:r>
      <w:proofErr w:type="spellEnd"/>
      <w:r w:rsidRPr="008C3367">
        <w:rPr>
          <w:rFonts w:ascii="Arial" w:hAnsi="Arial" w:cs="Arial"/>
        </w:rPr>
        <w:t xml:space="preserve">, A., Aldon, D., </w:t>
      </w:r>
      <w:proofErr w:type="spellStart"/>
      <w:r w:rsidRPr="008C3367">
        <w:rPr>
          <w:rFonts w:ascii="Arial" w:hAnsi="Arial" w:cs="Arial"/>
        </w:rPr>
        <w:t>Galaud</w:t>
      </w:r>
      <w:proofErr w:type="spellEnd"/>
      <w:r w:rsidRPr="008C3367">
        <w:rPr>
          <w:rFonts w:ascii="Arial" w:hAnsi="Arial" w:cs="Arial"/>
        </w:rPr>
        <w:t xml:space="preserve">, J. P., &amp; </w:t>
      </w:r>
      <w:proofErr w:type="spellStart"/>
      <w:r w:rsidRPr="008C3367">
        <w:rPr>
          <w:rFonts w:ascii="Arial" w:hAnsi="Arial" w:cs="Arial"/>
        </w:rPr>
        <w:t>Ranty</w:t>
      </w:r>
      <w:proofErr w:type="spellEnd"/>
      <w:r w:rsidRPr="008C3367">
        <w:rPr>
          <w:rFonts w:ascii="Arial" w:hAnsi="Arial" w:cs="Arial"/>
        </w:rPr>
        <w:t xml:space="preserve">, B. (2011). Calmodulin and calmodulin-like proteins in plant calcium </w:t>
      </w:r>
      <w:proofErr w:type="spellStart"/>
      <w:r w:rsidR="00725C91">
        <w:rPr>
          <w:rFonts w:ascii="Arial" w:hAnsi="Arial" w:cs="Arial"/>
        </w:rPr>
        <w:t>signalling</w:t>
      </w:r>
      <w:proofErr w:type="spellEnd"/>
      <w:r w:rsidRPr="008C3367">
        <w:rPr>
          <w:rFonts w:ascii="Arial" w:hAnsi="Arial" w:cs="Arial"/>
        </w:rPr>
        <w:t>. </w:t>
      </w:r>
      <w:proofErr w:type="spellStart"/>
      <w:r w:rsidRPr="008C3367">
        <w:rPr>
          <w:rFonts w:ascii="Arial" w:hAnsi="Arial" w:cs="Arial"/>
          <w:i/>
          <w:iCs/>
        </w:rPr>
        <w:t>Biochimie</w:t>
      </w:r>
      <w:proofErr w:type="spellEnd"/>
      <w:r w:rsidRPr="008C3367">
        <w:rPr>
          <w:rFonts w:ascii="Arial" w:hAnsi="Arial" w:cs="Arial"/>
        </w:rPr>
        <w:t>, </w:t>
      </w:r>
      <w:r w:rsidRPr="008C3367">
        <w:rPr>
          <w:rFonts w:ascii="Arial" w:hAnsi="Arial" w:cs="Arial"/>
          <w:i/>
          <w:iCs/>
        </w:rPr>
        <w:t>93</w:t>
      </w:r>
      <w:r w:rsidRPr="008C3367">
        <w:rPr>
          <w:rFonts w:ascii="Arial" w:hAnsi="Arial" w:cs="Arial"/>
        </w:rPr>
        <w:t>(12), 2048-2053.</w:t>
      </w:r>
    </w:p>
    <w:p w14:paraId="7820D374" w14:textId="77777777" w:rsidR="004D6511" w:rsidRDefault="004D6511" w:rsidP="002C51DB">
      <w:pPr>
        <w:pStyle w:val="Body"/>
        <w:spacing w:after="0"/>
        <w:rPr>
          <w:rFonts w:ascii="Arial" w:hAnsi="Arial" w:cs="Arial"/>
        </w:rPr>
      </w:pPr>
    </w:p>
    <w:p w14:paraId="5787D569" w14:textId="4A496C55" w:rsidR="008C3367" w:rsidRDefault="008C3367" w:rsidP="00702A14">
      <w:pPr>
        <w:pStyle w:val="Body"/>
        <w:numPr>
          <w:ilvl w:val="0"/>
          <w:numId w:val="39"/>
        </w:numPr>
        <w:spacing w:after="0"/>
        <w:rPr>
          <w:rFonts w:ascii="Arial" w:hAnsi="Arial" w:cs="Arial"/>
        </w:rPr>
      </w:pPr>
      <w:r w:rsidRPr="008C3367">
        <w:rPr>
          <w:rFonts w:ascii="Arial" w:hAnsi="Arial" w:cs="Arial"/>
        </w:rPr>
        <w:t xml:space="preserve">Poovaiah, B. W., Du, L., Wang, H., &amp; Yang, T. (2013). Recent advances in calcium/calmodulin-mediated </w:t>
      </w:r>
      <w:proofErr w:type="spellStart"/>
      <w:r w:rsidR="00725C91">
        <w:rPr>
          <w:rFonts w:ascii="Arial" w:hAnsi="Arial" w:cs="Arial"/>
        </w:rPr>
        <w:t>signalling</w:t>
      </w:r>
      <w:proofErr w:type="spellEnd"/>
      <w:r w:rsidRPr="008C3367">
        <w:rPr>
          <w:rFonts w:ascii="Arial" w:hAnsi="Arial" w:cs="Arial"/>
        </w:rPr>
        <w:t xml:space="preserve"> with an emphasis on plant-microbe interactions.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531-542.</w:t>
      </w:r>
    </w:p>
    <w:p w14:paraId="4FAB886D" w14:textId="77777777" w:rsidR="008C3367" w:rsidRDefault="008C3367" w:rsidP="002C51DB">
      <w:pPr>
        <w:pStyle w:val="Body"/>
        <w:spacing w:after="0"/>
        <w:rPr>
          <w:rFonts w:ascii="Arial" w:hAnsi="Arial" w:cs="Arial"/>
        </w:rPr>
      </w:pPr>
    </w:p>
    <w:p w14:paraId="12B4215A" w14:textId="5E3BD5F1" w:rsidR="008C3367" w:rsidRDefault="008C3367" w:rsidP="00702A14">
      <w:pPr>
        <w:pStyle w:val="Body"/>
        <w:numPr>
          <w:ilvl w:val="0"/>
          <w:numId w:val="39"/>
        </w:numPr>
        <w:spacing w:after="0"/>
        <w:rPr>
          <w:rFonts w:ascii="Arial" w:hAnsi="Arial" w:cs="Arial"/>
        </w:rPr>
      </w:pPr>
      <w:proofErr w:type="spellStart"/>
      <w:r w:rsidRPr="008C3367">
        <w:rPr>
          <w:rFonts w:ascii="Arial" w:hAnsi="Arial" w:cs="Arial"/>
        </w:rPr>
        <w:lastRenderedPageBreak/>
        <w:t>Batistic</w:t>
      </w:r>
      <w:proofErr w:type="spellEnd"/>
      <w:r w:rsidRPr="008C3367">
        <w:rPr>
          <w:rFonts w:ascii="Arial" w:hAnsi="Arial" w:cs="Arial"/>
        </w:rPr>
        <w:t xml:space="preserve">, O., Sorek, N., Schultke, S., Yalovsky, S., &amp; Kudla, J. (2008). Dual fatty acyl modification determines the localization and plasma membrane targeting of CBL/CIPK Ca2+ </w:t>
      </w:r>
      <w:proofErr w:type="spellStart"/>
      <w:r w:rsidR="00725C91">
        <w:rPr>
          <w:rFonts w:ascii="Arial" w:hAnsi="Arial" w:cs="Arial"/>
        </w:rPr>
        <w:t>signalling</w:t>
      </w:r>
      <w:proofErr w:type="spellEnd"/>
      <w:r w:rsidRPr="008C3367">
        <w:rPr>
          <w:rFonts w:ascii="Arial" w:hAnsi="Arial" w:cs="Arial"/>
        </w:rPr>
        <w:t xml:space="preserve"> complexes in Arabidopsis. </w:t>
      </w:r>
      <w:r w:rsidRPr="008C3367">
        <w:rPr>
          <w:rFonts w:ascii="Arial" w:hAnsi="Arial" w:cs="Arial"/>
          <w:i/>
          <w:iCs/>
        </w:rPr>
        <w:t>The Plant Cell</w:t>
      </w:r>
      <w:r w:rsidRPr="008C3367">
        <w:rPr>
          <w:rFonts w:ascii="Arial" w:hAnsi="Arial" w:cs="Arial"/>
        </w:rPr>
        <w:t>, </w:t>
      </w:r>
      <w:r w:rsidRPr="008C3367">
        <w:rPr>
          <w:rFonts w:ascii="Arial" w:hAnsi="Arial" w:cs="Arial"/>
          <w:i/>
          <w:iCs/>
        </w:rPr>
        <w:t>20</w:t>
      </w:r>
      <w:r w:rsidRPr="008C3367">
        <w:rPr>
          <w:rFonts w:ascii="Arial" w:hAnsi="Arial" w:cs="Arial"/>
        </w:rPr>
        <w:t>(5), 1346-1362.</w:t>
      </w:r>
    </w:p>
    <w:p w14:paraId="421236FB" w14:textId="77777777" w:rsidR="008C3367" w:rsidRDefault="008C3367" w:rsidP="002C51DB">
      <w:pPr>
        <w:pStyle w:val="Body"/>
        <w:spacing w:after="0"/>
        <w:rPr>
          <w:rFonts w:ascii="Arial" w:hAnsi="Arial" w:cs="Arial"/>
        </w:rPr>
      </w:pPr>
    </w:p>
    <w:p w14:paraId="2DE957CD" w14:textId="581D9FB8" w:rsidR="00B22926" w:rsidRDefault="00B22926" w:rsidP="00702A14">
      <w:pPr>
        <w:pStyle w:val="Body"/>
        <w:numPr>
          <w:ilvl w:val="0"/>
          <w:numId w:val="39"/>
        </w:numPr>
        <w:spacing w:after="0"/>
        <w:rPr>
          <w:rFonts w:ascii="Arial" w:hAnsi="Arial" w:cs="Arial"/>
        </w:rPr>
      </w:pPr>
      <w:r w:rsidRPr="00B22926">
        <w:rPr>
          <w:rFonts w:ascii="Arial" w:hAnsi="Arial" w:cs="Arial"/>
        </w:rPr>
        <w:t xml:space="preserve">Chen, J. S., Wang, S. T., Mei, Q., Sun, T., Hu, J. T., Xiao, G. S., ... &amp; Xuan, Y. H. (2024). The role of CBL–CIPK </w:t>
      </w:r>
      <w:proofErr w:type="spellStart"/>
      <w:r w:rsidR="00725C91">
        <w:rPr>
          <w:rFonts w:ascii="Arial" w:hAnsi="Arial" w:cs="Arial"/>
        </w:rPr>
        <w:t>signalling</w:t>
      </w:r>
      <w:proofErr w:type="spellEnd"/>
      <w:r w:rsidRPr="00B22926">
        <w:rPr>
          <w:rFonts w:ascii="Arial" w:hAnsi="Arial" w:cs="Arial"/>
        </w:rPr>
        <w:t xml:space="preserve"> in plant responses to biotic and abiotic stresses. </w:t>
      </w:r>
      <w:r w:rsidRPr="00B22926">
        <w:rPr>
          <w:rFonts w:ascii="Arial" w:hAnsi="Arial" w:cs="Arial"/>
          <w:i/>
          <w:iCs/>
        </w:rPr>
        <w:t>Plant Molecular Biology</w:t>
      </w:r>
      <w:r w:rsidRPr="00B22926">
        <w:rPr>
          <w:rFonts w:ascii="Arial" w:hAnsi="Arial" w:cs="Arial"/>
        </w:rPr>
        <w:t>, </w:t>
      </w:r>
      <w:r w:rsidRPr="00B22926">
        <w:rPr>
          <w:rFonts w:ascii="Arial" w:hAnsi="Arial" w:cs="Arial"/>
          <w:i/>
          <w:iCs/>
        </w:rPr>
        <w:t>114</w:t>
      </w:r>
      <w:r w:rsidRPr="00B22926">
        <w:rPr>
          <w:rFonts w:ascii="Arial" w:hAnsi="Arial" w:cs="Arial"/>
        </w:rPr>
        <w:t>(3), 53.</w:t>
      </w:r>
    </w:p>
    <w:p w14:paraId="13B46CB1" w14:textId="77777777" w:rsidR="00B22926" w:rsidRDefault="00B22926" w:rsidP="002C51DB">
      <w:pPr>
        <w:pStyle w:val="Body"/>
        <w:spacing w:after="0"/>
        <w:rPr>
          <w:rFonts w:ascii="Arial" w:hAnsi="Arial" w:cs="Arial"/>
        </w:rPr>
      </w:pPr>
    </w:p>
    <w:p w14:paraId="3E11C4A7" w14:textId="289CD193" w:rsidR="008C3367" w:rsidRDefault="008C3367" w:rsidP="00702A14">
      <w:pPr>
        <w:pStyle w:val="Body"/>
        <w:numPr>
          <w:ilvl w:val="0"/>
          <w:numId w:val="39"/>
        </w:numPr>
        <w:spacing w:after="0"/>
        <w:rPr>
          <w:rFonts w:ascii="Arial" w:hAnsi="Arial" w:cs="Arial"/>
        </w:rPr>
      </w:pPr>
      <w:r w:rsidRPr="008C3367">
        <w:rPr>
          <w:rFonts w:ascii="Arial" w:hAnsi="Arial" w:cs="Arial"/>
        </w:rPr>
        <w:t xml:space="preserve">Steinhorst, L., &amp; Kudla, J. (2013). Calcium and reactive oxygen species rule the waves of </w:t>
      </w:r>
      <w:proofErr w:type="spellStart"/>
      <w:r w:rsidR="00725C91">
        <w:rPr>
          <w:rFonts w:ascii="Arial" w:hAnsi="Arial" w:cs="Arial"/>
        </w:rPr>
        <w:t>signalling</w:t>
      </w:r>
      <w:proofErr w:type="spellEnd"/>
      <w:r w:rsidRPr="008C3367">
        <w:rPr>
          <w:rFonts w:ascii="Arial" w:hAnsi="Arial" w:cs="Arial"/>
        </w:rPr>
        <w:t>. </w:t>
      </w:r>
      <w:r w:rsidRPr="008C3367">
        <w:rPr>
          <w:rFonts w:ascii="Arial" w:hAnsi="Arial" w:cs="Arial"/>
          <w:i/>
          <w:iCs/>
        </w:rPr>
        <w:t>Plant physiology</w:t>
      </w:r>
      <w:r w:rsidRPr="008C3367">
        <w:rPr>
          <w:rFonts w:ascii="Arial" w:hAnsi="Arial" w:cs="Arial"/>
        </w:rPr>
        <w:t>, </w:t>
      </w:r>
      <w:r w:rsidRPr="008C3367">
        <w:rPr>
          <w:rFonts w:ascii="Arial" w:hAnsi="Arial" w:cs="Arial"/>
          <w:i/>
          <w:iCs/>
        </w:rPr>
        <w:t>163</w:t>
      </w:r>
      <w:r w:rsidRPr="008C3367">
        <w:rPr>
          <w:rFonts w:ascii="Arial" w:hAnsi="Arial" w:cs="Arial"/>
        </w:rPr>
        <w:t>(2), 471-485.</w:t>
      </w:r>
    </w:p>
    <w:p w14:paraId="6F23265E" w14:textId="77777777" w:rsidR="001A0CC5" w:rsidRDefault="001A0CC5" w:rsidP="002C51DB">
      <w:pPr>
        <w:pStyle w:val="Body"/>
        <w:spacing w:after="0"/>
        <w:rPr>
          <w:rFonts w:ascii="Arial" w:hAnsi="Arial" w:cs="Arial"/>
        </w:rPr>
      </w:pPr>
    </w:p>
    <w:p w14:paraId="732E4E14" w14:textId="680D6D7E" w:rsidR="008C3367" w:rsidRDefault="001A0CC5" w:rsidP="00702A14">
      <w:pPr>
        <w:pStyle w:val="Body"/>
        <w:numPr>
          <w:ilvl w:val="0"/>
          <w:numId w:val="39"/>
        </w:numPr>
        <w:spacing w:after="0"/>
        <w:rPr>
          <w:rFonts w:ascii="Arial" w:hAnsi="Arial" w:cs="Arial"/>
        </w:rPr>
      </w:pPr>
      <w:proofErr w:type="spellStart"/>
      <w:r w:rsidRPr="001A0CC5">
        <w:rPr>
          <w:rFonts w:ascii="Arial" w:hAnsi="Arial" w:cs="Arial"/>
        </w:rPr>
        <w:t>Ketehouli</w:t>
      </w:r>
      <w:proofErr w:type="spellEnd"/>
      <w:r w:rsidRPr="001A0CC5">
        <w:rPr>
          <w:rFonts w:ascii="Arial" w:hAnsi="Arial" w:cs="Arial"/>
        </w:rPr>
        <w:t xml:space="preserve">, T., </w:t>
      </w:r>
      <w:proofErr w:type="spellStart"/>
      <w:r w:rsidRPr="001A0CC5">
        <w:rPr>
          <w:rFonts w:ascii="Arial" w:hAnsi="Arial" w:cs="Arial"/>
        </w:rPr>
        <w:t>Idrice</w:t>
      </w:r>
      <w:proofErr w:type="spellEnd"/>
      <w:r w:rsidRPr="001A0CC5">
        <w:rPr>
          <w:rFonts w:ascii="Arial" w:hAnsi="Arial" w:cs="Arial"/>
        </w:rPr>
        <w:t xml:space="preserve"> Carther, K. F., Noman, M., Wang, F. W., Li, X. W., &amp; Li, H. Y. (2019). Adaptation of plants to salt stress: characterization of Na+ and K+ transporters and role of CBL gene family in regulating salt stress response. </w:t>
      </w:r>
      <w:r w:rsidRPr="001A0CC5">
        <w:rPr>
          <w:rFonts w:ascii="Arial" w:hAnsi="Arial" w:cs="Arial"/>
          <w:i/>
          <w:iCs/>
        </w:rPr>
        <w:t>Agronomy</w:t>
      </w:r>
      <w:r w:rsidRPr="001A0CC5">
        <w:rPr>
          <w:rFonts w:ascii="Arial" w:hAnsi="Arial" w:cs="Arial"/>
        </w:rPr>
        <w:t>, </w:t>
      </w:r>
      <w:r w:rsidRPr="001A0CC5">
        <w:rPr>
          <w:rFonts w:ascii="Arial" w:hAnsi="Arial" w:cs="Arial"/>
          <w:i/>
          <w:iCs/>
        </w:rPr>
        <w:t>9</w:t>
      </w:r>
      <w:r w:rsidRPr="001A0CC5">
        <w:rPr>
          <w:rFonts w:ascii="Arial" w:hAnsi="Arial" w:cs="Arial"/>
        </w:rPr>
        <w:t>(11), 687.</w:t>
      </w:r>
    </w:p>
    <w:p w14:paraId="141DC2F2" w14:textId="77777777" w:rsidR="001A0CC5" w:rsidRDefault="001A0CC5" w:rsidP="002C51DB">
      <w:pPr>
        <w:pStyle w:val="Body"/>
        <w:spacing w:after="0"/>
        <w:rPr>
          <w:rFonts w:ascii="Arial" w:hAnsi="Arial" w:cs="Arial"/>
        </w:rPr>
      </w:pPr>
    </w:p>
    <w:p w14:paraId="611F9BD2" w14:textId="397B95E4" w:rsidR="008C3367" w:rsidRDefault="008C3367" w:rsidP="00702A14">
      <w:pPr>
        <w:pStyle w:val="Body"/>
        <w:numPr>
          <w:ilvl w:val="0"/>
          <w:numId w:val="39"/>
        </w:numPr>
        <w:spacing w:after="0"/>
        <w:rPr>
          <w:rFonts w:ascii="Arial" w:hAnsi="Arial" w:cs="Arial"/>
        </w:rPr>
      </w:pPr>
      <w:r w:rsidRPr="008C3367">
        <w:rPr>
          <w:rFonts w:ascii="Arial" w:hAnsi="Arial" w:cs="Arial"/>
        </w:rPr>
        <w:t xml:space="preserve">Tang, R. J., Wang, C., Li, K., &amp; Luan, S. (2020). The CBL–CIPK calcium </w:t>
      </w:r>
      <w:proofErr w:type="spellStart"/>
      <w:r w:rsidR="00725C91">
        <w:rPr>
          <w:rFonts w:ascii="Arial" w:hAnsi="Arial" w:cs="Arial"/>
        </w:rPr>
        <w:t>signalling</w:t>
      </w:r>
      <w:proofErr w:type="spellEnd"/>
      <w:r w:rsidRPr="008C3367">
        <w:rPr>
          <w:rFonts w:ascii="Arial" w:hAnsi="Arial" w:cs="Arial"/>
        </w:rPr>
        <w:t xml:space="preserve"> network: unified paradigm from 20 years of discoveries. </w:t>
      </w:r>
      <w:r w:rsidRPr="008C3367">
        <w:rPr>
          <w:rFonts w:ascii="Arial" w:hAnsi="Arial" w:cs="Arial"/>
          <w:i/>
          <w:iCs/>
        </w:rPr>
        <w:t>Trends in Plant Science</w:t>
      </w:r>
      <w:r w:rsidRPr="008C3367">
        <w:rPr>
          <w:rFonts w:ascii="Arial" w:hAnsi="Arial" w:cs="Arial"/>
        </w:rPr>
        <w:t>, </w:t>
      </w:r>
      <w:r w:rsidRPr="008C3367">
        <w:rPr>
          <w:rFonts w:ascii="Arial" w:hAnsi="Arial" w:cs="Arial"/>
          <w:i/>
          <w:iCs/>
        </w:rPr>
        <w:t>25</w:t>
      </w:r>
      <w:r w:rsidRPr="008C3367">
        <w:rPr>
          <w:rFonts w:ascii="Arial" w:hAnsi="Arial" w:cs="Arial"/>
        </w:rPr>
        <w:t>(6), 604-617.</w:t>
      </w:r>
    </w:p>
    <w:p w14:paraId="2190590E" w14:textId="77777777" w:rsidR="008C3367" w:rsidRDefault="008C3367" w:rsidP="002C51DB">
      <w:pPr>
        <w:pStyle w:val="Body"/>
        <w:spacing w:after="0"/>
        <w:rPr>
          <w:rFonts w:ascii="Arial" w:hAnsi="Arial" w:cs="Arial"/>
        </w:rPr>
      </w:pPr>
    </w:p>
    <w:p w14:paraId="5070CA5C" w14:textId="1EA24A95" w:rsidR="00FC683D" w:rsidRDefault="00FC683D" w:rsidP="00702A14">
      <w:pPr>
        <w:pStyle w:val="Body"/>
        <w:numPr>
          <w:ilvl w:val="0"/>
          <w:numId w:val="39"/>
        </w:numPr>
        <w:spacing w:after="0"/>
        <w:rPr>
          <w:rFonts w:ascii="Arial" w:hAnsi="Arial" w:cs="Arial"/>
        </w:rPr>
      </w:pPr>
      <w:r w:rsidRPr="00FC683D">
        <w:rPr>
          <w:rFonts w:ascii="Arial" w:hAnsi="Arial" w:cs="Arial"/>
        </w:rPr>
        <w:t xml:space="preserve">Kadota, Y., </w:t>
      </w:r>
      <w:proofErr w:type="spellStart"/>
      <w:r w:rsidRPr="00FC683D">
        <w:rPr>
          <w:rFonts w:ascii="Arial" w:hAnsi="Arial" w:cs="Arial"/>
        </w:rPr>
        <w:t>Shirasu</w:t>
      </w:r>
      <w:proofErr w:type="spellEnd"/>
      <w:r w:rsidRPr="00FC683D">
        <w:rPr>
          <w:rFonts w:ascii="Arial" w:hAnsi="Arial" w:cs="Arial"/>
        </w:rPr>
        <w:t>, K., &amp; Zipfel, C. (2015). Regulation of the NADPH oxidase RBOHD during plant immunity. </w:t>
      </w:r>
      <w:r w:rsidRPr="00FC683D">
        <w:rPr>
          <w:rFonts w:ascii="Arial" w:hAnsi="Arial" w:cs="Arial"/>
          <w:i/>
          <w:iCs/>
        </w:rPr>
        <w:t>Plant and Cell Physiology</w:t>
      </w:r>
      <w:r w:rsidRPr="00FC683D">
        <w:rPr>
          <w:rFonts w:ascii="Arial" w:hAnsi="Arial" w:cs="Arial"/>
        </w:rPr>
        <w:t>, </w:t>
      </w:r>
      <w:r w:rsidRPr="00FC683D">
        <w:rPr>
          <w:rFonts w:ascii="Arial" w:hAnsi="Arial" w:cs="Arial"/>
          <w:i/>
          <w:iCs/>
        </w:rPr>
        <w:t>56</w:t>
      </w:r>
      <w:r w:rsidRPr="00FC683D">
        <w:rPr>
          <w:rFonts w:ascii="Arial" w:hAnsi="Arial" w:cs="Arial"/>
        </w:rPr>
        <w:t>(8), 1472-1480.</w:t>
      </w:r>
    </w:p>
    <w:p w14:paraId="08878D73" w14:textId="77777777" w:rsidR="00FC683D" w:rsidRDefault="00FC683D" w:rsidP="002C51DB">
      <w:pPr>
        <w:pStyle w:val="Body"/>
        <w:spacing w:after="0"/>
        <w:rPr>
          <w:rFonts w:ascii="Arial" w:hAnsi="Arial" w:cs="Arial"/>
        </w:rPr>
      </w:pPr>
    </w:p>
    <w:p w14:paraId="27C4EC7D" w14:textId="7DC53AD8" w:rsidR="001A0CC5" w:rsidRDefault="001A0CC5" w:rsidP="00702A14">
      <w:pPr>
        <w:pStyle w:val="Body"/>
        <w:numPr>
          <w:ilvl w:val="0"/>
          <w:numId w:val="39"/>
        </w:numPr>
        <w:spacing w:after="0"/>
        <w:rPr>
          <w:rFonts w:ascii="Arial" w:hAnsi="Arial" w:cs="Arial"/>
        </w:rPr>
      </w:pPr>
      <w:r w:rsidRPr="00F06A6B">
        <w:rPr>
          <w:rFonts w:ascii="Arial" w:hAnsi="Arial" w:cs="Arial"/>
          <w:lang w:val="it-IT"/>
        </w:rPr>
        <w:t xml:space="preserve">Marcec, M. J., &amp; Tanaka, K. (2021). </w:t>
      </w:r>
      <w:r w:rsidRPr="00FC38C2">
        <w:rPr>
          <w:rFonts w:ascii="Arial" w:hAnsi="Arial" w:cs="Arial"/>
        </w:rPr>
        <w:t xml:space="preserve">Crosstalk between calcium and ROS </w:t>
      </w:r>
      <w:proofErr w:type="spellStart"/>
      <w:r w:rsidR="00725C91">
        <w:rPr>
          <w:rFonts w:ascii="Arial" w:hAnsi="Arial" w:cs="Arial"/>
        </w:rPr>
        <w:t>signalling</w:t>
      </w:r>
      <w:proofErr w:type="spellEnd"/>
      <w:r w:rsidRPr="00FC38C2">
        <w:rPr>
          <w:rFonts w:ascii="Arial" w:hAnsi="Arial" w:cs="Arial"/>
        </w:rPr>
        <w:t xml:space="preserve"> during Flg22-triggered immune response in Arabidopsis leaves. </w:t>
      </w:r>
      <w:r w:rsidRPr="00FC38C2">
        <w:rPr>
          <w:rFonts w:ascii="Arial" w:hAnsi="Arial" w:cs="Arial"/>
          <w:i/>
          <w:iCs/>
        </w:rPr>
        <w:t>Plants</w:t>
      </w:r>
      <w:r w:rsidRPr="00FC38C2">
        <w:rPr>
          <w:rFonts w:ascii="Arial" w:hAnsi="Arial" w:cs="Arial"/>
        </w:rPr>
        <w:t>, </w:t>
      </w:r>
      <w:r w:rsidRPr="00FC38C2">
        <w:rPr>
          <w:rFonts w:ascii="Arial" w:hAnsi="Arial" w:cs="Arial"/>
          <w:i/>
          <w:iCs/>
        </w:rPr>
        <w:t>11</w:t>
      </w:r>
      <w:r w:rsidRPr="00FC38C2">
        <w:rPr>
          <w:rFonts w:ascii="Arial" w:hAnsi="Arial" w:cs="Arial"/>
        </w:rPr>
        <w:t>(1), 14.</w:t>
      </w:r>
    </w:p>
    <w:p w14:paraId="02F4DD1E" w14:textId="77777777" w:rsidR="001A0CC5" w:rsidRDefault="001A0CC5" w:rsidP="002C51DB">
      <w:pPr>
        <w:pStyle w:val="Body"/>
        <w:spacing w:after="0"/>
        <w:rPr>
          <w:rFonts w:ascii="Arial" w:hAnsi="Arial" w:cs="Arial"/>
        </w:rPr>
      </w:pPr>
    </w:p>
    <w:p w14:paraId="04BE0C44" w14:textId="2D1269FD" w:rsidR="00FD27F7" w:rsidRDefault="00FD27F7" w:rsidP="00702A14">
      <w:pPr>
        <w:pStyle w:val="Body"/>
        <w:numPr>
          <w:ilvl w:val="0"/>
          <w:numId w:val="39"/>
        </w:numPr>
        <w:spacing w:after="0"/>
        <w:rPr>
          <w:rFonts w:ascii="Arial" w:hAnsi="Arial" w:cs="Arial"/>
        </w:rPr>
      </w:pPr>
      <w:r w:rsidRPr="00FD27F7">
        <w:rPr>
          <w:rFonts w:ascii="Arial" w:hAnsi="Arial" w:cs="Arial"/>
        </w:rPr>
        <w:t xml:space="preserve">Ogasawara, Y., Kaya, H., Hiraoka, G., Yumoto, F., Kimura, S., Kadota, Y., ... &amp; </w:t>
      </w:r>
      <w:proofErr w:type="spellStart"/>
      <w:r w:rsidRPr="00FD27F7">
        <w:rPr>
          <w:rFonts w:ascii="Arial" w:hAnsi="Arial" w:cs="Arial"/>
        </w:rPr>
        <w:t>Kuchitsu</w:t>
      </w:r>
      <w:proofErr w:type="spellEnd"/>
      <w:r w:rsidRPr="00FD27F7">
        <w:rPr>
          <w:rFonts w:ascii="Arial" w:hAnsi="Arial" w:cs="Arial"/>
        </w:rPr>
        <w:t xml:space="preserve">, K. (2008). Synergistic activation of the Arabidopsis NADPH oxidase </w:t>
      </w:r>
      <w:proofErr w:type="spellStart"/>
      <w:r w:rsidRPr="00FD27F7">
        <w:rPr>
          <w:rFonts w:ascii="Arial" w:hAnsi="Arial" w:cs="Arial"/>
        </w:rPr>
        <w:t>AtrbohD</w:t>
      </w:r>
      <w:proofErr w:type="spellEnd"/>
      <w:r w:rsidRPr="00FD27F7">
        <w:rPr>
          <w:rFonts w:ascii="Arial" w:hAnsi="Arial" w:cs="Arial"/>
        </w:rPr>
        <w:t xml:space="preserve"> by Ca2+ and phosphorylation. </w:t>
      </w:r>
      <w:r w:rsidRPr="00FD27F7">
        <w:rPr>
          <w:rFonts w:ascii="Arial" w:hAnsi="Arial" w:cs="Arial"/>
          <w:i/>
          <w:iCs/>
        </w:rPr>
        <w:t>Journal of Biological Chemistry</w:t>
      </w:r>
      <w:r w:rsidRPr="00FD27F7">
        <w:rPr>
          <w:rFonts w:ascii="Arial" w:hAnsi="Arial" w:cs="Arial"/>
        </w:rPr>
        <w:t>, </w:t>
      </w:r>
      <w:r w:rsidRPr="00FD27F7">
        <w:rPr>
          <w:rFonts w:ascii="Arial" w:hAnsi="Arial" w:cs="Arial"/>
          <w:i/>
          <w:iCs/>
        </w:rPr>
        <w:t>283</w:t>
      </w:r>
      <w:r w:rsidRPr="00FD27F7">
        <w:rPr>
          <w:rFonts w:ascii="Arial" w:hAnsi="Arial" w:cs="Arial"/>
        </w:rPr>
        <w:t>(14), 8885-8892.</w:t>
      </w:r>
    </w:p>
    <w:p w14:paraId="5E8F7D17" w14:textId="77777777" w:rsidR="00FD27F7" w:rsidRDefault="00FD27F7" w:rsidP="002C51DB">
      <w:pPr>
        <w:pStyle w:val="Body"/>
        <w:spacing w:after="0"/>
        <w:rPr>
          <w:rFonts w:ascii="Arial" w:hAnsi="Arial" w:cs="Arial"/>
        </w:rPr>
      </w:pPr>
    </w:p>
    <w:p w14:paraId="4C5D34A5" w14:textId="60F4FA8D" w:rsidR="00E96B4C" w:rsidRDefault="00E96B4C" w:rsidP="00702A14">
      <w:pPr>
        <w:pStyle w:val="Body"/>
        <w:numPr>
          <w:ilvl w:val="0"/>
          <w:numId w:val="39"/>
        </w:numPr>
        <w:spacing w:after="0"/>
        <w:rPr>
          <w:rFonts w:ascii="Arial" w:hAnsi="Arial" w:cs="Arial"/>
        </w:rPr>
      </w:pPr>
      <w:r w:rsidRPr="00E96B4C">
        <w:rPr>
          <w:rFonts w:ascii="Arial" w:hAnsi="Arial" w:cs="Arial"/>
        </w:rPr>
        <w:t>Torres, M. A. (2010). ROS in biotic interactions. </w:t>
      </w:r>
      <w:proofErr w:type="spellStart"/>
      <w:r w:rsidRPr="00E96B4C">
        <w:rPr>
          <w:rFonts w:ascii="Arial" w:hAnsi="Arial" w:cs="Arial"/>
          <w:i/>
          <w:iCs/>
        </w:rPr>
        <w:t>Physiologia</w:t>
      </w:r>
      <w:proofErr w:type="spellEnd"/>
      <w:r w:rsidRPr="00E96B4C">
        <w:rPr>
          <w:rFonts w:ascii="Arial" w:hAnsi="Arial" w:cs="Arial"/>
          <w:i/>
          <w:iCs/>
        </w:rPr>
        <w:t xml:space="preserve"> plantarum</w:t>
      </w:r>
      <w:r w:rsidRPr="00E96B4C">
        <w:rPr>
          <w:rFonts w:ascii="Arial" w:hAnsi="Arial" w:cs="Arial"/>
        </w:rPr>
        <w:t>, </w:t>
      </w:r>
      <w:r w:rsidRPr="00E96B4C">
        <w:rPr>
          <w:rFonts w:ascii="Arial" w:hAnsi="Arial" w:cs="Arial"/>
          <w:i/>
          <w:iCs/>
        </w:rPr>
        <w:t>138</w:t>
      </w:r>
      <w:r w:rsidRPr="00E96B4C">
        <w:rPr>
          <w:rFonts w:ascii="Arial" w:hAnsi="Arial" w:cs="Arial"/>
        </w:rPr>
        <w:t>(4), 414-429.</w:t>
      </w:r>
    </w:p>
    <w:p w14:paraId="0D20443D" w14:textId="77777777" w:rsidR="00E96B4C" w:rsidRDefault="00E96B4C" w:rsidP="002C51DB">
      <w:pPr>
        <w:pStyle w:val="Body"/>
        <w:spacing w:after="0"/>
        <w:rPr>
          <w:rFonts w:ascii="Arial" w:hAnsi="Arial" w:cs="Arial"/>
        </w:rPr>
      </w:pPr>
    </w:p>
    <w:p w14:paraId="2A0B0D8B" w14:textId="58144A4D" w:rsidR="00EB4EE1" w:rsidRDefault="00EB4EE1" w:rsidP="00702A14">
      <w:pPr>
        <w:pStyle w:val="Body"/>
        <w:numPr>
          <w:ilvl w:val="0"/>
          <w:numId w:val="39"/>
        </w:numPr>
        <w:spacing w:after="0"/>
        <w:rPr>
          <w:rFonts w:ascii="Arial" w:hAnsi="Arial" w:cs="Arial"/>
        </w:rPr>
      </w:pPr>
      <w:r w:rsidRPr="00EB4EE1">
        <w:rPr>
          <w:rFonts w:ascii="Arial" w:hAnsi="Arial" w:cs="Arial"/>
        </w:rPr>
        <w:t xml:space="preserve">Gilroy, S., </w:t>
      </w:r>
      <w:proofErr w:type="spellStart"/>
      <w:r w:rsidRPr="00EB4EE1">
        <w:rPr>
          <w:rFonts w:ascii="Arial" w:hAnsi="Arial" w:cs="Arial"/>
        </w:rPr>
        <w:t>Białasek</w:t>
      </w:r>
      <w:proofErr w:type="spellEnd"/>
      <w:r w:rsidRPr="00EB4EE1">
        <w:rPr>
          <w:rFonts w:ascii="Arial" w:hAnsi="Arial" w:cs="Arial"/>
        </w:rPr>
        <w:t xml:space="preserve">, M., Suzuki, N., </w:t>
      </w:r>
      <w:proofErr w:type="spellStart"/>
      <w:r w:rsidRPr="00EB4EE1">
        <w:rPr>
          <w:rFonts w:ascii="Arial" w:hAnsi="Arial" w:cs="Arial"/>
        </w:rPr>
        <w:t>Górecka</w:t>
      </w:r>
      <w:proofErr w:type="spellEnd"/>
      <w:r w:rsidRPr="00EB4EE1">
        <w:rPr>
          <w:rFonts w:ascii="Arial" w:hAnsi="Arial" w:cs="Arial"/>
        </w:rPr>
        <w:t xml:space="preserve">, M., Devireddy, A. R., Karpiński, S., &amp; Mittler, R. (2016). ROS, calcium, and electric signals: key mediators of rapid systemic </w:t>
      </w:r>
      <w:proofErr w:type="spellStart"/>
      <w:r w:rsidR="00725C91">
        <w:rPr>
          <w:rFonts w:ascii="Arial" w:hAnsi="Arial" w:cs="Arial"/>
        </w:rPr>
        <w:t>signalling</w:t>
      </w:r>
      <w:proofErr w:type="spellEnd"/>
      <w:r w:rsidRPr="00EB4EE1">
        <w:rPr>
          <w:rFonts w:ascii="Arial" w:hAnsi="Arial" w:cs="Arial"/>
        </w:rPr>
        <w:t xml:space="preserve"> in plants. </w:t>
      </w:r>
      <w:r w:rsidRPr="00EB4EE1">
        <w:rPr>
          <w:rFonts w:ascii="Arial" w:hAnsi="Arial" w:cs="Arial"/>
          <w:i/>
          <w:iCs/>
        </w:rPr>
        <w:t>Plant physiology</w:t>
      </w:r>
      <w:r w:rsidRPr="00EB4EE1">
        <w:rPr>
          <w:rFonts w:ascii="Arial" w:hAnsi="Arial" w:cs="Arial"/>
        </w:rPr>
        <w:t>, </w:t>
      </w:r>
      <w:r w:rsidRPr="00EB4EE1">
        <w:rPr>
          <w:rFonts w:ascii="Arial" w:hAnsi="Arial" w:cs="Arial"/>
          <w:i/>
          <w:iCs/>
        </w:rPr>
        <w:t>171</w:t>
      </w:r>
      <w:r w:rsidRPr="00EB4EE1">
        <w:rPr>
          <w:rFonts w:ascii="Arial" w:hAnsi="Arial" w:cs="Arial"/>
        </w:rPr>
        <w:t>(3), 1606-1615.</w:t>
      </w:r>
    </w:p>
    <w:p w14:paraId="45C21714" w14:textId="77777777" w:rsidR="00EB4EE1" w:rsidRDefault="00EB4EE1" w:rsidP="002C51DB">
      <w:pPr>
        <w:pStyle w:val="Body"/>
        <w:spacing w:after="0"/>
        <w:rPr>
          <w:rFonts w:ascii="Arial" w:hAnsi="Arial" w:cs="Arial"/>
        </w:rPr>
      </w:pPr>
    </w:p>
    <w:p w14:paraId="61A6F707" w14:textId="32EB41E5" w:rsidR="00E912E8" w:rsidRDefault="00E912E8" w:rsidP="00702A14">
      <w:pPr>
        <w:pStyle w:val="Body"/>
        <w:numPr>
          <w:ilvl w:val="0"/>
          <w:numId w:val="39"/>
        </w:numPr>
        <w:spacing w:after="0"/>
        <w:rPr>
          <w:rFonts w:ascii="Arial" w:hAnsi="Arial" w:cs="Arial"/>
        </w:rPr>
      </w:pPr>
      <w:r w:rsidRPr="00E912E8">
        <w:rPr>
          <w:rFonts w:ascii="Arial" w:hAnsi="Arial" w:cs="Arial"/>
        </w:rPr>
        <w:t xml:space="preserve">Reddy, A. S., Ali, G. S., </w:t>
      </w:r>
      <w:proofErr w:type="spellStart"/>
      <w:r w:rsidRPr="00E912E8">
        <w:rPr>
          <w:rFonts w:ascii="Arial" w:hAnsi="Arial" w:cs="Arial"/>
        </w:rPr>
        <w:t>Celesnik</w:t>
      </w:r>
      <w:proofErr w:type="spellEnd"/>
      <w:r w:rsidRPr="00E912E8">
        <w:rPr>
          <w:rFonts w:ascii="Arial" w:hAnsi="Arial" w:cs="Arial"/>
        </w:rPr>
        <w:t>, H., &amp; Day, I. S. (2011). Coping with stresses: roles of calcium-and calcium/calmodulin-regulated gene expression. </w:t>
      </w:r>
      <w:r w:rsidRPr="00E912E8">
        <w:rPr>
          <w:rFonts w:ascii="Arial" w:hAnsi="Arial" w:cs="Arial"/>
          <w:i/>
          <w:iCs/>
        </w:rPr>
        <w:t>The Plant Cell</w:t>
      </w:r>
      <w:r w:rsidRPr="00E912E8">
        <w:rPr>
          <w:rFonts w:ascii="Arial" w:hAnsi="Arial" w:cs="Arial"/>
        </w:rPr>
        <w:t>, </w:t>
      </w:r>
      <w:r w:rsidRPr="00E912E8">
        <w:rPr>
          <w:rFonts w:ascii="Arial" w:hAnsi="Arial" w:cs="Arial"/>
          <w:i/>
          <w:iCs/>
        </w:rPr>
        <w:t>23</w:t>
      </w:r>
      <w:r w:rsidRPr="00E912E8">
        <w:rPr>
          <w:rFonts w:ascii="Arial" w:hAnsi="Arial" w:cs="Arial"/>
        </w:rPr>
        <w:t>(6), 2010-2032.</w:t>
      </w:r>
    </w:p>
    <w:p w14:paraId="4465D8F2" w14:textId="77777777" w:rsidR="00E912E8" w:rsidRDefault="00E912E8" w:rsidP="002C51DB">
      <w:pPr>
        <w:pStyle w:val="Body"/>
        <w:spacing w:after="0"/>
        <w:rPr>
          <w:rFonts w:ascii="Arial" w:hAnsi="Arial" w:cs="Arial"/>
        </w:rPr>
      </w:pPr>
    </w:p>
    <w:p w14:paraId="16D0654C" w14:textId="041325E3" w:rsidR="00E912E8" w:rsidRDefault="00E912E8" w:rsidP="00702A14">
      <w:pPr>
        <w:pStyle w:val="Body"/>
        <w:numPr>
          <w:ilvl w:val="0"/>
          <w:numId w:val="39"/>
        </w:numPr>
        <w:spacing w:after="0"/>
        <w:rPr>
          <w:rFonts w:ascii="Arial" w:hAnsi="Arial" w:cs="Arial"/>
        </w:rPr>
      </w:pPr>
      <w:r w:rsidRPr="00E912E8">
        <w:rPr>
          <w:rFonts w:ascii="Arial" w:hAnsi="Arial" w:cs="Arial"/>
        </w:rPr>
        <w:t xml:space="preserve">Du, L., Ali, G. S., Simons, K. A., Hou, J., Yang, T., Reddy, A. S. N., &amp; </w:t>
      </w:r>
      <w:proofErr w:type="spellStart"/>
      <w:r w:rsidRPr="00E912E8">
        <w:rPr>
          <w:rFonts w:ascii="Arial" w:hAnsi="Arial" w:cs="Arial"/>
        </w:rPr>
        <w:t>Poovaiah</w:t>
      </w:r>
      <w:proofErr w:type="spellEnd"/>
      <w:r w:rsidRPr="00E912E8">
        <w:rPr>
          <w:rFonts w:ascii="Arial" w:hAnsi="Arial" w:cs="Arial"/>
        </w:rPr>
        <w:t>, B. W. (2009). Ca2+/calmodulin regulates salicylic-acid-mediated plant immunity. </w:t>
      </w:r>
      <w:r w:rsidRPr="00E912E8">
        <w:rPr>
          <w:rFonts w:ascii="Arial" w:hAnsi="Arial" w:cs="Arial"/>
          <w:i/>
          <w:iCs/>
        </w:rPr>
        <w:t>Nature</w:t>
      </w:r>
      <w:r w:rsidRPr="00E912E8">
        <w:rPr>
          <w:rFonts w:ascii="Arial" w:hAnsi="Arial" w:cs="Arial"/>
        </w:rPr>
        <w:t>, </w:t>
      </w:r>
      <w:r w:rsidRPr="00E912E8">
        <w:rPr>
          <w:rFonts w:ascii="Arial" w:hAnsi="Arial" w:cs="Arial"/>
          <w:i/>
          <w:iCs/>
        </w:rPr>
        <w:t>457</w:t>
      </w:r>
      <w:r w:rsidRPr="00E912E8">
        <w:rPr>
          <w:rFonts w:ascii="Arial" w:hAnsi="Arial" w:cs="Arial"/>
        </w:rPr>
        <w:t>(7233), 1154-1158.</w:t>
      </w:r>
    </w:p>
    <w:p w14:paraId="35052F56" w14:textId="77777777" w:rsidR="00E912E8" w:rsidRDefault="00E912E8" w:rsidP="002C51DB">
      <w:pPr>
        <w:pStyle w:val="Body"/>
        <w:spacing w:after="0"/>
        <w:rPr>
          <w:rFonts w:ascii="Arial" w:hAnsi="Arial" w:cs="Arial"/>
        </w:rPr>
      </w:pPr>
    </w:p>
    <w:p w14:paraId="1B1B6036" w14:textId="71DFFC03" w:rsidR="00792E0A" w:rsidRDefault="00792E0A" w:rsidP="00702A14">
      <w:pPr>
        <w:pStyle w:val="Body"/>
        <w:numPr>
          <w:ilvl w:val="0"/>
          <w:numId w:val="39"/>
        </w:numPr>
        <w:spacing w:after="0"/>
        <w:rPr>
          <w:rFonts w:ascii="Arial" w:hAnsi="Arial" w:cs="Arial"/>
        </w:rPr>
      </w:pPr>
      <w:r w:rsidRPr="00792E0A">
        <w:rPr>
          <w:rFonts w:ascii="Arial" w:hAnsi="Arial" w:cs="Arial"/>
        </w:rPr>
        <w:t>Kim, Y. S., An, C., Park, S., Gilmour, S. J., Wang, L., Renna, L., ... &amp; Thomashow, M. F. (2017). CAMTA-mediated regulation of salicylic acid immunity pathway genes in Arabidopsis exposed to low temperature and pathogen infection. </w:t>
      </w:r>
      <w:r w:rsidRPr="00792E0A">
        <w:rPr>
          <w:rFonts w:ascii="Arial" w:hAnsi="Arial" w:cs="Arial"/>
          <w:i/>
          <w:iCs/>
        </w:rPr>
        <w:t>The Plant Cell</w:t>
      </w:r>
      <w:r w:rsidRPr="00792E0A">
        <w:rPr>
          <w:rFonts w:ascii="Arial" w:hAnsi="Arial" w:cs="Arial"/>
        </w:rPr>
        <w:t>, </w:t>
      </w:r>
      <w:r w:rsidRPr="00792E0A">
        <w:rPr>
          <w:rFonts w:ascii="Arial" w:hAnsi="Arial" w:cs="Arial"/>
          <w:i/>
          <w:iCs/>
        </w:rPr>
        <w:t>29</w:t>
      </w:r>
      <w:r w:rsidRPr="00792E0A">
        <w:rPr>
          <w:rFonts w:ascii="Arial" w:hAnsi="Arial" w:cs="Arial"/>
        </w:rPr>
        <w:t>(10), 2465-2477.</w:t>
      </w:r>
    </w:p>
    <w:p w14:paraId="71A41AB9" w14:textId="77777777" w:rsidR="00792E0A" w:rsidRDefault="00792E0A" w:rsidP="002C51DB">
      <w:pPr>
        <w:pStyle w:val="Body"/>
        <w:spacing w:after="0"/>
        <w:rPr>
          <w:rFonts w:ascii="Arial" w:hAnsi="Arial" w:cs="Arial"/>
        </w:rPr>
      </w:pPr>
    </w:p>
    <w:p w14:paraId="7AEF2178" w14:textId="6B5A43A0" w:rsidR="00792E0A" w:rsidRDefault="00792E0A" w:rsidP="00702A14">
      <w:pPr>
        <w:pStyle w:val="Body"/>
        <w:numPr>
          <w:ilvl w:val="0"/>
          <w:numId w:val="39"/>
        </w:numPr>
        <w:spacing w:after="0"/>
        <w:rPr>
          <w:rFonts w:ascii="Arial" w:hAnsi="Arial" w:cs="Arial"/>
        </w:rPr>
      </w:pPr>
      <w:r w:rsidRPr="00792E0A">
        <w:rPr>
          <w:rFonts w:ascii="Arial" w:hAnsi="Arial" w:cs="Arial"/>
        </w:rPr>
        <w:t xml:space="preserve">Asano, T., Hayashi, N., Kobayashi, M., Aoki, N., Miyao, A., </w:t>
      </w:r>
      <w:proofErr w:type="spellStart"/>
      <w:r w:rsidRPr="00792E0A">
        <w:rPr>
          <w:rFonts w:ascii="Arial" w:hAnsi="Arial" w:cs="Arial"/>
        </w:rPr>
        <w:t>Mitsuhara</w:t>
      </w:r>
      <w:proofErr w:type="spellEnd"/>
      <w:r w:rsidRPr="00792E0A">
        <w:rPr>
          <w:rFonts w:ascii="Arial" w:hAnsi="Arial" w:cs="Arial"/>
        </w:rPr>
        <w:t xml:space="preserve">, I., ... &amp; </w:t>
      </w:r>
      <w:proofErr w:type="spellStart"/>
      <w:r w:rsidRPr="00792E0A">
        <w:rPr>
          <w:rFonts w:ascii="Arial" w:hAnsi="Arial" w:cs="Arial"/>
        </w:rPr>
        <w:t>Ohsugi</w:t>
      </w:r>
      <w:proofErr w:type="spellEnd"/>
      <w:r w:rsidRPr="00792E0A">
        <w:rPr>
          <w:rFonts w:ascii="Arial" w:hAnsi="Arial" w:cs="Arial"/>
        </w:rPr>
        <w:t>, R. (2012). A rice calcium</w:t>
      </w:r>
      <w:r w:rsidRPr="00792E0A">
        <w:rPr>
          <w:rFonts w:ascii="Cambria Math" w:hAnsi="Cambria Math" w:cs="Cambria Math"/>
        </w:rPr>
        <w:t>‐</w:t>
      </w:r>
      <w:r w:rsidRPr="00792E0A">
        <w:rPr>
          <w:rFonts w:ascii="Arial" w:hAnsi="Arial" w:cs="Arial"/>
        </w:rPr>
        <w:t>dependent protein kinase OsCPK12 oppositely modulates salt</w:t>
      </w:r>
      <w:r w:rsidRPr="00792E0A">
        <w:rPr>
          <w:rFonts w:ascii="Cambria Math" w:hAnsi="Cambria Math" w:cs="Cambria Math"/>
        </w:rPr>
        <w:t>‐</w:t>
      </w:r>
      <w:r w:rsidRPr="00792E0A">
        <w:rPr>
          <w:rFonts w:ascii="Arial" w:hAnsi="Arial" w:cs="Arial"/>
        </w:rPr>
        <w:t>stress tolerance and blast disease resistance. </w:t>
      </w:r>
      <w:r w:rsidRPr="00792E0A">
        <w:rPr>
          <w:rFonts w:ascii="Arial" w:hAnsi="Arial" w:cs="Arial"/>
          <w:i/>
          <w:iCs/>
        </w:rPr>
        <w:t>The Plant Journal</w:t>
      </w:r>
      <w:r w:rsidRPr="00792E0A">
        <w:rPr>
          <w:rFonts w:ascii="Arial" w:hAnsi="Arial" w:cs="Arial"/>
        </w:rPr>
        <w:t>, </w:t>
      </w:r>
      <w:r w:rsidRPr="00792E0A">
        <w:rPr>
          <w:rFonts w:ascii="Arial" w:hAnsi="Arial" w:cs="Arial"/>
          <w:i/>
          <w:iCs/>
        </w:rPr>
        <w:t>69</w:t>
      </w:r>
      <w:r w:rsidRPr="00792E0A">
        <w:rPr>
          <w:rFonts w:ascii="Arial" w:hAnsi="Arial" w:cs="Arial"/>
        </w:rPr>
        <w:t>(1), 26-36.</w:t>
      </w:r>
    </w:p>
    <w:p w14:paraId="1A83E91A" w14:textId="77777777" w:rsidR="00B72A37" w:rsidRDefault="00B72A37" w:rsidP="002C51DB">
      <w:pPr>
        <w:pStyle w:val="Body"/>
        <w:spacing w:after="0"/>
        <w:rPr>
          <w:rFonts w:ascii="Arial" w:hAnsi="Arial" w:cs="Arial"/>
        </w:rPr>
      </w:pPr>
    </w:p>
    <w:p w14:paraId="18DE741A" w14:textId="3B0A241C" w:rsidR="008E6A49" w:rsidRDefault="008E6A49" w:rsidP="00702A14">
      <w:pPr>
        <w:pStyle w:val="Body"/>
        <w:numPr>
          <w:ilvl w:val="0"/>
          <w:numId w:val="39"/>
        </w:numPr>
        <w:spacing w:after="0"/>
        <w:rPr>
          <w:rFonts w:ascii="Arial" w:hAnsi="Arial" w:cs="Arial"/>
        </w:rPr>
      </w:pPr>
      <w:r w:rsidRPr="008E6A49">
        <w:rPr>
          <w:rFonts w:ascii="Arial" w:hAnsi="Arial" w:cs="Arial"/>
        </w:rPr>
        <w:t xml:space="preserve">Khan, F. S., </w:t>
      </w:r>
      <w:proofErr w:type="spellStart"/>
      <w:r w:rsidRPr="008E6A49">
        <w:rPr>
          <w:rFonts w:ascii="Arial" w:hAnsi="Arial" w:cs="Arial"/>
        </w:rPr>
        <w:t>Goher</w:t>
      </w:r>
      <w:proofErr w:type="spellEnd"/>
      <w:r w:rsidRPr="008E6A49">
        <w:rPr>
          <w:rFonts w:ascii="Arial" w:hAnsi="Arial" w:cs="Arial"/>
        </w:rPr>
        <w:t xml:space="preserve">, F., Paulsmeyer, M. N., Hu, C. G., &amp; Zhang, J. Z. (2023). Calcium (Ca2+) sensors and MYC2 are crucial players during </w:t>
      </w:r>
      <w:proofErr w:type="spellStart"/>
      <w:r w:rsidRPr="008E6A49">
        <w:rPr>
          <w:rFonts w:ascii="Arial" w:hAnsi="Arial" w:cs="Arial"/>
        </w:rPr>
        <w:t>jasmonates</w:t>
      </w:r>
      <w:proofErr w:type="spellEnd"/>
      <w:r w:rsidRPr="008E6A49">
        <w:rPr>
          <w:rFonts w:ascii="Cambria Math" w:hAnsi="Cambria Math" w:cs="Cambria Math"/>
        </w:rPr>
        <w:t>‐</w:t>
      </w:r>
      <w:r w:rsidRPr="008E6A49">
        <w:rPr>
          <w:rFonts w:ascii="Arial" w:hAnsi="Arial" w:cs="Arial"/>
        </w:rPr>
        <w:t>mediated abiotic stress tolerance in plants. </w:t>
      </w:r>
      <w:r w:rsidRPr="008E6A49">
        <w:rPr>
          <w:rFonts w:ascii="Arial" w:hAnsi="Arial" w:cs="Arial"/>
          <w:i/>
          <w:iCs/>
        </w:rPr>
        <w:t>Plant Biology</w:t>
      </w:r>
      <w:r w:rsidRPr="008E6A49">
        <w:rPr>
          <w:rFonts w:ascii="Arial" w:hAnsi="Arial" w:cs="Arial"/>
        </w:rPr>
        <w:t>, </w:t>
      </w:r>
      <w:r w:rsidRPr="008E6A49">
        <w:rPr>
          <w:rFonts w:ascii="Arial" w:hAnsi="Arial" w:cs="Arial"/>
          <w:i/>
          <w:iCs/>
        </w:rPr>
        <w:t>25</w:t>
      </w:r>
      <w:r w:rsidRPr="008E6A49">
        <w:rPr>
          <w:rFonts w:ascii="Arial" w:hAnsi="Arial" w:cs="Arial"/>
        </w:rPr>
        <w:t>(7), 1025-1034.</w:t>
      </w:r>
    </w:p>
    <w:p w14:paraId="3E676195" w14:textId="77777777" w:rsidR="008E6A49" w:rsidRDefault="008E6A49" w:rsidP="002C51DB">
      <w:pPr>
        <w:pStyle w:val="Body"/>
        <w:spacing w:after="0"/>
        <w:rPr>
          <w:rFonts w:ascii="Arial" w:hAnsi="Arial" w:cs="Arial"/>
        </w:rPr>
      </w:pPr>
    </w:p>
    <w:p w14:paraId="24E2D7E8" w14:textId="69A6359B" w:rsidR="008E6A49" w:rsidRDefault="008E6A49" w:rsidP="00702A14">
      <w:pPr>
        <w:pStyle w:val="Body"/>
        <w:numPr>
          <w:ilvl w:val="0"/>
          <w:numId w:val="39"/>
        </w:numPr>
        <w:spacing w:after="0"/>
        <w:rPr>
          <w:rFonts w:ascii="Arial" w:hAnsi="Arial" w:cs="Arial"/>
        </w:rPr>
      </w:pPr>
      <w:proofErr w:type="spellStart"/>
      <w:r w:rsidRPr="00FC5165">
        <w:rPr>
          <w:rFonts w:ascii="Arial" w:hAnsi="Arial" w:cs="Arial"/>
        </w:rPr>
        <w:t>Bigeard</w:t>
      </w:r>
      <w:proofErr w:type="spellEnd"/>
      <w:r w:rsidRPr="00FC5165">
        <w:rPr>
          <w:rFonts w:ascii="Arial" w:hAnsi="Arial" w:cs="Arial"/>
        </w:rPr>
        <w:t xml:space="preserve">, J., </w:t>
      </w:r>
      <w:proofErr w:type="spellStart"/>
      <w:r w:rsidRPr="00FC5165">
        <w:rPr>
          <w:rFonts w:ascii="Arial" w:hAnsi="Arial" w:cs="Arial"/>
        </w:rPr>
        <w:t>Colcombet</w:t>
      </w:r>
      <w:proofErr w:type="spellEnd"/>
      <w:r w:rsidRPr="00FC5165">
        <w:rPr>
          <w:rFonts w:ascii="Arial" w:hAnsi="Arial" w:cs="Arial"/>
        </w:rPr>
        <w:t xml:space="preserve">, J., &amp; Hirt, H. (2015). </w:t>
      </w:r>
      <w:proofErr w:type="spellStart"/>
      <w:r w:rsidR="00725C91">
        <w:rPr>
          <w:rFonts w:ascii="Arial" w:hAnsi="Arial" w:cs="Arial"/>
        </w:rPr>
        <w:t>Signalling</w:t>
      </w:r>
      <w:proofErr w:type="spellEnd"/>
      <w:r w:rsidRPr="00FC5165">
        <w:rPr>
          <w:rFonts w:ascii="Arial" w:hAnsi="Arial" w:cs="Arial"/>
        </w:rPr>
        <w:t xml:space="preserve"> mechanisms in pattern-triggered immunity (PTI). </w:t>
      </w:r>
      <w:r w:rsidRPr="00FC5165">
        <w:rPr>
          <w:rFonts w:ascii="Arial" w:hAnsi="Arial" w:cs="Arial"/>
          <w:i/>
          <w:iCs/>
        </w:rPr>
        <w:t>Molecular plant</w:t>
      </w:r>
      <w:r w:rsidRPr="00FC5165">
        <w:rPr>
          <w:rFonts w:ascii="Arial" w:hAnsi="Arial" w:cs="Arial"/>
        </w:rPr>
        <w:t>, </w:t>
      </w:r>
      <w:r w:rsidRPr="00FC5165">
        <w:rPr>
          <w:rFonts w:ascii="Arial" w:hAnsi="Arial" w:cs="Arial"/>
          <w:i/>
          <w:iCs/>
        </w:rPr>
        <w:t>8</w:t>
      </w:r>
      <w:r w:rsidRPr="00FC5165">
        <w:rPr>
          <w:rFonts w:ascii="Arial" w:hAnsi="Arial" w:cs="Arial"/>
        </w:rPr>
        <w:t>(4), 521-539.</w:t>
      </w:r>
    </w:p>
    <w:p w14:paraId="53CBE742" w14:textId="77777777" w:rsidR="008E6A49" w:rsidRDefault="008E6A49" w:rsidP="002C51DB">
      <w:pPr>
        <w:pStyle w:val="Body"/>
        <w:spacing w:after="0"/>
        <w:rPr>
          <w:rFonts w:ascii="Arial" w:hAnsi="Arial" w:cs="Arial"/>
        </w:rPr>
      </w:pPr>
    </w:p>
    <w:p w14:paraId="69D89877" w14:textId="72B09C85" w:rsidR="00B72A37" w:rsidRDefault="00B72A37" w:rsidP="00702A14">
      <w:pPr>
        <w:pStyle w:val="Body"/>
        <w:numPr>
          <w:ilvl w:val="0"/>
          <w:numId w:val="39"/>
        </w:numPr>
        <w:spacing w:after="0"/>
        <w:rPr>
          <w:rFonts w:ascii="Arial" w:hAnsi="Arial" w:cs="Arial"/>
        </w:rPr>
      </w:pPr>
      <w:r w:rsidRPr="00B72A37">
        <w:rPr>
          <w:rFonts w:ascii="Arial" w:hAnsi="Arial" w:cs="Arial"/>
        </w:rPr>
        <w:t xml:space="preserve">Dempsey, D. M. A., </w:t>
      </w:r>
      <w:proofErr w:type="spellStart"/>
      <w:r w:rsidRPr="00B72A37">
        <w:rPr>
          <w:rFonts w:ascii="Arial" w:hAnsi="Arial" w:cs="Arial"/>
        </w:rPr>
        <w:t>Vlot</w:t>
      </w:r>
      <w:proofErr w:type="spellEnd"/>
      <w:r w:rsidRPr="00B72A37">
        <w:rPr>
          <w:rFonts w:ascii="Arial" w:hAnsi="Arial" w:cs="Arial"/>
        </w:rPr>
        <w:t>, A. C., Wildermuth, M. C., &amp; Klessig, D. F. (2011). Salicylic acid biosynthesis and metabolism. </w:t>
      </w:r>
      <w:r w:rsidRPr="00B72A37">
        <w:rPr>
          <w:rFonts w:ascii="Arial" w:hAnsi="Arial" w:cs="Arial"/>
          <w:i/>
          <w:iCs/>
        </w:rPr>
        <w:t>The Arabidopsis book/American Society of Plant Biologists</w:t>
      </w:r>
      <w:r w:rsidRPr="00B72A37">
        <w:rPr>
          <w:rFonts w:ascii="Arial" w:hAnsi="Arial" w:cs="Arial"/>
        </w:rPr>
        <w:t>, </w:t>
      </w:r>
      <w:r w:rsidRPr="00B72A37">
        <w:rPr>
          <w:rFonts w:ascii="Arial" w:hAnsi="Arial" w:cs="Arial"/>
          <w:i/>
          <w:iCs/>
        </w:rPr>
        <w:t>9</w:t>
      </w:r>
      <w:r w:rsidRPr="00B72A37">
        <w:rPr>
          <w:rFonts w:ascii="Arial" w:hAnsi="Arial" w:cs="Arial"/>
        </w:rPr>
        <w:t>, e0156.</w:t>
      </w:r>
    </w:p>
    <w:p w14:paraId="0D3EB91B" w14:textId="77777777" w:rsidR="008E6A49" w:rsidRDefault="008E6A49" w:rsidP="002C51DB">
      <w:pPr>
        <w:pStyle w:val="Body"/>
        <w:spacing w:after="0"/>
        <w:rPr>
          <w:rFonts w:ascii="Arial" w:hAnsi="Arial" w:cs="Arial"/>
        </w:rPr>
      </w:pPr>
    </w:p>
    <w:p w14:paraId="1ED382A4" w14:textId="14F23324" w:rsidR="009E684A" w:rsidRDefault="009E684A" w:rsidP="00702A14">
      <w:pPr>
        <w:pStyle w:val="Body"/>
        <w:numPr>
          <w:ilvl w:val="0"/>
          <w:numId w:val="39"/>
        </w:numPr>
        <w:spacing w:after="0"/>
        <w:rPr>
          <w:rFonts w:ascii="Arial" w:hAnsi="Arial" w:cs="Arial"/>
        </w:rPr>
      </w:pPr>
      <w:r w:rsidRPr="009E684A">
        <w:rPr>
          <w:rFonts w:ascii="Arial" w:hAnsi="Arial" w:cs="Arial"/>
        </w:rPr>
        <w:t>Wu, Y., Zhang, D., Chu, J. Y., Boyle, P., Wang, Y., Brindle, I. D., ... &amp; Després, C. (2012). The Arabidopsis NPR1 protein is a receptor for the plant defense hormone salicylic acid. </w:t>
      </w:r>
      <w:r w:rsidRPr="009E684A">
        <w:rPr>
          <w:rFonts w:ascii="Arial" w:hAnsi="Arial" w:cs="Arial"/>
          <w:i/>
          <w:iCs/>
        </w:rPr>
        <w:t>Cell reports</w:t>
      </w:r>
      <w:r w:rsidRPr="009E684A">
        <w:rPr>
          <w:rFonts w:ascii="Arial" w:hAnsi="Arial" w:cs="Arial"/>
        </w:rPr>
        <w:t>, </w:t>
      </w:r>
      <w:r w:rsidRPr="009E684A">
        <w:rPr>
          <w:rFonts w:ascii="Arial" w:hAnsi="Arial" w:cs="Arial"/>
          <w:i/>
          <w:iCs/>
        </w:rPr>
        <w:t>1</w:t>
      </w:r>
      <w:r w:rsidRPr="009E684A">
        <w:rPr>
          <w:rFonts w:ascii="Arial" w:hAnsi="Arial" w:cs="Arial"/>
        </w:rPr>
        <w:t>(6), 639-647.</w:t>
      </w:r>
    </w:p>
    <w:p w14:paraId="0DF30C5A" w14:textId="77777777" w:rsidR="009E684A" w:rsidRDefault="009E684A" w:rsidP="002C51DB">
      <w:pPr>
        <w:pStyle w:val="Body"/>
        <w:spacing w:after="0"/>
        <w:rPr>
          <w:rFonts w:ascii="Arial" w:hAnsi="Arial" w:cs="Arial"/>
        </w:rPr>
      </w:pPr>
    </w:p>
    <w:p w14:paraId="5A482164" w14:textId="6AAA1C46" w:rsidR="00996152" w:rsidRDefault="00996152" w:rsidP="00702A14">
      <w:pPr>
        <w:pStyle w:val="Body"/>
        <w:numPr>
          <w:ilvl w:val="0"/>
          <w:numId w:val="39"/>
        </w:numPr>
        <w:spacing w:after="0"/>
        <w:rPr>
          <w:rFonts w:ascii="Arial" w:hAnsi="Arial" w:cs="Arial"/>
        </w:rPr>
      </w:pPr>
      <w:r w:rsidRPr="008E6A49">
        <w:rPr>
          <w:rFonts w:ascii="Arial" w:hAnsi="Arial" w:cs="Arial"/>
        </w:rPr>
        <w:lastRenderedPageBreak/>
        <w:t>Roychowdhury, R., Mishra, S., Anand, G., Dalal, D., Gupta, R., Kumar, A., &amp; Gupta, R. (2024). Decoding the molecular mechanism underlying salicylic acid (SA)</w:t>
      </w:r>
      <w:r w:rsidRPr="008E6A49">
        <w:rPr>
          <w:rFonts w:ascii="Cambria Math" w:hAnsi="Cambria Math" w:cs="Cambria Math"/>
        </w:rPr>
        <w:t>‐</w:t>
      </w:r>
      <w:r w:rsidRPr="008E6A49">
        <w:rPr>
          <w:rFonts w:ascii="Arial" w:hAnsi="Arial" w:cs="Arial"/>
        </w:rPr>
        <w:t>mediated plant immunity: an integrated overview from its biosynthesis to the mode of action. </w:t>
      </w:r>
      <w:proofErr w:type="spellStart"/>
      <w:r w:rsidRPr="008E6A49">
        <w:rPr>
          <w:rFonts w:ascii="Arial" w:hAnsi="Arial" w:cs="Arial"/>
          <w:i/>
          <w:iCs/>
        </w:rPr>
        <w:t>Physiologia</w:t>
      </w:r>
      <w:proofErr w:type="spellEnd"/>
      <w:r w:rsidRPr="008E6A49">
        <w:rPr>
          <w:rFonts w:ascii="Arial" w:hAnsi="Arial" w:cs="Arial"/>
          <w:i/>
          <w:iCs/>
        </w:rPr>
        <w:t xml:space="preserve"> Plantarum</w:t>
      </w:r>
      <w:r w:rsidRPr="008E6A49">
        <w:rPr>
          <w:rFonts w:ascii="Arial" w:hAnsi="Arial" w:cs="Arial"/>
        </w:rPr>
        <w:t>, </w:t>
      </w:r>
      <w:r w:rsidRPr="008E6A49">
        <w:rPr>
          <w:rFonts w:ascii="Arial" w:hAnsi="Arial" w:cs="Arial"/>
          <w:i/>
          <w:iCs/>
        </w:rPr>
        <w:t>176</w:t>
      </w:r>
      <w:r w:rsidRPr="008E6A49">
        <w:rPr>
          <w:rFonts w:ascii="Arial" w:hAnsi="Arial" w:cs="Arial"/>
        </w:rPr>
        <w:t>(3), e14399.</w:t>
      </w:r>
    </w:p>
    <w:p w14:paraId="3AAA00A4" w14:textId="77777777" w:rsidR="00996152" w:rsidRDefault="00996152" w:rsidP="002C51DB">
      <w:pPr>
        <w:pStyle w:val="Body"/>
        <w:spacing w:after="0"/>
        <w:rPr>
          <w:rFonts w:ascii="Arial" w:hAnsi="Arial" w:cs="Arial"/>
        </w:rPr>
      </w:pPr>
    </w:p>
    <w:p w14:paraId="63DAE38E" w14:textId="7A12C2D7" w:rsidR="009E684A" w:rsidRDefault="009E684A" w:rsidP="00702A14">
      <w:pPr>
        <w:pStyle w:val="Body"/>
        <w:numPr>
          <w:ilvl w:val="0"/>
          <w:numId w:val="39"/>
        </w:numPr>
        <w:spacing w:after="0"/>
        <w:rPr>
          <w:rFonts w:ascii="Arial" w:hAnsi="Arial" w:cs="Arial"/>
        </w:rPr>
      </w:pPr>
      <w:proofErr w:type="spellStart"/>
      <w:r w:rsidRPr="009E684A">
        <w:rPr>
          <w:rFonts w:ascii="Arial" w:hAnsi="Arial" w:cs="Arial"/>
        </w:rPr>
        <w:t>Wasternack</w:t>
      </w:r>
      <w:proofErr w:type="spellEnd"/>
      <w:r w:rsidRPr="009E684A">
        <w:rPr>
          <w:rFonts w:ascii="Arial" w:hAnsi="Arial" w:cs="Arial"/>
        </w:rPr>
        <w:t xml:space="preserve">, C., &amp; Hause, B. (2013). </w:t>
      </w:r>
      <w:proofErr w:type="spellStart"/>
      <w:r w:rsidRPr="009E684A">
        <w:rPr>
          <w:rFonts w:ascii="Arial" w:hAnsi="Arial" w:cs="Arial"/>
        </w:rPr>
        <w:t>Jasmonates</w:t>
      </w:r>
      <w:proofErr w:type="spellEnd"/>
      <w:r w:rsidRPr="009E684A">
        <w:rPr>
          <w:rFonts w:ascii="Arial" w:hAnsi="Arial" w:cs="Arial"/>
        </w:rPr>
        <w:t>: biosynthesis, perception, signal transduction and action in plant stress response, growth and development. An update to the 2007 review in Annals of Botany. </w:t>
      </w:r>
      <w:r w:rsidRPr="009E684A">
        <w:rPr>
          <w:rFonts w:ascii="Arial" w:hAnsi="Arial" w:cs="Arial"/>
          <w:i/>
          <w:iCs/>
        </w:rPr>
        <w:t>Annals of botany</w:t>
      </w:r>
      <w:r w:rsidRPr="009E684A">
        <w:rPr>
          <w:rFonts w:ascii="Arial" w:hAnsi="Arial" w:cs="Arial"/>
        </w:rPr>
        <w:t>, </w:t>
      </w:r>
      <w:r w:rsidRPr="009E684A">
        <w:rPr>
          <w:rFonts w:ascii="Arial" w:hAnsi="Arial" w:cs="Arial"/>
          <w:i/>
          <w:iCs/>
        </w:rPr>
        <w:t>111</w:t>
      </w:r>
      <w:r w:rsidRPr="009E684A">
        <w:rPr>
          <w:rFonts w:ascii="Arial" w:hAnsi="Arial" w:cs="Arial"/>
        </w:rPr>
        <w:t>(6), 1021-1058.</w:t>
      </w:r>
    </w:p>
    <w:p w14:paraId="54365F98" w14:textId="102F0533" w:rsidR="00D80E66" w:rsidRDefault="00D80E66" w:rsidP="00702A14">
      <w:pPr>
        <w:pStyle w:val="Body"/>
        <w:tabs>
          <w:tab w:val="left" w:pos="1008"/>
        </w:tabs>
        <w:spacing w:after="0"/>
        <w:ind w:firstLine="1008"/>
        <w:rPr>
          <w:rFonts w:ascii="Arial" w:hAnsi="Arial" w:cs="Arial"/>
        </w:rPr>
      </w:pPr>
    </w:p>
    <w:p w14:paraId="3E45BB91" w14:textId="6617957A"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 xml:space="preserve">Pieterse, C. M., Van der Does, D., </w:t>
      </w:r>
      <w:proofErr w:type="spellStart"/>
      <w:r w:rsidRPr="00A02F00">
        <w:rPr>
          <w:rFonts w:ascii="Arial" w:hAnsi="Arial" w:cs="Arial"/>
        </w:rPr>
        <w:t>Zamioudis</w:t>
      </w:r>
      <w:proofErr w:type="spellEnd"/>
      <w:r w:rsidRPr="00A02F00">
        <w:rPr>
          <w:rFonts w:ascii="Arial" w:hAnsi="Arial" w:cs="Arial"/>
        </w:rPr>
        <w:t>, C., Leon-Reyes, A., &amp; Van Wees, S. C. (2012). Hormonal modulation of plant immunity. </w:t>
      </w:r>
      <w:r w:rsidRPr="00A02F00">
        <w:rPr>
          <w:rFonts w:ascii="Arial" w:hAnsi="Arial" w:cs="Arial"/>
          <w:i/>
          <w:iCs/>
        </w:rPr>
        <w:t>Annual review of cell and developmental biology</w:t>
      </w:r>
      <w:r w:rsidRPr="00A02F00">
        <w:rPr>
          <w:rFonts w:ascii="Arial" w:hAnsi="Arial" w:cs="Arial"/>
        </w:rPr>
        <w:t>, </w:t>
      </w:r>
      <w:r w:rsidRPr="00A02F00">
        <w:rPr>
          <w:rFonts w:ascii="Arial" w:hAnsi="Arial" w:cs="Arial"/>
          <w:i/>
          <w:iCs/>
        </w:rPr>
        <w:t>28</w:t>
      </w:r>
      <w:r w:rsidRPr="00A02F00">
        <w:rPr>
          <w:rFonts w:ascii="Arial" w:hAnsi="Arial" w:cs="Arial"/>
        </w:rPr>
        <w:t>(1), 489-521.</w:t>
      </w:r>
    </w:p>
    <w:p w14:paraId="4C2CA8CD" w14:textId="76E72421" w:rsidR="00A02F00" w:rsidRDefault="00A02F00" w:rsidP="00702A14">
      <w:pPr>
        <w:pStyle w:val="Body"/>
        <w:tabs>
          <w:tab w:val="left" w:pos="1008"/>
        </w:tabs>
        <w:spacing w:after="0"/>
        <w:ind w:firstLine="1008"/>
        <w:rPr>
          <w:rFonts w:ascii="Arial" w:hAnsi="Arial" w:cs="Arial"/>
        </w:rPr>
      </w:pPr>
    </w:p>
    <w:p w14:paraId="2EF2BA03" w14:textId="5C9DEDE7" w:rsidR="00A02F00" w:rsidRDefault="00A02F00" w:rsidP="00702A14">
      <w:pPr>
        <w:pStyle w:val="Body"/>
        <w:numPr>
          <w:ilvl w:val="0"/>
          <w:numId w:val="39"/>
        </w:numPr>
        <w:tabs>
          <w:tab w:val="left" w:pos="1008"/>
        </w:tabs>
        <w:spacing w:after="0"/>
        <w:rPr>
          <w:rFonts w:ascii="Arial" w:hAnsi="Arial" w:cs="Arial"/>
        </w:rPr>
      </w:pPr>
      <w:r w:rsidRPr="00A02F00">
        <w:rPr>
          <w:rFonts w:ascii="Arial" w:hAnsi="Arial" w:cs="Arial"/>
        </w:rPr>
        <w:t xml:space="preserve">Bari, R., &amp; Jones, J. D. (2009). Role of plant hormones in plant </w:t>
      </w:r>
      <w:proofErr w:type="spellStart"/>
      <w:r w:rsidRPr="00A02F00">
        <w:rPr>
          <w:rFonts w:ascii="Arial" w:hAnsi="Arial" w:cs="Arial"/>
        </w:rPr>
        <w:t>defence</w:t>
      </w:r>
      <w:proofErr w:type="spellEnd"/>
      <w:r w:rsidRPr="00A02F00">
        <w:rPr>
          <w:rFonts w:ascii="Arial" w:hAnsi="Arial" w:cs="Arial"/>
        </w:rPr>
        <w:t xml:space="preserve"> responses. </w:t>
      </w:r>
      <w:r w:rsidRPr="00A02F00">
        <w:rPr>
          <w:rFonts w:ascii="Arial" w:hAnsi="Arial" w:cs="Arial"/>
          <w:i/>
          <w:iCs/>
        </w:rPr>
        <w:t>Plant molecular biology</w:t>
      </w:r>
      <w:r w:rsidRPr="00A02F00">
        <w:rPr>
          <w:rFonts w:ascii="Arial" w:hAnsi="Arial" w:cs="Arial"/>
        </w:rPr>
        <w:t>, </w:t>
      </w:r>
      <w:r w:rsidRPr="00A02F00">
        <w:rPr>
          <w:rFonts w:ascii="Arial" w:hAnsi="Arial" w:cs="Arial"/>
          <w:i/>
          <w:iCs/>
        </w:rPr>
        <w:t>69</w:t>
      </w:r>
      <w:r w:rsidRPr="00A02F00">
        <w:rPr>
          <w:rFonts w:ascii="Arial" w:hAnsi="Arial" w:cs="Arial"/>
        </w:rPr>
        <w:t>(4), 473-488.</w:t>
      </w:r>
    </w:p>
    <w:p w14:paraId="1A3D20F3" w14:textId="77777777" w:rsidR="00A02F00" w:rsidRDefault="00A02F00" w:rsidP="00A02F00">
      <w:pPr>
        <w:pStyle w:val="Body"/>
        <w:tabs>
          <w:tab w:val="left" w:pos="1008"/>
        </w:tabs>
        <w:spacing w:after="0"/>
        <w:rPr>
          <w:rFonts w:ascii="Arial" w:hAnsi="Arial" w:cs="Arial"/>
        </w:rPr>
      </w:pPr>
    </w:p>
    <w:p w14:paraId="09778905" w14:textId="7AD2B44E"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 xml:space="preserve">Berridge, M. J., Bootman, M. D., &amp; Roderick, H. L. (2003). Calcium </w:t>
      </w:r>
      <w:proofErr w:type="spellStart"/>
      <w:r w:rsidRPr="00075990">
        <w:rPr>
          <w:rFonts w:ascii="Arial" w:hAnsi="Arial" w:cs="Arial"/>
        </w:rPr>
        <w:t>signalling</w:t>
      </w:r>
      <w:proofErr w:type="spellEnd"/>
      <w:r w:rsidRPr="00075990">
        <w:rPr>
          <w:rFonts w:ascii="Arial" w:hAnsi="Arial" w:cs="Arial"/>
        </w:rPr>
        <w:t xml:space="preserve">: dynamics, homeostasis and </w:t>
      </w:r>
      <w:proofErr w:type="spellStart"/>
      <w:r w:rsidRPr="00075990">
        <w:rPr>
          <w:rFonts w:ascii="Arial" w:hAnsi="Arial" w:cs="Arial"/>
        </w:rPr>
        <w:t>remodelling</w:t>
      </w:r>
      <w:proofErr w:type="spellEnd"/>
      <w:r w:rsidRPr="00075990">
        <w:rPr>
          <w:rFonts w:ascii="Arial" w:hAnsi="Arial" w:cs="Arial"/>
        </w:rPr>
        <w:t>. </w:t>
      </w:r>
      <w:r w:rsidRPr="00075990">
        <w:rPr>
          <w:rFonts w:ascii="Arial" w:hAnsi="Arial" w:cs="Arial"/>
          <w:i/>
          <w:iCs/>
        </w:rPr>
        <w:t>Nature reviews Molecular cell biology</w:t>
      </w:r>
      <w:r w:rsidRPr="00075990">
        <w:rPr>
          <w:rFonts w:ascii="Arial" w:hAnsi="Arial" w:cs="Arial"/>
        </w:rPr>
        <w:t>, </w:t>
      </w:r>
      <w:r w:rsidRPr="00075990">
        <w:rPr>
          <w:rFonts w:ascii="Arial" w:hAnsi="Arial" w:cs="Arial"/>
          <w:i/>
          <w:iCs/>
        </w:rPr>
        <w:t>4</w:t>
      </w:r>
      <w:r w:rsidRPr="00075990">
        <w:rPr>
          <w:rFonts w:ascii="Arial" w:hAnsi="Arial" w:cs="Arial"/>
        </w:rPr>
        <w:t>(7), 517-529.</w:t>
      </w:r>
    </w:p>
    <w:p w14:paraId="2D8632E1" w14:textId="77777777" w:rsidR="00075990" w:rsidRDefault="00075990" w:rsidP="00A02F00">
      <w:pPr>
        <w:pStyle w:val="Body"/>
        <w:tabs>
          <w:tab w:val="left" w:pos="1008"/>
        </w:tabs>
        <w:spacing w:after="0"/>
        <w:rPr>
          <w:rFonts w:ascii="Arial" w:hAnsi="Arial" w:cs="Arial"/>
        </w:rPr>
      </w:pPr>
    </w:p>
    <w:p w14:paraId="1A03AD3C" w14:textId="11C18168" w:rsidR="00533126" w:rsidRDefault="00533126" w:rsidP="00533126">
      <w:pPr>
        <w:pStyle w:val="Body"/>
        <w:numPr>
          <w:ilvl w:val="0"/>
          <w:numId w:val="39"/>
        </w:numPr>
        <w:tabs>
          <w:tab w:val="left" w:pos="1008"/>
        </w:tabs>
        <w:spacing w:after="0"/>
        <w:rPr>
          <w:rFonts w:ascii="Arial" w:hAnsi="Arial" w:cs="Arial"/>
        </w:rPr>
      </w:pPr>
      <w:r w:rsidRPr="00533126">
        <w:rPr>
          <w:rFonts w:ascii="Arial" w:hAnsi="Arial" w:cs="Arial"/>
        </w:rPr>
        <w:t xml:space="preserve">Xie, Z., &amp; </w:t>
      </w:r>
      <w:proofErr w:type="spellStart"/>
      <w:r w:rsidRPr="00533126">
        <w:rPr>
          <w:rFonts w:ascii="Arial" w:hAnsi="Arial" w:cs="Arial"/>
        </w:rPr>
        <w:t>Attri</w:t>
      </w:r>
      <w:proofErr w:type="spellEnd"/>
      <w:r w:rsidRPr="00533126">
        <w:rPr>
          <w:rFonts w:ascii="Arial" w:hAnsi="Arial" w:cs="Arial"/>
        </w:rPr>
        <w:t>, K. (2025). Plant microRNAs enter the scene of calcium signaling. </w:t>
      </w:r>
      <w:r w:rsidRPr="00533126">
        <w:rPr>
          <w:rFonts w:ascii="Arial" w:hAnsi="Arial" w:cs="Arial"/>
          <w:i/>
          <w:iCs/>
        </w:rPr>
        <w:t>Trends in Plant Science</w:t>
      </w:r>
      <w:r w:rsidRPr="00533126">
        <w:rPr>
          <w:rFonts w:ascii="Arial" w:hAnsi="Arial" w:cs="Arial"/>
        </w:rPr>
        <w:t>.</w:t>
      </w:r>
    </w:p>
    <w:p w14:paraId="60EE9032" w14:textId="77777777" w:rsidR="00533126" w:rsidRDefault="00533126" w:rsidP="00A02F00">
      <w:pPr>
        <w:pStyle w:val="Body"/>
        <w:tabs>
          <w:tab w:val="left" w:pos="1008"/>
        </w:tabs>
        <w:spacing w:after="0"/>
        <w:rPr>
          <w:rFonts w:ascii="Arial" w:hAnsi="Arial" w:cs="Arial"/>
        </w:rPr>
      </w:pPr>
    </w:p>
    <w:p w14:paraId="55A065A0" w14:textId="066A3D1C" w:rsidR="00075990" w:rsidRDefault="00075990" w:rsidP="00702A14">
      <w:pPr>
        <w:pStyle w:val="Body"/>
        <w:numPr>
          <w:ilvl w:val="0"/>
          <w:numId w:val="39"/>
        </w:numPr>
        <w:tabs>
          <w:tab w:val="left" w:pos="1008"/>
        </w:tabs>
        <w:spacing w:after="0"/>
        <w:rPr>
          <w:rFonts w:ascii="Arial" w:hAnsi="Arial" w:cs="Arial"/>
        </w:rPr>
      </w:pPr>
      <w:r w:rsidRPr="00075990">
        <w:rPr>
          <w:rFonts w:ascii="Arial" w:hAnsi="Arial" w:cs="Arial"/>
        </w:rPr>
        <w:t xml:space="preserve">Checker, V. G., Kushwaha, H. R., Kumari, P., &amp; Yadav, S. (2018). Role of phytohormones in plant defense: </w:t>
      </w:r>
      <w:proofErr w:type="spellStart"/>
      <w:r w:rsidR="00725C91">
        <w:rPr>
          <w:rFonts w:ascii="Arial" w:hAnsi="Arial" w:cs="Arial"/>
        </w:rPr>
        <w:t>signalling</w:t>
      </w:r>
      <w:proofErr w:type="spellEnd"/>
      <w:r w:rsidRPr="00075990">
        <w:rPr>
          <w:rFonts w:ascii="Arial" w:hAnsi="Arial" w:cs="Arial"/>
        </w:rPr>
        <w:t xml:space="preserve"> and cross talk. In </w:t>
      </w:r>
      <w:r w:rsidRPr="00075990">
        <w:rPr>
          <w:rFonts w:ascii="Arial" w:hAnsi="Arial" w:cs="Arial"/>
          <w:i/>
          <w:iCs/>
        </w:rPr>
        <w:t>Molecular aspects of plant-pathogen interaction</w:t>
      </w:r>
      <w:r w:rsidRPr="00075990">
        <w:rPr>
          <w:rFonts w:ascii="Arial" w:hAnsi="Arial" w:cs="Arial"/>
        </w:rPr>
        <w:t> (pp. 159-184). Singapore: Springer Singapore.</w:t>
      </w:r>
    </w:p>
    <w:p w14:paraId="6395B4C0" w14:textId="77777777" w:rsidR="00075990" w:rsidRDefault="00075990" w:rsidP="00A02F00">
      <w:pPr>
        <w:pStyle w:val="Body"/>
        <w:tabs>
          <w:tab w:val="left" w:pos="1008"/>
        </w:tabs>
        <w:spacing w:after="0"/>
        <w:rPr>
          <w:rFonts w:ascii="Arial" w:hAnsi="Arial" w:cs="Arial"/>
        </w:rPr>
      </w:pPr>
    </w:p>
    <w:p w14:paraId="253919BD" w14:textId="67BF787C"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lang w:val="it-IT"/>
        </w:rPr>
        <w:t xml:space="preserve">Marino, D., Dunand, C., Puppo, A., &amp; Pauly, N. (2012). </w:t>
      </w:r>
      <w:r w:rsidRPr="00461179">
        <w:rPr>
          <w:rFonts w:ascii="Arial" w:hAnsi="Arial" w:cs="Arial"/>
        </w:rPr>
        <w:t>A burst of plant NADPH oxidases. </w:t>
      </w:r>
      <w:r w:rsidRPr="00461179">
        <w:rPr>
          <w:rFonts w:ascii="Arial" w:hAnsi="Arial" w:cs="Arial"/>
          <w:i/>
          <w:iCs/>
        </w:rPr>
        <w:t>Trends in plant science</w:t>
      </w:r>
      <w:r w:rsidRPr="00461179">
        <w:rPr>
          <w:rFonts w:ascii="Arial" w:hAnsi="Arial" w:cs="Arial"/>
        </w:rPr>
        <w:t>, </w:t>
      </w:r>
      <w:r w:rsidRPr="00461179">
        <w:rPr>
          <w:rFonts w:ascii="Arial" w:hAnsi="Arial" w:cs="Arial"/>
          <w:i/>
          <w:iCs/>
        </w:rPr>
        <w:t>17</w:t>
      </w:r>
      <w:r w:rsidRPr="00461179">
        <w:rPr>
          <w:rFonts w:ascii="Arial" w:hAnsi="Arial" w:cs="Arial"/>
        </w:rPr>
        <w:t>(1), 9-15.</w:t>
      </w:r>
    </w:p>
    <w:p w14:paraId="3545AB6A" w14:textId="77777777" w:rsidR="00461179" w:rsidRDefault="00461179" w:rsidP="00A02F00">
      <w:pPr>
        <w:pStyle w:val="Body"/>
        <w:tabs>
          <w:tab w:val="left" w:pos="1008"/>
        </w:tabs>
        <w:spacing w:after="0"/>
        <w:rPr>
          <w:rFonts w:ascii="Arial" w:hAnsi="Arial" w:cs="Arial"/>
        </w:rPr>
      </w:pPr>
    </w:p>
    <w:p w14:paraId="6A22EF28" w14:textId="225C2CE3" w:rsidR="00461179" w:rsidRDefault="00461179" w:rsidP="00702A14">
      <w:pPr>
        <w:pStyle w:val="Body"/>
        <w:numPr>
          <w:ilvl w:val="0"/>
          <w:numId w:val="39"/>
        </w:numPr>
        <w:tabs>
          <w:tab w:val="left" w:pos="1008"/>
        </w:tabs>
        <w:spacing w:after="0"/>
        <w:rPr>
          <w:rFonts w:ascii="Arial" w:hAnsi="Arial" w:cs="Arial"/>
        </w:rPr>
      </w:pPr>
      <w:r w:rsidRPr="00461179">
        <w:rPr>
          <w:rFonts w:ascii="Arial" w:hAnsi="Arial" w:cs="Arial"/>
        </w:rPr>
        <w:t xml:space="preserve">Levine, A., </w:t>
      </w:r>
      <w:proofErr w:type="spellStart"/>
      <w:r w:rsidRPr="00461179">
        <w:rPr>
          <w:rFonts w:ascii="Arial" w:hAnsi="Arial" w:cs="Arial"/>
        </w:rPr>
        <w:t>Tenhaken</w:t>
      </w:r>
      <w:proofErr w:type="spellEnd"/>
      <w:r w:rsidRPr="00461179">
        <w:rPr>
          <w:rFonts w:ascii="Arial" w:hAnsi="Arial" w:cs="Arial"/>
        </w:rPr>
        <w:t>, R., Dixon, R., &amp; Lamb, C. (1994). H2O2 from the oxidative burst orchestrates the plant hypersensitive disease resistance response. </w:t>
      </w:r>
      <w:r w:rsidRPr="00461179">
        <w:rPr>
          <w:rFonts w:ascii="Arial" w:hAnsi="Arial" w:cs="Arial"/>
          <w:i/>
          <w:iCs/>
        </w:rPr>
        <w:t>Cell</w:t>
      </w:r>
      <w:r w:rsidRPr="00461179">
        <w:rPr>
          <w:rFonts w:ascii="Arial" w:hAnsi="Arial" w:cs="Arial"/>
        </w:rPr>
        <w:t>, </w:t>
      </w:r>
      <w:r w:rsidRPr="00461179">
        <w:rPr>
          <w:rFonts w:ascii="Arial" w:hAnsi="Arial" w:cs="Arial"/>
          <w:i/>
          <w:iCs/>
        </w:rPr>
        <w:t>79</w:t>
      </w:r>
      <w:r w:rsidRPr="00461179">
        <w:rPr>
          <w:rFonts w:ascii="Arial" w:hAnsi="Arial" w:cs="Arial"/>
        </w:rPr>
        <w:t>(4), 583-593.</w:t>
      </w:r>
    </w:p>
    <w:p w14:paraId="031588A6" w14:textId="77777777" w:rsidR="00461179" w:rsidRDefault="00461179" w:rsidP="00A02F00">
      <w:pPr>
        <w:pStyle w:val="Body"/>
        <w:tabs>
          <w:tab w:val="left" w:pos="1008"/>
        </w:tabs>
        <w:spacing w:after="0"/>
        <w:rPr>
          <w:rFonts w:ascii="Arial" w:hAnsi="Arial" w:cs="Arial"/>
        </w:rPr>
      </w:pPr>
    </w:p>
    <w:p w14:paraId="7DE929C8" w14:textId="6CF370E6" w:rsidR="00996152" w:rsidRDefault="00996152" w:rsidP="00702A14">
      <w:pPr>
        <w:pStyle w:val="Body"/>
        <w:numPr>
          <w:ilvl w:val="0"/>
          <w:numId w:val="39"/>
        </w:numPr>
        <w:tabs>
          <w:tab w:val="left" w:pos="1008"/>
        </w:tabs>
        <w:spacing w:after="0"/>
        <w:rPr>
          <w:rFonts w:ascii="Arial" w:hAnsi="Arial" w:cs="Arial"/>
        </w:rPr>
      </w:pPr>
      <w:r w:rsidRPr="00D80E66">
        <w:rPr>
          <w:rFonts w:ascii="Arial" w:hAnsi="Arial" w:cs="Arial"/>
        </w:rPr>
        <w:t>Kim, Y. H., Park, C. W., Lee, K. M., Hong, C. O., Son, H. J., Kim, K. K., ... &amp; Kim, Y. J. (2025). The roles of MYC2 transcription factor in JA-</w:t>
      </w:r>
      <w:proofErr w:type="spellStart"/>
      <w:r w:rsidR="00725C91">
        <w:rPr>
          <w:rFonts w:ascii="Arial" w:hAnsi="Arial" w:cs="Arial"/>
        </w:rPr>
        <w:t>signalling</w:t>
      </w:r>
      <w:proofErr w:type="spellEnd"/>
      <w:r w:rsidRPr="00D80E66">
        <w:rPr>
          <w:rFonts w:ascii="Arial" w:hAnsi="Arial" w:cs="Arial"/>
        </w:rPr>
        <w:t xml:space="preserve"> pathway in Plants. </w:t>
      </w:r>
      <w:r w:rsidRPr="00D80E66">
        <w:rPr>
          <w:rFonts w:ascii="Arial" w:hAnsi="Arial" w:cs="Arial"/>
          <w:i/>
          <w:iCs/>
        </w:rPr>
        <w:t>Journal of Plant Biology</w:t>
      </w:r>
      <w:r w:rsidRPr="00D80E66">
        <w:rPr>
          <w:rFonts w:ascii="Arial" w:hAnsi="Arial" w:cs="Arial"/>
        </w:rPr>
        <w:t>, 1-19.</w:t>
      </w:r>
    </w:p>
    <w:p w14:paraId="4363D299" w14:textId="77777777" w:rsidR="00996152" w:rsidRDefault="00996152" w:rsidP="00A02F00">
      <w:pPr>
        <w:pStyle w:val="Body"/>
        <w:tabs>
          <w:tab w:val="left" w:pos="1008"/>
        </w:tabs>
        <w:spacing w:after="0"/>
        <w:rPr>
          <w:rFonts w:ascii="Arial" w:hAnsi="Arial" w:cs="Arial"/>
        </w:rPr>
      </w:pPr>
    </w:p>
    <w:p w14:paraId="15793190" w14:textId="7A223F58"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t>Melotto</w:t>
      </w:r>
      <w:proofErr w:type="spellEnd"/>
      <w:r w:rsidRPr="00461179">
        <w:rPr>
          <w:rFonts w:ascii="Arial" w:hAnsi="Arial" w:cs="Arial"/>
        </w:rPr>
        <w:t>, M., Underwood, W., Koczan, J., Nomura, K., &amp; He, S. Y. (2006). Plant stomata function in innate immunity against bacterial invasion. </w:t>
      </w:r>
      <w:r w:rsidRPr="00461179">
        <w:rPr>
          <w:rFonts w:ascii="Arial" w:hAnsi="Arial" w:cs="Arial"/>
          <w:i/>
          <w:iCs/>
        </w:rPr>
        <w:t>Cell</w:t>
      </w:r>
      <w:r w:rsidRPr="00461179">
        <w:rPr>
          <w:rFonts w:ascii="Arial" w:hAnsi="Arial" w:cs="Arial"/>
        </w:rPr>
        <w:t>, </w:t>
      </w:r>
      <w:r w:rsidRPr="00461179">
        <w:rPr>
          <w:rFonts w:ascii="Arial" w:hAnsi="Arial" w:cs="Arial"/>
          <w:i/>
          <w:iCs/>
        </w:rPr>
        <w:t>126</w:t>
      </w:r>
      <w:r w:rsidRPr="00461179">
        <w:rPr>
          <w:rFonts w:ascii="Arial" w:hAnsi="Arial" w:cs="Arial"/>
        </w:rPr>
        <w:t>(5), 969-980.</w:t>
      </w:r>
    </w:p>
    <w:p w14:paraId="20262853" w14:textId="77777777" w:rsidR="00461179" w:rsidRDefault="00461179" w:rsidP="00A02F00">
      <w:pPr>
        <w:pStyle w:val="Body"/>
        <w:tabs>
          <w:tab w:val="left" w:pos="1008"/>
        </w:tabs>
        <w:spacing w:after="0"/>
        <w:rPr>
          <w:rFonts w:ascii="Arial" w:hAnsi="Arial" w:cs="Arial"/>
        </w:rPr>
      </w:pPr>
    </w:p>
    <w:p w14:paraId="05035CD8" w14:textId="2B5454EC"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t>Oelmüller</w:t>
      </w:r>
      <w:proofErr w:type="spellEnd"/>
      <w:r w:rsidRPr="00461179">
        <w:rPr>
          <w:rFonts w:ascii="Arial" w:hAnsi="Arial" w:cs="Arial"/>
        </w:rPr>
        <w:t xml:space="preserve">, R., Tseng, Y. H., &amp; Gandhi, A. (2023). Signals and their perception for </w:t>
      </w:r>
      <w:proofErr w:type="spellStart"/>
      <w:r w:rsidRPr="00461179">
        <w:rPr>
          <w:rFonts w:ascii="Arial" w:hAnsi="Arial" w:cs="Arial"/>
        </w:rPr>
        <w:t>remodelling</w:t>
      </w:r>
      <w:proofErr w:type="spellEnd"/>
      <w:r w:rsidRPr="00461179">
        <w:rPr>
          <w:rFonts w:ascii="Arial" w:hAnsi="Arial" w:cs="Arial"/>
        </w:rPr>
        <w:t>, adjustment and repair of the plant cell wall. </w:t>
      </w:r>
      <w:r w:rsidRPr="00461179">
        <w:rPr>
          <w:rFonts w:ascii="Arial" w:hAnsi="Arial" w:cs="Arial"/>
          <w:i/>
          <w:iCs/>
        </w:rPr>
        <w:t>International journal of molecular sciences</w:t>
      </w:r>
      <w:r w:rsidRPr="00461179">
        <w:rPr>
          <w:rFonts w:ascii="Arial" w:hAnsi="Arial" w:cs="Arial"/>
        </w:rPr>
        <w:t>, </w:t>
      </w:r>
      <w:r w:rsidRPr="00461179">
        <w:rPr>
          <w:rFonts w:ascii="Arial" w:hAnsi="Arial" w:cs="Arial"/>
          <w:i/>
          <w:iCs/>
        </w:rPr>
        <w:t>24</w:t>
      </w:r>
      <w:r w:rsidRPr="00461179">
        <w:rPr>
          <w:rFonts w:ascii="Arial" w:hAnsi="Arial" w:cs="Arial"/>
        </w:rPr>
        <w:t>(8), 7417.</w:t>
      </w:r>
    </w:p>
    <w:p w14:paraId="3469A8BD" w14:textId="77777777" w:rsidR="00461179" w:rsidRDefault="00461179" w:rsidP="00A02F00">
      <w:pPr>
        <w:pStyle w:val="Body"/>
        <w:tabs>
          <w:tab w:val="left" w:pos="1008"/>
        </w:tabs>
        <w:spacing w:after="0"/>
        <w:rPr>
          <w:rFonts w:ascii="Arial" w:hAnsi="Arial" w:cs="Arial"/>
        </w:rPr>
      </w:pPr>
    </w:p>
    <w:p w14:paraId="624A68A5" w14:textId="4D5AEBE0" w:rsidR="006C19D4" w:rsidRDefault="006C19D4" w:rsidP="006C19D4">
      <w:pPr>
        <w:pStyle w:val="Body"/>
        <w:numPr>
          <w:ilvl w:val="0"/>
          <w:numId w:val="39"/>
        </w:numPr>
        <w:tabs>
          <w:tab w:val="left" w:pos="1008"/>
        </w:tabs>
        <w:spacing w:after="0"/>
        <w:rPr>
          <w:rFonts w:ascii="Arial" w:hAnsi="Arial" w:cs="Arial"/>
        </w:rPr>
      </w:pPr>
      <w:r w:rsidRPr="006C19D4">
        <w:rPr>
          <w:rFonts w:ascii="Arial" w:hAnsi="Arial" w:cs="Arial"/>
        </w:rPr>
        <w:t>Li, R., Yang, Y., Lou, H., Wang, W., Yan, J., Xie, D., &amp; Shan, X. (2025). Electrical and calcium signaling in plant systemic defense: from local wounds to global responses. </w:t>
      </w:r>
      <w:r w:rsidRPr="006C19D4">
        <w:rPr>
          <w:rFonts w:ascii="Arial" w:hAnsi="Arial" w:cs="Arial"/>
          <w:i/>
          <w:iCs/>
        </w:rPr>
        <w:t>The New phytologist</w:t>
      </w:r>
      <w:r w:rsidRPr="006C19D4">
        <w:rPr>
          <w:rFonts w:ascii="Arial" w:hAnsi="Arial" w:cs="Arial"/>
        </w:rPr>
        <w:t>, </w:t>
      </w:r>
      <w:r w:rsidRPr="006C19D4">
        <w:rPr>
          <w:rFonts w:ascii="Arial" w:hAnsi="Arial" w:cs="Arial"/>
          <w:i/>
          <w:iCs/>
        </w:rPr>
        <w:t>247</w:t>
      </w:r>
      <w:r w:rsidRPr="006C19D4">
        <w:rPr>
          <w:rFonts w:ascii="Arial" w:hAnsi="Arial" w:cs="Arial"/>
        </w:rPr>
        <w:t xml:space="preserve">(4), 1633–1642. </w:t>
      </w:r>
      <w:hyperlink r:id="rId23" w:history="1">
        <w:r w:rsidRPr="00F8683F">
          <w:rPr>
            <w:rStyle w:val="Hyperlink"/>
            <w:rFonts w:ascii="Arial" w:hAnsi="Arial" w:cs="Arial"/>
          </w:rPr>
          <w:t>https://doi.org/10.1111/nph.70301</w:t>
        </w:r>
      </w:hyperlink>
    </w:p>
    <w:p w14:paraId="159F96EA" w14:textId="77777777" w:rsidR="006C19D4" w:rsidRDefault="006C19D4" w:rsidP="00A02F00">
      <w:pPr>
        <w:pStyle w:val="Body"/>
        <w:tabs>
          <w:tab w:val="left" w:pos="1008"/>
        </w:tabs>
        <w:spacing w:after="0"/>
        <w:rPr>
          <w:rFonts w:ascii="Arial" w:hAnsi="Arial" w:cs="Arial"/>
        </w:rPr>
      </w:pPr>
    </w:p>
    <w:p w14:paraId="47419C0B" w14:textId="587296DA" w:rsidR="00996152" w:rsidRDefault="00996152" w:rsidP="00702A14">
      <w:pPr>
        <w:pStyle w:val="Body"/>
        <w:numPr>
          <w:ilvl w:val="0"/>
          <w:numId w:val="39"/>
        </w:numPr>
        <w:tabs>
          <w:tab w:val="left" w:pos="1008"/>
        </w:tabs>
        <w:spacing w:after="0"/>
        <w:rPr>
          <w:rFonts w:ascii="Arial" w:hAnsi="Arial" w:cs="Arial"/>
        </w:rPr>
      </w:pPr>
      <w:r w:rsidRPr="00996152">
        <w:rPr>
          <w:rFonts w:ascii="Arial" w:hAnsi="Arial" w:cs="Arial"/>
          <w:lang w:val="it-IT"/>
        </w:rPr>
        <w:t xml:space="preserve">Brini, M., Calì, T., Ottolini, D., &amp; Carafoli, E. (2012). </w:t>
      </w:r>
      <w:r w:rsidRPr="00A02F00">
        <w:rPr>
          <w:rFonts w:ascii="Arial" w:hAnsi="Arial" w:cs="Arial"/>
        </w:rPr>
        <w:t xml:space="preserve">Intracellular calcium homeostasis and </w:t>
      </w:r>
      <w:proofErr w:type="spellStart"/>
      <w:r w:rsidR="00725C91">
        <w:rPr>
          <w:rFonts w:ascii="Arial" w:hAnsi="Arial" w:cs="Arial"/>
        </w:rPr>
        <w:t>signalling</w:t>
      </w:r>
      <w:proofErr w:type="spellEnd"/>
      <w:r w:rsidRPr="00A02F00">
        <w:rPr>
          <w:rFonts w:ascii="Arial" w:hAnsi="Arial" w:cs="Arial"/>
        </w:rPr>
        <w:t>. In </w:t>
      </w:r>
      <w:proofErr w:type="spellStart"/>
      <w:r w:rsidRPr="00A02F00">
        <w:rPr>
          <w:rFonts w:ascii="Arial" w:hAnsi="Arial" w:cs="Arial"/>
          <w:i/>
          <w:iCs/>
        </w:rPr>
        <w:t>Metallomics</w:t>
      </w:r>
      <w:proofErr w:type="spellEnd"/>
      <w:r w:rsidRPr="00A02F00">
        <w:rPr>
          <w:rFonts w:ascii="Arial" w:hAnsi="Arial" w:cs="Arial"/>
          <w:i/>
          <w:iCs/>
        </w:rPr>
        <w:t xml:space="preserve"> and the Cell</w:t>
      </w:r>
      <w:r w:rsidRPr="00A02F00">
        <w:rPr>
          <w:rFonts w:ascii="Arial" w:hAnsi="Arial" w:cs="Arial"/>
        </w:rPr>
        <w:t> (pp. 119-168). Dordrecht: Springer Netherlands.</w:t>
      </w:r>
    </w:p>
    <w:p w14:paraId="5B2E8E00" w14:textId="77777777" w:rsidR="00996152" w:rsidRDefault="00996152" w:rsidP="00A02F00">
      <w:pPr>
        <w:pStyle w:val="Body"/>
        <w:tabs>
          <w:tab w:val="left" w:pos="1008"/>
        </w:tabs>
        <w:spacing w:after="0"/>
        <w:rPr>
          <w:rFonts w:ascii="Arial" w:hAnsi="Arial" w:cs="Arial"/>
        </w:rPr>
      </w:pPr>
    </w:p>
    <w:p w14:paraId="6107B770" w14:textId="5D5F145E" w:rsidR="00461179" w:rsidRDefault="00461179" w:rsidP="00702A14">
      <w:pPr>
        <w:pStyle w:val="Body"/>
        <w:numPr>
          <w:ilvl w:val="0"/>
          <w:numId w:val="39"/>
        </w:numPr>
        <w:tabs>
          <w:tab w:val="left" w:pos="1008"/>
        </w:tabs>
        <w:spacing w:after="0"/>
        <w:rPr>
          <w:rFonts w:ascii="Arial" w:hAnsi="Arial" w:cs="Arial"/>
        </w:rPr>
      </w:pPr>
      <w:proofErr w:type="spellStart"/>
      <w:r w:rsidRPr="00461179">
        <w:rPr>
          <w:rFonts w:ascii="Arial" w:hAnsi="Arial" w:cs="Arial"/>
        </w:rPr>
        <w:t>McAinsh</w:t>
      </w:r>
      <w:proofErr w:type="spellEnd"/>
      <w:r w:rsidRPr="00461179">
        <w:rPr>
          <w:rFonts w:ascii="Arial" w:hAnsi="Arial" w:cs="Arial"/>
        </w:rPr>
        <w:t>, M. R., &amp; Pittman, J. K. (2009). Shaping the calcium signature. </w:t>
      </w:r>
      <w:r w:rsidRPr="00461179">
        <w:rPr>
          <w:rFonts w:ascii="Arial" w:hAnsi="Arial" w:cs="Arial"/>
          <w:i/>
          <w:iCs/>
        </w:rPr>
        <w:t>New Phytologist</w:t>
      </w:r>
      <w:r w:rsidRPr="00461179">
        <w:rPr>
          <w:rFonts w:ascii="Arial" w:hAnsi="Arial" w:cs="Arial"/>
        </w:rPr>
        <w:t>, </w:t>
      </w:r>
      <w:r w:rsidRPr="00461179">
        <w:rPr>
          <w:rFonts w:ascii="Arial" w:hAnsi="Arial" w:cs="Arial"/>
          <w:i/>
          <w:iCs/>
        </w:rPr>
        <w:t>181</w:t>
      </w:r>
      <w:r w:rsidRPr="00461179">
        <w:rPr>
          <w:rFonts w:ascii="Arial" w:hAnsi="Arial" w:cs="Arial"/>
        </w:rPr>
        <w:t>(2), 275-294.</w:t>
      </w:r>
    </w:p>
    <w:p w14:paraId="70C2E2CA" w14:textId="77777777" w:rsidR="00461179" w:rsidRDefault="00461179" w:rsidP="00A02F00">
      <w:pPr>
        <w:pStyle w:val="Body"/>
        <w:tabs>
          <w:tab w:val="left" w:pos="1008"/>
        </w:tabs>
        <w:spacing w:after="0"/>
        <w:rPr>
          <w:rFonts w:ascii="Arial" w:hAnsi="Arial" w:cs="Arial"/>
        </w:rPr>
      </w:pPr>
    </w:p>
    <w:p w14:paraId="2D0A2E29" w14:textId="30DA6424" w:rsidR="00505FB7" w:rsidRDefault="00505FB7" w:rsidP="00702A14">
      <w:pPr>
        <w:pStyle w:val="Body"/>
        <w:numPr>
          <w:ilvl w:val="0"/>
          <w:numId w:val="39"/>
        </w:numPr>
        <w:tabs>
          <w:tab w:val="left" w:pos="1008"/>
        </w:tabs>
        <w:spacing w:after="0"/>
        <w:rPr>
          <w:rFonts w:ascii="Arial" w:hAnsi="Arial" w:cs="Arial"/>
        </w:rPr>
      </w:pPr>
      <w:r w:rsidRPr="00505FB7">
        <w:rPr>
          <w:rFonts w:ascii="Arial" w:hAnsi="Arial" w:cs="Arial"/>
        </w:rPr>
        <w:t xml:space="preserve">Carreras-Sureda, A., Pihán, P., &amp; Hetz, C. (2018). Calcium </w:t>
      </w:r>
      <w:proofErr w:type="spellStart"/>
      <w:r w:rsidR="00725C91">
        <w:rPr>
          <w:rFonts w:ascii="Arial" w:hAnsi="Arial" w:cs="Arial"/>
        </w:rPr>
        <w:t>signalling</w:t>
      </w:r>
      <w:proofErr w:type="spellEnd"/>
      <w:r w:rsidRPr="00505FB7">
        <w:rPr>
          <w:rFonts w:ascii="Arial" w:hAnsi="Arial" w:cs="Arial"/>
        </w:rPr>
        <w:t xml:space="preserve"> at the endoplasmic reticulum: fine-tuning stress responses. </w:t>
      </w:r>
      <w:r w:rsidRPr="00505FB7">
        <w:rPr>
          <w:rFonts w:ascii="Arial" w:hAnsi="Arial" w:cs="Arial"/>
          <w:i/>
          <w:iCs/>
        </w:rPr>
        <w:t>Cell calcium</w:t>
      </w:r>
      <w:r w:rsidRPr="00505FB7">
        <w:rPr>
          <w:rFonts w:ascii="Arial" w:hAnsi="Arial" w:cs="Arial"/>
        </w:rPr>
        <w:t>, </w:t>
      </w:r>
      <w:r w:rsidRPr="00505FB7">
        <w:rPr>
          <w:rFonts w:ascii="Arial" w:hAnsi="Arial" w:cs="Arial"/>
          <w:i/>
          <w:iCs/>
        </w:rPr>
        <w:t>70</w:t>
      </w:r>
      <w:r w:rsidRPr="00505FB7">
        <w:rPr>
          <w:rFonts w:ascii="Arial" w:hAnsi="Arial" w:cs="Arial"/>
        </w:rPr>
        <w:t>, 24-31.</w:t>
      </w:r>
    </w:p>
    <w:p w14:paraId="30AF319B" w14:textId="77777777" w:rsidR="00505FB7" w:rsidRDefault="00505FB7" w:rsidP="00A02F00">
      <w:pPr>
        <w:pStyle w:val="Body"/>
        <w:tabs>
          <w:tab w:val="left" w:pos="1008"/>
        </w:tabs>
        <w:spacing w:after="0"/>
        <w:rPr>
          <w:rFonts w:ascii="Arial" w:hAnsi="Arial" w:cs="Arial"/>
        </w:rPr>
      </w:pPr>
    </w:p>
    <w:p w14:paraId="74FD685D" w14:textId="5B9B6B40" w:rsidR="00BD5F2D" w:rsidRDefault="00BD5F2D" w:rsidP="00702A14">
      <w:pPr>
        <w:pStyle w:val="Body"/>
        <w:numPr>
          <w:ilvl w:val="0"/>
          <w:numId w:val="39"/>
        </w:numPr>
        <w:tabs>
          <w:tab w:val="left" w:pos="1008"/>
        </w:tabs>
        <w:spacing w:after="0"/>
        <w:rPr>
          <w:rFonts w:ascii="Arial" w:hAnsi="Arial" w:cs="Arial"/>
        </w:rPr>
      </w:pPr>
      <w:r w:rsidRPr="00BD5F2D">
        <w:rPr>
          <w:rFonts w:ascii="Arial" w:hAnsi="Arial" w:cs="Arial"/>
        </w:rPr>
        <w:t xml:space="preserve">Kiep, V., Vadassery, J., </w:t>
      </w:r>
      <w:proofErr w:type="spellStart"/>
      <w:r w:rsidRPr="00BD5F2D">
        <w:rPr>
          <w:rFonts w:ascii="Arial" w:hAnsi="Arial" w:cs="Arial"/>
        </w:rPr>
        <w:t>Lattke</w:t>
      </w:r>
      <w:proofErr w:type="spellEnd"/>
      <w:r w:rsidRPr="00BD5F2D">
        <w:rPr>
          <w:rFonts w:ascii="Arial" w:hAnsi="Arial" w:cs="Arial"/>
        </w:rPr>
        <w:t xml:space="preserve">, J., </w:t>
      </w:r>
      <w:proofErr w:type="spellStart"/>
      <w:r w:rsidRPr="00BD5F2D">
        <w:rPr>
          <w:rFonts w:ascii="Arial" w:hAnsi="Arial" w:cs="Arial"/>
        </w:rPr>
        <w:t>Maaß</w:t>
      </w:r>
      <w:proofErr w:type="spellEnd"/>
      <w:r w:rsidRPr="00BD5F2D">
        <w:rPr>
          <w:rFonts w:ascii="Arial" w:hAnsi="Arial" w:cs="Arial"/>
        </w:rPr>
        <w:t xml:space="preserve">, J. P., Boland, W., Peiter, E., &amp; </w:t>
      </w:r>
      <w:proofErr w:type="spellStart"/>
      <w:r w:rsidRPr="00BD5F2D">
        <w:rPr>
          <w:rFonts w:ascii="Arial" w:hAnsi="Arial" w:cs="Arial"/>
        </w:rPr>
        <w:t>Mithöfer</w:t>
      </w:r>
      <w:proofErr w:type="spellEnd"/>
      <w:r w:rsidRPr="00BD5F2D">
        <w:rPr>
          <w:rFonts w:ascii="Arial" w:hAnsi="Arial" w:cs="Arial"/>
        </w:rPr>
        <w:t>, A. (2015). Systemic cytosolic Ca2+ elevation is activated upon wounding and herbivory in Arabidopsis. </w:t>
      </w:r>
      <w:r w:rsidRPr="00BD5F2D">
        <w:rPr>
          <w:rFonts w:ascii="Arial" w:hAnsi="Arial" w:cs="Arial"/>
          <w:i/>
          <w:iCs/>
        </w:rPr>
        <w:t>New Phytologist</w:t>
      </w:r>
      <w:r w:rsidRPr="00BD5F2D">
        <w:rPr>
          <w:rFonts w:ascii="Arial" w:hAnsi="Arial" w:cs="Arial"/>
        </w:rPr>
        <w:t>, </w:t>
      </w:r>
      <w:r w:rsidRPr="00BD5F2D">
        <w:rPr>
          <w:rFonts w:ascii="Arial" w:hAnsi="Arial" w:cs="Arial"/>
          <w:i/>
          <w:iCs/>
        </w:rPr>
        <w:t>207</w:t>
      </w:r>
      <w:r w:rsidRPr="00BD5F2D">
        <w:rPr>
          <w:rFonts w:ascii="Arial" w:hAnsi="Arial" w:cs="Arial"/>
        </w:rPr>
        <w:t>(4), 996-1004.</w:t>
      </w:r>
    </w:p>
    <w:p w14:paraId="41BB0717" w14:textId="77777777" w:rsidR="00BD5F2D" w:rsidRDefault="00BD5F2D" w:rsidP="00A02F00">
      <w:pPr>
        <w:pStyle w:val="Body"/>
        <w:tabs>
          <w:tab w:val="left" w:pos="1008"/>
        </w:tabs>
        <w:spacing w:after="0"/>
        <w:rPr>
          <w:rFonts w:ascii="Arial" w:hAnsi="Arial" w:cs="Arial"/>
        </w:rPr>
      </w:pPr>
    </w:p>
    <w:p w14:paraId="6C925E0F" w14:textId="1C9F6700" w:rsidR="00E8065B" w:rsidRDefault="00E8065B" w:rsidP="00702A14">
      <w:pPr>
        <w:pStyle w:val="Body"/>
        <w:numPr>
          <w:ilvl w:val="0"/>
          <w:numId w:val="39"/>
        </w:numPr>
        <w:tabs>
          <w:tab w:val="left" w:pos="1008"/>
        </w:tabs>
        <w:spacing w:after="0"/>
        <w:rPr>
          <w:rFonts w:ascii="Arial" w:hAnsi="Arial" w:cs="Arial"/>
        </w:rPr>
      </w:pPr>
      <w:r w:rsidRPr="00E8065B">
        <w:rPr>
          <w:rFonts w:ascii="Arial" w:hAnsi="Arial" w:cs="Arial"/>
        </w:rPr>
        <w:t>Dey, N., Roy, U. K., Aditya, M., &amp; Bhattacharjee, S. (2020). Defensive strategies of ROS in programmed cell death associated with hypertensive response in plant pathogenesis. </w:t>
      </w:r>
      <w:r w:rsidRPr="00E8065B">
        <w:rPr>
          <w:rFonts w:ascii="Arial" w:hAnsi="Arial" w:cs="Arial"/>
          <w:i/>
          <w:iCs/>
        </w:rPr>
        <w:t>Ann. Syst. Biol</w:t>
      </w:r>
      <w:r w:rsidRPr="00E8065B">
        <w:rPr>
          <w:rFonts w:ascii="Arial" w:hAnsi="Arial" w:cs="Arial"/>
        </w:rPr>
        <w:t>, </w:t>
      </w:r>
      <w:r w:rsidRPr="00E8065B">
        <w:rPr>
          <w:rFonts w:ascii="Arial" w:hAnsi="Arial" w:cs="Arial"/>
          <w:i/>
          <w:iCs/>
        </w:rPr>
        <w:t>3</w:t>
      </w:r>
      <w:r w:rsidRPr="00E8065B">
        <w:rPr>
          <w:rFonts w:ascii="Arial" w:hAnsi="Arial" w:cs="Arial"/>
        </w:rPr>
        <w:t>, 001-009.</w:t>
      </w:r>
    </w:p>
    <w:p w14:paraId="01CB947E" w14:textId="77777777" w:rsidR="00E8065B" w:rsidRDefault="00E8065B" w:rsidP="00A02F00">
      <w:pPr>
        <w:pStyle w:val="Body"/>
        <w:tabs>
          <w:tab w:val="left" w:pos="1008"/>
        </w:tabs>
        <w:spacing w:after="0"/>
        <w:rPr>
          <w:rFonts w:ascii="Arial" w:hAnsi="Arial" w:cs="Arial"/>
        </w:rPr>
      </w:pPr>
    </w:p>
    <w:p w14:paraId="059A2B14" w14:textId="19867885" w:rsidR="00736A3B" w:rsidRDefault="00736A3B" w:rsidP="00702A14">
      <w:pPr>
        <w:pStyle w:val="Body"/>
        <w:numPr>
          <w:ilvl w:val="0"/>
          <w:numId w:val="39"/>
        </w:numPr>
        <w:tabs>
          <w:tab w:val="left" w:pos="1008"/>
        </w:tabs>
        <w:spacing w:after="0"/>
        <w:rPr>
          <w:rFonts w:ascii="Arial" w:hAnsi="Arial" w:cs="Arial"/>
        </w:rPr>
      </w:pPr>
      <w:r w:rsidRPr="00736A3B">
        <w:rPr>
          <w:rFonts w:ascii="Arial" w:hAnsi="Arial" w:cs="Arial"/>
        </w:rPr>
        <w:t>Poovaiah, B. W., Reddy, A. S. N., &amp; Feldman, L. (1993). Calcium and signal transduction in plants. </w:t>
      </w:r>
      <w:r w:rsidRPr="00736A3B">
        <w:rPr>
          <w:rFonts w:ascii="Arial" w:hAnsi="Arial" w:cs="Arial"/>
          <w:i/>
          <w:iCs/>
        </w:rPr>
        <w:t>Critical reviews in plant sciences</w:t>
      </w:r>
      <w:r w:rsidRPr="00736A3B">
        <w:rPr>
          <w:rFonts w:ascii="Arial" w:hAnsi="Arial" w:cs="Arial"/>
        </w:rPr>
        <w:t>, </w:t>
      </w:r>
      <w:r w:rsidRPr="00736A3B">
        <w:rPr>
          <w:rFonts w:ascii="Arial" w:hAnsi="Arial" w:cs="Arial"/>
          <w:i/>
          <w:iCs/>
        </w:rPr>
        <w:t>12</w:t>
      </w:r>
      <w:r w:rsidRPr="00736A3B">
        <w:rPr>
          <w:rFonts w:ascii="Arial" w:hAnsi="Arial" w:cs="Arial"/>
        </w:rPr>
        <w:t>(3), 185-211.</w:t>
      </w:r>
    </w:p>
    <w:p w14:paraId="02F9396E" w14:textId="77777777" w:rsidR="00736A3B" w:rsidRDefault="00736A3B" w:rsidP="00A02F00">
      <w:pPr>
        <w:pStyle w:val="Body"/>
        <w:tabs>
          <w:tab w:val="left" w:pos="1008"/>
        </w:tabs>
        <w:spacing w:after="0"/>
        <w:rPr>
          <w:rFonts w:ascii="Arial" w:hAnsi="Arial" w:cs="Arial"/>
        </w:rPr>
      </w:pPr>
    </w:p>
    <w:p w14:paraId="3C86C7AA" w14:textId="5F00CEB6"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 xml:space="preserve">Trewavas, A. J., &amp; </w:t>
      </w:r>
      <w:proofErr w:type="spellStart"/>
      <w:r w:rsidRPr="00834999">
        <w:rPr>
          <w:rFonts w:ascii="Arial" w:hAnsi="Arial" w:cs="Arial"/>
        </w:rPr>
        <w:t>Malhó</w:t>
      </w:r>
      <w:proofErr w:type="spellEnd"/>
      <w:r w:rsidRPr="00834999">
        <w:rPr>
          <w:rFonts w:ascii="Arial" w:hAnsi="Arial" w:cs="Arial"/>
        </w:rPr>
        <w:t xml:space="preserve">, R. (1998). Ca2+ </w:t>
      </w:r>
      <w:proofErr w:type="spellStart"/>
      <w:r w:rsidRPr="00834999">
        <w:rPr>
          <w:rFonts w:ascii="Arial" w:hAnsi="Arial" w:cs="Arial"/>
        </w:rPr>
        <w:t>signalling</w:t>
      </w:r>
      <w:proofErr w:type="spellEnd"/>
      <w:r w:rsidRPr="00834999">
        <w:rPr>
          <w:rFonts w:ascii="Arial" w:hAnsi="Arial" w:cs="Arial"/>
        </w:rPr>
        <w:t xml:space="preserve"> in plant cells: the big </w:t>
      </w:r>
      <w:proofErr w:type="gramStart"/>
      <w:r w:rsidRPr="00834999">
        <w:rPr>
          <w:rFonts w:ascii="Arial" w:hAnsi="Arial" w:cs="Arial"/>
        </w:rPr>
        <w:t>network!.</w:t>
      </w:r>
      <w:proofErr w:type="gramEnd"/>
      <w:r w:rsidRPr="00834999">
        <w:rPr>
          <w:rFonts w:ascii="Arial" w:hAnsi="Arial" w:cs="Arial"/>
        </w:rPr>
        <w:t>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1</w:t>
      </w:r>
      <w:r w:rsidRPr="00834999">
        <w:rPr>
          <w:rFonts w:ascii="Arial" w:hAnsi="Arial" w:cs="Arial"/>
        </w:rPr>
        <w:t>(5), 428-433.</w:t>
      </w:r>
    </w:p>
    <w:p w14:paraId="6FD4F5D9" w14:textId="77777777" w:rsidR="00834999" w:rsidRDefault="00834999" w:rsidP="00A02F00">
      <w:pPr>
        <w:pStyle w:val="Body"/>
        <w:tabs>
          <w:tab w:val="left" w:pos="1008"/>
        </w:tabs>
        <w:spacing w:after="0"/>
        <w:rPr>
          <w:rFonts w:ascii="Arial" w:hAnsi="Arial" w:cs="Arial"/>
        </w:rPr>
      </w:pPr>
    </w:p>
    <w:p w14:paraId="4E786372" w14:textId="1B75B5EA"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 xml:space="preserve">Oldroyd, G. E., &amp; Downie, J. A. (2006). Nuclear calcium changes at the core of symbiosis </w:t>
      </w:r>
      <w:proofErr w:type="spellStart"/>
      <w:r w:rsidRPr="00834999">
        <w:rPr>
          <w:rFonts w:ascii="Arial" w:hAnsi="Arial" w:cs="Arial"/>
        </w:rPr>
        <w:t>signalling</w:t>
      </w:r>
      <w:proofErr w:type="spellEnd"/>
      <w:r w:rsidRPr="00834999">
        <w:rPr>
          <w:rFonts w:ascii="Arial" w:hAnsi="Arial" w:cs="Arial"/>
        </w:rPr>
        <w:t>. </w:t>
      </w:r>
      <w:r w:rsidRPr="00834999">
        <w:rPr>
          <w:rFonts w:ascii="Arial" w:hAnsi="Arial" w:cs="Arial"/>
          <w:i/>
          <w:iCs/>
        </w:rPr>
        <w:t>Current opinion in plant biology</w:t>
      </w:r>
      <w:r w:rsidRPr="00834999">
        <w:rPr>
          <w:rFonts w:ascii="Arial" w:hAnsi="Arial" w:cs="Arial"/>
        </w:rPr>
        <w:t>, </w:t>
      </w:r>
      <w:r w:rsidRPr="00834999">
        <w:rPr>
          <w:rFonts w:ascii="Arial" w:hAnsi="Arial" w:cs="Arial"/>
          <w:i/>
          <w:iCs/>
        </w:rPr>
        <w:t>9</w:t>
      </w:r>
      <w:r w:rsidRPr="00834999">
        <w:rPr>
          <w:rFonts w:ascii="Arial" w:hAnsi="Arial" w:cs="Arial"/>
        </w:rPr>
        <w:t>(4), 351-357.</w:t>
      </w:r>
    </w:p>
    <w:p w14:paraId="20816C33" w14:textId="77777777" w:rsidR="00834999" w:rsidRDefault="00834999" w:rsidP="00A02F00">
      <w:pPr>
        <w:pStyle w:val="Body"/>
        <w:tabs>
          <w:tab w:val="left" w:pos="1008"/>
        </w:tabs>
        <w:spacing w:after="0"/>
        <w:rPr>
          <w:rFonts w:ascii="Arial" w:hAnsi="Arial" w:cs="Arial"/>
        </w:rPr>
      </w:pPr>
    </w:p>
    <w:p w14:paraId="462DC355" w14:textId="4A7AB405" w:rsidR="00834999" w:rsidRDefault="00834999" w:rsidP="00702A14">
      <w:pPr>
        <w:pStyle w:val="Body"/>
        <w:numPr>
          <w:ilvl w:val="0"/>
          <w:numId w:val="39"/>
        </w:numPr>
        <w:tabs>
          <w:tab w:val="left" w:pos="1008"/>
        </w:tabs>
        <w:spacing w:after="0"/>
        <w:rPr>
          <w:rFonts w:ascii="Arial" w:hAnsi="Arial" w:cs="Arial"/>
        </w:rPr>
      </w:pPr>
      <w:r w:rsidRPr="00834999">
        <w:rPr>
          <w:rFonts w:ascii="Arial" w:hAnsi="Arial" w:cs="Arial"/>
        </w:rPr>
        <w:t>Grant, M., Brown, I., Adams, S., Knight, M., Ainslie, A., &amp; Mansfield, J. (2000). The RPM1 plant disease resistance gene facilitates a rapid and sustained increase in cytosolic calcium that is necessary for the oxidative burst and hypersensitive cell death. </w:t>
      </w:r>
      <w:r w:rsidRPr="00834999">
        <w:rPr>
          <w:rFonts w:ascii="Arial" w:hAnsi="Arial" w:cs="Arial"/>
          <w:i/>
          <w:iCs/>
        </w:rPr>
        <w:t>The Plant Journal</w:t>
      </w:r>
      <w:r w:rsidRPr="00834999">
        <w:rPr>
          <w:rFonts w:ascii="Arial" w:hAnsi="Arial" w:cs="Arial"/>
        </w:rPr>
        <w:t>, </w:t>
      </w:r>
      <w:r w:rsidRPr="00834999">
        <w:rPr>
          <w:rFonts w:ascii="Arial" w:hAnsi="Arial" w:cs="Arial"/>
          <w:i/>
          <w:iCs/>
        </w:rPr>
        <w:t>23</w:t>
      </w:r>
      <w:r w:rsidRPr="00834999">
        <w:rPr>
          <w:rFonts w:ascii="Arial" w:hAnsi="Arial" w:cs="Arial"/>
        </w:rPr>
        <w:t>(4), 441-450.</w:t>
      </w:r>
    </w:p>
    <w:p w14:paraId="5798AADA" w14:textId="77777777" w:rsidR="00834999" w:rsidRDefault="00834999" w:rsidP="00A02F00">
      <w:pPr>
        <w:pStyle w:val="Body"/>
        <w:tabs>
          <w:tab w:val="left" w:pos="1008"/>
        </w:tabs>
        <w:spacing w:after="0"/>
        <w:rPr>
          <w:rFonts w:ascii="Arial" w:hAnsi="Arial" w:cs="Arial"/>
        </w:rPr>
      </w:pPr>
    </w:p>
    <w:p w14:paraId="46CEBCE5" w14:textId="77777777" w:rsidR="00834999" w:rsidRDefault="00834999" w:rsidP="00A02F00">
      <w:pPr>
        <w:pStyle w:val="Body"/>
        <w:tabs>
          <w:tab w:val="left" w:pos="1008"/>
        </w:tabs>
        <w:spacing w:after="0"/>
        <w:rPr>
          <w:rFonts w:ascii="Arial" w:hAnsi="Arial" w:cs="Arial"/>
        </w:rPr>
      </w:pPr>
    </w:p>
    <w:bookmarkEnd w:id="2"/>
    <w:p w14:paraId="78ADE008" w14:textId="77777777" w:rsidR="00441B6F" w:rsidRPr="00662725" w:rsidRDefault="00441B6F" w:rsidP="00441B6F">
      <w:pPr>
        <w:pStyle w:val="Body"/>
        <w:spacing w:after="0"/>
        <w:jc w:val="left"/>
        <w:rPr>
          <w:rFonts w:ascii="Arial" w:hAnsi="Arial" w:cs="Arial"/>
        </w:rPr>
      </w:pPr>
    </w:p>
    <w:p w14:paraId="4178828D" w14:textId="77777777" w:rsidR="00441B6F" w:rsidRPr="00662725" w:rsidRDefault="00441B6F" w:rsidP="00441B6F">
      <w:pPr>
        <w:pStyle w:val="Body"/>
        <w:spacing w:after="0"/>
        <w:jc w:val="left"/>
        <w:rPr>
          <w:rFonts w:ascii="Arial" w:hAnsi="Arial" w:cs="Arial"/>
        </w:rPr>
      </w:pPr>
    </w:p>
    <w:p w14:paraId="21DDFAE1" w14:textId="77777777" w:rsidR="00B01FCD" w:rsidRPr="00662725" w:rsidRDefault="00B01FCD" w:rsidP="00441B6F">
      <w:pPr>
        <w:pStyle w:val="Appendix"/>
        <w:spacing w:after="0"/>
        <w:jc w:val="both"/>
        <w:rPr>
          <w:rFonts w:ascii="Arial" w:hAnsi="Arial" w:cs="Arial"/>
          <w:b w:val="0"/>
        </w:rPr>
      </w:pPr>
    </w:p>
    <w:sectPr w:rsidR="00B01FCD" w:rsidRPr="00662725" w:rsidSect="004E3A2F">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6B19A" w14:textId="77777777" w:rsidR="001F41F9" w:rsidRDefault="001F41F9" w:rsidP="00C37E61">
      <w:r>
        <w:separator/>
      </w:r>
    </w:p>
  </w:endnote>
  <w:endnote w:type="continuationSeparator" w:id="0">
    <w:p w14:paraId="7A02E492" w14:textId="77777777" w:rsidR="001F41F9" w:rsidRDefault="001F41F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C1A19" w14:textId="77777777" w:rsidR="00FF64B2" w:rsidRDefault="00FF6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742E" w14:textId="77777777" w:rsidR="00FF64B2" w:rsidRDefault="00FF64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F4B5" w14:textId="5E56F588" w:rsidR="00754C9A" w:rsidRPr="00FF64B2" w:rsidRDefault="00754C9A" w:rsidP="00FF64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8142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9D83D8" w14:textId="77777777" w:rsidR="001F41F9" w:rsidRDefault="001F41F9" w:rsidP="00C37E61">
      <w:r>
        <w:separator/>
      </w:r>
    </w:p>
  </w:footnote>
  <w:footnote w:type="continuationSeparator" w:id="0">
    <w:p w14:paraId="2C132609" w14:textId="77777777" w:rsidR="001F41F9" w:rsidRDefault="001F41F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58D2" w14:textId="0BBD0C03" w:rsidR="00FF64B2" w:rsidRDefault="00000000">
    <w:pPr>
      <w:pStyle w:val="Header"/>
    </w:pPr>
    <w:r>
      <w:rPr>
        <w:noProof/>
      </w:rPr>
      <w:pict w14:anchorId="5AEB3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5E0B" w14:textId="2E390ABF" w:rsidR="00FF64B2" w:rsidRDefault="00000000">
    <w:pPr>
      <w:pStyle w:val="Header"/>
    </w:pPr>
    <w:r>
      <w:rPr>
        <w:noProof/>
      </w:rPr>
      <w:pict w14:anchorId="0AD526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C16F8" w14:textId="72584D5A" w:rsidR="00296529" w:rsidRPr="00296529" w:rsidRDefault="00000000" w:rsidP="00296529">
    <w:pPr>
      <w:ind w:left="2160"/>
      <w:jc w:val="center"/>
      <w:rPr>
        <w:rFonts w:ascii="Times New Roman" w:eastAsia="Calibri" w:hAnsi="Times New Roman"/>
        <w:i/>
        <w:sz w:val="18"/>
        <w:szCs w:val="22"/>
      </w:rPr>
    </w:pPr>
    <w:r>
      <w:rPr>
        <w:noProof/>
      </w:rPr>
      <w:pict w14:anchorId="5F69A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B69F6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1B73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2C678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D8D4DB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0EB0F8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BF10F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5DB83" w14:textId="1061DEBC" w:rsidR="00FF64B2" w:rsidRDefault="00000000">
    <w:pPr>
      <w:pStyle w:val="Header"/>
    </w:pPr>
    <w:r>
      <w:rPr>
        <w:noProof/>
      </w:rPr>
      <w:pict w14:anchorId="67FA8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5"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7CB3" w14:textId="2FA16972" w:rsidR="00FF64B2" w:rsidRDefault="00000000">
    <w:pPr>
      <w:pStyle w:val="Header"/>
    </w:pPr>
    <w:r>
      <w:rPr>
        <w:noProof/>
      </w:rPr>
      <w:pict w14:anchorId="1210F5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6"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DDBE" w14:textId="529904B2" w:rsidR="00FF64B2" w:rsidRDefault="00000000">
    <w:pPr>
      <w:pStyle w:val="Header"/>
    </w:pPr>
    <w:r>
      <w:rPr>
        <w:noProof/>
      </w:rPr>
      <w:pict w14:anchorId="25B60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140034"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227EC4"/>
    <w:multiLevelType w:val="multilevel"/>
    <w:tmpl w:val="1232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6C12959"/>
    <w:multiLevelType w:val="multilevel"/>
    <w:tmpl w:val="05B2D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EF526C"/>
    <w:multiLevelType w:val="multilevel"/>
    <w:tmpl w:val="84262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C975BF7"/>
    <w:multiLevelType w:val="multilevel"/>
    <w:tmpl w:val="B3B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14243D"/>
    <w:multiLevelType w:val="multilevel"/>
    <w:tmpl w:val="BA305B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F8A5E64"/>
    <w:multiLevelType w:val="multilevel"/>
    <w:tmpl w:val="ED825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4A4259"/>
    <w:multiLevelType w:val="multilevel"/>
    <w:tmpl w:val="1972B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74355"/>
    <w:multiLevelType w:val="multilevel"/>
    <w:tmpl w:val="5DB8B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5FF22311"/>
    <w:multiLevelType w:val="multilevel"/>
    <w:tmpl w:val="00E8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903289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709886472">
    <w:abstractNumId w:val="22"/>
  </w:num>
  <w:num w:numId="3" w16cid:durableId="557209433">
    <w:abstractNumId w:val="32"/>
  </w:num>
  <w:num w:numId="4" w16cid:durableId="139835732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84798973">
    <w:abstractNumId w:val="9"/>
  </w:num>
  <w:num w:numId="6" w16cid:durableId="138694705">
    <w:abstractNumId w:val="7"/>
  </w:num>
  <w:num w:numId="7" w16cid:durableId="1302811976">
    <w:abstractNumId w:val="1"/>
  </w:num>
  <w:num w:numId="8" w16cid:durableId="201015344">
    <w:abstractNumId w:val="17"/>
  </w:num>
  <w:num w:numId="9" w16cid:durableId="2032023012">
    <w:abstractNumId w:val="34"/>
  </w:num>
  <w:num w:numId="10" w16cid:durableId="1536388488">
    <w:abstractNumId w:val="2"/>
  </w:num>
  <w:num w:numId="11" w16cid:durableId="1141196877">
    <w:abstractNumId w:val="27"/>
  </w:num>
  <w:num w:numId="12" w16cid:durableId="1191846112">
    <w:abstractNumId w:val="3"/>
  </w:num>
  <w:num w:numId="13" w16cid:durableId="1113093657">
    <w:abstractNumId w:val="25"/>
  </w:num>
  <w:num w:numId="14" w16cid:durableId="460222592">
    <w:abstractNumId w:val="10"/>
  </w:num>
  <w:num w:numId="15" w16cid:durableId="1623419275">
    <w:abstractNumId w:val="30"/>
  </w:num>
  <w:num w:numId="16" w16cid:durableId="1773167624">
    <w:abstractNumId w:val="5"/>
  </w:num>
  <w:num w:numId="17" w16cid:durableId="949118369">
    <w:abstractNumId w:val="31"/>
  </w:num>
  <w:num w:numId="18" w16cid:durableId="1687975408">
    <w:abstractNumId w:val="19"/>
  </w:num>
  <w:num w:numId="19" w16cid:durableId="251282460">
    <w:abstractNumId w:val="37"/>
  </w:num>
  <w:num w:numId="20" w16cid:durableId="1210416570">
    <w:abstractNumId w:val="14"/>
  </w:num>
  <w:num w:numId="21" w16cid:durableId="698166414">
    <w:abstractNumId w:val="11"/>
  </w:num>
  <w:num w:numId="22" w16cid:durableId="58556283">
    <w:abstractNumId w:val="18"/>
  </w:num>
  <w:num w:numId="23" w16cid:durableId="307637383">
    <w:abstractNumId w:val="28"/>
  </w:num>
  <w:num w:numId="24" w16cid:durableId="1290360540">
    <w:abstractNumId w:val="35"/>
  </w:num>
  <w:num w:numId="25" w16cid:durableId="190146713">
    <w:abstractNumId w:val="4"/>
  </w:num>
  <w:num w:numId="26" w16cid:durableId="693112125">
    <w:abstractNumId w:val="23"/>
  </w:num>
  <w:num w:numId="27" w16cid:durableId="1889222341">
    <w:abstractNumId w:val="29"/>
  </w:num>
  <w:num w:numId="28" w16cid:durableId="832719237">
    <w:abstractNumId w:val="36"/>
  </w:num>
  <w:num w:numId="29" w16cid:durableId="1333293743">
    <w:abstractNumId w:val="33"/>
  </w:num>
  <w:num w:numId="30" w16cid:durableId="1350448240">
    <w:abstractNumId w:val="12"/>
  </w:num>
  <w:num w:numId="31" w16cid:durableId="470514184">
    <w:abstractNumId w:val="20"/>
  </w:num>
  <w:num w:numId="32" w16cid:durableId="498664304">
    <w:abstractNumId w:val="15"/>
  </w:num>
  <w:num w:numId="33" w16cid:durableId="507253150">
    <w:abstractNumId w:val="13"/>
  </w:num>
  <w:num w:numId="34" w16cid:durableId="660930778">
    <w:abstractNumId w:val="6"/>
  </w:num>
  <w:num w:numId="35" w16cid:durableId="462504590">
    <w:abstractNumId w:val="21"/>
  </w:num>
  <w:num w:numId="36" w16cid:durableId="1249384154">
    <w:abstractNumId w:val="26"/>
  </w:num>
  <w:num w:numId="37" w16cid:durableId="2060740419">
    <w:abstractNumId w:val="8"/>
  </w:num>
  <w:num w:numId="38" w16cid:durableId="54083497">
    <w:abstractNumId w:val="16"/>
  </w:num>
  <w:num w:numId="39" w16cid:durableId="4549060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18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7D5E"/>
    <w:rsid w:val="00030174"/>
    <w:rsid w:val="000325F3"/>
    <w:rsid w:val="0004579C"/>
    <w:rsid w:val="00074D3F"/>
    <w:rsid w:val="00075990"/>
    <w:rsid w:val="000A47FA"/>
    <w:rsid w:val="000A65D3"/>
    <w:rsid w:val="000B1E33"/>
    <w:rsid w:val="000B416F"/>
    <w:rsid w:val="000D689F"/>
    <w:rsid w:val="000D746C"/>
    <w:rsid w:val="000E7B7B"/>
    <w:rsid w:val="000E7D62"/>
    <w:rsid w:val="000F6579"/>
    <w:rsid w:val="00103357"/>
    <w:rsid w:val="00104E61"/>
    <w:rsid w:val="00116DB5"/>
    <w:rsid w:val="00123C9F"/>
    <w:rsid w:val="00126190"/>
    <w:rsid w:val="00130F17"/>
    <w:rsid w:val="001320BF"/>
    <w:rsid w:val="00133E38"/>
    <w:rsid w:val="00163BC4"/>
    <w:rsid w:val="00185B85"/>
    <w:rsid w:val="00191062"/>
    <w:rsid w:val="00192B72"/>
    <w:rsid w:val="00194124"/>
    <w:rsid w:val="001A0CC5"/>
    <w:rsid w:val="001A29D8"/>
    <w:rsid w:val="001A5CAA"/>
    <w:rsid w:val="001B0427"/>
    <w:rsid w:val="001B3071"/>
    <w:rsid w:val="001C245D"/>
    <w:rsid w:val="001C5733"/>
    <w:rsid w:val="001D3A51"/>
    <w:rsid w:val="001E10D2"/>
    <w:rsid w:val="001E25B4"/>
    <w:rsid w:val="001E44FE"/>
    <w:rsid w:val="001F1D4B"/>
    <w:rsid w:val="001F41F9"/>
    <w:rsid w:val="001F7CC3"/>
    <w:rsid w:val="00200595"/>
    <w:rsid w:val="00204835"/>
    <w:rsid w:val="0021523E"/>
    <w:rsid w:val="002161EE"/>
    <w:rsid w:val="00224237"/>
    <w:rsid w:val="0022432E"/>
    <w:rsid w:val="00231920"/>
    <w:rsid w:val="0023195C"/>
    <w:rsid w:val="0024282C"/>
    <w:rsid w:val="002460DC"/>
    <w:rsid w:val="00250985"/>
    <w:rsid w:val="00251738"/>
    <w:rsid w:val="00253ED8"/>
    <w:rsid w:val="002556F6"/>
    <w:rsid w:val="00256093"/>
    <w:rsid w:val="00263BBD"/>
    <w:rsid w:val="00266BD9"/>
    <w:rsid w:val="00277335"/>
    <w:rsid w:val="00281E7D"/>
    <w:rsid w:val="00283105"/>
    <w:rsid w:val="00284BE1"/>
    <w:rsid w:val="00284C4C"/>
    <w:rsid w:val="00287E68"/>
    <w:rsid w:val="002903B2"/>
    <w:rsid w:val="002937CA"/>
    <w:rsid w:val="00296529"/>
    <w:rsid w:val="002A1CC0"/>
    <w:rsid w:val="002B27FB"/>
    <w:rsid w:val="002B685A"/>
    <w:rsid w:val="002C12A6"/>
    <w:rsid w:val="002C51DB"/>
    <w:rsid w:val="002C57D2"/>
    <w:rsid w:val="002E0D56"/>
    <w:rsid w:val="002F5AC9"/>
    <w:rsid w:val="00310258"/>
    <w:rsid w:val="00315186"/>
    <w:rsid w:val="00324E8B"/>
    <w:rsid w:val="0033343E"/>
    <w:rsid w:val="00343601"/>
    <w:rsid w:val="003512C2"/>
    <w:rsid w:val="00371FB6"/>
    <w:rsid w:val="003763C1"/>
    <w:rsid w:val="00376BBE"/>
    <w:rsid w:val="00382479"/>
    <w:rsid w:val="003827DF"/>
    <w:rsid w:val="0039224F"/>
    <w:rsid w:val="003A2B95"/>
    <w:rsid w:val="003A43A4"/>
    <w:rsid w:val="003A7E18"/>
    <w:rsid w:val="003B118B"/>
    <w:rsid w:val="003C236B"/>
    <w:rsid w:val="003C26EC"/>
    <w:rsid w:val="003C4C86"/>
    <w:rsid w:val="003C6258"/>
    <w:rsid w:val="003C6851"/>
    <w:rsid w:val="003E1D53"/>
    <w:rsid w:val="003E2904"/>
    <w:rsid w:val="00401927"/>
    <w:rsid w:val="0041027F"/>
    <w:rsid w:val="00412475"/>
    <w:rsid w:val="004236F0"/>
    <w:rsid w:val="00423789"/>
    <w:rsid w:val="00424FFA"/>
    <w:rsid w:val="00434853"/>
    <w:rsid w:val="00440F43"/>
    <w:rsid w:val="00441B6F"/>
    <w:rsid w:val="00446221"/>
    <w:rsid w:val="00450E62"/>
    <w:rsid w:val="004531DE"/>
    <w:rsid w:val="004539DB"/>
    <w:rsid w:val="004541DF"/>
    <w:rsid w:val="00454EA0"/>
    <w:rsid w:val="004559DD"/>
    <w:rsid w:val="00461179"/>
    <w:rsid w:val="00471A80"/>
    <w:rsid w:val="00482103"/>
    <w:rsid w:val="004902FC"/>
    <w:rsid w:val="004905BB"/>
    <w:rsid w:val="004970FD"/>
    <w:rsid w:val="004A706C"/>
    <w:rsid w:val="004D305E"/>
    <w:rsid w:val="004D4277"/>
    <w:rsid w:val="004D6511"/>
    <w:rsid w:val="004E3A2F"/>
    <w:rsid w:val="004F19BE"/>
    <w:rsid w:val="004F5542"/>
    <w:rsid w:val="00502516"/>
    <w:rsid w:val="00505F06"/>
    <w:rsid w:val="00505FB7"/>
    <w:rsid w:val="00506828"/>
    <w:rsid w:val="0053056E"/>
    <w:rsid w:val="00531E6A"/>
    <w:rsid w:val="00533126"/>
    <w:rsid w:val="00546824"/>
    <w:rsid w:val="00554FDA"/>
    <w:rsid w:val="005609B1"/>
    <w:rsid w:val="005A6258"/>
    <w:rsid w:val="005A7898"/>
    <w:rsid w:val="005B1F71"/>
    <w:rsid w:val="005B233E"/>
    <w:rsid w:val="005B349F"/>
    <w:rsid w:val="005B72FB"/>
    <w:rsid w:val="005C29D9"/>
    <w:rsid w:val="005C784C"/>
    <w:rsid w:val="005D17F6"/>
    <w:rsid w:val="005D57B3"/>
    <w:rsid w:val="005D78A6"/>
    <w:rsid w:val="005E5539"/>
    <w:rsid w:val="00602BF5"/>
    <w:rsid w:val="00603363"/>
    <w:rsid w:val="00616D7D"/>
    <w:rsid w:val="00617FDD"/>
    <w:rsid w:val="00633614"/>
    <w:rsid w:val="006337B2"/>
    <w:rsid w:val="00633ACE"/>
    <w:rsid w:val="00633F68"/>
    <w:rsid w:val="00636EB2"/>
    <w:rsid w:val="006375B8"/>
    <w:rsid w:val="0064302C"/>
    <w:rsid w:val="006509EA"/>
    <w:rsid w:val="00661649"/>
    <w:rsid w:val="00662725"/>
    <w:rsid w:val="0066510A"/>
    <w:rsid w:val="0067128B"/>
    <w:rsid w:val="006722C7"/>
    <w:rsid w:val="00673A12"/>
    <w:rsid w:val="00673F9F"/>
    <w:rsid w:val="00683AF4"/>
    <w:rsid w:val="00686953"/>
    <w:rsid w:val="00687DEA"/>
    <w:rsid w:val="00687E67"/>
    <w:rsid w:val="006967F7"/>
    <w:rsid w:val="006A1C09"/>
    <w:rsid w:val="006A250C"/>
    <w:rsid w:val="006A31FB"/>
    <w:rsid w:val="006B21D3"/>
    <w:rsid w:val="006B57D0"/>
    <w:rsid w:val="006C19D4"/>
    <w:rsid w:val="006C48AA"/>
    <w:rsid w:val="006D30FF"/>
    <w:rsid w:val="006D6940"/>
    <w:rsid w:val="006E3864"/>
    <w:rsid w:val="006F11EC"/>
    <w:rsid w:val="006F3176"/>
    <w:rsid w:val="006F6122"/>
    <w:rsid w:val="0070082C"/>
    <w:rsid w:val="00702A14"/>
    <w:rsid w:val="00705714"/>
    <w:rsid w:val="00707AFC"/>
    <w:rsid w:val="00714C16"/>
    <w:rsid w:val="00725C91"/>
    <w:rsid w:val="007369E6"/>
    <w:rsid w:val="00736A3B"/>
    <w:rsid w:val="00746E59"/>
    <w:rsid w:val="00754C9A"/>
    <w:rsid w:val="0075599A"/>
    <w:rsid w:val="00761D52"/>
    <w:rsid w:val="0077749E"/>
    <w:rsid w:val="00786C65"/>
    <w:rsid w:val="00790ADA"/>
    <w:rsid w:val="00792E0A"/>
    <w:rsid w:val="007A1BD8"/>
    <w:rsid w:val="007D03DB"/>
    <w:rsid w:val="007D2288"/>
    <w:rsid w:val="007D23AD"/>
    <w:rsid w:val="007E088F"/>
    <w:rsid w:val="007E3A6E"/>
    <w:rsid w:val="007F33AC"/>
    <w:rsid w:val="007F439E"/>
    <w:rsid w:val="007F7B32"/>
    <w:rsid w:val="00804BC2"/>
    <w:rsid w:val="0081002E"/>
    <w:rsid w:val="0081431A"/>
    <w:rsid w:val="0083216F"/>
    <w:rsid w:val="00834999"/>
    <w:rsid w:val="008515FB"/>
    <w:rsid w:val="00854550"/>
    <w:rsid w:val="00860000"/>
    <w:rsid w:val="00862365"/>
    <w:rsid w:val="00863BD3"/>
    <w:rsid w:val="008641ED"/>
    <w:rsid w:val="00866D66"/>
    <w:rsid w:val="008671C6"/>
    <w:rsid w:val="00875803"/>
    <w:rsid w:val="008B459E"/>
    <w:rsid w:val="008C3367"/>
    <w:rsid w:val="008D39BF"/>
    <w:rsid w:val="008E13AE"/>
    <w:rsid w:val="008E1506"/>
    <w:rsid w:val="008E6975"/>
    <w:rsid w:val="008E6A49"/>
    <w:rsid w:val="008E710C"/>
    <w:rsid w:val="008F5ACD"/>
    <w:rsid w:val="008F69D6"/>
    <w:rsid w:val="00902823"/>
    <w:rsid w:val="00915CA6"/>
    <w:rsid w:val="00923E5F"/>
    <w:rsid w:val="00927834"/>
    <w:rsid w:val="0094274B"/>
    <w:rsid w:val="00947500"/>
    <w:rsid w:val="009500A6"/>
    <w:rsid w:val="00957C18"/>
    <w:rsid w:val="00957CE6"/>
    <w:rsid w:val="0096132A"/>
    <w:rsid w:val="009659BA"/>
    <w:rsid w:val="009730D5"/>
    <w:rsid w:val="0097336C"/>
    <w:rsid w:val="00977B17"/>
    <w:rsid w:val="00983040"/>
    <w:rsid w:val="00996152"/>
    <w:rsid w:val="00997DFC"/>
    <w:rsid w:val="009B004A"/>
    <w:rsid w:val="009B36AC"/>
    <w:rsid w:val="009B3FB9"/>
    <w:rsid w:val="009B5E61"/>
    <w:rsid w:val="009C2465"/>
    <w:rsid w:val="009C3B0E"/>
    <w:rsid w:val="009D35A0"/>
    <w:rsid w:val="009D4A88"/>
    <w:rsid w:val="009D7EB7"/>
    <w:rsid w:val="009E048A"/>
    <w:rsid w:val="009E08E9"/>
    <w:rsid w:val="009E3DB9"/>
    <w:rsid w:val="009E684A"/>
    <w:rsid w:val="009E6E35"/>
    <w:rsid w:val="009E7F77"/>
    <w:rsid w:val="009F0EDA"/>
    <w:rsid w:val="00A02F00"/>
    <w:rsid w:val="00A03B96"/>
    <w:rsid w:val="00A05B19"/>
    <w:rsid w:val="00A1134E"/>
    <w:rsid w:val="00A24E7E"/>
    <w:rsid w:val="00A258C3"/>
    <w:rsid w:val="00A26C41"/>
    <w:rsid w:val="00A26D90"/>
    <w:rsid w:val="00A316DC"/>
    <w:rsid w:val="00A347C0"/>
    <w:rsid w:val="00A34AB8"/>
    <w:rsid w:val="00A4153B"/>
    <w:rsid w:val="00A45B6D"/>
    <w:rsid w:val="00A51431"/>
    <w:rsid w:val="00A539AD"/>
    <w:rsid w:val="00A74BF0"/>
    <w:rsid w:val="00A94063"/>
    <w:rsid w:val="00AA6219"/>
    <w:rsid w:val="00AA74E0"/>
    <w:rsid w:val="00AB703F"/>
    <w:rsid w:val="00AC350C"/>
    <w:rsid w:val="00AC44E5"/>
    <w:rsid w:val="00AC5F58"/>
    <w:rsid w:val="00AC6BB8"/>
    <w:rsid w:val="00AC7AE6"/>
    <w:rsid w:val="00AE008F"/>
    <w:rsid w:val="00AE7465"/>
    <w:rsid w:val="00B01FCD"/>
    <w:rsid w:val="00B1776C"/>
    <w:rsid w:val="00B22926"/>
    <w:rsid w:val="00B52583"/>
    <w:rsid w:val="00B52896"/>
    <w:rsid w:val="00B72A37"/>
    <w:rsid w:val="00B763D8"/>
    <w:rsid w:val="00B80BBB"/>
    <w:rsid w:val="00B85652"/>
    <w:rsid w:val="00B86D5A"/>
    <w:rsid w:val="00B95236"/>
    <w:rsid w:val="00B95BC0"/>
    <w:rsid w:val="00B96BD9"/>
    <w:rsid w:val="00BA1B01"/>
    <w:rsid w:val="00BA2641"/>
    <w:rsid w:val="00BB37AA"/>
    <w:rsid w:val="00BB389C"/>
    <w:rsid w:val="00BC42F6"/>
    <w:rsid w:val="00BC53A0"/>
    <w:rsid w:val="00BD5F2D"/>
    <w:rsid w:val="00BE3773"/>
    <w:rsid w:val="00BE62AD"/>
    <w:rsid w:val="00BF121F"/>
    <w:rsid w:val="00BF1F80"/>
    <w:rsid w:val="00BF5622"/>
    <w:rsid w:val="00C166EF"/>
    <w:rsid w:val="00C17EB0"/>
    <w:rsid w:val="00C2095C"/>
    <w:rsid w:val="00C27F5F"/>
    <w:rsid w:val="00C30A0F"/>
    <w:rsid w:val="00C36AA7"/>
    <w:rsid w:val="00C37E61"/>
    <w:rsid w:val="00C548E2"/>
    <w:rsid w:val="00C60522"/>
    <w:rsid w:val="00C70F1B"/>
    <w:rsid w:val="00C71A47"/>
    <w:rsid w:val="00C7464C"/>
    <w:rsid w:val="00C75ED7"/>
    <w:rsid w:val="00C85588"/>
    <w:rsid w:val="00CD6755"/>
    <w:rsid w:val="00CD6856"/>
    <w:rsid w:val="00CE0089"/>
    <w:rsid w:val="00CE793C"/>
    <w:rsid w:val="00CF193C"/>
    <w:rsid w:val="00D173F1"/>
    <w:rsid w:val="00D24B31"/>
    <w:rsid w:val="00D472E5"/>
    <w:rsid w:val="00D667FD"/>
    <w:rsid w:val="00D74CB0"/>
    <w:rsid w:val="00D80E66"/>
    <w:rsid w:val="00D8295D"/>
    <w:rsid w:val="00DA771A"/>
    <w:rsid w:val="00DB3433"/>
    <w:rsid w:val="00DB414D"/>
    <w:rsid w:val="00DB755B"/>
    <w:rsid w:val="00DC2A65"/>
    <w:rsid w:val="00DC35BA"/>
    <w:rsid w:val="00DE15F0"/>
    <w:rsid w:val="00DE189A"/>
    <w:rsid w:val="00DE4E75"/>
    <w:rsid w:val="00DE5663"/>
    <w:rsid w:val="00DE78AA"/>
    <w:rsid w:val="00DF2AF6"/>
    <w:rsid w:val="00E053D0"/>
    <w:rsid w:val="00E123AD"/>
    <w:rsid w:val="00E14100"/>
    <w:rsid w:val="00E15994"/>
    <w:rsid w:val="00E2295D"/>
    <w:rsid w:val="00E2722B"/>
    <w:rsid w:val="00E3114E"/>
    <w:rsid w:val="00E31A70"/>
    <w:rsid w:val="00E35B02"/>
    <w:rsid w:val="00E41C2D"/>
    <w:rsid w:val="00E452AF"/>
    <w:rsid w:val="00E66496"/>
    <w:rsid w:val="00E66B35"/>
    <w:rsid w:val="00E66E10"/>
    <w:rsid w:val="00E769F6"/>
    <w:rsid w:val="00E8065B"/>
    <w:rsid w:val="00E82748"/>
    <w:rsid w:val="00E8407C"/>
    <w:rsid w:val="00E84F3C"/>
    <w:rsid w:val="00E86397"/>
    <w:rsid w:val="00E912E8"/>
    <w:rsid w:val="00E96B4C"/>
    <w:rsid w:val="00EA012C"/>
    <w:rsid w:val="00EB4EE1"/>
    <w:rsid w:val="00EC6A55"/>
    <w:rsid w:val="00ED0288"/>
    <w:rsid w:val="00ED31FB"/>
    <w:rsid w:val="00EE52CB"/>
    <w:rsid w:val="00EF581D"/>
    <w:rsid w:val="00EF7648"/>
    <w:rsid w:val="00EF7FD8"/>
    <w:rsid w:val="00F017D5"/>
    <w:rsid w:val="00F06F59"/>
    <w:rsid w:val="00F10096"/>
    <w:rsid w:val="00F1719C"/>
    <w:rsid w:val="00F17988"/>
    <w:rsid w:val="00F469F0"/>
    <w:rsid w:val="00F53273"/>
    <w:rsid w:val="00F73DF8"/>
    <w:rsid w:val="00F755E4"/>
    <w:rsid w:val="00F77D02"/>
    <w:rsid w:val="00F860D4"/>
    <w:rsid w:val="00F91DC9"/>
    <w:rsid w:val="00FA2E7F"/>
    <w:rsid w:val="00FA74C9"/>
    <w:rsid w:val="00FB3A86"/>
    <w:rsid w:val="00FB3EAD"/>
    <w:rsid w:val="00FC012B"/>
    <w:rsid w:val="00FC38C2"/>
    <w:rsid w:val="00FC5165"/>
    <w:rsid w:val="00FC683D"/>
    <w:rsid w:val="00FD27F7"/>
    <w:rsid w:val="00FD36C8"/>
    <w:rsid w:val="00FD7A3E"/>
    <w:rsid w:val="00FF64B2"/>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8"/>
    <o:shapelayout v:ext="edit">
      <o:idmap v:ext="edit" data="2"/>
      <o:rules v:ext="edit">
        <o:r id="V:Rule1" type="connector" idref="#Straight Arrow Connector 1830089464">
          <o:proxy start="" idref="#TextBox 31" connectloc="3"/>
        </o:r>
        <o:r id="V:Rule2" type="connector" idref="#_x0000_s2187"/>
        <o:r id="V:Rule3" type="connector" idref="#Straight Arrow Connector 1237156182"/>
        <o:r id="V:Rule4" type="connector" idref="#Straight Arrow Connector 418794084"/>
      </o:rules>
    </o:shapelayout>
  </w:shapeDefaults>
  <w:decimalSymbol w:val="."/>
  <w:listSeparator w:val=","/>
  <w14:docId w14:val="709AF13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6A1C0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7A1BD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rsid w:val="006A1C0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23E5F"/>
    <w:pPr>
      <w:ind w:left="720"/>
      <w:contextualSpacing/>
    </w:pPr>
  </w:style>
  <w:style w:type="character" w:customStyle="1" w:styleId="Heading3Char">
    <w:name w:val="Heading 3 Char"/>
    <w:basedOn w:val="DefaultParagraphFont"/>
    <w:link w:val="Heading3"/>
    <w:rsid w:val="007A1BD8"/>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7A1BD8"/>
    <w:rPr>
      <w:b/>
      <w:bCs/>
    </w:rPr>
  </w:style>
  <w:style w:type="paragraph" w:styleId="NormalWeb">
    <w:name w:val="Normal (Web)"/>
    <w:basedOn w:val="Normal"/>
    <w:semiHidden/>
    <w:unhideWhenUsed/>
    <w:rsid w:val="00FC012B"/>
    <w:rPr>
      <w:rFonts w:ascii="Times New Roman" w:hAnsi="Times New Roman"/>
      <w:sz w:val="24"/>
      <w:szCs w:val="24"/>
    </w:rPr>
  </w:style>
  <w:style w:type="character" w:styleId="UnresolvedMention">
    <w:name w:val="Unresolved Mention"/>
    <w:basedOn w:val="DefaultParagraphFont"/>
    <w:uiPriority w:val="99"/>
    <w:semiHidden/>
    <w:unhideWhenUsed/>
    <w:rsid w:val="006C1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1016/j.pbi.2022.102253"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ijms21165668"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111/nph.7030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73/pnas.122129411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pbi.2014.03.002"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EE864-16D1-4434-8324-F35EB5E6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1499</TotalTime>
  <Pages>16</Pages>
  <Words>7504</Words>
  <Characters>44950</Characters>
  <Application>Microsoft Office Word</Application>
  <DocSecurity>0</DocSecurity>
  <Lines>832</Lines>
  <Paragraphs>232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52222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Abhinav Vijayan</cp:lastModifiedBy>
  <cp:revision>144</cp:revision>
  <cp:lastPrinted>1999-07-06T11:00:00Z</cp:lastPrinted>
  <dcterms:created xsi:type="dcterms:W3CDTF">2014-10-25T14:34:00Z</dcterms:created>
  <dcterms:modified xsi:type="dcterms:W3CDTF">2025-11-07T17:05:00Z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68d01667-93ca-44d5-8da3-70c28c151904</vt:lpwstr>
  </property>
</Properties>
</file>