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E91" w:rsidRDefault="00425FE0">
      <w:pPr>
        <w:spacing w:after="0" w:line="259" w:lineRule="auto"/>
        <w:ind w:left="1" w:right="0" w:firstLine="0"/>
        <w:jc w:val="center"/>
      </w:pPr>
      <w:r>
        <w:rPr>
          <w:b/>
          <w:u w:val="single" w:color="000000"/>
        </w:rPr>
        <w:t>Original Research Article</w:t>
      </w:r>
      <w:r>
        <w:rPr>
          <w:b/>
        </w:rPr>
        <w:t xml:space="preserve"> </w:t>
      </w:r>
    </w:p>
    <w:p w:rsidR="00EC4E91" w:rsidRDefault="00425FE0">
      <w:pPr>
        <w:spacing w:after="0" w:line="259" w:lineRule="auto"/>
        <w:ind w:left="0" w:right="5" w:firstLine="0"/>
        <w:jc w:val="center"/>
      </w:pPr>
      <w:r>
        <w:rPr>
          <w:b/>
        </w:rPr>
        <w:t xml:space="preserve">Correlation and path coefficient analysis of yield traits in Elephant foot yam  </w:t>
      </w:r>
    </w:p>
    <w:p w:rsidR="00EC4E91" w:rsidRDefault="00425FE0">
      <w:pPr>
        <w:spacing w:after="0" w:line="259" w:lineRule="auto"/>
        <w:ind w:left="1" w:right="0" w:firstLine="0"/>
        <w:jc w:val="center"/>
      </w:pPr>
      <w:proofErr w:type="spellStart"/>
      <w:r>
        <w:rPr>
          <w:b/>
          <w:i/>
        </w:rPr>
        <w:t>Amorphophallus</w:t>
      </w:r>
      <w:proofErr w:type="spellEnd"/>
      <w:r>
        <w:rPr>
          <w:b/>
        </w:rPr>
        <w:t xml:space="preserve"> </w:t>
      </w:r>
      <w:proofErr w:type="spellStart"/>
      <w:r>
        <w:rPr>
          <w:b/>
          <w:i/>
        </w:rPr>
        <w:t>paeoniifolius</w:t>
      </w:r>
      <w:proofErr w:type="spellEnd"/>
      <w:r>
        <w:rPr>
          <w:b/>
        </w:rPr>
        <w:t xml:space="preserve"> (</w:t>
      </w:r>
      <w:proofErr w:type="spellStart"/>
      <w:r>
        <w:rPr>
          <w:b/>
        </w:rPr>
        <w:t>Dennst</w:t>
      </w:r>
      <w:proofErr w:type="spellEnd"/>
      <w:r>
        <w:rPr>
          <w:b/>
        </w:rPr>
        <w:t xml:space="preserve">.) </w:t>
      </w:r>
    </w:p>
    <w:p w:rsidR="00EC4E91" w:rsidRDefault="00425FE0">
      <w:pPr>
        <w:spacing w:after="0" w:line="259" w:lineRule="auto"/>
        <w:ind w:left="0" w:right="0" w:firstLine="0"/>
        <w:jc w:val="left"/>
      </w:pPr>
      <w:r>
        <w:rPr>
          <w:b/>
        </w:rPr>
        <w:t xml:space="preserve"> </w:t>
      </w:r>
    </w:p>
    <w:p w:rsidR="00EC4E91" w:rsidRDefault="00425FE0">
      <w:pPr>
        <w:spacing w:after="196" w:line="259" w:lineRule="auto"/>
        <w:ind w:left="0" w:right="0" w:firstLine="0"/>
        <w:jc w:val="left"/>
      </w:pPr>
      <w:r>
        <w:rPr>
          <w:b/>
        </w:rPr>
        <w:t xml:space="preserve"> </w:t>
      </w:r>
    </w:p>
    <w:p w:rsidR="00EC4E91" w:rsidRDefault="00425FE0">
      <w:pPr>
        <w:spacing w:after="0" w:line="259" w:lineRule="auto"/>
        <w:ind w:left="0" w:right="0" w:firstLine="0"/>
        <w:jc w:val="left"/>
      </w:pPr>
      <w:r>
        <w:rPr>
          <w:b/>
        </w:rPr>
        <w:t xml:space="preserve"> </w:t>
      </w:r>
    </w:p>
    <w:p w:rsidR="00EC4E91" w:rsidRDefault="00425FE0">
      <w:pPr>
        <w:spacing w:after="187" w:line="259" w:lineRule="auto"/>
        <w:ind w:left="161" w:right="0"/>
        <w:jc w:val="left"/>
      </w:pPr>
      <w:r>
        <w:rPr>
          <w:b/>
        </w:rPr>
        <w:t xml:space="preserve">ABSTRACT: </w:t>
      </w:r>
    </w:p>
    <w:p w:rsidR="00EC4E91" w:rsidRDefault="00425FE0">
      <w:pPr>
        <w:spacing w:after="199" w:line="238" w:lineRule="auto"/>
        <w:ind w:left="151" w:firstLine="718"/>
      </w:pPr>
      <w:r>
        <w:t xml:space="preserve">An experiment was conducted to study </w:t>
      </w:r>
      <w:r>
        <w:t xml:space="preserve">the correlation and path coefficient analysis in </w:t>
      </w:r>
      <w:proofErr w:type="gramStart"/>
      <w:r>
        <w:t>twenty four</w:t>
      </w:r>
      <w:proofErr w:type="gramEnd"/>
      <w:r>
        <w:t xml:space="preserve"> accessions and two varieties of open pollinated seedling progenies of elephant foot yam. Results for all quantitative characters indicated that the trait yield per hectare was significant and pos</w:t>
      </w:r>
      <w:r>
        <w:t>itively correlated with the quantitative characters at both genotypic and phenotypic levels. Yield per hectare has shown the significant and positive correlation with height of corm (cm), pseudo-stem height (cm), plant height (cm), thickness of pseudo-stem</w:t>
      </w:r>
      <w:r>
        <w:t xml:space="preserve"> base (cm), breadth of largest leaflet (cm), diameter of corm (cm), number of leaflets per </w:t>
      </w:r>
      <w:proofErr w:type="gramStart"/>
      <w:r>
        <w:t>rachis ,</w:t>
      </w:r>
      <w:proofErr w:type="gramEnd"/>
      <w:r>
        <w:t xml:space="preserve"> length of largest leaflet (cm), length of primary partition (cm), days to senescence at both genotypic and phenotypic levels. Path coefficient analysis reve</w:t>
      </w:r>
      <w:r>
        <w:t xml:space="preserve">aled by plant height (cm) followed by diameter of corm (cm), length of </w:t>
      </w:r>
      <w:proofErr w:type="spellStart"/>
      <w:r>
        <w:t>cormel</w:t>
      </w:r>
      <w:proofErr w:type="spellEnd"/>
      <w:r>
        <w:t xml:space="preserve"> (cm), weight of </w:t>
      </w:r>
      <w:proofErr w:type="spellStart"/>
      <w:r>
        <w:t>cormels</w:t>
      </w:r>
      <w:proofErr w:type="spellEnd"/>
      <w:r>
        <w:t xml:space="preserve"> per plant (g) exhibited a very high positive direct effect on yield per hectare at genotypic level, but at phenotypic level the traits </w:t>
      </w:r>
      <w:r>
        <w:rPr>
          <w:i/>
        </w:rPr>
        <w:t xml:space="preserve">viz., </w:t>
      </w:r>
      <w:r>
        <w:t>number of sec</w:t>
      </w:r>
      <w:r>
        <w:t xml:space="preserve">ondary partitions, number of primary partitions, plant height (cm), length of </w:t>
      </w:r>
      <w:proofErr w:type="spellStart"/>
      <w:r>
        <w:t>cormel</w:t>
      </w:r>
      <w:proofErr w:type="spellEnd"/>
      <w:r>
        <w:t xml:space="preserve"> (cm),diameter of corm (cm) revealed a very high positive direct effect on yield per hectare. </w:t>
      </w:r>
    </w:p>
    <w:p w:rsidR="00EC4E91" w:rsidRDefault="00425FE0">
      <w:pPr>
        <w:spacing w:after="209" w:line="241" w:lineRule="auto"/>
        <w:ind w:left="161" w:right="1"/>
      </w:pPr>
      <w:r>
        <w:rPr>
          <w:b/>
        </w:rPr>
        <w:t xml:space="preserve">Keywords: </w:t>
      </w:r>
      <w:proofErr w:type="spellStart"/>
      <w:r>
        <w:rPr>
          <w:i/>
        </w:rPr>
        <w:t>Amorphophallus</w:t>
      </w:r>
      <w:proofErr w:type="spellEnd"/>
      <w:r>
        <w:rPr>
          <w:i/>
        </w:rPr>
        <w:t xml:space="preserve"> </w:t>
      </w:r>
      <w:proofErr w:type="spellStart"/>
      <w:r>
        <w:rPr>
          <w:i/>
        </w:rPr>
        <w:t>paeoniifolius</w:t>
      </w:r>
      <w:proofErr w:type="spellEnd"/>
      <w:r>
        <w:rPr>
          <w:i/>
        </w:rPr>
        <w:t xml:space="preserve"> </w:t>
      </w:r>
      <w:r>
        <w:t>(</w:t>
      </w:r>
      <w:proofErr w:type="spellStart"/>
      <w:r>
        <w:t>Dennst</w:t>
      </w:r>
      <w:proofErr w:type="spellEnd"/>
      <w:r>
        <w:t>.), Open Pollinated Seedling pr</w:t>
      </w:r>
      <w:r>
        <w:t xml:space="preserve">ogenies, Correlation Analysis, Path Coefficient Analysis, Yield per hectare </w:t>
      </w:r>
    </w:p>
    <w:p w:rsidR="00EC4E91" w:rsidRDefault="00425FE0">
      <w:pPr>
        <w:numPr>
          <w:ilvl w:val="0"/>
          <w:numId w:val="1"/>
        </w:numPr>
        <w:spacing w:after="106" w:line="259" w:lineRule="auto"/>
        <w:ind w:right="0" w:hanging="240"/>
        <w:jc w:val="left"/>
      </w:pPr>
      <w:r>
        <w:rPr>
          <w:b/>
        </w:rPr>
        <w:t xml:space="preserve">INTRODUCTION: </w:t>
      </w:r>
    </w:p>
    <w:p w:rsidR="00EC4E91" w:rsidRDefault="00425FE0">
      <w:pPr>
        <w:ind w:left="151" w:right="157" w:firstLine="718"/>
      </w:pPr>
      <w:proofErr w:type="spellStart"/>
      <w:r>
        <w:rPr>
          <w:i/>
        </w:rPr>
        <w:t>Amorphophallus</w:t>
      </w:r>
      <w:proofErr w:type="spellEnd"/>
      <w:r>
        <w:rPr>
          <w:i/>
        </w:rPr>
        <w:t xml:space="preserve"> </w:t>
      </w:r>
      <w:proofErr w:type="spellStart"/>
      <w:r>
        <w:rPr>
          <w:i/>
        </w:rPr>
        <w:t>paeoniifolius</w:t>
      </w:r>
      <w:proofErr w:type="spellEnd"/>
      <w:r>
        <w:rPr>
          <w:i/>
        </w:rPr>
        <w:t xml:space="preserve"> </w:t>
      </w:r>
      <w:r>
        <w:t>(</w:t>
      </w:r>
      <w:proofErr w:type="spellStart"/>
      <w:r>
        <w:t>Dennst</w:t>
      </w:r>
      <w:proofErr w:type="spellEnd"/>
      <w:r>
        <w:t xml:space="preserve">.) is </w:t>
      </w:r>
      <w:proofErr w:type="gramStart"/>
      <w:r>
        <w:t>a</w:t>
      </w:r>
      <w:proofErr w:type="gramEnd"/>
      <w:r>
        <w:t xml:space="preserve"> herbaceous, perennial, monoecious C</w:t>
      </w:r>
      <w:r>
        <w:rPr>
          <w:vertAlign w:val="subscript"/>
        </w:rPr>
        <w:t>3</w:t>
      </w:r>
      <w:r>
        <w:t xml:space="preserve"> </w:t>
      </w:r>
      <w:r>
        <w:t>crop. It is basically a crop of South Eastern Asian origin. It serves as a source of protein as well as starch. It has been used as a local staple food in many countries like Philippines, Java, Indonesia, Sumatra, Malaysia, Bangladesh, India, China and Sou</w:t>
      </w:r>
      <w:r>
        <w:t>th Eastern Asian countries. Owing to its production potential and popularity as a vegetable in various delicious Indian cuisines, it is commercially cultivated in India in the states of Andhra Pradesh, West Bengal, Gujarat, Kerala, Tamil Nadu, Maharashtra,</w:t>
      </w:r>
      <w:r>
        <w:t xml:space="preserve"> Uttar Pradesh and Jharkhand. In the Northern and Eastern states of India local cultivars grown in wild form are generally being used for making vegetable pickles and indigenous for various ailments. The corms are usually eaten as vegetable after boiling o</w:t>
      </w:r>
      <w:r>
        <w:t>r baking and are rich in calcium, (50 mg g</w:t>
      </w:r>
      <w:r>
        <w:rPr>
          <w:vertAlign w:val="superscript"/>
        </w:rPr>
        <w:t>-1</w:t>
      </w:r>
      <w:r>
        <w:t>), phosphorus (34 mg g</w:t>
      </w:r>
      <w:r>
        <w:rPr>
          <w:vertAlign w:val="superscript"/>
        </w:rPr>
        <w:t>-1</w:t>
      </w:r>
      <w:r>
        <w:t>) and vitamin A (260 IU g</w:t>
      </w:r>
      <w:r>
        <w:rPr>
          <w:vertAlign w:val="superscript"/>
        </w:rPr>
        <w:t>-1</w:t>
      </w:r>
      <w:proofErr w:type="gramStart"/>
      <w:r>
        <w:t>).The</w:t>
      </w:r>
      <w:proofErr w:type="gramEnd"/>
      <w:r>
        <w:t xml:space="preserve"> leaves of elephant foot yam are used as a vegetable by local tribes in India because they contain high concentration of vitamin A. </w:t>
      </w:r>
      <w:r>
        <w:rPr>
          <w:i/>
        </w:rPr>
        <w:t xml:space="preserve">A. </w:t>
      </w:r>
      <w:proofErr w:type="spellStart"/>
      <w:r>
        <w:rPr>
          <w:i/>
        </w:rPr>
        <w:t>paeoniifolius</w:t>
      </w:r>
      <w:proofErr w:type="spellEnd"/>
      <w:r>
        <w:rPr>
          <w:i/>
        </w:rPr>
        <w:t xml:space="preserve"> </w:t>
      </w:r>
      <w:r>
        <w:t>possess</w:t>
      </w:r>
      <w:r>
        <w:t xml:space="preserve"> powerful therapeutic action against piles and gastro-intestinal disorders (1). The corms are aperient, carminative and expectorant. The corm extract applied externally as an irritant to treat acute </w:t>
      </w:r>
      <w:r>
        <w:lastRenderedPageBreak/>
        <w:t>rheumatism, administered internally in the treatment of d</w:t>
      </w:r>
      <w:r>
        <w:t>ysentery, diarrhoea, piles, haemorrhoids and in the formulation of indigenous medicines to cure inflammatory conditions and ophthalmia (2). It is an important tuber crop that offers excellent scope for adaptation as a cash crop due to its higher yield pote</w:t>
      </w:r>
      <w:r>
        <w:t xml:space="preserve">ntial and longer shelf life than other vegetable crops. </w:t>
      </w:r>
    </w:p>
    <w:p w:rsidR="00EC4E91" w:rsidRDefault="00425FE0">
      <w:pPr>
        <w:ind w:left="151" w:right="164" w:firstLine="718"/>
      </w:pPr>
      <w:r>
        <w:t xml:space="preserve">Correlation coefficient measures the mutual relationship between two or more variables. Correlation coefficient between a pair of characters is either positive or negative and it may be high or low. </w:t>
      </w:r>
      <w:r>
        <w:t>Estimation of correlation coefficient among the yield contributing variables is necessary to understand the direction of selection and to maximize yield in the shortest period of time. Path coefficient analysis developed by (3) is a standardized partial re</w:t>
      </w:r>
      <w:r>
        <w:t>gression analysis which specifies the relative importance and measures the direct influence of one variable upon another through the partitioning of the correlation coefficient into direct and indirect effects (4). The assessment of genetic divergence exis</w:t>
      </w:r>
      <w:r>
        <w:t xml:space="preserve">ting in the germplasm collection is very important for success of breeding programme leading to development of high yielding varieties of crop plant because optimum magnitude of parental diversity is required for selecting superior variety. </w:t>
      </w:r>
    </w:p>
    <w:p w:rsidR="00EC4E91" w:rsidRDefault="00425FE0">
      <w:pPr>
        <w:spacing w:after="0" w:line="259" w:lineRule="auto"/>
        <w:ind w:left="0" w:right="0" w:firstLine="0"/>
        <w:jc w:val="left"/>
      </w:pPr>
      <w:r>
        <w:t xml:space="preserve"> </w:t>
      </w:r>
    </w:p>
    <w:p w:rsidR="00EC4E91" w:rsidRDefault="00425FE0">
      <w:pPr>
        <w:numPr>
          <w:ilvl w:val="0"/>
          <w:numId w:val="1"/>
        </w:numPr>
        <w:spacing w:after="106" w:line="259" w:lineRule="auto"/>
        <w:ind w:right="0" w:hanging="240"/>
        <w:jc w:val="left"/>
      </w:pPr>
      <w:r>
        <w:rPr>
          <w:b/>
        </w:rPr>
        <w:t>MATERIALS AN</w:t>
      </w:r>
      <w:r>
        <w:rPr>
          <w:b/>
        </w:rPr>
        <w:t xml:space="preserve">D METHODS: </w:t>
      </w:r>
    </w:p>
    <w:p w:rsidR="00EC4E91" w:rsidRDefault="00425FE0">
      <w:pPr>
        <w:ind w:left="151" w:right="162" w:firstLine="718"/>
      </w:pPr>
      <w:r>
        <w:t xml:space="preserve">The study was conducted to work out the status of association of different yield traits and direct &amp; indirect effects of these different traits on yield per hectare among 26 open pollinated seedling progenies of elephant foot yam </w:t>
      </w:r>
      <w:r>
        <w:rPr>
          <w:i/>
        </w:rPr>
        <w:t xml:space="preserve">A. </w:t>
      </w:r>
      <w:proofErr w:type="spellStart"/>
      <w:r>
        <w:rPr>
          <w:i/>
        </w:rPr>
        <w:t>paeoniifoli</w:t>
      </w:r>
      <w:r>
        <w:rPr>
          <w:i/>
        </w:rPr>
        <w:t>us</w:t>
      </w:r>
      <w:proofErr w:type="spellEnd"/>
      <w:r>
        <w:rPr>
          <w:i/>
        </w:rPr>
        <w:t xml:space="preserve"> </w:t>
      </w:r>
      <w:r>
        <w:t>(</w:t>
      </w:r>
      <w:proofErr w:type="spellStart"/>
      <w:r>
        <w:t>Dennst</w:t>
      </w:r>
      <w:proofErr w:type="spellEnd"/>
      <w:r>
        <w:t xml:space="preserve">.) at Horticultural Research Station, </w:t>
      </w:r>
      <w:proofErr w:type="spellStart"/>
      <w:r>
        <w:t>Kovvur</w:t>
      </w:r>
      <w:proofErr w:type="spellEnd"/>
      <w:r>
        <w:t xml:space="preserve">, </w:t>
      </w:r>
      <w:proofErr w:type="spellStart"/>
      <w:r>
        <w:t>Dr.</w:t>
      </w:r>
      <w:proofErr w:type="spellEnd"/>
      <w:r>
        <w:t xml:space="preserve"> Y.S.R.H.U, </w:t>
      </w:r>
      <w:proofErr w:type="spellStart"/>
      <w:r>
        <w:t>Venkatramannagudem</w:t>
      </w:r>
      <w:proofErr w:type="spellEnd"/>
      <w:r>
        <w:t xml:space="preserve">, West Godavari district, Andhra Pradesh. </w:t>
      </w:r>
    </w:p>
    <w:p w:rsidR="00EC4E91" w:rsidRDefault="00425FE0">
      <w:pPr>
        <w:ind w:left="151" w:right="159" w:firstLine="718"/>
      </w:pPr>
      <w:r>
        <w:t xml:space="preserve">The experimental materials comprised of 24 elephant foot yam </w:t>
      </w:r>
      <w:r>
        <w:rPr>
          <w:i/>
        </w:rPr>
        <w:t xml:space="preserve">A. </w:t>
      </w:r>
      <w:proofErr w:type="spellStart"/>
      <w:r>
        <w:rPr>
          <w:i/>
        </w:rPr>
        <w:t>paeoniifolius</w:t>
      </w:r>
      <w:proofErr w:type="spellEnd"/>
      <w:r>
        <w:rPr>
          <w:i/>
        </w:rPr>
        <w:t xml:space="preserve"> </w:t>
      </w:r>
      <w:r>
        <w:t>(</w:t>
      </w:r>
      <w:proofErr w:type="spellStart"/>
      <w:r>
        <w:t>Dennst</w:t>
      </w:r>
      <w:proofErr w:type="spellEnd"/>
      <w:r>
        <w:t xml:space="preserve">.) accessions and two check varieties </w:t>
      </w:r>
      <w:r>
        <w:rPr>
          <w:i/>
        </w:rPr>
        <w:t>v</w:t>
      </w:r>
      <w:r>
        <w:rPr>
          <w:i/>
        </w:rPr>
        <w:t xml:space="preserve">iz., </w:t>
      </w:r>
      <w:r>
        <w:t xml:space="preserve">Gajendra and </w:t>
      </w:r>
      <w:proofErr w:type="spellStart"/>
      <w:r>
        <w:t>Sree</w:t>
      </w:r>
      <w:proofErr w:type="spellEnd"/>
      <w:r>
        <w:t xml:space="preserve"> </w:t>
      </w:r>
      <w:proofErr w:type="spellStart"/>
      <w:r>
        <w:t>padma</w:t>
      </w:r>
      <w:proofErr w:type="spellEnd"/>
      <w:r>
        <w:t xml:space="preserve">. The experiment was laid out in an augmented block design, consisting of four blocks with six entries per each block. Observations were recorded on </w:t>
      </w:r>
      <w:proofErr w:type="gramStart"/>
      <w:r>
        <w:t>twenty three</w:t>
      </w:r>
      <w:proofErr w:type="gramEnd"/>
      <w:r>
        <w:t xml:space="preserve"> quantitative characters. </w:t>
      </w:r>
    </w:p>
    <w:p w:rsidR="00EC4E91" w:rsidRDefault="00425FE0">
      <w:pPr>
        <w:spacing w:after="0" w:line="259" w:lineRule="auto"/>
        <w:ind w:left="161" w:right="0"/>
        <w:jc w:val="left"/>
      </w:pPr>
      <w:r>
        <w:rPr>
          <w:b/>
        </w:rPr>
        <w:t>Table</w:t>
      </w:r>
      <w:proofErr w:type="gramStart"/>
      <w:r>
        <w:rPr>
          <w:b/>
        </w:rPr>
        <w:t>1:Accessions</w:t>
      </w:r>
      <w:proofErr w:type="gramEnd"/>
      <w:r>
        <w:rPr>
          <w:b/>
        </w:rPr>
        <w:t xml:space="preserve"> and two check varietie</w:t>
      </w:r>
      <w:r>
        <w:rPr>
          <w:b/>
        </w:rPr>
        <w:t xml:space="preserve">s of elephant foot yam </w:t>
      </w:r>
      <w:proofErr w:type="spellStart"/>
      <w:r>
        <w:rPr>
          <w:b/>
          <w:i/>
        </w:rPr>
        <w:t>Amorphophallus</w:t>
      </w:r>
      <w:proofErr w:type="spellEnd"/>
      <w:r>
        <w:rPr>
          <w:b/>
          <w:i/>
        </w:rPr>
        <w:t xml:space="preserve"> </w:t>
      </w:r>
      <w:proofErr w:type="spellStart"/>
      <w:r>
        <w:rPr>
          <w:b/>
          <w:i/>
        </w:rPr>
        <w:t>paeoniifolius</w:t>
      </w:r>
      <w:proofErr w:type="spellEnd"/>
      <w:r>
        <w:rPr>
          <w:b/>
          <w:i/>
        </w:rPr>
        <w:t xml:space="preserve"> </w:t>
      </w:r>
      <w:r>
        <w:rPr>
          <w:b/>
        </w:rPr>
        <w:t>(</w:t>
      </w:r>
      <w:proofErr w:type="spellStart"/>
      <w:r>
        <w:rPr>
          <w:b/>
        </w:rPr>
        <w:t>Dennst</w:t>
      </w:r>
      <w:proofErr w:type="spellEnd"/>
      <w:r>
        <w:rPr>
          <w:b/>
        </w:rPr>
        <w:t xml:space="preserve">.) used for the experimentation. </w:t>
      </w:r>
    </w:p>
    <w:tbl>
      <w:tblPr>
        <w:tblStyle w:val="TableGrid"/>
        <w:tblW w:w="9244" w:type="dxa"/>
        <w:tblInd w:w="58" w:type="dxa"/>
        <w:tblCellMar>
          <w:top w:w="0" w:type="dxa"/>
          <w:left w:w="113" w:type="dxa"/>
          <w:bottom w:w="0" w:type="dxa"/>
          <w:right w:w="43" w:type="dxa"/>
        </w:tblCellMar>
        <w:tblLook w:val="04A0" w:firstRow="1" w:lastRow="0" w:firstColumn="1" w:lastColumn="0" w:noHBand="0" w:noVBand="1"/>
      </w:tblPr>
      <w:tblGrid>
        <w:gridCol w:w="763"/>
        <w:gridCol w:w="2434"/>
        <w:gridCol w:w="847"/>
        <w:gridCol w:w="2314"/>
        <w:gridCol w:w="764"/>
        <w:gridCol w:w="2122"/>
      </w:tblGrid>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proofErr w:type="spellStart"/>
            <w:r>
              <w:t>S.No</w:t>
            </w:r>
            <w:proofErr w:type="spellEnd"/>
            <w:r>
              <w:t xml:space="preserve">.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Accessions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proofErr w:type="spellStart"/>
            <w:r>
              <w:t>S.No</w:t>
            </w:r>
            <w:proofErr w:type="spellEnd"/>
            <w:r>
              <w:t xml:space="preserve">.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Accessions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proofErr w:type="spellStart"/>
            <w:r>
              <w:t>S.No</w:t>
            </w:r>
            <w:proofErr w:type="spellEnd"/>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Accessions </w:t>
            </w:r>
          </w:p>
        </w:tc>
      </w:tr>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OP/14-1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9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OP/14-21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17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OP/14-42 </w:t>
            </w:r>
          </w:p>
        </w:tc>
      </w:tr>
      <w:tr w:rsidR="00EC4E91">
        <w:trPr>
          <w:trHeight w:val="283"/>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10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OP/14-22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18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OP/14-44 </w:t>
            </w:r>
          </w:p>
        </w:tc>
      </w:tr>
      <w:tr w:rsidR="00EC4E91">
        <w:trPr>
          <w:trHeight w:val="288"/>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3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OP/14-3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11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OP/14-24</w:t>
            </w:r>
            <w:r>
              <w:t xml:space="preserve">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19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OP/14-47 </w:t>
            </w:r>
          </w:p>
        </w:tc>
      </w:tr>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4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OP/14-6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12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OP/14-26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20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OP/14-57 </w:t>
            </w:r>
          </w:p>
        </w:tc>
      </w:tr>
      <w:tr w:rsidR="00EC4E91">
        <w:trPr>
          <w:trHeight w:val="283"/>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5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OP/14-11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13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OP/14-27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21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OP/14-59 </w:t>
            </w:r>
          </w:p>
        </w:tc>
      </w:tr>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6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OP/14-12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14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OP/14-28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22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OP/14-61 </w:t>
            </w:r>
          </w:p>
        </w:tc>
      </w:tr>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lastRenderedPageBreak/>
              <w:t xml:space="preserve">7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OP/14-17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15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OP/14-31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23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OP/14-63 </w:t>
            </w:r>
          </w:p>
        </w:tc>
      </w:tr>
      <w:tr w:rsidR="00EC4E91">
        <w:trPr>
          <w:trHeight w:val="286"/>
        </w:trPr>
        <w:tc>
          <w:tcPr>
            <w:tcW w:w="76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8 </w:t>
            </w:r>
          </w:p>
        </w:tc>
        <w:tc>
          <w:tcPr>
            <w:tcW w:w="243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OP/14-20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16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OP/14-34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24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OP/14-65 </w:t>
            </w:r>
          </w:p>
        </w:tc>
      </w:tr>
      <w:tr w:rsidR="00EC4E91">
        <w:trPr>
          <w:trHeight w:val="286"/>
        </w:trPr>
        <w:tc>
          <w:tcPr>
            <w:tcW w:w="763" w:type="dxa"/>
            <w:tcBorders>
              <w:top w:val="single" w:sz="4" w:space="0" w:color="000000"/>
              <w:left w:val="single" w:sz="4" w:space="0" w:color="000000"/>
              <w:bottom w:val="single" w:sz="4" w:space="0" w:color="000000"/>
              <w:right w:val="nil"/>
            </w:tcBorders>
          </w:tcPr>
          <w:p w:rsidR="00EC4E91" w:rsidRDefault="00EC4E91">
            <w:pPr>
              <w:spacing w:after="160" w:line="259" w:lineRule="auto"/>
              <w:ind w:left="0" w:right="0" w:firstLine="0"/>
              <w:jc w:val="left"/>
            </w:pPr>
          </w:p>
        </w:tc>
        <w:tc>
          <w:tcPr>
            <w:tcW w:w="2434" w:type="dxa"/>
            <w:tcBorders>
              <w:top w:val="single" w:sz="4" w:space="0" w:color="000000"/>
              <w:left w:val="nil"/>
              <w:bottom w:val="single" w:sz="4" w:space="0" w:color="000000"/>
              <w:right w:val="single" w:sz="4" w:space="0" w:color="000000"/>
            </w:tcBorders>
          </w:tcPr>
          <w:p w:rsidR="00EC4E91" w:rsidRDefault="00425FE0">
            <w:pPr>
              <w:spacing w:after="0" w:line="259" w:lineRule="auto"/>
              <w:ind w:left="0" w:right="60" w:firstLine="0"/>
              <w:jc w:val="right"/>
            </w:pPr>
            <w:r>
              <w:t xml:space="preserve">Check varieties </w:t>
            </w:r>
          </w:p>
        </w:tc>
        <w:tc>
          <w:tcPr>
            <w:tcW w:w="84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25 </w:t>
            </w:r>
          </w:p>
        </w:tc>
        <w:tc>
          <w:tcPr>
            <w:tcW w:w="23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Gajendra</w:t>
            </w:r>
            <w:r>
              <w:t xml:space="preserve"> </w:t>
            </w:r>
          </w:p>
        </w:tc>
        <w:tc>
          <w:tcPr>
            <w:tcW w:w="76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t xml:space="preserve">26 </w:t>
            </w:r>
          </w:p>
        </w:tc>
        <w:tc>
          <w:tcPr>
            <w:tcW w:w="2122"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proofErr w:type="spellStart"/>
            <w:r>
              <w:t>SreePadma</w:t>
            </w:r>
            <w:proofErr w:type="spellEnd"/>
            <w:r>
              <w:t xml:space="preserve"> </w:t>
            </w:r>
          </w:p>
        </w:tc>
      </w:tr>
    </w:tbl>
    <w:p w:rsidR="00EC4E91" w:rsidRDefault="00425FE0">
      <w:pPr>
        <w:spacing w:after="0" w:line="259" w:lineRule="auto"/>
        <w:ind w:left="0" w:right="0" w:firstLine="0"/>
        <w:jc w:val="left"/>
      </w:pPr>
      <w:r>
        <w:rPr>
          <w:b/>
        </w:rPr>
        <w:t xml:space="preserve"> </w:t>
      </w:r>
    </w:p>
    <w:p w:rsidR="00EC4E91" w:rsidRDefault="00425FE0">
      <w:pPr>
        <w:spacing w:line="275" w:lineRule="auto"/>
        <w:ind w:left="151" w:right="1" w:firstLine="718"/>
      </w:pPr>
      <w:r>
        <w:t xml:space="preserve">The experimental data recorded was subjected to statistical </w:t>
      </w:r>
      <w:proofErr w:type="spellStart"/>
      <w:proofErr w:type="gramStart"/>
      <w:r>
        <w:t>analysis.Correlation</w:t>
      </w:r>
      <w:proofErr w:type="spellEnd"/>
      <w:proofErr w:type="gramEnd"/>
      <w:r>
        <w:t xml:space="preserve"> analysis was carried out as per (5). </w:t>
      </w:r>
    </w:p>
    <w:p w:rsidR="00EC4E91" w:rsidRDefault="00425FE0">
      <w:pPr>
        <w:spacing w:after="30" w:line="264" w:lineRule="auto"/>
        <w:ind w:left="2327" w:right="3016" w:hanging="1081"/>
      </w:pPr>
      <w:r>
        <w:rPr>
          <w:rFonts w:ascii="Segoe UI Symbol" w:eastAsia="Segoe UI Symbol" w:hAnsi="Segoe UI Symbol" w:cs="Segoe UI Symbol"/>
        </w:rPr>
        <w:t></w:t>
      </w:r>
      <w:r>
        <w:rPr>
          <w:rFonts w:ascii="Arial" w:eastAsia="Arial" w:hAnsi="Arial" w:cs="Arial"/>
        </w:rPr>
        <w:t xml:space="preserve"> </w:t>
      </w:r>
      <w:r>
        <w:t xml:space="preserve">Genotypic correlation between traits X and Y: </w:t>
      </w:r>
      <w:proofErr w:type="spellStart"/>
      <w:r>
        <w:t>r</w:t>
      </w:r>
      <w:r>
        <w:rPr>
          <w:sz w:val="16"/>
        </w:rPr>
        <w:t>xy</w:t>
      </w:r>
      <w:proofErr w:type="spellEnd"/>
      <w:r>
        <w:rPr>
          <w:noProof/>
        </w:rPr>
        <w:drawing>
          <wp:inline distT="0" distB="0" distL="0" distR="0">
            <wp:extent cx="1072896" cy="164592"/>
            <wp:effectExtent l="0" t="0" r="0" b="0"/>
            <wp:docPr id="94563" name="Picture 94563"/>
            <wp:cNvGraphicFramePr/>
            <a:graphic xmlns:a="http://schemas.openxmlformats.org/drawingml/2006/main">
              <a:graphicData uri="http://schemas.openxmlformats.org/drawingml/2006/picture">
                <pic:pic xmlns:pic="http://schemas.openxmlformats.org/drawingml/2006/picture">
                  <pic:nvPicPr>
                    <pic:cNvPr id="94563" name="Picture 94563"/>
                    <pic:cNvPicPr/>
                  </pic:nvPicPr>
                  <pic:blipFill>
                    <a:blip r:embed="rId7"/>
                    <a:stretch>
                      <a:fillRect/>
                    </a:stretch>
                  </pic:blipFill>
                  <pic:spPr>
                    <a:xfrm>
                      <a:off x="0" y="0"/>
                      <a:ext cx="1072896" cy="164592"/>
                    </a:xfrm>
                    <a:prstGeom prst="rect">
                      <a:avLst/>
                    </a:prstGeom>
                  </pic:spPr>
                </pic:pic>
              </a:graphicData>
            </a:graphic>
          </wp:inline>
        </w:drawing>
      </w:r>
      <w:r>
        <w:t xml:space="preserve"> </w:t>
      </w:r>
    </w:p>
    <w:p w:rsidR="00EC4E91" w:rsidRDefault="00425FE0">
      <w:pPr>
        <w:spacing w:after="50" w:line="259" w:lineRule="auto"/>
        <w:ind w:left="3056" w:right="1"/>
      </w:pPr>
      <w:r>
        <w:t>√</w:t>
      </w:r>
      <w:r>
        <w:rPr>
          <w:rFonts w:ascii="Cambria Math" w:eastAsia="Cambria Math" w:hAnsi="Cambria Math" w:cs="Cambria Math"/>
        </w:rPr>
        <w:t>𝜎</w:t>
      </w:r>
      <w:r>
        <w:rPr>
          <w:vertAlign w:val="superscript"/>
        </w:rPr>
        <w:t>2</w:t>
      </w:r>
      <w:r>
        <w:t xml:space="preserve">g(x) · </w:t>
      </w:r>
      <w:r>
        <w:rPr>
          <w:rFonts w:ascii="Cambria Math" w:eastAsia="Cambria Math" w:hAnsi="Cambria Math" w:cs="Cambria Math"/>
        </w:rPr>
        <w:t>𝜎</w:t>
      </w:r>
      <w:r>
        <w:rPr>
          <w:vertAlign w:val="superscript"/>
        </w:rPr>
        <w:t>2</w:t>
      </w:r>
      <w:r>
        <w:t xml:space="preserve">g(y) </w:t>
      </w:r>
    </w:p>
    <w:p w:rsidR="00EC4E91" w:rsidRDefault="00425FE0">
      <w:pPr>
        <w:spacing w:after="32" w:line="259" w:lineRule="auto"/>
        <w:ind w:left="2336" w:right="1"/>
      </w:pPr>
      <w:r>
        <w:t xml:space="preserve">Where, </w:t>
      </w:r>
    </w:p>
    <w:p w:rsidR="00EC4E91" w:rsidRDefault="00425FE0">
      <w:pPr>
        <w:spacing w:after="39" w:line="259" w:lineRule="auto"/>
        <w:ind w:left="3056" w:right="1"/>
      </w:pPr>
      <w:r>
        <w:rPr>
          <w:rFonts w:ascii="Cambria Math" w:eastAsia="Cambria Math" w:hAnsi="Cambria Math" w:cs="Cambria Math"/>
        </w:rPr>
        <w:t>𝜎</w:t>
      </w:r>
      <w:r>
        <w:rPr>
          <w:vertAlign w:val="superscript"/>
        </w:rPr>
        <w:t>2</w:t>
      </w:r>
      <w:r>
        <w:t>g(</w:t>
      </w:r>
      <w:proofErr w:type="spellStart"/>
      <w:r>
        <w:t>xy</w:t>
      </w:r>
      <w:proofErr w:type="spellEnd"/>
      <w:r>
        <w:t xml:space="preserve">)=Genotypic covariance </w:t>
      </w:r>
      <w:r>
        <w:t xml:space="preserve">between </w:t>
      </w:r>
      <w:proofErr w:type="spellStart"/>
      <w:r>
        <w:t>Xand</w:t>
      </w:r>
      <w:proofErr w:type="spellEnd"/>
      <w:r>
        <w:t xml:space="preserve"> Y </w:t>
      </w:r>
    </w:p>
    <w:p w:rsidR="00EC4E91" w:rsidRDefault="00425FE0">
      <w:pPr>
        <w:spacing w:after="45" w:line="259" w:lineRule="auto"/>
        <w:ind w:left="80" w:right="142"/>
        <w:jc w:val="center"/>
      </w:pPr>
      <w:r>
        <w:rPr>
          <w:rFonts w:ascii="Cambria Math" w:eastAsia="Cambria Math" w:hAnsi="Cambria Math" w:cs="Cambria Math"/>
        </w:rPr>
        <w:t>𝜎</w:t>
      </w:r>
      <w:r>
        <w:rPr>
          <w:vertAlign w:val="superscript"/>
        </w:rPr>
        <w:t>2</w:t>
      </w:r>
      <w:r>
        <w:t xml:space="preserve">g(x)=Genotypic variance for X </w:t>
      </w:r>
    </w:p>
    <w:p w:rsidR="00EC4E91" w:rsidRDefault="00425FE0">
      <w:pPr>
        <w:spacing w:after="0" w:line="301" w:lineRule="auto"/>
        <w:ind w:left="1246" w:right="2955" w:firstLine="1801"/>
        <w:jc w:val="left"/>
      </w:pPr>
      <w:r>
        <w:rPr>
          <w:noProof/>
        </w:rPr>
        <w:drawing>
          <wp:anchor distT="0" distB="0" distL="114300" distR="114300" simplePos="0" relativeHeight="251658240" behindDoc="0" locked="0" layoutInCell="1" allowOverlap="0">
            <wp:simplePos x="0" y="0"/>
            <wp:positionH relativeFrom="column">
              <wp:posOffset>1627962</wp:posOffset>
            </wp:positionH>
            <wp:positionV relativeFrom="paragraph">
              <wp:posOffset>402783</wp:posOffset>
            </wp:positionV>
            <wp:extent cx="1289304" cy="371856"/>
            <wp:effectExtent l="0" t="0" r="0" b="0"/>
            <wp:wrapSquare wrapText="bothSides"/>
            <wp:docPr id="94564" name="Picture 94564"/>
            <wp:cNvGraphicFramePr/>
            <a:graphic xmlns:a="http://schemas.openxmlformats.org/drawingml/2006/main">
              <a:graphicData uri="http://schemas.openxmlformats.org/drawingml/2006/picture">
                <pic:pic xmlns:pic="http://schemas.openxmlformats.org/drawingml/2006/picture">
                  <pic:nvPicPr>
                    <pic:cNvPr id="94564" name="Picture 94564"/>
                    <pic:cNvPicPr/>
                  </pic:nvPicPr>
                  <pic:blipFill>
                    <a:blip r:embed="rId8"/>
                    <a:stretch>
                      <a:fillRect/>
                    </a:stretch>
                  </pic:blipFill>
                  <pic:spPr>
                    <a:xfrm>
                      <a:off x="0" y="0"/>
                      <a:ext cx="1289304" cy="371856"/>
                    </a:xfrm>
                    <a:prstGeom prst="rect">
                      <a:avLst/>
                    </a:prstGeom>
                  </pic:spPr>
                </pic:pic>
              </a:graphicData>
            </a:graphic>
          </wp:anchor>
        </w:drawing>
      </w:r>
      <w:r>
        <w:rPr>
          <w:rFonts w:ascii="Cambria Math" w:eastAsia="Cambria Math" w:hAnsi="Cambria Math" w:cs="Cambria Math"/>
        </w:rPr>
        <w:t>𝜎</w:t>
      </w:r>
      <w:r>
        <w:rPr>
          <w:vertAlign w:val="superscript"/>
        </w:rPr>
        <w:t>2</w:t>
      </w:r>
      <w:r>
        <w:t xml:space="preserve">g(y)=Genotypic variance for Y </w:t>
      </w:r>
      <w:r>
        <w:rPr>
          <w:rFonts w:ascii="Segoe UI Symbol" w:eastAsia="Segoe UI Symbol" w:hAnsi="Segoe UI Symbol" w:cs="Segoe UI Symbol"/>
        </w:rPr>
        <w:t></w:t>
      </w:r>
      <w:r>
        <w:rPr>
          <w:rFonts w:ascii="Arial" w:eastAsia="Arial" w:hAnsi="Arial" w:cs="Arial"/>
        </w:rPr>
        <w:t xml:space="preserve"> </w:t>
      </w:r>
      <w:r>
        <w:t xml:space="preserve">Phenotypic correlation between traits X and Y: </w:t>
      </w:r>
      <w:proofErr w:type="spellStart"/>
      <w:r>
        <w:t>r</w:t>
      </w:r>
      <w:r>
        <w:rPr>
          <w:sz w:val="16"/>
        </w:rPr>
        <w:t>xy</w:t>
      </w:r>
      <w:proofErr w:type="spellEnd"/>
    </w:p>
    <w:p w:rsidR="00EC4E91" w:rsidRDefault="00425FE0">
      <w:pPr>
        <w:spacing w:after="19" w:line="259" w:lineRule="auto"/>
        <w:ind w:left="0" w:right="93" w:firstLine="0"/>
        <w:jc w:val="center"/>
      </w:pPr>
      <w:r>
        <w:t xml:space="preserve"> </w:t>
      </w:r>
    </w:p>
    <w:p w:rsidR="00EC4E91" w:rsidRDefault="00425FE0">
      <w:pPr>
        <w:spacing w:after="36" w:line="259" w:lineRule="auto"/>
        <w:ind w:left="2336" w:right="1"/>
      </w:pPr>
      <w:r>
        <w:t xml:space="preserve">Where, </w:t>
      </w:r>
    </w:p>
    <w:p w:rsidR="00EC4E91" w:rsidRDefault="00425FE0">
      <w:pPr>
        <w:spacing w:after="39" w:line="259" w:lineRule="auto"/>
        <w:ind w:left="3056" w:right="1"/>
      </w:pPr>
      <w:r>
        <w:rPr>
          <w:rFonts w:ascii="Cambria Math" w:eastAsia="Cambria Math" w:hAnsi="Cambria Math" w:cs="Cambria Math"/>
        </w:rPr>
        <w:t>𝜎</w:t>
      </w:r>
      <w:r>
        <w:rPr>
          <w:vertAlign w:val="superscript"/>
        </w:rPr>
        <w:t>2</w:t>
      </w:r>
      <w:r>
        <w:t>p(</w:t>
      </w:r>
      <w:proofErr w:type="spellStart"/>
      <w:r>
        <w:t>xy</w:t>
      </w:r>
      <w:proofErr w:type="spellEnd"/>
      <w:r>
        <w:t xml:space="preserve">)= Phenotypic covariance between X and Y </w:t>
      </w:r>
    </w:p>
    <w:p w:rsidR="00EC4E91" w:rsidRDefault="00425FE0">
      <w:pPr>
        <w:spacing w:after="45" w:line="259" w:lineRule="auto"/>
        <w:ind w:left="80" w:right="0"/>
        <w:jc w:val="center"/>
      </w:pPr>
      <w:r>
        <w:rPr>
          <w:rFonts w:ascii="Cambria Math" w:eastAsia="Cambria Math" w:hAnsi="Cambria Math" w:cs="Cambria Math"/>
        </w:rPr>
        <w:t>𝜎</w:t>
      </w:r>
      <w:r>
        <w:rPr>
          <w:vertAlign w:val="superscript"/>
        </w:rPr>
        <w:t>2</w:t>
      </w:r>
      <w:r>
        <w:t xml:space="preserve">p(x)= Phenotypic variance for X </w:t>
      </w:r>
    </w:p>
    <w:p w:rsidR="00EC4E91" w:rsidRDefault="00425FE0">
      <w:pPr>
        <w:spacing w:after="45" w:line="259" w:lineRule="auto"/>
        <w:ind w:left="80" w:right="0"/>
        <w:jc w:val="center"/>
      </w:pPr>
      <w:r>
        <w:rPr>
          <w:rFonts w:ascii="Cambria Math" w:eastAsia="Cambria Math" w:hAnsi="Cambria Math" w:cs="Cambria Math"/>
        </w:rPr>
        <w:t>𝜎</w:t>
      </w:r>
      <w:r>
        <w:rPr>
          <w:vertAlign w:val="superscript"/>
        </w:rPr>
        <w:t>2</w:t>
      </w:r>
      <w:r>
        <w:t>p(y)= Phenotypic vari</w:t>
      </w:r>
      <w:r>
        <w:t xml:space="preserve">ance for Y </w:t>
      </w:r>
    </w:p>
    <w:p w:rsidR="00EC4E91" w:rsidRDefault="00425FE0">
      <w:pPr>
        <w:spacing w:after="231" w:line="259" w:lineRule="auto"/>
        <w:ind w:left="896" w:right="1"/>
      </w:pPr>
      <w:r>
        <w:t xml:space="preserve">The path coefficient analysis was carried out according </w:t>
      </w:r>
      <w:proofErr w:type="gramStart"/>
      <w:r>
        <w:t>to(</w:t>
      </w:r>
      <w:proofErr w:type="gramEnd"/>
      <w:r>
        <w:t xml:space="preserve">3) and (4). </w:t>
      </w:r>
    </w:p>
    <w:p w:rsidR="00EC4E91" w:rsidRDefault="00425FE0">
      <w:pPr>
        <w:numPr>
          <w:ilvl w:val="0"/>
          <w:numId w:val="2"/>
        </w:numPr>
        <w:spacing w:after="106" w:line="259" w:lineRule="auto"/>
        <w:ind w:right="0" w:hanging="240"/>
        <w:jc w:val="left"/>
      </w:pPr>
      <w:r>
        <w:rPr>
          <w:b/>
        </w:rPr>
        <w:t xml:space="preserve">RESULTS AND DISCUSSION: </w:t>
      </w:r>
    </w:p>
    <w:p w:rsidR="00EC4E91" w:rsidRDefault="00425FE0">
      <w:pPr>
        <w:ind w:left="151" w:right="159" w:firstLine="718"/>
      </w:pPr>
      <w:r>
        <w:t xml:space="preserve">Estimates of phenotypic and genotypic correlation coefficient between different characters were given in (Table </w:t>
      </w:r>
      <w:r>
        <w:t>2 and 3</w:t>
      </w:r>
      <w:proofErr w:type="gramStart"/>
      <w:r>
        <w:t>).Yield</w:t>
      </w:r>
      <w:proofErr w:type="gramEnd"/>
      <w:r>
        <w:t xml:space="preserve"> per hectare has shown the significant and positive correlation with height of corm (</w:t>
      </w:r>
      <w:proofErr w:type="spellStart"/>
      <w:r>
        <w:t>r</w:t>
      </w:r>
      <w:r>
        <w:rPr>
          <w:vertAlign w:val="subscript"/>
        </w:rPr>
        <w:t>g</w:t>
      </w:r>
      <w:proofErr w:type="spellEnd"/>
      <w:r>
        <w:t xml:space="preserve"> = 0.764, </w:t>
      </w:r>
      <w:proofErr w:type="spellStart"/>
      <w:r>
        <w:t>r</w:t>
      </w:r>
      <w:r>
        <w:rPr>
          <w:vertAlign w:val="subscript"/>
        </w:rPr>
        <w:t>p</w:t>
      </w:r>
      <w:proofErr w:type="spellEnd"/>
      <w:r>
        <w:t xml:space="preserve"> = 0.742), pseudo-stem height (</w:t>
      </w:r>
      <w:proofErr w:type="spellStart"/>
      <w:r>
        <w:t>r</w:t>
      </w:r>
      <w:r>
        <w:rPr>
          <w:vertAlign w:val="subscript"/>
        </w:rPr>
        <w:t>g</w:t>
      </w:r>
      <w:proofErr w:type="spellEnd"/>
      <w:r>
        <w:t xml:space="preserve"> = 0.737, </w:t>
      </w:r>
      <w:proofErr w:type="spellStart"/>
      <w:r>
        <w:t>r</w:t>
      </w:r>
      <w:r>
        <w:rPr>
          <w:vertAlign w:val="subscript"/>
        </w:rPr>
        <w:t>p</w:t>
      </w:r>
      <w:proofErr w:type="spellEnd"/>
      <w:r>
        <w:t xml:space="preserve"> = 0.717), plant height (</w:t>
      </w:r>
      <w:proofErr w:type="spellStart"/>
      <w:r>
        <w:t>r</w:t>
      </w:r>
      <w:r>
        <w:rPr>
          <w:vertAlign w:val="subscript"/>
        </w:rPr>
        <w:t>g</w:t>
      </w:r>
      <w:proofErr w:type="spellEnd"/>
      <w:r>
        <w:t xml:space="preserve"> = 0.731, </w:t>
      </w:r>
      <w:proofErr w:type="spellStart"/>
      <w:r>
        <w:t>r</w:t>
      </w:r>
      <w:r>
        <w:rPr>
          <w:vertAlign w:val="subscript"/>
        </w:rPr>
        <w:t>p</w:t>
      </w:r>
      <w:proofErr w:type="spellEnd"/>
      <w:r>
        <w:t xml:space="preserve"> = 707), thickness of pseudo-stem base (</w:t>
      </w:r>
      <w:proofErr w:type="spellStart"/>
      <w:r>
        <w:t>r</w:t>
      </w:r>
      <w:r>
        <w:rPr>
          <w:vertAlign w:val="subscript"/>
        </w:rPr>
        <w:t>g</w:t>
      </w:r>
      <w:proofErr w:type="spellEnd"/>
      <w:r>
        <w:t xml:space="preserve">= </w:t>
      </w:r>
    </w:p>
    <w:p w:rsidR="00EC4E91" w:rsidRDefault="00425FE0">
      <w:pPr>
        <w:ind w:left="161" w:right="159"/>
      </w:pPr>
      <w:r>
        <w:t xml:space="preserve">0.725, </w:t>
      </w:r>
      <w:proofErr w:type="spellStart"/>
      <w:r>
        <w:t>r</w:t>
      </w:r>
      <w:r>
        <w:rPr>
          <w:vertAlign w:val="subscript"/>
        </w:rPr>
        <w:t>p</w:t>
      </w:r>
      <w:proofErr w:type="spellEnd"/>
      <w:r>
        <w:t xml:space="preserve"> = 0.</w:t>
      </w:r>
      <w:r>
        <w:t>701), breadth of largest leaflet (</w:t>
      </w:r>
      <w:proofErr w:type="spellStart"/>
      <w:r>
        <w:t>r</w:t>
      </w:r>
      <w:r>
        <w:rPr>
          <w:vertAlign w:val="subscript"/>
        </w:rPr>
        <w:t>g</w:t>
      </w:r>
      <w:proofErr w:type="spellEnd"/>
      <w:r>
        <w:t xml:space="preserve"> = 0.673, </w:t>
      </w:r>
      <w:proofErr w:type="spellStart"/>
      <w:r>
        <w:t>r</w:t>
      </w:r>
      <w:r>
        <w:rPr>
          <w:vertAlign w:val="subscript"/>
        </w:rPr>
        <w:t>p</w:t>
      </w:r>
      <w:proofErr w:type="spellEnd"/>
      <w:r>
        <w:t>= 0.657), diameter of corm (</w:t>
      </w:r>
      <w:proofErr w:type="spellStart"/>
      <w:r>
        <w:t>r</w:t>
      </w:r>
      <w:r>
        <w:rPr>
          <w:vertAlign w:val="subscript"/>
        </w:rPr>
        <w:t>g</w:t>
      </w:r>
      <w:proofErr w:type="spellEnd"/>
      <w:r>
        <w:t xml:space="preserve">= 0.569, </w:t>
      </w:r>
      <w:proofErr w:type="spellStart"/>
      <w:r>
        <w:t>r</w:t>
      </w:r>
      <w:r>
        <w:rPr>
          <w:vertAlign w:val="subscript"/>
        </w:rPr>
        <w:t>p</w:t>
      </w:r>
      <w:proofErr w:type="spellEnd"/>
      <w:r>
        <w:t xml:space="preserve"> = 0.554), number of leaflets per rachis (</w:t>
      </w:r>
      <w:proofErr w:type="spellStart"/>
      <w:r>
        <w:t>r</w:t>
      </w:r>
      <w:r>
        <w:rPr>
          <w:vertAlign w:val="subscript"/>
        </w:rPr>
        <w:t>g</w:t>
      </w:r>
      <w:proofErr w:type="spellEnd"/>
      <w:r>
        <w:t xml:space="preserve"> = 0.558, </w:t>
      </w:r>
      <w:proofErr w:type="spellStart"/>
      <w:r>
        <w:t>r</w:t>
      </w:r>
      <w:r>
        <w:rPr>
          <w:vertAlign w:val="subscript"/>
        </w:rPr>
        <w:t>p</w:t>
      </w:r>
      <w:proofErr w:type="spellEnd"/>
      <w:r>
        <w:t xml:space="preserve"> = 0.545), length of largest leaflet (</w:t>
      </w:r>
      <w:proofErr w:type="spellStart"/>
      <w:r>
        <w:t>r</w:t>
      </w:r>
      <w:r>
        <w:rPr>
          <w:vertAlign w:val="subscript"/>
        </w:rPr>
        <w:t>g</w:t>
      </w:r>
      <w:proofErr w:type="spellEnd"/>
      <w:r>
        <w:t xml:space="preserve"> = 0.524, </w:t>
      </w:r>
      <w:proofErr w:type="spellStart"/>
      <w:r>
        <w:t>r</w:t>
      </w:r>
      <w:r>
        <w:rPr>
          <w:vertAlign w:val="subscript"/>
        </w:rPr>
        <w:t>g</w:t>
      </w:r>
      <w:proofErr w:type="spellEnd"/>
      <w:r>
        <w:t xml:space="preserve"> = 0.513), length of primary partition (</w:t>
      </w:r>
      <w:proofErr w:type="spellStart"/>
      <w:r>
        <w:t>r</w:t>
      </w:r>
      <w:r>
        <w:rPr>
          <w:vertAlign w:val="subscript"/>
        </w:rPr>
        <w:t>g</w:t>
      </w:r>
      <w:proofErr w:type="spellEnd"/>
      <w:r>
        <w:t xml:space="preserve">= 0.456, </w:t>
      </w:r>
      <w:proofErr w:type="spellStart"/>
      <w:r>
        <w:t>r</w:t>
      </w:r>
      <w:r>
        <w:rPr>
          <w:vertAlign w:val="subscript"/>
        </w:rPr>
        <w:t>p</w:t>
      </w:r>
      <w:proofErr w:type="spellEnd"/>
      <w:r>
        <w:t xml:space="preserve"> = 0.4</w:t>
      </w:r>
      <w:r>
        <w:t>44), days to senescence (</w:t>
      </w:r>
      <w:proofErr w:type="spellStart"/>
      <w:r>
        <w:t>r</w:t>
      </w:r>
      <w:r>
        <w:rPr>
          <w:vertAlign w:val="subscript"/>
        </w:rPr>
        <w:t>g</w:t>
      </w:r>
      <w:proofErr w:type="spellEnd"/>
      <w:r>
        <w:t xml:space="preserve"> = 0.438, </w:t>
      </w:r>
      <w:proofErr w:type="spellStart"/>
      <w:r>
        <w:t>r</w:t>
      </w:r>
      <w:r>
        <w:rPr>
          <w:vertAlign w:val="subscript"/>
        </w:rPr>
        <w:t>p</w:t>
      </w:r>
      <w:proofErr w:type="spellEnd"/>
      <w:r>
        <w:t xml:space="preserve"> = 0.426) at both genotypic and phenotypic levels. The correlation analysis revealed that corm yield per hectare was significantly and positively associated with several morphological traits, indicating their crucial </w:t>
      </w:r>
      <w:r>
        <w:t>role in yield determination. Traits such as height of corm, pseudo-stem height, plant height, and thickness of pseudo-stem base exhibited the highest positive correlations, suggesting that vigorous vegetative growth directly contributes to higher yield pot</w:t>
      </w:r>
      <w:r>
        <w:t xml:space="preserve">ential. Leaf-related characters like breadth and length of the largest leaflet, </w:t>
      </w:r>
      <w:r>
        <w:lastRenderedPageBreak/>
        <w:t>number of leaflets per rachis, and length of primary partition also showed moderate positive associations, reflecting the importance of a larger photosynthetic surface in yield</w:t>
      </w:r>
      <w:r>
        <w:t xml:space="preserve"> formation. The higher genotypic correlations compared to phenotypic ones indicate a strong genetic control over these traits with limited environmental influence. The results are in accordance with (6), (7), (8), (9) and (10). </w:t>
      </w:r>
    </w:p>
    <w:p w:rsidR="00EC4E91" w:rsidRDefault="00425FE0">
      <w:pPr>
        <w:spacing w:after="207"/>
        <w:ind w:left="151" w:right="160" w:firstLine="718"/>
      </w:pPr>
      <w:r>
        <w:t>The path coefficient analys</w:t>
      </w:r>
      <w:r>
        <w:t>is was carried out from phenotypic and genotypic correlation coefficients to resolve direct and indirect effect of different characters on yield per hectare as presented in (Table 4 and 5). At genotypic level, a very high positive direct effect on yield pe</w:t>
      </w:r>
      <w:r>
        <w:t xml:space="preserve">r hectare was observed for plant height (7.517), length of </w:t>
      </w:r>
      <w:proofErr w:type="spellStart"/>
      <w:r>
        <w:t>cormel</w:t>
      </w:r>
      <w:proofErr w:type="spellEnd"/>
      <w:r>
        <w:t xml:space="preserve"> (2.661), diameter of corm (2.706), weight of </w:t>
      </w:r>
      <w:proofErr w:type="spellStart"/>
      <w:r>
        <w:t>cormels</w:t>
      </w:r>
      <w:proofErr w:type="spellEnd"/>
      <w:r>
        <w:t xml:space="preserve"> per plant (1.572) and very high negative indirect effect was observed for pseudo-stem height (-7.856), thickness of </w:t>
      </w:r>
      <w:proofErr w:type="spellStart"/>
      <w:r>
        <w:t>cormel</w:t>
      </w:r>
      <w:proofErr w:type="spellEnd"/>
      <w:r>
        <w:t xml:space="preserve"> (-2.136), numb</w:t>
      </w:r>
      <w:r>
        <w:t xml:space="preserve">er of </w:t>
      </w:r>
      <w:proofErr w:type="spellStart"/>
      <w:r>
        <w:t>cormels</w:t>
      </w:r>
      <w:proofErr w:type="spellEnd"/>
      <w:r>
        <w:t xml:space="preserve"> per corm (-1.990), thickness of pseudo-stem base (-1.650). At phenotypic level, secondary partitions (6.192), primary partitions (5.791), plant height (2.113), length of </w:t>
      </w:r>
      <w:proofErr w:type="spellStart"/>
      <w:r>
        <w:t>cormel</w:t>
      </w:r>
      <w:proofErr w:type="spellEnd"/>
      <w:r>
        <w:t xml:space="preserve"> (1.321), diameter of corm (1.249) exhibited a very high positive </w:t>
      </w:r>
      <w:r>
        <w:t xml:space="preserve">direct effect on yield per hectare. However, very high negative direct effect was observed for pseudo-stem </w:t>
      </w:r>
      <w:proofErr w:type="gramStart"/>
      <w:r>
        <w:t>height(</w:t>
      </w:r>
      <w:proofErr w:type="gramEnd"/>
      <w:r>
        <w:t xml:space="preserve">2.014) and thickness of </w:t>
      </w:r>
      <w:proofErr w:type="spellStart"/>
      <w:r>
        <w:t>cormel</w:t>
      </w:r>
      <w:proofErr w:type="spellEnd"/>
      <w:r>
        <w:t xml:space="preserve"> (-1.871). The path coefficient analysis showed that plant height, length and diameter of corm, and weight of </w:t>
      </w:r>
      <w:proofErr w:type="spellStart"/>
      <w:r>
        <w:t>co</w:t>
      </w:r>
      <w:r>
        <w:t>rmels</w:t>
      </w:r>
      <w:proofErr w:type="spellEnd"/>
      <w:r>
        <w:t xml:space="preserve"> per plant exerted strong positive direct effects on yield per hectare at the genotypic level, indicating their direct contribution to yield improvement. Conversely, traits like pseudo-stem height, thickness of </w:t>
      </w:r>
      <w:proofErr w:type="spellStart"/>
      <w:r>
        <w:t>cormel</w:t>
      </w:r>
      <w:proofErr w:type="spellEnd"/>
      <w:r>
        <w:t xml:space="preserve">, and number of </w:t>
      </w:r>
      <w:proofErr w:type="spellStart"/>
      <w:r>
        <w:t>cormels</w:t>
      </w:r>
      <w:proofErr w:type="spellEnd"/>
      <w:r>
        <w:t xml:space="preserve"> per corm s</w:t>
      </w:r>
      <w:r>
        <w:t>howed high negative indirect effects, suggesting that their influence on yield is mediated through other traits. At the phenotypic level, number of primary and secondary partitions, plant height, and corm dimensions had high positive direct effects, highli</w:t>
      </w:r>
      <w:r>
        <w:t xml:space="preserve">ghting their importance under field conditions. The negative direct effects of pseudo-stem height and </w:t>
      </w:r>
      <w:proofErr w:type="spellStart"/>
      <w:r>
        <w:t>cormel</w:t>
      </w:r>
      <w:proofErr w:type="spellEnd"/>
      <w:r>
        <w:t xml:space="preserve"> thickness suggest that excessive vegetative growth or thicker </w:t>
      </w:r>
      <w:proofErr w:type="spellStart"/>
      <w:r>
        <w:t>cormels</w:t>
      </w:r>
      <w:proofErr w:type="spellEnd"/>
      <w:r>
        <w:t xml:space="preserve"> may not proportionally enhance yield. The results are in accordance with the </w:t>
      </w:r>
      <w:r>
        <w:t xml:space="preserve">findings of (6) and (8). </w:t>
      </w:r>
    </w:p>
    <w:p w:rsidR="00EC4E91" w:rsidRDefault="00425FE0">
      <w:pPr>
        <w:numPr>
          <w:ilvl w:val="0"/>
          <w:numId w:val="2"/>
        </w:numPr>
        <w:spacing w:after="106" w:line="259" w:lineRule="auto"/>
        <w:ind w:right="0" w:hanging="240"/>
        <w:jc w:val="left"/>
      </w:pPr>
      <w:r>
        <w:rPr>
          <w:b/>
        </w:rPr>
        <w:t xml:space="preserve">CONCLUSION: </w:t>
      </w:r>
    </w:p>
    <w:p w:rsidR="00EC4E91" w:rsidRDefault="00425FE0">
      <w:pPr>
        <w:spacing w:after="204"/>
        <w:ind w:left="151" w:right="172" w:firstLine="718"/>
      </w:pPr>
      <w:r>
        <w:t>Corm yield per hectare exhibited a significant and positive correlation with all the characters studied at both genotypic and phenotypic levels. Notably, traits such as plant height, pseudo-stem height, pseudo-stem ba</w:t>
      </w:r>
      <w:r>
        <w:t>se thickness, number of leaflets per rachis, length of primary partition, size of the largest leaflet (length and breadth), days to senescence, and corm diameter showed a strong positive association with yield, indicating their importance in yield improvem</w:t>
      </w:r>
      <w:r>
        <w:t xml:space="preserve">ent. Path coefficient analysis further revealed that number of secondary partitions, </w:t>
      </w:r>
      <w:r>
        <w:lastRenderedPageBreak/>
        <w:t xml:space="preserve">number of primary partitions, plant height, corm diameter, </w:t>
      </w:r>
      <w:proofErr w:type="spellStart"/>
      <w:r>
        <w:t>cormel</w:t>
      </w:r>
      <w:proofErr w:type="spellEnd"/>
      <w:r>
        <w:t xml:space="preserve"> length, number of leaflets per rachis, and </w:t>
      </w:r>
      <w:proofErr w:type="spellStart"/>
      <w:r>
        <w:t>cormel</w:t>
      </w:r>
      <w:proofErr w:type="spellEnd"/>
      <w:r>
        <w:t xml:space="preserve"> weight exerted a substantial direct effect on corm yiel</w:t>
      </w:r>
      <w:r>
        <w:t xml:space="preserve">d. These findings emphasize that both vegetative </w:t>
      </w:r>
      <w:proofErr w:type="spellStart"/>
      <w:r>
        <w:t>vigor</w:t>
      </w:r>
      <w:proofErr w:type="spellEnd"/>
      <w:r>
        <w:t xml:space="preserve"> and corm morphological traits play a crucial role in determining yield potential. Therefore, these traits should be prioritized as key selection criteria in breeding programs aimed at enhancing corm yi</w:t>
      </w:r>
      <w:r>
        <w:t xml:space="preserve">eld. </w:t>
      </w:r>
    </w:p>
    <w:p w:rsidR="00EC4E91" w:rsidRDefault="00425FE0">
      <w:pPr>
        <w:spacing w:after="106" w:line="259" w:lineRule="auto"/>
        <w:ind w:left="161" w:right="0"/>
        <w:jc w:val="left"/>
      </w:pPr>
      <w:r>
        <w:rPr>
          <w:b/>
        </w:rPr>
        <w:t xml:space="preserve">COMPETING INTERESTS </w:t>
      </w:r>
    </w:p>
    <w:p w:rsidR="00EC4E91" w:rsidRDefault="00425FE0">
      <w:pPr>
        <w:spacing w:line="259" w:lineRule="auto"/>
        <w:ind w:left="161" w:right="1"/>
      </w:pPr>
      <w:r>
        <w:t xml:space="preserve">Authors have declared that no competing interests exist. </w:t>
      </w:r>
    </w:p>
    <w:p w:rsidR="00EC4E91" w:rsidRDefault="00EC4E91">
      <w:pPr>
        <w:sectPr w:rsidR="00EC4E91">
          <w:headerReference w:type="even" r:id="rId9"/>
          <w:headerReference w:type="default" r:id="rId10"/>
          <w:headerReference w:type="first" r:id="rId11"/>
          <w:pgSz w:w="11911" w:h="16841"/>
          <w:pgMar w:top="1426" w:right="1275" w:bottom="1626" w:left="1275" w:header="720" w:footer="720" w:gutter="0"/>
          <w:cols w:space="720"/>
        </w:sectPr>
      </w:pPr>
    </w:p>
    <w:p w:rsidR="00EC4E91" w:rsidRDefault="00425FE0">
      <w:pPr>
        <w:spacing w:after="0" w:line="259" w:lineRule="auto"/>
        <w:ind w:left="10" w:right="2141"/>
        <w:jc w:val="right"/>
      </w:pPr>
      <w:r>
        <w:rPr>
          <w:b/>
        </w:rPr>
        <w:lastRenderedPageBreak/>
        <w:t xml:space="preserve">Table 2: </w:t>
      </w:r>
      <w:r>
        <w:rPr>
          <w:b/>
        </w:rPr>
        <w:t xml:space="preserve">Genotypic correlation among yield and its components in Elephant foot yam </w:t>
      </w:r>
    </w:p>
    <w:tbl>
      <w:tblPr>
        <w:tblStyle w:val="TableGrid"/>
        <w:tblW w:w="14561" w:type="dxa"/>
        <w:tblInd w:w="144" w:type="dxa"/>
        <w:tblCellMar>
          <w:top w:w="6" w:type="dxa"/>
          <w:left w:w="5" w:type="dxa"/>
          <w:bottom w:w="0" w:type="dxa"/>
          <w:right w:w="59" w:type="dxa"/>
        </w:tblCellMar>
        <w:tblLook w:val="04A0" w:firstRow="1" w:lastRow="0" w:firstColumn="1" w:lastColumn="0" w:noHBand="0" w:noVBand="1"/>
      </w:tblPr>
      <w:tblGrid>
        <w:gridCol w:w="713"/>
        <w:gridCol w:w="571"/>
        <w:gridCol w:w="708"/>
        <w:gridCol w:w="710"/>
        <w:gridCol w:w="569"/>
        <w:gridCol w:w="706"/>
        <w:gridCol w:w="708"/>
        <w:gridCol w:w="708"/>
        <w:gridCol w:w="814"/>
        <w:gridCol w:w="725"/>
        <w:gridCol w:w="687"/>
        <w:gridCol w:w="708"/>
        <w:gridCol w:w="708"/>
        <w:gridCol w:w="708"/>
        <w:gridCol w:w="571"/>
        <w:gridCol w:w="709"/>
        <w:gridCol w:w="710"/>
        <w:gridCol w:w="708"/>
        <w:gridCol w:w="706"/>
        <w:gridCol w:w="708"/>
        <w:gridCol w:w="706"/>
      </w:tblGrid>
      <w:tr w:rsidR="00EC4E91">
        <w:trPr>
          <w:trHeight w:val="283"/>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58" w:right="0" w:firstLine="0"/>
              <w:jc w:val="left"/>
            </w:pPr>
            <w:r>
              <w:rPr>
                <w:b/>
                <w:sz w:val="16"/>
              </w:rPr>
              <w:t xml:space="preserve">PSH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TPB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LR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LLR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PP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SP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TP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b/>
                <w:sz w:val="16"/>
              </w:rPr>
              <w:t xml:space="preserve">LPP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BPP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DTS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HOC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DOC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32" w:right="0" w:firstLine="0"/>
              <w:jc w:val="left"/>
            </w:pPr>
            <w:r>
              <w:rPr>
                <w:b/>
                <w:sz w:val="16"/>
              </w:rPr>
              <w:t xml:space="preserve">CPC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WCP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2" w:right="0" w:firstLine="0"/>
              <w:jc w:val="left"/>
            </w:pPr>
            <w:r>
              <w:rPr>
                <w:b/>
                <w:sz w:val="16"/>
              </w:rPr>
              <w:t xml:space="preserve">LOC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TOC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ST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OX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6" w:right="0" w:firstLine="0"/>
              <w:jc w:val="left"/>
            </w:pPr>
            <w:r>
              <w:rPr>
                <w:b/>
                <w:sz w:val="16"/>
              </w:rPr>
              <w:t xml:space="preserve">YLD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b/>
                <w:sz w:val="16"/>
              </w:rPr>
              <w:t xml:space="preserve">PH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2" w:right="0" w:firstLine="0"/>
              <w:jc w:val="center"/>
            </w:pPr>
            <w:r>
              <w:rPr>
                <w:b/>
                <w:sz w:val="14"/>
              </w:rPr>
              <w:t xml:space="preserve">1.000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4"/>
              </w:rPr>
              <w:t xml:space="preserve">0.990 **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4" w:right="0" w:firstLine="0"/>
              <w:jc w:val="center"/>
            </w:pPr>
            <w:r>
              <w:rPr>
                <w:sz w:val="14"/>
              </w:rPr>
              <w:t xml:space="preserve">0.598**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4" w:right="0" w:firstLine="0"/>
              <w:jc w:val="center"/>
            </w:pPr>
            <w:r>
              <w:rPr>
                <w:sz w:val="14"/>
              </w:rPr>
              <w:t xml:space="preserve">0.021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sz w:val="14"/>
              </w:rPr>
              <w:t xml:space="preserve">0.276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0.087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--0.112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-0.065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0.360*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0.277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0.423**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0.635**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0.708**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0.198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-0.143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-0.268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-0.193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-0.037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0.117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0.731**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b/>
                <w:sz w:val="16"/>
              </w:rPr>
              <w:t xml:space="preserve">PSH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b/>
                <w:sz w:val="14"/>
              </w:rPr>
              <w:t xml:space="preserve">1.000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4" w:right="0" w:firstLine="0"/>
              <w:jc w:val="center"/>
            </w:pPr>
            <w:r>
              <w:rPr>
                <w:sz w:val="14"/>
              </w:rPr>
              <w:t xml:space="preserve">0.596**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4" w:right="0" w:firstLine="0"/>
              <w:jc w:val="center"/>
            </w:pPr>
            <w:r>
              <w:rPr>
                <w:sz w:val="14"/>
              </w:rPr>
              <w:t xml:space="preserve">0.019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sz w:val="14"/>
              </w:rPr>
              <w:t xml:space="preserve">0.265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-0.114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-0.065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0.369*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0.291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0.402**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0.686**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0.731**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0.217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-0.271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-0.202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0.050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0.078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0.737** </w:t>
            </w:r>
          </w:p>
        </w:tc>
      </w:tr>
      <w:tr w:rsidR="00EC4E91">
        <w:trPr>
          <w:trHeight w:val="334"/>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b/>
                <w:sz w:val="16"/>
              </w:rPr>
              <w:t xml:space="preserve">TPB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0" w:right="0" w:firstLine="0"/>
              <w:jc w:val="center"/>
            </w:pPr>
            <w:r>
              <w:rPr>
                <w:b/>
                <w:sz w:val="14"/>
              </w:rPr>
              <w:t xml:space="preserve">1.00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4" w:right="0" w:firstLine="0"/>
              <w:jc w:val="center"/>
            </w:pPr>
            <w:r>
              <w:rPr>
                <w:sz w:val="14"/>
              </w:rPr>
              <w:t xml:space="preserve">0.060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3" w:right="0" w:firstLine="0"/>
              <w:jc w:val="center"/>
            </w:pPr>
            <w:r>
              <w:rPr>
                <w:sz w:val="14"/>
              </w:rPr>
              <w:t xml:space="preserve">0.794**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-0.091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0.061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0.275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0.633**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8" w:right="0" w:firstLine="0"/>
              <w:jc w:val="center"/>
            </w:pPr>
            <w:r>
              <w:rPr>
                <w:sz w:val="14"/>
              </w:rPr>
              <w:t xml:space="preserve">0.451*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0.510**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0.508**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0.069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0.066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-0.079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-0.159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0.041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0.052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0.725**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6"/>
              </w:rPr>
              <w:t xml:space="preserve">LPR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7"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sz w:val="14"/>
              </w:rPr>
              <w:t xml:space="preserve">0.094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-0.109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0.113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0.037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0.143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0.015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0.075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-0.080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0.023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8" w:right="0" w:firstLine="0"/>
              <w:jc w:val="center"/>
            </w:pPr>
            <w:r>
              <w:rPr>
                <w:sz w:val="14"/>
              </w:rPr>
              <w:t xml:space="preserve">0.214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0.165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0.245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0.272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0.265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-0.011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0.062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6"/>
              </w:rPr>
              <w:t xml:space="preserve">LLR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3"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-0.047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0.032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0.388*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0.626**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8" w:right="0" w:firstLine="0"/>
              <w:jc w:val="center"/>
            </w:pPr>
            <w:r>
              <w:rPr>
                <w:sz w:val="14"/>
              </w:rPr>
              <w:t xml:space="preserve">0.435*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0.112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0.296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0.096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0.008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0.135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-0.218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0.206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0.558**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0" w:right="0" w:firstLine="0"/>
              <w:jc w:val="center"/>
            </w:pPr>
            <w:r>
              <w:rPr>
                <w:b/>
                <w:sz w:val="16"/>
              </w:rPr>
              <w:t xml:space="preserve">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4"/>
              </w:rPr>
              <w:t xml:space="preserve">- </w:t>
            </w:r>
          </w:p>
          <w:p w:rsidR="00EC4E91" w:rsidRDefault="00425FE0">
            <w:pPr>
              <w:spacing w:after="0" w:line="259" w:lineRule="auto"/>
              <w:ind w:left="61" w:right="0" w:firstLine="0"/>
              <w:jc w:val="center"/>
            </w:pPr>
            <w:r>
              <w:rPr>
                <w:sz w:val="14"/>
              </w:rPr>
              <w:t xml:space="preserve">0.998**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-0.742**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0.024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0.094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4"/>
              </w:rPr>
              <w:t xml:space="preserve">- </w:t>
            </w:r>
          </w:p>
          <w:p w:rsidR="00EC4E91" w:rsidRDefault="00425FE0">
            <w:pPr>
              <w:spacing w:after="0" w:line="259" w:lineRule="auto"/>
              <w:ind w:left="71" w:right="0" w:firstLine="0"/>
              <w:jc w:val="center"/>
            </w:pPr>
            <w:r>
              <w:rPr>
                <w:sz w:val="14"/>
              </w:rPr>
              <w:t xml:space="preserve">0.370**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0.139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0.097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8" w:right="0" w:firstLine="0"/>
              <w:jc w:val="center"/>
            </w:pPr>
            <w:r>
              <w:rPr>
                <w:sz w:val="14"/>
              </w:rPr>
              <w:t xml:space="preserve">0.103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0.130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0.070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0.043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-0.092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-0.550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0.007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b/>
                <w:sz w:val="16"/>
              </w:rPr>
              <w:t xml:space="preserve">SP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0" w:right="0" w:firstLine="0"/>
              <w:jc w:val="center"/>
            </w:pPr>
            <w:r>
              <w:rPr>
                <w:b/>
                <w:sz w:val="14"/>
              </w:rPr>
              <w:t xml:space="preserve">1.00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0" w:right="0" w:firstLine="0"/>
              <w:jc w:val="center"/>
            </w:pPr>
            <w:r>
              <w:rPr>
                <w:sz w:val="14"/>
              </w:rPr>
              <w:t xml:space="preserve">0.751**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-0.048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8" w:right="0" w:firstLine="0"/>
              <w:jc w:val="center"/>
            </w:pPr>
            <w:r>
              <w:rPr>
                <w:sz w:val="14"/>
              </w:rPr>
              <w:t xml:space="preserve">-0.123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0.360**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-0.171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-0.132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22" w:right="0" w:firstLine="0"/>
              <w:jc w:val="left"/>
            </w:pPr>
            <w:r>
              <w:rPr>
                <w:sz w:val="14"/>
              </w:rPr>
              <w:t>-</w:t>
            </w:r>
          </w:p>
          <w:p w:rsidR="00EC4E91" w:rsidRDefault="00425FE0">
            <w:pPr>
              <w:spacing w:after="0" w:line="259" w:lineRule="auto"/>
              <w:ind w:left="104" w:right="0" w:firstLine="0"/>
              <w:jc w:val="center"/>
            </w:pPr>
            <w:r>
              <w:rPr>
                <w:sz w:val="14"/>
              </w:rPr>
              <w:t xml:space="preserve">0.111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-0.140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-0.078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-0.052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0.299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0.550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sz w:val="14"/>
              </w:rPr>
              <w:t xml:space="preserve">-0.033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0" w:right="0" w:firstLine="0"/>
              <w:jc w:val="center"/>
            </w:pPr>
            <w:r>
              <w:rPr>
                <w:b/>
                <w:sz w:val="16"/>
              </w:rPr>
              <w:t xml:space="preserve">TP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4"/>
              </w:rPr>
              <w:t xml:space="preserve">1.00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0.004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8" w:right="0" w:firstLine="0"/>
              <w:jc w:val="center"/>
            </w:pPr>
            <w:r>
              <w:rPr>
                <w:sz w:val="14"/>
              </w:rPr>
              <w:t xml:space="preserve">-0.244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0.182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-0.148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-0.065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0.230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-0.175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-0.160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w:t>
            </w:r>
            <w:r>
              <w:rPr>
                <w:sz w:val="14"/>
              </w:rPr>
              <w:t xml:space="preserve">0.180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0.570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0.061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b/>
                <w:sz w:val="16"/>
              </w:rPr>
              <w:t xml:space="preserve">LPP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b/>
                <w:sz w:val="14"/>
              </w:rPr>
              <w:t xml:space="preserve">1.000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4" w:right="0" w:firstLine="0"/>
              <w:jc w:val="center"/>
            </w:pPr>
            <w:r>
              <w:rPr>
                <w:sz w:val="14"/>
              </w:rPr>
              <w:t xml:space="preserve">0.874**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0.097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0.299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0.270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8" w:right="0" w:firstLine="0"/>
              <w:jc w:val="center"/>
            </w:pPr>
            <w:r>
              <w:rPr>
                <w:sz w:val="14"/>
              </w:rPr>
              <w:t xml:space="preserve">0.095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0.134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0.057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0.068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-0.070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0.456**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b/>
                <w:sz w:val="16"/>
              </w:rPr>
              <w:t xml:space="preserve">BPP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b/>
                <w:sz w:val="14"/>
              </w:rPr>
              <w:t xml:space="preserve">1.000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-0.046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0.331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0.220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8" w:right="0" w:firstLine="0"/>
              <w:jc w:val="center"/>
            </w:pPr>
            <w:r>
              <w:rPr>
                <w:sz w:val="14"/>
              </w:rPr>
              <w:t xml:space="preserve">0.090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0.139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0.145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0.083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0.036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-0.194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0.322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b/>
                <w:sz w:val="16"/>
              </w:rPr>
              <w:t xml:space="preserve">DTS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b/>
                <w:sz w:val="14"/>
              </w:rPr>
              <w:t xml:space="preserve">1.000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0.252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0.214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8" w:right="0" w:firstLine="0"/>
              <w:jc w:val="center"/>
            </w:pPr>
            <w:r>
              <w:rPr>
                <w:sz w:val="14"/>
              </w:rPr>
              <w:t xml:space="preserve">0.136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-0.024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0.060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-0.050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0.400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0.438** </w:t>
            </w:r>
          </w:p>
        </w:tc>
      </w:tr>
      <w:tr w:rsidR="00EC4E91">
        <w:trPr>
          <w:trHeight w:val="33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80" w:right="0" w:firstLine="0"/>
              <w:jc w:val="left"/>
            </w:pPr>
            <w:r>
              <w:rPr>
                <w:b/>
                <w:sz w:val="16"/>
              </w:rPr>
              <w:t xml:space="preserve">HOC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b/>
                <w:sz w:val="14"/>
              </w:rPr>
              <w:t xml:space="preserve">1.000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6" w:right="0" w:firstLine="0"/>
              <w:jc w:val="center"/>
            </w:pPr>
            <w:r>
              <w:rPr>
                <w:sz w:val="14"/>
              </w:rPr>
              <w:t xml:space="preserve">0.753**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422" w:right="0" w:firstLine="0"/>
              <w:jc w:val="left"/>
            </w:pPr>
            <w:r>
              <w:rPr>
                <w:sz w:val="14"/>
              </w:rPr>
              <w:t>-</w:t>
            </w:r>
          </w:p>
          <w:p w:rsidR="00EC4E91" w:rsidRDefault="00425FE0">
            <w:pPr>
              <w:spacing w:after="0" w:line="259" w:lineRule="auto"/>
              <w:ind w:left="104" w:right="0" w:firstLine="0"/>
              <w:jc w:val="center"/>
            </w:pPr>
            <w:r>
              <w:rPr>
                <w:sz w:val="14"/>
              </w:rPr>
              <w:t xml:space="preserve">0.035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-0.009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-0.053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6" w:right="0" w:firstLine="0"/>
              <w:jc w:val="center"/>
            </w:pPr>
            <w:r>
              <w:rPr>
                <w:sz w:val="14"/>
              </w:rPr>
              <w:t xml:space="preserve">-0.027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0.102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-0.073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0.764**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85" w:right="0" w:firstLine="0"/>
              <w:jc w:val="left"/>
            </w:pPr>
            <w:r>
              <w:rPr>
                <w:b/>
                <w:sz w:val="16"/>
              </w:rPr>
              <w:t xml:space="preserve">DOC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b/>
                <w:sz w:val="14"/>
              </w:rPr>
              <w:t xml:space="preserve">1.00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24" w:firstLine="0"/>
              <w:jc w:val="right"/>
            </w:pPr>
            <w:r>
              <w:rPr>
                <w:sz w:val="14"/>
              </w:rPr>
              <w:t xml:space="preserve">- </w:t>
            </w:r>
          </w:p>
          <w:p w:rsidR="00EC4E91" w:rsidRDefault="00425FE0">
            <w:pPr>
              <w:spacing w:after="0" w:line="259" w:lineRule="auto"/>
              <w:ind w:left="128" w:right="0" w:firstLine="0"/>
              <w:jc w:val="center"/>
            </w:pPr>
            <w:r>
              <w:rPr>
                <w:sz w:val="14"/>
              </w:rPr>
              <w:t xml:space="preserve">0.083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-0.071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-0.164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0.079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0.076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0.007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4"/>
              </w:rPr>
              <w:t xml:space="preserve">0.569**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b/>
                <w:sz w:val="16"/>
              </w:rPr>
              <w:t xml:space="preserve">CPC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42" w:right="0" w:firstLine="0"/>
              <w:jc w:val="left"/>
            </w:pPr>
            <w:r>
              <w:rPr>
                <w:b/>
                <w:sz w:val="14"/>
              </w:rPr>
              <w:t xml:space="preserve">1.00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4"/>
              </w:rPr>
              <w:t xml:space="preserve">0.912**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3" w:right="0" w:firstLine="0"/>
              <w:jc w:val="center"/>
            </w:pPr>
            <w:r>
              <w:rPr>
                <w:sz w:val="14"/>
              </w:rPr>
              <w:t xml:space="preserve">0.911**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0.912**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0.025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0.035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75" w:right="0" w:firstLine="0"/>
              <w:jc w:val="left"/>
            </w:pPr>
            <w:r>
              <w:rPr>
                <w:b/>
                <w:sz w:val="16"/>
              </w:rPr>
              <w:t xml:space="preserve">WCP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4"/>
              </w:rPr>
              <w:t xml:space="preserve">1.00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3" w:right="0" w:firstLine="0"/>
              <w:jc w:val="center"/>
            </w:pPr>
            <w:r>
              <w:rPr>
                <w:sz w:val="14"/>
              </w:rPr>
              <w:t xml:space="preserve">0.782**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0.763**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-0.039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-0.019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0.007 </w:t>
            </w:r>
          </w:p>
        </w:tc>
      </w:tr>
      <w:tr w:rsidR="00EC4E91">
        <w:trPr>
          <w:trHeight w:val="288"/>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b/>
                <w:sz w:val="16"/>
              </w:rPr>
              <w:t xml:space="preserve">LOC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sz w:val="14"/>
              </w:rPr>
              <w:t xml:space="preserve">0.864**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-0.032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-0.075</w:t>
            </w: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sz w:val="14"/>
              </w:rPr>
              <w:t xml:space="preserve">-0.056 </w:t>
            </w:r>
          </w:p>
        </w:tc>
      </w:tr>
      <w:tr w:rsidR="00EC4E91">
        <w:trPr>
          <w:trHeight w:val="283"/>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b/>
                <w:sz w:val="16"/>
              </w:rPr>
              <w:t xml:space="preserve">TOC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2" w:right="0" w:firstLine="0"/>
              <w:jc w:val="center"/>
            </w:pPr>
            <w:r>
              <w:rPr>
                <w:sz w:val="14"/>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0.005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sz w:val="14"/>
              </w:rPr>
              <w:t xml:space="preserve">-0.207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b/>
                <w:sz w:val="16"/>
              </w:rPr>
              <w:t xml:space="preserve">ST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-0.080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sz w:val="14"/>
              </w:rPr>
              <w:t xml:space="preserve">-0.035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5" w:right="0" w:firstLine="0"/>
              <w:jc w:val="center"/>
            </w:pPr>
            <w:r>
              <w:rPr>
                <w:b/>
                <w:sz w:val="16"/>
              </w:rPr>
              <w:t xml:space="preserve">OX.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0.043 </w:t>
            </w:r>
          </w:p>
        </w:tc>
      </w:tr>
      <w:tr w:rsidR="00EC4E91">
        <w:trPr>
          <w:trHeight w:val="310"/>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b/>
                <w:sz w:val="16"/>
              </w:rPr>
              <w:t xml:space="preserve">YLD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9" w:right="0" w:firstLine="0"/>
              <w:jc w:val="center"/>
            </w:pPr>
            <w:r>
              <w:rPr>
                <w:b/>
                <w:sz w:val="14"/>
              </w:rPr>
              <w:t xml:space="preserve">1.00 </w:t>
            </w:r>
          </w:p>
        </w:tc>
      </w:tr>
    </w:tbl>
    <w:p w:rsidR="00EC4E91" w:rsidRDefault="00425FE0">
      <w:pPr>
        <w:pStyle w:val="Heading1"/>
        <w:ind w:left="444"/>
      </w:pPr>
      <w:r>
        <w:t>*significantat5</w:t>
      </w:r>
      <w:proofErr w:type="gramStart"/>
      <w:r>
        <w:t>%,*</w:t>
      </w:r>
      <w:proofErr w:type="gramEnd"/>
      <w:r>
        <w:t xml:space="preserve">*Significantat1% </w:t>
      </w:r>
    </w:p>
    <w:p w:rsidR="00EC4E91" w:rsidRDefault="00425FE0">
      <w:pPr>
        <w:spacing w:after="0" w:line="259" w:lineRule="auto"/>
        <w:ind w:left="10" w:right="4112"/>
        <w:jc w:val="right"/>
      </w:pPr>
      <w:r>
        <w:rPr>
          <w:b/>
        </w:rPr>
        <w:t xml:space="preserve">Table 3: Phenotypic correlation among yield and its components in Elephant foot yam </w:t>
      </w:r>
    </w:p>
    <w:tbl>
      <w:tblPr>
        <w:tblStyle w:val="TableGrid"/>
        <w:tblW w:w="14561" w:type="dxa"/>
        <w:tblInd w:w="144" w:type="dxa"/>
        <w:tblCellMar>
          <w:top w:w="3" w:type="dxa"/>
          <w:left w:w="5" w:type="dxa"/>
          <w:bottom w:w="0" w:type="dxa"/>
          <w:right w:w="73" w:type="dxa"/>
        </w:tblCellMar>
        <w:tblLook w:val="04A0" w:firstRow="1" w:lastRow="0" w:firstColumn="1" w:lastColumn="0" w:noHBand="0" w:noVBand="1"/>
      </w:tblPr>
      <w:tblGrid>
        <w:gridCol w:w="713"/>
        <w:gridCol w:w="571"/>
        <w:gridCol w:w="708"/>
        <w:gridCol w:w="710"/>
        <w:gridCol w:w="569"/>
        <w:gridCol w:w="706"/>
        <w:gridCol w:w="708"/>
        <w:gridCol w:w="708"/>
        <w:gridCol w:w="814"/>
        <w:gridCol w:w="725"/>
        <w:gridCol w:w="687"/>
        <w:gridCol w:w="708"/>
        <w:gridCol w:w="708"/>
        <w:gridCol w:w="708"/>
        <w:gridCol w:w="571"/>
        <w:gridCol w:w="709"/>
        <w:gridCol w:w="710"/>
        <w:gridCol w:w="708"/>
        <w:gridCol w:w="706"/>
        <w:gridCol w:w="708"/>
        <w:gridCol w:w="706"/>
      </w:tblGrid>
      <w:tr w:rsidR="00EC4E91">
        <w:trPr>
          <w:trHeight w:val="283"/>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58" w:right="0" w:firstLine="0"/>
              <w:jc w:val="left"/>
            </w:pPr>
            <w:r>
              <w:rPr>
                <w:b/>
                <w:sz w:val="16"/>
              </w:rPr>
              <w:t xml:space="preserve">PSH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TPB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LR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LLR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PP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SP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TP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b/>
                <w:sz w:val="16"/>
              </w:rPr>
              <w:t xml:space="preserve">LPP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BPP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DTS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HOC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DOC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2" w:right="0" w:firstLine="0"/>
              <w:jc w:val="left"/>
            </w:pPr>
            <w:r>
              <w:rPr>
                <w:b/>
                <w:sz w:val="16"/>
              </w:rPr>
              <w:t xml:space="preserve">CPC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WCP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2" w:right="0" w:firstLine="0"/>
              <w:jc w:val="left"/>
            </w:pPr>
            <w:r>
              <w:rPr>
                <w:b/>
                <w:sz w:val="16"/>
              </w:rPr>
              <w:t xml:space="preserve">LOC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TOC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ST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OX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6" w:right="0" w:firstLine="0"/>
              <w:jc w:val="left"/>
            </w:pPr>
            <w:r>
              <w:rPr>
                <w:b/>
                <w:sz w:val="16"/>
              </w:rPr>
              <w:t xml:space="preserve">YLD </w:t>
            </w:r>
          </w:p>
        </w:tc>
      </w:tr>
      <w:tr w:rsidR="00EC4E91">
        <w:trPr>
          <w:trHeight w:val="331"/>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b/>
                <w:sz w:val="16"/>
              </w:rPr>
              <w:t xml:space="preserve">PH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0.989**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4"/>
              </w:rPr>
              <w:t xml:space="preserve">0.599**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0.022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0.275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0.087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-0.112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-0.058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0.359*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0.277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0.423*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0.635**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0.707**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0.186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-0.142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-0.269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-0.194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-0.037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0.118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0.707**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b/>
                <w:sz w:val="16"/>
              </w:rPr>
              <w:t xml:space="preserve">PSH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4"/>
              </w:rPr>
              <w:t xml:space="preserve">1.00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4"/>
              </w:rPr>
              <w:t xml:space="preserve">0.596**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0.019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0.265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-0.114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5" w:right="0" w:firstLine="0"/>
              <w:jc w:val="center"/>
            </w:pPr>
            <w:r>
              <w:rPr>
                <w:sz w:val="14"/>
              </w:rPr>
              <w:t xml:space="preserve">-0.066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0.369*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0.290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0.402*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0.685**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0.731**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0.211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-0.142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-0.271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-0.201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0.050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0.074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0.717** </w:t>
            </w:r>
          </w:p>
        </w:tc>
      </w:tr>
      <w:tr w:rsidR="00EC4E91">
        <w:trPr>
          <w:trHeight w:val="495"/>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TPB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4" w:right="0" w:firstLine="0"/>
              <w:jc w:val="center"/>
            </w:pPr>
            <w:r>
              <w:rPr>
                <w:b/>
                <w:sz w:val="14"/>
              </w:rPr>
              <w:t xml:space="preserve">1.00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0.060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0.794**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0" w:right="0" w:firstLine="0"/>
              <w:jc w:val="center"/>
            </w:pPr>
            <w:r>
              <w:rPr>
                <w:sz w:val="14"/>
              </w:rPr>
              <w:t xml:space="preserve">-0.091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0.061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0.273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0.633**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0.451**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0.510**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0.508**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0.062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0.066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-0.079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-0.160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0.052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0.701**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b/>
                <w:sz w:val="16"/>
              </w:rPr>
              <w:t xml:space="preserve">LPR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1"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0.095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0" w:right="0" w:firstLine="0"/>
              <w:jc w:val="center"/>
            </w:pPr>
            <w:r>
              <w:rPr>
                <w:sz w:val="14"/>
              </w:rPr>
              <w:t xml:space="preserve">-0.109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0.113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0.042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0.143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0.014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0.075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w:t>
            </w:r>
            <w:r>
              <w:rPr>
                <w:sz w:val="14"/>
              </w:rPr>
              <w:t xml:space="preserve">0.079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0.022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0.208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0.166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0.244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0.271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0.264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-0.004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0.064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b/>
                <w:sz w:val="16"/>
              </w:rPr>
              <w:t xml:space="preserve">LLR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0" w:right="0" w:firstLine="0"/>
              <w:jc w:val="center"/>
            </w:pPr>
            <w:r>
              <w:rPr>
                <w:sz w:val="14"/>
              </w:rPr>
              <w:t xml:space="preserve">-0.047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7" w:right="0" w:firstLine="0"/>
              <w:jc w:val="center"/>
            </w:pPr>
            <w:r>
              <w:rPr>
                <w:sz w:val="14"/>
              </w:rPr>
              <w:t xml:space="preserve">0.032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0.381*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0.625**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0.435**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0.112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0.296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0.096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0.010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0.135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-0.218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0.203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0.545**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b/>
                <w:sz w:val="16"/>
              </w:rPr>
              <w:lastRenderedPageBreak/>
              <w:t xml:space="preserve">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88" w:right="0" w:firstLine="0"/>
              <w:jc w:val="center"/>
            </w:pPr>
            <w:r>
              <w:rPr>
                <w:sz w:val="14"/>
              </w:rPr>
              <w:t xml:space="preserve">- </w:t>
            </w:r>
          </w:p>
          <w:p w:rsidR="00EC4E91" w:rsidRDefault="00425FE0">
            <w:pPr>
              <w:spacing w:after="0" w:line="259" w:lineRule="auto"/>
              <w:ind w:left="76" w:right="0" w:firstLine="0"/>
              <w:jc w:val="center"/>
            </w:pPr>
            <w:r>
              <w:rPr>
                <w:sz w:val="14"/>
              </w:rPr>
              <w:t xml:space="preserve">0.998**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-0.727**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0.024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0.094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-0.370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0.139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0.097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0.100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0.130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0.070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0.043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-0.292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108" w:right="0" w:firstLine="0"/>
              <w:jc w:val="center"/>
            </w:pPr>
            <w:r>
              <w:rPr>
                <w:sz w:val="14"/>
              </w:rPr>
              <w:t xml:space="preserve">- </w:t>
            </w:r>
          </w:p>
          <w:p w:rsidR="00EC4E91" w:rsidRDefault="00425FE0">
            <w:pPr>
              <w:spacing w:after="0" w:line="259" w:lineRule="auto"/>
              <w:ind w:left="95" w:right="0" w:firstLine="0"/>
              <w:jc w:val="center"/>
            </w:pPr>
            <w:r>
              <w:rPr>
                <w:sz w:val="14"/>
              </w:rPr>
              <w:t xml:space="preserve">0.538**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0.006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b/>
                <w:sz w:val="16"/>
              </w:rPr>
              <w:t xml:space="preserve">SP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b/>
                <w:sz w:val="14"/>
              </w:rPr>
              <w:t xml:space="preserve">1.00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4" w:right="0" w:firstLine="0"/>
              <w:jc w:val="center"/>
            </w:pPr>
            <w:r>
              <w:rPr>
                <w:sz w:val="14"/>
              </w:rPr>
              <w:t xml:space="preserve">0.736**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-0.048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3" w:right="0" w:firstLine="0"/>
              <w:jc w:val="center"/>
            </w:pPr>
            <w:r>
              <w:rPr>
                <w:sz w:val="14"/>
              </w:rPr>
              <w:t xml:space="preserve">-0.123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0.360*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-0.171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-0.132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3"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0.108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-0.140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-0.078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-0.052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0.293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0.538**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-0.032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b/>
                <w:sz w:val="16"/>
              </w:rPr>
              <w:t xml:space="preserve">TP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b/>
                <w:sz w:val="14"/>
              </w:rPr>
              <w:t xml:space="preserve">1.00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0.004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3" w:right="0" w:firstLine="0"/>
              <w:jc w:val="center"/>
            </w:pPr>
            <w:r>
              <w:rPr>
                <w:sz w:val="14"/>
              </w:rPr>
              <w:t xml:space="preserve">-0.239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0.178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-0.142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-0.065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0.197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-0.167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-0.160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-0.184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0.575**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0.051 </w:t>
            </w:r>
          </w:p>
        </w:tc>
      </w:tr>
      <w:tr w:rsidR="00EC4E91">
        <w:trPr>
          <w:trHeight w:val="288"/>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2" w:right="0" w:firstLine="0"/>
              <w:jc w:val="center"/>
            </w:pPr>
            <w:r>
              <w:rPr>
                <w:b/>
                <w:sz w:val="16"/>
              </w:rPr>
              <w:t xml:space="preserve">LPP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b/>
                <w:sz w:val="14"/>
              </w:rPr>
              <w:t xml:space="preserve">1.00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sz w:val="14"/>
              </w:rPr>
              <w:t xml:space="preserve">0.874**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0.097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0.299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0.270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0.092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0.115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0.134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0.057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0.068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-0.068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0.444* </w:t>
            </w:r>
          </w:p>
        </w:tc>
      </w:tr>
      <w:tr w:rsidR="00EC4E91">
        <w:trPr>
          <w:trHeight w:val="283"/>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2" w:right="0" w:firstLine="0"/>
              <w:jc w:val="center"/>
            </w:pPr>
            <w:r>
              <w:rPr>
                <w:b/>
                <w:sz w:val="16"/>
              </w:rPr>
              <w:t xml:space="preserve">BPP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8"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-0.046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0.331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0.220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0.088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4"/>
              </w:rPr>
              <w:t xml:space="preserve">0.139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0.144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0.083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0.036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-0.189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0.313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1" w:right="0" w:firstLine="0"/>
              <w:jc w:val="center"/>
            </w:pPr>
            <w:r>
              <w:rPr>
                <w:b/>
                <w:sz w:val="16"/>
              </w:rPr>
              <w:t xml:space="preserve">DTS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0.252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0.214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5" w:right="0" w:firstLine="0"/>
              <w:jc w:val="center"/>
            </w:pPr>
            <w:r>
              <w:rPr>
                <w:sz w:val="14"/>
              </w:rPr>
              <w:t xml:space="preserve">0.132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-0.024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4"/>
              </w:rPr>
              <w:t xml:space="preserve">0.13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0.059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-0.050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0.390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0.426* </w:t>
            </w:r>
          </w:p>
        </w:tc>
      </w:tr>
      <w:tr w:rsidR="00EC4E91">
        <w:trPr>
          <w:trHeight w:val="492"/>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80" w:right="0" w:firstLine="0"/>
              <w:jc w:val="left"/>
            </w:pPr>
            <w:r>
              <w:rPr>
                <w:b/>
                <w:sz w:val="16"/>
              </w:rPr>
              <w:t xml:space="preserve">HOC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4"/>
              </w:rPr>
              <w:t xml:space="preserve">0.752**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0.031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-0.009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-0.053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0" w:right="0" w:firstLine="0"/>
              <w:jc w:val="center"/>
            </w:pPr>
            <w:r>
              <w:rPr>
                <w:sz w:val="14"/>
              </w:rPr>
              <w:t xml:space="preserve">-0.027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0.112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-0.070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0.742** </w:t>
            </w:r>
          </w:p>
        </w:tc>
      </w:tr>
      <w:tr w:rsidR="00EC4E91">
        <w:trPr>
          <w:trHeight w:val="494"/>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85" w:right="0" w:firstLine="0"/>
              <w:jc w:val="left"/>
            </w:pPr>
            <w:r>
              <w:rPr>
                <w:b/>
                <w:sz w:val="16"/>
              </w:rPr>
              <w:t xml:space="preserve">DOC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4"/>
              </w:rPr>
              <w:t xml:space="preserve">1.00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66" w:line="259" w:lineRule="auto"/>
              <w:ind w:left="96" w:right="0" w:firstLine="0"/>
              <w:jc w:val="center"/>
            </w:pPr>
            <w:r>
              <w:rPr>
                <w:sz w:val="14"/>
              </w:rPr>
              <w:t xml:space="preserve">- </w:t>
            </w:r>
          </w:p>
          <w:p w:rsidR="00EC4E91" w:rsidRDefault="00425FE0">
            <w:pPr>
              <w:spacing w:after="0" w:line="259" w:lineRule="auto"/>
              <w:ind w:left="85" w:right="0" w:firstLine="0"/>
              <w:jc w:val="center"/>
            </w:pPr>
            <w:r>
              <w:rPr>
                <w:sz w:val="14"/>
              </w:rPr>
              <w:t xml:space="preserve">0.080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-0.071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-0.164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0.078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0.075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0.006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8" w:right="0" w:firstLine="0"/>
              <w:jc w:val="center"/>
            </w:pPr>
            <w:r>
              <w:rPr>
                <w:sz w:val="14"/>
              </w:rPr>
              <w:t xml:space="preserve">0.554**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b/>
                <w:sz w:val="16"/>
              </w:rPr>
              <w:t xml:space="preserve">CPC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b/>
                <w:sz w:val="14"/>
              </w:rPr>
              <w:t xml:space="preserve">1.00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5" w:right="0" w:firstLine="0"/>
              <w:jc w:val="center"/>
            </w:pPr>
            <w:r>
              <w:rPr>
                <w:sz w:val="14"/>
              </w:rPr>
              <w:t xml:space="preserve">0.889*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4"/>
              </w:rPr>
              <w:t xml:space="preserve">0.883**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0.882**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-0.084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2" w:right="0" w:firstLine="0"/>
              <w:jc w:val="center"/>
            </w:pPr>
            <w:r>
              <w:rPr>
                <w:sz w:val="14"/>
              </w:rPr>
              <w:t xml:space="preserve">0.017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-0.015 </w:t>
            </w:r>
          </w:p>
        </w:tc>
      </w:tr>
      <w:tr w:rsidR="00EC4E91">
        <w:trPr>
          <w:trHeight w:val="284"/>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75" w:right="0" w:firstLine="0"/>
              <w:jc w:val="left"/>
            </w:pPr>
            <w:r>
              <w:rPr>
                <w:b/>
                <w:sz w:val="16"/>
              </w:rPr>
              <w:t xml:space="preserve">WCP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b/>
                <w:sz w:val="14"/>
              </w:rPr>
              <w:t xml:space="preserve">1.00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4"/>
              </w:rPr>
              <w:t xml:space="preserve">0.781**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0.759**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-0.038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-0.013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0.006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b/>
                <w:sz w:val="16"/>
              </w:rPr>
              <w:t xml:space="preserve">LOC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4"/>
              </w:rPr>
              <w:t xml:space="preserve">0.862**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-0.031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-0.074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-0.052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b/>
                <w:sz w:val="16"/>
              </w:rPr>
              <w:t xml:space="preserve">TOC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7" w:right="0" w:firstLine="0"/>
              <w:jc w:val="center"/>
            </w:pPr>
            <w:r>
              <w:rPr>
                <w:sz w:val="14"/>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-0.006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-0.200 </w:t>
            </w:r>
          </w:p>
        </w:tc>
      </w:tr>
      <w:tr w:rsidR="00EC4E91">
        <w:trPr>
          <w:trHeight w:val="288"/>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ST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7" w:right="0" w:firstLine="0"/>
              <w:jc w:val="center"/>
            </w:pPr>
            <w:r>
              <w:rPr>
                <w:b/>
                <w:sz w:val="14"/>
              </w:rPr>
              <w:t xml:space="preserve">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center"/>
            </w:pPr>
            <w:r>
              <w:rPr>
                <w:sz w:val="14"/>
              </w:rPr>
              <w:t xml:space="preserve">-0.076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sz w:val="14"/>
              </w:rPr>
              <w:t xml:space="preserve">-0.036 </w:t>
            </w:r>
          </w:p>
        </w:tc>
      </w:tr>
      <w:tr w:rsidR="00EC4E91">
        <w:trPr>
          <w:trHeight w:val="286"/>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OX.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9" w:right="0" w:firstLine="0"/>
              <w:jc w:val="center"/>
            </w:pPr>
            <w:r>
              <w:rPr>
                <w:b/>
                <w:sz w:val="14"/>
              </w:rPr>
              <w:t xml:space="preserve">1.00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4"/>
              </w:rPr>
              <w:t xml:space="preserve">0.060 </w:t>
            </w:r>
          </w:p>
        </w:tc>
      </w:tr>
      <w:tr w:rsidR="00EC4E91">
        <w:trPr>
          <w:trHeight w:val="307"/>
        </w:trPr>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3" w:right="0" w:firstLine="0"/>
              <w:jc w:val="center"/>
            </w:pPr>
            <w:r>
              <w:rPr>
                <w:b/>
                <w:sz w:val="16"/>
              </w:rPr>
              <w:t xml:space="preserve">YLD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68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2" w:right="0" w:firstLine="0"/>
              <w:jc w:val="left"/>
            </w:pPr>
            <w:r>
              <w:rPr>
                <w:sz w:val="1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32" w:firstLine="0"/>
              <w:jc w:val="right"/>
            </w:pPr>
            <w:r>
              <w:rPr>
                <w:b/>
                <w:sz w:val="14"/>
              </w:rPr>
              <w:t xml:space="preserve">1.00 </w:t>
            </w:r>
          </w:p>
        </w:tc>
      </w:tr>
    </w:tbl>
    <w:p w:rsidR="00EC4E91" w:rsidRDefault="00425FE0">
      <w:pPr>
        <w:pStyle w:val="Heading1"/>
        <w:ind w:left="444"/>
      </w:pPr>
      <w:r>
        <w:t>*significantat5</w:t>
      </w:r>
      <w:proofErr w:type="gramStart"/>
      <w:r>
        <w:t>%,*</w:t>
      </w:r>
      <w:proofErr w:type="gramEnd"/>
      <w:r>
        <w:t xml:space="preserve">*Significantat1% </w:t>
      </w:r>
    </w:p>
    <w:p w:rsidR="00EC4E91" w:rsidRDefault="00425FE0">
      <w:pPr>
        <w:spacing w:after="0" w:line="259" w:lineRule="auto"/>
        <w:ind w:left="1179" w:right="0"/>
        <w:jc w:val="left"/>
      </w:pPr>
      <w:r>
        <w:rPr>
          <w:b/>
        </w:rPr>
        <w:t xml:space="preserve">Table 4: Genotypic path among yield and its components in Elephant foot yam </w:t>
      </w:r>
    </w:p>
    <w:p w:rsidR="00EC4E91" w:rsidRDefault="00425FE0">
      <w:pPr>
        <w:spacing w:after="0" w:line="259" w:lineRule="auto"/>
        <w:ind w:left="0" w:right="0" w:firstLine="0"/>
        <w:jc w:val="left"/>
      </w:pPr>
      <w:r>
        <w:rPr>
          <w:b/>
          <w:sz w:val="17"/>
        </w:rPr>
        <w:t xml:space="preserve"> </w:t>
      </w:r>
    </w:p>
    <w:tbl>
      <w:tblPr>
        <w:tblStyle w:val="TableGrid"/>
        <w:tblW w:w="14136" w:type="dxa"/>
        <w:tblInd w:w="365" w:type="dxa"/>
        <w:tblCellMar>
          <w:top w:w="6" w:type="dxa"/>
          <w:left w:w="5" w:type="dxa"/>
          <w:bottom w:w="0" w:type="dxa"/>
          <w:right w:w="80" w:type="dxa"/>
        </w:tblCellMar>
        <w:tblLook w:val="04A0" w:firstRow="1" w:lastRow="0" w:firstColumn="1" w:lastColumn="0" w:noHBand="0" w:noVBand="1"/>
      </w:tblPr>
      <w:tblGrid>
        <w:gridCol w:w="678"/>
        <w:gridCol w:w="713"/>
        <w:gridCol w:w="710"/>
        <w:gridCol w:w="713"/>
        <w:gridCol w:w="684"/>
        <w:gridCol w:w="711"/>
        <w:gridCol w:w="710"/>
        <w:gridCol w:w="706"/>
        <w:gridCol w:w="713"/>
        <w:gridCol w:w="708"/>
        <w:gridCol w:w="710"/>
        <w:gridCol w:w="710"/>
        <w:gridCol w:w="708"/>
        <w:gridCol w:w="710"/>
        <w:gridCol w:w="709"/>
        <w:gridCol w:w="708"/>
        <w:gridCol w:w="708"/>
        <w:gridCol w:w="708"/>
        <w:gridCol w:w="708"/>
        <w:gridCol w:w="711"/>
      </w:tblGrid>
      <w:tr w:rsidR="00EC4E91">
        <w:trPr>
          <w:trHeight w:val="286"/>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PSH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TPB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LR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b/>
                <w:sz w:val="16"/>
              </w:rPr>
              <w:t xml:space="preserve">LLR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PP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SP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LPP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40" w:right="0" w:firstLine="0"/>
              <w:jc w:val="center"/>
            </w:pPr>
            <w:r>
              <w:rPr>
                <w:b/>
                <w:sz w:val="16"/>
              </w:rPr>
              <w:t xml:space="preserve">BPP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56" w:right="0" w:firstLine="0"/>
              <w:jc w:val="left"/>
            </w:pPr>
            <w:r>
              <w:rPr>
                <w:b/>
                <w:sz w:val="16"/>
              </w:rPr>
              <w:t xml:space="preserve">DTS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b/>
                <w:sz w:val="16"/>
              </w:rPr>
              <w:t xml:space="preserve">HOC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DOC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CPC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51" w:right="0" w:firstLine="0"/>
              <w:jc w:val="left"/>
            </w:pPr>
            <w:r>
              <w:rPr>
                <w:b/>
                <w:sz w:val="16"/>
              </w:rPr>
              <w:t xml:space="preserve">WCP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b/>
                <w:sz w:val="16"/>
              </w:rPr>
              <w:t xml:space="preserve">LOC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TOC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ST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OX </w:t>
            </w:r>
          </w:p>
        </w:tc>
      </w:tr>
      <w:tr w:rsidR="00EC4E91">
        <w:trPr>
          <w:trHeight w:val="286"/>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7.517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7.447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4.501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0.161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2.075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0.659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-0.849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-0.491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2.706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2.087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3.184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4.774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5.322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-1.499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-1.077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-2.021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-1.454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-0.283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0.882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PSH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-7.784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-7.856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-4.690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-0.153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-2.082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-0.708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0.902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0.516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-2.905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-2.286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-3.163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-5.389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-5.74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1.706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1.118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2.136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1.589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-0.394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-0.615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TPB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-0.988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-0.985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b/>
                <w:sz w:val="16"/>
              </w:rPr>
              <w:t xml:space="preserve">-1.650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-0.099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-1.311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0.150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-0.101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-0.455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-1.045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-0.744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-0.415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-0.842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-0.839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0.114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0.130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-0.069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-0.086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LPR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-0.776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-0.023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b/>
                <w:sz w:val="16"/>
              </w:rPr>
              <w:t xml:space="preserve">-0.387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-0.036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0.042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-0.044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w:t>
            </w:r>
            <w:r>
              <w:rPr>
                <w:sz w:val="16"/>
              </w:rPr>
              <w:t xml:space="preserve">0.055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0.031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-0.008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-0.083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-0.064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-0.095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-0.102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0.004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LLR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0.451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0.433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1.299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0.155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0.636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-0.768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0.053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0.636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1.023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0.712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0.184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0.485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0.158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0.220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-0.069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-0.357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-0.141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0.337 </w:t>
            </w:r>
          </w:p>
        </w:tc>
      </w:tr>
      <w:tr w:rsidR="00EC4E91">
        <w:trPr>
          <w:trHeight w:val="374"/>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1.530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1.572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-1.593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-1.916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-0.819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0.744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-17.41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-12.944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0.421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1.652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-6.470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2.436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1.697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1.801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2.271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1.221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0.760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-5.095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-9.610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SP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-2.099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-2.125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1.134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2.101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0.608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- 18.48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b/>
                <w:sz w:val="16"/>
              </w:rPr>
              <w:t xml:space="preserve">0.851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13.909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-0.888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-2.290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6.667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-3.172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-2.457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-2.064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-2.595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-1.450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-0.971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5.440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27" w:right="0" w:firstLine="0"/>
              <w:jc w:val="left"/>
            </w:pPr>
            <w:r>
              <w:rPr>
                <w:sz w:val="16"/>
              </w:rPr>
              <w:t xml:space="preserve">10.198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0.058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0.058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-0.247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-0.034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-0.348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0.664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-0.673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b/>
                <w:sz w:val="16"/>
              </w:rPr>
              <w:t xml:space="preserve">-0.895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-0.003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0.219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-0.163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0.133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0.058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0.206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0.157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0.143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0.161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-0.090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-0.510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0.161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0.165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0.284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0.064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0.280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0.010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-0.021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b/>
                <w:sz w:val="16"/>
              </w:rPr>
              <w:t xml:space="preserve">0.448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0.392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0.043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0.134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0.121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0.042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0.060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0.025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0.030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-0.031 </w:t>
            </w:r>
          </w:p>
        </w:tc>
      </w:tr>
      <w:tr w:rsidR="00EC4E91">
        <w:trPr>
          <w:trHeight w:val="375"/>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lastRenderedPageBreak/>
              <w:t xml:space="preserve">BPP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-0.098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-0.102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-0.159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-0.005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-0.153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-0.033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0.043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-0.308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b/>
                <w:sz w:val="16"/>
              </w:rPr>
              <w:t xml:space="preserve">-0.353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0.016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-0.116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-0.077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-0.031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-0.049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-0.051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-0.012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0.068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DTS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0.310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0.295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0.184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0.055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0.082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-0.272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0.264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0.133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0.071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-0.033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b/>
                <w:sz w:val="16"/>
              </w:rPr>
              <w:t xml:space="preserve">0.733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0.185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0.157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0.100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-0.017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0.010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-0.036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0.293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HOC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-0.045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-0.033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0.005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-0.019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0.011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-0.019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-0.021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-0.016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b/>
                <w:sz w:val="16"/>
              </w:rPr>
              <w:t xml:space="preserve">-0.066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-0.049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0.002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0.003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-0.006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0.004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DOC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1.916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1.979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1.376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0.062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0.262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0.263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-0.359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-0.177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0.730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0.595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0.580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2.036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b/>
                <w:sz w:val="16"/>
              </w:rPr>
              <w:t xml:space="preserve">2.706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-0.223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-0.192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-0.444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0.204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sz w:val="16"/>
              </w:rPr>
              <w:t xml:space="preserve">0.017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CPC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0.395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0.432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0.137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-0.427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0.017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-0.205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0.221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0.459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-0.189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-0.179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-0.271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0.069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0.164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b/>
                <w:sz w:val="16"/>
              </w:rPr>
              <w:t xml:space="preserve">-1.990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-1.814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-1.813</w:t>
            </w: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-1.812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0.178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-0.050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WCP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-0.225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-0.223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0.104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0.260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0.212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0.204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-0.220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-0.276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0.181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0.219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-0.038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-0.014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-0.112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1.433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1.572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1.229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1.199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-0.061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-0.029 </w:t>
            </w:r>
          </w:p>
        </w:tc>
      </w:tr>
      <w:tr w:rsidR="00EC4E91">
        <w:trPr>
          <w:trHeight w:val="380"/>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-0.715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-0.723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-0.210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0.653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-0.112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0.186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-0.208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-0.427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0.359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0.386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0.037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-0.140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-0.436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sz w:val="16"/>
              </w:rPr>
              <w:t xml:space="preserve">2.425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2.080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b/>
                <w:sz w:val="16"/>
              </w:rPr>
              <w:t xml:space="preserve">2.661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2.300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sz w:val="16"/>
              </w:rPr>
              <w:t xml:space="preserve">-0.084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-0.199 </w:t>
            </w:r>
          </w:p>
        </w:tc>
      </w:tr>
      <w:tr w:rsidR="00EC4E91">
        <w:trPr>
          <w:trHeight w:val="374"/>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0.413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0.432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0.340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center"/>
            </w:pPr>
            <w:r>
              <w:rPr>
                <w:sz w:val="16"/>
              </w:rPr>
              <w:t xml:space="preserve">-0.582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0.467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-0.093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0.112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0.385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2" w:right="0" w:firstLine="0"/>
              <w:jc w:val="center"/>
            </w:pPr>
            <w:r>
              <w:rPr>
                <w:sz w:val="16"/>
              </w:rPr>
              <w:t xml:space="preserve">-0.122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-0.178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-0.128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0.057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-0.168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-1.945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-1.629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-1.845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-2.136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0.007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-0.011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ST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-0.020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0.027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0.022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0.144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w:t>
            </w:r>
            <w:r>
              <w:rPr>
                <w:sz w:val="16"/>
              </w:rPr>
              <w:t xml:space="preserve">0.047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-0.159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sz w:val="16"/>
              </w:rPr>
              <w:t xml:space="preserve">0.160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0.055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0.037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0.019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-0.027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0.055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0.041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-0.048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-0.021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sz w:val="16"/>
              </w:rPr>
              <w:t xml:space="preserve">-0.017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b/>
                <w:sz w:val="16"/>
              </w:rPr>
              <w:t xml:space="preserve">0.546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sz w:val="16"/>
              </w:rPr>
              <w:t xml:space="preserve">-0.043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OX.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-0.045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-0.030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-0.020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sz w:val="16"/>
              </w:rPr>
              <w:t xml:space="preserve">0.004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7" w:right="0" w:firstLine="0"/>
              <w:jc w:val="center"/>
            </w:pPr>
            <w:r>
              <w:rPr>
                <w:sz w:val="16"/>
              </w:rPr>
              <w:t xml:space="preserve">-0.080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0.215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-0.215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sz w:val="16"/>
              </w:rPr>
              <w:t xml:space="preserve">-0.222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sz w:val="16"/>
              </w:rPr>
              <w:t xml:space="preserve">0.027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sz w:val="16"/>
              </w:rPr>
              <w:t xml:space="preserve">0.076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6" w:right="0" w:firstLine="0"/>
              <w:jc w:val="center"/>
            </w:pPr>
            <w:r>
              <w:rPr>
                <w:sz w:val="16"/>
              </w:rPr>
              <w:t xml:space="preserve">-0.156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sz w:val="16"/>
              </w:rPr>
              <w:t xml:space="preserve">0.028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2" w:right="0" w:firstLine="0"/>
              <w:jc w:val="center"/>
            </w:pPr>
            <w:r>
              <w:rPr>
                <w:sz w:val="16"/>
              </w:rPr>
              <w:t xml:space="preserve">-0.002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4" w:right="0" w:firstLine="0"/>
              <w:jc w:val="center"/>
            </w:pPr>
            <w:r>
              <w:rPr>
                <w:sz w:val="16"/>
              </w:rPr>
              <w:t xml:space="preserve">-0.009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sz w:val="16"/>
              </w:rPr>
              <w:t xml:space="preserve">0.007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1" w:right="0" w:firstLine="0"/>
              <w:jc w:val="center"/>
            </w:pPr>
            <w:r>
              <w:rPr>
                <w:sz w:val="16"/>
              </w:rPr>
              <w:t xml:space="preserve">0.029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sz w:val="16"/>
              </w:rPr>
              <w:t xml:space="preserve">-0.002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2" w:right="0" w:firstLine="0"/>
              <w:jc w:val="center"/>
            </w:pPr>
            <w:r>
              <w:rPr>
                <w:sz w:val="16"/>
              </w:rPr>
              <w:t xml:space="preserve">0.031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7" w:right="0" w:firstLine="0"/>
              <w:jc w:val="center"/>
            </w:pPr>
            <w:r>
              <w:rPr>
                <w:b/>
                <w:sz w:val="16"/>
              </w:rPr>
              <w:t>-</w:t>
            </w:r>
            <w:r>
              <w:rPr>
                <w:b/>
                <w:sz w:val="16"/>
              </w:rPr>
              <w:t xml:space="preserve">0.391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YLD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0.731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0.737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0.725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5" w:right="0" w:firstLine="0"/>
              <w:jc w:val="center"/>
            </w:pPr>
            <w:r>
              <w:rPr>
                <w:b/>
                <w:sz w:val="16"/>
              </w:rPr>
              <w:t xml:space="preserve">0.062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0.558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0.007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-0.033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0.061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0" w:right="0" w:firstLine="0"/>
              <w:jc w:val="center"/>
            </w:pPr>
            <w:r>
              <w:rPr>
                <w:b/>
                <w:sz w:val="16"/>
              </w:rPr>
              <w:t xml:space="preserve">0.456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8" w:right="0" w:firstLine="0"/>
              <w:jc w:val="center"/>
            </w:pPr>
            <w:r>
              <w:rPr>
                <w:b/>
                <w:sz w:val="16"/>
              </w:rPr>
              <w:t xml:space="preserve">0.322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84" w:right="0" w:firstLine="0"/>
              <w:jc w:val="center"/>
            </w:pPr>
            <w:r>
              <w:rPr>
                <w:b/>
                <w:sz w:val="16"/>
              </w:rPr>
              <w:t xml:space="preserve">0.438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7" w:right="0" w:firstLine="0"/>
              <w:jc w:val="center"/>
            </w:pPr>
            <w:r>
              <w:rPr>
                <w:b/>
                <w:sz w:val="16"/>
              </w:rPr>
              <w:t xml:space="preserve">0.764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4" w:right="0" w:firstLine="0"/>
              <w:jc w:val="center"/>
            </w:pPr>
            <w:r>
              <w:rPr>
                <w:b/>
                <w:sz w:val="16"/>
              </w:rPr>
              <w:t xml:space="preserve">0.568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1" w:right="0" w:firstLine="0"/>
              <w:jc w:val="center"/>
            </w:pPr>
            <w:r>
              <w:rPr>
                <w:b/>
                <w:sz w:val="16"/>
              </w:rPr>
              <w:t xml:space="preserve">0.034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6" w:right="0" w:firstLine="0"/>
              <w:jc w:val="center"/>
            </w:pPr>
            <w:r>
              <w:rPr>
                <w:b/>
                <w:sz w:val="16"/>
              </w:rPr>
              <w:t xml:space="preserve">0.007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93" w:right="0" w:firstLine="0"/>
              <w:jc w:val="center"/>
            </w:pPr>
            <w:r>
              <w:rPr>
                <w:b/>
                <w:sz w:val="16"/>
              </w:rPr>
              <w:t xml:space="preserve">-0.055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79" w:right="0" w:firstLine="0"/>
              <w:jc w:val="center"/>
            </w:pPr>
            <w:r>
              <w:rPr>
                <w:b/>
                <w:sz w:val="16"/>
              </w:rPr>
              <w:t xml:space="preserve">-0.206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60" w:right="0" w:firstLine="0"/>
              <w:jc w:val="center"/>
            </w:pPr>
            <w:r>
              <w:rPr>
                <w:b/>
                <w:sz w:val="16"/>
              </w:rPr>
              <w:t xml:space="preserve">-0.035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59" w:right="0" w:firstLine="0"/>
              <w:jc w:val="center"/>
            </w:pPr>
            <w:r>
              <w:rPr>
                <w:b/>
                <w:sz w:val="16"/>
              </w:rPr>
              <w:t xml:space="preserve">0.042 </w:t>
            </w:r>
          </w:p>
        </w:tc>
      </w:tr>
    </w:tbl>
    <w:p w:rsidR="00EC4E91" w:rsidRDefault="00425FE0">
      <w:pPr>
        <w:tabs>
          <w:tab w:val="center" w:pos="7173"/>
        </w:tabs>
        <w:spacing w:after="0" w:line="259" w:lineRule="auto"/>
        <w:ind w:left="-15" w:right="0" w:firstLine="0"/>
        <w:jc w:val="left"/>
      </w:pPr>
      <w:r>
        <w:rPr>
          <w:sz w:val="20"/>
        </w:rPr>
        <w:t xml:space="preserve"> </w:t>
      </w:r>
      <w:r>
        <w:rPr>
          <w:sz w:val="20"/>
        </w:rPr>
        <w:tab/>
        <w:t>Negligible:0.00-0.</w:t>
      </w:r>
      <w:proofErr w:type="gramStart"/>
      <w:r>
        <w:rPr>
          <w:sz w:val="20"/>
        </w:rPr>
        <w:t>09,Low</w:t>
      </w:r>
      <w:proofErr w:type="gramEnd"/>
      <w:r>
        <w:rPr>
          <w:sz w:val="20"/>
        </w:rPr>
        <w:t xml:space="preserve">:0.10-0.19,Moderate:0.20-0.29,High:0.30-0.99,Veryhigh:&gt;1.00 </w:t>
      </w:r>
    </w:p>
    <w:p w:rsidR="00EC4E91" w:rsidRDefault="00425FE0">
      <w:pPr>
        <w:spacing w:after="0" w:line="259" w:lineRule="auto"/>
        <w:ind w:left="519" w:right="0"/>
        <w:jc w:val="left"/>
      </w:pPr>
      <w:r>
        <w:rPr>
          <w:b/>
        </w:rPr>
        <w:t xml:space="preserve">Table 5: </w:t>
      </w:r>
      <w:r>
        <w:rPr>
          <w:b/>
        </w:rPr>
        <w:t xml:space="preserve">Phenotypic path among yield and its components in Elephant foot yam </w:t>
      </w:r>
    </w:p>
    <w:p w:rsidR="00EC4E91" w:rsidRDefault="00425FE0">
      <w:pPr>
        <w:spacing w:after="0" w:line="259" w:lineRule="auto"/>
        <w:ind w:left="0" w:right="0" w:firstLine="0"/>
        <w:jc w:val="left"/>
      </w:pPr>
      <w:r>
        <w:rPr>
          <w:b/>
          <w:sz w:val="17"/>
        </w:rPr>
        <w:t xml:space="preserve"> </w:t>
      </w:r>
    </w:p>
    <w:tbl>
      <w:tblPr>
        <w:tblStyle w:val="TableGrid"/>
        <w:tblW w:w="14136" w:type="dxa"/>
        <w:tblInd w:w="365" w:type="dxa"/>
        <w:tblCellMar>
          <w:top w:w="3" w:type="dxa"/>
          <w:left w:w="5" w:type="dxa"/>
          <w:bottom w:w="0" w:type="dxa"/>
          <w:right w:w="115" w:type="dxa"/>
        </w:tblCellMar>
        <w:tblLook w:val="04A0" w:firstRow="1" w:lastRow="0" w:firstColumn="1" w:lastColumn="0" w:noHBand="0" w:noVBand="1"/>
      </w:tblPr>
      <w:tblGrid>
        <w:gridCol w:w="678"/>
        <w:gridCol w:w="713"/>
        <w:gridCol w:w="710"/>
        <w:gridCol w:w="713"/>
        <w:gridCol w:w="684"/>
        <w:gridCol w:w="711"/>
        <w:gridCol w:w="710"/>
        <w:gridCol w:w="706"/>
        <w:gridCol w:w="713"/>
        <w:gridCol w:w="708"/>
        <w:gridCol w:w="710"/>
        <w:gridCol w:w="710"/>
        <w:gridCol w:w="708"/>
        <w:gridCol w:w="710"/>
        <w:gridCol w:w="709"/>
        <w:gridCol w:w="708"/>
        <w:gridCol w:w="708"/>
        <w:gridCol w:w="708"/>
        <w:gridCol w:w="708"/>
        <w:gridCol w:w="711"/>
      </w:tblGrid>
      <w:tr w:rsidR="00EC4E91">
        <w:trPr>
          <w:trHeight w:val="286"/>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0" w:right="0" w:firstLine="0"/>
              <w:jc w:val="left"/>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PSH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TPB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LR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b/>
                <w:sz w:val="16"/>
              </w:rPr>
              <w:t xml:space="preserve">LLR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PP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SP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LPP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61" w:right="0" w:firstLine="0"/>
              <w:jc w:val="center"/>
            </w:pPr>
            <w:r>
              <w:rPr>
                <w:b/>
                <w:sz w:val="16"/>
              </w:rPr>
              <w:t xml:space="preserve">BPP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46" w:right="0" w:firstLine="0"/>
              <w:jc w:val="left"/>
            </w:pPr>
            <w:r>
              <w:rPr>
                <w:b/>
                <w:sz w:val="16"/>
              </w:rPr>
              <w:t xml:space="preserve">DTS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b/>
                <w:sz w:val="16"/>
              </w:rPr>
              <w:t xml:space="preserve">HOC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DOC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CPC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51" w:right="0" w:firstLine="0"/>
              <w:jc w:val="left"/>
            </w:pPr>
            <w:r>
              <w:rPr>
                <w:b/>
                <w:sz w:val="16"/>
              </w:rPr>
              <w:t xml:space="preserve">WCP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LOC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TOC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ST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OX </w:t>
            </w:r>
          </w:p>
        </w:tc>
      </w:tr>
      <w:tr w:rsidR="00EC4E91">
        <w:trPr>
          <w:trHeight w:val="266"/>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2.113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2.092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1.266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0.046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0.583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0.185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-0.238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-0.122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0.760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0.586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0.894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1.342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1.495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-0.395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-0.301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-0.569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-0.410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-0.078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0.249 </w:t>
            </w:r>
          </w:p>
        </w:tc>
      </w:tr>
      <w:tr w:rsidR="00EC4E91">
        <w:trPr>
          <w:trHeight w:val="374"/>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PSH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-1.994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b/>
                <w:sz w:val="16"/>
              </w:rPr>
              <w:t xml:space="preserve">-2.014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-1.201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-0.533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-0.181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0.231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0.133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-0.744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-0.586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-0.811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-1.318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-1.473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0.426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0.287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0.547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0.405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-0.100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-0.149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TPB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-0.339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-0.338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b/>
                <w:sz w:val="16"/>
              </w:rPr>
              <w:t xml:space="preserve">-0.567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-0.450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0.051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-0.034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-0.155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-0.358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-0.255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-0.142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-0.289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-0.288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-0.037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0.090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-0.023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-0.029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LPR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-0.006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-0.001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-0.029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-0.002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0.003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0.002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0.001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LLR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0.146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0.140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0.421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0.050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b/>
                <w:sz w:val="16"/>
              </w:rPr>
              <w:t xml:space="preserve">0.530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-0.024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0.017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0.332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0.231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0.059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0.157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0.051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-0.022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-0.116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-0.045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0.108 </w:t>
            </w:r>
          </w:p>
        </w:tc>
      </w:tr>
      <w:tr w:rsidR="00EC4E91">
        <w:trPr>
          <w:trHeight w:val="374"/>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0.507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0.522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-0.528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-0.635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-0.271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5.791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-5.781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-4.213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0.139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0.548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-2.147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0.808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0.563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0.582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0.753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0.405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0.251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-1.691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-3.116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SP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-0.699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-0.710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0.379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0.702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0.203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-6.182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6.192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4.561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-0.297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-0.766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2.230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-1.061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-0.822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-0.672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-0.867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-0.485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-0.324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1.819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3.332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0.012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-0.052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-0.073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0.139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-0.140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w:t>
            </w:r>
            <w:r>
              <w:rPr>
                <w:b/>
                <w:sz w:val="16"/>
              </w:rPr>
              <w:t xml:space="preserve">0.191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0.045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-0.034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0.027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0.012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0.037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0.035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-0.110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0.033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0.057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0.056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-0.004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0.090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0.079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0.027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0.024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-0.006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BPP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0.034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0.036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0.056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0.054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-0.015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0.124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0.041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0.027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0.011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-0.023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DTS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0.144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0.137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0.085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0.025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0.038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-0.126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0.122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0.061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0.033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0.341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0.086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0.073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0.045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0.020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0.133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HOC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0.001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b/>
                <w:sz w:val="16"/>
              </w:rPr>
              <w:t xml:space="preserve">0.002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0.002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-0.002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DOC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0.883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0.913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0.635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0.028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0.121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0.121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-0.165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-0.081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0.337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0.274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0.267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0.939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1.249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w:t>
            </w:r>
            <w:r>
              <w:rPr>
                <w:sz w:val="16"/>
              </w:rPr>
              <w:t xml:space="preserve">0.101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-0.089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-0.204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0.098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0.094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0.007 </w:t>
            </w:r>
          </w:p>
        </w:tc>
      </w:tr>
      <w:tr w:rsidR="00EC4E91">
        <w:trPr>
          <w:trHeight w:val="374"/>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lastRenderedPageBreak/>
              <w:t xml:space="preserve">CPC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-0.015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-0.004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-0.008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0.007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-0.002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-0.005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0.071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0.063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0.001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WCP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-0.061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-0.061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0.029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0.072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1" w:right="0" w:firstLine="0"/>
              <w:jc w:val="left"/>
            </w:pPr>
            <w:r>
              <w:rPr>
                <w:sz w:val="16"/>
              </w:rPr>
              <w:t xml:space="preserve">0.058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0.056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-0.060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-0.072</w:t>
            </w: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0.050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0.060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-0.010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-0.003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-0.309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0.386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0.433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0.338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0.329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-0.006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LOC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-0.355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-0.359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-0.104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0.323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-0.055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0.092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-0.103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0.178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0.191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0.018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-0.070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-0.216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1.167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1.031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1.321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1.139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-0.042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-0.098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TOC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0.363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0.376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0.299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-0.507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0.409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-0.081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0.098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0.344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-0.156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-0.112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0.050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-0.147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-1.651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-1.421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-1.613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-1.871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0.012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ST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0.007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0.049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-0.016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-0.054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0.055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0.013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0.006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0.009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0.019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0.014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-0.015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w:t>
            </w:r>
            <w:r>
              <w:rPr>
                <w:sz w:val="16"/>
              </w:rPr>
              <w:t xml:space="preserve">0.008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0.188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-0.014 </w:t>
            </w:r>
          </w:p>
        </w:tc>
      </w:tr>
      <w:tr w:rsidR="00EC4E91">
        <w:trPr>
          <w:trHeight w:val="379"/>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OX.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-0.262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sz w:val="16"/>
              </w:rPr>
              <w:t xml:space="preserve">-0.016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8" w:right="0" w:firstLine="0"/>
              <w:jc w:val="left"/>
            </w:pPr>
            <w:r>
              <w:rPr>
                <w:sz w:val="16"/>
              </w:rPr>
              <w:t xml:space="preserve">-0.011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0.001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sz w:val="16"/>
              </w:rPr>
              <w:t xml:space="preserve">-0.045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0.119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-0.119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-0.127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sz w:val="16"/>
              </w:rPr>
              <w:t xml:space="preserve">-0.086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sz w:val="16"/>
              </w:rPr>
              <w:t xml:space="preserve">0.015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sz w:val="16"/>
              </w:rPr>
              <w:t xml:space="preserve">0.001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sz w:val="16"/>
              </w:rPr>
              <w:t xml:space="preserve">-0.003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0.003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sz w:val="16"/>
              </w:rPr>
              <w:t xml:space="preserve">0.016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0.001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 xml:space="preserve">0.017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sz w:val="16"/>
              </w:rPr>
              <w:t>-</w:t>
            </w:r>
            <w:r>
              <w:rPr>
                <w:b/>
                <w:sz w:val="16"/>
              </w:rPr>
              <w:t xml:space="preserve">0.222 </w:t>
            </w:r>
          </w:p>
        </w:tc>
      </w:tr>
      <w:tr w:rsidR="00EC4E91">
        <w:trPr>
          <w:trHeight w:val="377"/>
        </w:trPr>
        <w:tc>
          <w:tcPr>
            <w:tcW w:w="677"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YLD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0.707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0.717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5" w:right="0" w:firstLine="0"/>
              <w:jc w:val="left"/>
            </w:pPr>
            <w:r>
              <w:rPr>
                <w:b/>
                <w:sz w:val="16"/>
              </w:rPr>
              <w:t xml:space="preserve">0.701 </w:t>
            </w:r>
          </w:p>
        </w:tc>
        <w:tc>
          <w:tcPr>
            <w:tcW w:w="684"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0.064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9" w:right="0" w:firstLine="0"/>
              <w:jc w:val="left"/>
            </w:pPr>
            <w:r>
              <w:rPr>
                <w:b/>
                <w:sz w:val="16"/>
              </w:rPr>
              <w:t xml:space="preserve">0.545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0.006 </w:t>
            </w:r>
          </w:p>
        </w:tc>
        <w:tc>
          <w:tcPr>
            <w:tcW w:w="706"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-0.032 </w:t>
            </w:r>
          </w:p>
        </w:tc>
        <w:tc>
          <w:tcPr>
            <w:tcW w:w="713"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0.051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0.444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0.313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6" w:right="0" w:firstLine="0"/>
              <w:jc w:val="left"/>
            </w:pPr>
            <w:r>
              <w:rPr>
                <w:b/>
                <w:sz w:val="16"/>
              </w:rPr>
              <w:t xml:space="preserve">0.426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3" w:right="0" w:firstLine="0"/>
              <w:jc w:val="left"/>
            </w:pPr>
            <w:r>
              <w:rPr>
                <w:b/>
                <w:sz w:val="16"/>
              </w:rPr>
              <w:t xml:space="preserve">0.742 </w:t>
            </w:r>
          </w:p>
        </w:tc>
        <w:tc>
          <w:tcPr>
            <w:tcW w:w="710"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0.554 </w:t>
            </w:r>
          </w:p>
        </w:tc>
        <w:tc>
          <w:tcPr>
            <w:tcW w:w="709"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3" w:right="0" w:firstLine="0"/>
              <w:jc w:val="left"/>
            </w:pPr>
            <w:r>
              <w:rPr>
                <w:b/>
                <w:sz w:val="16"/>
              </w:rPr>
              <w:t xml:space="preserve">-0.015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8" w:right="0" w:firstLine="0"/>
              <w:jc w:val="left"/>
            </w:pPr>
            <w:r>
              <w:rPr>
                <w:b/>
                <w:sz w:val="16"/>
              </w:rPr>
              <w:t xml:space="preserve">0.006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10" w:right="0" w:firstLine="0"/>
              <w:jc w:val="left"/>
            </w:pPr>
            <w:r>
              <w:rPr>
                <w:b/>
                <w:sz w:val="16"/>
              </w:rPr>
              <w:t xml:space="preserve">-0.052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-0.220 </w:t>
            </w:r>
          </w:p>
        </w:tc>
        <w:tc>
          <w:tcPr>
            <w:tcW w:w="708"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-0.036 </w:t>
            </w:r>
          </w:p>
        </w:tc>
        <w:tc>
          <w:tcPr>
            <w:tcW w:w="711" w:type="dxa"/>
            <w:tcBorders>
              <w:top w:val="single" w:sz="4" w:space="0" w:color="000000"/>
              <w:left w:val="single" w:sz="4" w:space="0" w:color="000000"/>
              <w:bottom w:val="single" w:sz="4" w:space="0" w:color="000000"/>
              <w:right w:val="single" w:sz="4" w:space="0" w:color="000000"/>
            </w:tcBorders>
          </w:tcPr>
          <w:p w:rsidR="00EC4E91" w:rsidRDefault="00425FE0">
            <w:pPr>
              <w:spacing w:after="0" w:line="259" w:lineRule="auto"/>
              <w:ind w:left="101" w:right="0" w:firstLine="0"/>
              <w:jc w:val="left"/>
            </w:pPr>
            <w:r>
              <w:rPr>
                <w:b/>
                <w:sz w:val="16"/>
              </w:rPr>
              <w:t xml:space="preserve">0.060 </w:t>
            </w:r>
          </w:p>
        </w:tc>
      </w:tr>
    </w:tbl>
    <w:p w:rsidR="00EC4E91" w:rsidRDefault="00425FE0">
      <w:pPr>
        <w:tabs>
          <w:tab w:val="center" w:pos="7173"/>
        </w:tabs>
        <w:spacing w:after="0" w:line="259" w:lineRule="auto"/>
        <w:ind w:left="-15" w:right="0" w:firstLine="0"/>
        <w:jc w:val="left"/>
      </w:pPr>
      <w:r>
        <w:rPr>
          <w:sz w:val="20"/>
        </w:rPr>
        <w:t xml:space="preserve"> </w:t>
      </w:r>
      <w:r>
        <w:rPr>
          <w:sz w:val="20"/>
        </w:rPr>
        <w:tab/>
        <w:t>Negligible:0.00-0.</w:t>
      </w:r>
      <w:proofErr w:type="gramStart"/>
      <w:r>
        <w:rPr>
          <w:sz w:val="20"/>
        </w:rPr>
        <w:t>09,Low</w:t>
      </w:r>
      <w:proofErr w:type="gramEnd"/>
      <w:r>
        <w:rPr>
          <w:sz w:val="20"/>
        </w:rPr>
        <w:t xml:space="preserve">:0.10-0.19,Moderate:0.20-0.29,High:0.30-0.99,Veryhigh:&gt;1.00 </w:t>
      </w:r>
    </w:p>
    <w:p w:rsidR="00EC4E91" w:rsidRDefault="00425FE0">
      <w:pPr>
        <w:spacing w:after="0" w:line="259" w:lineRule="auto"/>
        <w:ind w:left="0" w:right="0" w:firstLine="0"/>
        <w:jc w:val="left"/>
      </w:pPr>
      <w:r>
        <w:rPr>
          <w:b/>
        </w:rPr>
        <w:t xml:space="preserve"> </w:t>
      </w:r>
    </w:p>
    <w:p w:rsidR="00EC4E91" w:rsidRDefault="00425FE0">
      <w:pPr>
        <w:spacing w:line="259" w:lineRule="auto"/>
        <w:ind w:left="459" w:right="1"/>
      </w:pPr>
      <w:proofErr w:type="gramStart"/>
      <w:r>
        <w:t>PH :</w:t>
      </w:r>
      <w:proofErr w:type="gramEnd"/>
      <w:r>
        <w:t xml:space="preserve"> Plant Height, PSH: Pseudo-Stem Height, TPB: Thickness of Pseudo-</w:t>
      </w:r>
      <w:r>
        <w:t>stem Base, LP: Leaves per Rachis, LLR :</w:t>
      </w:r>
      <w:proofErr w:type="spellStart"/>
      <w:r>
        <w:t>LeafLets</w:t>
      </w:r>
      <w:proofErr w:type="spellEnd"/>
      <w:r>
        <w:t xml:space="preserve"> per Rachis, PP: </w:t>
      </w:r>
    </w:p>
    <w:p w:rsidR="00EC4E91" w:rsidRDefault="00425FE0">
      <w:pPr>
        <w:spacing w:line="259" w:lineRule="auto"/>
        <w:ind w:left="459" w:right="1"/>
      </w:pPr>
      <w:r>
        <w:t xml:space="preserve">Primary Partitions, SP: Secondary </w:t>
      </w:r>
      <w:proofErr w:type="gramStart"/>
      <w:r>
        <w:t>Partitions ,</w:t>
      </w:r>
      <w:proofErr w:type="gramEnd"/>
      <w:r>
        <w:t xml:space="preserve"> TP: Tertiary Partitions, LPP: Length of Primary Partition, BPP: Breadth of Primary Partition, </w:t>
      </w:r>
    </w:p>
    <w:p w:rsidR="00EC4E91" w:rsidRDefault="00425FE0">
      <w:pPr>
        <w:spacing w:after="8733" w:line="273" w:lineRule="auto"/>
        <w:ind w:left="459" w:right="1"/>
      </w:pPr>
      <w:proofErr w:type="gramStart"/>
      <w:r>
        <w:t>DTS:DaysToSenescence</w:t>
      </w:r>
      <w:proofErr w:type="gramEnd"/>
      <w:r>
        <w:t>,HOC:HeightOfCorm,DOC:Diamete</w:t>
      </w:r>
      <w:r>
        <w:t xml:space="preserve">rOfCorm,CPC:CormelsPerCorm,WCP:WeightofCormelsperPlant, LOC: Length Of </w:t>
      </w:r>
      <w:proofErr w:type="spellStart"/>
      <w:r>
        <w:t>Cormel</w:t>
      </w:r>
      <w:proofErr w:type="spellEnd"/>
      <w:r>
        <w:t xml:space="preserve">, TOC: Thickness Of </w:t>
      </w:r>
      <w:proofErr w:type="spellStart"/>
      <w:r>
        <w:t>Cormel</w:t>
      </w:r>
      <w:proofErr w:type="spellEnd"/>
      <w:r>
        <w:t xml:space="preserve">, ST: Starch , OX: Oxalates , YLD : Yield per Hectare </w:t>
      </w:r>
    </w:p>
    <w:p w:rsidR="00EC4E91" w:rsidRDefault="00425FE0">
      <w:pPr>
        <w:spacing w:after="0" w:line="259" w:lineRule="auto"/>
        <w:ind w:left="0" w:right="0" w:firstLine="0"/>
        <w:jc w:val="left"/>
      </w:pPr>
      <w:r>
        <w:rPr>
          <w:sz w:val="2"/>
        </w:rPr>
        <w:lastRenderedPageBreak/>
        <w:t xml:space="preserve"> </w:t>
      </w:r>
    </w:p>
    <w:p w:rsidR="006A5282" w:rsidRDefault="006A5282" w:rsidP="006A5282">
      <w:r>
        <w:t>Disclaimer (Artificial intelligence)</w:t>
      </w:r>
    </w:p>
    <w:p w:rsidR="006A5282" w:rsidRDefault="006A5282" w:rsidP="006A5282">
      <w:r>
        <w:t xml:space="preserve">Option 1: </w:t>
      </w:r>
    </w:p>
    <w:p w:rsidR="006A5282" w:rsidRDefault="006A5282" w:rsidP="006A528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A5282" w:rsidRDefault="006A5282" w:rsidP="006A5282">
      <w:r>
        <w:t xml:space="preserve">Option 2: </w:t>
      </w:r>
    </w:p>
    <w:p w:rsidR="006A5282" w:rsidRDefault="006A5282" w:rsidP="006A528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A5282" w:rsidRDefault="006A5282" w:rsidP="006A5282">
      <w:r>
        <w:t>Details of the AI usage are given below:</w:t>
      </w:r>
    </w:p>
    <w:p w:rsidR="006A5282" w:rsidRDefault="006A5282" w:rsidP="006A5282">
      <w:r>
        <w:t>1.</w:t>
      </w:r>
    </w:p>
    <w:p w:rsidR="006A5282" w:rsidRDefault="006A5282" w:rsidP="006A5282">
      <w:r>
        <w:t>2.</w:t>
      </w:r>
    </w:p>
    <w:p w:rsidR="00EC4E91" w:rsidRDefault="006A5282" w:rsidP="006A5282">
      <w:pPr>
        <w:sectPr w:rsidR="00EC4E91">
          <w:headerReference w:type="even" r:id="rId12"/>
          <w:headerReference w:type="default" r:id="rId13"/>
          <w:headerReference w:type="first" r:id="rId14"/>
          <w:pgSz w:w="16841" w:h="11911" w:orient="landscape"/>
          <w:pgMar w:top="1426" w:right="1777" w:bottom="0" w:left="991" w:header="720" w:footer="720" w:gutter="0"/>
          <w:cols w:space="720"/>
        </w:sectPr>
      </w:pPr>
      <w:r>
        <w:t>3.</w:t>
      </w:r>
      <w:bookmarkStart w:id="0" w:name="_GoBack"/>
      <w:bookmarkEnd w:id="0"/>
    </w:p>
    <w:p w:rsidR="00EC4E91" w:rsidRDefault="00425FE0">
      <w:pPr>
        <w:spacing w:after="0" w:line="259" w:lineRule="auto"/>
        <w:ind w:left="0" w:right="0" w:firstLine="0"/>
        <w:jc w:val="left"/>
      </w:pPr>
      <w:r>
        <w:rPr>
          <w:rFonts w:ascii="Courier New" w:eastAsia="Courier New" w:hAnsi="Courier New" w:cs="Courier New"/>
        </w:rPr>
        <w:lastRenderedPageBreak/>
        <w:t xml:space="preserve"> </w:t>
      </w:r>
    </w:p>
    <w:p w:rsidR="00EC4E91" w:rsidRDefault="00425FE0">
      <w:pPr>
        <w:spacing w:after="0" w:line="259" w:lineRule="auto"/>
        <w:ind w:left="0" w:right="0" w:firstLine="0"/>
        <w:jc w:val="left"/>
      </w:pPr>
      <w:r>
        <w:rPr>
          <w:rFonts w:ascii="Courier New" w:eastAsia="Courier New" w:hAnsi="Courier New" w:cs="Courier New"/>
        </w:rPr>
        <w:t xml:space="preserve"> </w:t>
      </w:r>
    </w:p>
    <w:p w:rsidR="00EC4E91" w:rsidRDefault="00425FE0">
      <w:pPr>
        <w:spacing w:after="13" w:line="259" w:lineRule="auto"/>
        <w:ind w:left="0" w:right="0" w:firstLine="0"/>
        <w:jc w:val="left"/>
      </w:pPr>
      <w:r>
        <w:rPr>
          <w:rFonts w:ascii="Courier New" w:eastAsia="Courier New" w:hAnsi="Courier New" w:cs="Courier New"/>
        </w:rPr>
        <w:t xml:space="preserve"> </w:t>
      </w:r>
    </w:p>
    <w:p w:rsidR="00EC4E91" w:rsidRDefault="00425FE0">
      <w:pPr>
        <w:spacing w:after="0" w:line="259" w:lineRule="auto"/>
        <w:ind w:left="0" w:right="0" w:firstLine="0"/>
        <w:jc w:val="left"/>
      </w:pPr>
      <w:r>
        <w:rPr>
          <w:rFonts w:ascii="Courier New" w:eastAsia="Courier New" w:hAnsi="Courier New" w:cs="Courier New"/>
        </w:rPr>
        <w:t xml:space="preserve"> </w:t>
      </w:r>
    </w:p>
    <w:p w:rsidR="00EC4E91" w:rsidRDefault="00425FE0">
      <w:pPr>
        <w:spacing w:after="171" w:line="259" w:lineRule="auto"/>
        <w:ind w:left="1450" w:right="0"/>
        <w:jc w:val="left"/>
      </w:pPr>
      <w:r>
        <w:rPr>
          <w:b/>
        </w:rPr>
        <w:t xml:space="preserve">REFERENCES: </w:t>
      </w:r>
    </w:p>
    <w:p w:rsidR="00EC4E91" w:rsidRDefault="00425FE0">
      <w:pPr>
        <w:numPr>
          <w:ilvl w:val="0"/>
          <w:numId w:val="3"/>
        </w:numPr>
        <w:spacing w:after="193"/>
        <w:ind w:right="1" w:hanging="360"/>
      </w:pPr>
      <w:r>
        <w:t xml:space="preserve">Raghu RV, Deepa C, </w:t>
      </w:r>
      <w:proofErr w:type="spellStart"/>
      <w:r>
        <w:t>Sundaran</w:t>
      </w:r>
      <w:proofErr w:type="spellEnd"/>
      <w:r>
        <w:t xml:space="preserve"> K. A study of </w:t>
      </w:r>
      <w:proofErr w:type="spellStart"/>
      <w:r>
        <w:t>soorana</w:t>
      </w:r>
      <w:proofErr w:type="spellEnd"/>
      <w:r>
        <w:t xml:space="preserve"> (</w:t>
      </w:r>
      <w:proofErr w:type="spellStart"/>
      <w:r>
        <w:rPr>
          <w:i/>
        </w:rPr>
        <w:t>Amorphophallus</w:t>
      </w:r>
      <w:proofErr w:type="spellEnd"/>
      <w:r>
        <w:rPr>
          <w:i/>
        </w:rPr>
        <w:t xml:space="preserve"> </w:t>
      </w:r>
      <w:proofErr w:type="spellStart"/>
      <w:r>
        <w:rPr>
          <w:i/>
        </w:rPr>
        <w:t>paeoniifolius</w:t>
      </w:r>
      <w:proofErr w:type="spellEnd"/>
      <w:r>
        <w:t xml:space="preserve">) the king of tubers. Tropical Tuber Crops in Food security and Nutrition. 1999; 12 (7): 10 -14. </w:t>
      </w:r>
    </w:p>
    <w:p w:rsidR="00EC4E91" w:rsidRDefault="00425FE0">
      <w:pPr>
        <w:numPr>
          <w:ilvl w:val="0"/>
          <w:numId w:val="3"/>
        </w:numPr>
        <w:ind w:right="1" w:hanging="360"/>
      </w:pPr>
      <w:r>
        <w:t xml:space="preserve">Anil, S. R., </w:t>
      </w:r>
      <w:proofErr w:type="spellStart"/>
      <w:r>
        <w:t>Siril</w:t>
      </w:r>
      <w:proofErr w:type="spellEnd"/>
      <w:r>
        <w:t xml:space="preserve">, E. A., &amp; </w:t>
      </w:r>
      <w:proofErr w:type="spellStart"/>
      <w:r>
        <w:t>Beevy</w:t>
      </w:r>
      <w:proofErr w:type="spellEnd"/>
      <w:r>
        <w:t>, S. S. (2011). Morphological va</w:t>
      </w:r>
      <w:r>
        <w:t>riability in 17 wild elephant foot yam (</w:t>
      </w:r>
      <w:proofErr w:type="spellStart"/>
      <w:r>
        <w:rPr>
          <w:i/>
        </w:rPr>
        <w:t>Amorphophallus</w:t>
      </w:r>
      <w:proofErr w:type="spellEnd"/>
      <w:r>
        <w:rPr>
          <w:i/>
        </w:rPr>
        <w:t xml:space="preserve"> </w:t>
      </w:r>
      <w:proofErr w:type="spellStart"/>
      <w:r>
        <w:rPr>
          <w:i/>
        </w:rPr>
        <w:t>paeoniifolius</w:t>
      </w:r>
      <w:proofErr w:type="spellEnd"/>
      <w:r>
        <w:t xml:space="preserve">) collections from southwest India. </w:t>
      </w:r>
    </w:p>
    <w:p w:rsidR="00EC4E91" w:rsidRDefault="00425FE0">
      <w:pPr>
        <w:spacing w:after="316" w:line="259" w:lineRule="auto"/>
        <w:ind w:left="2170" w:right="1"/>
      </w:pPr>
      <w:r>
        <w:t xml:space="preserve">Genetic resources and crop evolution, 58(8), 1263-1274. </w:t>
      </w:r>
    </w:p>
    <w:p w:rsidR="00EC4E91" w:rsidRDefault="00425FE0">
      <w:pPr>
        <w:numPr>
          <w:ilvl w:val="0"/>
          <w:numId w:val="3"/>
        </w:numPr>
        <w:ind w:right="1" w:hanging="360"/>
      </w:pPr>
      <w:r>
        <w:t>Pan, R. S., Shinde, R., Sarkar, P. K., Seth, T., Srivastava, A., Das, B., &amp; Bhatt, B. P. (2022</w:t>
      </w:r>
      <w:r>
        <w:t xml:space="preserve">). Breeding potential of acrid elephant foot yam genotypes for yield and nutritional quality using multivariate analysis. South African Journal of Botany, 146, 653-661. </w:t>
      </w:r>
    </w:p>
    <w:p w:rsidR="00EC4E91" w:rsidRDefault="00425FE0">
      <w:pPr>
        <w:numPr>
          <w:ilvl w:val="0"/>
          <w:numId w:val="3"/>
        </w:numPr>
        <w:ind w:right="1" w:hanging="360"/>
      </w:pPr>
      <w:proofErr w:type="spellStart"/>
      <w:r>
        <w:t>Purwal</w:t>
      </w:r>
      <w:proofErr w:type="spellEnd"/>
      <w:r>
        <w:t xml:space="preserve"> L, Shrivastava V and Jain UK. Studies on anti-diarrhoeal activity of leaves of </w:t>
      </w:r>
      <w:proofErr w:type="spellStart"/>
      <w:r>
        <w:rPr>
          <w:i/>
        </w:rPr>
        <w:t>Amorphophallus</w:t>
      </w:r>
      <w:proofErr w:type="spellEnd"/>
      <w:r>
        <w:rPr>
          <w:i/>
        </w:rPr>
        <w:t xml:space="preserve"> </w:t>
      </w:r>
      <w:proofErr w:type="spellStart"/>
      <w:r>
        <w:rPr>
          <w:i/>
        </w:rPr>
        <w:t>paeoniifolius</w:t>
      </w:r>
      <w:proofErr w:type="spellEnd"/>
      <w:r>
        <w:t xml:space="preserve"> in experimental animals. International Journal of Pharmaceutical Science and Research. 2011; 2: 468–471. </w:t>
      </w:r>
    </w:p>
    <w:p w:rsidR="00EC4E91" w:rsidRDefault="00425FE0">
      <w:pPr>
        <w:numPr>
          <w:ilvl w:val="0"/>
          <w:numId w:val="3"/>
        </w:numPr>
        <w:ind w:right="1" w:hanging="360"/>
      </w:pPr>
      <w:r>
        <w:t xml:space="preserve">Dewey DR and Lu KH. A correlation and path coefficient analysis of components of crested wheat grass and seed </w:t>
      </w:r>
      <w:proofErr w:type="spellStart"/>
      <w:proofErr w:type="gramStart"/>
      <w:r>
        <w:t>production.Agronomy</w:t>
      </w:r>
      <w:proofErr w:type="spellEnd"/>
      <w:proofErr w:type="gramEnd"/>
      <w:r>
        <w:t xml:space="preserve"> Journal. 1959; 51: 515-18. </w:t>
      </w:r>
    </w:p>
    <w:p w:rsidR="00EC4E91" w:rsidRDefault="00425FE0">
      <w:pPr>
        <w:numPr>
          <w:ilvl w:val="0"/>
          <w:numId w:val="3"/>
        </w:numPr>
        <w:ind w:right="1"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-9338</wp:posOffset>
                </wp:positionV>
                <wp:extent cx="3048" cy="13496"/>
                <wp:effectExtent l="0" t="0" r="0" b="0"/>
                <wp:wrapTopAndBottom/>
                <wp:docPr id="92199" name="Group 92199"/>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0537" name="Rectangle 10537"/>
                        <wps:cNvSpPr/>
                        <wps:spPr>
                          <a:xfrm>
                            <a:off x="0" y="0"/>
                            <a:ext cx="4054" cy="17950"/>
                          </a:xfrm>
                          <a:prstGeom prst="rect">
                            <a:avLst/>
                          </a:prstGeom>
                          <a:ln>
                            <a:noFill/>
                          </a:ln>
                        </wps:spPr>
                        <wps:txbx>
                          <w:txbxContent>
                            <w:p w:rsidR="00EC4E91" w:rsidRDefault="00425FE0">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92199" o:spid="_x0000_s1026" style="position:absolute;left:0;text-align:left;margin-left:0;margin-top:-.7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">
                <v:rect id="Rectangle 10537"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" filled="f" stroked="f">
                  <v:textbox inset="0,0,0,0">
                    <w:txbxContent>
                      <w:p w:rsidR="00EC4E91" w:rsidRDefault="00425FE0">
                        <w:pPr>
                          <w:spacing w:after="160" w:line="259" w:lineRule="auto"/>
                          <w:ind w:left="0" w:right="0" w:firstLine="0"/>
                          <w:jc w:val="left"/>
                        </w:pPr>
                        <w:r>
                          <w:rPr>
                            <w:sz w:val="2"/>
                          </w:rPr>
                          <w:t xml:space="preserve"> </w:t>
                        </w:r>
                      </w:p>
                    </w:txbxContent>
                  </v:textbox>
                </v:rect>
                <w10:wrap type="topAndBottom" anchorx="page" anchory="page"/>
              </v:group>
            </w:pict>
          </mc:Fallback>
        </mc:AlternateContent>
      </w:r>
      <w:r>
        <w:t xml:space="preserve">Burton GW and Devan </w:t>
      </w:r>
      <w:proofErr w:type="spellStart"/>
      <w:proofErr w:type="gramStart"/>
      <w:r>
        <w:t>S.Quantitative</w:t>
      </w:r>
      <w:proofErr w:type="spellEnd"/>
      <w:proofErr w:type="gramEnd"/>
      <w:r>
        <w:t xml:space="preserve"> Inheritance in grasses. Proceedings of 6</w:t>
      </w:r>
      <w:r>
        <w:rPr>
          <w:vertAlign w:val="superscript"/>
        </w:rPr>
        <w:t>th</w:t>
      </w:r>
      <w:r>
        <w:t xml:space="preserve"> International Grassland Congress. 1953; 1:277-283. </w:t>
      </w:r>
    </w:p>
    <w:p w:rsidR="00EC4E91" w:rsidRDefault="00425FE0">
      <w:pPr>
        <w:numPr>
          <w:ilvl w:val="0"/>
          <w:numId w:val="3"/>
        </w:numPr>
        <w:ind w:right="1" w:hanging="360"/>
      </w:pPr>
      <w:r>
        <w:t xml:space="preserve">Singh M, Yadav GC, </w:t>
      </w:r>
      <w:proofErr w:type="spellStart"/>
      <w:r>
        <w:t>Vimlesh</w:t>
      </w:r>
      <w:proofErr w:type="spellEnd"/>
      <w:r>
        <w:t xml:space="preserve"> Kumar, Deepak Kumar, Gautam and </w:t>
      </w:r>
      <w:proofErr w:type="spellStart"/>
      <w:r>
        <w:t>Akshay</w:t>
      </w:r>
      <w:proofErr w:type="spellEnd"/>
      <w:r>
        <w:t xml:space="preserve"> Jain. E</w:t>
      </w:r>
      <w:r>
        <w:t>stimates of variability for growth and yield attributes in taro (</w:t>
      </w:r>
      <w:proofErr w:type="spellStart"/>
      <w:r>
        <w:rPr>
          <w:i/>
        </w:rPr>
        <w:t>Colocasia</w:t>
      </w:r>
      <w:proofErr w:type="spellEnd"/>
      <w:r>
        <w:rPr>
          <w:i/>
        </w:rPr>
        <w:t xml:space="preserve"> esculenta</w:t>
      </w:r>
      <w:r>
        <w:t xml:space="preserve"> </w:t>
      </w:r>
      <w:r>
        <w:rPr>
          <w:i/>
        </w:rPr>
        <w:t xml:space="preserve">var. </w:t>
      </w:r>
      <w:proofErr w:type="spellStart"/>
      <w:r>
        <w:rPr>
          <w:i/>
        </w:rPr>
        <w:t>antiquorum</w:t>
      </w:r>
      <w:proofErr w:type="spellEnd"/>
      <w:r>
        <w:t xml:space="preserve"> (L.) Schott). International Journal of Current Microbiology and Applied Sciences. 2017; 6(8): 1282-1286. </w:t>
      </w:r>
    </w:p>
    <w:p w:rsidR="00EC4E91" w:rsidRDefault="00425FE0">
      <w:pPr>
        <w:numPr>
          <w:ilvl w:val="0"/>
          <w:numId w:val="3"/>
        </w:numPr>
        <w:ind w:right="1" w:hanging="360"/>
      </w:pPr>
      <w:hyperlink r:id="rId15">
        <w:proofErr w:type="spellStart"/>
        <w:r>
          <w:t>Velayudhan</w:t>
        </w:r>
        <w:proofErr w:type="spellEnd"/>
        <w:r>
          <w:t xml:space="preserve"> KC and</w:t>
        </w:r>
      </w:hyperlink>
      <w:hyperlink r:id="rId16">
        <w:r>
          <w:rPr>
            <w:sz w:val="22"/>
          </w:rPr>
          <w:t xml:space="preserve"> </w:t>
        </w:r>
      </w:hyperlink>
      <w:hyperlink r:id="rId17">
        <w:proofErr w:type="spellStart"/>
        <w:r>
          <w:t>Rajlakshmy</w:t>
        </w:r>
        <w:proofErr w:type="spellEnd"/>
        <w:r>
          <w:t xml:space="preserve"> C.</w:t>
        </w:r>
      </w:hyperlink>
      <w:hyperlink r:id="rId18">
        <w:r>
          <w:t xml:space="preserve"> </w:t>
        </w:r>
      </w:hyperlink>
      <w:r>
        <w:t>Correlation and path analysis in taro (</w:t>
      </w:r>
      <w:proofErr w:type="spellStart"/>
      <w:r>
        <w:rPr>
          <w:i/>
        </w:rPr>
        <w:t>Colocasia</w:t>
      </w:r>
      <w:proofErr w:type="spellEnd"/>
      <w:r>
        <w:rPr>
          <w:i/>
        </w:rPr>
        <w:t xml:space="preserve"> esculenta</w:t>
      </w:r>
      <w:r>
        <w:t xml:space="preserve"> (L.)Schott.) morphotypes. </w:t>
      </w:r>
      <w:hyperlink r:id="rId19">
        <w:r>
          <w:t>Journal of Root Crops</w:t>
        </w:r>
      </w:hyperlink>
      <w:hyperlink r:id="rId20">
        <w:r>
          <w:t>.</w:t>
        </w:r>
      </w:hyperlink>
      <w:r>
        <w:t xml:space="preserve"> </w:t>
      </w:r>
      <w:r>
        <w:rPr>
          <w:u w:val="single" w:color="000000"/>
        </w:rPr>
        <w:t>2</w:t>
      </w:r>
      <w:r>
        <w:t xml:space="preserve">000; 26(2): 36-39. </w:t>
      </w:r>
    </w:p>
    <w:p w:rsidR="00EC4E91" w:rsidRDefault="00425FE0">
      <w:pPr>
        <w:numPr>
          <w:ilvl w:val="0"/>
          <w:numId w:val="3"/>
        </w:numPr>
        <w:ind w:right="1" w:hanging="360"/>
      </w:pPr>
      <w:r>
        <w:t>Singh M and Yadav GC. Correlation and path coefficient analysis</w:t>
      </w:r>
      <w:r>
        <w:t xml:space="preserve"> for yield and horticulture traits in different genotypes of </w:t>
      </w:r>
      <w:proofErr w:type="spellStart"/>
      <w:r>
        <w:t>colocasia</w:t>
      </w:r>
      <w:proofErr w:type="spellEnd"/>
      <w:r>
        <w:t xml:space="preserve"> (</w:t>
      </w:r>
      <w:proofErr w:type="spellStart"/>
      <w:r>
        <w:rPr>
          <w:i/>
        </w:rPr>
        <w:t>Colocasia</w:t>
      </w:r>
      <w:proofErr w:type="spellEnd"/>
      <w:r>
        <w:rPr>
          <w:i/>
        </w:rPr>
        <w:t xml:space="preserve"> esculenta var</w:t>
      </w:r>
      <w:r>
        <w:t xml:space="preserve">. </w:t>
      </w:r>
      <w:proofErr w:type="spellStart"/>
      <w:r>
        <w:rPr>
          <w:i/>
        </w:rPr>
        <w:t>antiquorum</w:t>
      </w:r>
      <w:proofErr w:type="spellEnd"/>
      <w:r>
        <w:t xml:space="preserve"> (L.) Schott. Journal of Pharmacognosy and Phytochemistry. 2018; 288 - 292. </w:t>
      </w:r>
    </w:p>
    <w:p w:rsidR="00EC4E91" w:rsidRDefault="00425FE0">
      <w:pPr>
        <w:numPr>
          <w:ilvl w:val="0"/>
          <w:numId w:val="3"/>
        </w:numPr>
        <w:ind w:right="1" w:hanging="360"/>
      </w:pPr>
      <w:r>
        <w:lastRenderedPageBreak/>
        <w:t xml:space="preserve">Paul KK and Bari MA. Genetic variability, correlation and path coefficient studies in elephant foot yam </w:t>
      </w:r>
      <w:proofErr w:type="spellStart"/>
      <w:r>
        <w:rPr>
          <w:i/>
        </w:rPr>
        <w:t>Amorphophallus</w:t>
      </w:r>
      <w:proofErr w:type="spellEnd"/>
      <w:r>
        <w:rPr>
          <w:i/>
        </w:rPr>
        <w:t xml:space="preserve"> </w:t>
      </w:r>
      <w:proofErr w:type="spellStart"/>
      <w:r>
        <w:rPr>
          <w:i/>
        </w:rPr>
        <w:t>campanulatus</w:t>
      </w:r>
      <w:proofErr w:type="spellEnd"/>
      <w:r>
        <w:t xml:space="preserve">. Journal of Scientific Research. 2013; 5(2):371-381. </w:t>
      </w:r>
    </w:p>
    <w:p w:rsidR="00EC4E91" w:rsidRDefault="00425FE0">
      <w:pPr>
        <w:numPr>
          <w:ilvl w:val="0"/>
          <w:numId w:val="3"/>
        </w:numPr>
        <w:ind w:right="1" w:hanging="360"/>
      </w:pPr>
      <w:r>
        <w:t>Paul KK, Bari MA, Islam, SMS and Debnath, SC. Genotypic and phenotypic</w:t>
      </w:r>
      <w:r>
        <w:t xml:space="preserve"> correlation coefficient studies for Taro. (</w:t>
      </w:r>
      <w:proofErr w:type="spellStart"/>
      <w:r>
        <w:rPr>
          <w:i/>
        </w:rPr>
        <w:t>Colocasia</w:t>
      </w:r>
      <w:proofErr w:type="spellEnd"/>
      <w:r>
        <w:rPr>
          <w:i/>
        </w:rPr>
        <w:t xml:space="preserve"> esculenta</w:t>
      </w:r>
      <w:r>
        <w:t xml:space="preserve"> (L.) Schott. Bangladesh </w:t>
      </w:r>
    </w:p>
    <w:p w:rsidR="00EC4E91" w:rsidRDefault="00425FE0">
      <w:pPr>
        <w:tabs>
          <w:tab w:val="center" w:pos="2507"/>
          <w:tab w:val="center" w:pos="3894"/>
          <w:tab w:val="center" w:pos="5300"/>
          <w:tab w:val="center" w:pos="6882"/>
          <w:tab w:val="center" w:pos="8379"/>
          <w:tab w:val="right" w:pos="10481"/>
        </w:tabs>
        <w:spacing w:after="793" w:line="259" w:lineRule="auto"/>
        <w:ind w:left="0" w:right="0" w:firstLine="0"/>
        <w:jc w:val="left"/>
      </w:pPr>
      <w:r>
        <w:rPr>
          <w:rFonts w:ascii="Calibri" w:eastAsia="Calibri" w:hAnsi="Calibri" w:cs="Calibri"/>
          <w:sz w:val="22"/>
        </w:rPr>
        <w:tab/>
      </w:r>
      <w:r>
        <w:t xml:space="preserve">Journal </w:t>
      </w:r>
      <w:r>
        <w:tab/>
        <w:t xml:space="preserve">of </w:t>
      </w:r>
      <w:r>
        <w:tab/>
        <w:t xml:space="preserve">Botany. </w:t>
      </w:r>
      <w:r>
        <w:tab/>
        <w:t xml:space="preserve">2014; </w:t>
      </w:r>
      <w:r>
        <w:tab/>
        <w:t xml:space="preserve">43(1): </w:t>
      </w:r>
      <w:r>
        <w:tab/>
        <w:t xml:space="preserve">113-117. </w:t>
      </w:r>
    </w:p>
    <w:p w:rsidR="00EC4E91" w:rsidRDefault="00425FE0">
      <w:pPr>
        <w:spacing w:after="0" w:line="259" w:lineRule="auto"/>
        <w:ind w:left="0" w:right="0" w:firstLine="0"/>
        <w:jc w:val="left"/>
      </w:pPr>
      <w:r>
        <w:rPr>
          <w:sz w:val="2"/>
        </w:rPr>
        <w:t xml:space="preserve"> </w:t>
      </w:r>
    </w:p>
    <w:p w:rsidR="00EC4E91" w:rsidRDefault="00EC4E91">
      <w:pPr>
        <w:sectPr w:rsidR="00EC4E91">
          <w:headerReference w:type="even" r:id="rId21"/>
          <w:headerReference w:type="default" r:id="rId22"/>
          <w:headerReference w:type="first" r:id="rId23"/>
          <w:pgSz w:w="11911" w:h="16841"/>
          <w:pgMar w:top="1440" w:right="1430" w:bottom="1440" w:left="0" w:header="86" w:footer="720" w:gutter="0"/>
          <w:cols w:space="720"/>
        </w:sectPr>
      </w:pPr>
    </w:p>
    <w:p w:rsidR="00EC4E91" w:rsidRDefault="00425FE0">
      <w:pPr>
        <w:spacing w:after="0" w:line="259" w:lineRule="auto"/>
        <w:ind w:left="-1440" w:right="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-9338</wp:posOffset>
                </wp:positionV>
                <wp:extent cx="3048" cy="13496"/>
                <wp:effectExtent l="0" t="0" r="0" b="0"/>
                <wp:wrapTopAndBottom/>
                <wp:docPr id="92726" name="Group 92726"/>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0756" name="Rectangle 10756"/>
                        <wps:cNvSpPr/>
                        <wps:spPr>
                          <a:xfrm>
                            <a:off x="0" y="0"/>
                            <a:ext cx="4054" cy="17950"/>
                          </a:xfrm>
                          <a:prstGeom prst="rect">
                            <a:avLst/>
                          </a:prstGeom>
                          <a:ln>
                            <a:noFill/>
                          </a:ln>
                        </wps:spPr>
                        <wps:txbx>
                          <w:txbxContent>
                            <w:p w:rsidR="00EC4E91" w:rsidRDefault="00425FE0">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92726" o:spid="_x0000_s1028" style="position:absolute;left:0;text-align:left;margin-left:0;margin-top:-.7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">
                <v:rect id="Rectangle 10756"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" filled="f" stroked="f">
                  <v:textbox inset="0,0,0,0">
                    <w:txbxContent>
                      <w:p w:rsidR="00EC4E91" w:rsidRDefault="00425FE0">
                        <w:pPr>
                          <w:spacing w:after="160" w:line="259" w:lineRule="auto"/>
                          <w:ind w:left="0" w:right="0" w:firstLine="0"/>
                          <w:jc w:val="left"/>
                        </w:pPr>
                        <w:r>
                          <w:rPr>
                            <w:sz w:val="2"/>
                          </w:rPr>
                          <w:t xml:space="preserve"> </w:t>
                        </w:r>
                      </w:p>
                    </w:txbxContent>
                  </v:textbox>
                </v:rect>
                <w10:wrap type="topAndBottom" anchorx="page" anchory="page"/>
              </v:group>
            </w:pict>
          </mc:Fallback>
        </mc:AlternateContent>
      </w:r>
      <w:r>
        <w:rPr>
          <w:sz w:val="2"/>
        </w:rPr>
        <w:t xml:space="preserve"> </w:t>
      </w:r>
    </w:p>
    <w:sectPr w:rsidR="00EC4E91">
      <w:headerReference w:type="even" r:id="rId24"/>
      <w:headerReference w:type="default" r:id="rId25"/>
      <w:headerReference w:type="first" r:id="rId26"/>
      <w:pgSz w:w="16841" w:h="11911" w:orient="landscape"/>
      <w:pgMar w:top="1440" w:right="1440" w:bottom="1440" w:left="1440" w:header="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FE0" w:rsidRDefault="00425FE0">
      <w:pPr>
        <w:spacing w:after="0" w:line="240" w:lineRule="auto"/>
      </w:pPr>
      <w:r>
        <w:separator/>
      </w:r>
    </w:p>
  </w:endnote>
  <w:endnote w:type="continuationSeparator" w:id="0">
    <w:p w:rsidR="00425FE0" w:rsidRDefault="0042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FE0" w:rsidRDefault="00425FE0">
      <w:pPr>
        <w:spacing w:after="0" w:line="240" w:lineRule="auto"/>
      </w:pPr>
      <w:r>
        <w:separator/>
      </w:r>
    </w:p>
  </w:footnote>
  <w:footnote w:type="continuationSeparator" w:id="0">
    <w:p w:rsidR="00425FE0" w:rsidRDefault="0042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275"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809549</wp:posOffset>
              </wp:positionH>
              <wp:positionV relativeFrom="page">
                <wp:posOffset>-77652</wp:posOffset>
              </wp:positionV>
              <wp:extent cx="31623" cy="140027"/>
              <wp:effectExtent l="0" t="0" r="0" b="0"/>
              <wp:wrapSquare wrapText="bothSides"/>
              <wp:docPr id="94594" name="Group 9459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595" name="Rectangle 94595"/>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594" o:spid="_x0000_s1030" style="position:absolute;left:0;text-align:left;margin-left:63.75pt;margin-top:-6.1pt;width:2.5pt;height:11.05pt;z-index:25165824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">
              <v:rect id="Rectangle 94595" o:spid="_x0000_s1031"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440" w:right="0" w:firstLine="0"/>
      <w:jc w:val="left"/>
    </w:pPr>
    <w:r>
      <w:rPr>
        <w:rFonts w:ascii="Courier New" w:eastAsia="Courier New" w:hAnsi="Courier New" w:cs="Courier New"/>
      </w:rPr>
      <w:t xml:space="preserve">UNDER PEER REVIEW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440" w:right="0" w:firstLine="0"/>
      <w:jc w:val="left"/>
    </w:pPr>
    <w:r>
      <w:rPr>
        <w:rFonts w:ascii="Courier New" w:eastAsia="Courier New" w:hAnsi="Courier New" w:cs="Courier New"/>
      </w:rPr>
      <w:t xml:space="preserve">UNDER PEER REVIEW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440" w:right="0" w:firstLine="0"/>
      <w:jc w:val="left"/>
    </w:pPr>
    <w:r>
      <w:rPr>
        <w:rFonts w:ascii="Courier New" w:eastAsia="Courier New" w:hAnsi="Courier New" w:cs="Courier New"/>
      </w:rPr>
      <w:t xml:space="preserve">UNDER PEER REVIEW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275"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809549</wp:posOffset>
              </wp:positionH>
              <wp:positionV relativeFrom="page">
                <wp:posOffset>-77652</wp:posOffset>
              </wp:positionV>
              <wp:extent cx="31623" cy="140027"/>
              <wp:effectExtent l="0" t="0" r="0" b="0"/>
              <wp:wrapSquare wrapText="bothSides"/>
              <wp:docPr id="94584" name="Group 9458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585" name="Rectangle 94585"/>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584" o:spid="_x0000_s1032" style="position:absolute;left:0;text-align:left;margin-left:63.75pt;margin-top:-6.1pt;width:2.5pt;height:11.05pt;z-index:25165926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">
              <v:rect id="Rectangle 94585" o:spid="_x0000_s1033"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1275"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809549</wp:posOffset>
              </wp:positionH>
              <wp:positionV relativeFrom="page">
                <wp:posOffset>-77652</wp:posOffset>
              </wp:positionV>
              <wp:extent cx="31623" cy="140027"/>
              <wp:effectExtent l="0" t="0" r="0" b="0"/>
              <wp:wrapSquare wrapText="bothSides"/>
              <wp:docPr id="94574" name="Group 9457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575" name="Rectangle 94575"/>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574" o:spid="_x0000_s1034" style="position:absolute;left:0;text-align:left;margin-left:63.75pt;margin-top:-6.1pt;width:2.5pt;height:11.05pt;z-index:25166028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">
              <v:rect id="Rectangle 94575" o:spid="_x0000_s1035"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991"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629412</wp:posOffset>
              </wp:positionH>
              <wp:positionV relativeFrom="page">
                <wp:posOffset>-77652</wp:posOffset>
              </wp:positionV>
              <wp:extent cx="31623" cy="140027"/>
              <wp:effectExtent l="0" t="0" r="0" b="0"/>
              <wp:wrapSquare wrapText="bothSides"/>
              <wp:docPr id="94625" name="Group 94625"/>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626" name="Rectangle 94626"/>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625" o:spid="_x0000_s1036" style="position:absolute;left:0;text-align:left;margin-left:49.55pt;margin-top:-6.1pt;width:2.5pt;height:11.05pt;z-index:251661312;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">
              <v:rect id="Rectangle 94626" o:spid="_x0000_s103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991"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629412</wp:posOffset>
              </wp:positionH>
              <wp:positionV relativeFrom="page">
                <wp:posOffset>-77652</wp:posOffset>
              </wp:positionV>
              <wp:extent cx="31623" cy="140027"/>
              <wp:effectExtent l="0" t="0" r="0" b="0"/>
              <wp:wrapSquare wrapText="bothSides"/>
              <wp:docPr id="94615" name="Group 94615"/>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616" name="Rectangle 94616"/>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615" o:spid="_x0000_s1038" style="position:absolute;left:0;text-align:left;margin-left:49.55pt;margin-top:-6.1pt;width:2.5pt;height:11.05pt;z-index:251662336;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">
              <v:rect id="Rectangle 94616" o:spid="_x0000_s103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9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629412</wp:posOffset>
              </wp:positionH>
              <wp:positionV relativeFrom="page">
                <wp:posOffset>-77652</wp:posOffset>
              </wp:positionV>
              <wp:extent cx="31623" cy="140027"/>
              <wp:effectExtent l="0" t="0" r="0" b="0"/>
              <wp:wrapSquare wrapText="bothSides"/>
              <wp:docPr id="94605" name="Group 94605"/>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94606" name="Rectangle 94606"/>
                      <wps:cNvSpPr/>
                      <wps:spPr>
                        <a:xfrm>
                          <a:off x="0" y="0"/>
                          <a:ext cx="42059" cy="186236"/>
                        </a:xfrm>
                        <a:prstGeom prst="rect">
                          <a:avLst/>
                        </a:prstGeom>
                        <a:ln>
                          <a:noFill/>
                        </a:ln>
                      </wps:spPr>
                      <wps:txbx>
                        <w:txbxContent>
                          <w:p w:rsidR="00EC4E91" w:rsidRDefault="00425FE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94605" o:spid="_x0000_s1040" style="position:absolute;left:0;text-align:left;margin-left:49.55pt;margin-top:-6.1pt;width:2.5pt;height:11.05pt;z-index:25166336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">
              <v:rect id="Rectangle 94606" o:spid="_x0000_s1041"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" filled="f" stroked="f">
                <v:textbox inset="0,0,0,0">
                  <w:txbxContent>
                    <w:p w:rsidR="00EC4E91" w:rsidRDefault="00425FE0">
                      <w:pPr>
                        <w:spacing w:after="160" w:line="259" w:lineRule="auto"/>
                        <w:ind w:left="0" w:right="0" w:firstLine="0"/>
                        <w:jc w:val="left"/>
                      </w:pPr>
                      <w:r>
                        <w:rPr>
                          <w:sz w:val="20"/>
                        </w:rPr>
                        <w:t xml:space="preserve"> </w:t>
                      </w:r>
                    </w:p>
                  </w:txbxContent>
                </v:textbox>
              </v:rect>
              <w10:wrap type="square" anchorx="page" anchory="page"/>
            </v:group>
          </w:pict>
        </mc:Fallback>
      </mc:AlternateContent>
    </w:r>
    <w:r>
      <w:rPr>
        <w:rFonts w:ascii="Courier New" w:eastAsia="Courier New" w:hAnsi="Courier New" w:cs="Courier New"/>
      </w:rPr>
      <w:t xml:space="preserve">UNDER PEER REVIEW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0" w:right="0" w:firstLine="0"/>
      <w:jc w:val="left"/>
    </w:pPr>
    <w:r>
      <w:rPr>
        <w:rFonts w:ascii="Courier New" w:eastAsia="Courier New" w:hAnsi="Courier New" w:cs="Courier New"/>
      </w:rPr>
      <w:t xml:space="preserve">UNDER PEER REVIEW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0" w:right="0" w:firstLine="0"/>
      <w:jc w:val="left"/>
    </w:pPr>
    <w:r>
      <w:rPr>
        <w:rFonts w:ascii="Courier New" w:eastAsia="Courier New" w:hAnsi="Courier New" w:cs="Courier New"/>
      </w:rPr>
      <w:t xml:space="preserve">UNDER PEER REVIEW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E91" w:rsidRDefault="00425FE0">
    <w:pPr>
      <w:spacing w:after="0" w:line="259" w:lineRule="auto"/>
      <w:ind w:left="0" w:right="0" w:firstLine="0"/>
      <w:jc w:val="left"/>
    </w:pPr>
    <w:r>
      <w:rPr>
        <w:rFonts w:ascii="Courier New" w:eastAsia="Courier New" w:hAnsi="Courier New" w:cs="Courier New"/>
      </w:rPr>
      <w:t xml:space="preserve">UNDER PEER REVIEW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0B7B"/>
    <w:multiLevelType w:val="hybridMultilevel"/>
    <w:tmpl w:val="4390630E"/>
    <w:lvl w:ilvl="0" w:tplc="83E2E79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462CC">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0C4AE">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4EF10">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CA988">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2D332">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4FC4C">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E1734">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6F8C0">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66092B"/>
    <w:multiLevelType w:val="hybridMultilevel"/>
    <w:tmpl w:val="D1403552"/>
    <w:lvl w:ilvl="0" w:tplc="FC32959A">
      <w:start w:val="3"/>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D4C80C">
      <w:start w:val="1"/>
      <w:numFmt w:val="lowerLetter"/>
      <w:lvlText w:val="%2"/>
      <w:lvlJc w:val="left"/>
      <w:pPr>
        <w:ind w:left="1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C4EB66">
      <w:start w:val="1"/>
      <w:numFmt w:val="lowerRoman"/>
      <w:lvlText w:val="%3"/>
      <w:lvlJc w:val="left"/>
      <w:pPr>
        <w:ind w:left="1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147F0A">
      <w:start w:val="1"/>
      <w:numFmt w:val="decimal"/>
      <w:lvlText w:val="%4"/>
      <w:lvlJc w:val="left"/>
      <w:pPr>
        <w:ind w:left="2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76F2E2">
      <w:start w:val="1"/>
      <w:numFmt w:val="lowerLetter"/>
      <w:lvlText w:val="%5"/>
      <w:lvlJc w:val="left"/>
      <w:pPr>
        <w:ind w:left="3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0EDF9C">
      <w:start w:val="1"/>
      <w:numFmt w:val="lowerRoman"/>
      <w:lvlText w:val="%6"/>
      <w:lvlJc w:val="left"/>
      <w:pPr>
        <w:ind w:left="4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FC32C6">
      <w:start w:val="1"/>
      <w:numFmt w:val="decimal"/>
      <w:lvlText w:val="%7"/>
      <w:lvlJc w:val="left"/>
      <w:pPr>
        <w:ind w:left="4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324F5C">
      <w:start w:val="1"/>
      <w:numFmt w:val="lowerLetter"/>
      <w:lvlText w:val="%8"/>
      <w:lvlJc w:val="left"/>
      <w:pPr>
        <w:ind w:left="5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748D90">
      <w:start w:val="1"/>
      <w:numFmt w:val="lowerRoman"/>
      <w:lvlText w:val="%9"/>
      <w:lvlJc w:val="left"/>
      <w:pPr>
        <w:ind w:left="6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C84196"/>
    <w:multiLevelType w:val="hybridMultilevel"/>
    <w:tmpl w:val="C5F003C6"/>
    <w:lvl w:ilvl="0" w:tplc="0374C27E">
      <w:start w:val="1"/>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72B8C8">
      <w:start w:val="1"/>
      <w:numFmt w:val="lowerLetter"/>
      <w:lvlText w:val="%2"/>
      <w:lvlJc w:val="left"/>
      <w:pPr>
        <w:ind w:left="1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069B9A">
      <w:start w:val="1"/>
      <w:numFmt w:val="lowerRoman"/>
      <w:lvlText w:val="%3"/>
      <w:lvlJc w:val="left"/>
      <w:pPr>
        <w:ind w:left="1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C4BAF0">
      <w:start w:val="1"/>
      <w:numFmt w:val="decimal"/>
      <w:lvlText w:val="%4"/>
      <w:lvlJc w:val="left"/>
      <w:pPr>
        <w:ind w:left="2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7AD5AE">
      <w:start w:val="1"/>
      <w:numFmt w:val="lowerLetter"/>
      <w:lvlText w:val="%5"/>
      <w:lvlJc w:val="left"/>
      <w:pPr>
        <w:ind w:left="3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CC9CF6">
      <w:start w:val="1"/>
      <w:numFmt w:val="lowerRoman"/>
      <w:lvlText w:val="%6"/>
      <w:lvlJc w:val="left"/>
      <w:pPr>
        <w:ind w:left="4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043C02">
      <w:start w:val="1"/>
      <w:numFmt w:val="decimal"/>
      <w:lvlText w:val="%7"/>
      <w:lvlJc w:val="left"/>
      <w:pPr>
        <w:ind w:left="4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409C8C">
      <w:start w:val="1"/>
      <w:numFmt w:val="lowerLetter"/>
      <w:lvlText w:val="%8"/>
      <w:lvlJc w:val="left"/>
      <w:pPr>
        <w:ind w:left="5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E8FCD2">
      <w:start w:val="1"/>
      <w:numFmt w:val="lowerRoman"/>
      <w:lvlText w:val="%9"/>
      <w:lvlJc w:val="left"/>
      <w:pPr>
        <w:ind w:left="6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91"/>
    <w:rsid w:val="00425FE0"/>
    <w:rsid w:val="006A5282"/>
    <w:rsid w:val="00EC4E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03CC6-B908-4842-8AA6-FD57D350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4" w:lineRule="auto"/>
      <w:ind w:left="176" w:right="1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59"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yperlink" Target="https://www.cabdirect.org/cabdirect/search/?q=au%3a%22Rajlakshmy%2c%2BC.%22" TargetMode="Externa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yperlink" Target="https://www.cabdirect.org/cabdirect/search/?q=au%3a%22Rajlakshmy%2c%2BC.%22" TargetMode="Externa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https://www.cabdirect.org/cabdirect/search/?q=au%3a%22Rajlakshmy%2c%2BC.%22" TargetMode="External"/><Relationship Id="rId20" Type="http://schemas.openxmlformats.org/officeDocument/2006/relationships/hyperlink" Target="https://www.cabdirect.org/cabdirect/search/?q=do%3a%22Journal%2Bof%2BRoot%2BCrops%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s://www.cabdirect.org/cabdirect/search/?q=au%3a%22Velayudhan%2c%2BK.%2BC.%22" TargetMode="Externa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abdirect.org/cabdirect/search/?q=do%3a%22Journal%2Bof%2BRoot%2BCrops%2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3843</Words>
  <Characters>21908</Characters>
  <Application>Microsoft Office Word</Application>
  <DocSecurity>0</DocSecurity>
  <Lines>182</Lines>
  <Paragraphs>51</Paragraphs>
  <ScaleCrop>false</ScaleCrop>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SDI 1089</cp:lastModifiedBy>
  <cp:revision>2</cp:revision>
  <dcterms:created xsi:type="dcterms:W3CDTF">2025-11-10T05:58:00Z</dcterms:created>
  <dcterms:modified xsi:type="dcterms:W3CDTF">2025-11-10T05:58:00Z</dcterms:modified>
</cp:coreProperties>
</file>