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CBFBC" w14:textId="77777777" w:rsidR="00A01AB9" w:rsidRPr="00A01AB9" w:rsidRDefault="00A01AB9" w:rsidP="00A01AB9">
      <w:pPr>
        <w:autoSpaceDE w:val="0"/>
        <w:autoSpaceDN w:val="0"/>
        <w:adjustRightInd w:val="0"/>
        <w:spacing w:after="0" w:line="240" w:lineRule="auto"/>
        <w:jc w:val="center"/>
        <w:rPr>
          <w:rFonts w:ascii="Times New Roman" w:hAnsi="Times New Roman" w:cs="Times New Roman"/>
          <w:b/>
          <w:bCs/>
          <w:i/>
          <w:iCs/>
          <w:color w:val="000000" w:themeColor="text1"/>
          <w:sz w:val="36"/>
          <w:szCs w:val="36"/>
          <w:u w:val="single"/>
        </w:rPr>
      </w:pPr>
      <w:r w:rsidRPr="00A01AB9">
        <w:rPr>
          <w:rFonts w:ascii="Times New Roman" w:hAnsi="Times New Roman" w:cs="Times New Roman"/>
          <w:b/>
          <w:bCs/>
          <w:i/>
          <w:iCs/>
          <w:color w:val="000000" w:themeColor="text1"/>
          <w:sz w:val="36"/>
          <w:szCs w:val="36"/>
          <w:u w:val="single"/>
        </w:rPr>
        <w:t>Original Research Article</w:t>
      </w:r>
    </w:p>
    <w:p w14:paraId="2774DE1C" w14:textId="5771469E" w:rsidR="00015A5F" w:rsidRDefault="00015A5F" w:rsidP="00015A5F">
      <w:pPr>
        <w:autoSpaceDE w:val="0"/>
        <w:autoSpaceDN w:val="0"/>
        <w:adjustRightInd w:val="0"/>
        <w:spacing w:after="0" w:line="240" w:lineRule="auto"/>
        <w:jc w:val="center"/>
        <w:rPr>
          <w:rStyle w:val="fontstyle01"/>
          <w:rFonts w:ascii="Times New Roman" w:hAnsi="Times New Roman" w:cs="Times New Roman"/>
          <w:color w:val="000000" w:themeColor="text1"/>
          <w:sz w:val="36"/>
          <w:szCs w:val="36"/>
        </w:rPr>
      </w:pPr>
      <w:r w:rsidRPr="00015A5F">
        <w:rPr>
          <w:rFonts w:ascii="Times New Roman" w:hAnsi="Times New Roman" w:cs="Times New Roman"/>
          <w:b/>
          <w:bCs/>
          <w:color w:val="000000" w:themeColor="text1"/>
          <w:sz w:val="36"/>
          <w:szCs w:val="36"/>
        </w:rPr>
        <w:t xml:space="preserve">Band-Gap Engineered </w:t>
      </w:r>
      <w:proofErr w:type="spellStart"/>
      <w:r w:rsidRPr="00015A5F">
        <w:rPr>
          <w:rFonts w:ascii="Times New Roman" w:hAnsi="Times New Roman" w:cs="Times New Roman"/>
          <w:b/>
          <w:bCs/>
          <w:color w:val="000000" w:themeColor="text1"/>
          <w:sz w:val="36"/>
          <w:szCs w:val="36"/>
        </w:rPr>
        <w:t>TiO</w:t>
      </w:r>
      <w:proofErr w:type="spellEnd"/>
      <w:r w:rsidRPr="00015A5F">
        <w:rPr>
          <w:rFonts w:ascii="Times New Roman" w:hAnsi="Times New Roman" w:cs="Times New Roman"/>
          <w:b/>
          <w:bCs/>
          <w:color w:val="000000" w:themeColor="text1"/>
          <w:sz w:val="36"/>
          <w:szCs w:val="36"/>
        </w:rPr>
        <w:t>₂–</w:t>
      </w:r>
      <w:proofErr w:type="spellStart"/>
      <w:r w:rsidRPr="00015A5F">
        <w:rPr>
          <w:rFonts w:ascii="Times New Roman" w:hAnsi="Times New Roman" w:cs="Times New Roman"/>
          <w:b/>
          <w:bCs/>
          <w:color w:val="000000" w:themeColor="text1"/>
          <w:sz w:val="36"/>
          <w:szCs w:val="36"/>
        </w:rPr>
        <w:t>CuO</w:t>
      </w:r>
      <w:proofErr w:type="spellEnd"/>
      <w:r w:rsidRPr="00015A5F">
        <w:rPr>
          <w:rFonts w:ascii="Times New Roman" w:hAnsi="Times New Roman" w:cs="Times New Roman"/>
          <w:b/>
          <w:bCs/>
          <w:color w:val="000000" w:themeColor="text1"/>
          <w:sz w:val="36"/>
          <w:szCs w:val="36"/>
        </w:rPr>
        <w:t>/Hydroxyapatite Photocatalyst for Efficient Treatment and Dye Degradation in Wastewater Systems</w:t>
      </w:r>
    </w:p>
    <w:p w14:paraId="331AF6C1" w14:textId="37C95F15" w:rsidR="00051C90" w:rsidRDefault="00B5752C" w:rsidP="006D3349">
      <w:pPr>
        <w:autoSpaceDE w:val="0"/>
        <w:autoSpaceDN w:val="0"/>
        <w:adjustRightInd w:val="0"/>
        <w:spacing w:after="0" w:line="240" w:lineRule="auto"/>
        <w:jc w:val="both"/>
        <w:rPr>
          <w:rFonts w:ascii="Times New Roman" w:eastAsia="CharisSIL" w:hAnsi="Times New Roman" w:cs="Times New Roman"/>
          <w:color w:val="000000" w:themeColor="text1"/>
        </w:rPr>
      </w:pPr>
      <w:r>
        <w:rPr>
          <w:rFonts w:ascii="Times New Roman" w:eastAsia="CharisSIL" w:hAnsi="Times New Roman" w:cs="Times New Roman"/>
          <w:color w:val="000000" w:themeColor="text1"/>
        </w:rPr>
        <w:t xml:space="preserve">     </w:t>
      </w:r>
    </w:p>
    <w:p w14:paraId="4351767B" w14:textId="77777777" w:rsidR="006D3349" w:rsidRDefault="006D3349" w:rsidP="006D3349">
      <w:pPr>
        <w:autoSpaceDE w:val="0"/>
        <w:autoSpaceDN w:val="0"/>
        <w:adjustRightInd w:val="0"/>
        <w:spacing w:after="0" w:line="240" w:lineRule="auto"/>
        <w:jc w:val="both"/>
      </w:pPr>
    </w:p>
    <w:p w14:paraId="23F230D1" w14:textId="56EC6020" w:rsidR="00E6179B" w:rsidRPr="001E7BD7" w:rsidRDefault="00E6179B" w:rsidP="00E73178">
      <w:pPr>
        <w:jc w:val="both"/>
        <w:rPr>
          <w:rStyle w:val="fontstyle01"/>
          <w:color w:val="000000" w:themeColor="text1"/>
          <w:sz w:val="22"/>
          <w:szCs w:val="22"/>
        </w:rPr>
      </w:pPr>
      <w:r w:rsidRPr="001E7BD7">
        <w:rPr>
          <w:rFonts w:ascii="HelveticaLTStd-Bold" w:hAnsi="HelveticaLTStd-Bold"/>
          <w:b/>
          <w:bCs/>
          <w:noProof/>
          <w:color w:val="000000" w:themeColor="text1"/>
        </w:rPr>
        <mc:AlternateContent>
          <mc:Choice Requires="wps">
            <w:drawing>
              <wp:anchor distT="4294967295" distB="4294967295" distL="114300" distR="114300" simplePos="0" relativeHeight="251661312" behindDoc="0" locked="0" layoutInCell="1" allowOverlap="1" wp14:anchorId="7F986466" wp14:editId="145090F9">
                <wp:simplePos x="0" y="0"/>
                <wp:positionH relativeFrom="column">
                  <wp:posOffset>-96275</wp:posOffset>
                </wp:positionH>
                <wp:positionV relativeFrom="paragraph">
                  <wp:posOffset>228063</wp:posOffset>
                </wp:positionV>
                <wp:extent cx="6863080" cy="0"/>
                <wp:effectExtent l="0" t="0" r="3302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3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DA83E0"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pt,17.95pt" to="532.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">
                <o:lock v:ext="edit" shapetype="f"/>
              </v:line>
            </w:pict>
          </mc:Fallback>
        </mc:AlternateContent>
      </w:r>
    </w:p>
    <w:p w14:paraId="1D477A0D" w14:textId="2E9FAB33" w:rsidR="00E6179B" w:rsidRPr="001E7BD7" w:rsidRDefault="005A0A45" w:rsidP="00E73178">
      <w:pPr>
        <w:jc w:val="both"/>
        <w:rPr>
          <w:rStyle w:val="fontstyle01"/>
          <w:color w:val="000000" w:themeColor="text1"/>
          <w:sz w:val="22"/>
          <w:szCs w:val="22"/>
        </w:rPr>
      </w:pPr>
      <w:r w:rsidRPr="001E7BD7">
        <w:rPr>
          <w:rStyle w:val="fontstyle01"/>
          <w:color w:val="000000" w:themeColor="text1"/>
          <w:sz w:val="22"/>
          <w:szCs w:val="22"/>
        </w:rPr>
        <w:t>ABSTRACT</w:t>
      </w:r>
    </w:p>
    <w:p w14:paraId="620FA981" w14:textId="77777777" w:rsidR="000E7E57" w:rsidRPr="000E7E57" w:rsidRDefault="000E7E57" w:rsidP="000E7E57">
      <w:pPr>
        <w:jc w:val="both"/>
        <w:rPr>
          <w:rFonts w:ascii="Times New Roman" w:hAnsi="Times New Roman" w:cs="Times New Roman"/>
          <w:bCs/>
          <w:color w:val="000000" w:themeColor="text1"/>
        </w:rPr>
      </w:pPr>
      <w:r w:rsidRPr="000E7E57">
        <w:rPr>
          <w:rFonts w:ascii="Times New Roman" w:hAnsi="Times New Roman" w:cs="Times New Roman"/>
          <w:bCs/>
          <w:color w:val="000000" w:themeColor="text1"/>
        </w:rPr>
        <w:t xml:space="preserve">In this study, the photocatalytic degradation of methylene blue (MB) under sunlight irradiation was investigated using a </w:t>
      </w:r>
      <w:proofErr w:type="spellStart"/>
      <w:r w:rsidRPr="000E7E57">
        <w:rPr>
          <w:rFonts w:ascii="Times New Roman" w:hAnsi="Times New Roman" w:cs="Times New Roman"/>
          <w:bCs/>
          <w:color w:val="000000" w:themeColor="text1"/>
        </w:rPr>
        <w:t>TiO</w:t>
      </w:r>
      <w:proofErr w:type="spellEnd"/>
      <w:r w:rsidRPr="000E7E57">
        <w:rPr>
          <w:rFonts w:ascii="Times New Roman" w:hAnsi="Times New Roman" w:cs="Times New Roman"/>
          <w:bCs/>
          <w:color w:val="000000" w:themeColor="text1"/>
        </w:rPr>
        <w:t>₂–</w:t>
      </w:r>
      <w:proofErr w:type="spellStart"/>
      <w:r w:rsidRPr="000E7E57">
        <w:rPr>
          <w:rFonts w:ascii="Times New Roman" w:hAnsi="Times New Roman" w:cs="Times New Roman"/>
          <w:bCs/>
          <w:color w:val="000000" w:themeColor="text1"/>
        </w:rPr>
        <w:t>CuO</w:t>
      </w:r>
      <w:proofErr w:type="spellEnd"/>
      <w:r w:rsidRPr="000E7E57">
        <w:rPr>
          <w:rFonts w:ascii="Times New Roman" w:hAnsi="Times New Roman" w:cs="Times New Roman"/>
          <w:bCs/>
          <w:color w:val="000000" w:themeColor="text1"/>
        </w:rPr>
        <w:t>/hydroxyapatite (</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composite catalyst. To enhance the photocatalytic efficiency of conventional semiconductor photocatalysts, </w:t>
      </w:r>
      <w:proofErr w:type="spellStart"/>
      <w:r w:rsidRPr="000E7E57">
        <w:rPr>
          <w:rFonts w:ascii="Times New Roman" w:hAnsi="Times New Roman" w:cs="Times New Roman"/>
          <w:bCs/>
          <w:color w:val="000000" w:themeColor="text1"/>
        </w:rPr>
        <w:t>TiO</w:t>
      </w:r>
      <w:proofErr w:type="spellEnd"/>
      <w:r w:rsidRPr="000E7E57">
        <w:rPr>
          <w:rFonts w:ascii="Times New Roman" w:hAnsi="Times New Roman" w:cs="Times New Roman"/>
          <w:bCs/>
          <w:color w:val="000000" w:themeColor="text1"/>
        </w:rPr>
        <w:t>₂–</w:t>
      </w:r>
      <w:proofErr w:type="spellStart"/>
      <w:r w:rsidRPr="000E7E57">
        <w:rPr>
          <w:rFonts w:ascii="Times New Roman" w:hAnsi="Times New Roman" w:cs="Times New Roman"/>
          <w:bCs/>
          <w:color w:val="000000" w:themeColor="text1"/>
        </w:rPr>
        <w:t>CuO</w:t>
      </w:r>
      <w:proofErr w:type="spellEnd"/>
      <w:r w:rsidRPr="000E7E57">
        <w:rPr>
          <w:rFonts w:ascii="Times New Roman" w:hAnsi="Times New Roman" w:cs="Times New Roman"/>
          <w:bCs/>
          <w:color w:val="000000" w:themeColor="text1"/>
        </w:rPr>
        <w:t>/</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composites were successfully synthesized via the sol–gel method. The physicochemical properties of the prepared composites were characterized using Fourier Transform Infrared Spectroscopy (FT-IR), X-ray Diffraction (XRD), Scanning Electron Microscopy (SEM) coupled with Energy-Dispersive X-ray Spectroscopy (EDX), Thermogravimetric Analysis (TGA), Brunauer–Emmett–Teller (BET) surface area analysis, and UV–Vis Diffuse Reflectance Spectroscopy (UV–Vis DRS).</w:t>
      </w:r>
    </w:p>
    <w:p w14:paraId="0DE6992D" w14:textId="77777777" w:rsidR="000E7E57" w:rsidRPr="000E7E57" w:rsidRDefault="000E7E57" w:rsidP="000E7E57">
      <w:pPr>
        <w:jc w:val="both"/>
        <w:rPr>
          <w:rFonts w:ascii="Times New Roman" w:hAnsi="Times New Roman" w:cs="Times New Roman"/>
          <w:bCs/>
          <w:color w:val="000000" w:themeColor="text1"/>
        </w:rPr>
      </w:pPr>
      <w:r w:rsidRPr="000E7E57">
        <w:rPr>
          <w:rFonts w:ascii="Times New Roman" w:hAnsi="Times New Roman" w:cs="Times New Roman"/>
          <w:bCs/>
          <w:color w:val="000000" w:themeColor="text1"/>
        </w:rPr>
        <w:t xml:space="preserve">Photocatalytic activity tests revealed that the degradation efficiency of the catalysts followed the order: </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&lt; </w:t>
      </w:r>
      <w:proofErr w:type="spellStart"/>
      <w:r w:rsidRPr="000E7E57">
        <w:rPr>
          <w:rFonts w:ascii="Times New Roman" w:hAnsi="Times New Roman" w:cs="Times New Roman"/>
          <w:bCs/>
          <w:color w:val="000000" w:themeColor="text1"/>
        </w:rPr>
        <w:t>CuO</w:t>
      </w:r>
      <w:proofErr w:type="spellEnd"/>
      <w:r w:rsidRPr="000E7E57">
        <w:rPr>
          <w:rFonts w:ascii="Times New Roman" w:hAnsi="Times New Roman" w:cs="Times New Roman"/>
          <w:bCs/>
          <w:color w:val="000000" w:themeColor="text1"/>
        </w:rPr>
        <w:t>/</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&lt; </w:t>
      </w:r>
      <w:proofErr w:type="spellStart"/>
      <w:r w:rsidRPr="000E7E57">
        <w:rPr>
          <w:rFonts w:ascii="Times New Roman" w:hAnsi="Times New Roman" w:cs="Times New Roman"/>
          <w:bCs/>
          <w:color w:val="000000" w:themeColor="text1"/>
        </w:rPr>
        <w:t>TiO</w:t>
      </w:r>
      <w:proofErr w:type="spellEnd"/>
      <w:r w:rsidRPr="000E7E57">
        <w:rPr>
          <w:rFonts w:ascii="Times New Roman" w:hAnsi="Times New Roman" w:cs="Times New Roman"/>
          <w:bCs/>
          <w:color w:val="000000" w:themeColor="text1"/>
        </w:rPr>
        <w:t>₂/</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&lt; </w:t>
      </w:r>
      <w:proofErr w:type="spellStart"/>
      <w:r w:rsidRPr="000E7E57">
        <w:rPr>
          <w:rFonts w:ascii="Times New Roman" w:hAnsi="Times New Roman" w:cs="Times New Roman"/>
          <w:bCs/>
          <w:color w:val="000000" w:themeColor="text1"/>
        </w:rPr>
        <w:t>TiO</w:t>
      </w:r>
      <w:proofErr w:type="spellEnd"/>
      <w:r w:rsidRPr="000E7E57">
        <w:rPr>
          <w:rFonts w:ascii="Times New Roman" w:hAnsi="Times New Roman" w:cs="Times New Roman"/>
          <w:bCs/>
          <w:color w:val="000000" w:themeColor="text1"/>
        </w:rPr>
        <w:t>₂–</w:t>
      </w:r>
      <w:proofErr w:type="spellStart"/>
      <w:r w:rsidRPr="000E7E57">
        <w:rPr>
          <w:rFonts w:ascii="Times New Roman" w:hAnsi="Times New Roman" w:cs="Times New Roman"/>
          <w:bCs/>
          <w:color w:val="000000" w:themeColor="text1"/>
        </w:rPr>
        <w:t>CuO</w:t>
      </w:r>
      <w:proofErr w:type="spellEnd"/>
      <w:r w:rsidRPr="000E7E57">
        <w:rPr>
          <w:rFonts w:ascii="Times New Roman" w:hAnsi="Times New Roman" w:cs="Times New Roman"/>
          <w:bCs/>
          <w:color w:val="000000" w:themeColor="text1"/>
        </w:rPr>
        <w:t>/</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The </w:t>
      </w:r>
      <w:proofErr w:type="spellStart"/>
      <w:r w:rsidRPr="000E7E57">
        <w:rPr>
          <w:rFonts w:ascii="Times New Roman" w:hAnsi="Times New Roman" w:cs="Times New Roman"/>
          <w:bCs/>
          <w:color w:val="000000" w:themeColor="text1"/>
        </w:rPr>
        <w:t>TiO</w:t>
      </w:r>
      <w:proofErr w:type="spellEnd"/>
      <w:r w:rsidRPr="000E7E57">
        <w:rPr>
          <w:rFonts w:ascii="Times New Roman" w:hAnsi="Times New Roman" w:cs="Times New Roman"/>
          <w:bCs/>
          <w:color w:val="000000" w:themeColor="text1"/>
        </w:rPr>
        <w:t>₂–</w:t>
      </w:r>
      <w:proofErr w:type="spellStart"/>
      <w:r w:rsidRPr="000E7E57">
        <w:rPr>
          <w:rFonts w:ascii="Times New Roman" w:hAnsi="Times New Roman" w:cs="Times New Roman"/>
          <w:bCs/>
          <w:color w:val="000000" w:themeColor="text1"/>
        </w:rPr>
        <w:t>CuO</w:t>
      </w:r>
      <w:proofErr w:type="spellEnd"/>
      <w:r w:rsidRPr="000E7E57">
        <w:rPr>
          <w:rFonts w:ascii="Times New Roman" w:hAnsi="Times New Roman" w:cs="Times New Roman"/>
          <w:bCs/>
          <w:color w:val="000000" w:themeColor="text1"/>
        </w:rPr>
        <w:t>/</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composite, exhibiting the lowest bandgap energy (2.89 eV) as determined from the </w:t>
      </w:r>
      <w:proofErr w:type="spellStart"/>
      <w:r w:rsidRPr="000E7E57">
        <w:rPr>
          <w:rFonts w:ascii="Times New Roman" w:hAnsi="Times New Roman" w:cs="Times New Roman"/>
          <w:bCs/>
          <w:color w:val="000000" w:themeColor="text1"/>
        </w:rPr>
        <w:t>Tauc</w:t>
      </w:r>
      <w:proofErr w:type="spellEnd"/>
      <w:r w:rsidRPr="000E7E57">
        <w:rPr>
          <w:rFonts w:ascii="Times New Roman" w:hAnsi="Times New Roman" w:cs="Times New Roman"/>
          <w:bCs/>
          <w:color w:val="000000" w:themeColor="text1"/>
        </w:rPr>
        <w:t xml:space="preserve"> plot, achieved the highest photocatalytic performance, with a degradation efficiency of </w:t>
      </w:r>
      <w:r w:rsidRPr="000E7E57">
        <w:rPr>
          <w:rFonts w:ascii="Times New Roman" w:hAnsi="Times New Roman" w:cs="Times New Roman"/>
          <w:color w:val="000000" w:themeColor="text1"/>
        </w:rPr>
        <w:t>99.83%</w:t>
      </w:r>
      <w:r w:rsidRPr="000E7E57">
        <w:rPr>
          <w:rFonts w:ascii="Times New Roman" w:hAnsi="Times New Roman" w:cs="Times New Roman"/>
          <w:bCs/>
          <w:color w:val="000000" w:themeColor="text1"/>
        </w:rPr>
        <w:t xml:space="preserve"> for an initial MB concentration of 20 mg/L, a catalyst dose of 0.15 g, and an irradiation time of 150 minutes under natural sunlight. Furthermore, the </w:t>
      </w:r>
      <w:proofErr w:type="spellStart"/>
      <w:r w:rsidRPr="000E7E57">
        <w:rPr>
          <w:rFonts w:ascii="Times New Roman" w:hAnsi="Times New Roman" w:cs="Times New Roman"/>
          <w:bCs/>
          <w:color w:val="000000" w:themeColor="text1"/>
        </w:rPr>
        <w:t>TiO</w:t>
      </w:r>
      <w:proofErr w:type="spellEnd"/>
      <w:r w:rsidRPr="000E7E57">
        <w:rPr>
          <w:rFonts w:ascii="Times New Roman" w:hAnsi="Times New Roman" w:cs="Times New Roman"/>
          <w:bCs/>
          <w:color w:val="000000" w:themeColor="text1"/>
        </w:rPr>
        <w:t>₂–</w:t>
      </w:r>
      <w:proofErr w:type="spellStart"/>
      <w:r w:rsidRPr="000E7E57">
        <w:rPr>
          <w:rFonts w:ascii="Times New Roman" w:hAnsi="Times New Roman" w:cs="Times New Roman"/>
          <w:bCs/>
          <w:color w:val="000000" w:themeColor="text1"/>
        </w:rPr>
        <w:t>CuO</w:t>
      </w:r>
      <w:proofErr w:type="spellEnd"/>
      <w:r w:rsidRPr="000E7E57">
        <w:rPr>
          <w:rFonts w:ascii="Times New Roman" w:hAnsi="Times New Roman" w:cs="Times New Roman"/>
          <w:bCs/>
          <w:color w:val="000000" w:themeColor="text1"/>
        </w:rPr>
        <w:t>/</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composite demonstrated the highest apparent first-order rate constant (</w:t>
      </w:r>
      <w:proofErr w:type="spellStart"/>
      <w:r w:rsidRPr="000E7E57">
        <w:rPr>
          <w:rFonts w:ascii="Times New Roman" w:hAnsi="Times New Roman" w:cs="Times New Roman"/>
          <w:color w:val="000000" w:themeColor="text1"/>
        </w:rPr>
        <w:t>kapp</w:t>
      </w:r>
      <w:proofErr w:type="spellEnd"/>
      <w:r w:rsidRPr="000E7E57">
        <w:rPr>
          <w:rFonts w:ascii="Times New Roman" w:hAnsi="Times New Roman" w:cs="Times New Roman"/>
          <w:color w:val="000000" w:themeColor="text1"/>
        </w:rPr>
        <w:t xml:space="preserve"> = 0.0430 min⁻¹) </w:t>
      </w:r>
      <w:r w:rsidRPr="000E7E57">
        <w:rPr>
          <w:rFonts w:ascii="Times New Roman" w:hAnsi="Times New Roman" w:cs="Times New Roman"/>
          <w:bCs/>
          <w:color w:val="000000" w:themeColor="text1"/>
        </w:rPr>
        <w:t>compared to other samples (</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w:t>
      </w:r>
      <w:proofErr w:type="spellStart"/>
      <w:r w:rsidRPr="000E7E57">
        <w:rPr>
          <w:rFonts w:ascii="Times New Roman" w:hAnsi="Times New Roman" w:cs="Times New Roman"/>
          <w:bCs/>
          <w:color w:val="000000" w:themeColor="text1"/>
        </w:rPr>
        <w:t>CuO</w:t>
      </w:r>
      <w:proofErr w:type="spellEnd"/>
      <w:r w:rsidRPr="000E7E57">
        <w:rPr>
          <w:rFonts w:ascii="Times New Roman" w:hAnsi="Times New Roman" w:cs="Times New Roman"/>
          <w:bCs/>
          <w:color w:val="000000" w:themeColor="text1"/>
        </w:rPr>
        <w:t xml:space="preserve">, </w:t>
      </w:r>
      <w:proofErr w:type="spellStart"/>
      <w:r w:rsidRPr="000E7E57">
        <w:rPr>
          <w:rFonts w:ascii="Times New Roman" w:hAnsi="Times New Roman" w:cs="Times New Roman"/>
          <w:bCs/>
          <w:color w:val="000000" w:themeColor="text1"/>
        </w:rPr>
        <w:t>TiO</w:t>
      </w:r>
      <w:proofErr w:type="spellEnd"/>
      <w:r w:rsidRPr="000E7E57">
        <w:rPr>
          <w:rFonts w:ascii="Times New Roman" w:hAnsi="Times New Roman" w:cs="Times New Roman"/>
          <w:bCs/>
          <w:color w:val="000000" w:themeColor="text1"/>
        </w:rPr>
        <w:t xml:space="preserve">₂, </w:t>
      </w:r>
      <w:proofErr w:type="spellStart"/>
      <w:r w:rsidRPr="000E7E57">
        <w:rPr>
          <w:rFonts w:ascii="Times New Roman" w:hAnsi="Times New Roman" w:cs="Times New Roman"/>
          <w:bCs/>
          <w:color w:val="000000" w:themeColor="text1"/>
        </w:rPr>
        <w:t>CuO</w:t>
      </w:r>
      <w:proofErr w:type="spellEnd"/>
      <w:r w:rsidRPr="000E7E57">
        <w:rPr>
          <w:rFonts w:ascii="Times New Roman" w:hAnsi="Times New Roman" w:cs="Times New Roman"/>
          <w:bCs/>
          <w:color w:val="000000" w:themeColor="text1"/>
        </w:rPr>
        <w:t>/</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and </w:t>
      </w:r>
      <w:proofErr w:type="spellStart"/>
      <w:r w:rsidRPr="000E7E57">
        <w:rPr>
          <w:rFonts w:ascii="Times New Roman" w:hAnsi="Times New Roman" w:cs="Times New Roman"/>
          <w:bCs/>
          <w:color w:val="000000" w:themeColor="text1"/>
        </w:rPr>
        <w:t>TiO</w:t>
      </w:r>
      <w:proofErr w:type="spellEnd"/>
      <w:r w:rsidRPr="000E7E57">
        <w:rPr>
          <w:rFonts w:ascii="Times New Roman" w:hAnsi="Times New Roman" w:cs="Times New Roman"/>
          <w:bCs/>
          <w:color w:val="000000" w:themeColor="text1"/>
        </w:rPr>
        <w:t>₂/</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The reusability test over four successive cycles confirmed the structural stability and catalytic durability of </w:t>
      </w:r>
      <w:proofErr w:type="spellStart"/>
      <w:r w:rsidRPr="000E7E57">
        <w:rPr>
          <w:rFonts w:ascii="Times New Roman" w:hAnsi="Times New Roman" w:cs="Times New Roman"/>
          <w:bCs/>
          <w:color w:val="000000" w:themeColor="text1"/>
        </w:rPr>
        <w:t>TiO</w:t>
      </w:r>
      <w:proofErr w:type="spellEnd"/>
      <w:r w:rsidRPr="000E7E57">
        <w:rPr>
          <w:rFonts w:ascii="Times New Roman" w:hAnsi="Times New Roman" w:cs="Times New Roman"/>
          <w:bCs/>
          <w:color w:val="000000" w:themeColor="text1"/>
        </w:rPr>
        <w:t>₂–</w:t>
      </w:r>
      <w:proofErr w:type="spellStart"/>
      <w:r w:rsidRPr="000E7E57">
        <w:rPr>
          <w:rFonts w:ascii="Times New Roman" w:hAnsi="Times New Roman" w:cs="Times New Roman"/>
          <w:bCs/>
          <w:color w:val="000000" w:themeColor="text1"/>
        </w:rPr>
        <w:t>CuO</w:t>
      </w:r>
      <w:proofErr w:type="spellEnd"/>
      <w:r w:rsidRPr="000E7E57">
        <w:rPr>
          <w:rFonts w:ascii="Times New Roman" w:hAnsi="Times New Roman" w:cs="Times New Roman"/>
          <w:bCs/>
          <w:color w:val="000000" w:themeColor="text1"/>
        </w:rPr>
        <w:t>/</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w:t>
      </w:r>
    </w:p>
    <w:p w14:paraId="6A40F203" w14:textId="3403B346" w:rsidR="000E7E57" w:rsidRDefault="000E7E57" w:rsidP="00E73178">
      <w:pPr>
        <w:jc w:val="both"/>
        <w:rPr>
          <w:rStyle w:val="fontstyle01"/>
          <w:rFonts w:ascii="Times New Roman" w:hAnsi="Times New Roman" w:cs="Times New Roman"/>
          <w:b w:val="0"/>
          <w:color w:val="000000" w:themeColor="text1"/>
          <w:sz w:val="22"/>
          <w:szCs w:val="22"/>
        </w:rPr>
      </w:pPr>
      <w:r w:rsidRPr="000E7E57">
        <w:rPr>
          <w:rFonts w:ascii="Times New Roman" w:hAnsi="Times New Roman" w:cs="Times New Roman"/>
          <w:bCs/>
          <w:color w:val="000000" w:themeColor="text1"/>
        </w:rPr>
        <w:t xml:space="preserve">Overall, the incorporation of </w:t>
      </w:r>
      <w:proofErr w:type="spellStart"/>
      <w:r w:rsidRPr="000E7E57">
        <w:rPr>
          <w:rFonts w:ascii="Times New Roman" w:hAnsi="Times New Roman" w:cs="Times New Roman"/>
          <w:bCs/>
          <w:color w:val="000000" w:themeColor="text1"/>
        </w:rPr>
        <w:t>CuO</w:t>
      </w:r>
      <w:proofErr w:type="spellEnd"/>
      <w:r w:rsidRPr="000E7E57">
        <w:rPr>
          <w:rFonts w:ascii="Times New Roman" w:hAnsi="Times New Roman" w:cs="Times New Roman"/>
          <w:bCs/>
          <w:color w:val="000000" w:themeColor="text1"/>
        </w:rPr>
        <w:t xml:space="preserve"> and </w:t>
      </w:r>
      <w:proofErr w:type="spellStart"/>
      <w:r w:rsidRPr="000E7E57">
        <w:rPr>
          <w:rFonts w:ascii="Times New Roman" w:hAnsi="Times New Roman" w:cs="Times New Roman"/>
          <w:bCs/>
          <w:color w:val="000000" w:themeColor="text1"/>
        </w:rPr>
        <w:t>HAp</w:t>
      </w:r>
      <w:proofErr w:type="spellEnd"/>
      <w:r w:rsidRPr="000E7E57">
        <w:rPr>
          <w:rFonts w:ascii="Times New Roman" w:hAnsi="Times New Roman" w:cs="Times New Roman"/>
          <w:bCs/>
          <w:color w:val="000000" w:themeColor="text1"/>
        </w:rPr>
        <w:t xml:space="preserve"> into the </w:t>
      </w:r>
      <w:proofErr w:type="spellStart"/>
      <w:r w:rsidRPr="000E7E57">
        <w:rPr>
          <w:rFonts w:ascii="Times New Roman" w:hAnsi="Times New Roman" w:cs="Times New Roman"/>
          <w:bCs/>
          <w:color w:val="000000" w:themeColor="text1"/>
        </w:rPr>
        <w:t>TiO</w:t>
      </w:r>
      <w:proofErr w:type="spellEnd"/>
      <w:r w:rsidRPr="000E7E57">
        <w:rPr>
          <w:rFonts w:ascii="Times New Roman" w:hAnsi="Times New Roman" w:cs="Times New Roman"/>
          <w:bCs/>
          <w:color w:val="000000" w:themeColor="text1"/>
        </w:rPr>
        <w:t xml:space="preserve">₂ framework effectively reduced the bandgap energy and enhanced charge separation, thereby improving visible-light responsiveness. These findings underscore the potential of </w:t>
      </w:r>
      <w:proofErr w:type="spellStart"/>
      <w:r w:rsidRPr="000E7E57">
        <w:rPr>
          <w:rFonts w:ascii="Times New Roman" w:hAnsi="Times New Roman" w:cs="Times New Roman"/>
          <w:color w:val="000000" w:themeColor="text1"/>
        </w:rPr>
        <w:t>TiO</w:t>
      </w:r>
      <w:proofErr w:type="spellEnd"/>
      <w:r w:rsidRPr="000E7E57">
        <w:rPr>
          <w:rFonts w:ascii="Times New Roman" w:hAnsi="Times New Roman" w:cs="Times New Roman"/>
          <w:color w:val="000000" w:themeColor="text1"/>
        </w:rPr>
        <w:t>₂–</w:t>
      </w:r>
      <w:proofErr w:type="spellStart"/>
      <w:r w:rsidRPr="000E7E57">
        <w:rPr>
          <w:rFonts w:ascii="Times New Roman" w:hAnsi="Times New Roman" w:cs="Times New Roman"/>
          <w:color w:val="000000" w:themeColor="text1"/>
        </w:rPr>
        <w:t>CuO</w:t>
      </w:r>
      <w:proofErr w:type="spellEnd"/>
      <w:r w:rsidRPr="000E7E57">
        <w:rPr>
          <w:rFonts w:ascii="Times New Roman" w:hAnsi="Times New Roman" w:cs="Times New Roman"/>
          <w:color w:val="000000" w:themeColor="text1"/>
        </w:rPr>
        <w:t>/</w:t>
      </w:r>
      <w:proofErr w:type="spellStart"/>
      <w:r w:rsidRPr="000E7E57">
        <w:rPr>
          <w:rFonts w:ascii="Times New Roman" w:hAnsi="Times New Roman" w:cs="Times New Roman"/>
          <w:color w:val="000000" w:themeColor="text1"/>
        </w:rPr>
        <w:t>HAp</w:t>
      </w:r>
      <w:proofErr w:type="spellEnd"/>
      <w:r w:rsidRPr="000E7E57">
        <w:rPr>
          <w:rFonts w:ascii="Times New Roman" w:hAnsi="Times New Roman" w:cs="Times New Roman"/>
          <w:bCs/>
          <w:color w:val="000000" w:themeColor="text1"/>
        </w:rPr>
        <w:t xml:space="preserve"> as an efficient, reusable, and sunlight-driven photocatalyst for the degradation of organic pollutants in wastewater treatment applications.</w:t>
      </w:r>
    </w:p>
    <w:p w14:paraId="64836AF7" w14:textId="209E0C0C" w:rsidR="00E6179B" w:rsidRPr="001E7BD7" w:rsidRDefault="00E6179B"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color w:val="000000" w:themeColor="text1"/>
          <w:sz w:val="22"/>
          <w:szCs w:val="22"/>
        </w:rPr>
        <w:t>Keywords:</w:t>
      </w:r>
      <w:r w:rsidRPr="001E7BD7">
        <w:rPr>
          <w:rStyle w:val="fontstyle01"/>
          <w:rFonts w:ascii="Times New Roman" w:hAnsi="Times New Roman" w:cs="Times New Roman"/>
          <w:b w:val="0"/>
          <w:color w:val="000000" w:themeColor="text1"/>
          <w:sz w:val="22"/>
          <w:szCs w:val="22"/>
        </w:rPr>
        <w:t xml:space="preserve"> </w:t>
      </w:r>
      <w:r w:rsidR="00E73178" w:rsidRPr="001E7BD7">
        <w:rPr>
          <w:rStyle w:val="fontstyle01"/>
          <w:rFonts w:ascii="Times New Roman" w:hAnsi="Times New Roman" w:cs="Times New Roman"/>
          <w:b w:val="0"/>
          <w:color w:val="000000" w:themeColor="text1"/>
          <w:sz w:val="22"/>
          <w:szCs w:val="22"/>
        </w:rPr>
        <w:t xml:space="preserve">Bandgap, Photodegradation, </w:t>
      </w:r>
      <w:r w:rsidR="00B92BE6" w:rsidRPr="001E7BD7">
        <w:rPr>
          <w:rStyle w:val="fontstyle01"/>
          <w:rFonts w:ascii="Times New Roman" w:hAnsi="Times New Roman" w:cs="Times New Roman"/>
          <w:b w:val="0"/>
          <w:color w:val="000000" w:themeColor="text1"/>
          <w:sz w:val="22"/>
          <w:szCs w:val="22"/>
        </w:rPr>
        <w:t>TiO</w:t>
      </w:r>
      <w:r w:rsidR="00B92BE6" w:rsidRPr="001E7BD7">
        <w:rPr>
          <w:rStyle w:val="fontstyle01"/>
          <w:rFonts w:ascii="Times New Roman" w:hAnsi="Times New Roman" w:cs="Times New Roman"/>
          <w:b w:val="0"/>
          <w:color w:val="000000" w:themeColor="text1"/>
          <w:sz w:val="22"/>
          <w:szCs w:val="22"/>
          <w:vertAlign w:val="subscript"/>
        </w:rPr>
        <w:t>2</w:t>
      </w:r>
      <w:r w:rsidR="00B92BE6" w:rsidRPr="001E7BD7">
        <w:rPr>
          <w:rStyle w:val="fontstyle01"/>
          <w:rFonts w:ascii="Times New Roman" w:hAnsi="Times New Roman" w:cs="Times New Roman"/>
          <w:b w:val="0"/>
          <w:color w:val="000000" w:themeColor="text1"/>
          <w:sz w:val="22"/>
          <w:szCs w:val="22"/>
        </w:rPr>
        <w:t>-CuO/Hydroxyapatites,</w:t>
      </w:r>
      <w:r w:rsidRPr="001E7BD7">
        <w:rPr>
          <w:rStyle w:val="fontstyle01"/>
          <w:rFonts w:ascii="Times New Roman" w:hAnsi="Times New Roman" w:cs="Times New Roman"/>
          <w:b w:val="0"/>
          <w:color w:val="000000" w:themeColor="text1"/>
          <w:sz w:val="22"/>
          <w:szCs w:val="22"/>
        </w:rPr>
        <w:t xml:space="preserve"> Methylene Blue, Reusability</w:t>
      </w:r>
    </w:p>
    <w:p w14:paraId="20AB6B30" w14:textId="77777777" w:rsidR="000B690B" w:rsidRPr="001E7BD7" w:rsidRDefault="00E6179B" w:rsidP="00E73178">
      <w:pPr>
        <w:jc w:val="both"/>
        <w:rPr>
          <w:rFonts w:ascii="HelveticaLTStd-Bold" w:hAnsi="HelveticaLTStd-Bold"/>
          <w:bCs/>
          <w:color w:val="000000" w:themeColor="text1"/>
        </w:rPr>
        <w:sectPr w:rsidR="000B690B" w:rsidRPr="001E7BD7" w:rsidSect="00EF354E">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r w:rsidRPr="001E7BD7">
        <w:rPr>
          <w:rFonts w:ascii="HelveticaLTStd-Bold" w:hAnsi="HelveticaLTStd-Bold"/>
          <w:b/>
          <w:bCs/>
          <w:noProof/>
          <w:color w:val="000000" w:themeColor="text1"/>
        </w:rPr>
        <mc:AlternateContent>
          <mc:Choice Requires="wps">
            <w:drawing>
              <wp:anchor distT="4294967295" distB="4294967295" distL="114300" distR="114300" simplePos="0" relativeHeight="251659264" behindDoc="0" locked="0" layoutInCell="1" allowOverlap="1" wp14:anchorId="71D653EE" wp14:editId="465EC97F">
                <wp:simplePos x="0" y="0"/>
                <wp:positionH relativeFrom="column">
                  <wp:posOffset>-96178</wp:posOffset>
                </wp:positionH>
                <wp:positionV relativeFrom="paragraph">
                  <wp:posOffset>8255</wp:posOffset>
                </wp:positionV>
                <wp:extent cx="6863080" cy="0"/>
                <wp:effectExtent l="0" t="0" r="3302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3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602D63"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65pt" to="532.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">
                <o:lock v:ext="edit" shapetype="f"/>
              </v:line>
            </w:pict>
          </mc:Fallback>
        </mc:AlternateContent>
      </w:r>
    </w:p>
    <w:p w14:paraId="6B3BC1AA" w14:textId="5B309AE3" w:rsidR="000B690B" w:rsidRPr="001E7BD7" w:rsidRDefault="005A0A45" w:rsidP="00E73178">
      <w:pPr>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1.0   INTRODUCTION</w:t>
      </w:r>
    </w:p>
    <w:p w14:paraId="0339FD1A" w14:textId="3B6D0221" w:rsidR="00EA6F8F" w:rsidRPr="00EA6F8F" w:rsidRDefault="00EA6F8F" w:rsidP="00EA6F8F">
      <w:pPr>
        <w:jc w:val="both"/>
        <w:rPr>
          <w:rFonts w:ascii="Times New Roman" w:hAnsi="Times New Roman" w:cs="Times New Roman"/>
          <w:bCs/>
          <w:color w:val="000000" w:themeColor="text1"/>
        </w:rPr>
      </w:pPr>
      <w:r w:rsidRPr="00EA6F8F">
        <w:rPr>
          <w:rFonts w:ascii="Times New Roman" w:hAnsi="Times New Roman" w:cs="Times New Roman"/>
          <w:bCs/>
          <w:color w:val="000000" w:themeColor="text1"/>
        </w:rPr>
        <w:t>Water consumption in industrial processes is almost inevitable, particularly in manufacturing sectors. However, many of these industries</w:t>
      </w:r>
      <w:r>
        <w:rPr>
          <w:rFonts w:ascii="Times New Roman" w:hAnsi="Times New Roman" w:cs="Times New Roman"/>
          <w:bCs/>
          <w:color w:val="000000" w:themeColor="text1"/>
        </w:rPr>
        <w:t xml:space="preserve">, </w:t>
      </w:r>
      <w:r w:rsidRPr="00EA6F8F">
        <w:rPr>
          <w:rFonts w:ascii="Times New Roman" w:hAnsi="Times New Roman" w:cs="Times New Roman"/>
          <w:bCs/>
          <w:color w:val="000000" w:themeColor="text1"/>
        </w:rPr>
        <w:t>such as dyeing, textile, pharmaceutical, cosmetic, plastic, pulp and paper, and synthetic detergent manufacturing</w:t>
      </w:r>
      <w:r>
        <w:rPr>
          <w:rFonts w:ascii="Times New Roman" w:hAnsi="Times New Roman" w:cs="Times New Roman"/>
          <w:bCs/>
          <w:color w:val="000000" w:themeColor="text1"/>
        </w:rPr>
        <w:t xml:space="preserve">, </w:t>
      </w:r>
      <w:r w:rsidRPr="00EA6F8F">
        <w:rPr>
          <w:rFonts w:ascii="Times New Roman" w:hAnsi="Times New Roman" w:cs="Times New Roman"/>
          <w:bCs/>
          <w:color w:val="000000" w:themeColor="text1"/>
        </w:rPr>
        <w:t xml:space="preserve">discharge untreated or inadequately treated effluents containing dye pollutants into the environment [1]. These industrial effluents are typically rich in complex organic compounds that pose significant risks to human health and aquatic ecosystems [1,20]. Consequently, the development of novel, efficient, and cost-effective methods for the treatment of </w:t>
      </w:r>
      <w:proofErr w:type="gramStart"/>
      <w:r w:rsidRPr="00EA6F8F">
        <w:rPr>
          <w:rFonts w:ascii="Times New Roman" w:hAnsi="Times New Roman" w:cs="Times New Roman"/>
          <w:bCs/>
          <w:color w:val="000000" w:themeColor="text1"/>
        </w:rPr>
        <w:t>dye</w:t>
      </w:r>
      <w:proofErr w:type="gramEnd"/>
      <w:r w:rsidRPr="00EA6F8F">
        <w:rPr>
          <w:rFonts w:ascii="Times New Roman" w:hAnsi="Times New Roman" w:cs="Times New Roman"/>
          <w:bCs/>
          <w:color w:val="000000" w:themeColor="text1"/>
        </w:rPr>
        <w:t xml:space="preserve"> pollutants has become an urgent environmental priority.</w:t>
      </w:r>
    </w:p>
    <w:p w14:paraId="62AF76D4" w14:textId="77777777" w:rsidR="00EA6F8F" w:rsidRPr="00EA6F8F" w:rsidRDefault="00EA6F8F" w:rsidP="00EA6F8F">
      <w:pPr>
        <w:jc w:val="both"/>
        <w:rPr>
          <w:rFonts w:ascii="Times New Roman" w:hAnsi="Times New Roman" w:cs="Times New Roman"/>
          <w:bCs/>
          <w:color w:val="000000" w:themeColor="text1"/>
        </w:rPr>
      </w:pPr>
      <w:r w:rsidRPr="00EA6F8F">
        <w:rPr>
          <w:rFonts w:ascii="Times New Roman" w:hAnsi="Times New Roman" w:cs="Times New Roman"/>
          <w:bCs/>
          <w:color w:val="000000" w:themeColor="text1"/>
        </w:rPr>
        <w:t xml:space="preserve">Several methods have been explored for the treatment of organic dyes, including thermal, physical, biological, and chemical approaches [2,34]. Among these, </w:t>
      </w:r>
      <w:r w:rsidRPr="00EA6F8F">
        <w:rPr>
          <w:rFonts w:ascii="Times New Roman" w:hAnsi="Times New Roman" w:cs="Times New Roman"/>
          <w:color w:val="000000" w:themeColor="text1"/>
        </w:rPr>
        <w:t>photocatalytic degradation</w:t>
      </w:r>
      <w:r w:rsidRPr="00EA6F8F">
        <w:rPr>
          <w:rFonts w:ascii="Times New Roman" w:hAnsi="Times New Roman" w:cs="Times New Roman"/>
          <w:bCs/>
          <w:color w:val="000000" w:themeColor="text1"/>
        </w:rPr>
        <w:t xml:space="preserve"> has emerged as one </w:t>
      </w:r>
      <w:r w:rsidRPr="00EA6F8F">
        <w:rPr>
          <w:rFonts w:ascii="Times New Roman" w:hAnsi="Times New Roman" w:cs="Times New Roman"/>
          <w:bCs/>
          <w:color w:val="000000" w:themeColor="text1"/>
        </w:rPr>
        <w:lastRenderedPageBreak/>
        <w:t xml:space="preserve">of the most promising and sustainable techniques due to its ability to completely mineralize organic pollutants into harmless end products under mild conditions. Semiconductor metal oxides are widely studied as photocatalysts in this process, either in their pure form [2,3], </w:t>
      </w:r>
      <w:proofErr w:type="gramStart"/>
      <w:r w:rsidRPr="00EA6F8F">
        <w:rPr>
          <w:rFonts w:ascii="Times New Roman" w:hAnsi="Times New Roman" w:cs="Times New Roman"/>
          <w:bCs/>
          <w:color w:val="000000" w:themeColor="text1"/>
        </w:rPr>
        <w:t>doped</w:t>
      </w:r>
      <w:proofErr w:type="gramEnd"/>
      <w:r w:rsidRPr="00EA6F8F">
        <w:rPr>
          <w:rFonts w:ascii="Times New Roman" w:hAnsi="Times New Roman" w:cs="Times New Roman"/>
          <w:bCs/>
          <w:color w:val="000000" w:themeColor="text1"/>
        </w:rPr>
        <w:t xml:space="preserve"> with metals or non-metals [4,5], or incorporated into composite systems with other materials [6,30].</w:t>
      </w:r>
    </w:p>
    <w:p w14:paraId="006E9F8E" w14:textId="77777777" w:rsidR="00EA6F8F" w:rsidRPr="00EA6F8F" w:rsidRDefault="00EA6F8F" w:rsidP="00EA6F8F">
      <w:pPr>
        <w:jc w:val="both"/>
        <w:rPr>
          <w:rFonts w:ascii="Times New Roman" w:hAnsi="Times New Roman" w:cs="Times New Roman"/>
          <w:bCs/>
          <w:color w:val="000000" w:themeColor="text1"/>
        </w:rPr>
      </w:pPr>
      <w:r w:rsidRPr="00EA6F8F">
        <w:rPr>
          <w:rFonts w:ascii="Times New Roman" w:hAnsi="Times New Roman" w:cs="Times New Roman"/>
          <w:bCs/>
          <w:color w:val="000000" w:themeColor="text1"/>
        </w:rPr>
        <w:t xml:space="preserve">Semiconductor photocatalysts have found applications in diverse fields such as organic pollutant degradation, CO₂ reduction, water splitting, and selective organic synthesis [2,31]. Among the various semiconductors, </w:t>
      </w:r>
      <w:r w:rsidRPr="00EA6F8F">
        <w:rPr>
          <w:rFonts w:ascii="Times New Roman" w:hAnsi="Times New Roman" w:cs="Times New Roman"/>
          <w:color w:val="000000" w:themeColor="text1"/>
        </w:rPr>
        <w:t>titanium dioxide (</w:t>
      </w:r>
      <w:proofErr w:type="spellStart"/>
      <w:r w:rsidRPr="00EA6F8F">
        <w:rPr>
          <w:rFonts w:ascii="Times New Roman" w:hAnsi="Times New Roman" w:cs="Times New Roman"/>
          <w:color w:val="000000" w:themeColor="text1"/>
        </w:rPr>
        <w:t>TiO</w:t>
      </w:r>
      <w:proofErr w:type="spellEnd"/>
      <w:r w:rsidRPr="00EA6F8F">
        <w:rPr>
          <w:rFonts w:ascii="Times New Roman" w:hAnsi="Times New Roman" w:cs="Times New Roman"/>
          <w:color w:val="000000" w:themeColor="text1"/>
        </w:rPr>
        <w:t>₂)</w:t>
      </w:r>
      <w:r w:rsidRPr="00EA6F8F">
        <w:rPr>
          <w:rFonts w:ascii="Times New Roman" w:hAnsi="Times New Roman" w:cs="Times New Roman"/>
          <w:bCs/>
          <w:color w:val="000000" w:themeColor="text1"/>
        </w:rPr>
        <w:t xml:space="preserve"> stands out due to its excellent photocatalytic activity, photochemical stability, non-toxicity, low cost, and abundance [7]. Nevertheless, </w:t>
      </w:r>
      <w:proofErr w:type="spellStart"/>
      <w:r w:rsidRPr="00EA6F8F">
        <w:rPr>
          <w:rFonts w:ascii="Times New Roman" w:hAnsi="Times New Roman" w:cs="Times New Roman"/>
          <w:bCs/>
          <w:color w:val="000000" w:themeColor="text1"/>
        </w:rPr>
        <w:t>TiO</w:t>
      </w:r>
      <w:proofErr w:type="spellEnd"/>
      <w:r w:rsidRPr="00EA6F8F">
        <w:rPr>
          <w:rFonts w:ascii="Times New Roman" w:hAnsi="Times New Roman" w:cs="Times New Roman"/>
          <w:bCs/>
          <w:color w:val="000000" w:themeColor="text1"/>
        </w:rPr>
        <w:t xml:space="preserve">₂ suffers from a wide band gap of approximately 3.2 eV, which restricts its </w:t>
      </w:r>
      <w:proofErr w:type="spellStart"/>
      <w:r w:rsidRPr="00EA6F8F">
        <w:rPr>
          <w:rFonts w:ascii="Times New Roman" w:hAnsi="Times New Roman" w:cs="Times New Roman"/>
          <w:bCs/>
          <w:color w:val="000000" w:themeColor="text1"/>
        </w:rPr>
        <w:t>photoresponse</w:t>
      </w:r>
      <w:proofErr w:type="spellEnd"/>
      <w:r w:rsidRPr="00EA6F8F">
        <w:rPr>
          <w:rFonts w:ascii="Times New Roman" w:hAnsi="Times New Roman" w:cs="Times New Roman"/>
          <w:bCs/>
          <w:color w:val="000000" w:themeColor="text1"/>
        </w:rPr>
        <w:t xml:space="preserve"> to the ultraviolet region (λ &lt; 387 nm), accounting for only about 5% of solar radiation [8]. This limitation hinders its practical use under visible light irradiation. To overcome this, several modification strategies have been developed to enhance its visible-light activity, including </w:t>
      </w:r>
      <w:r w:rsidRPr="00EA6F8F">
        <w:rPr>
          <w:rFonts w:ascii="Times New Roman" w:hAnsi="Times New Roman" w:cs="Times New Roman"/>
          <w:color w:val="000000" w:themeColor="text1"/>
        </w:rPr>
        <w:t>metal and non-metal doping</w:t>
      </w:r>
      <w:r w:rsidRPr="00EA6F8F">
        <w:rPr>
          <w:rFonts w:ascii="Times New Roman" w:hAnsi="Times New Roman" w:cs="Times New Roman"/>
          <w:bCs/>
          <w:color w:val="000000" w:themeColor="text1"/>
        </w:rPr>
        <w:t xml:space="preserve"> [9,21], </w:t>
      </w:r>
      <w:r w:rsidRPr="00EA6F8F">
        <w:rPr>
          <w:rFonts w:ascii="Times New Roman" w:hAnsi="Times New Roman" w:cs="Times New Roman"/>
          <w:color w:val="000000" w:themeColor="text1"/>
        </w:rPr>
        <w:t>formation of composite semiconductors</w:t>
      </w:r>
      <w:r w:rsidRPr="00EA6F8F">
        <w:rPr>
          <w:rFonts w:ascii="Times New Roman" w:hAnsi="Times New Roman" w:cs="Times New Roman"/>
          <w:bCs/>
          <w:color w:val="000000" w:themeColor="text1"/>
        </w:rPr>
        <w:t xml:space="preserve"> [22], and </w:t>
      </w:r>
      <w:r w:rsidRPr="00EA6F8F">
        <w:rPr>
          <w:rFonts w:ascii="Times New Roman" w:hAnsi="Times New Roman" w:cs="Times New Roman"/>
          <w:color w:val="000000" w:themeColor="text1"/>
        </w:rPr>
        <w:t>dye sensitization</w:t>
      </w:r>
      <w:r w:rsidRPr="00EA6F8F">
        <w:rPr>
          <w:rFonts w:ascii="Times New Roman" w:hAnsi="Times New Roman" w:cs="Times New Roman"/>
          <w:bCs/>
          <w:color w:val="000000" w:themeColor="text1"/>
        </w:rPr>
        <w:t xml:space="preserve"> [23].</w:t>
      </w:r>
    </w:p>
    <w:p w14:paraId="2EEBAA5B" w14:textId="77777777" w:rsidR="00EA6F8F" w:rsidRPr="00EA6F8F" w:rsidRDefault="00EA6F8F" w:rsidP="00EA6F8F">
      <w:pPr>
        <w:jc w:val="both"/>
        <w:rPr>
          <w:rFonts w:ascii="Times New Roman" w:hAnsi="Times New Roman" w:cs="Times New Roman"/>
          <w:bCs/>
          <w:color w:val="000000" w:themeColor="text1"/>
        </w:rPr>
      </w:pPr>
      <w:r w:rsidRPr="00EA6F8F">
        <w:rPr>
          <w:rFonts w:ascii="Times New Roman" w:hAnsi="Times New Roman" w:cs="Times New Roman"/>
          <w:bCs/>
          <w:color w:val="000000" w:themeColor="text1"/>
        </w:rPr>
        <w:t xml:space="preserve">Recently, </w:t>
      </w:r>
      <w:r w:rsidRPr="00EA6F8F">
        <w:rPr>
          <w:rFonts w:ascii="Times New Roman" w:hAnsi="Times New Roman" w:cs="Times New Roman"/>
          <w:color w:val="000000" w:themeColor="text1"/>
        </w:rPr>
        <w:t>copper oxide (</w:t>
      </w:r>
      <w:proofErr w:type="spellStart"/>
      <w:r w:rsidRPr="00EA6F8F">
        <w:rPr>
          <w:rFonts w:ascii="Times New Roman" w:hAnsi="Times New Roman" w:cs="Times New Roman"/>
          <w:color w:val="000000" w:themeColor="text1"/>
        </w:rPr>
        <w:t>CuO</w:t>
      </w:r>
      <w:proofErr w:type="spellEnd"/>
      <w:r w:rsidRPr="00EA6F8F">
        <w:rPr>
          <w:rFonts w:ascii="Times New Roman" w:hAnsi="Times New Roman" w:cs="Times New Roman"/>
          <w:color w:val="000000" w:themeColor="text1"/>
        </w:rPr>
        <w:t>)</w:t>
      </w:r>
      <w:r w:rsidRPr="00EA6F8F">
        <w:rPr>
          <w:rFonts w:ascii="Times New Roman" w:hAnsi="Times New Roman" w:cs="Times New Roman"/>
          <w:bCs/>
          <w:color w:val="000000" w:themeColor="text1"/>
        </w:rPr>
        <w:t xml:space="preserve"> nanoparticles have gained increasing attention as a promising photocatalyst and </w:t>
      </w:r>
      <w:proofErr w:type="spellStart"/>
      <w:r w:rsidRPr="00EA6F8F">
        <w:rPr>
          <w:rFonts w:ascii="Times New Roman" w:hAnsi="Times New Roman" w:cs="Times New Roman"/>
          <w:bCs/>
          <w:color w:val="000000" w:themeColor="text1"/>
        </w:rPr>
        <w:t>TiO</w:t>
      </w:r>
      <w:proofErr w:type="spellEnd"/>
      <w:r w:rsidRPr="00EA6F8F">
        <w:rPr>
          <w:rFonts w:ascii="Times New Roman" w:hAnsi="Times New Roman" w:cs="Times New Roman"/>
          <w:bCs/>
          <w:color w:val="000000" w:themeColor="text1"/>
        </w:rPr>
        <w:t xml:space="preserve">₂ modifier due to their narrow band gap (~1.2 eV) and favorable optical, catalytic, and electronic properties [24,25]. </w:t>
      </w:r>
      <w:proofErr w:type="spellStart"/>
      <w:r w:rsidRPr="00EA6F8F">
        <w:rPr>
          <w:rFonts w:ascii="Times New Roman" w:hAnsi="Times New Roman" w:cs="Times New Roman"/>
          <w:bCs/>
          <w:color w:val="000000" w:themeColor="text1"/>
        </w:rPr>
        <w:t>CuO</w:t>
      </w:r>
      <w:proofErr w:type="spellEnd"/>
      <w:r w:rsidRPr="00EA6F8F">
        <w:rPr>
          <w:rFonts w:ascii="Times New Roman" w:hAnsi="Times New Roman" w:cs="Times New Roman"/>
          <w:bCs/>
          <w:color w:val="000000" w:themeColor="text1"/>
        </w:rPr>
        <w:t xml:space="preserve"> is a p-type semiconductor that exhibits broad applicability in fields such as energy conversion, batteries, gas sensing, optoelectronic devices, and heterogeneous catalysis [25]. Furthermore, combining </w:t>
      </w:r>
      <w:proofErr w:type="spellStart"/>
      <w:r w:rsidRPr="00EA6F8F">
        <w:rPr>
          <w:rFonts w:ascii="Times New Roman" w:hAnsi="Times New Roman" w:cs="Times New Roman"/>
          <w:bCs/>
          <w:color w:val="000000" w:themeColor="text1"/>
        </w:rPr>
        <w:t>CuO</w:t>
      </w:r>
      <w:proofErr w:type="spellEnd"/>
      <w:r w:rsidRPr="00EA6F8F">
        <w:rPr>
          <w:rFonts w:ascii="Times New Roman" w:hAnsi="Times New Roman" w:cs="Times New Roman"/>
          <w:bCs/>
          <w:color w:val="000000" w:themeColor="text1"/>
        </w:rPr>
        <w:t xml:space="preserve"> with other semiconductor oxides (e.g., </w:t>
      </w:r>
      <w:proofErr w:type="spellStart"/>
      <w:r w:rsidRPr="00EA6F8F">
        <w:rPr>
          <w:rFonts w:ascii="Times New Roman" w:hAnsi="Times New Roman" w:cs="Times New Roman"/>
          <w:bCs/>
          <w:color w:val="000000" w:themeColor="text1"/>
        </w:rPr>
        <w:t>ZnO</w:t>
      </w:r>
      <w:proofErr w:type="spellEnd"/>
      <w:r w:rsidRPr="00EA6F8F">
        <w:rPr>
          <w:rFonts w:ascii="Times New Roman" w:hAnsi="Times New Roman" w:cs="Times New Roman"/>
          <w:bCs/>
          <w:color w:val="000000" w:themeColor="text1"/>
        </w:rPr>
        <w:t xml:space="preserve"> [26]) has been shown to enhance charge separation and extend light absorption into the visible range.</w:t>
      </w:r>
    </w:p>
    <w:p w14:paraId="21F33F80" w14:textId="77777777" w:rsidR="00EA6F8F" w:rsidRPr="00EA6F8F" w:rsidRDefault="00EA6F8F" w:rsidP="00EA6F8F">
      <w:pPr>
        <w:jc w:val="both"/>
        <w:rPr>
          <w:rFonts w:ascii="Times New Roman" w:hAnsi="Times New Roman" w:cs="Times New Roman"/>
          <w:bCs/>
          <w:color w:val="000000" w:themeColor="text1"/>
        </w:rPr>
      </w:pPr>
      <w:r w:rsidRPr="00EA6F8F">
        <w:rPr>
          <w:rFonts w:ascii="Times New Roman" w:hAnsi="Times New Roman" w:cs="Times New Roman"/>
          <w:bCs/>
          <w:color w:val="000000" w:themeColor="text1"/>
        </w:rPr>
        <w:t xml:space="preserve">Another versatile material, </w:t>
      </w:r>
      <w:r w:rsidRPr="00EA6F8F">
        <w:rPr>
          <w:rFonts w:ascii="Times New Roman" w:hAnsi="Times New Roman" w:cs="Times New Roman"/>
          <w:color w:val="000000" w:themeColor="text1"/>
        </w:rPr>
        <w:t>hydroxyapatite (</w:t>
      </w:r>
      <w:proofErr w:type="spellStart"/>
      <w:r w:rsidRPr="00EA6F8F">
        <w:rPr>
          <w:rFonts w:ascii="Times New Roman" w:hAnsi="Times New Roman" w:cs="Times New Roman"/>
          <w:color w:val="000000" w:themeColor="text1"/>
        </w:rPr>
        <w:t>HAp</w:t>
      </w:r>
      <w:proofErr w:type="spellEnd"/>
      <w:r w:rsidRPr="00EA6F8F">
        <w:rPr>
          <w:rFonts w:ascii="Times New Roman" w:hAnsi="Times New Roman" w:cs="Times New Roman"/>
          <w:color w:val="000000" w:themeColor="text1"/>
        </w:rPr>
        <w:t>),</w:t>
      </w:r>
      <w:r w:rsidRPr="00EA6F8F">
        <w:rPr>
          <w:rFonts w:ascii="Times New Roman" w:hAnsi="Times New Roman" w:cs="Times New Roman"/>
          <w:bCs/>
          <w:color w:val="000000" w:themeColor="text1"/>
        </w:rPr>
        <w:t xml:space="preserve"> has also attracted considerable interest as a catalyst and catalyst support due to its tunable physical and chemical properties, depending on its synthesis route—such as sol–gel, hydrothermal, solid-state reaction, spray pyrolysis, or microwave irradiation [27]. Chemically represented as Ca₁₀(PO</w:t>
      </w:r>
      <w:proofErr w:type="gramStart"/>
      <w:r w:rsidRPr="00EA6F8F">
        <w:rPr>
          <w:rFonts w:ascii="Times New Roman" w:hAnsi="Times New Roman" w:cs="Times New Roman"/>
          <w:bCs/>
          <w:color w:val="000000" w:themeColor="text1"/>
        </w:rPr>
        <w:t>₄)₆</w:t>
      </w:r>
      <w:proofErr w:type="gramEnd"/>
      <w:r w:rsidRPr="00EA6F8F">
        <w:rPr>
          <w:rFonts w:ascii="Times New Roman" w:hAnsi="Times New Roman" w:cs="Times New Roman"/>
          <w:bCs/>
          <w:color w:val="000000" w:themeColor="text1"/>
        </w:rPr>
        <w:t xml:space="preserve">(OH)₂, </w:t>
      </w:r>
      <w:proofErr w:type="spellStart"/>
      <w:r w:rsidRPr="00EA6F8F">
        <w:rPr>
          <w:rFonts w:ascii="Times New Roman" w:hAnsi="Times New Roman" w:cs="Times New Roman"/>
          <w:bCs/>
          <w:color w:val="000000" w:themeColor="text1"/>
        </w:rPr>
        <w:t>HAp</w:t>
      </w:r>
      <w:proofErr w:type="spellEnd"/>
      <w:r w:rsidRPr="00EA6F8F">
        <w:rPr>
          <w:rFonts w:ascii="Times New Roman" w:hAnsi="Times New Roman" w:cs="Times New Roman"/>
          <w:bCs/>
          <w:color w:val="000000" w:themeColor="text1"/>
        </w:rPr>
        <w:t xml:space="preserve"> belongs to the apatite family and is a naturally occurring mineral form of calcium phosphate. Its biocompatibility, stability, and surface functionality make it suitable for supporting photocatalysts and improving pollutant adsorption.</w:t>
      </w:r>
    </w:p>
    <w:p w14:paraId="0BD7D9B2" w14:textId="2A15342C" w:rsidR="00EA6F8F" w:rsidRPr="00EA6F8F" w:rsidRDefault="00EA6F8F" w:rsidP="00EA6F8F">
      <w:pPr>
        <w:jc w:val="both"/>
        <w:rPr>
          <w:rFonts w:ascii="Times New Roman" w:hAnsi="Times New Roman" w:cs="Times New Roman"/>
          <w:bCs/>
          <w:color w:val="000000" w:themeColor="text1"/>
        </w:rPr>
      </w:pPr>
      <w:r w:rsidRPr="00EA6F8F">
        <w:rPr>
          <w:rFonts w:ascii="Times New Roman" w:hAnsi="Times New Roman" w:cs="Times New Roman"/>
          <w:bCs/>
          <w:color w:val="000000" w:themeColor="text1"/>
        </w:rPr>
        <w:t xml:space="preserve">Therefore, the development of </w:t>
      </w:r>
      <w:r>
        <w:rPr>
          <w:rFonts w:ascii="Times New Roman" w:hAnsi="Times New Roman" w:cs="Times New Roman"/>
          <w:bCs/>
          <w:color w:val="000000" w:themeColor="text1"/>
        </w:rPr>
        <w:t xml:space="preserve">an </w:t>
      </w:r>
      <w:r>
        <w:rPr>
          <w:rFonts w:ascii="Times New Roman" w:hAnsi="Times New Roman" w:cs="Times New Roman"/>
          <w:color w:val="000000" w:themeColor="text1"/>
        </w:rPr>
        <w:t>e</w:t>
      </w:r>
      <w:r w:rsidRPr="00EA6F8F">
        <w:rPr>
          <w:rFonts w:ascii="Times New Roman" w:hAnsi="Times New Roman" w:cs="Times New Roman"/>
          <w:color w:val="000000" w:themeColor="text1"/>
        </w:rPr>
        <w:t>fficient and environmentally benign photocatalytic material</w:t>
      </w:r>
      <w:r w:rsidRPr="00EA6F8F">
        <w:rPr>
          <w:rFonts w:ascii="Times New Roman" w:hAnsi="Times New Roman" w:cs="Times New Roman"/>
          <w:bCs/>
          <w:color w:val="000000" w:themeColor="text1"/>
        </w:rPr>
        <w:t xml:space="preserve"> with a narrow band gap, high chemical stability, low cost, and facile synthesis remains a key research goal for practical wastewater remediation, CO₂ reduction, and water splitting applications [32,33].</w:t>
      </w:r>
    </w:p>
    <w:p w14:paraId="72C748BB" w14:textId="77777777" w:rsidR="00EA6F8F" w:rsidRPr="00EA6F8F" w:rsidRDefault="00EA6F8F" w:rsidP="00EA6F8F">
      <w:pPr>
        <w:jc w:val="both"/>
        <w:rPr>
          <w:rFonts w:ascii="Times New Roman" w:hAnsi="Times New Roman" w:cs="Times New Roman"/>
          <w:bCs/>
          <w:color w:val="000000" w:themeColor="text1"/>
        </w:rPr>
      </w:pPr>
      <w:r w:rsidRPr="00EA6F8F">
        <w:rPr>
          <w:rFonts w:ascii="Times New Roman" w:hAnsi="Times New Roman" w:cs="Times New Roman"/>
          <w:bCs/>
          <w:color w:val="000000" w:themeColor="text1"/>
        </w:rPr>
        <w:t xml:space="preserve">In this study, a </w:t>
      </w:r>
      <w:proofErr w:type="spellStart"/>
      <w:r w:rsidRPr="00EA6F8F">
        <w:rPr>
          <w:rFonts w:ascii="Times New Roman" w:hAnsi="Times New Roman" w:cs="Times New Roman"/>
          <w:color w:val="000000" w:themeColor="text1"/>
        </w:rPr>
        <w:t>TiO</w:t>
      </w:r>
      <w:proofErr w:type="spellEnd"/>
      <w:r w:rsidRPr="00EA6F8F">
        <w:rPr>
          <w:rFonts w:ascii="Times New Roman" w:hAnsi="Times New Roman" w:cs="Times New Roman"/>
          <w:color w:val="000000" w:themeColor="text1"/>
        </w:rPr>
        <w:t>₂–</w:t>
      </w:r>
      <w:proofErr w:type="spellStart"/>
      <w:r w:rsidRPr="00EA6F8F">
        <w:rPr>
          <w:rFonts w:ascii="Times New Roman" w:hAnsi="Times New Roman" w:cs="Times New Roman"/>
          <w:color w:val="000000" w:themeColor="text1"/>
        </w:rPr>
        <w:t>CuO</w:t>
      </w:r>
      <w:proofErr w:type="spellEnd"/>
      <w:r w:rsidRPr="00EA6F8F">
        <w:rPr>
          <w:rFonts w:ascii="Times New Roman" w:hAnsi="Times New Roman" w:cs="Times New Roman"/>
          <w:color w:val="000000" w:themeColor="text1"/>
        </w:rPr>
        <w:t>/</w:t>
      </w:r>
      <w:proofErr w:type="spellStart"/>
      <w:r w:rsidRPr="00EA6F8F">
        <w:rPr>
          <w:rFonts w:ascii="Times New Roman" w:hAnsi="Times New Roman" w:cs="Times New Roman"/>
          <w:color w:val="000000" w:themeColor="text1"/>
        </w:rPr>
        <w:t>HAp</w:t>
      </w:r>
      <w:proofErr w:type="spellEnd"/>
      <w:r w:rsidRPr="00EA6F8F">
        <w:rPr>
          <w:rFonts w:ascii="Times New Roman" w:hAnsi="Times New Roman" w:cs="Times New Roman"/>
          <w:color w:val="000000" w:themeColor="text1"/>
        </w:rPr>
        <w:t xml:space="preserve"> composite</w:t>
      </w:r>
      <w:r w:rsidRPr="00EA6F8F">
        <w:rPr>
          <w:rFonts w:ascii="Times New Roman" w:hAnsi="Times New Roman" w:cs="Times New Roman"/>
          <w:bCs/>
          <w:color w:val="000000" w:themeColor="text1"/>
        </w:rPr>
        <w:t xml:space="preserve"> with an optimized energy band gap was synthesized via an </w:t>
      </w:r>
      <w:proofErr w:type="gramStart"/>
      <w:r w:rsidRPr="00EA6F8F">
        <w:rPr>
          <w:rFonts w:ascii="Times New Roman" w:hAnsi="Times New Roman" w:cs="Times New Roman"/>
          <w:bCs/>
          <w:i/>
          <w:iCs/>
          <w:color w:val="000000" w:themeColor="text1"/>
        </w:rPr>
        <w:t>in situ</w:t>
      </w:r>
      <w:proofErr w:type="gramEnd"/>
      <w:r w:rsidRPr="00EA6F8F">
        <w:rPr>
          <w:rFonts w:ascii="Times New Roman" w:hAnsi="Times New Roman" w:cs="Times New Roman"/>
          <w:bCs/>
          <w:color w:val="000000" w:themeColor="text1"/>
        </w:rPr>
        <w:t xml:space="preserve"> sol–gel method. The resulting photocatalysts were thoroughly characterized using advanced analytical techniques to determine their physicochemical properties and band gap energies. The photocatalytic activity of </w:t>
      </w:r>
      <w:proofErr w:type="spellStart"/>
      <w:r w:rsidRPr="00EA6F8F">
        <w:rPr>
          <w:rFonts w:ascii="Times New Roman" w:hAnsi="Times New Roman" w:cs="Times New Roman"/>
          <w:bCs/>
          <w:color w:val="000000" w:themeColor="text1"/>
        </w:rPr>
        <w:t>TiO</w:t>
      </w:r>
      <w:proofErr w:type="spellEnd"/>
      <w:r w:rsidRPr="00EA6F8F">
        <w:rPr>
          <w:rFonts w:ascii="Times New Roman" w:hAnsi="Times New Roman" w:cs="Times New Roman"/>
          <w:bCs/>
          <w:color w:val="000000" w:themeColor="text1"/>
        </w:rPr>
        <w:t>₂–</w:t>
      </w:r>
      <w:proofErr w:type="spellStart"/>
      <w:r w:rsidRPr="00EA6F8F">
        <w:rPr>
          <w:rFonts w:ascii="Times New Roman" w:hAnsi="Times New Roman" w:cs="Times New Roman"/>
          <w:bCs/>
          <w:color w:val="000000" w:themeColor="text1"/>
        </w:rPr>
        <w:t>CuO</w:t>
      </w:r>
      <w:proofErr w:type="spellEnd"/>
      <w:r w:rsidRPr="00EA6F8F">
        <w:rPr>
          <w:rFonts w:ascii="Times New Roman" w:hAnsi="Times New Roman" w:cs="Times New Roman"/>
          <w:bCs/>
          <w:color w:val="000000" w:themeColor="text1"/>
        </w:rPr>
        <w:t>/</w:t>
      </w:r>
      <w:proofErr w:type="spellStart"/>
      <w:r w:rsidRPr="00EA6F8F">
        <w:rPr>
          <w:rFonts w:ascii="Times New Roman" w:hAnsi="Times New Roman" w:cs="Times New Roman"/>
          <w:bCs/>
          <w:color w:val="000000" w:themeColor="text1"/>
        </w:rPr>
        <w:t>HAp</w:t>
      </w:r>
      <w:proofErr w:type="spellEnd"/>
      <w:r w:rsidRPr="00EA6F8F">
        <w:rPr>
          <w:rFonts w:ascii="Times New Roman" w:hAnsi="Times New Roman" w:cs="Times New Roman"/>
          <w:bCs/>
          <w:color w:val="000000" w:themeColor="text1"/>
        </w:rPr>
        <w:t xml:space="preserve"> was evaluated using methylene blue (MB) as a model dye pollutant under sunlight irradiation. Comparative experiments were conducted with </w:t>
      </w:r>
      <w:proofErr w:type="spellStart"/>
      <w:r w:rsidRPr="00EA6F8F">
        <w:rPr>
          <w:rFonts w:ascii="Times New Roman" w:hAnsi="Times New Roman" w:cs="Times New Roman"/>
          <w:bCs/>
          <w:color w:val="000000" w:themeColor="text1"/>
        </w:rPr>
        <w:t>TiO</w:t>
      </w:r>
      <w:proofErr w:type="spellEnd"/>
      <w:r w:rsidRPr="00EA6F8F">
        <w:rPr>
          <w:rFonts w:ascii="Times New Roman" w:hAnsi="Times New Roman" w:cs="Times New Roman"/>
          <w:bCs/>
          <w:color w:val="000000" w:themeColor="text1"/>
        </w:rPr>
        <w:t xml:space="preserve">₂, </w:t>
      </w:r>
      <w:proofErr w:type="spellStart"/>
      <w:r w:rsidRPr="00EA6F8F">
        <w:rPr>
          <w:rFonts w:ascii="Times New Roman" w:hAnsi="Times New Roman" w:cs="Times New Roman"/>
          <w:bCs/>
          <w:color w:val="000000" w:themeColor="text1"/>
        </w:rPr>
        <w:t>CuO</w:t>
      </w:r>
      <w:proofErr w:type="spellEnd"/>
      <w:r w:rsidRPr="00EA6F8F">
        <w:rPr>
          <w:rFonts w:ascii="Times New Roman" w:hAnsi="Times New Roman" w:cs="Times New Roman"/>
          <w:bCs/>
          <w:color w:val="000000" w:themeColor="text1"/>
        </w:rPr>
        <w:t xml:space="preserve">, </w:t>
      </w:r>
      <w:proofErr w:type="spellStart"/>
      <w:r w:rsidRPr="00EA6F8F">
        <w:rPr>
          <w:rFonts w:ascii="Times New Roman" w:hAnsi="Times New Roman" w:cs="Times New Roman"/>
          <w:bCs/>
          <w:color w:val="000000" w:themeColor="text1"/>
        </w:rPr>
        <w:t>HAp</w:t>
      </w:r>
      <w:proofErr w:type="spellEnd"/>
      <w:r w:rsidRPr="00EA6F8F">
        <w:rPr>
          <w:rFonts w:ascii="Times New Roman" w:hAnsi="Times New Roman" w:cs="Times New Roman"/>
          <w:bCs/>
          <w:color w:val="000000" w:themeColor="text1"/>
        </w:rPr>
        <w:t xml:space="preserve">, </w:t>
      </w:r>
      <w:proofErr w:type="spellStart"/>
      <w:r w:rsidRPr="00EA6F8F">
        <w:rPr>
          <w:rFonts w:ascii="Times New Roman" w:hAnsi="Times New Roman" w:cs="Times New Roman"/>
          <w:bCs/>
          <w:color w:val="000000" w:themeColor="text1"/>
        </w:rPr>
        <w:t>CuO</w:t>
      </w:r>
      <w:proofErr w:type="spellEnd"/>
      <w:r w:rsidRPr="00EA6F8F">
        <w:rPr>
          <w:rFonts w:ascii="Times New Roman" w:hAnsi="Times New Roman" w:cs="Times New Roman"/>
          <w:bCs/>
          <w:color w:val="000000" w:themeColor="text1"/>
        </w:rPr>
        <w:t>/</w:t>
      </w:r>
      <w:proofErr w:type="spellStart"/>
      <w:r w:rsidRPr="00EA6F8F">
        <w:rPr>
          <w:rFonts w:ascii="Times New Roman" w:hAnsi="Times New Roman" w:cs="Times New Roman"/>
          <w:bCs/>
          <w:color w:val="000000" w:themeColor="text1"/>
        </w:rPr>
        <w:t>HAp</w:t>
      </w:r>
      <w:proofErr w:type="spellEnd"/>
      <w:r w:rsidRPr="00EA6F8F">
        <w:rPr>
          <w:rFonts w:ascii="Times New Roman" w:hAnsi="Times New Roman" w:cs="Times New Roman"/>
          <w:bCs/>
          <w:color w:val="000000" w:themeColor="text1"/>
        </w:rPr>
        <w:t xml:space="preserve">, and </w:t>
      </w:r>
      <w:proofErr w:type="spellStart"/>
      <w:r w:rsidRPr="00EA6F8F">
        <w:rPr>
          <w:rFonts w:ascii="Times New Roman" w:hAnsi="Times New Roman" w:cs="Times New Roman"/>
          <w:bCs/>
          <w:color w:val="000000" w:themeColor="text1"/>
        </w:rPr>
        <w:t>TiO</w:t>
      </w:r>
      <w:proofErr w:type="spellEnd"/>
      <w:r w:rsidRPr="00EA6F8F">
        <w:rPr>
          <w:rFonts w:ascii="Times New Roman" w:hAnsi="Times New Roman" w:cs="Times New Roman"/>
          <w:bCs/>
          <w:color w:val="000000" w:themeColor="text1"/>
        </w:rPr>
        <w:t>₂/</w:t>
      </w:r>
      <w:proofErr w:type="spellStart"/>
      <w:r w:rsidRPr="00EA6F8F">
        <w:rPr>
          <w:rFonts w:ascii="Times New Roman" w:hAnsi="Times New Roman" w:cs="Times New Roman"/>
          <w:bCs/>
          <w:color w:val="000000" w:themeColor="text1"/>
        </w:rPr>
        <w:t>HAp</w:t>
      </w:r>
      <w:proofErr w:type="spellEnd"/>
      <w:r w:rsidRPr="00EA6F8F">
        <w:rPr>
          <w:rFonts w:ascii="Times New Roman" w:hAnsi="Times New Roman" w:cs="Times New Roman"/>
          <w:bCs/>
          <w:color w:val="000000" w:themeColor="text1"/>
        </w:rPr>
        <w:t xml:space="preserve"> as control catalysts. The </w:t>
      </w:r>
      <w:proofErr w:type="spellStart"/>
      <w:r w:rsidRPr="00EA6F8F">
        <w:rPr>
          <w:rFonts w:ascii="Times New Roman" w:hAnsi="Times New Roman" w:cs="Times New Roman"/>
          <w:bCs/>
          <w:color w:val="000000" w:themeColor="text1"/>
        </w:rPr>
        <w:t>TiO</w:t>
      </w:r>
      <w:proofErr w:type="spellEnd"/>
      <w:r w:rsidRPr="00EA6F8F">
        <w:rPr>
          <w:rFonts w:ascii="Times New Roman" w:hAnsi="Times New Roman" w:cs="Times New Roman"/>
          <w:bCs/>
          <w:color w:val="000000" w:themeColor="text1"/>
        </w:rPr>
        <w:t>₂–</w:t>
      </w:r>
      <w:proofErr w:type="spellStart"/>
      <w:r w:rsidRPr="00EA6F8F">
        <w:rPr>
          <w:rFonts w:ascii="Times New Roman" w:hAnsi="Times New Roman" w:cs="Times New Roman"/>
          <w:bCs/>
          <w:color w:val="000000" w:themeColor="text1"/>
        </w:rPr>
        <w:t>CuO</w:t>
      </w:r>
      <w:proofErr w:type="spellEnd"/>
      <w:r w:rsidRPr="00EA6F8F">
        <w:rPr>
          <w:rFonts w:ascii="Times New Roman" w:hAnsi="Times New Roman" w:cs="Times New Roman"/>
          <w:bCs/>
          <w:color w:val="000000" w:themeColor="text1"/>
        </w:rPr>
        <w:t>/</w:t>
      </w:r>
      <w:proofErr w:type="spellStart"/>
      <w:r w:rsidRPr="00EA6F8F">
        <w:rPr>
          <w:rFonts w:ascii="Times New Roman" w:hAnsi="Times New Roman" w:cs="Times New Roman"/>
          <w:bCs/>
          <w:color w:val="000000" w:themeColor="text1"/>
        </w:rPr>
        <w:t>HAp</w:t>
      </w:r>
      <w:proofErr w:type="spellEnd"/>
      <w:r w:rsidRPr="00EA6F8F">
        <w:rPr>
          <w:rFonts w:ascii="Times New Roman" w:hAnsi="Times New Roman" w:cs="Times New Roman"/>
          <w:bCs/>
          <w:color w:val="000000" w:themeColor="text1"/>
        </w:rPr>
        <w:t xml:space="preserve"> composite demonstrated superior photocatalytic performance, attributed to synergistic interactions among its components, enhanced charge separation, and improved visible-light absorption.</w:t>
      </w:r>
    </w:p>
    <w:p w14:paraId="722EDA16" w14:textId="12D807E5" w:rsidR="00045D27" w:rsidRDefault="00EA6F8F" w:rsidP="00E73178">
      <w:pPr>
        <w:jc w:val="both"/>
        <w:rPr>
          <w:rFonts w:ascii="Times New Roman" w:hAnsi="Times New Roman" w:cs="Times New Roman"/>
          <w:bCs/>
          <w:color w:val="000000" w:themeColor="text1"/>
        </w:rPr>
      </w:pPr>
      <w:r w:rsidRPr="00EA6F8F">
        <w:rPr>
          <w:rFonts w:ascii="Times New Roman" w:hAnsi="Times New Roman" w:cs="Times New Roman"/>
          <w:bCs/>
          <w:color w:val="000000" w:themeColor="text1"/>
        </w:rPr>
        <w:t xml:space="preserve">This work presents an innovative approach to designing a </w:t>
      </w:r>
      <w:r w:rsidRPr="00EA6F8F">
        <w:rPr>
          <w:rFonts w:ascii="Times New Roman" w:hAnsi="Times New Roman" w:cs="Times New Roman"/>
          <w:color w:val="000000" w:themeColor="text1"/>
        </w:rPr>
        <w:t>multi-component metal oxide photocatalyst</w:t>
      </w:r>
      <w:r w:rsidRPr="00EA6F8F">
        <w:rPr>
          <w:rFonts w:ascii="Times New Roman" w:hAnsi="Times New Roman" w:cs="Times New Roman"/>
          <w:bCs/>
          <w:color w:val="000000" w:themeColor="text1"/>
        </w:rPr>
        <w:t xml:space="preserve"> with superior degradation efficiency for organic pollutants. The findings provide valuable insights into the role of composite semiconductor engineering in advancing sustainable photocatalytic water treatment technologies.</w:t>
      </w:r>
    </w:p>
    <w:p w14:paraId="5F9FA238" w14:textId="77777777" w:rsidR="00EA6F8F" w:rsidRDefault="00EA6F8F" w:rsidP="00E73178">
      <w:pPr>
        <w:jc w:val="both"/>
        <w:rPr>
          <w:rFonts w:ascii="Times New Roman" w:hAnsi="Times New Roman" w:cs="Times New Roman"/>
          <w:bCs/>
          <w:color w:val="000000" w:themeColor="text1"/>
        </w:rPr>
      </w:pPr>
    </w:p>
    <w:p w14:paraId="69E36739" w14:textId="77777777" w:rsidR="00EA6F8F" w:rsidRDefault="00EA6F8F" w:rsidP="00E73178">
      <w:pPr>
        <w:jc w:val="both"/>
        <w:rPr>
          <w:rStyle w:val="fontstyle01"/>
          <w:rFonts w:ascii="Times New Roman" w:hAnsi="Times New Roman" w:cs="Times New Roman"/>
          <w:b w:val="0"/>
          <w:color w:val="000000" w:themeColor="text1"/>
          <w:sz w:val="22"/>
          <w:szCs w:val="22"/>
        </w:rPr>
      </w:pPr>
    </w:p>
    <w:p w14:paraId="0CE99F36" w14:textId="0BE1D82C" w:rsidR="00E86683" w:rsidRPr="001E7BD7" w:rsidRDefault="005A0A45" w:rsidP="00E73178">
      <w:pPr>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lastRenderedPageBreak/>
        <w:t>2.0 MATERIALS AND METHODS</w:t>
      </w:r>
    </w:p>
    <w:p w14:paraId="798D7F8E" w14:textId="77777777" w:rsidR="00E86683" w:rsidRPr="001E7BD7" w:rsidRDefault="00E86683"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2.1 Chemicals and Reagents</w:t>
      </w:r>
    </w:p>
    <w:p w14:paraId="4463597B" w14:textId="2C4E7165" w:rsidR="00E86683" w:rsidRPr="001E7BD7" w:rsidRDefault="00E86683" w:rsidP="00E73178">
      <w:pPr>
        <w:autoSpaceDE w:val="0"/>
        <w:autoSpaceDN w:val="0"/>
        <w:adjustRightInd w:val="0"/>
        <w:spacing w:after="0" w:line="240" w:lineRule="auto"/>
        <w:jc w:val="both"/>
        <w:rPr>
          <w:rFonts w:ascii="Times New Roman" w:eastAsia="CharisSIL" w:hAnsi="Times New Roman" w:cs="Times New Roman"/>
          <w:color w:val="000000" w:themeColor="text1"/>
        </w:rPr>
      </w:pPr>
      <w:r w:rsidRPr="001E7BD7">
        <w:rPr>
          <w:rFonts w:ascii="Times New Roman" w:eastAsia="CharisSIL" w:hAnsi="Times New Roman" w:cs="Times New Roman"/>
          <w:color w:val="000000" w:themeColor="text1"/>
        </w:rPr>
        <w:t>Titanium dioxide (TiO</w:t>
      </w:r>
      <w:r w:rsidRPr="001E7BD7">
        <w:rPr>
          <w:rFonts w:ascii="Times New Roman" w:eastAsia="CharisSIL" w:hAnsi="Times New Roman" w:cs="Times New Roman"/>
          <w:color w:val="000000" w:themeColor="text1"/>
          <w:vertAlign w:val="subscript"/>
        </w:rPr>
        <w:t>2</w:t>
      </w:r>
      <w:r w:rsidRPr="001E7BD7">
        <w:rPr>
          <w:rFonts w:ascii="Times New Roman" w:eastAsia="CharisSIL" w:hAnsi="Times New Roman" w:cs="Times New Roman"/>
          <w:color w:val="000000" w:themeColor="text1"/>
        </w:rPr>
        <w:t>) nanoparticles (purity ≥ 99.5%),</w:t>
      </w:r>
      <w:r w:rsidR="00B95ED2" w:rsidRPr="001E7BD7">
        <w:rPr>
          <w:rFonts w:ascii="Times New Roman" w:eastAsia="CharisSIL" w:hAnsi="Times New Roman" w:cs="Times New Roman"/>
          <w:color w:val="000000" w:themeColor="text1"/>
        </w:rPr>
        <w:t xml:space="preserve"> </w:t>
      </w:r>
      <w:r w:rsidR="00B95ED2" w:rsidRPr="001E7BD7">
        <w:rPr>
          <w:rFonts w:ascii="Times New Roman" w:hAnsi="Times New Roman" w:cs="Times New Roman"/>
          <w:color w:val="000000" w:themeColor="text1"/>
        </w:rPr>
        <w:t xml:space="preserve">Copper </w:t>
      </w:r>
      <w:r w:rsidRPr="001E7BD7">
        <w:rPr>
          <w:rFonts w:ascii="Times New Roman" w:hAnsi="Times New Roman" w:cs="Times New Roman"/>
          <w:color w:val="000000" w:themeColor="text1"/>
        </w:rPr>
        <w:t xml:space="preserve">(II) </w:t>
      </w:r>
      <w:r w:rsidR="00247BCD">
        <w:rPr>
          <w:rFonts w:ascii="Times New Roman" w:hAnsi="Times New Roman" w:cs="Times New Roman"/>
          <w:color w:val="000000" w:themeColor="text1"/>
        </w:rPr>
        <w:t>sulfate</w:t>
      </w:r>
      <w:r w:rsidRPr="001E7BD7">
        <w:rPr>
          <w:rFonts w:ascii="Times New Roman" w:hAnsi="Times New Roman" w:cs="Times New Roman"/>
          <w:color w:val="000000" w:themeColor="text1"/>
        </w:rPr>
        <w:t xml:space="preserve"> pentahydrate</w:t>
      </w:r>
      <w:r w:rsidRPr="001E7BD7">
        <w:rPr>
          <w:color w:val="000000" w:themeColor="text1"/>
        </w:rPr>
        <w:t xml:space="preserve"> </w:t>
      </w:r>
      <w:r w:rsidR="00B95ED2" w:rsidRPr="001E7BD7">
        <w:rPr>
          <w:color w:val="000000" w:themeColor="text1"/>
        </w:rPr>
        <w:t xml:space="preserve">  </w:t>
      </w:r>
      <w:r w:rsidRPr="001E7BD7">
        <w:rPr>
          <w:rFonts w:ascii="Times New Roman" w:hAnsi="Times New Roman" w:cs="Times New Roman"/>
          <w:color w:val="000000" w:themeColor="text1"/>
        </w:rPr>
        <w:t>CuSO</w:t>
      </w:r>
      <w:r w:rsidRPr="001E7BD7">
        <w:rPr>
          <w:rFonts w:ascii="Times New Roman" w:hAnsi="Times New Roman" w:cs="Times New Roman"/>
          <w:color w:val="000000" w:themeColor="text1"/>
          <w:vertAlign w:val="subscript"/>
        </w:rPr>
        <w:t>4</w:t>
      </w:r>
      <w:r w:rsidRPr="001E7BD7">
        <w:rPr>
          <w:rFonts w:ascii="Times New Roman" w:hAnsi="Times New Roman" w:cs="Times New Roman"/>
          <w:color w:val="000000" w:themeColor="text1"/>
        </w:rPr>
        <w:t>.5H</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 xml:space="preserve">O </w:t>
      </w:r>
      <w:r w:rsidRPr="001E7BD7">
        <w:rPr>
          <w:rFonts w:ascii="Times New Roman" w:eastAsia="CharisSIL" w:hAnsi="Times New Roman" w:cs="Times New Roman"/>
          <w:color w:val="000000" w:themeColor="text1"/>
        </w:rPr>
        <w:t xml:space="preserve">(purity≥99%), NaOH (purity=98%), </w:t>
      </w:r>
      <w:r w:rsidRPr="001E7BD7">
        <w:rPr>
          <w:rFonts w:ascii="Times New Roman" w:hAnsi="Times New Roman" w:cs="Times New Roman"/>
          <w:color w:val="000000" w:themeColor="text1"/>
        </w:rPr>
        <w:t>Na</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CO</w:t>
      </w:r>
      <w:r w:rsidRPr="001E7BD7">
        <w:rPr>
          <w:rFonts w:ascii="Times New Roman" w:hAnsi="Times New Roman" w:cs="Times New Roman"/>
          <w:color w:val="000000" w:themeColor="text1"/>
          <w:vertAlign w:val="subscript"/>
        </w:rPr>
        <w:t xml:space="preserve">3 </w:t>
      </w:r>
      <w:r w:rsidRPr="001E7BD7">
        <w:rPr>
          <w:rFonts w:ascii="Times New Roman" w:eastAsia="CharisSIL" w:hAnsi="Times New Roman" w:cs="Times New Roman"/>
          <w:color w:val="000000" w:themeColor="text1"/>
        </w:rPr>
        <w:t>(purity = 98%), HCl (purity=95%), Acetone (purity ≥ 95%) Methylene blue (Sigma Aldrich) (purity ≥ 98%)</w:t>
      </w:r>
      <w:r w:rsidR="005D06AF" w:rsidRPr="001E7BD7">
        <w:rPr>
          <w:rFonts w:ascii="Times New Roman" w:eastAsia="CharisSIL" w:hAnsi="Times New Roman" w:cs="Times New Roman"/>
          <w:color w:val="000000" w:themeColor="text1"/>
        </w:rPr>
        <w:t xml:space="preserve"> </w:t>
      </w:r>
      <w:r w:rsidRPr="001E7BD7">
        <w:rPr>
          <w:rFonts w:ascii="Times New Roman" w:eastAsia="CharisSIL" w:hAnsi="Times New Roman" w:cs="Times New Roman"/>
          <w:color w:val="000000" w:themeColor="text1"/>
        </w:rPr>
        <w:t>were used for the studies. All chemicals were used in the</w:t>
      </w:r>
      <w:r w:rsidR="00B95ED2" w:rsidRPr="001E7BD7">
        <w:rPr>
          <w:rFonts w:ascii="Times New Roman" w:eastAsia="CharisSIL" w:hAnsi="Times New Roman" w:cs="Times New Roman"/>
          <w:color w:val="000000" w:themeColor="text1"/>
        </w:rPr>
        <w:t>ir</w:t>
      </w:r>
      <w:r w:rsidRPr="001E7BD7">
        <w:rPr>
          <w:rFonts w:ascii="Times New Roman" w:eastAsia="CharisSIL" w:hAnsi="Times New Roman" w:cs="Times New Roman"/>
          <w:color w:val="000000" w:themeColor="text1"/>
        </w:rPr>
        <w:t xml:space="preserve"> pure form as received with no further purification.</w:t>
      </w:r>
    </w:p>
    <w:p w14:paraId="28936D60" w14:textId="77777777" w:rsidR="001E7BD7" w:rsidRPr="001E7BD7" w:rsidRDefault="001E7BD7" w:rsidP="00E73178">
      <w:pPr>
        <w:jc w:val="both"/>
        <w:rPr>
          <w:rStyle w:val="fontstyle01"/>
          <w:b w:val="0"/>
          <w:color w:val="000000" w:themeColor="text1"/>
          <w:sz w:val="22"/>
          <w:szCs w:val="22"/>
        </w:rPr>
      </w:pPr>
    </w:p>
    <w:p w14:paraId="3AD7CAA0" w14:textId="77777777" w:rsidR="00E86683" w:rsidRPr="001E7BD7" w:rsidRDefault="00E86683"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2.2    Catalysts preparation</w:t>
      </w:r>
    </w:p>
    <w:p w14:paraId="0385324C" w14:textId="77777777" w:rsidR="00E86683" w:rsidRPr="001E7BD7" w:rsidRDefault="00E86683"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 xml:space="preserve">2.2.1 Preparation of </w:t>
      </w:r>
      <w:proofErr w:type="spellStart"/>
      <w:r w:rsidRPr="001E7BD7">
        <w:rPr>
          <w:rStyle w:val="fontstyle01"/>
          <w:rFonts w:ascii="Times New Roman" w:hAnsi="Times New Roman" w:cs="Times New Roman"/>
          <w:i/>
          <w:color w:val="000000" w:themeColor="text1"/>
          <w:sz w:val="22"/>
          <w:szCs w:val="22"/>
        </w:rPr>
        <w:t>HAp</w:t>
      </w:r>
      <w:proofErr w:type="spellEnd"/>
      <w:r w:rsidRPr="001E7BD7">
        <w:rPr>
          <w:rStyle w:val="fontstyle01"/>
          <w:rFonts w:ascii="Times New Roman" w:hAnsi="Times New Roman" w:cs="Times New Roman"/>
          <w:i/>
          <w:color w:val="000000" w:themeColor="text1"/>
          <w:sz w:val="22"/>
          <w:szCs w:val="22"/>
        </w:rPr>
        <w:t xml:space="preserve"> and TiO</w:t>
      </w:r>
      <w:r w:rsidRPr="001E7BD7">
        <w:rPr>
          <w:rStyle w:val="fontstyle01"/>
          <w:rFonts w:ascii="Times New Roman" w:hAnsi="Times New Roman" w:cs="Times New Roman"/>
          <w:i/>
          <w:color w:val="000000" w:themeColor="text1"/>
          <w:sz w:val="22"/>
          <w:szCs w:val="22"/>
          <w:vertAlign w:val="subscript"/>
        </w:rPr>
        <w:t>2</w:t>
      </w:r>
      <w:r w:rsidRPr="001E7BD7">
        <w:rPr>
          <w:rStyle w:val="fontstyle01"/>
          <w:rFonts w:ascii="Times New Roman" w:hAnsi="Times New Roman" w:cs="Times New Roman"/>
          <w:i/>
          <w:color w:val="000000" w:themeColor="text1"/>
          <w:sz w:val="22"/>
          <w:szCs w:val="22"/>
        </w:rPr>
        <w:t>-CuO/</w:t>
      </w:r>
      <w:proofErr w:type="spellStart"/>
      <w:r w:rsidRPr="001E7BD7">
        <w:rPr>
          <w:rStyle w:val="fontstyle01"/>
          <w:rFonts w:ascii="Times New Roman" w:hAnsi="Times New Roman" w:cs="Times New Roman"/>
          <w:i/>
          <w:color w:val="000000" w:themeColor="text1"/>
          <w:sz w:val="22"/>
          <w:szCs w:val="22"/>
        </w:rPr>
        <w:t>HAp</w:t>
      </w:r>
      <w:proofErr w:type="spellEnd"/>
    </w:p>
    <w:p w14:paraId="27E73CBE" w14:textId="65179D84" w:rsidR="00E86683" w:rsidRPr="001E7BD7" w:rsidRDefault="00E86683" w:rsidP="00E73178">
      <w:pPr>
        <w:jc w:val="both"/>
        <w:rPr>
          <w:rStyle w:val="fontstyle01"/>
          <w:rFonts w:ascii="Times New Roman" w:hAnsi="Times New Roman" w:cs="Times New Roman"/>
          <w:b w:val="0"/>
          <w:color w:val="000000" w:themeColor="text1"/>
          <w:sz w:val="22"/>
          <w:szCs w:val="22"/>
        </w:rPr>
      </w:pPr>
      <w:proofErr w:type="spellStart"/>
      <w:r w:rsidRPr="001E7BD7">
        <w:rPr>
          <w:rStyle w:val="fontstyle01"/>
          <w:rFonts w:ascii="Times New Roman" w:hAnsi="Times New Roman" w:cs="Times New Roman"/>
          <w:b w:val="0"/>
          <w:color w:val="000000" w:themeColor="text1"/>
          <w:sz w:val="22"/>
          <w:szCs w:val="22"/>
        </w:rPr>
        <w:t>Hydroxylapatite</w:t>
      </w:r>
      <w:proofErr w:type="spellEnd"/>
      <w:r w:rsidRPr="001E7BD7">
        <w:rPr>
          <w:rStyle w:val="fontstyle01"/>
          <w:rFonts w:ascii="Times New Roman" w:hAnsi="Times New Roman" w:cs="Times New Roman"/>
          <w:b w:val="0"/>
          <w:color w:val="000000" w:themeColor="text1"/>
          <w:sz w:val="22"/>
          <w:szCs w:val="22"/>
        </w:rPr>
        <w:t xml:space="preserve"> was synthesized from </w:t>
      </w:r>
      <w:r w:rsidR="005E6AEB">
        <w:rPr>
          <w:rStyle w:val="fontstyle01"/>
          <w:rFonts w:ascii="Times New Roman" w:hAnsi="Times New Roman" w:cs="Times New Roman"/>
          <w:b w:val="0"/>
          <w:color w:val="000000" w:themeColor="text1"/>
          <w:sz w:val="22"/>
          <w:szCs w:val="22"/>
        </w:rPr>
        <w:t xml:space="preserve">a </w:t>
      </w:r>
      <w:r w:rsidRPr="001E7BD7">
        <w:rPr>
          <w:rStyle w:val="fontstyle01"/>
          <w:rFonts w:ascii="Times New Roman" w:hAnsi="Times New Roman" w:cs="Times New Roman"/>
          <w:b w:val="0"/>
          <w:color w:val="000000" w:themeColor="text1"/>
          <w:sz w:val="22"/>
          <w:szCs w:val="22"/>
        </w:rPr>
        <w:t>natural sou</w:t>
      </w:r>
      <w:r w:rsidR="005D06AF" w:rsidRPr="001E7BD7">
        <w:rPr>
          <w:rStyle w:val="fontstyle01"/>
          <w:rFonts w:ascii="Times New Roman" w:hAnsi="Times New Roman" w:cs="Times New Roman"/>
          <w:b w:val="0"/>
          <w:color w:val="000000" w:themeColor="text1"/>
          <w:sz w:val="22"/>
          <w:szCs w:val="22"/>
        </w:rPr>
        <w:t>r</w:t>
      </w:r>
      <w:r w:rsidRPr="001E7BD7">
        <w:rPr>
          <w:rStyle w:val="fontstyle01"/>
          <w:rFonts w:ascii="Times New Roman" w:hAnsi="Times New Roman" w:cs="Times New Roman"/>
          <w:b w:val="0"/>
          <w:color w:val="000000" w:themeColor="text1"/>
          <w:sz w:val="22"/>
          <w:szCs w:val="22"/>
        </w:rPr>
        <w:t>ce by using bovine (</w:t>
      </w:r>
      <w:r w:rsidR="005E6AEB">
        <w:rPr>
          <w:rStyle w:val="fontstyle01"/>
          <w:rFonts w:ascii="Times New Roman" w:hAnsi="Times New Roman" w:cs="Times New Roman"/>
          <w:b w:val="0"/>
          <w:color w:val="000000" w:themeColor="text1"/>
          <w:sz w:val="22"/>
          <w:szCs w:val="22"/>
        </w:rPr>
        <w:t>cow bones</w:t>
      </w:r>
      <w:r w:rsidRPr="001E7BD7">
        <w:rPr>
          <w:rStyle w:val="fontstyle01"/>
          <w:rFonts w:ascii="Times New Roman" w:hAnsi="Times New Roman" w:cs="Times New Roman"/>
          <w:b w:val="0"/>
          <w:color w:val="000000" w:themeColor="text1"/>
          <w:sz w:val="22"/>
          <w:szCs w:val="22"/>
        </w:rPr>
        <w:t xml:space="preserve">) collected from </w:t>
      </w:r>
      <w:r w:rsidR="005E6AEB">
        <w:rPr>
          <w:rStyle w:val="fontstyle01"/>
          <w:rFonts w:ascii="Times New Roman" w:hAnsi="Times New Roman" w:cs="Times New Roman"/>
          <w:b w:val="0"/>
          <w:color w:val="000000" w:themeColor="text1"/>
          <w:sz w:val="22"/>
          <w:szCs w:val="22"/>
        </w:rPr>
        <w:t xml:space="preserve">the </w:t>
      </w:r>
      <w:r w:rsidRPr="001E7BD7">
        <w:rPr>
          <w:rStyle w:val="fontstyle01"/>
          <w:rFonts w:ascii="Times New Roman" w:hAnsi="Times New Roman" w:cs="Times New Roman"/>
          <w:b w:val="0"/>
          <w:color w:val="000000" w:themeColor="text1"/>
          <w:sz w:val="22"/>
          <w:szCs w:val="22"/>
        </w:rPr>
        <w:t xml:space="preserve">abattoir, The bones were washed with hot water and thereafter with acetone, </w:t>
      </w:r>
      <w:r w:rsidR="005E6AEB">
        <w:rPr>
          <w:rStyle w:val="fontstyle01"/>
          <w:rFonts w:ascii="Times New Roman" w:hAnsi="Times New Roman" w:cs="Times New Roman"/>
          <w:b w:val="0"/>
          <w:color w:val="000000" w:themeColor="text1"/>
          <w:sz w:val="22"/>
          <w:szCs w:val="22"/>
        </w:rPr>
        <w:t>deproteinized</w:t>
      </w:r>
      <w:r w:rsidRPr="001E7BD7">
        <w:rPr>
          <w:rStyle w:val="fontstyle01"/>
          <w:rFonts w:ascii="Times New Roman" w:hAnsi="Times New Roman" w:cs="Times New Roman"/>
          <w:b w:val="0"/>
          <w:color w:val="000000" w:themeColor="text1"/>
          <w:sz w:val="22"/>
          <w:szCs w:val="22"/>
        </w:rPr>
        <w:t>, dried</w:t>
      </w:r>
      <w:r w:rsidR="005E6AEB">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carbonized</w:t>
      </w:r>
      <w:r w:rsidR="005E6AEB">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at 400</w:t>
      </w:r>
      <w:r w:rsidRPr="001E7BD7">
        <w:rPr>
          <w:rStyle w:val="fontstyle01"/>
          <w:rFonts w:ascii="Times New Roman" w:hAnsi="Times New Roman" w:cs="Times New Roman"/>
          <w:b w:val="0"/>
          <w:color w:val="000000" w:themeColor="text1"/>
          <w:sz w:val="22"/>
          <w:szCs w:val="22"/>
          <w:vertAlign w:val="superscript"/>
        </w:rPr>
        <w:t>0</w:t>
      </w:r>
      <w:r w:rsidRPr="001E7BD7">
        <w:rPr>
          <w:rStyle w:val="fontstyle01"/>
          <w:rFonts w:ascii="Times New Roman" w:hAnsi="Times New Roman" w:cs="Times New Roman"/>
          <w:b w:val="0"/>
          <w:color w:val="000000" w:themeColor="text1"/>
          <w:sz w:val="22"/>
          <w:szCs w:val="22"/>
        </w:rPr>
        <w:t xml:space="preserve">C for 1 hour. The carbonized bones were milled, sieved to </w:t>
      </w:r>
      <w:r w:rsidR="00BD281C">
        <w:rPr>
          <w:rStyle w:val="fontstyle01"/>
          <w:rFonts w:ascii="Times New Roman" w:hAnsi="Times New Roman" w:cs="Times New Roman"/>
          <w:b w:val="0"/>
          <w:color w:val="000000" w:themeColor="text1"/>
          <w:sz w:val="22"/>
          <w:szCs w:val="22"/>
        </w:rPr>
        <w:t xml:space="preserve">a </w:t>
      </w:r>
      <w:r w:rsidRPr="001E7BD7">
        <w:rPr>
          <w:rStyle w:val="fontstyle01"/>
          <w:rFonts w:ascii="Times New Roman" w:hAnsi="Times New Roman" w:cs="Times New Roman"/>
          <w:b w:val="0"/>
          <w:color w:val="000000" w:themeColor="text1"/>
          <w:sz w:val="22"/>
          <w:szCs w:val="22"/>
        </w:rPr>
        <w:t>uniform size</w:t>
      </w:r>
      <w:r w:rsidR="00EB6302">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then calcined at 900</w:t>
      </w:r>
      <w:r w:rsidRPr="001E7BD7">
        <w:rPr>
          <w:rStyle w:val="fontstyle01"/>
          <w:rFonts w:ascii="Times New Roman" w:hAnsi="Times New Roman" w:cs="Times New Roman"/>
          <w:b w:val="0"/>
          <w:color w:val="000000" w:themeColor="text1"/>
          <w:sz w:val="22"/>
          <w:szCs w:val="22"/>
          <w:vertAlign w:val="superscript"/>
        </w:rPr>
        <w:t>0</w:t>
      </w:r>
      <w:r w:rsidRPr="001E7BD7">
        <w:rPr>
          <w:rStyle w:val="fontstyle01"/>
          <w:rFonts w:ascii="Times New Roman" w:hAnsi="Times New Roman" w:cs="Times New Roman"/>
          <w:b w:val="0"/>
          <w:color w:val="000000" w:themeColor="text1"/>
          <w:sz w:val="22"/>
          <w:szCs w:val="22"/>
        </w:rPr>
        <w:t xml:space="preserve">C for </w:t>
      </w:r>
      <w:r w:rsidR="001E48E9">
        <w:rPr>
          <w:rStyle w:val="fontstyle01"/>
          <w:rFonts w:ascii="Times New Roman" w:hAnsi="Times New Roman" w:cs="Times New Roman"/>
          <w:b w:val="0"/>
          <w:color w:val="000000" w:themeColor="text1"/>
          <w:sz w:val="22"/>
          <w:szCs w:val="22"/>
        </w:rPr>
        <w:t>2 hours</w:t>
      </w:r>
      <w:r w:rsidRPr="001E7BD7">
        <w:rPr>
          <w:rStyle w:val="fontstyle01"/>
          <w:rFonts w:ascii="Times New Roman" w:hAnsi="Times New Roman" w:cs="Times New Roman"/>
          <w:b w:val="0"/>
          <w:color w:val="000000" w:themeColor="text1"/>
          <w:sz w:val="22"/>
          <w:szCs w:val="22"/>
        </w:rPr>
        <w:t xml:space="preserve">. </w:t>
      </w:r>
      <w:r w:rsidRPr="001E7BD7">
        <w:rPr>
          <w:rFonts w:ascii="Times New Roman" w:hAnsi="Times New Roman" w:cs="Times New Roman"/>
          <w:color w:val="000000" w:themeColor="text1"/>
        </w:rPr>
        <w:t>The</w:t>
      </w:r>
      <w:r w:rsidR="009F7C4D">
        <w:rPr>
          <w:rFonts w:ascii="Times New Roman" w:hAnsi="Times New Roman" w:cs="Times New Roman"/>
          <w:color w:val="000000" w:themeColor="text1"/>
        </w:rPr>
        <w:t xml:space="preserve"> </w:t>
      </w:r>
      <w:r w:rsidR="009F7C4D" w:rsidRPr="001E7BD7">
        <w:rPr>
          <w:rFonts w:ascii="Times New Roman" w:hAnsi="Times New Roman" w:cs="Times New Roman"/>
          <w:color w:val="000000" w:themeColor="text1"/>
        </w:rPr>
        <w:t>(Ca/P)</w:t>
      </w:r>
      <w:r w:rsidRPr="001E7BD7">
        <w:rPr>
          <w:rFonts w:ascii="Times New Roman" w:hAnsi="Times New Roman" w:cs="Times New Roman"/>
          <w:color w:val="000000" w:themeColor="text1"/>
        </w:rPr>
        <w:t xml:space="preserve"> molar ratio was </w:t>
      </w:r>
      <w:r w:rsidR="00FB72A3">
        <w:rPr>
          <w:rFonts w:ascii="Times New Roman" w:hAnsi="Times New Roman" w:cs="Times New Roman"/>
          <w:color w:val="000000" w:themeColor="text1"/>
        </w:rPr>
        <w:t>set</w:t>
      </w:r>
      <w:r w:rsidRPr="001E7BD7">
        <w:rPr>
          <w:rFonts w:ascii="Times New Roman" w:hAnsi="Times New Roman" w:cs="Times New Roman"/>
          <w:color w:val="000000" w:themeColor="text1"/>
        </w:rPr>
        <w:t xml:space="preserve"> at 1.67. </w:t>
      </w:r>
      <w:r w:rsidRPr="001E7BD7">
        <w:rPr>
          <w:rStyle w:val="fontstyle01"/>
          <w:rFonts w:ascii="Times New Roman" w:hAnsi="Times New Roman" w:cs="Times New Roman"/>
          <w:b w:val="0"/>
          <w:color w:val="000000" w:themeColor="text1"/>
          <w:sz w:val="22"/>
          <w:szCs w:val="22"/>
        </w:rPr>
        <w:t>The TiO</w:t>
      </w:r>
      <w:r w:rsidRPr="001E7BD7">
        <w:rPr>
          <w:rStyle w:val="fontstyle01"/>
          <w:rFonts w:ascii="Times New Roman" w:hAnsi="Times New Roman" w:cs="Times New Roman"/>
          <w:b w:val="0"/>
          <w:color w:val="000000" w:themeColor="text1"/>
          <w:sz w:val="22"/>
          <w:szCs w:val="22"/>
          <w:vertAlign w:val="subscript"/>
        </w:rPr>
        <w:t>2</w:t>
      </w:r>
      <w:r w:rsidR="005D06AF" w:rsidRPr="001E7BD7">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 was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synthesized by the sol-gel method. Briefly, </w:t>
      </w:r>
      <w:r w:rsidR="005D06AF" w:rsidRPr="001E7BD7">
        <w:rPr>
          <w:rStyle w:val="fontstyle01"/>
          <w:rFonts w:ascii="Times New Roman" w:hAnsi="Times New Roman" w:cs="Times New Roman"/>
          <w:b w:val="0"/>
          <w:color w:val="000000" w:themeColor="text1"/>
          <w:sz w:val="22"/>
          <w:szCs w:val="22"/>
        </w:rPr>
        <w:t xml:space="preserve">1.0g of </w:t>
      </w:r>
      <w:proofErr w:type="spellStart"/>
      <w:r w:rsidR="005D06AF" w:rsidRPr="001E7BD7">
        <w:rPr>
          <w:rStyle w:val="fontstyle01"/>
          <w:rFonts w:ascii="Times New Roman" w:hAnsi="Times New Roman" w:cs="Times New Roman"/>
          <w:b w:val="0"/>
          <w:color w:val="000000" w:themeColor="text1"/>
          <w:sz w:val="22"/>
          <w:szCs w:val="22"/>
        </w:rPr>
        <w:t>HAp</w:t>
      </w:r>
      <w:proofErr w:type="spellEnd"/>
      <w:r w:rsidR="005D06AF" w:rsidRPr="001E7BD7">
        <w:rPr>
          <w:rStyle w:val="fontstyle01"/>
          <w:rFonts w:ascii="Times New Roman" w:hAnsi="Times New Roman" w:cs="Times New Roman"/>
          <w:b w:val="0"/>
          <w:color w:val="000000" w:themeColor="text1"/>
          <w:sz w:val="22"/>
          <w:szCs w:val="22"/>
        </w:rPr>
        <w:t xml:space="preserve"> powder was dissolved</w:t>
      </w:r>
      <w:r w:rsidR="00310E6C" w:rsidRPr="001E7BD7">
        <w:rPr>
          <w:rStyle w:val="fontstyle01"/>
          <w:rFonts w:ascii="Times New Roman" w:hAnsi="Times New Roman" w:cs="Times New Roman"/>
          <w:b w:val="0"/>
          <w:color w:val="000000" w:themeColor="text1"/>
          <w:sz w:val="22"/>
          <w:szCs w:val="22"/>
        </w:rPr>
        <w:t xml:space="preserve"> in </w:t>
      </w:r>
      <w:r w:rsidR="006C7544">
        <w:rPr>
          <w:rStyle w:val="fontstyle01"/>
          <w:rFonts w:ascii="Times New Roman" w:hAnsi="Times New Roman" w:cs="Times New Roman"/>
          <w:b w:val="0"/>
          <w:color w:val="000000" w:themeColor="text1"/>
          <w:sz w:val="22"/>
          <w:szCs w:val="22"/>
        </w:rPr>
        <w:t>15 ml</w:t>
      </w:r>
      <w:r w:rsidR="00310E6C" w:rsidRPr="001E7BD7">
        <w:rPr>
          <w:rStyle w:val="fontstyle01"/>
          <w:rFonts w:ascii="Times New Roman" w:hAnsi="Times New Roman" w:cs="Times New Roman"/>
          <w:b w:val="0"/>
          <w:color w:val="000000" w:themeColor="text1"/>
          <w:sz w:val="22"/>
          <w:szCs w:val="22"/>
        </w:rPr>
        <w:t xml:space="preserve"> deionized water to form</w:t>
      </w:r>
      <w:r w:rsidR="00310E6C" w:rsidRPr="001E7BD7">
        <w:rPr>
          <w:rFonts w:ascii="Times New Roman" w:hAnsi="Times New Roman" w:cs="Times New Roman"/>
          <w:b/>
          <w:color w:val="000000" w:themeColor="text1"/>
        </w:rPr>
        <w:t xml:space="preserve"> </w:t>
      </w:r>
      <w:r w:rsidR="006C7544" w:rsidRPr="006C7544">
        <w:rPr>
          <w:rFonts w:ascii="Times New Roman" w:hAnsi="Times New Roman" w:cs="Times New Roman"/>
          <w:bCs/>
          <w:color w:val="000000" w:themeColor="text1"/>
        </w:rPr>
        <w:t>a</w:t>
      </w:r>
      <w:r w:rsidR="006C7544">
        <w:rPr>
          <w:rFonts w:ascii="Times New Roman" w:hAnsi="Times New Roman" w:cs="Times New Roman"/>
          <w:b/>
          <w:color w:val="000000" w:themeColor="text1"/>
        </w:rPr>
        <w:t xml:space="preserve"> </w:t>
      </w:r>
      <w:r w:rsidR="005D06AF" w:rsidRPr="001E7BD7">
        <w:rPr>
          <w:rStyle w:val="fontstyle01"/>
          <w:rFonts w:ascii="Times New Roman" w:hAnsi="Times New Roman" w:cs="Times New Roman"/>
          <w:b w:val="0"/>
          <w:color w:val="000000" w:themeColor="text1"/>
          <w:sz w:val="22"/>
          <w:szCs w:val="22"/>
        </w:rPr>
        <w:t>solution and stirred conti</w:t>
      </w:r>
      <w:r w:rsidR="00310E6C" w:rsidRPr="001E7BD7">
        <w:rPr>
          <w:rStyle w:val="fontstyle01"/>
          <w:rFonts w:ascii="Times New Roman" w:hAnsi="Times New Roman" w:cs="Times New Roman"/>
          <w:b w:val="0"/>
          <w:color w:val="000000" w:themeColor="text1"/>
          <w:sz w:val="22"/>
          <w:szCs w:val="22"/>
        </w:rPr>
        <w:t xml:space="preserve">nuously with </w:t>
      </w:r>
      <w:r w:rsidR="006C7544">
        <w:rPr>
          <w:rStyle w:val="fontstyle01"/>
          <w:rFonts w:ascii="Times New Roman" w:hAnsi="Times New Roman" w:cs="Times New Roman"/>
          <w:b w:val="0"/>
          <w:color w:val="000000" w:themeColor="text1"/>
          <w:sz w:val="22"/>
          <w:szCs w:val="22"/>
        </w:rPr>
        <w:t xml:space="preserve">a </w:t>
      </w:r>
      <w:r w:rsidR="00310E6C" w:rsidRPr="001E7BD7">
        <w:rPr>
          <w:rStyle w:val="fontstyle01"/>
          <w:rFonts w:ascii="Times New Roman" w:hAnsi="Times New Roman" w:cs="Times New Roman"/>
          <w:b w:val="0"/>
          <w:color w:val="000000" w:themeColor="text1"/>
          <w:sz w:val="22"/>
          <w:szCs w:val="22"/>
        </w:rPr>
        <w:t>magnetic stirrer</w:t>
      </w:r>
      <w:r w:rsidR="005D06AF" w:rsidRPr="001E7BD7">
        <w:rPr>
          <w:rStyle w:val="fontstyle01"/>
          <w:rFonts w:ascii="Times New Roman" w:hAnsi="Times New Roman" w:cs="Times New Roman"/>
          <w:b w:val="0"/>
          <w:color w:val="000000" w:themeColor="text1"/>
          <w:sz w:val="22"/>
          <w:szCs w:val="22"/>
        </w:rPr>
        <w:t>.</w:t>
      </w:r>
      <w:r w:rsidR="00310E6C" w:rsidRPr="001E7BD7">
        <w:rPr>
          <w:rStyle w:val="fontstyle01"/>
          <w:rFonts w:ascii="Times New Roman" w:hAnsi="Times New Roman" w:cs="Times New Roman"/>
          <w:b w:val="0"/>
          <w:color w:val="000000" w:themeColor="text1"/>
          <w:sz w:val="22"/>
          <w:szCs w:val="22"/>
        </w:rPr>
        <w:t xml:space="preserve"> Then,</w:t>
      </w:r>
      <w:r w:rsidR="005D06AF"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2.50g</w:t>
      </w:r>
      <w:r w:rsidRPr="001E7BD7">
        <w:rPr>
          <w:rFonts w:ascii="Times New Roman" w:hAnsi="Times New Roman" w:cs="Times New Roman"/>
          <w:b/>
          <w:color w:val="000000" w:themeColor="text1"/>
        </w:rPr>
        <w:t xml:space="preserve"> </w:t>
      </w:r>
      <w:r w:rsidR="005D06AF" w:rsidRPr="001E7BD7">
        <w:rPr>
          <w:rFonts w:ascii="Times New Roman" w:hAnsi="Times New Roman" w:cs="Times New Roman"/>
          <w:color w:val="000000" w:themeColor="text1"/>
        </w:rPr>
        <w:t>TiO</w:t>
      </w:r>
      <w:r w:rsidR="005D06AF" w:rsidRPr="001E7BD7">
        <w:rPr>
          <w:rFonts w:ascii="Times New Roman" w:hAnsi="Times New Roman" w:cs="Times New Roman"/>
          <w:color w:val="000000" w:themeColor="text1"/>
          <w:vertAlign w:val="subscript"/>
        </w:rPr>
        <w:t>2</w:t>
      </w:r>
      <w:r w:rsidR="005D06AF" w:rsidRPr="001E7BD7">
        <w:rPr>
          <w:rFonts w:ascii="Times New Roman" w:hAnsi="Times New Roman" w:cs="Times New Roman"/>
          <w:b/>
          <w:color w:val="000000" w:themeColor="text1"/>
        </w:rPr>
        <w:t xml:space="preserve"> </w:t>
      </w:r>
      <w:r w:rsidR="00310E6C" w:rsidRPr="001E7BD7">
        <w:rPr>
          <w:rStyle w:val="fontstyle01"/>
          <w:rFonts w:ascii="Times New Roman" w:hAnsi="Times New Roman" w:cs="Times New Roman"/>
          <w:b w:val="0"/>
          <w:color w:val="000000" w:themeColor="text1"/>
          <w:sz w:val="22"/>
          <w:szCs w:val="22"/>
        </w:rPr>
        <w:t>was separately dissolved in</w:t>
      </w:r>
      <w:r w:rsidRPr="001E7BD7">
        <w:rPr>
          <w:rStyle w:val="fontstyle01"/>
          <w:rFonts w:ascii="Times New Roman" w:hAnsi="Times New Roman" w:cs="Times New Roman"/>
          <w:b w:val="0"/>
          <w:color w:val="000000" w:themeColor="text1"/>
          <w:sz w:val="22"/>
          <w:szCs w:val="22"/>
        </w:rPr>
        <w:t xml:space="preserve"> 25</w:t>
      </w:r>
      <w:r w:rsidR="00BF5FC4">
        <w:rPr>
          <w:rStyle w:val="fontstyle01"/>
          <w:rFonts w:ascii="Times New Roman" w:hAnsi="Times New Roman" w:cs="Times New Roman"/>
          <w:b w:val="0"/>
          <w:color w:val="000000" w:themeColor="text1"/>
          <w:sz w:val="22"/>
          <w:szCs w:val="22"/>
        </w:rPr>
        <w:t xml:space="preserve"> </w:t>
      </w:r>
      <w:r w:rsidR="00310E6C" w:rsidRPr="001E7BD7">
        <w:rPr>
          <w:rStyle w:val="fontstyle01"/>
          <w:rFonts w:ascii="Times New Roman" w:hAnsi="Times New Roman" w:cs="Times New Roman"/>
          <w:b w:val="0"/>
          <w:color w:val="000000" w:themeColor="text1"/>
          <w:sz w:val="22"/>
          <w:szCs w:val="22"/>
        </w:rPr>
        <w:t>mL deionized water and</w:t>
      </w:r>
      <w:r w:rsidRPr="001E7BD7">
        <w:rPr>
          <w:rStyle w:val="fontstyle01"/>
          <w:rFonts w:ascii="Times New Roman" w:hAnsi="Times New Roman" w:cs="Times New Roman"/>
          <w:b w:val="0"/>
          <w:color w:val="000000" w:themeColor="text1"/>
          <w:sz w:val="22"/>
          <w:szCs w:val="22"/>
        </w:rPr>
        <w:t xml:space="preserve"> stirred </w:t>
      </w:r>
      <w:r w:rsidR="00310E6C" w:rsidRPr="001E7BD7">
        <w:rPr>
          <w:rStyle w:val="fontstyle01"/>
          <w:rFonts w:ascii="Times New Roman" w:hAnsi="Times New Roman" w:cs="Times New Roman"/>
          <w:b w:val="0"/>
          <w:color w:val="000000" w:themeColor="text1"/>
          <w:sz w:val="22"/>
          <w:szCs w:val="22"/>
        </w:rPr>
        <w:t xml:space="preserve">properly </w:t>
      </w:r>
      <w:r w:rsidRPr="001E7BD7">
        <w:rPr>
          <w:rStyle w:val="fontstyle01"/>
          <w:rFonts w:ascii="Times New Roman" w:hAnsi="Times New Roman" w:cs="Times New Roman"/>
          <w:b w:val="0"/>
          <w:color w:val="000000" w:themeColor="text1"/>
          <w:sz w:val="22"/>
          <w:szCs w:val="22"/>
        </w:rPr>
        <w:t>for 25 minutes at room temperature</w:t>
      </w:r>
      <w:r w:rsidR="00310E6C" w:rsidRPr="001E7BD7">
        <w:rPr>
          <w:rStyle w:val="fontstyle01"/>
          <w:rFonts w:ascii="Times New Roman" w:hAnsi="Times New Roman" w:cs="Times New Roman"/>
          <w:b w:val="0"/>
          <w:color w:val="000000" w:themeColor="text1"/>
          <w:sz w:val="22"/>
          <w:szCs w:val="22"/>
        </w:rPr>
        <w:t xml:space="preserve">. </w:t>
      </w:r>
      <w:r w:rsidR="005D06AF" w:rsidRPr="001E7BD7">
        <w:rPr>
          <w:rStyle w:val="fontstyle01"/>
          <w:rFonts w:ascii="Times New Roman" w:hAnsi="Times New Roman" w:cs="Times New Roman"/>
          <w:b w:val="0"/>
          <w:color w:val="000000" w:themeColor="text1"/>
          <w:sz w:val="22"/>
          <w:szCs w:val="22"/>
        </w:rPr>
        <w:t>2.0g CuSO</w:t>
      </w:r>
      <w:r w:rsidR="005D06AF" w:rsidRPr="001E7BD7">
        <w:rPr>
          <w:rStyle w:val="fontstyle01"/>
          <w:rFonts w:ascii="Times New Roman" w:hAnsi="Times New Roman" w:cs="Times New Roman"/>
          <w:b w:val="0"/>
          <w:color w:val="000000" w:themeColor="text1"/>
          <w:sz w:val="22"/>
          <w:szCs w:val="22"/>
          <w:vertAlign w:val="subscript"/>
        </w:rPr>
        <w:t>4</w:t>
      </w:r>
      <w:r w:rsidR="005D06AF" w:rsidRPr="001E7BD7">
        <w:rPr>
          <w:rStyle w:val="fontstyle01"/>
          <w:rFonts w:ascii="Times New Roman" w:hAnsi="Times New Roman" w:cs="Times New Roman"/>
          <w:b w:val="0"/>
          <w:color w:val="000000" w:themeColor="text1"/>
          <w:sz w:val="22"/>
          <w:szCs w:val="22"/>
        </w:rPr>
        <w:t>·5H</w:t>
      </w:r>
      <w:r w:rsidR="005D06AF" w:rsidRPr="001E7BD7">
        <w:rPr>
          <w:rStyle w:val="fontstyle01"/>
          <w:rFonts w:ascii="Times New Roman" w:hAnsi="Times New Roman" w:cs="Times New Roman"/>
          <w:b w:val="0"/>
          <w:color w:val="000000" w:themeColor="text1"/>
          <w:sz w:val="22"/>
          <w:szCs w:val="22"/>
          <w:vertAlign w:val="subscript"/>
        </w:rPr>
        <w:t>2</w:t>
      </w:r>
      <w:r w:rsidR="005D06AF" w:rsidRPr="001E7BD7">
        <w:rPr>
          <w:rStyle w:val="fontstyle01"/>
          <w:rFonts w:ascii="Times New Roman" w:hAnsi="Times New Roman" w:cs="Times New Roman"/>
          <w:b w:val="0"/>
          <w:color w:val="000000" w:themeColor="text1"/>
          <w:sz w:val="22"/>
          <w:szCs w:val="22"/>
        </w:rPr>
        <w:t>O</w:t>
      </w:r>
      <w:r w:rsidRPr="001E7BD7">
        <w:rPr>
          <w:rStyle w:val="fontstyle01"/>
          <w:rFonts w:ascii="Times New Roman" w:hAnsi="Times New Roman" w:cs="Times New Roman"/>
          <w:b w:val="0"/>
          <w:color w:val="000000" w:themeColor="text1"/>
          <w:sz w:val="22"/>
          <w:szCs w:val="22"/>
        </w:rPr>
        <w:t xml:space="preserve"> was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dissolved separately</w:t>
      </w:r>
      <w:r w:rsidR="00310E6C" w:rsidRPr="001E7BD7">
        <w:rPr>
          <w:rStyle w:val="fontstyle01"/>
          <w:rFonts w:ascii="Times New Roman" w:hAnsi="Times New Roman" w:cs="Times New Roman"/>
          <w:b w:val="0"/>
          <w:color w:val="000000" w:themeColor="text1"/>
          <w:sz w:val="22"/>
          <w:szCs w:val="22"/>
        </w:rPr>
        <w:t xml:space="preserve"> also</w:t>
      </w:r>
      <w:r w:rsidRPr="001E7BD7">
        <w:rPr>
          <w:rStyle w:val="fontstyle01"/>
          <w:rFonts w:ascii="Times New Roman" w:hAnsi="Times New Roman" w:cs="Times New Roman"/>
          <w:b w:val="0"/>
          <w:color w:val="000000" w:themeColor="text1"/>
          <w:sz w:val="22"/>
          <w:szCs w:val="22"/>
        </w:rPr>
        <w:t xml:space="preserve"> in 25 mL of deionized water and </w:t>
      </w:r>
      <w:r w:rsidR="00310E6C" w:rsidRPr="001E7BD7">
        <w:rPr>
          <w:rStyle w:val="fontstyle01"/>
          <w:rFonts w:ascii="Times New Roman" w:hAnsi="Times New Roman" w:cs="Times New Roman"/>
          <w:b w:val="0"/>
          <w:color w:val="000000" w:themeColor="text1"/>
          <w:sz w:val="22"/>
          <w:szCs w:val="22"/>
        </w:rPr>
        <w:t xml:space="preserve">then </w:t>
      </w:r>
      <w:r w:rsidRPr="001E7BD7">
        <w:rPr>
          <w:rStyle w:val="fontstyle01"/>
          <w:rFonts w:ascii="Times New Roman" w:hAnsi="Times New Roman" w:cs="Times New Roman"/>
          <w:b w:val="0"/>
          <w:color w:val="000000" w:themeColor="text1"/>
          <w:sz w:val="22"/>
          <w:szCs w:val="22"/>
        </w:rPr>
        <w:t>added to the</w:t>
      </w:r>
      <w:r w:rsidRPr="001E7BD7">
        <w:rPr>
          <w:rFonts w:ascii="Times New Roman" w:hAnsi="Times New Roman" w:cs="Times New Roman"/>
          <w:b/>
          <w:color w:val="000000" w:themeColor="text1"/>
        </w:rPr>
        <w:t xml:space="preserve"> </w:t>
      </w:r>
      <w:r w:rsidR="005D06AF" w:rsidRPr="001E7BD7">
        <w:rPr>
          <w:rStyle w:val="fontstyle01"/>
          <w:rFonts w:ascii="Times New Roman" w:hAnsi="Times New Roman" w:cs="Times New Roman"/>
          <w:b w:val="0"/>
          <w:color w:val="000000" w:themeColor="text1"/>
          <w:sz w:val="22"/>
          <w:szCs w:val="22"/>
        </w:rPr>
        <w:t>TiO</w:t>
      </w:r>
      <w:r w:rsidR="005D06AF"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vertAlign w:val="subscript"/>
        </w:rPr>
        <w:t xml:space="preserve"> </w:t>
      </w:r>
      <w:r w:rsidRPr="001E7BD7">
        <w:rPr>
          <w:rStyle w:val="fontstyle01"/>
          <w:rFonts w:ascii="Times New Roman" w:hAnsi="Times New Roman" w:cs="Times New Roman"/>
          <w:b w:val="0"/>
          <w:color w:val="000000" w:themeColor="text1"/>
          <w:sz w:val="22"/>
          <w:szCs w:val="22"/>
        </w:rPr>
        <w:t>solution</w:t>
      </w:r>
      <w:r w:rsidR="005D06AF" w:rsidRPr="001E7BD7">
        <w:rPr>
          <w:rStyle w:val="fontstyle01"/>
          <w:rFonts w:ascii="Times New Roman" w:hAnsi="Times New Roman" w:cs="Times New Roman"/>
          <w:b w:val="0"/>
          <w:color w:val="000000" w:themeColor="text1"/>
          <w:sz w:val="22"/>
          <w:szCs w:val="22"/>
        </w:rPr>
        <w:t xml:space="preserve"> and stirred </w:t>
      </w:r>
      <w:r w:rsidR="00310E6C" w:rsidRPr="001E7BD7">
        <w:rPr>
          <w:rStyle w:val="fontstyle01"/>
          <w:rFonts w:ascii="Times New Roman" w:hAnsi="Times New Roman" w:cs="Times New Roman"/>
          <w:b w:val="0"/>
          <w:color w:val="000000" w:themeColor="text1"/>
          <w:sz w:val="22"/>
          <w:szCs w:val="22"/>
        </w:rPr>
        <w:t>continuously</w:t>
      </w:r>
      <w:r w:rsidRPr="001E7BD7">
        <w:rPr>
          <w:rStyle w:val="fontstyle01"/>
          <w:rFonts w:ascii="Times New Roman" w:hAnsi="Times New Roman" w:cs="Times New Roman"/>
          <w:b w:val="0"/>
          <w:color w:val="000000" w:themeColor="text1"/>
          <w:sz w:val="22"/>
          <w:szCs w:val="22"/>
        </w:rPr>
        <w:t xml:space="preserve">. Thereafter, </w:t>
      </w:r>
      <w:r w:rsidR="00310E6C" w:rsidRPr="001E7BD7">
        <w:rPr>
          <w:rStyle w:val="fontstyle01"/>
          <w:rFonts w:ascii="Times New Roman" w:hAnsi="Times New Roman" w:cs="Times New Roman"/>
          <w:b w:val="0"/>
          <w:color w:val="000000" w:themeColor="text1"/>
          <w:sz w:val="22"/>
          <w:szCs w:val="22"/>
        </w:rPr>
        <w:t xml:space="preserve">the resulting solution was added to the </w:t>
      </w:r>
      <w:proofErr w:type="spellStart"/>
      <w:r w:rsidR="00310E6C" w:rsidRPr="001E7BD7">
        <w:rPr>
          <w:rStyle w:val="fontstyle01"/>
          <w:rFonts w:ascii="Times New Roman" w:hAnsi="Times New Roman" w:cs="Times New Roman"/>
          <w:b w:val="0"/>
          <w:color w:val="000000" w:themeColor="text1"/>
          <w:sz w:val="22"/>
          <w:szCs w:val="22"/>
        </w:rPr>
        <w:t>HAp</w:t>
      </w:r>
      <w:proofErr w:type="spellEnd"/>
      <w:r w:rsidR="00310E6C" w:rsidRPr="001E7BD7">
        <w:rPr>
          <w:rStyle w:val="fontstyle01"/>
          <w:rFonts w:ascii="Times New Roman" w:hAnsi="Times New Roman" w:cs="Times New Roman"/>
          <w:b w:val="0"/>
          <w:color w:val="000000" w:themeColor="text1"/>
          <w:sz w:val="22"/>
          <w:szCs w:val="22"/>
        </w:rPr>
        <w:t xml:space="preserve"> solution with continuous stirring at 80</w:t>
      </w:r>
      <w:r w:rsidR="00310E6C" w:rsidRPr="001E7BD7">
        <w:rPr>
          <w:rStyle w:val="fontstyle01"/>
          <w:rFonts w:ascii="Times New Roman" w:hAnsi="Times New Roman" w:cs="Times New Roman"/>
          <w:b w:val="0"/>
          <w:color w:val="000000" w:themeColor="text1"/>
          <w:sz w:val="22"/>
          <w:szCs w:val="22"/>
          <w:vertAlign w:val="superscript"/>
        </w:rPr>
        <w:t>0</w:t>
      </w:r>
      <w:r w:rsidR="00310E6C" w:rsidRPr="001E7BD7">
        <w:rPr>
          <w:rStyle w:val="fontstyle01"/>
          <w:rFonts w:ascii="Times New Roman" w:hAnsi="Times New Roman" w:cs="Times New Roman"/>
          <w:b w:val="0"/>
          <w:color w:val="000000" w:themeColor="text1"/>
          <w:sz w:val="22"/>
          <w:szCs w:val="22"/>
        </w:rPr>
        <w:t>C for 1hr</w:t>
      </w:r>
      <w:r w:rsidRPr="001E7BD7">
        <w:rPr>
          <w:rStyle w:val="fontstyle01"/>
          <w:rFonts w:ascii="Times New Roman" w:hAnsi="Times New Roman" w:cs="Times New Roman"/>
          <w:b w:val="0"/>
          <w:color w:val="000000" w:themeColor="text1"/>
          <w:sz w:val="22"/>
          <w:szCs w:val="22"/>
        </w:rPr>
        <w:t>, the pH of the solution was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adjusted to 10 by adding 0.25M of Sodium Carbonate</w:t>
      </w:r>
      <w:r w:rsidR="000130F4"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(Na</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CO</w:t>
      </w:r>
      <w:r w:rsidRPr="001E7BD7">
        <w:rPr>
          <w:rStyle w:val="fontstyle01"/>
          <w:rFonts w:ascii="Times New Roman" w:hAnsi="Times New Roman" w:cs="Times New Roman"/>
          <w:b w:val="0"/>
          <w:color w:val="000000" w:themeColor="text1"/>
          <w:sz w:val="22"/>
          <w:szCs w:val="22"/>
          <w:vertAlign w:val="subscript"/>
        </w:rPr>
        <w:t>3</w:t>
      </w:r>
      <w:r w:rsidRPr="001E7BD7">
        <w:rPr>
          <w:rStyle w:val="fontstyle01"/>
          <w:rFonts w:ascii="Times New Roman" w:hAnsi="Times New Roman" w:cs="Times New Roman"/>
          <w:b w:val="0"/>
          <w:color w:val="000000" w:themeColor="text1"/>
          <w:sz w:val="22"/>
          <w:szCs w:val="22"/>
        </w:rPr>
        <w:t>) solution</w:t>
      </w:r>
      <w:r w:rsidR="001C32A0">
        <w:rPr>
          <w:rStyle w:val="fontstyle01"/>
          <w:rFonts w:ascii="Times New Roman" w:hAnsi="Times New Roman" w:cs="Times New Roman"/>
          <w:b w:val="0"/>
          <w:color w:val="000000" w:themeColor="text1"/>
          <w:sz w:val="22"/>
          <w:szCs w:val="22"/>
        </w:rPr>
        <w:t xml:space="preserve"> </w:t>
      </w:r>
      <w:r w:rsidR="008369D4">
        <w:rPr>
          <w:rStyle w:val="fontstyle01"/>
          <w:rFonts w:ascii="Times New Roman" w:hAnsi="Times New Roman" w:cs="Times New Roman"/>
          <w:b w:val="0"/>
          <w:color w:val="000000" w:themeColor="text1"/>
          <w:sz w:val="22"/>
          <w:szCs w:val="22"/>
        </w:rPr>
        <w:t>dropwise</w:t>
      </w:r>
      <w:r w:rsidRPr="001E7BD7">
        <w:rPr>
          <w:rStyle w:val="fontstyle01"/>
          <w:rFonts w:ascii="Times New Roman" w:hAnsi="Times New Roman" w:cs="Times New Roman"/>
          <w:b w:val="0"/>
          <w:color w:val="000000" w:themeColor="text1"/>
          <w:sz w:val="22"/>
          <w:szCs w:val="22"/>
        </w:rPr>
        <w:t>. The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dark grey precipitate formed was filtered, washed with</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deionized water</w:t>
      </w:r>
      <w:r w:rsidR="00052764">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dried at 80</w:t>
      </w:r>
      <w:r w:rsidRPr="001E7BD7">
        <w:rPr>
          <w:rStyle w:val="fontstyle01"/>
          <w:rFonts w:ascii="Times New Roman" w:hAnsi="Times New Roman" w:cs="Times New Roman"/>
          <w:b w:val="0"/>
          <w:color w:val="000000" w:themeColor="text1"/>
          <w:sz w:val="22"/>
          <w:szCs w:val="22"/>
          <w:vertAlign w:val="superscript"/>
        </w:rPr>
        <w:t>0</w:t>
      </w:r>
      <w:r w:rsidRPr="001E7BD7">
        <w:rPr>
          <w:rStyle w:val="fontstyle01"/>
          <w:rFonts w:ascii="Times New Roman" w:hAnsi="Times New Roman" w:cs="Times New Roman"/>
          <w:b w:val="0"/>
          <w:color w:val="000000" w:themeColor="text1"/>
          <w:sz w:val="22"/>
          <w:szCs w:val="22"/>
        </w:rPr>
        <w:t xml:space="preserve">C for </w:t>
      </w:r>
      <w:r w:rsidR="00052764">
        <w:rPr>
          <w:rStyle w:val="fontstyle01"/>
          <w:rFonts w:ascii="Times New Roman" w:hAnsi="Times New Roman" w:cs="Times New Roman"/>
          <w:b w:val="0"/>
          <w:color w:val="000000" w:themeColor="text1"/>
          <w:sz w:val="22"/>
          <w:szCs w:val="22"/>
        </w:rPr>
        <w:t>4 hours</w:t>
      </w:r>
      <w:r w:rsidRPr="001E7BD7">
        <w:rPr>
          <w:rStyle w:val="fontstyle01"/>
          <w:rFonts w:ascii="Times New Roman" w:hAnsi="Times New Roman" w:cs="Times New Roman"/>
          <w:b w:val="0"/>
          <w:color w:val="000000" w:themeColor="text1"/>
          <w:sz w:val="22"/>
          <w:szCs w:val="22"/>
        </w:rPr>
        <w:t>. Lastly,</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the dried catalyst sample was subjected to 3hrs calcination time at 400</w:t>
      </w:r>
      <w:r w:rsidRPr="001E7BD7">
        <w:rPr>
          <w:rStyle w:val="fontstyle01"/>
          <w:rFonts w:ascii="Times New Roman" w:hAnsi="Times New Roman" w:cs="Times New Roman"/>
          <w:b w:val="0"/>
          <w:color w:val="000000" w:themeColor="text1"/>
          <w:sz w:val="22"/>
          <w:szCs w:val="22"/>
          <w:vertAlign w:val="superscript"/>
        </w:rPr>
        <w:t>0</w:t>
      </w:r>
      <w:r w:rsidR="005D06AF" w:rsidRPr="001E7BD7">
        <w:rPr>
          <w:rStyle w:val="fontstyle01"/>
          <w:rFonts w:ascii="Times New Roman" w:hAnsi="Times New Roman" w:cs="Times New Roman"/>
          <w:b w:val="0"/>
          <w:color w:val="000000" w:themeColor="text1"/>
          <w:sz w:val="22"/>
          <w:szCs w:val="22"/>
        </w:rPr>
        <w:t xml:space="preserve">C. </w:t>
      </w:r>
      <w:r w:rsidR="00310E6C" w:rsidRPr="001E7BD7">
        <w:rPr>
          <w:rStyle w:val="fontstyle01"/>
          <w:rFonts w:ascii="Times New Roman" w:hAnsi="Times New Roman" w:cs="Times New Roman"/>
          <w:b w:val="0"/>
          <w:color w:val="000000" w:themeColor="text1"/>
          <w:sz w:val="22"/>
          <w:szCs w:val="22"/>
        </w:rPr>
        <w:t>Similarly, for the control</w:t>
      </w:r>
      <w:r w:rsidR="005D06AF" w:rsidRPr="001E7BD7">
        <w:rPr>
          <w:rStyle w:val="fontstyle01"/>
          <w:rFonts w:ascii="Times New Roman" w:hAnsi="Times New Roman" w:cs="Times New Roman"/>
          <w:b w:val="0"/>
          <w:color w:val="000000" w:themeColor="text1"/>
          <w:sz w:val="22"/>
          <w:szCs w:val="22"/>
        </w:rPr>
        <w:t xml:space="preserve"> experiment, the s</w:t>
      </w:r>
      <w:r w:rsidRPr="001E7BD7">
        <w:rPr>
          <w:rStyle w:val="fontstyle01"/>
          <w:rFonts w:ascii="Times New Roman" w:hAnsi="Times New Roman" w:cs="Times New Roman"/>
          <w:b w:val="0"/>
          <w:color w:val="000000" w:themeColor="text1"/>
          <w:sz w:val="22"/>
          <w:szCs w:val="22"/>
        </w:rPr>
        <w:t>ynthesis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and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followed </w:t>
      </w:r>
      <w:r w:rsidR="00052764">
        <w:rPr>
          <w:rStyle w:val="fontstyle01"/>
          <w:rFonts w:ascii="Times New Roman" w:hAnsi="Times New Roman" w:cs="Times New Roman"/>
          <w:b w:val="0"/>
          <w:color w:val="000000" w:themeColor="text1"/>
          <w:sz w:val="22"/>
          <w:szCs w:val="22"/>
        </w:rPr>
        <w:t xml:space="preserve">a </w:t>
      </w:r>
      <w:r w:rsidRPr="001E7BD7">
        <w:rPr>
          <w:rStyle w:val="fontstyle01"/>
          <w:rFonts w:ascii="Times New Roman" w:hAnsi="Times New Roman" w:cs="Times New Roman"/>
          <w:b w:val="0"/>
          <w:color w:val="000000" w:themeColor="text1"/>
          <w:sz w:val="22"/>
          <w:szCs w:val="22"/>
        </w:rPr>
        <w:t>similar procedure with the use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and CuSO</w:t>
      </w:r>
      <w:r w:rsidRPr="001E7BD7">
        <w:rPr>
          <w:rStyle w:val="fontstyle01"/>
          <w:rFonts w:ascii="Times New Roman" w:hAnsi="Times New Roman" w:cs="Times New Roman"/>
          <w:b w:val="0"/>
          <w:color w:val="000000" w:themeColor="text1"/>
          <w:sz w:val="22"/>
          <w:szCs w:val="22"/>
          <w:vertAlign w:val="subscript"/>
        </w:rPr>
        <w:t>4</w:t>
      </w:r>
      <w:r w:rsidRPr="001E7BD7">
        <w:rPr>
          <w:rStyle w:val="fontstyle01"/>
          <w:rFonts w:ascii="Times New Roman" w:hAnsi="Times New Roman" w:cs="Times New Roman"/>
          <w:b w:val="0"/>
          <w:color w:val="000000" w:themeColor="text1"/>
          <w:sz w:val="22"/>
          <w:szCs w:val="22"/>
        </w:rPr>
        <w:t>·5H</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O precursors</w:t>
      </w:r>
      <w:r w:rsidR="00552502">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respectively.</w:t>
      </w:r>
      <w:r w:rsidR="00310E6C" w:rsidRPr="001E7BD7">
        <w:rPr>
          <w:rStyle w:val="fontstyle01"/>
          <w:rFonts w:ascii="Times New Roman" w:hAnsi="Times New Roman" w:cs="Times New Roman"/>
          <w:b w:val="0"/>
          <w:color w:val="000000" w:themeColor="text1"/>
          <w:sz w:val="22"/>
          <w:szCs w:val="22"/>
        </w:rPr>
        <w:t xml:space="preserve"> Similarly</w:t>
      </w:r>
      <w:r w:rsidRPr="001E7BD7">
        <w:rPr>
          <w:rStyle w:val="fontstyle01"/>
          <w:rFonts w:ascii="Times New Roman" w:hAnsi="Times New Roman" w:cs="Times New Roman"/>
          <w:b w:val="0"/>
          <w:color w:val="000000" w:themeColor="text1"/>
          <w:sz w:val="22"/>
          <w:szCs w:val="22"/>
        </w:rPr>
        <w:t xml:space="preserve">, the respective precipitates formed from </w:t>
      </w:r>
      <w:r w:rsidR="00310E6C" w:rsidRPr="001E7BD7">
        <w:rPr>
          <w:rStyle w:val="fontstyle01"/>
          <w:rFonts w:ascii="Times New Roman" w:hAnsi="Times New Roman" w:cs="Times New Roman"/>
          <w:b w:val="0"/>
          <w:color w:val="000000" w:themeColor="text1"/>
          <w:sz w:val="22"/>
          <w:szCs w:val="22"/>
        </w:rPr>
        <w:t xml:space="preserve">each </w:t>
      </w:r>
      <w:r w:rsidR="00240EBB">
        <w:rPr>
          <w:rStyle w:val="fontstyle01"/>
          <w:rFonts w:ascii="Times New Roman" w:hAnsi="Times New Roman" w:cs="Times New Roman"/>
          <w:b w:val="0"/>
          <w:color w:val="000000" w:themeColor="text1"/>
          <w:sz w:val="22"/>
          <w:szCs w:val="22"/>
        </w:rPr>
        <w:t>synthesis</w:t>
      </w:r>
      <w:r w:rsidRPr="001E7BD7">
        <w:rPr>
          <w:rStyle w:val="fontstyle01"/>
          <w:rFonts w:ascii="Times New Roman" w:hAnsi="Times New Roman" w:cs="Times New Roman"/>
          <w:b w:val="0"/>
          <w:color w:val="000000" w:themeColor="text1"/>
          <w:sz w:val="22"/>
          <w:szCs w:val="22"/>
        </w:rPr>
        <w:t xml:space="preserve"> were dried and calcined at 400</w:t>
      </w:r>
      <w:r w:rsidRPr="001E7BD7">
        <w:rPr>
          <w:rStyle w:val="fontstyle01"/>
          <w:rFonts w:ascii="Times New Roman" w:hAnsi="Times New Roman" w:cs="Times New Roman"/>
          <w:b w:val="0"/>
          <w:color w:val="000000" w:themeColor="text1"/>
          <w:sz w:val="22"/>
          <w:szCs w:val="22"/>
          <w:vertAlign w:val="superscript"/>
        </w:rPr>
        <w:t>0</w:t>
      </w:r>
      <w:r w:rsidRPr="001E7BD7">
        <w:rPr>
          <w:rStyle w:val="fontstyle01"/>
          <w:rFonts w:ascii="Times New Roman" w:hAnsi="Times New Roman" w:cs="Times New Roman"/>
          <w:b w:val="0"/>
          <w:color w:val="000000" w:themeColor="text1"/>
          <w:sz w:val="22"/>
          <w:szCs w:val="22"/>
        </w:rPr>
        <w:t xml:space="preserve">C for </w:t>
      </w:r>
      <w:r w:rsidR="00B77DAC">
        <w:rPr>
          <w:rStyle w:val="fontstyle01"/>
          <w:rFonts w:ascii="Times New Roman" w:hAnsi="Times New Roman" w:cs="Times New Roman"/>
          <w:b w:val="0"/>
          <w:color w:val="000000" w:themeColor="text1"/>
          <w:sz w:val="22"/>
          <w:szCs w:val="22"/>
        </w:rPr>
        <w:t>3 hours</w:t>
      </w:r>
      <w:r w:rsidR="00572632">
        <w:rPr>
          <w:rStyle w:val="fontstyle01"/>
          <w:rFonts w:ascii="Times New Roman" w:hAnsi="Times New Roman" w:cs="Times New Roman"/>
          <w:b w:val="0"/>
          <w:color w:val="000000" w:themeColor="text1"/>
          <w:sz w:val="22"/>
          <w:szCs w:val="22"/>
        </w:rPr>
        <w:t xml:space="preserve"> as shown in Figure 1.</w:t>
      </w:r>
    </w:p>
    <w:p w14:paraId="6D12022A" w14:textId="77777777" w:rsidR="005D06AF" w:rsidRPr="001E7BD7" w:rsidRDefault="005D06AF"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2.3    Characterization</w:t>
      </w:r>
    </w:p>
    <w:p w14:paraId="66E9E77D" w14:textId="6F615A74" w:rsidR="005D06AF" w:rsidRPr="001E7BD7" w:rsidRDefault="005D06AF"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The characterization of the synthesized materials was done using various techniques. </w:t>
      </w:r>
      <w:r w:rsidRPr="001E7BD7">
        <w:rPr>
          <w:rFonts w:ascii="Times New Roman" w:hAnsi="Times New Roman" w:cs="Times New Roman"/>
          <w:color w:val="000000" w:themeColor="text1"/>
        </w:rPr>
        <w:t xml:space="preserve">The presence of functional groups was identified by using </w:t>
      </w:r>
      <w:r w:rsidR="00D22A23">
        <w:rPr>
          <w:rFonts w:ascii="Times New Roman" w:hAnsi="Times New Roman" w:cs="Times New Roman"/>
          <w:color w:val="000000" w:themeColor="text1"/>
        </w:rPr>
        <w:t xml:space="preserve">the </w:t>
      </w:r>
      <w:r w:rsidRPr="001E7BD7">
        <w:rPr>
          <w:rFonts w:ascii="Times New Roman" w:hAnsi="Times New Roman" w:cs="Times New Roman"/>
          <w:color w:val="000000" w:themeColor="text1"/>
        </w:rPr>
        <w:t xml:space="preserve">Fourier transform infrared (FT-IR) spectrum with </w:t>
      </w:r>
      <w:r w:rsidR="00A45743">
        <w:rPr>
          <w:rFonts w:ascii="Times New Roman" w:hAnsi="Times New Roman" w:cs="Times New Roman"/>
          <w:color w:val="000000" w:themeColor="text1"/>
        </w:rPr>
        <w:t>a</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scanning range of 4000 to 1000 cm</w:t>
      </w:r>
      <w:r w:rsidRPr="001E7BD7">
        <w:rPr>
          <w:rStyle w:val="fontstyle01"/>
          <w:rFonts w:ascii="Times New Roman" w:hAnsi="Times New Roman" w:cs="Times New Roman"/>
          <w:b w:val="0"/>
          <w:color w:val="000000" w:themeColor="text1"/>
          <w:sz w:val="22"/>
          <w:szCs w:val="22"/>
          <w:vertAlign w:val="superscript"/>
        </w:rPr>
        <w:t>–1</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 xml:space="preserve">For </w:t>
      </w:r>
      <w:r w:rsidR="00240EBB">
        <w:rPr>
          <w:rStyle w:val="fontstyle01"/>
          <w:rFonts w:ascii="Times New Roman" w:hAnsi="Times New Roman" w:cs="Times New Roman"/>
          <w:b w:val="0"/>
          <w:color w:val="000000" w:themeColor="text1"/>
          <w:sz w:val="22"/>
          <w:szCs w:val="22"/>
        </w:rPr>
        <w:t xml:space="preserve">the </w:t>
      </w:r>
      <w:r w:rsidRPr="001E7BD7">
        <w:rPr>
          <w:rStyle w:val="fontstyle01"/>
          <w:rFonts w:ascii="Times New Roman" w:hAnsi="Times New Roman" w:cs="Times New Roman"/>
          <w:b w:val="0"/>
          <w:color w:val="000000" w:themeColor="text1"/>
          <w:sz w:val="22"/>
          <w:szCs w:val="22"/>
        </w:rPr>
        <w:t xml:space="preserve">determination of phase and crystallinity of the </w:t>
      </w:r>
      <w:proofErr w:type="spellStart"/>
      <w:r w:rsidRPr="001E7BD7">
        <w:rPr>
          <w:rStyle w:val="fontstyle01"/>
          <w:rFonts w:ascii="Times New Roman" w:hAnsi="Times New Roman" w:cs="Times New Roman"/>
          <w:b w:val="0"/>
          <w:color w:val="000000" w:themeColor="text1"/>
          <w:sz w:val="22"/>
          <w:szCs w:val="22"/>
        </w:rPr>
        <w:t>Hydroxylapatite</w:t>
      </w:r>
      <w:proofErr w:type="spellEnd"/>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 X-ray diffraction (XRD) was used,</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in the range, </w:t>
      </w:r>
      <w:r w:rsidR="00240EBB">
        <w:rPr>
          <w:rStyle w:val="fontstyle01"/>
          <w:rFonts w:ascii="Times New Roman" w:hAnsi="Times New Roman" w:cs="Times New Roman"/>
          <w:b w:val="0"/>
          <w:color w:val="000000" w:themeColor="text1"/>
          <w:sz w:val="22"/>
          <w:szCs w:val="22"/>
        </w:rPr>
        <w:t xml:space="preserve">of </w:t>
      </w:r>
      <w:r w:rsidRPr="001E7BD7">
        <w:rPr>
          <w:rStyle w:val="fontstyle01"/>
          <w:rFonts w:ascii="Times New Roman" w:hAnsi="Times New Roman" w:cs="Times New Roman"/>
          <w:b w:val="0"/>
          <w:color w:val="000000" w:themeColor="text1"/>
          <w:sz w:val="22"/>
          <w:szCs w:val="22"/>
        </w:rPr>
        <w:t>10°–80° at 2</w:t>
      </w:r>
      <w:r w:rsidRPr="001E7BD7">
        <w:rPr>
          <w:rStyle w:val="fontstyle21"/>
          <w:rFonts w:ascii="Times New Roman" w:hAnsi="Times New Roman" w:cs="Times New Roman"/>
          <w:b/>
          <w:color w:val="000000" w:themeColor="text1"/>
          <w:sz w:val="22"/>
          <w:szCs w:val="22"/>
        </w:rPr>
        <w:t>θ</w:t>
      </w:r>
      <w:r w:rsidRPr="001E7BD7">
        <w:rPr>
          <w:rStyle w:val="fontstyle01"/>
          <w:rFonts w:ascii="Times New Roman" w:hAnsi="Times New Roman" w:cs="Times New Roman"/>
          <w:b w:val="0"/>
          <w:color w:val="000000" w:themeColor="text1"/>
          <w:sz w:val="22"/>
          <w:szCs w:val="22"/>
        </w:rPr>
        <w:t>, also the surface morphologies of the materials were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identified using </w:t>
      </w:r>
      <w:r w:rsidRPr="001E7BD7">
        <w:rPr>
          <w:rFonts w:ascii="Times New Roman" w:hAnsi="Times New Roman" w:cs="Times New Roman"/>
          <w:color w:val="000000" w:themeColor="text1"/>
        </w:rPr>
        <w:t>scanning electron microscopy</w:t>
      </w:r>
      <w:r w:rsidRPr="001E7BD7">
        <w:rPr>
          <w:rStyle w:val="fontstyle01"/>
          <w:rFonts w:ascii="Times New Roman" w:hAnsi="Times New Roman" w:cs="Times New Roman"/>
          <w:b w:val="0"/>
          <w:color w:val="000000" w:themeColor="text1"/>
          <w:sz w:val="22"/>
          <w:szCs w:val="22"/>
        </w:rPr>
        <w:t xml:space="preserve"> (SEM) joined with energy dispersive X-ray (EDX). The presence of the expected elements in the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was ensured by the EDX</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spectra.</w:t>
      </w:r>
      <w:r w:rsidRPr="001E7BD7">
        <w:rPr>
          <w:rStyle w:val="fontstyle01"/>
          <w:rFonts w:ascii="Times New Roman" w:hAnsi="Times New Roman" w:cs="Times New Roman"/>
          <w:color w:val="000000" w:themeColor="text1"/>
          <w:sz w:val="22"/>
          <w:szCs w:val="22"/>
        </w:rPr>
        <w:t xml:space="preserve"> </w:t>
      </w:r>
      <w:r w:rsidR="00C86733" w:rsidRPr="001E7BD7">
        <w:rPr>
          <w:rStyle w:val="fontstyle01"/>
          <w:rFonts w:ascii="Times New Roman" w:hAnsi="Times New Roman" w:cs="Times New Roman"/>
          <w:b w:val="0"/>
          <w:color w:val="000000" w:themeColor="text1"/>
          <w:sz w:val="22"/>
          <w:szCs w:val="22"/>
        </w:rPr>
        <w:t>Thermogravimetric a</w:t>
      </w:r>
      <w:r w:rsidRPr="001E7BD7">
        <w:rPr>
          <w:rStyle w:val="fontstyle01"/>
          <w:rFonts w:ascii="Times New Roman" w:hAnsi="Times New Roman" w:cs="Times New Roman"/>
          <w:b w:val="0"/>
          <w:color w:val="000000" w:themeColor="text1"/>
          <w:sz w:val="22"/>
          <w:szCs w:val="22"/>
        </w:rPr>
        <w:t>nalysis (TGA) was also carried out on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samples. Lastly</w:t>
      </w:r>
      <w:r w:rsidR="00240EBB">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the </w:t>
      </w:r>
      <w:proofErr w:type="spellStart"/>
      <w:r w:rsidRPr="001E7BD7">
        <w:rPr>
          <w:rStyle w:val="fontstyle01"/>
          <w:rFonts w:ascii="Times New Roman" w:hAnsi="Times New Roman" w:cs="Times New Roman"/>
          <w:b w:val="0"/>
          <w:color w:val="000000" w:themeColor="text1"/>
          <w:sz w:val="22"/>
          <w:szCs w:val="22"/>
        </w:rPr>
        <w:t>Brunauer</w:t>
      </w:r>
      <w:proofErr w:type="spellEnd"/>
      <w:r w:rsidR="00172DBB">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Emmett</w:t>
      </w:r>
      <w:r w:rsidR="00894AF5">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Teller (BET) technique was used to determine the surface area and the porosity of the synthesized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catalyst.</w:t>
      </w:r>
    </w:p>
    <w:p w14:paraId="36628558" w14:textId="65639276" w:rsidR="005D06AF" w:rsidRPr="001E7BD7" w:rsidRDefault="00915905"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 xml:space="preserve">2.4   </w:t>
      </w:r>
      <w:r w:rsidR="005D06AF" w:rsidRPr="001E7BD7">
        <w:rPr>
          <w:rStyle w:val="fontstyle01"/>
          <w:rFonts w:ascii="Times New Roman" w:hAnsi="Times New Roman" w:cs="Times New Roman"/>
          <w:i/>
          <w:color w:val="000000" w:themeColor="text1"/>
          <w:sz w:val="22"/>
          <w:szCs w:val="22"/>
        </w:rPr>
        <w:t>Ph</w:t>
      </w:r>
      <w:r w:rsidR="000130F4" w:rsidRPr="001E7BD7">
        <w:rPr>
          <w:rStyle w:val="fontstyle01"/>
          <w:rFonts w:ascii="Times New Roman" w:hAnsi="Times New Roman" w:cs="Times New Roman"/>
          <w:i/>
          <w:color w:val="000000" w:themeColor="text1"/>
          <w:sz w:val="22"/>
          <w:szCs w:val="22"/>
        </w:rPr>
        <w:t>o</w:t>
      </w:r>
      <w:r w:rsidRPr="001E7BD7">
        <w:rPr>
          <w:rStyle w:val="fontstyle01"/>
          <w:rFonts w:ascii="Times New Roman" w:hAnsi="Times New Roman" w:cs="Times New Roman"/>
          <w:i/>
          <w:color w:val="000000" w:themeColor="text1"/>
          <w:sz w:val="22"/>
          <w:szCs w:val="22"/>
        </w:rPr>
        <w:t xml:space="preserve">tocatalytic </w:t>
      </w:r>
      <w:r w:rsidR="00A37B2D">
        <w:rPr>
          <w:rStyle w:val="fontstyle01"/>
          <w:rFonts w:ascii="Times New Roman" w:hAnsi="Times New Roman" w:cs="Times New Roman"/>
          <w:i/>
          <w:color w:val="000000" w:themeColor="text1"/>
          <w:sz w:val="22"/>
          <w:szCs w:val="22"/>
        </w:rPr>
        <w:t>Activities Experimental</w:t>
      </w:r>
      <w:r w:rsidRPr="001E7BD7">
        <w:rPr>
          <w:rStyle w:val="fontstyle01"/>
          <w:rFonts w:ascii="Times New Roman" w:hAnsi="Times New Roman" w:cs="Times New Roman"/>
          <w:i/>
          <w:color w:val="000000" w:themeColor="text1"/>
          <w:sz w:val="22"/>
          <w:szCs w:val="22"/>
        </w:rPr>
        <w:t xml:space="preserve"> </w:t>
      </w:r>
      <w:r w:rsidR="00A37B2D">
        <w:rPr>
          <w:rStyle w:val="fontstyle01"/>
          <w:rFonts w:ascii="Times New Roman" w:hAnsi="Times New Roman" w:cs="Times New Roman"/>
          <w:i/>
          <w:color w:val="000000" w:themeColor="text1"/>
          <w:sz w:val="22"/>
          <w:szCs w:val="22"/>
        </w:rPr>
        <w:t>P</w:t>
      </w:r>
      <w:r w:rsidRPr="001E7BD7">
        <w:rPr>
          <w:rStyle w:val="fontstyle01"/>
          <w:rFonts w:ascii="Times New Roman" w:hAnsi="Times New Roman" w:cs="Times New Roman"/>
          <w:i/>
          <w:color w:val="000000" w:themeColor="text1"/>
          <w:sz w:val="22"/>
          <w:szCs w:val="22"/>
        </w:rPr>
        <w:t>rocedure</w:t>
      </w:r>
    </w:p>
    <w:p w14:paraId="7CA26020" w14:textId="3DD80838" w:rsidR="005D06AF" w:rsidRPr="001E7BD7" w:rsidRDefault="005D06AF"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The photocatalytic degradation of methylene blue using the various catalyst samples of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00A37B2D">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composites was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investigated under Sunlight irradiation during the sunlight period of </w:t>
      </w:r>
      <w:r w:rsidR="00A37B2D">
        <w:rPr>
          <w:rStyle w:val="fontstyle01"/>
          <w:rFonts w:ascii="Times New Roman" w:hAnsi="Times New Roman" w:cs="Times New Roman"/>
          <w:b w:val="0"/>
          <w:color w:val="000000" w:themeColor="text1"/>
          <w:sz w:val="22"/>
          <w:szCs w:val="22"/>
        </w:rPr>
        <w:t>10:00 am</w:t>
      </w:r>
      <w:r w:rsidRPr="001E7BD7">
        <w:rPr>
          <w:rStyle w:val="fontstyle01"/>
          <w:rFonts w:ascii="Times New Roman" w:hAnsi="Times New Roman" w:cs="Times New Roman"/>
          <w:b w:val="0"/>
          <w:color w:val="000000" w:themeColor="text1"/>
          <w:sz w:val="22"/>
          <w:szCs w:val="22"/>
        </w:rPr>
        <w:t xml:space="preserve"> and </w:t>
      </w:r>
      <w:r w:rsidR="0015039D">
        <w:rPr>
          <w:rStyle w:val="fontstyle01"/>
          <w:rFonts w:ascii="Times New Roman" w:hAnsi="Times New Roman" w:cs="Times New Roman"/>
          <w:b w:val="0"/>
          <w:color w:val="000000" w:themeColor="text1"/>
          <w:sz w:val="22"/>
          <w:szCs w:val="22"/>
        </w:rPr>
        <w:t>2:00 pm</w:t>
      </w:r>
      <w:r w:rsidRPr="001E7BD7">
        <w:rPr>
          <w:rStyle w:val="fontstyle01"/>
          <w:rFonts w:ascii="Times New Roman" w:hAnsi="Times New Roman" w:cs="Times New Roman"/>
          <w:b w:val="0"/>
          <w:color w:val="000000" w:themeColor="text1"/>
          <w:sz w:val="22"/>
          <w:szCs w:val="22"/>
        </w:rPr>
        <w:t>. The photocatalysis</w:t>
      </w:r>
      <w:r w:rsidR="00915905"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of methylene blue was carried out in </w:t>
      </w:r>
      <w:r w:rsidR="0015039D">
        <w:rPr>
          <w:rStyle w:val="fontstyle01"/>
          <w:rFonts w:ascii="Times New Roman" w:hAnsi="Times New Roman" w:cs="Times New Roman"/>
          <w:b w:val="0"/>
          <w:color w:val="000000" w:themeColor="text1"/>
          <w:sz w:val="22"/>
          <w:szCs w:val="22"/>
        </w:rPr>
        <w:t xml:space="preserve">a </w:t>
      </w:r>
      <w:r w:rsidRPr="001E7BD7">
        <w:rPr>
          <w:rStyle w:val="fontstyle01"/>
          <w:rFonts w:ascii="Times New Roman" w:hAnsi="Times New Roman" w:cs="Times New Roman"/>
          <w:b w:val="0"/>
          <w:color w:val="000000" w:themeColor="text1"/>
          <w:sz w:val="22"/>
          <w:szCs w:val="22"/>
        </w:rPr>
        <w:t>250 mL quartz beaker containing 0.15 g catalyst in 50 mL MB solution of concentration 20mg/L, pH of 9 for 150min. The pH was adjusted using HCl (0.1 M) and NaOH</w:t>
      </w:r>
      <w:r w:rsidR="00915905"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(0.1 M) solutions. For each </w:t>
      </w:r>
      <w:r w:rsidR="00744E30">
        <w:rPr>
          <w:rStyle w:val="fontstyle01"/>
          <w:rFonts w:ascii="Times New Roman" w:hAnsi="Times New Roman" w:cs="Times New Roman"/>
          <w:b w:val="0"/>
          <w:color w:val="000000" w:themeColor="text1"/>
          <w:sz w:val="22"/>
          <w:szCs w:val="22"/>
        </w:rPr>
        <w:t>experiment</w:t>
      </w:r>
      <w:r w:rsidRPr="001E7BD7">
        <w:rPr>
          <w:rStyle w:val="fontstyle01"/>
          <w:rFonts w:ascii="Times New Roman" w:hAnsi="Times New Roman" w:cs="Times New Roman"/>
          <w:b w:val="0"/>
          <w:color w:val="000000" w:themeColor="text1"/>
          <w:sz w:val="22"/>
          <w:szCs w:val="22"/>
        </w:rPr>
        <w:t>, the mixtures were first kept in the dark for</w:t>
      </w:r>
      <w:r w:rsidR="00915905"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30 </w:t>
      </w:r>
      <w:r w:rsidR="00744E30">
        <w:rPr>
          <w:rStyle w:val="fontstyle01"/>
          <w:rFonts w:ascii="Times New Roman" w:hAnsi="Times New Roman" w:cs="Times New Roman"/>
          <w:b w:val="0"/>
          <w:color w:val="000000" w:themeColor="text1"/>
          <w:sz w:val="22"/>
          <w:szCs w:val="22"/>
        </w:rPr>
        <w:t>minutes</w:t>
      </w:r>
      <w:r w:rsidRPr="001E7BD7">
        <w:rPr>
          <w:rStyle w:val="fontstyle01"/>
          <w:rFonts w:ascii="Times New Roman" w:hAnsi="Times New Roman" w:cs="Times New Roman"/>
          <w:b w:val="0"/>
          <w:color w:val="000000" w:themeColor="text1"/>
          <w:sz w:val="22"/>
          <w:szCs w:val="22"/>
        </w:rPr>
        <w:t xml:space="preserve"> with continuous stirring to attain adsorption-desorption equilibrium before </w:t>
      </w:r>
      <w:r w:rsidR="00A94074">
        <w:rPr>
          <w:rStyle w:val="fontstyle01"/>
          <w:rFonts w:ascii="Times New Roman" w:hAnsi="Times New Roman" w:cs="Times New Roman"/>
          <w:b w:val="0"/>
          <w:color w:val="000000" w:themeColor="text1"/>
          <w:sz w:val="22"/>
          <w:szCs w:val="22"/>
        </w:rPr>
        <w:t xml:space="preserve">it was </w:t>
      </w:r>
      <w:r w:rsidR="00400614">
        <w:rPr>
          <w:rStyle w:val="fontstyle01"/>
          <w:rFonts w:ascii="Times New Roman" w:hAnsi="Times New Roman" w:cs="Times New Roman"/>
          <w:b w:val="0"/>
          <w:color w:val="000000" w:themeColor="text1"/>
          <w:sz w:val="22"/>
          <w:szCs w:val="22"/>
        </w:rPr>
        <w:t xml:space="preserve">carried </w:t>
      </w:r>
      <w:r w:rsidRPr="001E7BD7">
        <w:rPr>
          <w:rStyle w:val="fontstyle01"/>
          <w:rFonts w:ascii="Times New Roman" w:hAnsi="Times New Roman" w:cs="Times New Roman"/>
          <w:b w:val="0"/>
          <w:color w:val="000000" w:themeColor="text1"/>
          <w:sz w:val="22"/>
          <w:szCs w:val="22"/>
        </w:rPr>
        <w:t>out under sunlight. Finally, the</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bCs/>
          <w:color w:val="000000" w:themeColor="text1"/>
        </w:rPr>
        <w:t>comparison test and</w:t>
      </w:r>
      <w:r w:rsidRPr="001E7BD7">
        <w:rPr>
          <w:rFonts w:ascii="Times New Roman" w:hAnsi="Times New Roman" w:cs="Times New Roman"/>
          <w:b/>
          <w:bCs/>
          <w:color w:val="000000" w:themeColor="text1"/>
        </w:rPr>
        <w:t xml:space="preserve"> </w:t>
      </w:r>
      <w:r w:rsidRPr="001E7BD7">
        <w:rPr>
          <w:rStyle w:val="fontstyle01"/>
          <w:rFonts w:ascii="Times New Roman" w:hAnsi="Times New Roman" w:cs="Times New Roman"/>
          <w:b w:val="0"/>
          <w:color w:val="000000" w:themeColor="text1"/>
          <w:sz w:val="22"/>
          <w:szCs w:val="22"/>
        </w:rPr>
        <w:t>reusability</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lastRenderedPageBreak/>
        <w:t xml:space="preserve">of </w:t>
      </w:r>
      <w:r w:rsidR="004F3836">
        <w:rPr>
          <w:rStyle w:val="fontstyle01"/>
          <w:rFonts w:ascii="Times New Roman" w:hAnsi="Times New Roman" w:cs="Times New Roman"/>
          <w:b w:val="0"/>
          <w:color w:val="000000" w:themeColor="text1"/>
          <w:sz w:val="22"/>
          <w:szCs w:val="22"/>
        </w:rPr>
        <w:t xml:space="preserve">the </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composite </w:t>
      </w:r>
      <w:r w:rsidR="007F351D">
        <w:rPr>
          <w:rStyle w:val="fontstyle01"/>
          <w:rFonts w:ascii="Times New Roman" w:hAnsi="Times New Roman" w:cs="Times New Roman"/>
          <w:b w:val="0"/>
          <w:color w:val="000000" w:themeColor="text1"/>
          <w:sz w:val="22"/>
          <w:szCs w:val="22"/>
        </w:rPr>
        <w:t>were</w:t>
      </w:r>
      <w:r w:rsidRPr="001E7BD7">
        <w:rPr>
          <w:rStyle w:val="fontstyle01"/>
          <w:rFonts w:ascii="Times New Roman" w:hAnsi="Times New Roman" w:cs="Times New Roman"/>
          <w:b w:val="0"/>
          <w:color w:val="000000" w:themeColor="text1"/>
          <w:sz w:val="22"/>
          <w:szCs w:val="22"/>
        </w:rPr>
        <w:t xml:space="preserve"> tested in four successive cycles. For each photodegradation experimental run carried out, the degradation efficiency was measured by withdrawing 5ml from the solution at regular time intervals, it was centrifuged for 10mins to remove the catalyst while the residual aliquot was analyzed by UV–Vis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spectrophotometer at 664 nm</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wavelength. </w:t>
      </w:r>
      <w:r w:rsidR="00915905" w:rsidRPr="001E7BD7">
        <w:rPr>
          <w:rStyle w:val="fontstyle01"/>
          <w:rFonts w:ascii="Times New Roman" w:hAnsi="Times New Roman" w:cs="Times New Roman"/>
          <w:b w:val="0"/>
          <w:color w:val="000000" w:themeColor="text1"/>
          <w:sz w:val="22"/>
          <w:szCs w:val="22"/>
        </w:rPr>
        <w:t xml:space="preserve">The degradation percentage </w:t>
      </w:r>
      <w:r w:rsidRPr="001E7BD7">
        <w:rPr>
          <w:rStyle w:val="fontstyle01"/>
          <w:rFonts w:ascii="Times New Roman" w:hAnsi="Times New Roman" w:cs="Times New Roman"/>
          <w:b w:val="0"/>
          <w:color w:val="000000" w:themeColor="text1"/>
          <w:sz w:val="22"/>
          <w:szCs w:val="22"/>
        </w:rPr>
        <w:t>was</w:t>
      </w:r>
      <w:r w:rsidR="00915905"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calculated by the following eq. </w:t>
      </w:r>
      <w:r w:rsidR="000C74C4" w:rsidRPr="001E7BD7">
        <w:rPr>
          <w:rStyle w:val="fontstyle01"/>
          <w:rFonts w:ascii="Times New Roman" w:hAnsi="Times New Roman" w:cs="Times New Roman"/>
          <w:b w:val="0"/>
          <w:color w:val="000000" w:themeColor="text1"/>
          <w:sz w:val="22"/>
          <w:szCs w:val="22"/>
        </w:rPr>
        <w:t>1.</w:t>
      </w:r>
    </w:p>
    <w:p w14:paraId="7C4E9FB0" w14:textId="77777777" w:rsidR="00915905" w:rsidRDefault="00915905" w:rsidP="00E73178">
      <w:pPr>
        <w:jc w:val="both"/>
        <w:rPr>
          <w:rStyle w:val="fontstyle01"/>
          <w:rFonts w:ascii="Times New Roman" w:hAnsi="Times New Roman" w:cs="Times New Roman"/>
          <w:b w:val="0"/>
          <w:color w:val="000000" w:themeColor="text1"/>
          <w:sz w:val="22"/>
          <w:szCs w:val="22"/>
        </w:rPr>
      </w:pPr>
    </w:p>
    <w:p w14:paraId="6F510AB6" w14:textId="77777777" w:rsidR="001E7BD7" w:rsidRPr="001E7BD7" w:rsidRDefault="001E7BD7" w:rsidP="00E73178">
      <w:pPr>
        <w:jc w:val="both"/>
        <w:rPr>
          <w:rStyle w:val="fontstyle01"/>
          <w:rFonts w:ascii="Times New Roman" w:hAnsi="Times New Roman" w:cs="Times New Roman"/>
          <w:b w:val="0"/>
          <w:color w:val="000000" w:themeColor="text1"/>
          <w:sz w:val="22"/>
          <w:szCs w:val="22"/>
        </w:rPr>
      </w:pPr>
    </w:p>
    <w:p w14:paraId="1314D7FD" w14:textId="77777777" w:rsidR="005D06AF" w:rsidRPr="001E7BD7" w:rsidRDefault="0005316D" w:rsidP="00E73178">
      <w:pPr>
        <w:jc w:val="both"/>
        <w:rPr>
          <w:rStyle w:val="fontstyle01"/>
          <w:b w:val="0"/>
          <w:color w:val="000000" w:themeColor="text1"/>
          <w:sz w:val="22"/>
          <w:szCs w:val="22"/>
        </w:rPr>
      </w:pPr>
      <w:r w:rsidRPr="001E7BD7">
        <w:rPr>
          <w:rFonts w:ascii="HelveticaLTStd-Bold" w:eastAsiaTheme="minorEastAsia" w:hAnsi="HelveticaLTStd-Bold"/>
          <w:color w:val="000000" w:themeColor="text1"/>
        </w:rPr>
        <w:t xml:space="preserve">    </w:t>
      </w:r>
      <m:oMath>
        <m:r>
          <w:rPr>
            <w:rFonts w:ascii="Cambria Math" w:eastAsia="CharisSIL" w:hAnsi="Cambria Math" w:cs="Times New Roman"/>
            <w:color w:val="000000" w:themeColor="text1"/>
          </w:rPr>
          <m:t xml:space="preserve"> η=</m:t>
        </m:r>
        <m:f>
          <m:fPr>
            <m:ctrlPr>
              <w:rPr>
                <w:rFonts w:ascii="Cambria Math" w:eastAsia="CharisSIL" w:hAnsi="Cambria Math" w:cs="Times New Roman"/>
                <w:i/>
                <w:color w:val="000000" w:themeColor="text1"/>
              </w:rPr>
            </m:ctrlPr>
          </m:fPr>
          <m:num>
            <m:r>
              <w:rPr>
                <w:rFonts w:ascii="Cambria Math" w:eastAsia="CharisSIL" w:hAnsi="Cambria Math" w:cs="Times New Roman"/>
                <w:color w:val="000000" w:themeColor="text1"/>
              </w:rPr>
              <m:t>Co-Ct</m:t>
            </m:r>
          </m:num>
          <m:den>
            <m:r>
              <w:rPr>
                <w:rFonts w:ascii="Cambria Math" w:eastAsia="CharisSIL" w:hAnsi="Cambria Math" w:cs="Times New Roman"/>
                <w:color w:val="000000" w:themeColor="text1"/>
              </w:rPr>
              <m:t>Co</m:t>
            </m:r>
          </m:den>
        </m:f>
        <m:r>
          <w:rPr>
            <w:rFonts w:ascii="Cambria Math" w:eastAsia="CharisSIL" w:hAnsi="Cambria Math" w:cs="Times New Roman"/>
            <w:color w:val="000000" w:themeColor="text1"/>
          </w:rPr>
          <m:t>X 100</m:t>
        </m:r>
      </m:oMath>
      <w:r w:rsidR="00915905" w:rsidRPr="001E7BD7">
        <w:rPr>
          <w:rFonts w:ascii="HelveticaLTStd-Bold" w:eastAsiaTheme="minorEastAsia" w:hAnsi="HelveticaLTStd-Bold"/>
          <w:color w:val="000000" w:themeColor="text1"/>
        </w:rPr>
        <w:tab/>
      </w:r>
      <w:r w:rsidR="00915905" w:rsidRPr="001E7BD7">
        <w:rPr>
          <w:rFonts w:ascii="HelveticaLTStd-Bold" w:eastAsiaTheme="minorEastAsia" w:hAnsi="HelveticaLTStd-Bold"/>
          <w:color w:val="000000" w:themeColor="text1"/>
        </w:rPr>
        <w:tab/>
      </w:r>
      <w:r w:rsidR="00915905" w:rsidRPr="001E7BD7">
        <w:rPr>
          <w:rFonts w:ascii="HelveticaLTStd-Bold" w:eastAsiaTheme="minorEastAsia" w:hAnsi="HelveticaLTStd-Bold"/>
          <w:color w:val="000000" w:themeColor="text1"/>
        </w:rPr>
        <w:tab/>
      </w:r>
      <w:r w:rsidR="005D06AF" w:rsidRPr="001E7BD7">
        <w:rPr>
          <w:rFonts w:ascii="Times New Roman" w:eastAsiaTheme="minorEastAsia" w:hAnsi="Times New Roman" w:cs="Times New Roman"/>
          <w:color w:val="000000" w:themeColor="text1"/>
        </w:rPr>
        <w:t>(1)</w:t>
      </w:r>
    </w:p>
    <w:p w14:paraId="574A6D23" w14:textId="0CD5FA2C" w:rsidR="005D06AF" w:rsidRPr="001E7BD7" w:rsidRDefault="005D06AF" w:rsidP="00E73178">
      <w:pPr>
        <w:autoSpaceDE w:val="0"/>
        <w:autoSpaceDN w:val="0"/>
        <w:adjustRightInd w:val="0"/>
        <w:spacing w:after="0" w:line="240" w:lineRule="auto"/>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Where</w:t>
      </w:r>
      <w:r w:rsidR="00833EB7">
        <w:rPr>
          <w:rFonts w:ascii="Times New Roman" w:hAnsi="Times New Roman" w:cs="Times New Roman"/>
          <w:color w:val="000000" w:themeColor="text1"/>
        </w:rPr>
        <w:t xml:space="preserve"> </w:t>
      </w:r>
      <m:oMath>
        <m:r>
          <w:rPr>
            <w:rFonts w:ascii="Cambria Math" w:eastAsia="CharisSIL" w:hAnsi="Cambria Math" w:cs="Times New Roman"/>
            <w:color w:val="000000" w:themeColor="text1"/>
          </w:rPr>
          <m:t>η</m:t>
        </m:r>
      </m:oMath>
      <w:r w:rsidRPr="001E7BD7">
        <w:rPr>
          <w:rFonts w:ascii="Times New Roman" w:hAnsi="Times New Roman" w:cs="Times New Roman"/>
          <w:color w:val="000000" w:themeColor="text1"/>
        </w:rPr>
        <w:t xml:space="preserve"> is the degradation efficiency, </w:t>
      </w:r>
      <w:r w:rsidR="00915905" w:rsidRPr="001E7BD7">
        <w:rPr>
          <w:rFonts w:ascii="Times New Roman" w:hAnsi="Times New Roman" w:cs="Times New Roman"/>
          <w:color w:val="000000" w:themeColor="text1"/>
        </w:rPr>
        <w:t>Co is</w:t>
      </w:r>
      <w:r w:rsidRPr="001E7BD7">
        <w:rPr>
          <w:rFonts w:ascii="Times New Roman" w:hAnsi="Times New Roman" w:cs="Times New Roman"/>
          <w:color w:val="000000" w:themeColor="text1"/>
        </w:rPr>
        <w:t xml:space="preserve"> referred to</w:t>
      </w:r>
      <w:r w:rsidR="00915905" w:rsidRPr="001E7BD7">
        <w:rPr>
          <w:rFonts w:ascii="Times New Roman" w:hAnsi="Times New Roman" w:cs="Times New Roman"/>
          <w:color w:val="000000" w:themeColor="text1"/>
        </w:rPr>
        <w:t xml:space="preserve"> as </w:t>
      </w:r>
      <w:r w:rsidRPr="001E7BD7">
        <w:rPr>
          <w:rFonts w:ascii="Times New Roman" w:hAnsi="Times New Roman" w:cs="Times New Roman"/>
          <w:color w:val="000000" w:themeColor="text1"/>
        </w:rPr>
        <w:t>the initial dye concentration in solution and C</w:t>
      </w:r>
      <w:r w:rsidR="00915905" w:rsidRPr="001E7BD7">
        <w:rPr>
          <w:rFonts w:ascii="Times New Roman" w:hAnsi="Times New Roman" w:cs="Times New Roman"/>
          <w:color w:val="000000" w:themeColor="text1"/>
        </w:rPr>
        <w:t>t</w:t>
      </w:r>
      <w:r w:rsidRPr="001E7BD7">
        <w:rPr>
          <w:rFonts w:ascii="Times New Roman" w:hAnsi="Times New Roman" w:cs="Times New Roman"/>
          <w:color w:val="000000" w:themeColor="text1"/>
        </w:rPr>
        <w:t xml:space="preserve"> </w:t>
      </w:r>
      <w:r w:rsidR="00915905" w:rsidRPr="001E7BD7">
        <w:rPr>
          <w:rFonts w:ascii="Times New Roman" w:hAnsi="Times New Roman" w:cs="Times New Roman"/>
          <w:color w:val="000000" w:themeColor="text1"/>
        </w:rPr>
        <w:t xml:space="preserve">is the </w:t>
      </w:r>
      <w:r w:rsidRPr="001E7BD7">
        <w:rPr>
          <w:rFonts w:ascii="Times New Roman" w:hAnsi="Times New Roman" w:cs="Times New Roman"/>
          <w:color w:val="000000" w:themeColor="text1"/>
        </w:rPr>
        <w:t>concentration of dye at a specific time (t)</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[10]</w:t>
      </w:r>
      <w:r w:rsidR="00915905" w:rsidRPr="001E7BD7">
        <w:rPr>
          <w:rStyle w:val="fontstyle01"/>
          <w:rFonts w:ascii="Times New Roman" w:hAnsi="Times New Roman" w:cs="Times New Roman"/>
          <w:b w:val="0"/>
          <w:color w:val="000000" w:themeColor="text1"/>
          <w:sz w:val="22"/>
          <w:szCs w:val="22"/>
        </w:rPr>
        <w:t>.</w:t>
      </w:r>
    </w:p>
    <w:p w14:paraId="5D49BD64" w14:textId="77777777" w:rsidR="00672B3E" w:rsidRDefault="00672B3E" w:rsidP="00E73178">
      <w:pPr>
        <w:autoSpaceDE w:val="0"/>
        <w:autoSpaceDN w:val="0"/>
        <w:adjustRightInd w:val="0"/>
        <w:spacing w:after="0" w:line="240" w:lineRule="auto"/>
        <w:jc w:val="both"/>
        <w:rPr>
          <w:rStyle w:val="fontstyle01"/>
          <w:rFonts w:ascii="Times New Roman" w:hAnsi="Times New Roman" w:cs="Times New Roman"/>
          <w:b w:val="0"/>
          <w:color w:val="000000" w:themeColor="text1"/>
          <w:sz w:val="22"/>
          <w:szCs w:val="22"/>
        </w:rPr>
      </w:pPr>
    </w:p>
    <w:p w14:paraId="1EDC19EE" w14:textId="77777777" w:rsidR="00572632" w:rsidRDefault="00572632" w:rsidP="00E73178">
      <w:pPr>
        <w:autoSpaceDE w:val="0"/>
        <w:autoSpaceDN w:val="0"/>
        <w:adjustRightInd w:val="0"/>
        <w:spacing w:after="0" w:line="240" w:lineRule="auto"/>
        <w:jc w:val="both"/>
        <w:rPr>
          <w:rStyle w:val="fontstyle01"/>
          <w:rFonts w:ascii="Times New Roman" w:hAnsi="Times New Roman" w:cs="Times New Roman"/>
          <w:b w:val="0"/>
          <w:color w:val="000000" w:themeColor="text1"/>
          <w:sz w:val="22"/>
          <w:szCs w:val="22"/>
        </w:rPr>
      </w:pPr>
    </w:p>
    <w:p w14:paraId="0DBD85DB" w14:textId="77777777" w:rsidR="00572632" w:rsidRDefault="00572632" w:rsidP="00E73178">
      <w:pPr>
        <w:autoSpaceDE w:val="0"/>
        <w:autoSpaceDN w:val="0"/>
        <w:adjustRightInd w:val="0"/>
        <w:spacing w:after="0" w:line="240" w:lineRule="auto"/>
        <w:jc w:val="both"/>
        <w:rPr>
          <w:rStyle w:val="fontstyle01"/>
          <w:rFonts w:ascii="Times New Roman" w:hAnsi="Times New Roman" w:cs="Times New Roman"/>
          <w:b w:val="0"/>
          <w:color w:val="000000" w:themeColor="text1"/>
          <w:sz w:val="22"/>
          <w:szCs w:val="22"/>
        </w:rPr>
      </w:pPr>
    </w:p>
    <w:p w14:paraId="2FD4C098" w14:textId="7ECB262B" w:rsidR="00572632" w:rsidRDefault="00572632" w:rsidP="00E73178">
      <w:pPr>
        <w:autoSpaceDE w:val="0"/>
        <w:autoSpaceDN w:val="0"/>
        <w:adjustRightInd w:val="0"/>
        <w:spacing w:after="0" w:line="240" w:lineRule="auto"/>
        <w:jc w:val="both"/>
        <w:rPr>
          <w:rStyle w:val="fontstyle01"/>
          <w:rFonts w:ascii="Times New Roman" w:hAnsi="Times New Roman" w:cs="Times New Roman"/>
          <w:b w:val="0"/>
          <w:color w:val="000000" w:themeColor="text1"/>
          <w:sz w:val="22"/>
          <w:szCs w:val="22"/>
        </w:rPr>
      </w:pPr>
      <w:r>
        <w:rPr>
          <w:noProof/>
        </w:rPr>
        <w:drawing>
          <wp:anchor distT="0" distB="0" distL="114300" distR="114300" simplePos="0" relativeHeight="251663360" behindDoc="0" locked="0" layoutInCell="1" allowOverlap="1" wp14:anchorId="52844225" wp14:editId="36EA6F77">
            <wp:simplePos x="0" y="0"/>
            <wp:positionH relativeFrom="margin">
              <wp:posOffset>0</wp:posOffset>
            </wp:positionH>
            <wp:positionV relativeFrom="paragraph">
              <wp:posOffset>161290</wp:posOffset>
            </wp:positionV>
            <wp:extent cx="5652770" cy="3304540"/>
            <wp:effectExtent l="0" t="0" r="5080" b="0"/>
            <wp:wrapSquare wrapText="bothSides"/>
            <wp:docPr id="1239227534" name="Picture 1239227534"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27534" name="Picture 1239227534" descr="A diagram of a chemical reac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52770" cy="3304540"/>
                    </a:xfrm>
                    <a:prstGeom prst="rect">
                      <a:avLst/>
                    </a:prstGeom>
                  </pic:spPr>
                </pic:pic>
              </a:graphicData>
            </a:graphic>
            <wp14:sizeRelH relativeFrom="margin">
              <wp14:pctWidth>0</wp14:pctWidth>
            </wp14:sizeRelH>
            <wp14:sizeRelV relativeFrom="margin">
              <wp14:pctHeight>0</wp14:pctHeight>
            </wp14:sizeRelV>
          </wp:anchor>
        </w:drawing>
      </w:r>
    </w:p>
    <w:p w14:paraId="1DA9310B" w14:textId="77777777" w:rsidR="00572632" w:rsidRPr="001E7BD7" w:rsidRDefault="00572632" w:rsidP="00E73178">
      <w:pPr>
        <w:autoSpaceDE w:val="0"/>
        <w:autoSpaceDN w:val="0"/>
        <w:adjustRightInd w:val="0"/>
        <w:spacing w:after="0" w:line="240" w:lineRule="auto"/>
        <w:jc w:val="both"/>
        <w:rPr>
          <w:rStyle w:val="fontstyle01"/>
          <w:rFonts w:ascii="Times New Roman" w:hAnsi="Times New Roman" w:cs="Times New Roman"/>
          <w:b w:val="0"/>
          <w:color w:val="000000" w:themeColor="text1"/>
          <w:sz w:val="22"/>
          <w:szCs w:val="22"/>
        </w:rPr>
      </w:pPr>
    </w:p>
    <w:p w14:paraId="6FB228EC" w14:textId="7A4AAC12" w:rsidR="00572632" w:rsidRDefault="00572632" w:rsidP="00E73178">
      <w:pPr>
        <w:jc w:val="both"/>
        <w:rPr>
          <w:rStyle w:val="fontstyle01"/>
          <w:rFonts w:ascii="Times New Roman" w:hAnsi="Times New Roman" w:cs="Times New Roman"/>
          <w:color w:val="000000" w:themeColor="text1"/>
          <w:sz w:val="22"/>
          <w:szCs w:val="22"/>
        </w:rPr>
      </w:pPr>
      <w:r>
        <w:rPr>
          <w:rFonts w:ascii="Times New Roman" w:hAnsi="Times New Roman" w:cs="Times New Roman"/>
          <w:color w:val="000000" w:themeColor="text1"/>
        </w:rPr>
        <w:t xml:space="preserve">Fig 1:  </w:t>
      </w:r>
      <w:r>
        <w:rPr>
          <w:rFonts w:ascii="Times New Roman" w:hAnsi="Times New Roman" w:cs="Times New Roman"/>
          <w:color w:val="000000" w:themeColor="text1"/>
        </w:rPr>
        <w:t xml:space="preserve">The synthesis and Photocatalytic process of </w:t>
      </w:r>
      <w:r w:rsidRPr="003240B2">
        <w:rPr>
          <w:rFonts w:ascii="Times New Roman" w:hAnsi="Times New Roman" w:cs="Times New Roman"/>
          <w:i/>
          <w:color w:val="000000" w:themeColor="text1"/>
        </w:rPr>
        <w:t>TiO</w:t>
      </w:r>
      <w:r w:rsidRPr="003240B2">
        <w:rPr>
          <w:rFonts w:ascii="Times New Roman" w:hAnsi="Times New Roman" w:cs="Times New Roman"/>
          <w:i/>
          <w:color w:val="000000" w:themeColor="text1"/>
          <w:vertAlign w:val="subscript"/>
        </w:rPr>
        <w:t>2</w:t>
      </w:r>
      <w:r w:rsidRPr="003240B2">
        <w:rPr>
          <w:rFonts w:ascii="Times New Roman" w:hAnsi="Times New Roman" w:cs="Times New Roman"/>
          <w:i/>
          <w:color w:val="000000" w:themeColor="text1"/>
        </w:rPr>
        <w:t>–</w:t>
      </w:r>
      <w:proofErr w:type="spellStart"/>
      <w:r w:rsidRPr="003240B2">
        <w:rPr>
          <w:rFonts w:ascii="Times New Roman" w:hAnsi="Times New Roman" w:cs="Times New Roman"/>
          <w:i/>
          <w:color w:val="000000" w:themeColor="text1"/>
        </w:rPr>
        <w:t>CuO</w:t>
      </w:r>
      <w:proofErr w:type="spellEnd"/>
      <w:r w:rsidRPr="003240B2">
        <w:rPr>
          <w:rFonts w:ascii="Times New Roman" w:hAnsi="Times New Roman" w:cs="Times New Roman"/>
          <w:i/>
          <w:color w:val="000000" w:themeColor="text1"/>
        </w:rPr>
        <w:t>/</w:t>
      </w:r>
      <w:proofErr w:type="spellStart"/>
      <w:r w:rsidRPr="003240B2">
        <w:rPr>
          <w:rFonts w:ascii="Times New Roman" w:hAnsi="Times New Roman" w:cs="Times New Roman"/>
          <w:i/>
          <w:color w:val="000000" w:themeColor="text1"/>
        </w:rPr>
        <w:t>HAp</w:t>
      </w:r>
      <w:proofErr w:type="spellEnd"/>
      <w:r w:rsidRPr="003240B2">
        <w:rPr>
          <w:rFonts w:ascii="Times New Roman" w:hAnsi="Times New Roman" w:cs="Times New Roman"/>
          <w:i/>
          <w:color w:val="000000" w:themeColor="text1"/>
        </w:rPr>
        <w:t xml:space="preserve"> C</w:t>
      </w:r>
      <w:r>
        <w:rPr>
          <w:rFonts w:ascii="Times New Roman" w:hAnsi="Times New Roman" w:cs="Times New Roman"/>
          <w:i/>
          <w:color w:val="000000" w:themeColor="text1"/>
        </w:rPr>
        <w:t>atalyst</w:t>
      </w:r>
    </w:p>
    <w:p w14:paraId="3C531600" w14:textId="77777777" w:rsidR="00572632" w:rsidRDefault="00572632" w:rsidP="00E73178">
      <w:pPr>
        <w:jc w:val="both"/>
        <w:rPr>
          <w:rStyle w:val="fontstyle01"/>
          <w:rFonts w:ascii="Times New Roman" w:hAnsi="Times New Roman" w:cs="Times New Roman"/>
          <w:color w:val="000000" w:themeColor="text1"/>
          <w:sz w:val="22"/>
          <w:szCs w:val="22"/>
        </w:rPr>
      </w:pPr>
    </w:p>
    <w:p w14:paraId="70F391D2" w14:textId="20D8E843" w:rsidR="00672B3E" w:rsidRPr="001E7BD7" w:rsidRDefault="005A0A45" w:rsidP="00E73178">
      <w:pPr>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3.0    RESULTS AND DISCUSSION</w:t>
      </w:r>
    </w:p>
    <w:p w14:paraId="4B2E2617" w14:textId="77777777" w:rsidR="00672B3E" w:rsidRPr="001E7BD7" w:rsidRDefault="00672B3E"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3.1     Characterization</w:t>
      </w:r>
    </w:p>
    <w:p w14:paraId="4478237C" w14:textId="175B0348" w:rsidR="00672B3E" w:rsidRPr="001E7BD7" w:rsidRDefault="00672B3E"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 xml:space="preserve">3.1.1 Fourier </w:t>
      </w:r>
      <w:r w:rsidR="00736733">
        <w:rPr>
          <w:rStyle w:val="fontstyle01"/>
          <w:rFonts w:ascii="Times New Roman" w:hAnsi="Times New Roman" w:cs="Times New Roman"/>
          <w:i/>
          <w:color w:val="000000" w:themeColor="text1"/>
          <w:sz w:val="22"/>
          <w:szCs w:val="22"/>
        </w:rPr>
        <w:t>T</w:t>
      </w:r>
      <w:r w:rsidRPr="001E7BD7">
        <w:rPr>
          <w:rStyle w:val="fontstyle01"/>
          <w:rFonts w:ascii="Times New Roman" w:hAnsi="Times New Roman" w:cs="Times New Roman"/>
          <w:i/>
          <w:color w:val="000000" w:themeColor="text1"/>
          <w:sz w:val="22"/>
          <w:szCs w:val="22"/>
        </w:rPr>
        <w:t xml:space="preserve">ransform </w:t>
      </w:r>
      <w:r w:rsidR="00736733">
        <w:rPr>
          <w:rStyle w:val="fontstyle01"/>
          <w:rFonts w:ascii="Times New Roman" w:hAnsi="Times New Roman" w:cs="Times New Roman"/>
          <w:i/>
          <w:color w:val="000000" w:themeColor="text1"/>
          <w:sz w:val="22"/>
          <w:szCs w:val="22"/>
        </w:rPr>
        <w:t>I</w:t>
      </w:r>
      <w:r w:rsidRPr="001E7BD7">
        <w:rPr>
          <w:rStyle w:val="fontstyle01"/>
          <w:rFonts w:ascii="Times New Roman" w:hAnsi="Times New Roman" w:cs="Times New Roman"/>
          <w:i/>
          <w:color w:val="000000" w:themeColor="text1"/>
          <w:sz w:val="22"/>
          <w:szCs w:val="22"/>
        </w:rPr>
        <w:t>nfra-</w:t>
      </w:r>
      <w:r w:rsidR="005D3D6B" w:rsidRPr="001E7BD7">
        <w:rPr>
          <w:rStyle w:val="fontstyle01"/>
          <w:rFonts w:ascii="Times New Roman" w:hAnsi="Times New Roman" w:cs="Times New Roman"/>
          <w:i/>
          <w:color w:val="000000" w:themeColor="text1"/>
          <w:sz w:val="22"/>
          <w:szCs w:val="22"/>
        </w:rPr>
        <w:t>Red</w:t>
      </w:r>
      <w:r w:rsidRPr="001E7BD7">
        <w:rPr>
          <w:rStyle w:val="fontstyle01"/>
          <w:rFonts w:ascii="Times New Roman" w:hAnsi="Times New Roman" w:cs="Times New Roman"/>
          <w:i/>
          <w:color w:val="000000" w:themeColor="text1"/>
          <w:sz w:val="22"/>
          <w:szCs w:val="22"/>
        </w:rPr>
        <w:t xml:space="preserve"> </w:t>
      </w:r>
      <w:r w:rsidR="005D3D6B">
        <w:rPr>
          <w:rStyle w:val="fontstyle01"/>
          <w:rFonts w:ascii="Times New Roman" w:hAnsi="Times New Roman" w:cs="Times New Roman"/>
          <w:i/>
          <w:color w:val="000000" w:themeColor="text1"/>
          <w:sz w:val="22"/>
          <w:szCs w:val="22"/>
        </w:rPr>
        <w:t>S</w:t>
      </w:r>
      <w:r w:rsidR="005D3D6B" w:rsidRPr="001E7BD7">
        <w:rPr>
          <w:rStyle w:val="fontstyle01"/>
          <w:rFonts w:ascii="Times New Roman" w:hAnsi="Times New Roman" w:cs="Times New Roman"/>
          <w:i/>
          <w:color w:val="000000" w:themeColor="text1"/>
          <w:sz w:val="22"/>
          <w:szCs w:val="22"/>
        </w:rPr>
        <w:t>pectroscopy.</w:t>
      </w:r>
    </w:p>
    <w:p w14:paraId="4FF631CD" w14:textId="406493A6" w:rsidR="00672B3E" w:rsidRPr="001E7BD7" w:rsidRDefault="00672B3E" w:rsidP="00E73178">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The Fourier Transform Infrared Spectroscopy (FT-IR) analysis was used to identify the surface functional groups.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FT-IR spectra of the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005D3D6B">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r w:rsidR="00357422">
        <w:rPr>
          <w:rStyle w:val="fontstyle01"/>
          <w:rFonts w:ascii="Times New Roman" w:hAnsi="Times New Roman" w:cs="Times New Roman"/>
          <w:b w:val="0"/>
          <w:color w:val="000000" w:themeColor="text1"/>
          <w:sz w:val="22"/>
          <w:szCs w:val="22"/>
        </w:rPr>
        <w:t>are</w:t>
      </w:r>
      <w:r w:rsidRPr="001E7BD7">
        <w:rPr>
          <w:rStyle w:val="fontstyle01"/>
          <w:rFonts w:ascii="Times New Roman" w:hAnsi="Times New Roman" w:cs="Times New Roman"/>
          <w:b w:val="0"/>
          <w:color w:val="000000" w:themeColor="text1"/>
          <w:sz w:val="22"/>
          <w:szCs w:val="22"/>
        </w:rPr>
        <w:t xml:space="preserve"> shown</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in Fig. </w:t>
      </w:r>
      <w:r w:rsidR="00572632">
        <w:rPr>
          <w:rStyle w:val="fontstyle01"/>
          <w:rFonts w:ascii="Times New Roman" w:hAnsi="Times New Roman" w:cs="Times New Roman"/>
          <w:b w:val="0"/>
          <w:color w:val="000000" w:themeColor="text1"/>
          <w:sz w:val="22"/>
          <w:szCs w:val="22"/>
        </w:rPr>
        <w:t>2</w:t>
      </w:r>
      <w:r w:rsidRPr="001E7BD7">
        <w:rPr>
          <w:rStyle w:val="fontstyle01"/>
          <w:rFonts w:ascii="Times New Roman" w:hAnsi="Times New Roman" w:cs="Times New Roman"/>
          <w:b w:val="0"/>
          <w:color w:val="000000" w:themeColor="text1"/>
          <w:sz w:val="22"/>
          <w:szCs w:val="22"/>
        </w:rPr>
        <w:t xml:space="preserve">. As shown, the characteristic peaks wave numbers of all spectra are </w:t>
      </w:r>
      <w:r w:rsidR="00212D17">
        <w:rPr>
          <w:rStyle w:val="fontstyle01"/>
          <w:rFonts w:ascii="Times New Roman" w:hAnsi="Times New Roman" w:cs="Times New Roman"/>
          <w:b w:val="0"/>
          <w:color w:val="000000" w:themeColor="text1"/>
          <w:sz w:val="22"/>
          <w:szCs w:val="22"/>
        </w:rPr>
        <w:t>approximately</w:t>
      </w:r>
      <w:r w:rsidRPr="001E7BD7">
        <w:rPr>
          <w:rStyle w:val="fontstyle01"/>
          <w:rFonts w:ascii="Times New Roman" w:hAnsi="Times New Roman" w:cs="Times New Roman"/>
          <w:b w:val="0"/>
          <w:color w:val="000000" w:themeColor="text1"/>
          <w:sz w:val="22"/>
          <w:szCs w:val="22"/>
        </w:rPr>
        <w:t xml:space="preserve"> identical</w:t>
      </w:r>
      <w:r w:rsidR="00212D17">
        <w:rPr>
          <w:rStyle w:val="fontstyle01"/>
          <w:rFonts w:ascii="Times New Roman" w:hAnsi="Times New Roman" w:cs="Times New Roman"/>
          <w:b w:val="0"/>
          <w:color w:val="000000" w:themeColor="text1"/>
          <w:sz w:val="22"/>
          <w:szCs w:val="22"/>
        </w:rPr>
        <w:t>.</w:t>
      </w:r>
      <w:r w:rsidR="009C7754">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The stretching </w:t>
      </w:r>
      <w:r w:rsidRPr="001E7BD7">
        <w:rPr>
          <w:rStyle w:val="fontstyle01"/>
          <w:rFonts w:ascii="Times New Roman" w:hAnsi="Times New Roman" w:cs="Times New Roman"/>
          <w:b w:val="0"/>
          <w:color w:val="000000" w:themeColor="text1"/>
          <w:sz w:val="22"/>
          <w:szCs w:val="22"/>
        </w:rPr>
        <w:lastRenderedPageBreak/>
        <w:t xml:space="preserve">modes of </w:t>
      </w:r>
      <w:r w:rsidRPr="001E7BD7">
        <w:rPr>
          <w:rFonts w:ascii="Times New Roman" w:hAnsi="Times New Roman" w:cs="Times New Roman"/>
          <w:color w:val="000000" w:themeColor="text1"/>
        </w:rPr>
        <w:t>phosphate (</w:t>
      </w:r>
      <m:oMath>
        <m:sSubSup>
          <m:sSubSupPr>
            <m:ctrlPr>
              <w:rPr>
                <w:rFonts w:ascii="Cambria Math" w:hAnsi="Cambria Math" w:cs="Times New Roman"/>
                <w:i/>
                <w:iCs/>
                <w:color w:val="000000" w:themeColor="text1"/>
              </w:rPr>
            </m:ctrlPr>
          </m:sSubSupPr>
          <m:e>
            <m:r>
              <w:rPr>
                <w:rFonts w:ascii="Cambria Math" w:hAnsi="Cambria Math" w:cs="Times New Roman"/>
                <w:color w:val="000000" w:themeColor="text1"/>
              </w:rPr>
              <m:t>PO</m:t>
            </m:r>
          </m:e>
          <m:sub>
            <m:r>
              <w:rPr>
                <w:rFonts w:ascii="Cambria Math" w:hAnsi="Cambria Math" w:cs="Times New Roman"/>
                <w:color w:val="000000" w:themeColor="text1"/>
              </w:rPr>
              <m:t>4</m:t>
            </m:r>
          </m:sub>
          <m:sup>
            <m:r>
              <w:rPr>
                <w:rFonts w:ascii="Cambria Math" w:hAnsi="Cambria Math" w:cs="Times New Roman"/>
                <w:color w:val="000000" w:themeColor="text1"/>
              </w:rPr>
              <m:t>3-</m:t>
            </m:r>
          </m:sup>
        </m:sSubSup>
      </m:oMath>
      <w:r w:rsidRPr="001E7BD7">
        <w:rPr>
          <w:rFonts w:ascii="Times New Roman" w:hAnsi="Times New Roman" w:cs="Times New Roman"/>
          <w:color w:val="000000" w:themeColor="text1"/>
        </w:rPr>
        <w:t>)</w:t>
      </w:r>
      <w:r w:rsidRPr="001E7BD7">
        <w:rPr>
          <w:rStyle w:val="fontstyle01"/>
          <w:rFonts w:ascii="Times New Roman" w:hAnsi="Times New Roman" w:cs="Times New Roman"/>
          <w:b w:val="0"/>
          <w:color w:val="000000" w:themeColor="text1"/>
          <w:sz w:val="22"/>
          <w:szCs w:val="22"/>
        </w:rPr>
        <w:t xml:space="preserve"> ions were detected at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around 1025cm</w:t>
      </w:r>
      <w:r w:rsidRPr="001E7BD7">
        <w:rPr>
          <w:rStyle w:val="fontstyle31"/>
          <w:rFonts w:ascii="Times New Roman" w:hAnsi="Times New Roman" w:cs="Times New Roman"/>
          <w:b/>
          <w:color w:val="000000" w:themeColor="text1"/>
          <w:sz w:val="22"/>
          <w:szCs w:val="22"/>
          <w:vertAlign w:val="superscript"/>
        </w:rPr>
        <w:t>-</w:t>
      </w:r>
      <w:r w:rsidRPr="001E7BD7">
        <w:rPr>
          <w:rStyle w:val="fontstyle01"/>
          <w:rFonts w:ascii="Times New Roman" w:hAnsi="Times New Roman" w:cs="Times New Roman"/>
          <w:b w:val="0"/>
          <w:color w:val="000000" w:themeColor="text1"/>
          <w:sz w:val="22"/>
          <w:szCs w:val="22"/>
          <w:vertAlign w:val="superscript"/>
        </w:rPr>
        <w:t>1</w:t>
      </w:r>
      <w:r w:rsidRPr="001E7BD7">
        <w:rPr>
          <w:rStyle w:val="fontstyle01"/>
          <w:rFonts w:ascii="Times New Roman" w:hAnsi="Times New Roman" w:cs="Times New Roman"/>
          <w:b w:val="0"/>
          <w:color w:val="000000" w:themeColor="text1"/>
          <w:sz w:val="22"/>
          <w:szCs w:val="22"/>
        </w:rPr>
        <w:t xml:space="preserve">[11]. The stretching and broad band of OH ions hosted by the apatite were detected at around </w:t>
      </w:r>
      <w:r w:rsidRPr="001E7BD7">
        <w:rPr>
          <w:rFonts w:ascii="Times New Roman" w:hAnsi="Times New Roman" w:cs="Times New Roman"/>
          <w:color w:val="000000" w:themeColor="text1"/>
        </w:rPr>
        <w:t>3200-3500 cm</w:t>
      </w:r>
      <w:r w:rsidRPr="001E7BD7">
        <w:rPr>
          <w:rFonts w:ascii="Times New Roman" w:hAnsi="Times New Roman" w:cs="Times New Roman"/>
          <w:color w:val="000000" w:themeColor="text1"/>
          <w:vertAlign w:val="superscript"/>
        </w:rPr>
        <w:t>-1</w:t>
      </w:r>
      <w:r w:rsidRPr="001E7BD7">
        <w:rPr>
          <w:rFonts w:ascii="Times New Roman" w:hAnsi="Times New Roman" w:cs="Times New Roman"/>
          <w:color w:val="000000" w:themeColor="text1"/>
        </w:rPr>
        <w:t xml:space="preserve"> while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the peak at wave number of about</w:t>
      </w:r>
      <w:r w:rsidR="000E332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120 cm</w:t>
      </w:r>
      <w:r w:rsidRPr="001E7BD7">
        <w:rPr>
          <w:rStyle w:val="fontstyle21"/>
          <w:rFonts w:ascii="Times New Roman" w:hAnsi="Times New Roman" w:cs="Times New Roman"/>
          <w:b/>
          <w:color w:val="000000" w:themeColor="text1"/>
          <w:sz w:val="22"/>
          <w:szCs w:val="22"/>
          <w:vertAlign w:val="superscript"/>
        </w:rPr>
        <w:t>-</w:t>
      </w:r>
      <w:r w:rsidRPr="001E7BD7">
        <w:rPr>
          <w:rStyle w:val="fontstyle01"/>
          <w:rFonts w:ascii="Times New Roman" w:hAnsi="Times New Roman" w:cs="Times New Roman"/>
          <w:b w:val="0"/>
          <w:color w:val="000000" w:themeColor="text1"/>
          <w:sz w:val="22"/>
          <w:szCs w:val="22"/>
          <w:vertAlign w:val="superscript"/>
        </w:rPr>
        <w:t>1</w:t>
      </w:r>
      <w:r w:rsidRPr="001E7BD7">
        <w:rPr>
          <w:rStyle w:val="fontstyle01"/>
          <w:rFonts w:ascii="Times New Roman" w:hAnsi="Times New Roman" w:cs="Times New Roman"/>
          <w:b w:val="0"/>
          <w:color w:val="000000" w:themeColor="text1"/>
          <w:sz w:val="22"/>
          <w:szCs w:val="22"/>
        </w:rPr>
        <w:t xml:space="preserve"> is </w:t>
      </w:r>
      <w:r w:rsidR="00DB64F3">
        <w:rPr>
          <w:rStyle w:val="fontstyle01"/>
          <w:rFonts w:ascii="Times New Roman" w:hAnsi="Times New Roman" w:cs="Times New Roman"/>
          <w:b w:val="0"/>
          <w:color w:val="000000" w:themeColor="text1"/>
          <w:sz w:val="22"/>
          <w:szCs w:val="22"/>
        </w:rPr>
        <w:t xml:space="preserve">attributed </w:t>
      </w:r>
      <w:r w:rsidRPr="001E7BD7">
        <w:rPr>
          <w:rStyle w:val="fontstyle01"/>
          <w:rFonts w:ascii="Times New Roman" w:hAnsi="Times New Roman" w:cs="Times New Roman"/>
          <w:b w:val="0"/>
          <w:color w:val="000000" w:themeColor="text1"/>
          <w:sz w:val="22"/>
          <w:szCs w:val="22"/>
        </w:rPr>
        <w:t xml:space="preserve">to the </w:t>
      </w:r>
      <w:r w:rsidRPr="001E7BD7">
        <w:rPr>
          <w:rFonts w:ascii="Times New Roman" w:hAnsi="Times New Roman" w:cs="Times New Roman"/>
          <w:color w:val="000000" w:themeColor="text1"/>
        </w:rPr>
        <w:t>C-O from carbonate (</w:t>
      </w:r>
      <m:oMath>
        <m:sSubSup>
          <m:sSubSupPr>
            <m:ctrlPr>
              <w:rPr>
                <w:rFonts w:ascii="Cambria Math" w:hAnsi="Cambria Math" w:cs="Times New Roman"/>
                <w:i/>
                <w:iCs/>
                <w:color w:val="000000" w:themeColor="text1"/>
              </w:rPr>
            </m:ctrlPr>
          </m:sSubSupPr>
          <m:e>
            <m:r>
              <w:rPr>
                <w:rFonts w:ascii="Cambria Math" w:hAnsi="Cambria Math" w:cs="Times New Roman"/>
                <w:color w:val="000000" w:themeColor="text1"/>
              </w:rPr>
              <m:t>CO</m:t>
            </m:r>
          </m:e>
          <m:sub>
            <m:r>
              <w:rPr>
                <w:rFonts w:ascii="Cambria Math" w:hAnsi="Cambria Math" w:cs="Times New Roman"/>
                <w:color w:val="000000" w:themeColor="text1"/>
              </w:rPr>
              <m:t>3</m:t>
            </m:r>
          </m:sub>
          <m:sup>
            <m:r>
              <w:rPr>
                <w:rFonts w:ascii="Cambria Math" w:hAnsi="Cambria Math" w:cs="Times New Roman"/>
                <w:color w:val="000000" w:themeColor="text1"/>
              </w:rPr>
              <m:t>2-</m:t>
            </m:r>
          </m:sup>
        </m:sSubSup>
      </m:oMath>
      <w:r w:rsidRPr="001E7BD7">
        <w:rPr>
          <w:rFonts w:ascii="Times New Roman" w:hAnsi="Times New Roman" w:cs="Times New Roman"/>
          <w:color w:val="000000" w:themeColor="text1"/>
        </w:rPr>
        <w: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group in the </w:t>
      </w:r>
      <w:r w:rsidR="00DB64F3" w:rsidRPr="001E7BD7">
        <w:rPr>
          <w:rStyle w:val="fontstyle01"/>
          <w:rFonts w:ascii="Times New Roman" w:hAnsi="Times New Roman" w:cs="Times New Roman"/>
          <w:b w:val="0"/>
          <w:color w:val="000000" w:themeColor="text1"/>
          <w:sz w:val="22"/>
          <w:szCs w:val="22"/>
        </w:rPr>
        <w:t>structure [</w:t>
      </w:r>
      <w:r w:rsidRPr="001E7BD7">
        <w:rPr>
          <w:rStyle w:val="fontstyle01"/>
          <w:rFonts w:ascii="Times New Roman" w:hAnsi="Times New Roman" w:cs="Times New Roman"/>
          <w:b w:val="0"/>
          <w:color w:val="000000" w:themeColor="text1"/>
          <w:sz w:val="22"/>
          <w:szCs w:val="22"/>
        </w:rPr>
        <w:t xml:space="preserve">12]. The </w:t>
      </w:r>
      <w:r w:rsidR="00DB64F3">
        <w:rPr>
          <w:rStyle w:val="fontstyle01"/>
          <w:rFonts w:ascii="Times New Roman" w:hAnsi="Times New Roman" w:cs="Times New Roman"/>
          <w:b w:val="0"/>
          <w:color w:val="000000" w:themeColor="text1"/>
          <w:sz w:val="22"/>
          <w:szCs w:val="22"/>
        </w:rPr>
        <w:t>introduction</w:t>
      </w:r>
      <w:r w:rsidRPr="001E7BD7">
        <w:rPr>
          <w:rStyle w:val="fontstyle01"/>
          <w:rFonts w:ascii="Times New Roman" w:hAnsi="Times New Roman" w:cs="Times New Roman"/>
          <w:b w:val="0"/>
          <w:color w:val="000000" w:themeColor="text1"/>
          <w:sz w:val="22"/>
          <w:szCs w:val="22"/>
        </w:rPr>
        <w:t xml:space="preserve"> of copper or Titanium into the matrix does not modify the spectrum of the </w:t>
      </w:r>
      <w:proofErr w:type="spellStart"/>
      <w:r w:rsidRPr="001E7BD7">
        <w:rPr>
          <w:rStyle w:val="fontstyle01"/>
          <w:rFonts w:ascii="Times New Roman" w:hAnsi="Times New Roman" w:cs="Times New Roman"/>
          <w:b w:val="0"/>
          <w:color w:val="000000" w:themeColor="text1"/>
          <w:sz w:val="22"/>
          <w:szCs w:val="22"/>
        </w:rPr>
        <w:t>Hydroxylapatite</w:t>
      </w:r>
      <w:proofErr w:type="spellEnd"/>
      <w:r w:rsidRPr="001E7BD7">
        <w:rPr>
          <w:rStyle w:val="fontstyle01"/>
          <w:rFonts w:ascii="Times New Roman" w:hAnsi="Times New Roman" w:cs="Times New Roman"/>
          <w:b w:val="0"/>
          <w:color w:val="000000" w:themeColor="text1"/>
          <w:sz w:val="22"/>
          <w:szCs w:val="22"/>
        </w:rPr>
        <w:t xml:space="preserve"> support.</w:t>
      </w:r>
    </w:p>
    <w:p w14:paraId="5C7765DA" w14:textId="77777777" w:rsidR="00672B3E" w:rsidRPr="001E7BD7" w:rsidRDefault="00672B3E" w:rsidP="00E73178">
      <w:pPr>
        <w:autoSpaceDE w:val="0"/>
        <w:autoSpaceDN w:val="0"/>
        <w:adjustRightInd w:val="0"/>
        <w:spacing w:after="0" w:line="240" w:lineRule="auto"/>
        <w:jc w:val="both"/>
        <w:rPr>
          <w:rFonts w:ascii="Times New Roman" w:hAnsi="Times New Roman" w:cs="Times New Roman"/>
          <w:color w:val="000000" w:themeColor="text1"/>
        </w:rPr>
      </w:pPr>
    </w:p>
    <w:p w14:paraId="6B8B5042" w14:textId="77777777" w:rsidR="005D06AF" w:rsidRPr="001E7BD7" w:rsidRDefault="002E4063" w:rsidP="00B92BE6">
      <w:pPr>
        <w:ind w:left="1440"/>
        <w:jc w:val="both"/>
        <w:rPr>
          <w:rStyle w:val="fontstyle01"/>
          <w:color w:val="000000" w:themeColor="text1"/>
          <w:sz w:val="22"/>
          <w:szCs w:val="22"/>
        </w:rPr>
      </w:pPr>
      <w:r w:rsidRPr="001E7BD7">
        <w:rPr>
          <w:rFonts w:ascii="Times New Roman" w:hAnsi="Times New Roman" w:cs="Times New Roman"/>
          <w:b/>
          <w:noProof/>
          <w:color w:val="000000" w:themeColor="text1"/>
        </w:rPr>
        <w:drawing>
          <wp:inline distT="0" distB="0" distL="0" distR="0" wp14:anchorId="3D64E6AD" wp14:editId="62F25702">
            <wp:extent cx="3609340" cy="26379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6102" cy="2679458"/>
                    </a:xfrm>
                    <a:prstGeom prst="rect">
                      <a:avLst/>
                    </a:prstGeom>
                    <a:noFill/>
                    <a:ln>
                      <a:noFill/>
                    </a:ln>
                  </pic:spPr>
                </pic:pic>
              </a:graphicData>
            </a:graphic>
          </wp:inline>
        </w:drawing>
      </w:r>
    </w:p>
    <w:p w14:paraId="5A92DBAD" w14:textId="66DBF84D" w:rsidR="002E4063" w:rsidRPr="001E7BD7" w:rsidRDefault="002E4063" w:rsidP="00E73178">
      <w:pPr>
        <w:jc w:val="both"/>
        <w:rPr>
          <w:rFonts w:ascii="Times New Roman" w:hAnsi="Times New Roman" w:cs="Times New Roman"/>
          <w:b/>
          <w:color w:val="000000" w:themeColor="text1"/>
        </w:rPr>
      </w:pPr>
      <w:r w:rsidRPr="001E7BD7">
        <w:rPr>
          <w:rFonts w:ascii="Times New Roman" w:hAnsi="Times New Roman" w:cs="Times New Roman"/>
          <w:b/>
          <w:color w:val="000000" w:themeColor="text1"/>
        </w:rPr>
        <w:t xml:space="preserve"> </w:t>
      </w:r>
      <w:r w:rsidR="00B92BE6" w:rsidRPr="001E7BD7">
        <w:rPr>
          <w:rFonts w:ascii="Times New Roman" w:hAnsi="Times New Roman" w:cs="Times New Roman"/>
          <w:b/>
          <w:color w:val="000000" w:themeColor="text1"/>
        </w:rPr>
        <w:tab/>
      </w:r>
      <w:r w:rsidR="00B92BE6" w:rsidRPr="001E7BD7">
        <w:rPr>
          <w:rFonts w:ascii="Times New Roman" w:hAnsi="Times New Roman" w:cs="Times New Roman"/>
          <w:b/>
          <w:color w:val="000000" w:themeColor="text1"/>
        </w:rPr>
        <w:tab/>
      </w:r>
      <w:r w:rsidRPr="00572632">
        <w:rPr>
          <w:rFonts w:ascii="Times New Roman" w:hAnsi="Times New Roman" w:cs="Times New Roman"/>
          <w:bCs/>
          <w:color w:val="000000" w:themeColor="text1"/>
        </w:rPr>
        <w:t xml:space="preserve">Fig. </w:t>
      </w:r>
      <w:r w:rsidR="00572632" w:rsidRPr="00572632">
        <w:rPr>
          <w:rFonts w:ascii="Times New Roman" w:hAnsi="Times New Roman" w:cs="Times New Roman"/>
          <w:bCs/>
          <w:color w:val="000000" w:themeColor="text1"/>
        </w:rPr>
        <w:t>2</w:t>
      </w:r>
      <w:r w:rsidRPr="00572632">
        <w:rPr>
          <w:rFonts w:ascii="Times New Roman" w:hAnsi="Times New Roman" w:cs="Times New Roman"/>
          <w:bCs/>
          <w:color w:val="000000" w:themeColor="text1"/>
        </w:rPr>
        <w: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FTIR spectra of as-synthesized </w:t>
      </w:r>
      <w:proofErr w:type="spellStart"/>
      <w:r w:rsidRPr="001E7BD7">
        <w:rPr>
          <w:rStyle w:val="fontstyle01"/>
          <w:rFonts w:ascii="Times New Roman" w:hAnsi="Times New Roman" w:cs="Times New Roman"/>
          <w:b w:val="0"/>
          <w:color w:val="000000" w:themeColor="text1"/>
          <w:sz w:val="22"/>
          <w:szCs w:val="22"/>
        </w:rPr>
        <w:t>HAp-CuO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catalyst</w:t>
      </w:r>
    </w:p>
    <w:p w14:paraId="7F58B3E3" w14:textId="77777777" w:rsidR="00EA6F8F" w:rsidRDefault="00EA6F8F" w:rsidP="00E73178">
      <w:pPr>
        <w:jc w:val="both"/>
        <w:rPr>
          <w:rFonts w:ascii="Times New Roman" w:hAnsi="Times New Roman" w:cs="Times New Roman"/>
          <w:b/>
          <w:i/>
          <w:color w:val="000000" w:themeColor="text1"/>
        </w:rPr>
      </w:pPr>
    </w:p>
    <w:p w14:paraId="7D75DBA8" w14:textId="77777777" w:rsidR="00EA6F8F" w:rsidRDefault="00EA6F8F" w:rsidP="00E73178">
      <w:pPr>
        <w:jc w:val="both"/>
        <w:rPr>
          <w:rFonts w:ascii="Times New Roman" w:hAnsi="Times New Roman" w:cs="Times New Roman"/>
          <w:b/>
          <w:i/>
          <w:color w:val="000000" w:themeColor="text1"/>
        </w:rPr>
      </w:pPr>
    </w:p>
    <w:p w14:paraId="4F0264AC" w14:textId="08FA17F6" w:rsidR="002E4063" w:rsidRPr="001E7BD7" w:rsidRDefault="002E4063" w:rsidP="00E73178">
      <w:pPr>
        <w:jc w:val="both"/>
        <w:rPr>
          <w:rStyle w:val="fontstyle01"/>
          <w:rFonts w:ascii="Times New Roman" w:hAnsi="Times New Roman" w:cs="Times New Roman"/>
          <w:i/>
          <w:color w:val="000000" w:themeColor="text1"/>
          <w:sz w:val="22"/>
          <w:szCs w:val="22"/>
        </w:rPr>
      </w:pPr>
      <w:proofErr w:type="gramStart"/>
      <w:r w:rsidRPr="001E7BD7">
        <w:rPr>
          <w:rFonts w:ascii="Times New Roman" w:hAnsi="Times New Roman" w:cs="Times New Roman"/>
          <w:b/>
          <w:i/>
          <w:color w:val="000000" w:themeColor="text1"/>
        </w:rPr>
        <w:t>3.1.2</w:t>
      </w:r>
      <w:r w:rsidRPr="001E7BD7">
        <w:rPr>
          <w:rFonts w:ascii="Times New Roman" w:hAnsi="Times New Roman" w:cs="Times New Roman"/>
          <w:i/>
          <w:color w:val="000000" w:themeColor="text1"/>
        </w:rPr>
        <w:t xml:space="preserve">  </w:t>
      </w:r>
      <w:r w:rsidRPr="001E7BD7">
        <w:rPr>
          <w:rStyle w:val="fontstyle01"/>
          <w:rFonts w:ascii="Times New Roman" w:hAnsi="Times New Roman" w:cs="Times New Roman"/>
          <w:i/>
          <w:color w:val="000000" w:themeColor="text1"/>
          <w:sz w:val="22"/>
          <w:szCs w:val="22"/>
        </w:rPr>
        <w:t>X</w:t>
      </w:r>
      <w:proofErr w:type="gramEnd"/>
      <w:r w:rsidRPr="001E7BD7">
        <w:rPr>
          <w:rStyle w:val="fontstyle01"/>
          <w:rFonts w:ascii="Times New Roman" w:hAnsi="Times New Roman" w:cs="Times New Roman"/>
          <w:i/>
          <w:color w:val="000000" w:themeColor="text1"/>
          <w:sz w:val="22"/>
          <w:szCs w:val="22"/>
        </w:rPr>
        <w:t xml:space="preserve">-ray </w:t>
      </w:r>
      <w:r w:rsidR="006E1A78">
        <w:rPr>
          <w:rStyle w:val="fontstyle01"/>
          <w:rFonts w:ascii="Times New Roman" w:hAnsi="Times New Roman" w:cs="Times New Roman"/>
          <w:i/>
          <w:color w:val="000000" w:themeColor="text1"/>
          <w:sz w:val="22"/>
          <w:szCs w:val="22"/>
        </w:rPr>
        <w:t>D</w:t>
      </w:r>
      <w:r w:rsidRPr="001E7BD7">
        <w:rPr>
          <w:rStyle w:val="fontstyle01"/>
          <w:rFonts w:ascii="Times New Roman" w:hAnsi="Times New Roman" w:cs="Times New Roman"/>
          <w:i/>
          <w:color w:val="000000" w:themeColor="text1"/>
          <w:sz w:val="22"/>
          <w:szCs w:val="22"/>
        </w:rPr>
        <w:t>iffraction (XRD) analysis</w:t>
      </w:r>
    </w:p>
    <w:p w14:paraId="29DCF8BF" w14:textId="5499650F" w:rsidR="002E4063" w:rsidRPr="001E7BD7" w:rsidRDefault="002E4063" w:rsidP="00E73178">
      <w:pPr>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The phase analysis of the </w:t>
      </w:r>
      <w:r w:rsidR="00F61A14" w:rsidRPr="001E7BD7">
        <w:rPr>
          <w:rFonts w:ascii="Times New Roman" w:hAnsi="Times New Roman" w:cs="Times New Roman"/>
          <w:color w:val="000000" w:themeColor="text1"/>
        </w:rPr>
        <w:t>prepared</w:t>
      </w:r>
      <w:r w:rsidRPr="001E7BD7">
        <w:rPr>
          <w:rFonts w:ascii="Times New Roman" w:hAnsi="Times New Roman" w:cs="Times New Roman"/>
          <w:color w:val="000000" w:themeColor="text1"/>
        </w:rPr>
        <w:t xml:space="preserv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and </w:t>
      </w:r>
      <w:r w:rsidRPr="001E7BD7">
        <w:rPr>
          <w:rFonts w:ascii="Times New Roman" w:hAnsi="Times New Roman" w:cs="Times New Roman"/>
          <w:iCs/>
          <w:color w:val="000000" w:themeColor="text1"/>
        </w:rPr>
        <w:t>TiO</w:t>
      </w:r>
      <w:r w:rsidRPr="001E7BD7">
        <w:rPr>
          <w:rFonts w:ascii="Times New Roman" w:hAnsi="Times New Roman" w:cs="Times New Roman"/>
          <w:iCs/>
          <w:color w:val="000000" w:themeColor="text1"/>
          <w:vertAlign w:val="subscript"/>
        </w:rPr>
        <w:t>2</w:t>
      </w:r>
      <w:r w:rsidRPr="001E7BD7">
        <w:rPr>
          <w:rFonts w:ascii="Times New Roman" w:hAnsi="Times New Roman" w:cs="Times New Roman"/>
          <w:iCs/>
          <w:color w:val="000000" w:themeColor="text1"/>
        </w:rPr>
        <w:t>-CuO/</w:t>
      </w:r>
      <w:proofErr w:type="spellStart"/>
      <w:r w:rsidRPr="001E7BD7">
        <w:rPr>
          <w:rFonts w:ascii="Times New Roman" w:hAnsi="Times New Roman" w:cs="Times New Roman"/>
          <w:iCs/>
          <w:color w:val="000000" w:themeColor="text1"/>
        </w:rPr>
        <w:t>HAp</w:t>
      </w:r>
      <w:proofErr w:type="spellEnd"/>
      <w:r w:rsidRPr="001E7BD7">
        <w:rPr>
          <w:rFonts w:ascii="Times New Roman" w:hAnsi="Times New Roman" w:cs="Times New Roman"/>
          <w:color w:val="000000" w:themeColor="text1"/>
        </w:rPr>
        <w:t xml:space="preserve"> catalyst was carried out by the </w:t>
      </w:r>
      <w:r w:rsidRPr="001E7BD7">
        <w:rPr>
          <w:rStyle w:val="fontstyle01"/>
          <w:rFonts w:ascii="Times New Roman" w:hAnsi="Times New Roman" w:cs="Times New Roman"/>
          <w:b w:val="0"/>
          <w:color w:val="000000" w:themeColor="text1"/>
          <w:sz w:val="22"/>
          <w:szCs w:val="22"/>
        </w:rPr>
        <w:t>X-ray powder diffraction</w:t>
      </w:r>
      <w:r w:rsidRPr="001E7BD7">
        <w:rPr>
          <w:rFonts w:ascii="Times New Roman" w:hAnsi="Times New Roman" w:cs="Times New Roman"/>
          <w:color w:val="000000" w:themeColor="text1"/>
        </w:rPr>
        <w:t xml:space="preserve"> (XRD</w:t>
      </w:r>
      <w:r w:rsidR="00311870" w:rsidRPr="001E7BD7">
        <w:rPr>
          <w:rFonts w:ascii="Times New Roman" w:hAnsi="Times New Roman" w:cs="Times New Roman"/>
          <w:color w:val="000000" w:themeColor="text1"/>
        </w:rPr>
        <w:t>) technique as shown in Fig. 2.</w:t>
      </w:r>
      <w:r w:rsidR="009F6865" w:rsidRPr="001E7BD7">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Fig.</w:t>
      </w:r>
      <w:r w:rsidR="00572632">
        <w:rPr>
          <w:rFonts w:ascii="Times New Roman" w:hAnsi="Times New Roman" w:cs="Times New Roman"/>
          <w:color w:val="000000" w:themeColor="text1"/>
        </w:rPr>
        <w:t>3</w:t>
      </w:r>
      <w:r w:rsidRPr="001E7BD7">
        <w:rPr>
          <w:rFonts w:ascii="Times New Roman" w:hAnsi="Times New Roman" w:cs="Times New Roman"/>
          <w:color w:val="000000" w:themeColor="text1"/>
        </w:rPr>
        <w:t xml:space="preserve">(a) shows the X-ray pattern with the </w:t>
      </w:r>
      <w:r w:rsidR="00330BB1">
        <w:rPr>
          <w:rFonts w:ascii="Times New Roman" w:hAnsi="Times New Roman" w:cs="Times New Roman"/>
          <w:color w:val="000000" w:themeColor="text1"/>
        </w:rPr>
        <w:t>characteristic</w:t>
      </w:r>
      <w:r w:rsidRPr="001E7BD7">
        <w:rPr>
          <w:rFonts w:ascii="Times New Roman" w:hAnsi="Times New Roman" w:cs="Times New Roman"/>
          <w:color w:val="000000" w:themeColor="text1"/>
        </w:rPr>
        <w:t xml:space="preserve"> peaks of pure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The peaks were purely crystalline with hexagonal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phase with prominent peaks at 2</w:t>
      </w:r>
      <w:r w:rsidRPr="001E7BD7">
        <w:rPr>
          <w:rFonts w:ascii="Times New Roman" w:hAnsi="Times New Roman" w:cs="Times New Roman"/>
          <w:color w:val="000000" w:themeColor="text1"/>
          <w:lang w:val="el-GR"/>
        </w:rPr>
        <w:t>θ</w:t>
      </w:r>
      <w:r w:rsidRPr="001E7BD7">
        <w:rPr>
          <w:rFonts w:ascii="Times New Roman" w:hAnsi="Times New Roman" w:cs="Times New Roman"/>
          <w:color w:val="000000" w:themeColor="text1"/>
        </w:rPr>
        <w:t>=26.5</w:t>
      </w:r>
      <w:r w:rsidRPr="001E7BD7">
        <w:rPr>
          <w:rFonts w:ascii="Times New Roman" w:hAnsi="Times New Roman" w:cs="Times New Roman"/>
          <w:color w:val="000000" w:themeColor="text1"/>
          <w:vertAlign w:val="superscript"/>
        </w:rPr>
        <w:t xml:space="preserve">0 </w:t>
      </w:r>
      <w:r w:rsidRPr="001E7BD7">
        <w:rPr>
          <w:rFonts w:ascii="Times New Roman" w:hAnsi="Times New Roman" w:cs="Times New Roman"/>
          <w:color w:val="000000" w:themeColor="text1"/>
        </w:rPr>
        <w:t>32-35</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,46.2</w:t>
      </w:r>
      <w:r w:rsidRPr="001E7BD7">
        <w:rPr>
          <w:rFonts w:ascii="Times New Roman" w:hAnsi="Times New Roman" w:cs="Times New Roman"/>
          <w:color w:val="000000" w:themeColor="text1"/>
          <w:vertAlign w:val="superscript"/>
        </w:rPr>
        <w:t xml:space="preserve">0 – </w:t>
      </w:r>
      <w:r w:rsidRPr="001E7BD7">
        <w:rPr>
          <w:rFonts w:ascii="Times New Roman" w:hAnsi="Times New Roman" w:cs="Times New Roman"/>
          <w:color w:val="000000" w:themeColor="text1"/>
        </w:rPr>
        <w:t>55</w:t>
      </w:r>
      <w:r w:rsidRPr="001E7BD7">
        <w:rPr>
          <w:rFonts w:ascii="Times New Roman" w:hAnsi="Times New Roman" w:cs="Times New Roman"/>
          <w:color w:val="000000" w:themeColor="text1"/>
          <w:vertAlign w:val="superscript"/>
        </w:rPr>
        <w:t xml:space="preserve">0 </w:t>
      </w:r>
      <w:r w:rsidRPr="001E7BD7">
        <w:rPr>
          <w:rFonts w:ascii="Times New Roman" w:hAnsi="Times New Roman" w:cs="Times New Roman"/>
          <w:color w:val="000000" w:themeColor="text1"/>
        </w:rPr>
        <w:t xml:space="preserve">[13,14]. Similarly, Fig. </w:t>
      </w:r>
      <w:r w:rsidR="00572632">
        <w:rPr>
          <w:rFonts w:ascii="Times New Roman" w:hAnsi="Times New Roman" w:cs="Times New Roman"/>
          <w:color w:val="000000" w:themeColor="text1"/>
        </w:rPr>
        <w:t>3</w:t>
      </w:r>
      <w:r w:rsidRPr="001E7BD7">
        <w:rPr>
          <w:rFonts w:ascii="Times New Roman" w:hAnsi="Times New Roman" w:cs="Times New Roman"/>
          <w:color w:val="000000" w:themeColor="text1"/>
        </w:rPr>
        <w:t xml:space="preserve">(b) shows the XRD pattern of the prepared </w:t>
      </w:r>
      <w:r w:rsidRPr="001E7BD7">
        <w:rPr>
          <w:rFonts w:ascii="Times New Roman" w:hAnsi="Times New Roman" w:cs="Times New Roman"/>
          <w:iCs/>
          <w:color w:val="000000" w:themeColor="text1"/>
        </w:rPr>
        <w:t>TiO</w:t>
      </w:r>
      <w:r w:rsidRPr="001E7BD7">
        <w:rPr>
          <w:rFonts w:ascii="Times New Roman" w:hAnsi="Times New Roman" w:cs="Times New Roman"/>
          <w:iCs/>
          <w:color w:val="000000" w:themeColor="text1"/>
          <w:vertAlign w:val="subscript"/>
        </w:rPr>
        <w:t>2</w:t>
      </w:r>
      <w:r w:rsidRPr="001E7BD7">
        <w:rPr>
          <w:rFonts w:ascii="Times New Roman" w:hAnsi="Times New Roman" w:cs="Times New Roman"/>
          <w:iCs/>
          <w:color w:val="000000" w:themeColor="text1"/>
        </w:rPr>
        <w:t>-CuO/</w:t>
      </w:r>
      <w:proofErr w:type="spellStart"/>
      <w:r w:rsidRPr="001E7BD7">
        <w:rPr>
          <w:rFonts w:ascii="Times New Roman" w:hAnsi="Times New Roman" w:cs="Times New Roman"/>
          <w:iCs/>
          <w:color w:val="000000" w:themeColor="text1"/>
        </w:rPr>
        <w:t>HAp</w:t>
      </w:r>
      <w:proofErr w:type="spellEnd"/>
      <w:r w:rsidRPr="001E7BD7">
        <w:rPr>
          <w:rFonts w:ascii="Times New Roman" w:hAnsi="Times New Roman" w:cs="Times New Roman"/>
          <w:color w:val="000000" w:themeColor="text1"/>
        </w:rPr>
        <w:t xml:space="preserve"> </w:t>
      </w:r>
      <w:r w:rsidR="00311870" w:rsidRPr="001E7BD7">
        <w:rPr>
          <w:rFonts w:ascii="Times New Roman" w:hAnsi="Times New Roman" w:cs="Times New Roman"/>
          <w:color w:val="000000" w:themeColor="text1"/>
        </w:rPr>
        <w:t>composite. The sharp peak at 2θ</w:t>
      </w:r>
      <w:r w:rsidRPr="001E7BD7">
        <w:rPr>
          <w:rFonts w:ascii="Times New Roman" w:hAnsi="Times New Roman" w:cs="Times New Roman"/>
          <w:color w:val="000000" w:themeColor="text1"/>
        </w:rPr>
        <w:t>= 25.3</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 and similar peaks at 37</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,47.6</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,54.1</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 63.2</w:t>
      </w:r>
      <w:r w:rsidRPr="001E7BD7">
        <w:rPr>
          <w:rFonts w:ascii="Times New Roman" w:hAnsi="Times New Roman" w:cs="Times New Roman"/>
          <w:color w:val="000000" w:themeColor="text1"/>
          <w:vertAlign w:val="superscript"/>
        </w:rPr>
        <w:t xml:space="preserve">0 </w:t>
      </w:r>
      <w:r w:rsidR="00EC3A59" w:rsidRPr="001E7BD7">
        <w:rPr>
          <w:rFonts w:ascii="Times New Roman" w:hAnsi="Times New Roman" w:cs="Times New Roman"/>
          <w:color w:val="000000" w:themeColor="text1"/>
        </w:rPr>
        <w:t>indicate</w:t>
      </w:r>
      <w:r w:rsidRPr="001E7BD7">
        <w:rPr>
          <w:rFonts w:ascii="Times New Roman" w:hAnsi="Times New Roman" w:cs="Times New Roman"/>
          <w:color w:val="000000" w:themeColor="text1"/>
        </w:rPr>
        <w:t xml:space="preserve"> the formation of </w:t>
      </w:r>
      <w:r w:rsidR="00330BB1">
        <w:rPr>
          <w:rFonts w:ascii="Times New Roman" w:hAnsi="Times New Roman" w:cs="Times New Roman"/>
          <w:color w:val="000000" w:themeColor="text1"/>
        </w:rPr>
        <w:t xml:space="preserve">the </w:t>
      </w:r>
      <w:r w:rsidRPr="001E7BD7">
        <w:rPr>
          <w:rFonts w:ascii="Times New Roman" w:hAnsi="Times New Roman" w:cs="Times New Roman"/>
          <w:color w:val="000000" w:themeColor="text1"/>
        </w:rPr>
        <w:t>anatase phase of TiO</w:t>
      </w:r>
      <w:r w:rsidRPr="001E7BD7">
        <w:rPr>
          <w:rFonts w:ascii="Times New Roman" w:hAnsi="Times New Roman" w:cs="Times New Roman"/>
          <w:color w:val="000000" w:themeColor="text1"/>
          <w:vertAlign w:val="subscript"/>
        </w:rPr>
        <w:t>2</w:t>
      </w:r>
      <w:r w:rsidR="00311870" w:rsidRPr="001E7BD7">
        <w:rPr>
          <w:rFonts w:ascii="Times New Roman" w:hAnsi="Times New Roman" w:cs="Times New Roman"/>
          <w:color w:val="000000" w:themeColor="text1"/>
        </w:rPr>
        <w:t xml:space="preserve">. Further </w:t>
      </w:r>
      <w:r w:rsidRPr="001E7BD7">
        <w:rPr>
          <w:rFonts w:ascii="Times New Roman" w:hAnsi="Times New Roman" w:cs="Times New Roman"/>
          <w:color w:val="000000" w:themeColor="text1"/>
        </w:rPr>
        <w:t>prominent peaks corresponding to 2</w:t>
      </w:r>
      <w:r w:rsidRPr="001E7BD7">
        <w:rPr>
          <w:rFonts w:ascii="Times New Roman" w:hAnsi="Times New Roman" w:cs="Times New Roman"/>
          <w:color w:val="000000" w:themeColor="text1"/>
          <w:lang w:val="el-GR"/>
        </w:rPr>
        <w:t>θ</w:t>
      </w:r>
      <w:r w:rsidRPr="001E7BD7">
        <w:rPr>
          <w:rFonts w:ascii="Times New Roman" w:hAnsi="Times New Roman" w:cs="Times New Roman"/>
          <w:color w:val="000000" w:themeColor="text1"/>
        </w:rPr>
        <w:t>=26.5</w:t>
      </w:r>
      <w:r w:rsidRPr="001E7BD7">
        <w:rPr>
          <w:rFonts w:ascii="Times New Roman" w:hAnsi="Times New Roman" w:cs="Times New Roman"/>
          <w:color w:val="000000" w:themeColor="text1"/>
          <w:vertAlign w:val="superscript"/>
        </w:rPr>
        <w:t>0</w:t>
      </w:r>
      <w:r w:rsidR="00311870" w:rsidRPr="001E7BD7">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32</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-35</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,46.2</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-55</w:t>
      </w:r>
      <w:r w:rsidRPr="001E7BD7">
        <w:rPr>
          <w:rFonts w:ascii="Times New Roman" w:hAnsi="Times New Roman" w:cs="Times New Roman"/>
          <w:color w:val="000000" w:themeColor="text1"/>
          <w:vertAlign w:val="superscript"/>
        </w:rPr>
        <w:t xml:space="preserve">0 </w:t>
      </w:r>
      <w:r w:rsidRPr="001E7BD7">
        <w:rPr>
          <w:rFonts w:ascii="Times New Roman" w:hAnsi="Times New Roman" w:cs="Times New Roman"/>
          <w:color w:val="000000" w:themeColor="text1"/>
        </w:rPr>
        <w:t xml:space="preserve">are attributed to the presence of the </w:t>
      </w:r>
      <w:proofErr w:type="spellStart"/>
      <w:r w:rsidRPr="001E7BD7">
        <w:rPr>
          <w:rFonts w:ascii="Times New Roman" w:hAnsi="Times New Roman" w:cs="Times New Roman"/>
          <w:color w:val="000000" w:themeColor="text1"/>
        </w:rPr>
        <w:t>hydroxylapatite</w:t>
      </w:r>
      <w:proofErr w:type="spellEnd"/>
      <w:r w:rsidRPr="001E7BD7">
        <w:rPr>
          <w:rFonts w:ascii="Times New Roman" w:hAnsi="Times New Roman" w:cs="Times New Roman"/>
          <w:color w:val="000000" w:themeColor="text1"/>
        </w:rPr>
        <w:t xml:space="preserve"> group while the peaks at 2</w:t>
      </w:r>
      <w:r w:rsidRPr="001E7BD7">
        <w:rPr>
          <w:rFonts w:ascii="Times New Roman" w:hAnsi="Times New Roman" w:cs="Times New Roman"/>
          <w:color w:val="000000" w:themeColor="text1"/>
          <w:lang w:val="el-GR"/>
        </w:rPr>
        <w:t>θ</w:t>
      </w:r>
      <w:r w:rsidRPr="001E7BD7">
        <w:rPr>
          <w:rFonts w:ascii="Times New Roman" w:hAnsi="Times New Roman" w:cs="Times New Roman"/>
          <w:color w:val="000000" w:themeColor="text1"/>
        </w:rPr>
        <w:t>=35.5</w:t>
      </w:r>
      <w:r w:rsidRPr="001E7BD7">
        <w:rPr>
          <w:rFonts w:ascii="Times New Roman" w:hAnsi="Times New Roman" w:cs="Times New Roman"/>
          <w:color w:val="000000" w:themeColor="text1"/>
          <w:vertAlign w:val="superscript"/>
        </w:rPr>
        <w:t xml:space="preserve">0 </w:t>
      </w:r>
      <w:r w:rsidRPr="001E7BD7">
        <w:rPr>
          <w:rFonts w:ascii="Times New Roman" w:hAnsi="Times New Roman" w:cs="Times New Roman"/>
          <w:color w:val="000000" w:themeColor="text1"/>
        </w:rPr>
        <w:t>37</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,48.2</w:t>
      </w:r>
      <w:r w:rsidRPr="001E7BD7">
        <w:rPr>
          <w:rFonts w:ascii="Times New Roman" w:hAnsi="Times New Roman" w:cs="Times New Roman"/>
          <w:color w:val="000000" w:themeColor="text1"/>
          <w:vertAlign w:val="superscript"/>
        </w:rPr>
        <w:t xml:space="preserve">0 </w:t>
      </w:r>
      <w:r w:rsidR="00C33C2E">
        <w:rPr>
          <w:rFonts w:ascii="Times New Roman" w:hAnsi="Times New Roman" w:cs="Times New Roman"/>
          <w:color w:val="000000" w:themeColor="text1"/>
        </w:rPr>
        <w:t>signify</w:t>
      </w:r>
      <w:r w:rsidRPr="001E7BD7">
        <w:rPr>
          <w:rFonts w:ascii="Times New Roman" w:hAnsi="Times New Roman" w:cs="Times New Roman"/>
          <w:color w:val="000000" w:themeColor="text1"/>
        </w:rPr>
        <w:t xml:space="preserve"> the presence of copper ion indexed </w:t>
      </w:r>
      <w:r w:rsidR="00F43866">
        <w:rPr>
          <w:rFonts w:ascii="Times New Roman" w:hAnsi="Times New Roman" w:cs="Times New Roman"/>
          <w:color w:val="000000" w:themeColor="text1"/>
        </w:rPr>
        <w:t xml:space="preserve">to the </w:t>
      </w:r>
      <w:r w:rsidRPr="001E7BD7">
        <w:rPr>
          <w:rFonts w:ascii="Times New Roman" w:hAnsi="Times New Roman" w:cs="Times New Roman"/>
          <w:color w:val="000000" w:themeColor="text1"/>
        </w:rPr>
        <w:t>copper oxide in the composite.</w:t>
      </w:r>
    </w:p>
    <w:p w14:paraId="1D3F7E32" w14:textId="77777777" w:rsidR="002E4063" w:rsidRPr="001E7BD7" w:rsidRDefault="00D61302" w:rsidP="0052227F">
      <w:pPr>
        <w:ind w:left="1440" w:firstLine="720"/>
        <w:jc w:val="both"/>
        <w:rPr>
          <w:color w:val="000000" w:themeColor="text1"/>
        </w:rPr>
      </w:pPr>
      <w:r w:rsidRPr="001E7BD7">
        <w:rPr>
          <w:color w:val="000000" w:themeColor="text1"/>
        </w:rPr>
        <w:object w:dxaOrig="6488" w:dyaOrig="4977" w14:anchorId="4B6A6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85.25pt" o:ole="">
            <v:imagedata r:id="rId14" o:title="" croptop="5136f" cropbottom="2230f" cropleft="4233f" cropright="5403f"/>
          </v:shape>
          <o:OLEObject Type="Embed" ProgID="Origin95.Graph" ShapeID="_x0000_i1025" DrawAspect="Content" ObjectID="_1823865171" r:id="rId15"/>
        </w:object>
      </w:r>
    </w:p>
    <w:p w14:paraId="334BCD3E" w14:textId="34F7C2CC" w:rsidR="002D5D71" w:rsidRPr="001E7BD7" w:rsidRDefault="002D5D71" w:rsidP="0052227F">
      <w:pPr>
        <w:autoSpaceDE w:val="0"/>
        <w:autoSpaceDN w:val="0"/>
        <w:adjustRightInd w:val="0"/>
        <w:spacing w:after="0" w:line="240" w:lineRule="auto"/>
        <w:ind w:left="720"/>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Fig. </w:t>
      </w:r>
      <w:r w:rsidR="00572632">
        <w:rPr>
          <w:rFonts w:ascii="Times New Roman" w:hAnsi="Times New Roman" w:cs="Times New Roman"/>
          <w:color w:val="000000" w:themeColor="text1"/>
        </w:rPr>
        <w:t>3</w:t>
      </w:r>
      <w:r w:rsidRPr="001E7BD7">
        <w:rPr>
          <w:rFonts w:ascii="Times New Roman" w:hAnsi="Times New Roman" w:cs="Times New Roman"/>
          <w:color w:val="000000" w:themeColor="text1"/>
        </w:rPr>
        <w:t xml:space="preserve">(a): The XRD pattern </w:t>
      </w:r>
      <w:r w:rsidR="00644163" w:rsidRPr="001E7BD7">
        <w:rPr>
          <w:rFonts w:ascii="Times New Roman" w:hAnsi="Times New Roman" w:cs="Times New Roman"/>
          <w:color w:val="000000" w:themeColor="text1"/>
        </w:rPr>
        <w:t>of Hydroxyapatite</w:t>
      </w:r>
      <w:r w:rsidRPr="001E7BD7">
        <w:rPr>
          <w:rFonts w:ascii="Times New Roman" w:hAnsi="Times New Roman" w:cs="Times New Roman"/>
          <w:color w:val="000000" w:themeColor="text1"/>
        </w:rPr>
        <w:t xml:space="preserv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w:t>
      </w:r>
    </w:p>
    <w:p w14:paraId="7E0D9A10" w14:textId="77777777" w:rsidR="00B92BE6" w:rsidRPr="001E7BD7" w:rsidRDefault="00B92BE6" w:rsidP="00E73178">
      <w:pPr>
        <w:autoSpaceDE w:val="0"/>
        <w:autoSpaceDN w:val="0"/>
        <w:adjustRightInd w:val="0"/>
        <w:spacing w:after="0" w:line="240" w:lineRule="auto"/>
        <w:jc w:val="both"/>
        <w:rPr>
          <w:rFonts w:ascii="Times New Roman" w:hAnsi="Times New Roman" w:cs="Times New Roman"/>
          <w:color w:val="000000" w:themeColor="text1"/>
        </w:rPr>
      </w:pPr>
    </w:p>
    <w:p w14:paraId="6ADC5025" w14:textId="77777777" w:rsidR="00B92BE6" w:rsidRPr="001E7BD7" w:rsidRDefault="00B92BE6" w:rsidP="00E73178">
      <w:pPr>
        <w:autoSpaceDE w:val="0"/>
        <w:autoSpaceDN w:val="0"/>
        <w:adjustRightInd w:val="0"/>
        <w:spacing w:after="0" w:line="240" w:lineRule="auto"/>
        <w:jc w:val="both"/>
        <w:rPr>
          <w:rStyle w:val="fontstyle01"/>
          <w:rFonts w:ascii="Times New Roman" w:eastAsia="CharisSIL" w:hAnsi="Times New Roman" w:cs="Times New Roman"/>
          <w:b w:val="0"/>
          <w:bCs w:val="0"/>
          <w:color w:val="000000" w:themeColor="text1"/>
          <w:sz w:val="22"/>
          <w:szCs w:val="22"/>
        </w:rPr>
      </w:pPr>
    </w:p>
    <w:p w14:paraId="20FB90DB" w14:textId="77777777" w:rsidR="002D5D71" w:rsidRPr="001E7BD7" w:rsidRDefault="00D61302" w:rsidP="00B92BE6">
      <w:pPr>
        <w:ind w:left="1440" w:firstLine="720"/>
        <w:jc w:val="both"/>
        <w:rPr>
          <w:color w:val="000000" w:themeColor="text1"/>
        </w:rPr>
      </w:pPr>
      <w:r w:rsidRPr="001E7BD7">
        <w:rPr>
          <w:color w:val="000000" w:themeColor="text1"/>
        </w:rPr>
        <w:object w:dxaOrig="6488" w:dyaOrig="4977" w14:anchorId="05664163">
          <v:shape id="_x0000_i1026" type="#_x0000_t75" style="width:244.5pt;height:190.15pt" o:ole="">
            <v:imagedata r:id="rId16" o:title="" croptop="4701f" cropbottom="2245f" cropleft="3859f" cropright="5376f"/>
          </v:shape>
          <o:OLEObject Type="Embed" ProgID="Origin95.Graph" ShapeID="_x0000_i1026" DrawAspect="Content" ObjectID="_1823865172" r:id="rId17"/>
        </w:object>
      </w:r>
    </w:p>
    <w:p w14:paraId="42A106E8" w14:textId="27F9CB37" w:rsidR="00E61C28" w:rsidRPr="001E7BD7" w:rsidRDefault="00E61C28" w:rsidP="00B92BE6">
      <w:pPr>
        <w:autoSpaceDE w:val="0"/>
        <w:autoSpaceDN w:val="0"/>
        <w:adjustRightInd w:val="0"/>
        <w:spacing w:after="0" w:line="240" w:lineRule="auto"/>
        <w:ind w:left="720" w:firstLine="720"/>
        <w:jc w:val="both"/>
        <w:rPr>
          <w:rFonts w:ascii="Times New Roman" w:eastAsia="CharisSIL" w:hAnsi="Times New Roman" w:cs="Times New Roman"/>
          <w:color w:val="000000" w:themeColor="text1"/>
        </w:rPr>
      </w:pPr>
      <w:r w:rsidRPr="001E7BD7">
        <w:rPr>
          <w:rFonts w:ascii="Times New Roman" w:hAnsi="Times New Roman" w:cs="Times New Roman"/>
          <w:color w:val="000000" w:themeColor="text1"/>
        </w:rPr>
        <w:t xml:space="preserve">Fig. </w:t>
      </w:r>
      <w:r w:rsidR="00572632">
        <w:rPr>
          <w:rFonts w:ascii="Times New Roman" w:hAnsi="Times New Roman" w:cs="Times New Roman"/>
          <w:color w:val="000000" w:themeColor="text1"/>
        </w:rPr>
        <w:t>3</w:t>
      </w:r>
      <w:r w:rsidRPr="001E7BD7">
        <w:rPr>
          <w:rFonts w:ascii="Times New Roman" w:hAnsi="Times New Roman" w:cs="Times New Roman"/>
          <w:color w:val="000000" w:themeColor="text1"/>
        </w:rPr>
        <w:t>(b)</w:t>
      </w:r>
      <w:proofErr w:type="gramStart"/>
      <w:r w:rsidRPr="001E7BD7">
        <w:rPr>
          <w:rFonts w:ascii="Times New Roman" w:hAnsi="Times New Roman" w:cs="Times New Roman"/>
          <w:color w:val="000000" w:themeColor="text1"/>
        </w:rPr>
        <w:t>:  The</w:t>
      </w:r>
      <w:proofErr w:type="gramEnd"/>
      <w:r w:rsidRPr="001E7BD7">
        <w:rPr>
          <w:rFonts w:ascii="Times New Roman" w:hAnsi="Times New Roman" w:cs="Times New Roman"/>
          <w:color w:val="000000" w:themeColor="text1"/>
        </w:rPr>
        <w:t xml:space="preserve"> XRD patterns of </w:t>
      </w:r>
      <w:r w:rsidRPr="001E7BD7">
        <w:rPr>
          <w:rFonts w:ascii="Times New Roman" w:eastAsia="CharisSIL" w:hAnsi="Times New Roman" w:cs="Times New Roman"/>
          <w:color w:val="000000" w:themeColor="text1"/>
        </w:rPr>
        <w:t>TiO</w:t>
      </w:r>
      <w:r w:rsidRPr="001E7BD7">
        <w:rPr>
          <w:rFonts w:ascii="Times New Roman" w:eastAsia="CharisSIL" w:hAnsi="Times New Roman" w:cs="Times New Roman"/>
          <w:color w:val="000000" w:themeColor="text1"/>
          <w:vertAlign w:val="subscript"/>
        </w:rPr>
        <w:t>2</w:t>
      </w:r>
      <w:r w:rsidRPr="001E7BD7">
        <w:rPr>
          <w:rFonts w:ascii="Times New Roman" w:eastAsia="CharisSIL" w:hAnsi="Times New Roman" w:cs="Times New Roman"/>
          <w:color w:val="000000" w:themeColor="text1"/>
        </w:rPr>
        <w:t>-CuO/</w:t>
      </w:r>
      <w:proofErr w:type="spellStart"/>
      <w:r w:rsidRPr="001E7BD7">
        <w:rPr>
          <w:rFonts w:ascii="Times New Roman" w:eastAsia="CharisSIL" w:hAnsi="Times New Roman" w:cs="Times New Roman"/>
          <w:color w:val="000000" w:themeColor="text1"/>
        </w:rPr>
        <w:t>HAp</w:t>
      </w:r>
      <w:proofErr w:type="spellEnd"/>
      <w:r w:rsidRPr="001E7BD7">
        <w:rPr>
          <w:rFonts w:ascii="Times New Roman" w:eastAsia="CharisSIL" w:hAnsi="Times New Roman" w:cs="Times New Roman"/>
          <w:color w:val="000000" w:themeColor="text1"/>
        </w:rPr>
        <w:t xml:space="preserve"> composites</w:t>
      </w:r>
    </w:p>
    <w:p w14:paraId="3692CF0B" w14:textId="77777777" w:rsidR="00E61C28" w:rsidRPr="001E7BD7" w:rsidRDefault="00E61C28" w:rsidP="00E73178">
      <w:pPr>
        <w:autoSpaceDE w:val="0"/>
        <w:autoSpaceDN w:val="0"/>
        <w:adjustRightInd w:val="0"/>
        <w:spacing w:after="0" w:line="240" w:lineRule="auto"/>
        <w:jc w:val="both"/>
        <w:rPr>
          <w:rFonts w:ascii="Times New Roman" w:eastAsia="CharisSIL" w:hAnsi="Times New Roman" w:cs="Times New Roman"/>
          <w:color w:val="000000" w:themeColor="text1"/>
        </w:rPr>
      </w:pPr>
    </w:p>
    <w:p w14:paraId="391DADE4" w14:textId="77777777" w:rsidR="00E61C28" w:rsidRPr="001E7BD7" w:rsidRDefault="00E61C28" w:rsidP="00E73178">
      <w:pPr>
        <w:jc w:val="both"/>
        <w:rPr>
          <w:rStyle w:val="fontstyle01"/>
          <w:rFonts w:ascii="Times New Roman" w:hAnsi="Times New Roman" w:cs="Times New Roman"/>
          <w:b w:val="0"/>
          <w:i/>
          <w:color w:val="000000" w:themeColor="text1"/>
          <w:sz w:val="22"/>
          <w:szCs w:val="22"/>
        </w:rPr>
      </w:pPr>
      <w:r w:rsidRPr="001E7BD7">
        <w:rPr>
          <w:rFonts w:ascii="Times New Roman" w:hAnsi="Times New Roman" w:cs="Times New Roman"/>
          <w:b/>
          <w:i/>
          <w:color w:val="000000" w:themeColor="text1"/>
        </w:rPr>
        <w:t>3.1.3   Scanning Electron Microscopy</w:t>
      </w:r>
      <w:r w:rsidRPr="001E7BD7">
        <w:rPr>
          <w:rStyle w:val="fontstyle01"/>
          <w:rFonts w:ascii="Times New Roman" w:hAnsi="Times New Roman" w:cs="Times New Roman"/>
          <w:b w:val="0"/>
          <w:i/>
          <w:color w:val="000000" w:themeColor="text1"/>
          <w:sz w:val="22"/>
          <w:szCs w:val="22"/>
        </w:rPr>
        <w:t xml:space="preserve"> </w:t>
      </w:r>
      <w:r w:rsidRPr="001E7BD7">
        <w:rPr>
          <w:rStyle w:val="fontstyle01"/>
          <w:rFonts w:ascii="Times New Roman" w:hAnsi="Times New Roman" w:cs="Times New Roman"/>
          <w:i/>
          <w:color w:val="000000" w:themeColor="text1"/>
          <w:sz w:val="22"/>
          <w:szCs w:val="22"/>
        </w:rPr>
        <w:t>(SEM) Analysis</w:t>
      </w:r>
    </w:p>
    <w:p w14:paraId="42A4D5F3" w14:textId="2FAE19ED" w:rsidR="00A001A3" w:rsidRPr="001E7BD7" w:rsidRDefault="00E61C28" w:rsidP="00E73178">
      <w:pPr>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The surface morphology and crystal size of the derived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were studied under scanning electron microscopy (SEM). The SEM analysis as shown in Fig.</w:t>
      </w:r>
      <w:r w:rsidR="00572632">
        <w:rPr>
          <w:rFonts w:ascii="Times New Roman" w:hAnsi="Times New Roman" w:cs="Times New Roman"/>
          <w:color w:val="000000" w:themeColor="text1"/>
        </w:rPr>
        <w:t>4</w:t>
      </w:r>
      <w:r w:rsidRPr="001E7BD7">
        <w:rPr>
          <w:rFonts w:ascii="Times New Roman" w:hAnsi="Times New Roman" w:cs="Times New Roman"/>
          <w:color w:val="000000" w:themeColor="text1"/>
        </w:rPr>
        <w:t xml:space="preserve">(a) shows an agglomeration of </w:t>
      </w:r>
      <w:r w:rsidRPr="001E7BD7">
        <w:rPr>
          <w:rStyle w:val="fontstyle01"/>
          <w:rFonts w:ascii="Times New Roman" w:hAnsi="Times New Roman" w:cs="Times New Roman"/>
          <w:b w:val="0"/>
          <w:color w:val="000000" w:themeColor="text1"/>
          <w:sz w:val="22"/>
          <w:szCs w:val="22"/>
        </w:rPr>
        <w:t xml:space="preserve">mixed spherical and </w:t>
      </w:r>
      <w:r w:rsidR="00A62A27">
        <w:rPr>
          <w:rStyle w:val="fontstyle01"/>
          <w:rFonts w:ascii="Times New Roman" w:hAnsi="Times New Roman" w:cs="Times New Roman"/>
          <w:b w:val="0"/>
          <w:color w:val="000000" w:themeColor="text1"/>
          <w:sz w:val="22"/>
          <w:szCs w:val="22"/>
        </w:rPr>
        <w:t>round-shaped</w:t>
      </w:r>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particles with smooth surfaces likewise</w:t>
      </w:r>
      <w:r w:rsidR="00292D7E">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Fig.</w:t>
      </w:r>
      <w:r w:rsidR="00572632">
        <w:rPr>
          <w:rStyle w:val="fontstyle01"/>
          <w:rFonts w:ascii="Times New Roman" w:hAnsi="Times New Roman" w:cs="Times New Roman"/>
          <w:b w:val="0"/>
          <w:color w:val="000000" w:themeColor="text1"/>
          <w:sz w:val="22"/>
          <w:szCs w:val="22"/>
        </w:rPr>
        <w:t>4</w:t>
      </w:r>
      <w:r w:rsidRPr="001E7BD7">
        <w:rPr>
          <w:rStyle w:val="fontstyle01"/>
          <w:rFonts w:ascii="Times New Roman" w:hAnsi="Times New Roman" w:cs="Times New Roman"/>
          <w:b w:val="0"/>
          <w:color w:val="000000" w:themeColor="text1"/>
          <w:sz w:val="22"/>
          <w:szCs w:val="22"/>
        </w:rPr>
        <w:t>(b) shows the</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 xml:space="preserve">scanning electron microscopy (SEM) image of </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morphology. </w:t>
      </w:r>
      <w:r w:rsidRPr="001E7BD7">
        <w:rPr>
          <w:rFonts w:ascii="Times New Roman" w:hAnsi="Times New Roman" w:cs="Times New Roman"/>
          <w:color w:val="000000" w:themeColor="text1"/>
        </w:rPr>
        <w:t xml:space="preserve">The SEM image reveals an </w:t>
      </w:r>
      <w:r w:rsidR="00413D98">
        <w:rPr>
          <w:rFonts w:ascii="Times New Roman" w:hAnsi="Times New Roman" w:cs="Times New Roman"/>
          <w:color w:val="000000" w:themeColor="text1"/>
        </w:rPr>
        <w:t>irregularly</w:t>
      </w:r>
      <w:r w:rsidRPr="001E7BD7">
        <w:rPr>
          <w:rFonts w:ascii="Times New Roman" w:hAnsi="Times New Roman" w:cs="Times New Roman"/>
          <w:color w:val="000000" w:themeColor="text1"/>
        </w:rPr>
        <w:t xml:space="preserve"> structured material having a</w:t>
      </w:r>
      <w:r w:rsidRPr="001E7BD7">
        <w:rPr>
          <w:rFonts w:cs="Times New Roman"/>
          <w:color w:val="000000" w:themeColor="text1"/>
        </w:rPr>
        <w:t xml:space="preserve"> </w:t>
      </w:r>
      <w:r w:rsidRPr="001E7BD7">
        <w:rPr>
          <w:rFonts w:ascii="Times New Roman" w:hAnsi="Times New Roman" w:cs="Times New Roman"/>
          <w:color w:val="000000" w:themeColor="text1"/>
        </w:rPr>
        <w:t>flower-like surface with relatively smooth edges that is highly agglomerated into larger sizes [16].</w:t>
      </w:r>
    </w:p>
    <w:p w14:paraId="48B0A81D" w14:textId="77777777" w:rsidR="00E61C28" w:rsidRPr="001E7BD7" w:rsidRDefault="00E61C28" w:rsidP="00E73178">
      <w:pPr>
        <w:jc w:val="both"/>
        <w:rPr>
          <w:rStyle w:val="fontstyle01"/>
          <w:rFonts w:ascii="Times New Roman" w:hAnsi="Times New Roman" w:cs="Times New Roman"/>
          <w:b w:val="0"/>
          <w:bCs w:val="0"/>
          <w:color w:val="000000" w:themeColor="text1"/>
          <w:sz w:val="22"/>
          <w:szCs w:val="22"/>
        </w:rPr>
      </w:pPr>
      <w:r w:rsidRPr="001E7BD7">
        <w:rPr>
          <w:rStyle w:val="fontstyle01"/>
          <w:rFonts w:ascii="Times New Roman" w:hAnsi="Times New Roman" w:cs="Times New Roman"/>
          <w:bCs w:val="0"/>
          <w:color w:val="000000" w:themeColor="text1"/>
          <w:sz w:val="22"/>
          <w:szCs w:val="22"/>
        </w:rPr>
        <w:lastRenderedPageBreak/>
        <w:t xml:space="preserve">       </w:t>
      </w:r>
      <w:r w:rsidR="00B92BE6" w:rsidRPr="001E7BD7">
        <w:rPr>
          <w:rStyle w:val="fontstyle01"/>
          <w:rFonts w:ascii="Times New Roman" w:hAnsi="Times New Roman" w:cs="Times New Roman"/>
          <w:bCs w:val="0"/>
          <w:color w:val="000000" w:themeColor="text1"/>
          <w:sz w:val="22"/>
          <w:szCs w:val="22"/>
        </w:rPr>
        <w:tab/>
      </w:r>
      <w:r w:rsidR="00B92BE6" w:rsidRPr="001E7BD7">
        <w:rPr>
          <w:rStyle w:val="fontstyle01"/>
          <w:rFonts w:ascii="Times New Roman" w:hAnsi="Times New Roman" w:cs="Times New Roman"/>
          <w:bCs w:val="0"/>
          <w:color w:val="000000" w:themeColor="text1"/>
          <w:sz w:val="22"/>
          <w:szCs w:val="22"/>
        </w:rPr>
        <w:tab/>
      </w:r>
      <w:r w:rsidR="00B92BE6" w:rsidRPr="001E7BD7">
        <w:rPr>
          <w:rStyle w:val="fontstyle01"/>
          <w:rFonts w:ascii="Times New Roman" w:hAnsi="Times New Roman" w:cs="Times New Roman"/>
          <w:bCs w:val="0"/>
          <w:color w:val="000000" w:themeColor="text1"/>
          <w:sz w:val="22"/>
          <w:szCs w:val="22"/>
        </w:rPr>
        <w:tab/>
      </w:r>
      <w:r w:rsidRPr="001E7BD7">
        <w:rPr>
          <w:rStyle w:val="fontstyle01"/>
          <w:rFonts w:ascii="Times New Roman" w:hAnsi="Times New Roman" w:cs="Times New Roman"/>
          <w:bCs w:val="0"/>
          <w:color w:val="000000" w:themeColor="text1"/>
          <w:sz w:val="22"/>
          <w:szCs w:val="22"/>
        </w:rPr>
        <w:t xml:space="preserve">  </w:t>
      </w:r>
      <w:r w:rsidR="00D61302" w:rsidRPr="001E7BD7">
        <w:rPr>
          <w:rStyle w:val="fontstyle01"/>
          <w:rFonts w:ascii="Times New Roman" w:hAnsi="Times New Roman" w:cs="Times New Roman"/>
          <w:bCs w:val="0"/>
          <w:color w:val="000000" w:themeColor="text1"/>
          <w:sz w:val="22"/>
          <w:szCs w:val="22"/>
        </w:rPr>
        <w:t xml:space="preserve"> </w:t>
      </w:r>
      <w:r w:rsidRPr="001E7BD7">
        <w:rPr>
          <w:noProof/>
          <w:color w:val="000000" w:themeColor="text1"/>
        </w:rPr>
        <w:drawing>
          <wp:inline distT="0" distB="0" distL="0" distR="0" wp14:anchorId="0600D19B" wp14:editId="6875CDAB">
            <wp:extent cx="2596799" cy="2101215"/>
            <wp:effectExtent l="0" t="0" r="0" b="0"/>
            <wp:docPr id="25" name="1. region (BS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BSD image)"/>
                    <pic:cNvPicPr/>
                  </pic:nvPicPr>
                  <pic:blipFill>
                    <a:blip r:embed="rId18" cstate="print"/>
                    <a:stretch>
                      <a:fillRect/>
                    </a:stretch>
                  </pic:blipFill>
                  <pic:spPr>
                    <a:xfrm>
                      <a:off x="0" y="0"/>
                      <a:ext cx="2635532" cy="2132556"/>
                    </a:xfrm>
                    <a:prstGeom prst="rect">
                      <a:avLst/>
                    </a:prstGeom>
                  </pic:spPr>
                </pic:pic>
              </a:graphicData>
            </a:graphic>
          </wp:inline>
        </w:drawing>
      </w:r>
    </w:p>
    <w:p w14:paraId="3C2E3C66" w14:textId="107CF756" w:rsidR="00E86683" w:rsidRPr="001E7BD7" w:rsidRDefault="00323F55" w:rsidP="00B92BE6">
      <w:pPr>
        <w:ind w:left="720" w:firstLine="720"/>
        <w:jc w:val="both"/>
        <w:rPr>
          <w:rStyle w:val="fontstyle01"/>
          <w:rFonts w:ascii="Times New Roman" w:hAnsi="Times New Roman" w:cs="Times New Roman"/>
          <w:b w:val="0"/>
          <w:color w:val="000000" w:themeColor="text1"/>
          <w:sz w:val="22"/>
          <w:szCs w:val="22"/>
        </w:rPr>
      </w:pPr>
      <w:r w:rsidRPr="001E7BD7">
        <w:rPr>
          <w:rFonts w:ascii="Times New Roman" w:eastAsia="CharisSIL" w:hAnsi="Times New Roman" w:cs="Times New Roman"/>
          <w:color w:val="000000" w:themeColor="text1"/>
        </w:rPr>
        <w:t xml:space="preserve">Fig. </w:t>
      </w:r>
      <w:r w:rsidR="00572632">
        <w:rPr>
          <w:rFonts w:ascii="Times New Roman" w:eastAsia="CharisSIL" w:hAnsi="Times New Roman" w:cs="Times New Roman"/>
          <w:color w:val="000000" w:themeColor="text1"/>
        </w:rPr>
        <w:t>4</w:t>
      </w:r>
      <w:r w:rsidRPr="001E7BD7">
        <w:rPr>
          <w:rFonts w:ascii="Times New Roman" w:eastAsia="CharisSIL" w:hAnsi="Times New Roman" w:cs="Times New Roman"/>
          <w:color w:val="000000" w:themeColor="text1"/>
        </w:rPr>
        <w:t xml:space="preserve">(a): The </w:t>
      </w:r>
      <w:r w:rsidRPr="001E7BD7">
        <w:rPr>
          <w:rStyle w:val="fontstyle01"/>
          <w:rFonts w:ascii="Times New Roman" w:hAnsi="Times New Roman" w:cs="Times New Roman"/>
          <w:b w:val="0"/>
          <w:color w:val="000000" w:themeColor="text1"/>
          <w:sz w:val="22"/>
          <w:szCs w:val="22"/>
        </w:rPr>
        <w:t>SEM image of natural</w:t>
      </w:r>
      <w:r w:rsidRPr="001E7BD7">
        <w:rPr>
          <w:rFonts w:ascii="Times New Roman" w:eastAsia="CharisSIL" w:hAnsi="Times New Roman" w:cs="Times New Roman"/>
          <w:b/>
          <w:color w:val="000000" w:themeColor="text1"/>
        </w:rPr>
        <w:t xml:space="preserve"> </w:t>
      </w:r>
      <w:proofErr w:type="spellStart"/>
      <w:r w:rsidRPr="001E7BD7">
        <w:rPr>
          <w:rFonts w:ascii="Times New Roman" w:eastAsia="CharisSIL" w:hAnsi="Times New Roman" w:cs="Times New Roman"/>
          <w:color w:val="000000" w:themeColor="text1"/>
        </w:rPr>
        <w:t>HAp</w:t>
      </w:r>
      <w:proofErr w:type="spellEnd"/>
      <w:r w:rsidRPr="001E7BD7">
        <w:rPr>
          <w:rFonts w:ascii="Times New Roman" w:eastAsia="CharisSIL" w:hAnsi="Times New Roman" w:cs="Times New Roman"/>
          <w:color w:val="000000" w:themeColor="text1"/>
        </w:rPr>
        <w:t xml:space="preserve"> from bovine</w:t>
      </w:r>
    </w:p>
    <w:p w14:paraId="54CFE30E" w14:textId="77777777" w:rsidR="00323F55" w:rsidRPr="001E7BD7" w:rsidRDefault="00323F55" w:rsidP="00E73178">
      <w:pPr>
        <w:jc w:val="both"/>
        <w:rPr>
          <w:rFonts w:ascii="Times New Roman" w:hAnsi="Times New Roman" w:cs="Times New Roman"/>
          <w:bCs/>
          <w:color w:val="000000" w:themeColor="text1"/>
        </w:rPr>
      </w:pPr>
    </w:p>
    <w:p w14:paraId="46466D4C" w14:textId="77777777" w:rsidR="001A2AB1" w:rsidRPr="001E7BD7" w:rsidRDefault="00323F55" w:rsidP="00B92BE6">
      <w:pPr>
        <w:ind w:left="1440" w:firstLine="720"/>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  </w:t>
      </w:r>
      <w:r w:rsidRPr="001E7BD7">
        <w:rPr>
          <w:rFonts w:cs="Times New Roman"/>
          <w:noProof/>
          <w:color w:val="000000" w:themeColor="text1"/>
        </w:rPr>
        <w:drawing>
          <wp:inline distT="0" distB="0" distL="0" distR="0" wp14:anchorId="0A601954" wp14:editId="23B856D4">
            <wp:extent cx="2593215" cy="2338754"/>
            <wp:effectExtent l="0" t="0" r="0" b="4445"/>
            <wp:docPr id="23" name="Picture 10">
              <a:extLst xmlns:a="http://schemas.openxmlformats.org/drawingml/2006/main">
                <a:ext uri="{FF2B5EF4-FFF2-40B4-BE49-F238E27FC236}">
                  <a16:creationId xmlns:a16="http://schemas.microsoft.com/office/drawing/2014/main" id="{CC169A65-912D-413E-93E3-7F5CC576A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C169A65-912D-413E-93E3-7F5CC576AEBE}"/>
                        </a:ext>
                      </a:extLst>
                    </pic:cNvPr>
                    <pic:cNvPicPr>
                      <a:picLocks noChangeAspect="1"/>
                    </pic:cNvPicPr>
                  </pic:nvPicPr>
                  <pic:blipFill>
                    <a:blip r:embed="rId19" cstate="print"/>
                    <a:stretch>
                      <a:fillRect/>
                    </a:stretch>
                  </pic:blipFill>
                  <pic:spPr>
                    <a:xfrm>
                      <a:off x="0" y="0"/>
                      <a:ext cx="2607470" cy="2351610"/>
                    </a:xfrm>
                    <a:prstGeom prst="rect">
                      <a:avLst/>
                    </a:prstGeom>
                  </pic:spPr>
                </pic:pic>
              </a:graphicData>
            </a:graphic>
          </wp:inline>
        </w:drawing>
      </w:r>
    </w:p>
    <w:p w14:paraId="16DBD4F4" w14:textId="3EF6FD15" w:rsidR="000B690B" w:rsidRPr="001E7BD7" w:rsidRDefault="00BE23D9" w:rsidP="00B92BE6">
      <w:pPr>
        <w:autoSpaceDE w:val="0"/>
        <w:autoSpaceDN w:val="0"/>
        <w:adjustRightInd w:val="0"/>
        <w:spacing w:after="0" w:line="240" w:lineRule="auto"/>
        <w:ind w:left="1440" w:firstLine="720"/>
        <w:jc w:val="both"/>
        <w:rPr>
          <w:rStyle w:val="fontstyle01"/>
          <w:rFonts w:ascii="Times New Roman" w:hAnsi="Times New Roman" w:cs="Times New Roman"/>
          <w:b w:val="0"/>
          <w:color w:val="000000" w:themeColor="text1"/>
          <w:sz w:val="22"/>
          <w:szCs w:val="22"/>
        </w:rPr>
      </w:pPr>
      <w:r w:rsidRPr="001E7BD7">
        <w:rPr>
          <w:rFonts w:ascii="Times New Roman" w:eastAsia="CharisSIL" w:hAnsi="Times New Roman" w:cs="Times New Roman"/>
          <w:color w:val="000000" w:themeColor="text1"/>
        </w:rPr>
        <w:t xml:space="preserve">Fig. </w:t>
      </w:r>
      <w:r w:rsidR="00572632">
        <w:rPr>
          <w:rFonts w:ascii="Times New Roman" w:eastAsia="CharisSIL" w:hAnsi="Times New Roman" w:cs="Times New Roman"/>
          <w:color w:val="000000" w:themeColor="text1"/>
        </w:rPr>
        <w:t>4</w:t>
      </w:r>
      <w:r w:rsidRPr="001E7BD7">
        <w:rPr>
          <w:rFonts w:ascii="Times New Roman" w:eastAsia="CharisSIL" w:hAnsi="Times New Roman" w:cs="Times New Roman"/>
          <w:color w:val="000000" w:themeColor="text1"/>
        </w:rPr>
        <w:t xml:space="preserve">(b): The </w:t>
      </w:r>
      <w:r w:rsidRPr="001E7BD7">
        <w:rPr>
          <w:rStyle w:val="fontstyle01"/>
          <w:rFonts w:ascii="Times New Roman" w:hAnsi="Times New Roman" w:cs="Times New Roman"/>
          <w:b w:val="0"/>
          <w:color w:val="000000" w:themeColor="text1"/>
          <w:sz w:val="22"/>
          <w:szCs w:val="22"/>
        </w:rPr>
        <w:t>SEM image of</w:t>
      </w:r>
      <w:r w:rsidRPr="001E7BD7">
        <w:rPr>
          <w:rStyle w:val="fontstyle01"/>
          <w:rFonts w:ascii="Times New Roman" w:hAnsi="Times New Roman" w:cs="Times New Roman"/>
          <w:color w:val="000000" w:themeColor="text1"/>
          <w:sz w:val="22"/>
          <w:szCs w:val="22"/>
        </w:rPr>
        <w:t xml:space="preserve"> </w:t>
      </w:r>
      <w:r w:rsidRPr="001E7BD7">
        <w:rPr>
          <w:rFonts w:ascii="Times New Roman" w:eastAsia="CharisSIL" w:hAnsi="Times New Roman" w:cs="Times New Roman"/>
          <w:color w:val="000000" w:themeColor="text1"/>
        </w:rPr>
        <w:t>TiO</w:t>
      </w:r>
      <w:r w:rsidRPr="001E7BD7">
        <w:rPr>
          <w:rFonts w:ascii="Times New Roman" w:eastAsia="CharisSIL" w:hAnsi="Times New Roman" w:cs="Times New Roman"/>
          <w:color w:val="000000" w:themeColor="text1"/>
          <w:vertAlign w:val="subscript"/>
        </w:rPr>
        <w:t>2</w:t>
      </w:r>
      <w:r w:rsidRPr="001E7BD7">
        <w:rPr>
          <w:rFonts w:ascii="Times New Roman" w:eastAsia="CharisSIL" w:hAnsi="Times New Roman" w:cs="Times New Roman"/>
          <w:color w:val="000000" w:themeColor="text1"/>
        </w:rPr>
        <w:t>-CuO/</w:t>
      </w:r>
      <w:proofErr w:type="spellStart"/>
      <w:r w:rsidRPr="001E7BD7">
        <w:rPr>
          <w:rFonts w:ascii="Times New Roman" w:eastAsia="CharisSIL" w:hAnsi="Times New Roman" w:cs="Times New Roman"/>
          <w:color w:val="000000" w:themeColor="text1"/>
        </w:rPr>
        <w:t>HAp</w:t>
      </w:r>
      <w:proofErr w:type="spellEnd"/>
      <w:r w:rsidR="00B92BE6" w:rsidRPr="001E7BD7">
        <w:rPr>
          <w:rStyle w:val="fontstyle01"/>
          <w:rFonts w:ascii="Times New Roman" w:hAnsi="Times New Roman" w:cs="Times New Roman"/>
          <w:b w:val="0"/>
          <w:color w:val="000000" w:themeColor="text1"/>
          <w:sz w:val="22"/>
          <w:szCs w:val="22"/>
        </w:rPr>
        <w:t xml:space="preserve"> Catalyst</w:t>
      </w:r>
      <w:r w:rsidR="003D67A2" w:rsidRPr="001E7BD7">
        <w:rPr>
          <w:rStyle w:val="fontstyle01"/>
          <w:rFonts w:ascii="Times New Roman" w:hAnsi="Times New Roman" w:cs="Times New Roman"/>
          <w:b w:val="0"/>
          <w:color w:val="000000" w:themeColor="text1"/>
          <w:sz w:val="22"/>
          <w:szCs w:val="22"/>
        </w:rPr>
        <w:t>.</w:t>
      </w:r>
    </w:p>
    <w:p w14:paraId="0A854E0A" w14:textId="77777777" w:rsidR="00B92BE6" w:rsidRPr="001E7BD7" w:rsidRDefault="00B92BE6" w:rsidP="00B92BE6">
      <w:pPr>
        <w:autoSpaceDE w:val="0"/>
        <w:autoSpaceDN w:val="0"/>
        <w:adjustRightInd w:val="0"/>
        <w:spacing w:after="0" w:line="240" w:lineRule="auto"/>
        <w:ind w:left="1440" w:firstLine="720"/>
        <w:jc w:val="both"/>
        <w:rPr>
          <w:rStyle w:val="fontstyle01"/>
          <w:rFonts w:ascii="Times New Roman" w:eastAsia="CharisSIL" w:hAnsi="Times New Roman" w:cs="Times New Roman"/>
          <w:b w:val="0"/>
          <w:bCs w:val="0"/>
          <w:color w:val="000000" w:themeColor="text1"/>
          <w:sz w:val="22"/>
          <w:szCs w:val="22"/>
        </w:rPr>
      </w:pPr>
    </w:p>
    <w:p w14:paraId="370F8E5B" w14:textId="77777777" w:rsidR="00BE23D9" w:rsidRPr="001E7BD7" w:rsidRDefault="00BE23D9" w:rsidP="00E73178">
      <w:pPr>
        <w:jc w:val="both"/>
        <w:rPr>
          <w:rStyle w:val="fontstyle01"/>
          <w:i/>
          <w:color w:val="000000" w:themeColor="text1"/>
          <w:sz w:val="22"/>
          <w:szCs w:val="22"/>
        </w:rPr>
      </w:pPr>
      <w:r w:rsidRPr="001E7BD7">
        <w:rPr>
          <w:rStyle w:val="fontstyle01"/>
          <w:rFonts w:ascii="Times New Roman" w:hAnsi="Times New Roman" w:cs="Times New Roman"/>
          <w:i/>
          <w:color w:val="000000" w:themeColor="text1"/>
          <w:sz w:val="22"/>
          <w:szCs w:val="22"/>
        </w:rPr>
        <w:t>3.1.4 Energy dispersive X-ray (EDX) Analysis.</w:t>
      </w:r>
    </w:p>
    <w:p w14:paraId="6AD4FFCA" w14:textId="1920AC33" w:rsidR="00BE23D9" w:rsidRPr="001E7BD7" w:rsidRDefault="00BE23D9" w:rsidP="00E73178">
      <w:pPr>
        <w:jc w:val="both"/>
        <w:rPr>
          <w:rFonts w:ascii="Times New Roman" w:hAnsi="Times New Roman" w:cs="Times New Roman"/>
          <w:color w:val="000000" w:themeColor="text1"/>
        </w:rPr>
      </w:pPr>
      <w:r w:rsidRPr="001E7BD7">
        <w:rPr>
          <w:rStyle w:val="fontstyle01"/>
          <w:rFonts w:ascii="Times New Roman" w:hAnsi="Times New Roman" w:cs="Times New Roman"/>
          <w:b w:val="0"/>
          <w:color w:val="000000" w:themeColor="text1"/>
          <w:sz w:val="22"/>
          <w:szCs w:val="22"/>
        </w:rPr>
        <w:t>The Energy Dispersive X-ray (EDX) analysis of HAP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proofErr w:type="gramStart"/>
      <w:r w:rsidRPr="001E7BD7">
        <w:rPr>
          <w:rStyle w:val="fontstyle01"/>
          <w:rFonts w:ascii="Times New Roman" w:hAnsi="Times New Roman" w:cs="Times New Roman"/>
          <w:b w:val="0"/>
          <w:color w:val="000000" w:themeColor="text1"/>
          <w:sz w:val="22"/>
          <w:szCs w:val="22"/>
        </w:rPr>
        <w:t>are</w:t>
      </w:r>
      <w:proofErr w:type="gramEnd"/>
      <w:r w:rsidRPr="001E7BD7">
        <w:rPr>
          <w:rStyle w:val="fontstyle01"/>
          <w:rFonts w:ascii="Times New Roman" w:hAnsi="Times New Roman" w:cs="Times New Roman"/>
          <w:b w:val="0"/>
          <w:color w:val="000000" w:themeColor="text1"/>
          <w:sz w:val="22"/>
          <w:szCs w:val="22"/>
        </w:rPr>
        <w:t xml:space="preserve"> presented in Figure </w:t>
      </w:r>
      <w:r w:rsidR="00572632">
        <w:rPr>
          <w:rStyle w:val="fontstyle01"/>
          <w:rFonts w:ascii="Times New Roman" w:hAnsi="Times New Roman" w:cs="Times New Roman"/>
          <w:b w:val="0"/>
          <w:color w:val="000000" w:themeColor="text1"/>
          <w:sz w:val="22"/>
          <w:szCs w:val="22"/>
        </w:rPr>
        <w:t>5</w:t>
      </w:r>
      <w:r w:rsidRPr="001E7BD7">
        <w:rPr>
          <w:rStyle w:val="fontstyle01"/>
          <w:rFonts w:ascii="Times New Roman" w:hAnsi="Times New Roman" w:cs="Times New Roman"/>
          <w:b w:val="0"/>
          <w:color w:val="000000" w:themeColor="text1"/>
          <w:sz w:val="22"/>
          <w:szCs w:val="22"/>
        </w:rPr>
        <w:t xml:space="preserve">(a-b). Fig. </w:t>
      </w:r>
      <w:r w:rsidR="00572632">
        <w:rPr>
          <w:rStyle w:val="fontstyle01"/>
          <w:rFonts w:ascii="Times New Roman" w:hAnsi="Times New Roman" w:cs="Times New Roman"/>
          <w:b w:val="0"/>
          <w:color w:val="000000" w:themeColor="text1"/>
          <w:sz w:val="22"/>
          <w:szCs w:val="22"/>
        </w:rPr>
        <w:t>5</w:t>
      </w:r>
      <w:r w:rsidRPr="001E7BD7">
        <w:rPr>
          <w:rStyle w:val="fontstyle01"/>
          <w:rFonts w:ascii="Times New Roman" w:hAnsi="Times New Roman" w:cs="Times New Roman"/>
          <w:b w:val="0"/>
          <w:color w:val="000000" w:themeColor="text1"/>
          <w:sz w:val="22"/>
          <w:szCs w:val="22"/>
        </w:rPr>
        <w:t>(a) shows</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 xml:space="preserve">the EDX spectra of natural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while Table 1 shows the attached elemental composition of the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synthesized from bovine. It was observed that the peaks of Calcium and Phosphorus are the two prominent peaks in the pattern while the percentage composition of Calcium to Phosphorus corresponds to the Ca/p ratio of 1.67 in the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matrix. Further</w:t>
      </w:r>
      <w:r w:rsidR="002B4E2F" w:rsidRPr="001E7BD7">
        <w:rPr>
          <w:rFonts w:ascii="Times New Roman" w:hAnsi="Times New Roman" w:cs="Times New Roman"/>
          <w:color w:val="000000" w:themeColor="text1"/>
        </w:rPr>
        <w:t xml:space="preserve">more, </w:t>
      </w:r>
      <w:r w:rsidRPr="001E7BD7">
        <w:rPr>
          <w:rFonts w:ascii="Times New Roman" w:hAnsi="Times New Roman" w:cs="Times New Roman"/>
          <w:color w:val="000000" w:themeColor="text1"/>
        </w:rPr>
        <w:t>the EDX</w:t>
      </w:r>
      <w:r w:rsidRPr="001E7BD7">
        <w:rPr>
          <w:color w:val="000000" w:themeColor="text1"/>
        </w:rPr>
        <w:t xml:space="preserve"> </w:t>
      </w:r>
      <w:r w:rsidRPr="001E7BD7">
        <w:rPr>
          <w:rFonts w:ascii="Times New Roman" w:hAnsi="Times New Roman" w:cs="Times New Roman"/>
          <w:color w:val="000000" w:themeColor="text1"/>
        </w:rPr>
        <w:t xml:space="preserve">analysis of </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Fonts w:ascii="Times New Roman" w:hAnsi="Times New Roman" w:cs="Times New Roman"/>
          <w:color w:val="000000" w:themeColor="text1"/>
        </w:rPr>
        <w:t xml:space="preserve"> with prominent peaks of the expected elements in the composites</w:t>
      </w:r>
      <w:r w:rsidRPr="001E7BD7">
        <w:rPr>
          <w:rFonts w:cs="Times New Roman"/>
          <w:color w:val="000000" w:themeColor="text1"/>
        </w:rPr>
        <w:t xml:space="preserve"> </w:t>
      </w:r>
      <w:r w:rsidR="00F63B90">
        <w:rPr>
          <w:rFonts w:ascii="Times New Roman" w:hAnsi="Times New Roman" w:cs="Times New Roman"/>
          <w:color w:val="000000" w:themeColor="text1"/>
        </w:rPr>
        <w:t>is</w:t>
      </w:r>
      <w:r w:rsidR="002B4E2F" w:rsidRPr="001E7BD7">
        <w:rPr>
          <w:rFonts w:ascii="Times New Roman" w:hAnsi="Times New Roman" w:cs="Times New Roman"/>
          <w:color w:val="000000" w:themeColor="text1"/>
        </w:rPr>
        <w:t xml:space="preserve"> shown in Fig. </w:t>
      </w:r>
      <w:r w:rsidR="00572632">
        <w:rPr>
          <w:rFonts w:ascii="Times New Roman" w:hAnsi="Times New Roman" w:cs="Times New Roman"/>
          <w:color w:val="000000" w:themeColor="text1"/>
        </w:rPr>
        <w:t>5</w:t>
      </w:r>
      <w:r w:rsidR="002B4E2F" w:rsidRPr="001E7BD7">
        <w:rPr>
          <w:rFonts w:ascii="Times New Roman" w:hAnsi="Times New Roman" w:cs="Times New Roman"/>
          <w:color w:val="000000" w:themeColor="text1"/>
        </w:rPr>
        <w:t>(b).</w:t>
      </w:r>
    </w:p>
    <w:p w14:paraId="0865D435" w14:textId="77777777" w:rsidR="00D94A70" w:rsidRPr="001E7BD7" w:rsidRDefault="00D94A70" w:rsidP="00E73178">
      <w:pPr>
        <w:jc w:val="both"/>
        <w:rPr>
          <w:rFonts w:ascii="Times New Roman" w:hAnsi="Times New Roman" w:cs="Times New Roman"/>
          <w:color w:val="000000" w:themeColor="text1"/>
        </w:rPr>
      </w:pPr>
    </w:p>
    <w:p w14:paraId="458AB76A" w14:textId="77777777" w:rsidR="00D94A70" w:rsidRPr="001E7BD7" w:rsidRDefault="00D94A70" w:rsidP="00B92BE6">
      <w:pPr>
        <w:ind w:left="1440" w:firstLine="720"/>
        <w:jc w:val="both"/>
        <w:rPr>
          <w:rFonts w:ascii="Times New Roman" w:hAnsi="Times New Roman" w:cs="Times New Roman"/>
          <w:color w:val="000000" w:themeColor="text1"/>
        </w:rPr>
      </w:pPr>
      <w:r w:rsidRPr="001E7BD7">
        <w:rPr>
          <w:noProof/>
          <w:color w:val="000000" w:themeColor="text1"/>
        </w:rPr>
        <w:lastRenderedPageBreak/>
        <w:drawing>
          <wp:inline distT="0" distB="0" distL="0" distR="0" wp14:anchorId="71E7B60A" wp14:editId="613F9238">
            <wp:extent cx="3114675" cy="2276395"/>
            <wp:effectExtent l="0" t="0" r="0" b="0"/>
            <wp:docPr id="26"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pic:nvPicPr>
                  <pic:blipFill rotWithShape="1">
                    <a:blip r:embed="rId20" cstate="print"/>
                    <a:srcRect r="48717"/>
                    <a:stretch/>
                  </pic:blipFill>
                  <pic:spPr bwMode="auto">
                    <a:xfrm>
                      <a:off x="0" y="0"/>
                      <a:ext cx="3128506" cy="2286503"/>
                    </a:xfrm>
                    <a:prstGeom prst="rect">
                      <a:avLst/>
                    </a:prstGeom>
                    <a:ln>
                      <a:noFill/>
                    </a:ln>
                    <a:extLst>
                      <a:ext uri="{53640926-AAD7-44D8-BBD7-CCE9431645EC}">
                        <a14:shadowObscured xmlns:a14="http://schemas.microsoft.com/office/drawing/2010/main"/>
                      </a:ext>
                    </a:extLst>
                  </pic:spPr>
                </pic:pic>
              </a:graphicData>
            </a:graphic>
          </wp:inline>
        </w:drawing>
      </w:r>
    </w:p>
    <w:p w14:paraId="75AB4641" w14:textId="44855483" w:rsidR="00D94A70" w:rsidRPr="001E7BD7" w:rsidRDefault="00D94A70" w:rsidP="00B92BE6">
      <w:pPr>
        <w:autoSpaceDE w:val="0"/>
        <w:autoSpaceDN w:val="0"/>
        <w:adjustRightInd w:val="0"/>
        <w:spacing w:after="0" w:line="240" w:lineRule="auto"/>
        <w:ind w:left="720" w:firstLine="720"/>
        <w:jc w:val="both"/>
        <w:rPr>
          <w:rStyle w:val="fontstyle01"/>
          <w:rFonts w:ascii="Times New Roman" w:eastAsia="CharisSIL" w:hAnsi="Times New Roman" w:cs="Times New Roman"/>
          <w:b w:val="0"/>
          <w:bCs w:val="0"/>
          <w:color w:val="000000" w:themeColor="text1"/>
          <w:sz w:val="22"/>
          <w:szCs w:val="22"/>
        </w:rPr>
      </w:pPr>
      <w:r w:rsidRPr="001E7BD7">
        <w:rPr>
          <w:rFonts w:ascii="Times New Roman" w:eastAsia="CharisSIL" w:hAnsi="Times New Roman" w:cs="Times New Roman"/>
          <w:color w:val="000000" w:themeColor="text1"/>
        </w:rPr>
        <w:t xml:space="preserve">Fig. </w:t>
      </w:r>
      <w:r w:rsidR="00572632">
        <w:rPr>
          <w:rFonts w:ascii="Times New Roman" w:eastAsia="CharisSIL" w:hAnsi="Times New Roman" w:cs="Times New Roman"/>
          <w:color w:val="000000" w:themeColor="text1"/>
        </w:rPr>
        <w:t>5</w:t>
      </w:r>
      <w:r w:rsidRPr="001E7BD7">
        <w:rPr>
          <w:rFonts w:ascii="Times New Roman" w:eastAsia="CharisSIL" w:hAnsi="Times New Roman" w:cs="Times New Roman"/>
          <w:color w:val="000000" w:themeColor="text1"/>
        </w:rPr>
        <w:t>(a): The EDX</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analysis of natural</w:t>
      </w:r>
      <w:r w:rsidRPr="001E7BD7">
        <w:rPr>
          <w:rStyle w:val="fontstyle01"/>
          <w:rFonts w:ascii="Times New Roman" w:hAnsi="Times New Roman" w:cs="Times New Roman"/>
          <w:color w:val="000000" w:themeColor="text1"/>
          <w:sz w:val="22"/>
          <w:szCs w:val="22"/>
        </w:rPr>
        <w:t xml:space="preserve"> </w:t>
      </w:r>
      <w:proofErr w:type="spellStart"/>
      <w:r w:rsidRPr="001E7BD7">
        <w:rPr>
          <w:rFonts w:ascii="Times New Roman" w:eastAsia="CharisSIL" w:hAnsi="Times New Roman" w:cs="Times New Roman"/>
          <w:color w:val="000000" w:themeColor="text1"/>
        </w:rPr>
        <w:t>HAp</w:t>
      </w:r>
      <w:proofErr w:type="spellEnd"/>
      <w:r w:rsidRPr="001E7BD7">
        <w:rPr>
          <w:rFonts w:ascii="Times New Roman" w:eastAsia="CharisSIL" w:hAnsi="Times New Roman" w:cs="Times New Roman"/>
          <w:color w:val="000000" w:themeColor="text1"/>
        </w:rPr>
        <w:t xml:space="preserve"> from bovine.</w:t>
      </w:r>
    </w:p>
    <w:p w14:paraId="0BCBE0FD" w14:textId="77777777" w:rsidR="00B92BE6" w:rsidRPr="001E7BD7" w:rsidRDefault="00B92BE6" w:rsidP="00E73178">
      <w:pPr>
        <w:autoSpaceDE w:val="0"/>
        <w:autoSpaceDN w:val="0"/>
        <w:adjustRightInd w:val="0"/>
        <w:spacing w:after="0" w:line="240" w:lineRule="auto"/>
        <w:jc w:val="both"/>
        <w:rPr>
          <w:rFonts w:ascii="Times New Roman" w:eastAsia="CharisSIL" w:hAnsi="Times New Roman" w:cs="Times New Roman"/>
          <w:color w:val="000000" w:themeColor="text1"/>
        </w:rPr>
      </w:pPr>
    </w:p>
    <w:p w14:paraId="2782F60B" w14:textId="77777777" w:rsidR="00B92BE6" w:rsidRPr="001E7BD7" w:rsidRDefault="00B92BE6" w:rsidP="00E73178">
      <w:pPr>
        <w:autoSpaceDE w:val="0"/>
        <w:autoSpaceDN w:val="0"/>
        <w:adjustRightInd w:val="0"/>
        <w:spacing w:after="0" w:line="240" w:lineRule="auto"/>
        <w:jc w:val="both"/>
        <w:rPr>
          <w:rFonts w:ascii="Times New Roman" w:eastAsia="CharisSIL" w:hAnsi="Times New Roman" w:cs="Times New Roman"/>
          <w:color w:val="000000" w:themeColor="text1"/>
        </w:rPr>
      </w:pPr>
    </w:p>
    <w:p w14:paraId="6625DD4F" w14:textId="77777777" w:rsidR="00B92BE6" w:rsidRPr="001E7BD7" w:rsidRDefault="00B92BE6" w:rsidP="00E73178">
      <w:pPr>
        <w:autoSpaceDE w:val="0"/>
        <w:autoSpaceDN w:val="0"/>
        <w:adjustRightInd w:val="0"/>
        <w:spacing w:after="0" w:line="240" w:lineRule="auto"/>
        <w:jc w:val="both"/>
        <w:rPr>
          <w:rFonts w:ascii="Times New Roman" w:eastAsia="CharisSIL" w:hAnsi="Times New Roman" w:cs="Times New Roman"/>
          <w:color w:val="000000" w:themeColor="text1"/>
        </w:rPr>
      </w:pPr>
    </w:p>
    <w:p w14:paraId="55A80D51" w14:textId="77777777" w:rsidR="00D94A70" w:rsidRPr="001E7BD7" w:rsidRDefault="00D94A70" w:rsidP="00FE34A9">
      <w:pPr>
        <w:autoSpaceDE w:val="0"/>
        <w:autoSpaceDN w:val="0"/>
        <w:adjustRightInd w:val="0"/>
        <w:spacing w:after="0" w:line="240" w:lineRule="auto"/>
        <w:jc w:val="both"/>
        <w:rPr>
          <w:rFonts w:ascii="Times New Roman" w:hAnsi="Times New Roman" w:cs="Times New Roman"/>
          <w:color w:val="000000" w:themeColor="text1"/>
        </w:rPr>
      </w:pPr>
      <w:r w:rsidRPr="001E7BD7">
        <w:rPr>
          <w:rFonts w:ascii="Times New Roman" w:eastAsia="CharisSIL" w:hAnsi="Times New Roman" w:cs="Times New Roman"/>
          <w:color w:val="000000" w:themeColor="text1"/>
        </w:rPr>
        <w:t xml:space="preserve">Table 1: </w:t>
      </w:r>
      <w:r w:rsidRPr="001E7BD7">
        <w:rPr>
          <w:rFonts w:ascii="Times New Roman" w:hAnsi="Times New Roman" w:cs="Times New Roman"/>
          <w:color w:val="000000" w:themeColor="text1"/>
        </w:rPr>
        <w:t xml:space="preserve">Elemental Compositions of the natural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from Bovine.</w:t>
      </w:r>
    </w:p>
    <w:p w14:paraId="2B13D2AA" w14:textId="77777777" w:rsidR="00D94A70" w:rsidRPr="001E7BD7" w:rsidRDefault="00D94A70" w:rsidP="00E73178">
      <w:pPr>
        <w:autoSpaceDE w:val="0"/>
        <w:autoSpaceDN w:val="0"/>
        <w:adjustRightInd w:val="0"/>
        <w:spacing w:after="0" w:line="240" w:lineRule="auto"/>
        <w:jc w:val="both"/>
        <w:rPr>
          <w:rFonts w:ascii="Times New Roman" w:hAnsi="Times New Roman" w:cs="Times New Roman"/>
          <w:i/>
          <w:color w:val="000000" w:themeColor="text1"/>
        </w:rPr>
      </w:pPr>
    </w:p>
    <w:tbl>
      <w:tblPr>
        <w:tblW w:w="4997" w:type="dxa"/>
        <w:tblInd w:w="1428" w:type="dxa"/>
        <w:tblCellMar>
          <w:left w:w="57" w:type="dxa"/>
          <w:right w:w="57" w:type="dxa"/>
        </w:tblCellMar>
        <w:tblLook w:val="0000" w:firstRow="0" w:lastRow="0" w:firstColumn="0" w:lastColumn="0" w:noHBand="0" w:noVBand="0"/>
      </w:tblPr>
      <w:tblGrid>
        <w:gridCol w:w="897"/>
        <w:gridCol w:w="897"/>
        <w:gridCol w:w="1153"/>
        <w:gridCol w:w="1025"/>
        <w:gridCol w:w="1025"/>
      </w:tblGrid>
      <w:tr w:rsidR="001E7BD7" w:rsidRPr="001E7BD7" w14:paraId="7DE38F6C" w14:textId="77777777" w:rsidTr="00C16C52">
        <w:trPr>
          <w:trHeight w:val="528"/>
        </w:trPr>
        <w:tc>
          <w:tcPr>
            <w:tcW w:w="0" w:type="auto"/>
            <w:tcBorders>
              <w:top w:val="single" w:sz="4" w:space="0" w:color="auto"/>
              <w:left w:val="single" w:sz="4" w:space="0" w:color="auto"/>
              <w:bottom w:val="single" w:sz="4" w:space="0" w:color="auto"/>
              <w:right w:val="single" w:sz="4" w:space="0" w:color="auto"/>
            </w:tcBorders>
          </w:tcPr>
          <w:p w14:paraId="32858F5D"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b/>
                <w:color w:val="000000" w:themeColor="text1"/>
              </w:rPr>
              <w:t>Element</w:t>
            </w:r>
            <w:r w:rsidRPr="001E7BD7">
              <w:rPr>
                <w:rFonts w:ascii="Times New Roman" w:hAnsi="Times New Roman" w:cs="Times New Roman"/>
                <w:b/>
                <w:color w:val="000000" w:themeColor="text1"/>
              </w:rPr>
              <w:br/>
              <w:t>Number</w:t>
            </w:r>
          </w:p>
        </w:tc>
        <w:tc>
          <w:tcPr>
            <w:tcW w:w="0" w:type="auto"/>
            <w:tcBorders>
              <w:top w:val="single" w:sz="4" w:space="0" w:color="auto"/>
              <w:left w:val="single" w:sz="4" w:space="0" w:color="auto"/>
              <w:bottom w:val="single" w:sz="4" w:space="0" w:color="auto"/>
              <w:right w:val="single" w:sz="4" w:space="0" w:color="auto"/>
            </w:tcBorders>
          </w:tcPr>
          <w:p w14:paraId="48D9A0D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b/>
                <w:color w:val="000000" w:themeColor="text1"/>
              </w:rPr>
              <w:t>Element</w:t>
            </w:r>
            <w:r w:rsidRPr="001E7BD7">
              <w:rPr>
                <w:rFonts w:ascii="Times New Roman" w:hAnsi="Times New Roman" w:cs="Times New Roman"/>
                <w:b/>
                <w:color w:val="000000" w:themeColor="text1"/>
              </w:rPr>
              <w:br/>
              <w:t>Symbol</w:t>
            </w:r>
          </w:p>
        </w:tc>
        <w:tc>
          <w:tcPr>
            <w:tcW w:w="0" w:type="auto"/>
            <w:tcBorders>
              <w:top w:val="single" w:sz="4" w:space="0" w:color="auto"/>
              <w:left w:val="single" w:sz="4" w:space="0" w:color="auto"/>
              <w:bottom w:val="single" w:sz="4" w:space="0" w:color="auto"/>
              <w:right w:val="single" w:sz="4" w:space="0" w:color="auto"/>
            </w:tcBorders>
          </w:tcPr>
          <w:p w14:paraId="5FFBA7C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b/>
                <w:color w:val="000000" w:themeColor="text1"/>
              </w:rPr>
              <w:t>Element</w:t>
            </w:r>
            <w:r w:rsidRPr="001E7BD7">
              <w:rPr>
                <w:rFonts w:ascii="Times New Roman" w:hAnsi="Times New Roman" w:cs="Times New Roman"/>
                <w:b/>
                <w:color w:val="000000" w:themeColor="text1"/>
              </w:rPr>
              <w:br/>
              <w:t>Name</w:t>
            </w:r>
          </w:p>
        </w:tc>
        <w:tc>
          <w:tcPr>
            <w:tcW w:w="0" w:type="auto"/>
            <w:tcBorders>
              <w:top w:val="single" w:sz="4" w:space="0" w:color="auto"/>
              <w:left w:val="single" w:sz="4" w:space="0" w:color="auto"/>
              <w:bottom w:val="single" w:sz="4" w:space="0" w:color="auto"/>
              <w:right w:val="single" w:sz="4" w:space="0" w:color="auto"/>
            </w:tcBorders>
          </w:tcPr>
          <w:p w14:paraId="5460511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b/>
                <w:color w:val="000000" w:themeColor="text1"/>
              </w:rPr>
              <w:t>Atomic</w:t>
            </w:r>
            <w:r w:rsidRPr="001E7BD7">
              <w:rPr>
                <w:rFonts w:ascii="Times New Roman" w:hAnsi="Times New Roman" w:cs="Times New Roman"/>
                <w:b/>
                <w:color w:val="000000" w:themeColor="text1"/>
              </w:rPr>
              <w:br/>
            </w:r>
            <w:proofErr w:type="gramStart"/>
            <w:r w:rsidRPr="001E7BD7">
              <w:rPr>
                <w:rFonts w:ascii="Times New Roman" w:hAnsi="Times New Roman" w:cs="Times New Roman"/>
                <w:b/>
                <w:color w:val="000000" w:themeColor="text1"/>
              </w:rPr>
              <w:t>Conc.(</w:t>
            </w:r>
            <w:proofErr w:type="gramEnd"/>
            <w:r w:rsidRPr="001E7BD7">
              <w:rPr>
                <w:rFonts w:ascii="Times New Roman" w:hAnsi="Times New Roman" w:cs="Times New Roman"/>
                <w:b/>
                <w:color w:val="000000" w:themeColor="text1"/>
              </w:rPr>
              <w:t>%)</w:t>
            </w:r>
          </w:p>
        </w:tc>
        <w:tc>
          <w:tcPr>
            <w:tcW w:w="0" w:type="auto"/>
            <w:tcBorders>
              <w:top w:val="single" w:sz="4" w:space="0" w:color="auto"/>
              <w:left w:val="single" w:sz="4" w:space="0" w:color="auto"/>
              <w:bottom w:val="single" w:sz="4" w:space="0" w:color="auto"/>
              <w:right w:val="single" w:sz="4" w:space="0" w:color="auto"/>
            </w:tcBorders>
          </w:tcPr>
          <w:p w14:paraId="0E12AF8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b/>
                <w:color w:val="000000" w:themeColor="text1"/>
              </w:rPr>
              <w:t>Weight</w:t>
            </w:r>
            <w:r w:rsidRPr="001E7BD7">
              <w:rPr>
                <w:rFonts w:ascii="Times New Roman" w:hAnsi="Times New Roman" w:cs="Times New Roman"/>
                <w:b/>
                <w:color w:val="000000" w:themeColor="text1"/>
              </w:rPr>
              <w:br/>
            </w:r>
            <w:proofErr w:type="gramStart"/>
            <w:r w:rsidRPr="001E7BD7">
              <w:rPr>
                <w:rFonts w:ascii="Times New Roman" w:hAnsi="Times New Roman" w:cs="Times New Roman"/>
                <w:b/>
                <w:color w:val="000000" w:themeColor="text1"/>
              </w:rPr>
              <w:t>Conc.(</w:t>
            </w:r>
            <w:proofErr w:type="gramEnd"/>
            <w:r w:rsidRPr="001E7BD7">
              <w:rPr>
                <w:rFonts w:ascii="Times New Roman" w:hAnsi="Times New Roman" w:cs="Times New Roman"/>
                <w:b/>
                <w:color w:val="000000" w:themeColor="text1"/>
              </w:rPr>
              <w:t>%)</w:t>
            </w:r>
          </w:p>
        </w:tc>
      </w:tr>
      <w:tr w:rsidR="001E7BD7" w:rsidRPr="001E7BD7" w14:paraId="0234628E"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1E021ED8"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20</w:t>
            </w:r>
          </w:p>
        </w:tc>
        <w:tc>
          <w:tcPr>
            <w:tcW w:w="0" w:type="auto"/>
            <w:tcBorders>
              <w:top w:val="single" w:sz="4" w:space="0" w:color="auto"/>
              <w:left w:val="single" w:sz="4" w:space="0" w:color="auto"/>
              <w:bottom w:val="single" w:sz="4" w:space="0" w:color="auto"/>
              <w:right w:val="single" w:sz="4" w:space="0" w:color="auto"/>
            </w:tcBorders>
          </w:tcPr>
          <w:p w14:paraId="5265FAA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Ca</w:t>
            </w:r>
          </w:p>
        </w:tc>
        <w:tc>
          <w:tcPr>
            <w:tcW w:w="0" w:type="auto"/>
            <w:tcBorders>
              <w:top w:val="single" w:sz="4" w:space="0" w:color="auto"/>
              <w:left w:val="single" w:sz="4" w:space="0" w:color="auto"/>
              <w:bottom w:val="single" w:sz="4" w:space="0" w:color="auto"/>
              <w:right w:val="single" w:sz="4" w:space="0" w:color="auto"/>
            </w:tcBorders>
          </w:tcPr>
          <w:p w14:paraId="2D4D4BE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Calcium</w:t>
            </w:r>
          </w:p>
        </w:tc>
        <w:tc>
          <w:tcPr>
            <w:tcW w:w="0" w:type="auto"/>
            <w:tcBorders>
              <w:top w:val="single" w:sz="4" w:space="0" w:color="auto"/>
              <w:left w:val="single" w:sz="4" w:space="0" w:color="auto"/>
              <w:bottom w:val="single" w:sz="4" w:space="0" w:color="auto"/>
              <w:right w:val="single" w:sz="4" w:space="0" w:color="auto"/>
            </w:tcBorders>
          </w:tcPr>
          <w:p w14:paraId="0966C7F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67.45</w:t>
            </w:r>
          </w:p>
        </w:tc>
        <w:tc>
          <w:tcPr>
            <w:tcW w:w="0" w:type="auto"/>
            <w:tcBorders>
              <w:top w:val="single" w:sz="4" w:space="0" w:color="auto"/>
              <w:left w:val="single" w:sz="4" w:space="0" w:color="auto"/>
              <w:bottom w:val="single" w:sz="4" w:space="0" w:color="auto"/>
              <w:right w:val="single" w:sz="4" w:space="0" w:color="auto"/>
            </w:tcBorders>
          </w:tcPr>
          <w:p w14:paraId="47116AA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74.26</w:t>
            </w:r>
          </w:p>
        </w:tc>
      </w:tr>
      <w:tr w:rsidR="001E7BD7" w:rsidRPr="001E7BD7" w14:paraId="203D6591"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2EB5A0AD"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15</w:t>
            </w:r>
          </w:p>
        </w:tc>
        <w:tc>
          <w:tcPr>
            <w:tcW w:w="0" w:type="auto"/>
            <w:tcBorders>
              <w:top w:val="single" w:sz="4" w:space="0" w:color="auto"/>
              <w:left w:val="single" w:sz="4" w:space="0" w:color="auto"/>
              <w:bottom w:val="single" w:sz="4" w:space="0" w:color="auto"/>
              <w:right w:val="single" w:sz="4" w:space="0" w:color="auto"/>
            </w:tcBorders>
          </w:tcPr>
          <w:p w14:paraId="08E1E47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P</w:t>
            </w:r>
          </w:p>
        </w:tc>
        <w:tc>
          <w:tcPr>
            <w:tcW w:w="0" w:type="auto"/>
            <w:tcBorders>
              <w:top w:val="single" w:sz="4" w:space="0" w:color="auto"/>
              <w:left w:val="single" w:sz="4" w:space="0" w:color="auto"/>
              <w:bottom w:val="single" w:sz="4" w:space="0" w:color="auto"/>
              <w:right w:val="single" w:sz="4" w:space="0" w:color="auto"/>
            </w:tcBorders>
          </w:tcPr>
          <w:p w14:paraId="5D059A7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Phosphorus</w:t>
            </w:r>
          </w:p>
        </w:tc>
        <w:tc>
          <w:tcPr>
            <w:tcW w:w="0" w:type="auto"/>
            <w:tcBorders>
              <w:top w:val="single" w:sz="4" w:space="0" w:color="auto"/>
              <w:left w:val="single" w:sz="4" w:space="0" w:color="auto"/>
              <w:bottom w:val="single" w:sz="4" w:space="0" w:color="auto"/>
              <w:right w:val="single" w:sz="4" w:space="0" w:color="auto"/>
            </w:tcBorders>
          </w:tcPr>
          <w:p w14:paraId="3B04ACA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22.27</w:t>
            </w:r>
          </w:p>
        </w:tc>
        <w:tc>
          <w:tcPr>
            <w:tcW w:w="0" w:type="auto"/>
            <w:tcBorders>
              <w:top w:val="single" w:sz="4" w:space="0" w:color="auto"/>
              <w:left w:val="single" w:sz="4" w:space="0" w:color="auto"/>
              <w:bottom w:val="single" w:sz="4" w:space="0" w:color="auto"/>
              <w:right w:val="single" w:sz="4" w:space="0" w:color="auto"/>
            </w:tcBorders>
          </w:tcPr>
          <w:p w14:paraId="3D5FD36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18.95</w:t>
            </w:r>
          </w:p>
        </w:tc>
      </w:tr>
      <w:tr w:rsidR="001E7BD7" w:rsidRPr="001E7BD7" w14:paraId="26EE6133"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6E6E3507"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26</w:t>
            </w:r>
          </w:p>
        </w:tc>
        <w:tc>
          <w:tcPr>
            <w:tcW w:w="0" w:type="auto"/>
            <w:tcBorders>
              <w:top w:val="single" w:sz="4" w:space="0" w:color="auto"/>
              <w:left w:val="single" w:sz="4" w:space="0" w:color="auto"/>
              <w:bottom w:val="single" w:sz="4" w:space="0" w:color="auto"/>
              <w:right w:val="single" w:sz="4" w:space="0" w:color="auto"/>
            </w:tcBorders>
          </w:tcPr>
          <w:p w14:paraId="14F5471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Fe</w:t>
            </w:r>
          </w:p>
        </w:tc>
        <w:tc>
          <w:tcPr>
            <w:tcW w:w="0" w:type="auto"/>
            <w:tcBorders>
              <w:top w:val="single" w:sz="4" w:space="0" w:color="auto"/>
              <w:left w:val="single" w:sz="4" w:space="0" w:color="auto"/>
              <w:bottom w:val="single" w:sz="4" w:space="0" w:color="auto"/>
              <w:right w:val="single" w:sz="4" w:space="0" w:color="auto"/>
            </w:tcBorders>
          </w:tcPr>
          <w:p w14:paraId="20B495B8"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Iron</w:t>
            </w:r>
          </w:p>
        </w:tc>
        <w:tc>
          <w:tcPr>
            <w:tcW w:w="0" w:type="auto"/>
            <w:tcBorders>
              <w:top w:val="single" w:sz="4" w:space="0" w:color="auto"/>
              <w:left w:val="single" w:sz="4" w:space="0" w:color="auto"/>
              <w:bottom w:val="single" w:sz="4" w:space="0" w:color="auto"/>
              <w:right w:val="single" w:sz="4" w:space="0" w:color="auto"/>
            </w:tcBorders>
          </w:tcPr>
          <w:p w14:paraId="4AE08A5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0.54</w:t>
            </w:r>
          </w:p>
        </w:tc>
        <w:tc>
          <w:tcPr>
            <w:tcW w:w="0" w:type="auto"/>
            <w:tcBorders>
              <w:top w:val="single" w:sz="4" w:space="0" w:color="auto"/>
              <w:left w:val="single" w:sz="4" w:space="0" w:color="auto"/>
              <w:bottom w:val="single" w:sz="4" w:space="0" w:color="auto"/>
              <w:right w:val="single" w:sz="4" w:space="0" w:color="auto"/>
            </w:tcBorders>
          </w:tcPr>
          <w:p w14:paraId="2326EA1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0.83</w:t>
            </w:r>
          </w:p>
        </w:tc>
      </w:tr>
      <w:tr w:rsidR="001E7BD7" w:rsidRPr="001E7BD7" w14:paraId="27522295"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22139EE5"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8</w:t>
            </w:r>
          </w:p>
        </w:tc>
        <w:tc>
          <w:tcPr>
            <w:tcW w:w="0" w:type="auto"/>
            <w:tcBorders>
              <w:top w:val="single" w:sz="4" w:space="0" w:color="auto"/>
              <w:left w:val="single" w:sz="4" w:space="0" w:color="auto"/>
              <w:bottom w:val="single" w:sz="4" w:space="0" w:color="auto"/>
              <w:right w:val="single" w:sz="4" w:space="0" w:color="auto"/>
            </w:tcBorders>
          </w:tcPr>
          <w:p w14:paraId="65C387F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O</w:t>
            </w:r>
          </w:p>
        </w:tc>
        <w:tc>
          <w:tcPr>
            <w:tcW w:w="0" w:type="auto"/>
            <w:tcBorders>
              <w:top w:val="single" w:sz="4" w:space="0" w:color="auto"/>
              <w:left w:val="single" w:sz="4" w:space="0" w:color="auto"/>
              <w:bottom w:val="single" w:sz="4" w:space="0" w:color="auto"/>
              <w:right w:val="single" w:sz="4" w:space="0" w:color="auto"/>
            </w:tcBorders>
          </w:tcPr>
          <w:p w14:paraId="1943E13B"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Oxygen</w:t>
            </w:r>
          </w:p>
        </w:tc>
        <w:tc>
          <w:tcPr>
            <w:tcW w:w="0" w:type="auto"/>
            <w:tcBorders>
              <w:top w:val="single" w:sz="4" w:space="0" w:color="auto"/>
              <w:left w:val="single" w:sz="4" w:space="0" w:color="auto"/>
              <w:bottom w:val="single" w:sz="4" w:space="0" w:color="auto"/>
              <w:right w:val="single" w:sz="4" w:space="0" w:color="auto"/>
            </w:tcBorders>
          </w:tcPr>
          <w:p w14:paraId="5C24476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1.76</w:t>
            </w:r>
          </w:p>
        </w:tc>
        <w:tc>
          <w:tcPr>
            <w:tcW w:w="0" w:type="auto"/>
            <w:tcBorders>
              <w:top w:val="single" w:sz="4" w:space="0" w:color="auto"/>
              <w:left w:val="single" w:sz="4" w:space="0" w:color="auto"/>
              <w:bottom w:val="single" w:sz="4" w:space="0" w:color="auto"/>
              <w:right w:val="single" w:sz="4" w:space="0" w:color="auto"/>
            </w:tcBorders>
          </w:tcPr>
          <w:p w14:paraId="76D36838"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0.78</w:t>
            </w:r>
          </w:p>
        </w:tc>
      </w:tr>
      <w:tr w:rsidR="001E7BD7" w:rsidRPr="001E7BD7" w14:paraId="1ACBD331"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150579E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12</w:t>
            </w:r>
          </w:p>
        </w:tc>
        <w:tc>
          <w:tcPr>
            <w:tcW w:w="0" w:type="auto"/>
            <w:tcBorders>
              <w:top w:val="single" w:sz="4" w:space="0" w:color="auto"/>
              <w:left w:val="single" w:sz="4" w:space="0" w:color="auto"/>
              <w:bottom w:val="single" w:sz="4" w:space="0" w:color="auto"/>
              <w:right w:val="single" w:sz="4" w:space="0" w:color="auto"/>
            </w:tcBorders>
          </w:tcPr>
          <w:p w14:paraId="0E219F15"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Mg</w:t>
            </w:r>
          </w:p>
        </w:tc>
        <w:tc>
          <w:tcPr>
            <w:tcW w:w="0" w:type="auto"/>
            <w:tcBorders>
              <w:top w:val="single" w:sz="4" w:space="0" w:color="auto"/>
              <w:left w:val="single" w:sz="4" w:space="0" w:color="auto"/>
              <w:bottom w:val="single" w:sz="4" w:space="0" w:color="auto"/>
              <w:right w:val="single" w:sz="4" w:space="0" w:color="auto"/>
            </w:tcBorders>
          </w:tcPr>
          <w:p w14:paraId="3AE0A32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Magnesium</w:t>
            </w:r>
          </w:p>
        </w:tc>
        <w:tc>
          <w:tcPr>
            <w:tcW w:w="0" w:type="auto"/>
            <w:tcBorders>
              <w:top w:val="single" w:sz="4" w:space="0" w:color="auto"/>
              <w:left w:val="single" w:sz="4" w:space="0" w:color="auto"/>
              <w:bottom w:val="single" w:sz="4" w:space="0" w:color="auto"/>
              <w:right w:val="single" w:sz="4" w:space="0" w:color="auto"/>
            </w:tcBorders>
          </w:tcPr>
          <w:p w14:paraId="56DFBD5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1.14</w:t>
            </w:r>
          </w:p>
        </w:tc>
        <w:tc>
          <w:tcPr>
            <w:tcW w:w="0" w:type="auto"/>
            <w:tcBorders>
              <w:top w:val="single" w:sz="4" w:space="0" w:color="auto"/>
              <w:left w:val="single" w:sz="4" w:space="0" w:color="auto"/>
              <w:bottom w:val="single" w:sz="4" w:space="0" w:color="auto"/>
              <w:right w:val="single" w:sz="4" w:space="0" w:color="auto"/>
            </w:tcBorders>
          </w:tcPr>
          <w:p w14:paraId="606EEECB"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0.76</w:t>
            </w:r>
          </w:p>
        </w:tc>
      </w:tr>
      <w:tr w:rsidR="001E7BD7" w:rsidRPr="001E7BD7" w14:paraId="4198AAA0"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1871B26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14</w:t>
            </w:r>
          </w:p>
        </w:tc>
        <w:tc>
          <w:tcPr>
            <w:tcW w:w="0" w:type="auto"/>
            <w:tcBorders>
              <w:top w:val="single" w:sz="4" w:space="0" w:color="auto"/>
              <w:left w:val="single" w:sz="4" w:space="0" w:color="auto"/>
              <w:bottom w:val="single" w:sz="4" w:space="0" w:color="auto"/>
              <w:right w:val="single" w:sz="4" w:space="0" w:color="auto"/>
            </w:tcBorders>
          </w:tcPr>
          <w:p w14:paraId="5CD6DF3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Si</w:t>
            </w:r>
          </w:p>
        </w:tc>
        <w:tc>
          <w:tcPr>
            <w:tcW w:w="0" w:type="auto"/>
            <w:tcBorders>
              <w:top w:val="single" w:sz="4" w:space="0" w:color="auto"/>
              <w:left w:val="single" w:sz="4" w:space="0" w:color="auto"/>
              <w:bottom w:val="single" w:sz="4" w:space="0" w:color="auto"/>
              <w:right w:val="single" w:sz="4" w:space="0" w:color="auto"/>
            </w:tcBorders>
          </w:tcPr>
          <w:p w14:paraId="3A3DC567"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Silicon</w:t>
            </w:r>
          </w:p>
        </w:tc>
        <w:tc>
          <w:tcPr>
            <w:tcW w:w="0" w:type="auto"/>
            <w:tcBorders>
              <w:top w:val="single" w:sz="4" w:space="0" w:color="auto"/>
              <w:left w:val="single" w:sz="4" w:space="0" w:color="auto"/>
              <w:bottom w:val="single" w:sz="4" w:space="0" w:color="auto"/>
              <w:right w:val="single" w:sz="4" w:space="0" w:color="auto"/>
            </w:tcBorders>
          </w:tcPr>
          <w:p w14:paraId="6ECACF6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0.98</w:t>
            </w:r>
          </w:p>
        </w:tc>
        <w:tc>
          <w:tcPr>
            <w:tcW w:w="0" w:type="auto"/>
            <w:tcBorders>
              <w:top w:val="single" w:sz="4" w:space="0" w:color="auto"/>
              <w:left w:val="single" w:sz="4" w:space="0" w:color="auto"/>
              <w:bottom w:val="single" w:sz="4" w:space="0" w:color="auto"/>
              <w:right w:val="single" w:sz="4" w:space="0" w:color="auto"/>
            </w:tcBorders>
          </w:tcPr>
          <w:p w14:paraId="75831A6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0.75</w:t>
            </w:r>
          </w:p>
        </w:tc>
      </w:tr>
      <w:tr w:rsidR="001E7BD7" w:rsidRPr="001E7BD7" w14:paraId="07DDDC13"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18D6817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13</w:t>
            </w:r>
          </w:p>
        </w:tc>
        <w:tc>
          <w:tcPr>
            <w:tcW w:w="0" w:type="auto"/>
            <w:tcBorders>
              <w:top w:val="single" w:sz="4" w:space="0" w:color="auto"/>
              <w:left w:val="single" w:sz="4" w:space="0" w:color="auto"/>
              <w:bottom w:val="single" w:sz="4" w:space="0" w:color="auto"/>
              <w:right w:val="single" w:sz="4" w:space="0" w:color="auto"/>
            </w:tcBorders>
          </w:tcPr>
          <w:p w14:paraId="783059D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Al</w:t>
            </w:r>
          </w:p>
        </w:tc>
        <w:tc>
          <w:tcPr>
            <w:tcW w:w="0" w:type="auto"/>
            <w:tcBorders>
              <w:top w:val="single" w:sz="4" w:space="0" w:color="auto"/>
              <w:left w:val="single" w:sz="4" w:space="0" w:color="auto"/>
              <w:bottom w:val="single" w:sz="4" w:space="0" w:color="auto"/>
              <w:right w:val="single" w:sz="4" w:space="0" w:color="auto"/>
            </w:tcBorders>
          </w:tcPr>
          <w:p w14:paraId="71F350C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proofErr w:type="spellStart"/>
            <w:r w:rsidRPr="001E7BD7">
              <w:rPr>
                <w:rFonts w:ascii="Times New Roman" w:hAnsi="Times New Roman" w:cs="Times New Roman"/>
                <w:color w:val="000000" w:themeColor="text1"/>
              </w:rPr>
              <w:t>Aluminium</w:t>
            </w:r>
            <w:proofErr w:type="spellEnd"/>
          </w:p>
        </w:tc>
        <w:tc>
          <w:tcPr>
            <w:tcW w:w="0" w:type="auto"/>
            <w:tcBorders>
              <w:top w:val="single" w:sz="4" w:space="0" w:color="auto"/>
              <w:left w:val="single" w:sz="4" w:space="0" w:color="auto"/>
              <w:bottom w:val="single" w:sz="4" w:space="0" w:color="auto"/>
              <w:right w:val="single" w:sz="4" w:space="0" w:color="auto"/>
            </w:tcBorders>
          </w:tcPr>
          <w:p w14:paraId="1E6E49F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0.83</w:t>
            </w:r>
          </w:p>
        </w:tc>
        <w:tc>
          <w:tcPr>
            <w:tcW w:w="0" w:type="auto"/>
            <w:tcBorders>
              <w:top w:val="single" w:sz="4" w:space="0" w:color="auto"/>
              <w:left w:val="single" w:sz="4" w:space="0" w:color="auto"/>
              <w:bottom w:val="single" w:sz="4" w:space="0" w:color="auto"/>
              <w:right w:val="single" w:sz="4" w:space="0" w:color="auto"/>
            </w:tcBorders>
          </w:tcPr>
          <w:p w14:paraId="08177B3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0.62</w:t>
            </w:r>
          </w:p>
        </w:tc>
      </w:tr>
      <w:tr w:rsidR="001E7BD7" w:rsidRPr="001E7BD7" w14:paraId="48456ED7"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65506D2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16</w:t>
            </w:r>
          </w:p>
        </w:tc>
        <w:tc>
          <w:tcPr>
            <w:tcW w:w="0" w:type="auto"/>
            <w:tcBorders>
              <w:top w:val="single" w:sz="4" w:space="0" w:color="auto"/>
              <w:left w:val="single" w:sz="4" w:space="0" w:color="auto"/>
              <w:bottom w:val="single" w:sz="4" w:space="0" w:color="auto"/>
              <w:right w:val="single" w:sz="4" w:space="0" w:color="auto"/>
            </w:tcBorders>
          </w:tcPr>
          <w:p w14:paraId="5977C64F"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S</w:t>
            </w:r>
          </w:p>
        </w:tc>
        <w:tc>
          <w:tcPr>
            <w:tcW w:w="0" w:type="auto"/>
            <w:tcBorders>
              <w:top w:val="single" w:sz="4" w:space="0" w:color="auto"/>
              <w:left w:val="single" w:sz="4" w:space="0" w:color="auto"/>
              <w:bottom w:val="single" w:sz="4" w:space="0" w:color="auto"/>
              <w:right w:val="single" w:sz="4" w:space="0" w:color="auto"/>
            </w:tcBorders>
          </w:tcPr>
          <w:p w14:paraId="62FFA26F"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Sulfur</w:t>
            </w:r>
          </w:p>
        </w:tc>
        <w:tc>
          <w:tcPr>
            <w:tcW w:w="0" w:type="auto"/>
            <w:tcBorders>
              <w:top w:val="single" w:sz="4" w:space="0" w:color="auto"/>
              <w:left w:val="single" w:sz="4" w:space="0" w:color="auto"/>
              <w:bottom w:val="single" w:sz="4" w:space="0" w:color="auto"/>
              <w:right w:val="single" w:sz="4" w:space="0" w:color="auto"/>
            </w:tcBorders>
          </w:tcPr>
          <w:p w14:paraId="04075F15"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0.68</w:t>
            </w:r>
          </w:p>
        </w:tc>
        <w:tc>
          <w:tcPr>
            <w:tcW w:w="0" w:type="auto"/>
            <w:tcBorders>
              <w:top w:val="single" w:sz="4" w:space="0" w:color="auto"/>
              <w:left w:val="single" w:sz="4" w:space="0" w:color="auto"/>
              <w:bottom w:val="single" w:sz="4" w:space="0" w:color="auto"/>
              <w:right w:val="single" w:sz="4" w:space="0" w:color="auto"/>
            </w:tcBorders>
          </w:tcPr>
          <w:p w14:paraId="29D76B8B"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0.60</w:t>
            </w:r>
          </w:p>
        </w:tc>
      </w:tr>
      <w:tr w:rsidR="001E7BD7" w:rsidRPr="001E7BD7" w14:paraId="052436DC"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2ABA028D"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7</w:t>
            </w:r>
          </w:p>
        </w:tc>
        <w:tc>
          <w:tcPr>
            <w:tcW w:w="0" w:type="auto"/>
            <w:tcBorders>
              <w:top w:val="single" w:sz="4" w:space="0" w:color="auto"/>
              <w:left w:val="single" w:sz="4" w:space="0" w:color="auto"/>
              <w:bottom w:val="single" w:sz="4" w:space="0" w:color="auto"/>
              <w:right w:val="single" w:sz="4" w:space="0" w:color="auto"/>
            </w:tcBorders>
          </w:tcPr>
          <w:p w14:paraId="3D00A9E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N</w:t>
            </w:r>
          </w:p>
        </w:tc>
        <w:tc>
          <w:tcPr>
            <w:tcW w:w="0" w:type="auto"/>
            <w:tcBorders>
              <w:top w:val="single" w:sz="4" w:space="0" w:color="auto"/>
              <w:left w:val="single" w:sz="4" w:space="0" w:color="auto"/>
              <w:bottom w:val="single" w:sz="4" w:space="0" w:color="auto"/>
              <w:right w:val="single" w:sz="4" w:space="0" w:color="auto"/>
            </w:tcBorders>
          </w:tcPr>
          <w:p w14:paraId="5D82ABC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Nitrogen</w:t>
            </w:r>
          </w:p>
        </w:tc>
        <w:tc>
          <w:tcPr>
            <w:tcW w:w="0" w:type="auto"/>
            <w:tcBorders>
              <w:top w:val="single" w:sz="4" w:space="0" w:color="auto"/>
              <w:left w:val="single" w:sz="4" w:space="0" w:color="auto"/>
              <w:bottom w:val="single" w:sz="4" w:space="0" w:color="auto"/>
              <w:right w:val="single" w:sz="4" w:space="0" w:color="auto"/>
            </w:tcBorders>
          </w:tcPr>
          <w:p w14:paraId="7903E4B9"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1.44</w:t>
            </w:r>
          </w:p>
        </w:tc>
        <w:tc>
          <w:tcPr>
            <w:tcW w:w="0" w:type="auto"/>
            <w:tcBorders>
              <w:top w:val="single" w:sz="4" w:space="0" w:color="auto"/>
              <w:left w:val="single" w:sz="4" w:space="0" w:color="auto"/>
              <w:bottom w:val="single" w:sz="4" w:space="0" w:color="auto"/>
              <w:right w:val="single" w:sz="4" w:space="0" w:color="auto"/>
            </w:tcBorders>
          </w:tcPr>
          <w:p w14:paraId="256A96B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0.56</w:t>
            </w:r>
          </w:p>
        </w:tc>
      </w:tr>
      <w:tr w:rsidR="001E7BD7" w:rsidRPr="001E7BD7" w14:paraId="29809083"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595943A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11</w:t>
            </w:r>
          </w:p>
        </w:tc>
        <w:tc>
          <w:tcPr>
            <w:tcW w:w="0" w:type="auto"/>
            <w:tcBorders>
              <w:top w:val="single" w:sz="4" w:space="0" w:color="auto"/>
              <w:left w:val="single" w:sz="4" w:space="0" w:color="auto"/>
              <w:bottom w:val="single" w:sz="4" w:space="0" w:color="auto"/>
              <w:right w:val="single" w:sz="4" w:space="0" w:color="auto"/>
            </w:tcBorders>
          </w:tcPr>
          <w:p w14:paraId="508449AF"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E0BA26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Sodium</w:t>
            </w:r>
          </w:p>
        </w:tc>
        <w:tc>
          <w:tcPr>
            <w:tcW w:w="0" w:type="auto"/>
            <w:tcBorders>
              <w:top w:val="single" w:sz="4" w:space="0" w:color="auto"/>
              <w:left w:val="single" w:sz="4" w:space="0" w:color="auto"/>
              <w:bottom w:val="single" w:sz="4" w:space="0" w:color="auto"/>
              <w:right w:val="single" w:sz="4" w:space="0" w:color="auto"/>
            </w:tcBorders>
          </w:tcPr>
          <w:p w14:paraId="1F613AFB"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0.78</w:t>
            </w:r>
          </w:p>
        </w:tc>
        <w:tc>
          <w:tcPr>
            <w:tcW w:w="0" w:type="auto"/>
            <w:tcBorders>
              <w:top w:val="single" w:sz="4" w:space="0" w:color="auto"/>
              <w:left w:val="single" w:sz="4" w:space="0" w:color="auto"/>
              <w:bottom w:val="single" w:sz="4" w:space="0" w:color="auto"/>
              <w:right w:val="single" w:sz="4" w:space="0" w:color="auto"/>
            </w:tcBorders>
          </w:tcPr>
          <w:p w14:paraId="70207DA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0.49</w:t>
            </w:r>
          </w:p>
        </w:tc>
      </w:tr>
      <w:tr w:rsidR="001E7BD7" w:rsidRPr="001E7BD7" w14:paraId="0F621E67"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4434B15B"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17</w:t>
            </w:r>
          </w:p>
        </w:tc>
        <w:tc>
          <w:tcPr>
            <w:tcW w:w="0" w:type="auto"/>
            <w:tcBorders>
              <w:top w:val="single" w:sz="4" w:space="0" w:color="auto"/>
              <w:left w:val="single" w:sz="4" w:space="0" w:color="auto"/>
              <w:bottom w:val="single" w:sz="4" w:space="0" w:color="auto"/>
              <w:right w:val="single" w:sz="4" w:space="0" w:color="auto"/>
            </w:tcBorders>
          </w:tcPr>
          <w:p w14:paraId="3484B9A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Cl</w:t>
            </w:r>
          </w:p>
        </w:tc>
        <w:tc>
          <w:tcPr>
            <w:tcW w:w="0" w:type="auto"/>
            <w:tcBorders>
              <w:top w:val="single" w:sz="4" w:space="0" w:color="auto"/>
              <w:left w:val="single" w:sz="4" w:space="0" w:color="auto"/>
              <w:bottom w:val="single" w:sz="4" w:space="0" w:color="auto"/>
              <w:right w:val="single" w:sz="4" w:space="0" w:color="auto"/>
            </w:tcBorders>
          </w:tcPr>
          <w:p w14:paraId="62D28A4A"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Chlorine</w:t>
            </w:r>
          </w:p>
        </w:tc>
        <w:tc>
          <w:tcPr>
            <w:tcW w:w="0" w:type="auto"/>
            <w:tcBorders>
              <w:top w:val="single" w:sz="4" w:space="0" w:color="auto"/>
              <w:left w:val="single" w:sz="4" w:space="0" w:color="auto"/>
              <w:bottom w:val="single" w:sz="4" w:space="0" w:color="auto"/>
              <w:right w:val="single" w:sz="4" w:space="0" w:color="auto"/>
            </w:tcBorders>
          </w:tcPr>
          <w:p w14:paraId="42101E3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0.45</w:t>
            </w:r>
          </w:p>
        </w:tc>
        <w:tc>
          <w:tcPr>
            <w:tcW w:w="0" w:type="auto"/>
            <w:tcBorders>
              <w:top w:val="single" w:sz="4" w:space="0" w:color="auto"/>
              <w:left w:val="single" w:sz="4" w:space="0" w:color="auto"/>
              <w:bottom w:val="single" w:sz="4" w:space="0" w:color="auto"/>
              <w:right w:val="single" w:sz="4" w:space="0" w:color="auto"/>
            </w:tcBorders>
          </w:tcPr>
          <w:p w14:paraId="7F62E117"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0.44</w:t>
            </w:r>
          </w:p>
        </w:tc>
      </w:tr>
      <w:tr w:rsidR="001E7BD7" w:rsidRPr="001E7BD7" w14:paraId="13957FA8"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42351063"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6</w:t>
            </w:r>
          </w:p>
        </w:tc>
        <w:tc>
          <w:tcPr>
            <w:tcW w:w="0" w:type="auto"/>
            <w:tcBorders>
              <w:top w:val="single" w:sz="4" w:space="0" w:color="auto"/>
              <w:left w:val="single" w:sz="4" w:space="0" w:color="auto"/>
              <w:bottom w:val="single" w:sz="4" w:space="0" w:color="auto"/>
              <w:right w:val="single" w:sz="4" w:space="0" w:color="auto"/>
            </w:tcBorders>
          </w:tcPr>
          <w:p w14:paraId="08C27DEF"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w:t>
            </w:r>
          </w:p>
        </w:tc>
        <w:tc>
          <w:tcPr>
            <w:tcW w:w="0" w:type="auto"/>
            <w:tcBorders>
              <w:top w:val="single" w:sz="4" w:space="0" w:color="auto"/>
              <w:left w:val="single" w:sz="4" w:space="0" w:color="auto"/>
              <w:bottom w:val="single" w:sz="4" w:space="0" w:color="auto"/>
              <w:right w:val="single" w:sz="4" w:space="0" w:color="auto"/>
            </w:tcBorders>
          </w:tcPr>
          <w:p w14:paraId="2865F6B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Carbon</w:t>
            </w:r>
          </w:p>
        </w:tc>
        <w:tc>
          <w:tcPr>
            <w:tcW w:w="0" w:type="auto"/>
            <w:tcBorders>
              <w:top w:val="single" w:sz="4" w:space="0" w:color="auto"/>
              <w:left w:val="single" w:sz="4" w:space="0" w:color="auto"/>
              <w:bottom w:val="single" w:sz="4" w:space="0" w:color="auto"/>
              <w:right w:val="single" w:sz="4" w:space="0" w:color="auto"/>
            </w:tcBorders>
          </w:tcPr>
          <w:p w14:paraId="6AB7A459"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1.17</w:t>
            </w:r>
          </w:p>
        </w:tc>
        <w:tc>
          <w:tcPr>
            <w:tcW w:w="0" w:type="auto"/>
            <w:tcBorders>
              <w:top w:val="single" w:sz="4" w:space="0" w:color="auto"/>
              <w:left w:val="single" w:sz="4" w:space="0" w:color="auto"/>
              <w:bottom w:val="single" w:sz="4" w:space="0" w:color="auto"/>
              <w:right w:val="single" w:sz="4" w:space="0" w:color="auto"/>
            </w:tcBorders>
          </w:tcPr>
          <w:p w14:paraId="2228D58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0.39</w:t>
            </w:r>
          </w:p>
        </w:tc>
      </w:tr>
      <w:tr w:rsidR="001E7BD7" w:rsidRPr="001E7BD7" w14:paraId="64068F2C"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694F060D"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19</w:t>
            </w:r>
          </w:p>
        </w:tc>
        <w:tc>
          <w:tcPr>
            <w:tcW w:w="0" w:type="auto"/>
            <w:tcBorders>
              <w:top w:val="single" w:sz="4" w:space="0" w:color="auto"/>
              <w:left w:val="single" w:sz="4" w:space="0" w:color="auto"/>
              <w:bottom w:val="single" w:sz="4" w:space="0" w:color="auto"/>
              <w:right w:val="single" w:sz="4" w:space="0" w:color="auto"/>
            </w:tcBorders>
          </w:tcPr>
          <w:p w14:paraId="17A81F8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K</w:t>
            </w:r>
          </w:p>
        </w:tc>
        <w:tc>
          <w:tcPr>
            <w:tcW w:w="0" w:type="auto"/>
            <w:tcBorders>
              <w:top w:val="single" w:sz="4" w:space="0" w:color="auto"/>
              <w:left w:val="single" w:sz="4" w:space="0" w:color="auto"/>
              <w:bottom w:val="single" w:sz="4" w:space="0" w:color="auto"/>
              <w:right w:val="single" w:sz="4" w:space="0" w:color="auto"/>
            </w:tcBorders>
          </w:tcPr>
          <w:p w14:paraId="27CD583A"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Potassium</w:t>
            </w:r>
          </w:p>
        </w:tc>
        <w:tc>
          <w:tcPr>
            <w:tcW w:w="0" w:type="auto"/>
            <w:tcBorders>
              <w:top w:val="single" w:sz="4" w:space="0" w:color="auto"/>
              <w:left w:val="single" w:sz="4" w:space="0" w:color="auto"/>
              <w:bottom w:val="single" w:sz="4" w:space="0" w:color="auto"/>
              <w:right w:val="single" w:sz="4" w:space="0" w:color="auto"/>
            </w:tcBorders>
          </w:tcPr>
          <w:p w14:paraId="0BBE8409"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0.33</w:t>
            </w:r>
          </w:p>
        </w:tc>
        <w:tc>
          <w:tcPr>
            <w:tcW w:w="0" w:type="auto"/>
            <w:tcBorders>
              <w:top w:val="single" w:sz="4" w:space="0" w:color="auto"/>
              <w:left w:val="single" w:sz="4" w:space="0" w:color="auto"/>
              <w:bottom w:val="single" w:sz="4" w:space="0" w:color="auto"/>
              <w:right w:val="single" w:sz="4" w:space="0" w:color="auto"/>
            </w:tcBorders>
          </w:tcPr>
          <w:p w14:paraId="26DC146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0.35</w:t>
            </w:r>
          </w:p>
        </w:tc>
      </w:tr>
      <w:tr w:rsidR="001E7BD7" w:rsidRPr="001E7BD7" w14:paraId="36C227EE"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6AAF8531"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22</w:t>
            </w:r>
          </w:p>
        </w:tc>
        <w:tc>
          <w:tcPr>
            <w:tcW w:w="0" w:type="auto"/>
            <w:tcBorders>
              <w:top w:val="single" w:sz="4" w:space="0" w:color="auto"/>
              <w:left w:val="single" w:sz="4" w:space="0" w:color="auto"/>
              <w:bottom w:val="single" w:sz="4" w:space="0" w:color="auto"/>
              <w:right w:val="single" w:sz="4" w:space="0" w:color="auto"/>
            </w:tcBorders>
          </w:tcPr>
          <w:p w14:paraId="6A958C74"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Ti</w:t>
            </w:r>
          </w:p>
        </w:tc>
        <w:tc>
          <w:tcPr>
            <w:tcW w:w="0" w:type="auto"/>
            <w:tcBorders>
              <w:top w:val="single" w:sz="4" w:space="0" w:color="auto"/>
              <w:left w:val="single" w:sz="4" w:space="0" w:color="auto"/>
              <w:bottom w:val="single" w:sz="4" w:space="0" w:color="auto"/>
              <w:right w:val="single" w:sz="4" w:space="0" w:color="auto"/>
            </w:tcBorders>
          </w:tcPr>
          <w:p w14:paraId="063A2E50"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Titanium</w:t>
            </w:r>
          </w:p>
        </w:tc>
        <w:tc>
          <w:tcPr>
            <w:tcW w:w="0" w:type="auto"/>
            <w:tcBorders>
              <w:top w:val="single" w:sz="4" w:space="0" w:color="auto"/>
              <w:left w:val="single" w:sz="4" w:space="0" w:color="auto"/>
              <w:bottom w:val="single" w:sz="4" w:space="0" w:color="auto"/>
              <w:right w:val="single" w:sz="4" w:space="0" w:color="auto"/>
            </w:tcBorders>
          </w:tcPr>
          <w:p w14:paraId="010F6352"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0.18</w:t>
            </w:r>
          </w:p>
        </w:tc>
        <w:tc>
          <w:tcPr>
            <w:tcW w:w="0" w:type="auto"/>
            <w:tcBorders>
              <w:top w:val="single" w:sz="4" w:space="0" w:color="auto"/>
              <w:left w:val="single" w:sz="4" w:space="0" w:color="auto"/>
              <w:bottom w:val="single" w:sz="4" w:space="0" w:color="auto"/>
              <w:right w:val="single" w:sz="4" w:space="0" w:color="auto"/>
            </w:tcBorders>
          </w:tcPr>
          <w:p w14:paraId="4661F35E"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0.24</w:t>
            </w:r>
          </w:p>
        </w:tc>
      </w:tr>
      <w:tr w:rsidR="001E7BD7" w:rsidRPr="001E7BD7" w14:paraId="20BC1498" w14:textId="77777777" w:rsidTr="00C16C52">
        <w:trPr>
          <w:trHeight w:val="254"/>
        </w:trPr>
        <w:tc>
          <w:tcPr>
            <w:tcW w:w="0" w:type="auto"/>
            <w:tcBorders>
              <w:top w:val="single" w:sz="4" w:space="0" w:color="auto"/>
              <w:left w:val="single" w:sz="4" w:space="0" w:color="auto"/>
              <w:bottom w:val="single" w:sz="4" w:space="0" w:color="auto"/>
              <w:right w:val="single" w:sz="4" w:space="0" w:color="auto"/>
            </w:tcBorders>
          </w:tcPr>
          <w:p w14:paraId="51829F0A"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23</w:t>
            </w:r>
          </w:p>
        </w:tc>
        <w:tc>
          <w:tcPr>
            <w:tcW w:w="0" w:type="auto"/>
            <w:tcBorders>
              <w:top w:val="single" w:sz="4" w:space="0" w:color="auto"/>
              <w:left w:val="single" w:sz="4" w:space="0" w:color="auto"/>
              <w:bottom w:val="single" w:sz="4" w:space="0" w:color="auto"/>
              <w:right w:val="single" w:sz="4" w:space="0" w:color="auto"/>
            </w:tcBorders>
          </w:tcPr>
          <w:p w14:paraId="1B1C2AB6"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V</w:t>
            </w:r>
          </w:p>
        </w:tc>
        <w:tc>
          <w:tcPr>
            <w:tcW w:w="0" w:type="auto"/>
            <w:tcBorders>
              <w:top w:val="single" w:sz="4" w:space="0" w:color="auto"/>
              <w:left w:val="single" w:sz="4" w:space="0" w:color="auto"/>
              <w:bottom w:val="single" w:sz="4" w:space="0" w:color="auto"/>
              <w:right w:val="single" w:sz="4" w:space="0" w:color="auto"/>
            </w:tcBorders>
          </w:tcPr>
          <w:p w14:paraId="229F470F"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Vanadium</w:t>
            </w:r>
          </w:p>
        </w:tc>
        <w:tc>
          <w:tcPr>
            <w:tcW w:w="0" w:type="auto"/>
            <w:tcBorders>
              <w:top w:val="single" w:sz="4" w:space="0" w:color="auto"/>
              <w:left w:val="single" w:sz="4" w:space="0" w:color="auto"/>
              <w:bottom w:val="single" w:sz="4" w:space="0" w:color="auto"/>
              <w:right w:val="single" w:sz="4" w:space="0" w:color="auto"/>
            </w:tcBorders>
          </w:tcPr>
          <w:p w14:paraId="5375D41A"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0.00</w:t>
            </w:r>
          </w:p>
        </w:tc>
        <w:tc>
          <w:tcPr>
            <w:tcW w:w="0" w:type="auto"/>
            <w:tcBorders>
              <w:top w:val="single" w:sz="4" w:space="0" w:color="auto"/>
              <w:left w:val="single" w:sz="4" w:space="0" w:color="auto"/>
              <w:bottom w:val="single" w:sz="4" w:space="0" w:color="auto"/>
              <w:right w:val="single" w:sz="4" w:space="0" w:color="auto"/>
            </w:tcBorders>
          </w:tcPr>
          <w:p w14:paraId="6A56D87D" w14:textId="77777777" w:rsidR="00D94A70" w:rsidRPr="001E7BD7" w:rsidRDefault="00D94A70" w:rsidP="00E73178">
            <w:pPr>
              <w:keepNext/>
              <w:keepLines/>
              <w:spacing w:after="0" w:line="240" w:lineRule="auto"/>
              <w:jc w:val="both"/>
              <w:rPr>
                <w:rFonts w:ascii="Times New Roman" w:hAnsi="Times New Roman" w:cs="Times New Roman"/>
                <w:color w:val="000000" w:themeColor="text1"/>
              </w:rPr>
            </w:pPr>
            <w:r w:rsidRPr="001E7BD7">
              <w:rPr>
                <w:rFonts w:ascii="Times New Roman" w:hAnsi="Times New Roman" w:cs="Times New Roman"/>
                <w:color w:val="000000" w:themeColor="text1"/>
              </w:rPr>
              <w:t>0.00</w:t>
            </w:r>
          </w:p>
        </w:tc>
      </w:tr>
      <w:tr w:rsidR="00D94A70" w:rsidRPr="001E7BD7" w14:paraId="2925E2A2" w14:textId="77777777" w:rsidTr="00C16C52">
        <w:trPr>
          <w:trHeight w:hRule="exact" w:val="55"/>
        </w:trPr>
        <w:tc>
          <w:tcPr>
            <w:tcW w:w="0" w:type="auto"/>
          </w:tcPr>
          <w:p w14:paraId="6A6ED53F" w14:textId="77777777" w:rsidR="00D94A70" w:rsidRPr="001E7BD7" w:rsidRDefault="00D94A70" w:rsidP="00E73178">
            <w:pPr>
              <w:spacing w:after="0" w:line="240" w:lineRule="auto"/>
              <w:jc w:val="both"/>
              <w:rPr>
                <w:color w:val="000000" w:themeColor="text1"/>
              </w:rPr>
            </w:pPr>
          </w:p>
        </w:tc>
        <w:tc>
          <w:tcPr>
            <w:tcW w:w="0" w:type="auto"/>
          </w:tcPr>
          <w:p w14:paraId="38F7BD69" w14:textId="77777777" w:rsidR="00D94A70" w:rsidRPr="001E7BD7" w:rsidRDefault="00D94A70" w:rsidP="00E73178">
            <w:pPr>
              <w:spacing w:after="0" w:line="240" w:lineRule="auto"/>
              <w:jc w:val="both"/>
              <w:rPr>
                <w:color w:val="000000" w:themeColor="text1"/>
              </w:rPr>
            </w:pPr>
          </w:p>
        </w:tc>
        <w:tc>
          <w:tcPr>
            <w:tcW w:w="0" w:type="auto"/>
          </w:tcPr>
          <w:p w14:paraId="132A31B9" w14:textId="77777777" w:rsidR="00D94A70" w:rsidRPr="001E7BD7" w:rsidRDefault="00D94A70" w:rsidP="00E73178">
            <w:pPr>
              <w:spacing w:after="0" w:line="240" w:lineRule="auto"/>
              <w:jc w:val="both"/>
              <w:rPr>
                <w:color w:val="000000" w:themeColor="text1"/>
              </w:rPr>
            </w:pPr>
          </w:p>
        </w:tc>
        <w:tc>
          <w:tcPr>
            <w:tcW w:w="0" w:type="auto"/>
          </w:tcPr>
          <w:p w14:paraId="54C2521C" w14:textId="77777777" w:rsidR="00D94A70" w:rsidRPr="001E7BD7" w:rsidRDefault="00D94A70" w:rsidP="00E73178">
            <w:pPr>
              <w:spacing w:after="0" w:line="240" w:lineRule="auto"/>
              <w:jc w:val="both"/>
              <w:rPr>
                <w:color w:val="000000" w:themeColor="text1"/>
              </w:rPr>
            </w:pPr>
          </w:p>
        </w:tc>
        <w:tc>
          <w:tcPr>
            <w:tcW w:w="0" w:type="auto"/>
          </w:tcPr>
          <w:p w14:paraId="3DD4D616" w14:textId="77777777" w:rsidR="00D94A70" w:rsidRPr="001E7BD7" w:rsidRDefault="00D94A70" w:rsidP="00E73178">
            <w:pPr>
              <w:spacing w:after="0" w:line="240" w:lineRule="auto"/>
              <w:jc w:val="both"/>
              <w:rPr>
                <w:color w:val="000000" w:themeColor="text1"/>
              </w:rPr>
            </w:pPr>
          </w:p>
        </w:tc>
      </w:tr>
    </w:tbl>
    <w:p w14:paraId="2D74361F" w14:textId="77777777" w:rsidR="00D94A70" w:rsidRPr="001E7BD7" w:rsidRDefault="00D94A70" w:rsidP="00E73178">
      <w:pPr>
        <w:jc w:val="both"/>
        <w:rPr>
          <w:rFonts w:ascii="Times New Roman" w:hAnsi="Times New Roman" w:cs="Times New Roman"/>
          <w:color w:val="000000" w:themeColor="text1"/>
        </w:rPr>
      </w:pPr>
    </w:p>
    <w:p w14:paraId="5E4D11DC" w14:textId="77777777" w:rsidR="0052227F" w:rsidRPr="001E7BD7" w:rsidRDefault="0052227F" w:rsidP="00E73178">
      <w:pPr>
        <w:jc w:val="both"/>
        <w:rPr>
          <w:rStyle w:val="fontstyle01"/>
          <w:rFonts w:ascii="Times New Roman" w:hAnsi="Times New Roman" w:cs="Times New Roman"/>
          <w:i/>
          <w:color w:val="000000" w:themeColor="text1"/>
          <w:sz w:val="22"/>
          <w:szCs w:val="22"/>
        </w:rPr>
      </w:pPr>
    </w:p>
    <w:p w14:paraId="4DB31384" w14:textId="64A2109D" w:rsidR="0052227F" w:rsidRPr="001E7BD7" w:rsidRDefault="00C16C52" w:rsidP="0052227F">
      <w:pPr>
        <w:ind w:left="720" w:firstLine="720"/>
        <w:jc w:val="both"/>
        <w:rPr>
          <w:color w:val="000000" w:themeColor="text1"/>
        </w:rPr>
      </w:pPr>
      <w:r>
        <w:rPr>
          <w:color w:val="000000" w:themeColor="text1"/>
        </w:rPr>
        <w:lastRenderedPageBreak/>
        <w:t xml:space="preserve">                  </w:t>
      </w:r>
      <w:r w:rsidR="0052227F" w:rsidRPr="001E7BD7">
        <w:rPr>
          <w:rFonts w:cs="Times New Roman"/>
          <w:noProof/>
          <w:color w:val="000000" w:themeColor="text1"/>
        </w:rPr>
        <w:drawing>
          <wp:inline distT="0" distB="0" distL="0" distR="0" wp14:anchorId="5ED96075" wp14:editId="54565AD8">
            <wp:extent cx="2848445" cy="2150574"/>
            <wp:effectExtent l="0" t="0" r="0" b="2540"/>
            <wp:docPr id="24" name="Picture 4">
              <a:extLst xmlns:a="http://schemas.openxmlformats.org/drawingml/2006/main">
                <a:ext uri="{FF2B5EF4-FFF2-40B4-BE49-F238E27FC236}">
                  <a16:creationId xmlns:a16="http://schemas.microsoft.com/office/drawing/2014/main" id="{48B06644-E013-4D2E-B86B-82392F69D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8B06644-E013-4D2E-B86B-82392F69D958}"/>
                        </a:ext>
                      </a:extLst>
                    </pic:cNvPr>
                    <pic:cNvPicPr>
                      <a:picLocks noChangeAspect="1"/>
                    </pic:cNvPicPr>
                  </pic:nvPicPr>
                  <pic:blipFill>
                    <a:blip r:embed="rId21" cstate="print"/>
                    <a:stretch>
                      <a:fillRect/>
                    </a:stretch>
                  </pic:blipFill>
                  <pic:spPr>
                    <a:xfrm>
                      <a:off x="0" y="0"/>
                      <a:ext cx="2875412" cy="2170934"/>
                    </a:xfrm>
                    <a:prstGeom prst="rect">
                      <a:avLst/>
                    </a:prstGeom>
                  </pic:spPr>
                </pic:pic>
              </a:graphicData>
            </a:graphic>
          </wp:inline>
        </w:drawing>
      </w:r>
    </w:p>
    <w:p w14:paraId="6A008CB0" w14:textId="2E3E2363" w:rsidR="0052227F" w:rsidRPr="001E7BD7" w:rsidRDefault="0052227F" w:rsidP="0052227F">
      <w:pPr>
        <w:autoSpaceDE w:val="0"/>
        <w:autoSpaceDN w:val="0"/>
        <w:adjustRightInd w:val="0"/>
        <w:spacing w:after="0" w:line="240" w:lineRule="auto"/>
        <w:jc w:val="both"/>
        <w:rPr>
          <w:rFonts w:ascii="Times New Roman" w:eastAsia="CharisSIL" w:hAnsi="Times New Roman" w:cs="Times New Roman"/>
          <w:color w:val="000000" w:themeColor="text1"/>
        </w:rPr>
      </w:pPr>
      <w:r w:rsidRPr="001E7BD7">
        <w:rPr>
          <w:rFonts w:ascii="Times New Roman" w:eastAsia="CharisSIL" w:hAnsi="Times New Roman" w:cs="Times New Roman"/>
          <w:color w:val="000000" w:themeColor="text1"/>
        </w:rPr>
        <w:t xml:space="preserve">Fig. </w:t>
      </w:r>
      <w:r w:rsidR="00572632">
        <w:rPr>
          <w:rFonts w:ascii="Times New Roman" w:eastAsia="CharisSIL" w:hAnsi="Times New Roman" w:cs="Times New Roman"/>
          <w:color w:val="000000" w:themeColor="text1"/>
        </w:rPr>
        <w:t>5</w:t>
      </w:r>
      <w:r w:rsidRPr="001E7BD7">
        <w:rPr>
          <w:rFonts w:ascii="Times New Roman" w:eastAsia="CharisSIL" w:hAnsi="Times New Roman" w:cs="Times New Roman"/>
          <w:color w:val="000000" w:themeColor="text1"/>
        </w:rPr>
        <w:t xml:space="preserve">(b): The </w:t>
      </w:r>
      <w:r w:rsidRPr="001E7BD7">
        <w:rPr>
          <w:rStyle w:val="fontstyle01"/>
          <w:rFonts w:ascii="Times New Roman" w:hAnsi="Times New Roman" w:cs="Times New Roman"/>
          <w:b w:val="0"/>
          <w:color w:val="000000" w:themeColor="text1"/>
          <w:sz w:val="22"/>
          <w:szCs w:val="22"/>
        </w:rPr>
        <w:t xml:space="preserve">EDX analysis of </w:t>
      </w:r>
      <w:r w:rsidRPr="001E7BD7">
        <w:rPr>
          <w:rFonts w:ascii="Times New Roman" w:eastAsia="CharisSIL" w:hAnsi="Times New Roman" w:cs="Times New Roman"/>
          <w:color w:val="000000" w:themeColor="text1"/>
        </w:rPr>
        <w:t>TiO</w:t>
      </w:r>
      <w:r w:rsidRPr="001E7BD7">
        <w:rPr>
          <w:rFonts w:ascii="Times New Roman" w:eastAsia="CharisSIL" w:hAnsi="Times New Roman" w:cs="Times New Roman"/>
          <w:color w:val="000000" w:themeColor="text1"/>
          <w:vertAlign w:val="subscript"/>
        </w:rPr>
        <w:t>2</w:t>
      </w:r>
      <w:r w:rsidRPr="001E7BD7">
        <w:rPr>
          <w:rFonts w:ascii="Times New Roman" w:eastAsia="CharisSIL" w:hAnsi="Times New Roman" w:cs="Times New Roman"/>
          <w:color w:val="000000" w:themeColor="text1"/>
        </w:rPr>
        <w:t>-CuO/</w:t>
      </w:r>
      <w:proofErr w:type="spellStart"/>
      <w:r w:rsidRPr="001E7BD7">
        <w:rPr>
          <w:rFonts w:ascii="Times New Roman" w:eastAsia="CharisSIL" w:hAnsi="Times New Roman" w:cs="Times New Roman"/>
          <w:color w:val="000000" w:themeColor="text1"/>
        </w:rPr>
        <w:t>HAp</w:t>
      </w:r>
      <w:proofErr w:type="spellEnd"/>
    </w:p>
    <w:p w14:paraId="32221EB2" w14:textId="77777777" w:rsidR="0052227F" w:rsidRPr="001E7BD7" w:rsidRDefault="0052227F" w:rsidP="00E73178">
      <w:pPr>
        <w:jc w:val="both"/>
        <w:rPr>
          <w:rStyle w:val="fontstyle01"/>
          <w:rFonts w:ascii="Times New Roman" w:hAnsi="Times New Roman" w:cs="Times New Roman"/>
          <w:i/>
          <w:color w:val="000000" w:themeColor="text1"/>
          <w:sz w:val="22"/>
          <w:szCs w:val="22"/>
        </w:rPr>
      </w:pPr>
    </w:p>
    <w:p w14:paraId="62005593" w14:textId="539E0785" w:rsidR="00D94A70" w:rsidRPr="001E7BD7" w:rsidRDefault="00F54B46"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3.1.5 Thermogravimetric</w:t>
      </w:r>
      <w:r w:rsidR="00D94A70" w:rsidRPr="001E7BD7">
        <w:rPr>
          <w:rStyle w:val="fontstyle01"/>
          <w:rFonts w:ascii="Times New Roman" w:hAnsi="Times New Roman" w:cs="Times New Roman"/>
          <w:i/>
          <w:color w:val="000000" w:themeColor="text1"/>
          <w:sz w:val="22"/>
          <w:szCs w:val="22"/>
        </w:rPr>
        <w:t xml:space="preserve"> (TGA) Analysis</w:t>
      </w:r>
    </w:p>
    <w:p w14:paraId="41DFCA1C" w14:textId="3E0029F4" w:rsidR="00D94A70" w:rsidRPr="001E7BD7" w:rsidRDefault="00D94A70" w:rsidP="00E73178">
      <w:pPr>
        <w:jc w:val="both"/>
        <w:rPr>
          <w:rFonts w:ascii="Times New Roman" w:hAnsi="Times New Roman" w:cs="Times New Roman"/>
          <w:color w:val="000000" w:themeColor="text1"/>
        </w:rPr>
      </w:pPr>
      <w:r w:rsidRPr="001E7BD7">
        <w:rPr>
          <w:rStyle w:val="fontstyle01"/>
          <w:rFonts w:ascii="Times New Roman" w:hAnsi="Times New Roman" w:cs="Times New Roman"/>
          <w:b w:val="0"/>
          <w:color w:val="000000" w:themeColor="text1"/>
          <w:sz w:val="22"/>
          <w:szCs w:val="22"/>
        </w:rPr>
        <w:t xml:space="preserve">The Thermogravimetric (TGA) analysis scan was recorded </w:t>
      </w:r>
      <w:r w:rsidR="00972E0F">
        <w:rPr>
          <w:rStyle w:val="fontstyle01"/>
          <w:rFonts w:ascii="Times New Roman" w:hAnsi="Times New Roman" w:cs="Times New Roman"/>
          <w:b w:val="0"/>
          <w:color w:val="000000" w:themeColor="text1"/>
          <w:sz w:val="22"/>
          <w:szCs w:val="22"/>
        </w:rPr>
        <w:t>to</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 xml:space="preserve">study </w:t>
      </w:r>
      <w:r w:rsidR="000C26D0" w:rsidRPr="001E7BD7">
        <w:rPr>
          <w:rFonts w:ascii="Times New Roman" w:hAnsi="Times New Roman" w:cs="Times New Roman"/>
          <w:color w:val="000000" w:themeColor="text1"/>
        </w:rPr>
        <w:t>the thermal stability of</w:t>
      </w:r>
      <w:r w:rsidR="00FC347A" w:rsidRPr="001E7BD7">
        <w:rPr>
          <w:rFonts w:ascii="Times New Roman" w:hAnsi="Times New Roman" w:cs="Times New Roman"/>
          <w:color w:val="000000" w:themeColor="text1"/>
        </w:rPr>
        <w:t xml:space="preserve"> the catalyst </w:t>
      </w:r>
      <w:r w:rsidRPr="001E7BD7">
        <w:rPr>
          <w:rFonts w:ascii="Times New Roman" w:hAnsi="Times New Roman" w:cs="Times New Roman"/>
          <w:color w:val="000000" w:themeColor="text1"/>
        </w:rPr>
        <w:t>composite</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and to </w:t>
      </w:r>
      <w:r w:rsidRPr="001E7BD7">
        <w:rPr>
          <w:rFonts w:ascii="Times New Roman" w:hAnsi="Times New Roman" w:cs="Times New Roman"/>
          <w:color w:val="000000" w:themeColor="text1"/>
        </w:rPr>
        <w:t>substantiate</w:t>
      </w:r>
      <w:r w:rsidR="00FC347A" w:rsidRPr="001E7BD7">
        <w:rPr>
          <w:rFonts w:ascii="Times New Roman" w:hAnsi="Times New Roman" w:cs="Times New Roman"/>
          <w:color w:val="000000" w:themeColor="text1"/>
        </w:rPr>
        <w:t xml:space="preserve"> its</w:t>
      </w:r>
      <w:r w:rsidRPr="001E7BD7">
        <w:rPr>
          <w:rFonts w:ascii="Times New Roman" w:hAnsi="Times New Roman" w:cs="Times New Roman"/>
          <w:color w:val="000000" w:themeColor="text1"/>
        </w:rPr>
        <w:t xml:space="preserve"> potential in </w:t>
      </w:r>
      <w:r w:rsidR="00E01FF1">
        <w:rPr>
          <w:rFonts w:ascii="Times New Roman" w:hAnsi="Times New Roman" w:cs="Times New Roman"/>
          <w:color w:val="000000" w:themeColor="text1"/>
        </w:rPr>
        <w:t>high-temperature</w:t>
      </w:r>
      <w:r w:rsidRPr="001E7BD7">
        <w:rPr>
          <w:rFonts w:ascii="Times New Roman" w:hAnsi="Times New Roman" w:cs="Times New Roman"/>
          <w:color w:val="000000" w:themeColor="text1"/>
        </w:rPr>
        <w:t xml:space="preserve"> applications.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Thermo-gravimetric analysis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(TGA) was carried out </w:t>
      </w:r>
      <w:r w:rsidR="00B42B23">
        <w:rPr>
          <w:rStyle w:val="fontstyle01"/>
          <w:rFonts w:ascii="Times New Roman" w:hAnsi="Times New Roman" w:cs="Times New Roman"/>
          <w:b w:val="0"/>
          <w:color w:val="000000" w:themeColor="text1"/>
          <w:sz w:val="22"/>
          <w:szCs w:val="22"/>
        </w:rPr>
        <w:t>with</w:t>
      </w:r>
      <w:r w:rsidR="00D27389">
        <w:rPr>
          <w:rStyle w:val="fontstyle01"/>
          <w:rFonts w:ascii="Times New Roman" w:hAnsi="Times New Roman" w:cs="Times New Roman"/>
          <w:b w:val="0"/>
          <w:color w:val="000000" w:themeColor="text1"/>
          <w:sz w:val="22"/>
          <w:szCs w:val="22"/>
        </w:rPr>
        <w:t xml:space="preserve"> a</w:t>
      </w:r>
      <w:r w:rsidRPr="001E7BD7">
        <w:rPr>
          <w:rStyle w:val="fontstyle01"/>
          <w:rFonts w:ascii="Times New Roman" w:hAnsi="Times New Roman" w:cs="Times New Roman"/>
          <w:b w:val="0"/>
          <w:color w:val="000000" w:themeColor="text1"/>
          <w:sz w:val="22"/>
          <w:szCs w:val="22"/>
        </w:rPr>
        <w:t xml:space="preserve"> thermal </w:t>
      </w:r>
      <w:proofErr w:type="gramStart"/>
      <w:r w:rsidRPr="001E7BD7">
        <w:rPr>
          <w:rStyle w:val="fontstyle01"/>
          <w:rFonts w:ascii="Times New Roman" w:hAnsi="Times New Roman" w:cs="Times New Roman"/>
          <w:b w:val="0"/>
          <w:color w:val="000000" w:themeColor="text1"/>
          <w:sz w:val="22"/>
          <w:szCs w:val="22"/>
        </w:rPr>
        <w:t>analyzer</w:t>
      </w:r>
      <w:proofErr w:type="gramEnd"/>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and the scan</w:t>
      </w:r>
      <w:r w:rsidR="00FC347A" w:rsidRPr="001E7BD7">
        <w:rPr>
          <w:rStyle w:val="fontstyle01"/>
          <w:rFonts w:ascii="Times New Roman" w:hAnsi="Times New Roman" w:cs="Times New Roman"/>
          <w:b w:val="0"/>
          <w:color w:val="000000" w:themeColor="text1"/>
          <w:sz w:val="22"/>
          <w:szCs w:val="22"/>
        </w:rPr>
        <w:t xml:space="preserve"> is</w:t>
      </w:r>
      <w:r w:rsidRPr="001E7BD7">
        <w:rPr>
          <w:rStyle w:val="fontstyle01"/>
          <w:rFonts w:ascii="Times New Roman" w:hAnsi="Times New Roman" w:cs="Times New Roman"/>
          <w:color w:val="000000" w:themeColor="text1"/>
          <w:sz w:val="22"/>
          <w:szCs w:val="22"/>
        </w:rPr>
        <w:t xml:space="preserve"> </w:t>
      </w:r>
      <w:r w:rsidR="00E01FF1">
        <w:rPr>
          <w:rStyle w:val="fontstyle01"/>
          <w:rFonts w:ascii="Times New Roman" w:hAnsi="Times New Roman" w:cs="Times New Roman"/>
          <w:b w:val="0"/>
          <w:color w:val="000000" w:themeColor="text1"/>
          <w:sz w:val="22"/>
          <w:szCs w:val="22"/>
        </w:rPr>
        <w:t>shown</w:t>
      </w:r>
      <w:r w:rsidRPr="001E7BD7">
        <w:rPr>
          <w:rStyle w:val="fontstyle01"/>
          <w:rFonts w:ascii="Times New Roman" w:hAnsi="Times New Roman" w:cs="Times New Roman"/>
          <w:b w:val="0"/>
          <w:color w:val="000000" w:themeColor="text1"/>
          <w:sz w:val="22"/>
          <w:szCs w:val="22"/>
        </w:rPr>
        <w:t xml:space="preserve"> in </w:t>
      </w:r>
      <w:r w:rsidR="00385FCB">
        <w:rPr>
          <w:rStyle w:val="fontstyle01"/>
          <w:rFonts w:ascii="Times New Roman" w:hAnsi="Times New Roman" w:cs="Times New Roman"/>
          <w:b w:val="0"/>
          <w:color w:val="000000" w:themeColor="text1"/>
          <w:sz w:val="22"/>
          <w:szCs w:val="22"/>
        </w:rPr>
        <w:t>Fig.</w:t>
      </w:r>
      <w:r w:rsidRPr="001E7BD7">
        <w:rPr>
          <w:rStyle w:val="fontstyle01"/>
          <w:rFonts w:ascii="Times New Roman" w:hAnsi="Times New Roman" w:cs="Times New Roman"/>
          <w:b w:val="0"/>
          <w:color w:val="000000" w:themeColor="text1"/>
          <w:sz w:val="22"/>
          <w:szCs w:val="22"/>
        </w:rPr>
        <w:t xml:space="preserve"> </w:t>
      </w:r>
      <w:r w:rsidR="00D771BC">
        <w:rPr>
          <w:rStyle w:val="fontstyle01"/>
          <w:rFonts w:ascii="Times New Roman" w:hAnsi="Times New Roman" w:cs="Times New Roman"/>
          <w:b w:val="0"/>
          <w:color w:val="000000" w:themeColor="text1"/>
          <w:sz w:val="22"/>
          <w:szCs w:val="22"/>
        </w:rPr>
        <w:t>6</w:t>
      </w:r>
      <w:r w:rsidR="00FC347A" w:rsidRPr="001E7BD7">
        <w:rPr>
          <w:rStyle w:val="fontstyle01"/>
          <w:rFonts w:ascii="Times New Roman" w:hAnsi="Times New Roman" w:cs="Times New Roman"/>
          <w:b w:val="0"/>
          <w:color w:val="000000" w:themeColor="text1"/>
          <w:sz w:val="22"/>
          <w:szCs w:val="22"/>
        </w:rPr>
        <w:t>. The scan</w:t>
      </w:r>
      <w:r w:rsidRPr="001E7BD7">
        <w:rPr>
          <w:rStyle w:val="fontstyle01"/>
          <w:rFonts w:ascii="Times New Roman" w:hAnsi="Times New Roman" w:cs="Times New Roman"/>
          <w:color w:val="000000" w:themeColor="text1"/>
          <w:sz w:val="22"/>
          <w:szCs w:val="22"/>
        </w:rPr>
        <w:t xml:space="preserve"> </w:t>
      </w:r>
      <w:r w:rsidR="00D61302" w:rsidRPr="001E7BD7">
        <w:rPr>
          <w:rFonts w:ascii="Times New Roman" w:hAnsi="Times New Roman" w:cs="Times New Roman"/>
          <w:color w:val="000000" w:themeColor="text1"/>
        </w:rPr>
        <w:t xml:space="preserve">shows </w:t>
      </w:r>
      <w:r w:rsidR="00D27389">
        <w:rPr>
          <w:rFonts w:ascii="Times New Roman" w:hAnsi="Times New Roman" w:cs="Times New Roman"/>
          <w:color w:val="000000" w:themeColor="text1"/>
        </w:rPr>
        <w:t>a two</w:t>
      </w:r>
      <w:r w:rsidRPr="001E7BD7">
        <w:rPr>
          <w:rFonts w:ascii="Times New Roman" w:hAnsi="Times New Roman" w:cs="Times New Roman"/>
          <w:color w:val="000000" w:themeColor="text1"/>
        </w:rPr>
        <w:t xml:space="preserve"> step</w:t>
      </w:r>
      <w:r w:rsidR="00D61302" w:rsidRPr="001E7BD7">
        <w:rPr>
          <w:rFonts w:ascii="Times New Roman" w:hAnsi="Times New Roman" w:cs="Times New Roman"/>
          <w:color w:val="000000" w:themeColor="text1"/>
        </w:rPr>
        <w:t>s</w:t>
      </w:r>
      <w:r w:rsidRPr="001E7BD7">
        <w:rPr>
          <w:rFonts w:ascii="Times New Roman" w:hAnsi="Times New Roman" w:cs="Times New Roman"/>
          <w:color w:val="000000" w:themeColor="text1"/>
        </w:rPr>
        <w:t xml:space="preserve"> weight loss pattern </w:t>
      </w:r>
      <w:r w:rsidRPr="001E7BD7">
        <w:rPr>
          <w:rStyle w:val="fontstyle01"/>
          <w:rFonts w:ascii="Times New Roman" w:hAnsi="Times New Roman" w:cs="Times New Roman"/>
          <w:b w:val="0"/>
          <w:color w:val="000000" w:themeColor="text1"/>
          <w:sz w:val="22"/>
          <w:szCs w:val="22"/>
        </w:rPr>
        <w:t>of the catalyst as a function of temperature between</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55</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C</w:t>
      </w:r>
      <w:r w:rsidRPr="001E7BD7">
        <w:rPr>
          <w:rFonts w:cs="Times New Roman"/>
          <w:color w:val="000000" w:themeColor="text1"/>
        </w:rPr>
        <w:t xml:space="preserve"> </w:t>
      </w:r>
      <w:r w:rsidR="00D61302" w:rsidRPr="001E7BD7">
        <w:rPr>
          <w:rFonts w:ascii="Times New Roman" w:hAnsi="Times New Roman" w:cs="Times New Roman"/>
          <w:color w:val="000000" w:themeColor="text1"/>
        </w:rPr>
        <w:t>and 325</w:t>
      </w:r>
      <w:r w:rsidRPr="001E7BD7">
        <w:rPr>
          <w:rFonts w:ascii="Times New Roman" w:hAnsi="Times New Roman" w:cs="Times New Roman"/>
          <w:color w:val="000000" w:themeColor="text1"/>
          <w:vertAlign w:val="superscript"/>
        </w:rPr>
        <w:t>0</w:t>
      </w:r>
      <w:r w:rsidRPr="001E7BD7">
        <w:rPr>
          <w:rFonts w:ascii="Times New Roman" w:hAnsi="Times New Roman" w:cs="Times New Roman"/>
          <w:color w:val="000000" w:themeColor="text1"/>
        </w:rPr>
        <w:t>C in which the</w:t>
      </w:r>
      <w:r w:rsidR="00FC347A" w:rsidRPr="001E7BD7">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weight loss</w:t>
      </w:r>
      <w:r w:rsidR="00D61302" w:rsidRPr="001E7BD7">
        <w:rPr>
          <w:rFonts w:ascii="Times New Roman" w:hAnsi="Times New Roman" w:cs="Times New Roman"/>
          <w:color w:val="000000" w:themeColor="text1"/>
        </w:rPr>
        <w:t xml:space="preserve"> of 10%</w:t>
      </w:r>
      <w:r w:rsidRPr="001E7BD7">
        <w:rPr>
          <w:rFonts w:ascii="Times New Roman" w:hAnsi="Times New Roman" w:cs="Times New Roman"/>
          <w:color w:val="000000" w:themeColor="text1"/>
        </w:rPr>
        <w:t xml:space="preserve"> percent is largely attributed to the loss of water </w:t>
      </w:r>
      <w:r w:rsidR="00D61302" w:rsidRPr="001E7BD7">
        <w:rPr>
          <w:rFonts w:ascii="Times New Roman" w:hAnsi="Times New Roman" w:cs="Times New Roman"/>
          <w:color w:val="000000" w:themeColor="text1"/>
        </w:rPr>
        <w:t>of crystallization and further weight loss recorded was between temperature 325</w:t>
      </w:r>
      <w:r w:rsidR="00D61302" w:rsidRPr="001E7BD7">
        <w:rPr>
          <w:rFonts w:ascii="Times New Roman" w:hAnsi="Times New Roman" w:cs="Times New Roman"/>
          <w:color w:val="000000" w:themeColor="text1"/>
          <w:vertAlign w:val="superscript"/>
        </w:rPr>
        <w:t>0</w:t>
      </w:r>
      <w:r w:rsidR="00D61302" w:rsidRPr="001E7BD7">
        <w:rPr>
          <w:rFonts w:ascii="Times New Roman" w:hAnsi="Times New Roman" w:cs="Times New Roman"/>
          <w:color w:val="000000" w:themeColor="text1"/>
        </w:rPr>
        <w:t>C</w:t>
      </w:r>
      <w:r w:rsidR="00D61302" w:rsidRPr="001E7BD7">
        <w:rPr>
          <w:rFonts w:cs="Times New Roman"/>
          <w:color w:val="000000" w:themeColor="text1"/>
        </w:rPr>
        <w:t xml:space="preserve"> </w:t>
      </w:r>
      <w:r w:rsidR="00D61302" w:rsidRPr="001E7BD7">
        <w:rPr>
          <w:rFonts w:ascii="Times New Roman" w:hAnsi="Times New Roman" w:cs="Times New Roman"/>
          <w:color w:val="000000" w:themeColor="text1"/>
        </w:rPr>
        <w:t>and 380</w:t>
      </w:r>
      <w:r w:rsidR="00D61302" w:rsidRPr="001E7BD7">
        <w:rPr>
          <w:rFonts w:ascii="Times New Roman" w:hAnsi="Times New Roman" w:cs="Times New Roman"/>
          <w:color w:val="000000" w:themeColor="text1"/>
          <w:vertAlign w:val="superscript"/>
        </w:rPr>
        <w:t>0</w:t>
      </w:r>
      <w:r w:rsidR="00D61302" w:rsidRPr="001E7BD7">
        <w:rPr>
          <w:rFonts w:ascii="Times New Roman" w:hAnsi="Times New Roman" w:cs="Times New Roman"/>
          <w:color w:val="000000" w:themeColor="text1"/>
        </w:rPr>
        <w:t>C.</w:t>
      </w:r>
    </w:p>
    <w:p w14:paraId="4159689E" w14:textId="77777777" w:rsidR="00D94A70" w:rsidRPr="001E7BD7" w:rsidRDefault="00D94A70" w:rsidP="00E73178">
      <w:pPr>
        <w:jc w:val="both"/>
        <w:rPr>
          <w:rFonts w:ascii="Times New Roman" w:hAnsi="Times New Roman" w:cs="Times New Roman"/>
          <w:color w:val="000000" w:themeColor="text1"/>
        </w:rPr>
      </w:pPr>
    </w:p>
    <w:p w14:paraId="1E0F4413" w14:textId="77777777" w:rsidR="00D94A70" w:rsidRPr="001E7BD7" w:rsidRDefault="00D94A70" w:rsidP="00E73178">
      <w:pPr>
        <w:jc w:val="both"/>
        <w:rPr>
          <w:color w:val="000000" w:themeColor="text1"/>
        </w:rPr>
      </w:pPr>
    </w:p>
    <w:p w14:paraId="4AB35C1A" w14:textId="77777777" w:rsidR="000C26D0" w:rsidRPr="001E7BD7" w:rsidRDefault="000C26D0" w:rsidP="00FE34A9">
      <w:pPr>
        <w:ind w:left="1440" w:firstLine="720"/>
        <w:jc w:val="both"/>
        <w:rPr>
          <w:color w:val="000000" w:themeColor="text1"/>
        </w:rPr>
      </w:pPr>
      <w:r w:rsidRPr="001E7BD7">
        <w:rPr>
          <w:noProof/>
          <w:color w:val="000000" w:themeColor="text1"/>
        </w:rPr>
        <w:drawing>
          <wp:inline distT="0" distB="0" distL="0" distR="0" wp14:anchorId="0FE7F15B" wp14:editId="5022DE37">
            <wp:extent cx="3172851" cy="2425880"/>
            <wp:effectExtent l="0" t="0" r="8890" b="0"/>
            <wp:docPr id="27" name="Picture 10">
              <a:extLst xmlns:a="http://schemas.openxmlformats.org/drawingml/2006/main">
                <a:ext uri="{FF2B5EF4-FFF2-40B4-BE49-F238E27FC236}">
                  <a16:creationId xmlns:a16="http://schemas.microsoft.com/office/drawing/2014/main" id="{3F701FF2-8679-41F5-8D56-A16DEBF32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F701FF2-8679-41F5-8D56-A16DEBF32687}"/>
                        </a:ext>
                      </a:extLst>
                    </pic:cNvPr>
                    <pic:cNvPicPr>
                      <a:picLocks noChangeAspect="1"/>
                    </pic:cNvPicPr>
                  </pic:nvPicPr>
                  <pic:blipFill>
                    <a:blip r:embed="rId22"/>
                    <a:stretch>
                      <a:fillRect/>
                    </a:stretch>
                  </pic:blipFill>
                  <pic:spPr>
                    <a:xfrm>
                      <a:off x="0" y="0"/>
                      <a:ext cx="3205697" cy="2450993"/>
                    </a:xfrm>
                    <a:prstGeom prst="rect">
                      <a:avLst/>
                    </a:prstGeom>
                  </pic:spPr>
                </pic:pic>
              </a:graphicData>
            </a:graphic>
          </wp:inline>
        </w:drawing>
      </w:r>
    </w:p>
    <w:p w14:paraId="5DE12B0F" w14:textId="0670BB01" w:rsidR="000C26D0" w:rsidRPr="001E7BD7" w:rsidRDefault="000C26D0" w:rsidP="00FE34A9">
      <w:pPr>
        <w:ind w:firstLine="720"/>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Fig. </w:t>
      </w:r>
      <w:r w:rsidR="00D771BC">
        <w:rPr>
          <w:rStyle w:val="fontstyle01"/>
          <w:rFonts w:ascii="Times New Roman" w:hAnsi="Times New Roman" w:cs="Times New Roman"/>
          <w:b w:val="0"/>
          <w:color w:val="000000" w:themeColor="text1"/>
          <w:sz w:val="22"/>
          <w:szCs w:val="22"/>
        </w:rPr>
        <w:t>6</w:t>
      </w:r>
      <w:r w:rsidRPr="001E7BD7">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TGA curve for the prepared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p>
    <w:p w14:paraId="223DC195" w14:textId="77777777" w:rsidR="000C26D0" w:rsidRPr="001E7BD7" w:rsidRDefault="000C26D0"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 xml:space="preserve">3.1.6   </w:t>
      </w:r>
      <w:proofErr w:type="spellStart"/>
      <w:r w:rsidRPr="001E7BD7">
        <w:rPr>
          <w:rStyle w:val="fontstyle01"/>
          <w:rFonts w:ascii="Times New Roman" w:hAnsi="Times New Roman" w:cs="Times New Roman"/>
          <w:i/>
          <w:color w:val="000000" w:themeColor="text1"/>
          <w:sz w:val="22"/>
          <w:szCs w:val="22"/>
        </w:rPr>
        <w:t>Brunauer</w:t>
      </w:r>
      <w:proofErr w:type="spellEnd"/>
      <w:r w:rsidRPr="001E7BD7">
        <w:rPr>
          <w:rStyle w:val="fontstyle01"/>
          <w:rFonts w:ascii="Times New Roman" w:hAnsi="Times New Roman" w:cs="Times New Roman"/>
          <w:i/>
          <w:color w:val="000000" w:themeColor="text1"/>
          <w:sz w:val="22"/>
          <w:szCs w:val="22"/>
        </w:rPr>
        <w:t>, Emmett and Teller (BET) Analysis</w:t>
      </w:r>
    </w:p>
    <w:p w14:paraId="36383085" w14:textId="2AC7D9E3" w:rsidR="000C26D0" w:rsidRPr="001E7BD7" w:rsidRDefault="000C26D0" w:rsidP="00E73178">
      <w:pPr>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The </w:t>
      </w:r>
      <w:proofErr w:type="spellStart"/>
      <w:r w:rsidRPr="001E7BD7">
        <w:rPr>
          <w:rFonts w:ascii="Times New Roman" w:hAnsi="Times New Roman" w:cs="Times New Roman"/>
          <w:color w:val="000000" w:themeColor="text1"/>
        </w:rPr>
        <w:t>Brunauer</w:t>
      </w:r>
      <w:proofErr w:type="spellEnd"/>
      <w:r w:rsidRPr="001E7BD7">
        <w:rPr>
          <w:rFonts w:ascii="Times New Roman" w:hAnsi="Times New Roman" w:cs="Times New Roman"/>
          <w:color w:val="000000" w:themeColor="text1"/>
        </w:rPr>
        <w:t>-Emmett-Teller (BET) result in Fig.</w:t>
      </w:r>
      <w:r w:rsidR="00D771BC">
        <w:rPr>
          <w:rFonts w:ascii="Times New Roman" w:hAnsi="Times New Roman" w:cs="Times New Roman"/>
          <w:color w:val="000000" w:themeColor="text1"/>
        </w:rPr>
        <w:t>7</w:t>
      </w:r>
      <w:r w:rsidRPr="001E7BD7">
        <w:rPr>
          <w:rFonts w:ascii="Times New Roman" w:hAnsi="Times New Roman" w:cs="Times New Roman"/>
          <w:color w:val="000000" w:themeColor="text1"/>
        </w:rPr>
        <w:t xml:space="preserve"> shows that the surface area, pore volume</w:t>
      </w:r>
      <w:r w:rsidR="00385FCB">
        <w:rPr>
          <w:rFonts w:ascii="Times New Roman" w:hAnsi="Times New Roman" w:cs="Times New Roman"/>
          <w:color w:val="000000" w:themeColor="text1"/>
        </w:rPr>
        <w:t>,</w:t>
      </w:r>
      <w:r w:rsidR="00BC7FE3" w:rsidRPr="001E7BD7">
        <w:rPr>
          <w:rFonts w:ascii="Times New Roman" w:hAnsi="Times New Roman" w:cs="Times New Roman"/>
          <w:color w:val="000000" w:themeColor="text1"/>
        </w:rPr>
        <w:t xml:space="preserve"> and pore size </w:t>
      </w:r>
      <w:r w:rsidR="00BC324E" w:rsidRPr="001E7BD7">
        <w:rPr>
          <w:rFonts w:ascii="Times New Roman" w:hAnsi="Times New Roman" w:cs="Times New Roman"/>
          <w:color w:val="000000" w:themeColor="text1"/>
        </w:rPr>
        <w:t xml:space="preserve">of the </w:t>
      </w:r>
      <w:r w:rsidRPr="001E7BD7">
        <w:rPr>
          <w:rFonts w:ascii="Times New Roman" w:hAnsi="Times New Roman" w:cs="Times New Roman"/>
          <w:color w:val="000000" w:themeColor="text1"/>
        </w:rPr>
        <w:t>synthesized TiO</w:t>
      </w:r>
      <w:r w:rsidRPr="001E7BD7">
        <w:rPr>
          <w:rFonts w:ascii="Times New Roman" w:hAnsi="Times New Roman" w:cs="Times New Roman"/>
          <w:color w:val="000000" w:themeColor="text1"/>
          <w:vertAlign w:val="subscript"/>
        </w:rPr>
        <w:t>2</w:t>
      </w:r>
      <w:r w:rsidR="00BC7FE3" w:rsidRPr="001E7BD7">
        <w:rPr>
          <w:rFonts w:ascii="Times New Roman" w:hAnsi="Times New Roman" w:cs="Times New Roman"/>
          <w:color w:val="000000" w:themeColor="text1"/>
        </w:rPr>
        <w:t>-CuO/</w:t>
      </w:r>
      <w:proofErr w:type="spellStart"/>
      <w:r w:rsidR="00BC7FE3" w:rsidRPr="001E7BD7">
        <w:rPr>
          <w:rFonts w:ascii="Times New Roman" w:hAnsi="Times New Roman" w:cs="Times New Roman"/>
          <w:color w:val="000000" w:themeColor="text1"/>
        </w:rPr>
        <w:t>HAp</w:t>
      </w:r>
      <w:proofErr w:type="spellEnd"/>
      <w:r w:rsidR="00BC7FE3" w:rsidRPr="001E7BD7">
        <w:rPr>
          <w:rFonts w:ascii="Times New Roman" w:hAnsi="Times New Roman" w:cs="Times New Roman"/>
          <w:color w:val="000000" w:themeColor="text1"/>
        </w:rPr>
        <w:t xml:space="preserve"> Catalyst to be 249.22</w:t>
      </w:r>
      <w:r w:rsidRPr="001E7BD7">
        <w:rPr>
          <w:rFonts w:ascii="Times New Roman" w:hAnsi="Times New Roman" w:cs="Times New Roman"/>
          <w:color w:val="000000" w:themeColor="text1"/>
        </w:rPr>
        <w:t>(m</w:t>
      </w:r>
      <w:r w:rsidRPr="001E7BD7">
        <w:rPr>
          <w:rFonts w:ascii="Times New Roman" w:hAnsi="Times New Roman" w:cs="Times New Roman"/>
          <w:color w:val="000000" w:themeColor="text1"/>
          <w:vertAlign w:val="superscript"/>
        </w:rPr>
        <w:t>2</w:t>
      </w:r>
      <w:r w:rsidR="00BC7FE3" w:rsidRPr="001E7BD7">
        <w:rPr>
          <w:rFonts w:ascii="Times New Roman" w:hAnsi="Times New Roman" w:cs="Times New Roman"/>
          <w:color w:val="000000" w:themeColor="text1"/>
        </w:rPr>
        <w:t xml:space="preserve">/g), 3.85(nm) and </w:t>
      </w:r>
      <w:r w:rsidR="00DF56EF" w:rsidRPr="001E7BD7">
        <w:rPr>
          <w:rFonts w:ascii="Times New Roman" w:hAnsi="Times New Roman" w:cs="Times New Roman"/>
          <w:color w:val="000000" w:themeColor="text1"/>
        </w:rPr>
        <w:t>0.1</w:t>
      </w:r>
      <w:r w:rsidRPr="001E7BD7">
        <w:rPr>
          <w:rFonts w:ascii="Times New Roman" w:hAnsi="Times New Roman" w:cs="Times New Roman"/>
          <w:color w:val="000000" w:themeColor="text1"/>
        </w:rPr>
        <w:t>5</w:t>
      </w:r>
      <w:r w:rsidR="00DF56EF" w:rsidRPr="001E7BD7">
        <w:rPr>
          <w:rFonts w:ascii="Times New Roman" w:hAnsi="Times New Roman" w:cs="Times New Roman"/>
          <w:color w:val="000000" w:themeColor="text1"/>
        </w:rPr>
        <w:t>0</w:t>
      </w:r>
      <w:r w:rsidRPr="001E7BD7">
        <w:rPr>
          <w:rFonts w:ascii="Times New Roman" w:hAnsi="Times New Roman" w:cs="Times New Roman"/>
          <w:color w:val="000000" w:themeColor="text1"/>
        </w:rPr>
        <w:t>(cm</w:t>
      </w:r>
      <w:r w:rsidRPr="001E7BD7">
        <w:rPr>
          <w:rFonts w:ascii="Times New Roman" w:hAnsi="Times New Roman" w:cs="Times New Roman"/>
          <w:color w:val="000000" w:themeColor="text1"/>
          <w:vertAlign w:val="superscript"/>
        </w:rPr>
        <w:t>3</w:t>
      </w:r>
      <w:r w:rsidRPr="001E7BD7">
        <w:rPr>
          <w:rFonts w:ascii="Times New Roman" w:hAnsi="Times New Roman" w:cs="Times New Roman"/>
          <w:color w:val="000000" w:themeColor="text1"/>
        </w:rPr>
        <w:t>g</w:t>
      </w:r>
      <w:r w:rsidRPr="001E7BD7">
        <w:rPr>
          <w:rFonts w:ascii="Times New Roman" w:hAnsi="Times New Roman" w:cs="Times New Roman"/>
          <w:color w:val="000000" w:themeColor="text1"/>
          <w:vertAlign w:val="superscript"/>
        </w:rPr>
        <w:t>-1</w:t>
      </w:r>
      <w:r w:rsidRPr="001E7BD7">
        <w:rPr>
          <w:rFonts w:ascii="Times New Roman" w:hAnsi="Times New Roman" w:cs="Times New Roman"/>
          <w:color w:val="000000" w:themeColor="text1"/>
        </w:rPr>
        <w:t>)</w:t>
      </w:r>
      <w:r w:rsidR="00D771BC">
        <w:rPr>
          <w:rFonts w:ascii="Times New Roman" w:hAnsi="Times New Roman" w:cs="Times New Roman"/>
          <w:color w:val="000000" w:themeColor="text1"/>
        </w:rPr>
        <w:t>,</w:t>
      </w:r>
      <w:r w:rsidR="00BC324E" w:rsidRPr="001E7BD7">
        <w:rPr>
          <w:rFonts w:ascii="Times New Roman" w:hAnsi="Times New Roman" w:cs="Times New Roman"/>
          <w:color w:val="000000" w:themeColor="text1"/>
        </w:rPr>
        <w:t xml:space="preserve"> respective</w:t>
      </w:r>
      <w:r w:rsidR="00BC7FE3" w:rsidRPr="001E7BD7">
        <w:rPr>
          <w:rFonts w:ascii="Times New Roman" w:hAnsi="Times New Roman" w:cs="Times New Roman"/>
          <w:color w:val="000000" w:themeColor="text1"/>
        </w:rPr>
        <w:t xml:space="preserve">ly. </w:t>
      </w:r>
      <w:r w:rsidRPr="001E7BD7">
        <w:rPr>
          <w:rFonts w:ascii="Times New Roman" w:hAnsi="Times New Roman" w:cs="Times New Roman"/>
          <w:color w:val="000000" w:themeColor="text1"/>
        </w:rPr>
        <w:lastRenderedPageBreak/>
        <w:t xml:space="preserve">The result shows </w:t>
      </w:r>
      <w:r w:rsidR="00BC324E" w:rsidRPr="001E7BD7">
        <w:rPr>
          <w:rFonts w:ascii="Times New Roman" w:hAnsi="Times New Roman" w:cs="Times New Roman"/>
          <w:color w:val="000000" w:themeColor="text1"/>
        </w:rPr>
        <w:t>that the surface area of the synthesized catalyst</w:t>
      </w:r>
      <w:r w:rsidRPr="001E7BD7">
        <w:rPr>
          <w:rFonts w:ascii="Times New Roman" w:hAnsi="Times New Roman" w:cs="Times New Roman"/>
          <w:color w:val="000000" w:themeColor="text1"/>
        </w:rPr>
        <w:t xml:space="preserve"> has been enhanced with the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w:t>
      </w:r>
      <w:r w:rsidR="00BC324E" w:rsidRPr="001E7BD7">
        <w:rPr>
          <w:rFonts w:ascii="Times New Roman" w:hAnsi="Times New Roman" w:cs="Times New Roman"/>
          <w:color w:val="000000" w:themeColor="text1"/>
        </w:rPr>
        <w:t xml:space="preserve">acting as the </w:t>
      </w:r>
      <w:r w:rsidRPr="001E7BD7">
        <w:rPr>
          <w:rFonts w:ascii="Times New Roman" w:hAnsi="Times New Roman" w:cs="Times New Roman"/>
          <w:color w:val="000000" w:themeColor="text1"/>
        </w:rPr>
        <w:t>support materi</w:t>
      </w:r>
      <w:r w:rsidR="00BC324E" w:rsidRPr="001E7BD7">
        <w:rPr>
          <w:rFonts w:ascii="Times New Roman" w:hAnsi="Times New Roman" w:cs="Times New Roman"/>
          <w:color w:val="000000" w:themeColor="text1"/>
        </w:rPr>
        <w:t>al</w:t>
      </w:r>
      <w:r w:rsidR="00C6510E" w:rsidRPr="001E7BD7">
        <w:rPr>
          <w:rFonts w:ascii="Times New Roman" w:hAnsi="Times New Roman" w:cs="Times New Roman"/>
          <w:color w:val="000000" w:themeColor="text1"/>
        </w:rPr>
        <w:t>. Furthermore</w:t>
      </w:r>
      <w:r w:rsidR="00BC324E" w:rsidRPr="001E7BD7">
        <w:rPr>
          <w:rFonts w:ascii="Times New Roman" w:hAnsi="Times New Roman" w:cs="Times New Roman"/>
          <w:color w:val="000000" w:themeColor="text1"/>
        </w:rPr>
        <w:t xml:space="preserve">, </w:t>
      </w:r>
      <w:r w:rsidR="00C6510E" w:rsidRPr="001E7BD7">
        <w:rPr>
          <w:rFonts w:ascii="Times New Roman" w:hAnsi="Times New Roman" w:cs="Times New Roman"/>
          <w:color w:val="000000" w:themeColor="text1"/>
        </w:rPr>
        <w:t>TiO</w:t>
      </w:r>
      <w:r w:rsidR="00C6510E" w:rsidRPr="001E7BD7">
        <w:rPr>
          <w:rFonts w:ascii="Times New Roman" w:hAnsi="Times New Roman" w:cs="Times New Roman"/>
          <w:color w:val="000000" w:themeColor="text1"/>
          <w:vertAlign w:val="subscript"/>
        </w:rPr>
        <w:t>2</w:t>
      </w:r>
      <w:r w:rsidR="00C6510E" w:rsidRPr="001E7BD7">
        <w:rPr>
          <w:rFonts w:ascii="Times New Roman" w:hAnsi="Times New Roman" w:cs="Times New Roman"/>
          <w:color w:val="000000" w:themeColor="text1"/>
        </w:rPr>
        <w:t>-CuO/</w:t>
      </w:r>
      <w:proofErr w:type="spellStart"/>
      <w:r w:rsidR="00C6510E" w:rsidRPr="001E7BD7">
        <w:rPr>
          <w:rFonts w:ascii="Times New Roman" w:hAnsi="Times New Roman" w:cs="Times New Roman"/>
          <w:color w:val="000000" w:themeColor="text1"/>
        </w:rPr>
        <w:t>HAp</w:t>
      </w:r>
      <w:proofErr w:type="spellEnd"/>
      <w:r w:rsidR="00BC324E" w:rsidRPr="001E7BD7">
        <w:rPr>
          <w:rFonts w:ascii="Times New Roman" w:hAnsi="Times New Roman" w:cs="Times New Roman"/>
          <w:color w:val="000000" w:themeColor="text1"/>
        </w:rPr>
        <w:t xml:space="preserve"> </w:t>
      </w:r>
      <w:r w:rsidR="00C6510E" w:rsidRPr="001E7BD7">
        <w:rPr>
          <w:rFonts w:ascii="Times New Roman" w:hAnsi="Times New Roman" w:cs="Times New Roman"/>
          <w:color w:val="000000" w:themeColor="text1"/>
        </w:rPr>
        <w:t>shows an increased surface area</w:t>
      </w:r>
      <w:r w:rsidRPr="001E7BD7">
        <w:rPr>
          <w:rFonts w:ascii="Times New Roman" w:hAnsi="Times New Roman" w:cs="Times New Roman"/>
          <w:color w:val="000000" w:themeColor="text1"/>
        </w:rPr>
        <w:t xml:space="preserve"> </w:t>
      </w:r>
      <w:r w:rsidR="00C6510E" w:rsidRPr="001E7BD7">
        <w:rPr>
          <w:rFonts w:ascii="Times New Roman" w:hAnsi="Times New Roman" w:cs="Times New Roman"/>
          <w:color w:val="000000" w:themeColor="text1"/>
        </w:rPr>
        <w:t xml:space="preserve">over each of </w:t>
      </w:r>
      <w:r w:rsidR="00BC7FE3" w:rsidRPr="001E7BD7">
        <w:rPr>
          <w:rFonts w:ascii="Times New Roman" w:hAnsi="Times New Roman" w:cs="Times New Roman"/>
          <w:color w:val="000000" w:themeColor="text1"/>
        </w:rPr>
        <w:t>pure commercial TiO</w:t>
      </w:r>
      <w:r w:rsidR="00BC7FE3" w:rsidRPr="001E7BD7">
        <w:rPr>
          <w:rFonts w:ascii="Times New Roman" w:hAnsi="Times New Roman" w:cs="Times New Roman"/>
          <w:color w:val="000000" w:themeColor="text1"/>
          <w:vertAlign w:val="subscript"/>
        </w:rPr>
        <w:t xml:space="preserve">2 </w:t>
      </w:r>
      <w:r w:rsidR="00BC7FE3" w:rsidRPr="001E7BD7">
        <w:rPr>
          <w:rFonts w:ascii="Times New Roman" w:hAnsi="Times New Roman" w:cs="Times New Roman"/>
          <w:color w:val="000000" w:themeColor="text1"/>
        </w:rPr>
        <w:t>(98.2</w:t>
      </w:r>
      <w:r w:rsidR="00BB4CBF" w:rsidRPr="001E7BD7">
        <w:rPr>
          <w:rFonts w:ascii="Times New Roman" w:hAnsi="Times New Roman" w:cs="Times New Roman"/>
          <w:color w:val="000000" w:themeColor="text1"/>
        </w:rPr>
        <w:t>m</w:t>
      </w:r>
      <w:r w:rsidR="00BB4CBF" w:rsidRPr="001E7BD7">
        <w:rPr>
          <w:rFonts w:ascii="Times New Roman" w:hAnsi="Times New Roman" w:cs="Times New Roman"/>
          <w:color w:val="000000" w:themeColor="text1"/>
          <w:vertAlign w:val="superscript"/>
        </w:rPr>
        <w:t>2</w:t>
      </w:r>
      <w:r w:rsidR="00BB4CBF" w:rsidRPr="001E7BD7">
        <w:rPr>
          <w:rFonts w:ascii="Times New Roman" w:hAnsi="Times New Roman" w:cs="Times New Roman"/>
          <w:color w:val="000000" w:themeColor="text1"/>
        </w:rPr>
        <w:t>/g</w:t>
      </w:r>
      <w:r w:rsidR="00BC7FE3" w:rsidRPr="001E7BD7">
        <w:rPr>
          <w:rFonts w:ascii="Times New Roman" w:hAnsi="Times New Roman" w:cs="Times New Roman"/>
          <w:color w:val="000000" w:themeColor="text1"/>
        </w:rPr>
        <w:t>)</w:t>
      </w:r>
      <w:r w:rsidR="00BB4CBF" w:rsidRPr="001E7BD7">
        <w:rPr>
          <w:rFonts w:ascii="Times New Roman" w:hAnsi="Times New Roman" w:cs="Times New Roman"/>
          <w:color w:val="000000" w:themeColor="text1"/>
        </w:rPr>
        <w:t xml:space="preserve"> </w:t>
      </w:r>
      <w:r w:rsidR="00BC7FE3" w:rsidRPr="001E7BD7">
        <w:rPr>
          <w:rFonts w:ascii="Times New Roman" w:hAnsi="Times New Roman" w:cs="Times New Roman"/>
          <w:color w:val="000000" w:themeColor="text1"/>
        </w:rPr>
        <w:t>[</w:t>
      </w:r>
      <w:r w:rsidR="00BB4CBF" w:rsidRPr="001E7BD7">
        <w:rPr>
          <w:rFonts w:ascii="Times New Roman" w:hAnsi="Times New Roman" w:cs="Times New Roman"/>
          <w:color w:val="000000" w:themeColor="text1"/>
        </w:rPr>
        <w:t>29</w:t>
      </w:r>
      <w:r w:rsidR="00BC7FE3" w:rsidRPr="001E7BD7">
        <w:rPr>
          <w:rFonts w:ascii="Times New Roman" w:hAnsi="Times New Roman" w:cs="Times New Roman"/>
          <w:color w:val="000000" w:themeColor="text1"/>
        </w:rPr>
        <w:t>]</w:t>
      </w:r>
      <w:r w:rsidR="00BB4CBF" w:rsidRPr="001E7BD7">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the nanostructured (nanotubes, nano</w:t>
      </w:r>
      <w:r w:rsidR="00C6510E" w:rsidRPr="001E7BD7">
        <w:rPr>
          <w:rFonts w:ascii="Times New Roman" w:hAnsi="Times New Roman" w:cs="Times New Roman"/>
          <w:color w:val="000000" w:themeColor="text1"/>
        </w:rPr>
        <w:t>wires, nanosheet and mesoporous</w:t>
      </w:r>
      <w:r w:rsidRPr="001E7BD7">
        <w:rPr>
          <w:rFonts w:ascii="Times New Roman" w:hAnsi="Times New Roman" w:cs="Times New Roman"/>
          <w:color w:val="000000" w:themeColor="text1"/>
        </w:rPr>
        <w:t>)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 xml:space="preserve"> [15] and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xml:space="preserve"> [16].</w:t>
      </w:r>
      <w:r w:rsidR="00C05647" w:rsidRPr="001E7BD7">
        <w:rPr>
          <w:rFonts w:ascii="Times New Roman" w:hAnsi="Times New Roman" w:cs="Times New Roman"/>
          <w:color w:val="000000" w:themeColor="text1"/>
        </w:rPr>
        <w:t xml:space="preserve"> The surface area and porosity of the catalyst </w:t>
      </w:r>
      <w:r w:rsidR="00182C27">
        <w:rPr>
          <w:rFonts w:ascii="Times New Roman" w:hAnsi="Times New Roman" w:cs="Times New Roman"/>
          <w:color w:val="000000" w:themeColor="text1"/>
        </w:rPr>
        <w:t>were</w:t>
      </w:r>
      <w:r w:rsidR="00C05647" w:rsidRPr="001E7BD7">
        <w:rPr>
          <w:rFonts w:ascii="Times New Roman" w:hAnsi="Times New Roman" w:cs="Times New Roman"/>
          <w:color w:val="000000" w:themeColor="text1"/>
        </w:rPr>
        <w:t xml:space="preserve"> investigated by the adsorption/desorption of nitrogen through the BET analysis (Fig.</w:t>
      </w:r>
      <w:r w:rsidR="00D771BC">
        <w:rPr>
          <w:rFonts w:ascii="Times New Roman" w:hAnsi="Times New Roman" w:cs="Times New Roman"/>
          <w:color w:val="000000" w:themeColor="text1"/>
        </w:rPr>
        <w:t>7</w:t>
      </w:r>
      <w:r w:rsidR="00C05647" w:rsidRPr="001E7BD7">
        <w:rPr>
          <w:rFonts w:ascii="Times New Roman" w:hAnsi="Times New Roman" w:cs="Times New Roman"/>
          <w:color w:val="000000" w:themeColor="text1"/>
        </w:rPr>
        <w:t>). The nitrogen adsorption/desorptio</w:t>
      </w:r>
      <w:r w:rsidR="0052227F" w:rsidRPr="001E7BD7">
        <w:rPr>
          <w:rFonts w:ascii="Times New Roman" w:hAnsi="Times New Roman" w:cs="Times New Roman"/>
          <w:color w:val="000000" w:themeColor="text1"/>
        </w:rPr>
        <w:t xml:space="preserve">n isotherm plot </w:t>
      </w:r>
      <w:r w:rsidR="00AF6F68">
        <w:rPr>
          <w:rFonts w:ascii="Times New Roman" w:hAnsi="Times New Roman" w:cs="Times New Roman"/>
          <w:color w:val="000000" w:themeColor="text1"/>
        </w:rPr>
        <w:t xml:space="preserve">shape </w:t>
      </w:r>
      <w:r w:rsidR="00182C27">
        <w:rPr>
          <w:rFonts w:ascii="Times New Roman" w:hAnsi="Times New Roman" w:cs="Times New Roman"/>
          <w:color w:val="000000" w:themeColor="text1"/>
        </w:rPr>
        <w:t>suggests</w:t>
      </w:r>
      <w:r w:rsidR="0052227F" w:rsidRPr="001E7BD7">
        <w:rPr>
          <w:rFonts w:ascii="Times New Roman" w:hAnsi="Times New Roman" w:cs="Times New Roman"/>
          <w:color w:val="000000" w:themeColor="text1"/>
        </w:rPr>
        <w:t xml:space="preserve"> that the</w:t>
      </w:r>
      <w:r w:rsidR="00C6510E" w:rsidRPr="001E7BD7">
        <w:rPr>
          <w:rFonts w:ascii="Times New Roman" w:hAnsi="Times New Roman" w:cs="Times New Roman"/>
          <w:color w:val="000000" w:themeColor="text1"/>
        </w:rPr>
        <w:t xml:space="preserve">re is maintenance of structure </w:t>
      </w:r>
      <w:r w:rsidR="00BC7FE3" w:rsidRPr="001E7BD7">
        <w:rPr>
          <w:rFonts w:ascii="Times New Roman" w:hAnsi="Times New Roman" w:cs="Times New Roman"/>
          <w:color w:val="000000" w:themeColor="text1"/>
        </w:rPr>
        <w:t>and maximum adsorption capacity</w:t>
      </w:r>
      <w:r w:rsidR="00C6510E" w:rsidRPr="001E7BD7">
        <w:rPr>
          <w:rFonts w:ascii="Times New Roman" w:hAnsi="Times New Roman" w:cs="Times New Roman"/>
          <w:color w:val="000000" w:themeColor="text1"/>
        </w:rPr>
        <w:t>.</w:t>
      </w:r>
      <w:r w:rsidR="00BC7FE3" w:rsidRPr="001E7BD7">
        <w:rPr>
          <w:rFonts w:ascii="Times New Roman" w:hAnsi="Times New Roman" w:cs="Times New Roman"/>
          <w:color w:val="000000" w:themeColor="text1"/>
        </w:rPr>
        <w:t xml:space="preserve"> </w:t>
      </w:r>
    </w:p>
    <w:p w14:paraId="24AA2B6B" w14:textId="77777777" w:rsidR="000C26D0" w:rsidRPr="001E7BD7" w:rsidRDefault="00C05647" w:rsidP="00FE34A9">
      <w:pPr>
        <w:ind w:left="1440" w:firstLine="720"/>
        <w:jc w:val="both"/>
        <w:rPr>
          <w:rFonts w:ascii="Times New Roman" w:hAnsi="Times New Roman" w:cs="Times New Roman"/>
          <w:color w:val="000000" w:themeColor="text1"/>
        </w:rPr>
      </w:pPr>
      <w:r w:rsidRPr="001E7BD7">
        <w:rPr>
          <w:rFonts w:ascii="Times New Roman" w:hAnsi="Times New Roman" w:cs="Times New Roman"/>
          <w:noProof/>
          <w:color w:val="000000" w:themeColor="text1"/>
        </w:rPr>
        <w:drawing>
          <wp:inline distT="0" distB="0" distL="0" distR="0" wp14:anchorId="64B3B99F" wp14:editId="5DE4FA34">
            <wp:extent cx="2767965" cy="2495550"/>
            <wp:effectExtent l="0" t="0" r="0" b="0"/>
            <wp:docPr id="4" name="Picture 4" descr="C:\Users\HP\Pictures\My BET result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Pictures\My BET result grap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3373" cy="2518457"/>
                    </a:xfrm>
                    <a:prstGeom prst="rect">
                      <a:avLst/>
                    </a:prstGeom>
                    <a:noFill/>
                    <a:ln>
                      <a:noFill/>
                    </a:ln>
                  </pic:spPr>
                </pic:pic>
              </a:graphicData>
            </a:graphic>
          </wp:inline>
        </w:drawing>
      </w:r>
    </w:p>
    <w:p w14:paraId="2F507E31" w14:textId="371B6C5C" w:rsidR="00651E3B" w:rsidRPr="001E7BD7" w:rsidRDefault="0052227F" w:rsidP="00FE34A9">
      <w:pPr>
        <w:ind w:firstLine="720"/>
        <w:jc w:val="both"/>
        <w:rPr>
          <w:rFonts w:ascii="Times New Roman" w:hAnsi="Times New Roman" w:cs="Times New Roman"/>
          <w:color w:val="000000" w:themeColor="text1"/>
        </w:rPr>
      </w:pPr>
      <w:r w:rsidRPr="001E7BD7">
        <w:rPr>
          <w:rFonts w:ascii="Times New Roman" w:hAnsi="Times New Roman" w:cs="Times New Roman"/>
          <w:color w:val="000000" w:themeColor="text1"/>
        </w:rPr>
        <w:t xml:space="preserve">Fig. </w:t>
      </w:r>
      <w:r w:rsidR="00D771BC">
        <w:rPr>
          <w:rFonts w:ascii="Times New Roman" w:hAnsi="Times New Roman" w:cs="Times New Roman"/>
          <w:color w:val="000000" w:themeColor="text1"/>
        </w:rPr>
        <w:t>7</w:t>
      </w:r>
      <w:r w:rsidRPr="001E7BD7">
        <w:rPr>
          <w:rFonts w:ascii="Times New Roman" w:hAnsi="Times New Roman" w:cs="Times New Roman"/>
          <w:color w:val="000000" w:themeColor="text1"/>
        </w:rPr>
        <w:t xml:space="preserve">. The BET nitrogen </w:t>
      </w:r>
      <w:r w:rsidR="00641131">
        <w:rPr>
          <w:rFonts w:ascii="Times New Roman" w:hAnsi="Times New Roman" w:cs="Times New Roman"/>
          <w:color w:val="000000" w:themeColor="text1"/>
        </w:rPr>
        <w:t>adsorption</w:t>
      </w:r>
      <w:r w:rsidRPr="001E7BD7">
        <w:rPr>
          <w:rFonts w:ascii="Times New Roman" w:hAnsi="Times New Roman" w:cs="Times New Roman"/>
          <w:color w:val="000000" w:themeColor="text1"/>
        </w:rPr>
        <w:t>-d</w:t>
      </w:r>
      <w:r w:rsidR="00D61302" w:rsidRPr="001E7BD7">
        <w:rPr>
          <w:rFonts w:ascii="Times New Roman" w:hAnsi="Times New Roman" w:cs="Times New Roman"/>
          <w:color w:val="000000" w:themeColor="text1"/>
        </w:rPr>
        <w:t>esorption</w:t>
      </w:r>
      <w:r w:rsidRPr="001E7BD7">
        <w:rPr>
          <w:rFonts w:ascii="Times New Roman" w:hAnsi="Times New Roman" w:cs="Times New Roman"/>
          <w:color w:val="000000" w:themeColor="text1"/>
        </w:rPr>
        <w:t xml:space="preserve"> isotherm p</w:t>
      </w:r>
      <w:r w:rsidR="00504BDC" w:rsidRPr="001E7BD7">
        <w:rPr>
          <w:rFonts w:ascii="Times New Roman" w:hAnsi="Times New Roman" w:cs="Times New Roman"/>
          <w:color w:val="000000" w:themeColor="text1"/>
        </w:rPr>
        <w:t>lot</w:t>
      </w:r>
    </w:p>
    <w:p w14:paraId="3E05DADE" w14:textId="77777777" w:rsidR="0052227F" w:rsidRPr="001E7BD7" w:rsidRDefault="0052227F" w:rsidP="00E73178">
      <w:pPr>
        <w:jc w:val="both"/>
        <w:rPr>
          <w:rFonts w:ascii="Times New Roman" w:hAnsi="Times New Roman" w:cs="Times New Roman"/>
          <w:b/>
          <w:bCs/>
          <w:i/>
          <w:iCs/>
          <w:color w:val="000000" w:themeColor="text1"/>
        </w:rPr>
      </w:pPr>
    </w:p>
    <w:p w14:paraId="01AA51EA" w14:textId="77777777" w:rsidR="0052227F" w:rsidRPr="001E7BD7" w:rsidRDefault="0052227F" w:rsidP="00E73178">
      <w:pPr>
        <w:jc w:val="both"/>
        <w:rPr>
          <w:rFonts w:ascii="Times New Roman" w:hAnsi="Times New Roman" w:cs="Times New Roman"/>
          <w:b/>
          <w:bCs/>
          <w:i/>
          <w:iCs/>
          <w:color w:val="000000" w:themeColor="text1"/>
        </w:rPr>
      </w:pPr>
    </w:p>
    <w:p w14:paraId="7E153A9F" w14:textId="703E39A9" w:rsidR="00504BDC" w:rsidRPr="001E7BD7" w:rsidRDefault="00504BDC" w:rsidP="00E73178">
      <w:pPr>
        <w:jc w:val="both"/>
        <w:rPr>
          <w:rFonts w:ascii="Times New Roman" w:hAnsi="Times New Roman" w:cs="Times New Roman"/>
          <w:b/>
          <w:bCs/>
          <w:i/>
          <w:iCs/>
          <w:color w:val="000000" w:themeColor="text1"/>
        </w:rPr>
      </w:pPr>
      <w:r w:rsidRPr="001E7BD7">
        <w:rPr>
          <w:rFonts w:ascii="Times New Roman" w:hAnsi="Times New Roman" w:cs="Times New Roman"/>
          <w:b/>
          <w:bCs/>
          <w:i/>
          <w:iCs/>
          <w:color w:val="000000" w:themeColor="text1"/>
        </w:rPr>
        <w:t xml:space="preserve">3.2 Optical </w:t>
      </w:r>
      <w:r w:rsidR="00CE27C2">
        <w:rPr>
          <w:rFonts w:ascii="Times New Roman" w:hAnsi="Times New Roman" w:cs="Times New Roman"/>
          <w:b/>
          <w:bCs/>
          <w:i/>
          <w:iCs/>
          <w:color w:val="000000" w:themeColor="text1"/>
        </w:rPr>
        <w:t>B</w:t>
      </w:r>
      <w:r w:rsidRPr="001E7BD7">
        <w:rPr>
          <w:rFonts w:ascii="Times New Roman" w:hAnsi="Times New Roman" w:cs="Times New Roman"/>
          <w:b/>
          <w:bCs/>
          <w:i/>
          <w:iCs/>
          <w:color w:val="000000" w:themeColor="text1"/>
        </w:rPr>
        <w:t xml:space="preserve">and </w:t>
      </w:r>
      <w:r w:rsidR="00CE27C2">
        <w:rPr>
          <w:rFonts w:ascii="Times New Roman" w:hAnsi="Times New Roman" w:cs="Times New Roman"/>
          <w:b/>
          <w:bCs/>
          <w:i/>
          <w:iCs/>
          <w:color w:val="000000" w:themeColor="text1"/>
        </w:rPr>
        <w:t>G</w:t>
      </w:r>
      <w:r w:rsidRPr="001E7BD7">
        <w:rPr>
          <w:rFonts w:ascii="Times New Roman" w:hAnsi="Times New Roman" w:cs="Times New Roman"/>
          <w:b/>
          <w:bCs/>
          <w:i/>
          <w:iCs/>
          <w:color w:val="000000" w:themeColor="text1"/>
        </w:rPr>
        <w:t xml:space="preserve">ap </w:t>
      </w:r>
      <w:r w:rsidR="00CE27C2">
        <w:rPr>
          <w:rFonts w:ascii="Times New Roman" w:hAnsi="Times New Roman" w:cs="Times New Roman"/>
          <w:b/>
          <w:bCs/>
          <w:i/>
          <w:iCs/>
          <w:color w:val="000000" w:themeColor="text1"/>
        </w:rPr>
        <w:t>E</w:t>
      </w:r>
      <w:r w:rsidRPr="001E7BD7">
        <w:rPr>
          <w:rFonts w:ascii="Times New Roman" w:hAnsi="Times New Roman" w:cs="Times New Roman"/>
          <w:b/>
          <w:bCs/>
          <w:i/>
          <w:iCs/>
          <w:color w:val="000000" w:themeColor="text1"/>
        </w:rPr>
        <w:t xml:space="preserve">stimation </w:t>
      </w:r>
    </w:p>
    <w:p w14:paraId="0F76E3F2" w14:textId="688CD8CB" w:rsidR="00504BDC" w:rsidRPr="001E7BD7" w:rsidRDefault="00504BDC" w:rsidP="00890753">
      <w:pPr>
        <w:pStyle w:val="NoSpacing"/>
        <w:spacing w:line="276" w:lineRule="auto"/>
        <w:jc w:val="both"/>
        <w:rPr>
          <w:rStyle w:val="fontstyle01"/>
          <w:rFonts w:ascii="Times New Roman" w:hAnsi="Times New Roman" w:cs="Times New Roman"/>
          <w:b w:val="0"/>
          <w:bCs w:val="0"/>
          <w:color w:val="000000" w:themeColor="text1"/>
          <w:sz w:val="22"/>
          <w:szCs w:val="22"/>
        </w:rPr>
      </w:pPr>
      <w:r w:rsidRPr="001E7BD7">
        <w:rPr>
          <w:rStyle w:val="fontstyle01"/>
          <w:rFonts w:ascii="Times New Roman" w:hAnsi="Times New Roman" w:cs="Times New Roman"/>
          <w:b w:val="0"/>
          <w:bCs w:val="0"/>
          <w:color w:val="000000" w:themeColor="text1"/>
          <w:sz w:val="22"/>
          <w:szCs w:val="22"/>
        </w:rPr>
        <w:t>The Band</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bCs w:val="0"/>
          <w:color w:val="000000" w:themeColor="text1"/>
          <w:sz w:val="22"/>
          <w:szCs w:val="22"/>
        </w:rPr>
        <w:t xml:space="preserve">gap of a </w:t>
      </w:r>
      <w:r w:rsidRPr="001E7BD7">
        <w:rPr>
          <w:rFonts w:ascii="Times New Roman" w:hAnsi="Times New Roman" w:cs="Times New Roman"/>
          <w:color w:val="000000" w:themeColor="text1"/>
        </w:rPr>
        <w:t>semiconductor</w:t>
      </w:r>
      <w:r w:rsidRPr="001E7BD7">
        <w:rPr>
          <w:rStyle w:val="fontstyle01"/>
          <w:rFonts w:ascii="Times New Roman" w:hAnsi="Times New Roman" w:cs="Times New Roman"/>
          <w:b w:val="0"/>
          <w:bCs w:val="0"/>
          <w:color w:val="000000" w:themeColor="text1"/>
          <w:sz w:val="22"/>
          <w:szCs w:val="22"/>
        </w:rPr>
        <w:t xml:space="preserve"> material which is also known as energy gap indicates the difference in energy between the top</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bCs w:val="0"/>
          <w:color w:val="000000" w:themeColor="text1"/>
          <w:sz w:val="22"/>
          <w:szCs w:val="22"/>
        </w:rPr>
        <w:t>of the valence band filled with electrons and the</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bCs w:val="0"/>
          <w:color w:val="000000" w:themeColor="text1"/>
          <w:sz w:val="22"/>
          <w:szCs w:val="22"/>
        </w:rPr>
        <w:t>bottom of the conduction band lacking electrons.</w:t>
      </w:r>
      <w:r w:rsidRPr="001E7BD7">
        <w:rPr>
          <w:rFonts w:ascii="Times New Roman" w:hAnsi="Times New Roman" w:cs="Times New Roman"/>
          <w:color w:val="000000" w:themeColor="text1"/>
        </w:rPr>
        <w:t xml:space="preserve"> It is often described as the energy needed to excite an electron from the valence band to the conduction band. Therefore, </w:t>
      </w:r>
      <w:r w:rsidR="00CF7161">
        <w:rPr>
          <w:rFonts w:ascii="Times New Roman" w:hAnsi="Times New Roman" w:cs="Times New Roman"/>
          <w:color w:val="000000" w:themeColor="text1"/>
        </w:rPr>
        <w:t>the correct</w:t>
      </w:r>
      <w:r w:rsidRPr="001E7BD7">
        <w:rPr>
          <w:rFonts w:ascii="Times New Roman" w:hAnsi="Times New Roman" w:cs="Times New Roman"/>
          <w:color w:val="000000" w:themeColor="text1"/>
        </w:rPr>
        <w:t xml:space="preserve"> determination of the band gap energy is </w:t>
      </w:r>
      <w:r w:rsidR="00A97C85">
        <w:rPr>
          <w:rFonts w:ascii="Times New Roman" w:hAnsi="Times New Roman" w:cs="Times New Roman"/>
          <w:color w:val="000000" w:themeColor="text1"/>
        </w:rPr>
        <w:t>crucial</w:t>
      </w:r>
      <w:r w:rsidRPr="001E7BD7">
        <w:rPr>
          <w:rFonts w:ascii="Times New Roman" w:hAnsi="Times New Roman" w:cs="Times New Roman"/>
          <w:color w:val="000000" w:themeColor="text1"/>
        </w:rPr>
        <w:t xml:space="preserve"> in knowing the photophysical and as well as photochemical properties of</w:t>
      </w:r>
      <w:r w:rsidR="00C6510E" w:rsidRPr="001E7BD7">
        <w:rPr>
          <w:rFonts w:ascii="Times New Roman" w:hAnsi="Times New Roman" w:cs="Times New Roman"/>
          <w:color w:val="000000" w:themeColor="text1"/>
        </w:rPr>
        <w:t xml:space="preserve"> semiconductors. The band </w:t>
      </w:r>
      <w:r w:rsidRPr="001E7BD7">
        <w:rPr>
          <w:rFonts w:ascii="Times New Roman" w:hAnsi="Times New Roman" w:cs="Times New Roman"/>
          <w:color w:val="000000" w:themeColor="text1"/>
        </w:rPr>
        <w:t xml:space="preserve">gap of the prepared catalyst samples </w:t>
      </w:r>
      <w:r w:rsidR="00C6510E" w:rsidRPr="001E7BD7">
        <w:rPr>
          <w:rFonts w:ascii="Times New Roman" w:hAnsi="Times New Roman" w:cs="Times New Roman"/>
          <w:color w:val="000000" w:themeColor="text1"/>
        </w:rPr>
        <w:t>was</w:t>
      </w:r>
      <w:r w:rsidRPr="001E7BD7">
        <w:rPr>
          <w:rFonts w:ascii="Times New Roman" w:hAnsi="Times New Roman" w:cs="Times New Roman"/>
          <w:color w:val="000000" w:themeColor="text1"/>
        </w:rPr>
        <w:t xml:space="preserve"> measured with the aid of </w:t>
      </w:r>
      <w:r w:rsidR="00CE27C2">
        <w:rPr>
          <w:rFonts w:ascii="Times New Roman" w:hAnsi="Times New Roman" w:cs="Times New Roman"/>
          <w:color w:val="000000" w:themeColor="text1"/>
        </w:rPr>
        <w:t xml:space="preserve">a </w:t>
      </w:r>
      <w:r w:rsidRPr="001E7BD7">
        <w:rPr>
          <w:rFonts w:ascii="Times New Roman" w:hAnsi="Times New Roman" w:cs="Times New Roman"/>
          <w:color w:val="000000" w:themeColor="text1"/>
        </w:rPr>
        <w:t xml:space="preserve">UV-vis spectrophotometer joined with Diffuse Reflectance Spectra (DRS). The </w:t>
      </w:r>
      <w:proofErr w:type="spellStart"/>
      <w:r w:rsidRPr="001E7BD7">
        <w:rPr>
          <w:rFonts w:ascii="Times New Roman" w:hAnsi="Times New Roman" w:cs="Times New Roman"/>
          <w:color w:val="000000" w:themeColor="text1"/>
        </w:rPr>
        <w:t>tauc</w:t>
      </w:r>
      <w:proofErr w:type="spellEnd"/>
      <w:r w:rsidRPr="001E7BD7">
        <w:rPr>
          <w:rFonts w:ascii="Times New Roman" w:hAnsi="Times New Roman" w:cs="Times New Roman"/>
          <w:color w:val="000000" w:themeColor="text1"/>
        </w:rPr>
        <w:t xml:space="preserve"> plot method was used in determining the </w:t>
      </w:r>
      <w:r w:rsidRPr="001E7BD7">
        <w:rPr>
          <w:rStyle w:val="fontstyle01"/>
          <w:rFonts w:ascii="Times New Roman" w:hAnsi="Times New Roman" w:cs="Times New Roman"/>
          <w:b w:val="0"/>
          <w:bCs w:val="0"/>
          <w:color w:val="000000" w:themeColor="text1"/>
          <w:sz w:val="22"/>
          <w:szCs w:val="22"/>
        </w:rPr>
        <w:t>optical band gap (</w:t>
      </w:r>
      <w:r w:rsidRPr="001E7BD7">
        <w:rPr>
          <w:rStyle w:val="fontstyle21"/>
          <w:rFonts w:ascii="Times New Roman" w:hAnsi="Times New Roman" w:cs="Times New Roman"/>
          <w:i w:val="0"/>
          <w:iCs w:val="0"/>
          <w:color w:val="000000" w:themeColor="text1"/>
          <w:sz w:val="22"/>
          <w:szCs w:val="22"/>
        </w:rPr>
        <w:t xml:space="preserve">Eg) of the composites using the </w:t>
      </w:r>
      <w:r w:rsidRPr="001E7BD7">
        <w:rPr>
          <w:rStyle w:val="fontstyle01"/>
          <w:rFonts w:ascii="Times New Roman" w:hAnsi="Times New Roman" w:cs="Times New Roman"/>
          <w:b w:val="0"/>
          <w:bCs w:val="0"/>
          <w:color w:val="000000" w:themeColor="text1"/>
          <w:sz w:val="22"/>
          <w:szCs w:val="22"/>
        </w:rPr>
        <w:t>following</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bCs w:val="0"/>
          <w:color w:val="000000" w:themeColor="text1"/>
          <w:sz w:val="22"/>
          <w:szCs w:val="22"/>
        </w:rPr>
        <w:t>equation:</w:t>
      </w:r>
    </w:p>
    <w:p w14:paraId="5F13756E" w14:textId="77777777" w:rsidR="00504BDC" w:rsidRPr="001E7BD7" w:rsidRDefault="00504BDC" w:rsidP="00E73178">
      <w:pPr>
        <w:pStyle w:val="NoSpacing"/>
        <w:jc w:val="both"/>
        <w:rPr>
          <w:rStyle w:val="fontstyle01"/>
          <w:rFonts w:ascii="Times New Roman" w:hAnsi="Times New Roman" w:cs="Times New Roman"/>
          <w:b w:val="0"/>
          <w:bCs w:val="0"/>
          <w:color w:val="000000" w:themeColor="text1"/>
          <w:sz w:val="22"/>
          <w:szCs w:val="22"/>
        </w:rPr>
      </w:pPr>
    </w:p>
    <w:p w14:paraId="088CF7D9" w14:textId="77777777" w:rsidR="00504BDC" w:rsidRPr="001E7BD7" w:rsidRDefault="00504BDC" w:rsidP="00E73178">
      <w:pPr>
        <w:jc w:val="both"/>
        <w:rPr>
          <w:rStyle w:val="fontstyle21"/>
          <w:rFonts w:ascii="Cambria Math" w:hAnsi="Cambria Math"/>
          <w:i w:val="0"/>
          <w:color w:val="000000" w:themeColor="text1"/>
          <w:sz w:val="22"/>
          <w:szCs w:val="22"/>
        </w:rPr>
      </w:pPr>
      <w:r w:rsidRPr="001E7BD7">
        <w:rPr>
          <w:rStyle w:val="fontstyle01"/>
          <w:rFonts w:ascii="Cambria Math" w:hAnsi="Cambria Math"/>
          <w:color w:val="000000" w:themeColor="text1"/>
          <w:sz w:val="22"/>
          <w:szCs w:val="22"/>
        </w:rPr>
        <w:t xml:space="preserve"> </w:t>
      </w:r>
      <w:r w:rsidRPr="001E7BD7">
        <w:rPr>
          <w:rStyle w:val="fontstyle01"/>
          <w:rFonts w:ascii="Cambria Math" w:hAnsi="Cambria Math"/>
          <w:i/>
          <w:color w:val="000000" w:themeColor="text1"/>
          <w:sz w:val="22"/>
          <w:szCs w:val="22"/>
        </w:rPr>
        <w:t xml:space="preserve">  </w:t>
      </w:r>
      <w:r w:rsidRPr="001E7BD7">
        <w:rPr>
          <w:rStyle w:val="fontstyle01"/>
          <w:rFonts w:ascii="Cambria Math" w:hAnsi="Cambria Math"/>
          <w:b w:val="0"/>
          <w:color w:val="000000" w:themeColor="text1"/>
          <w:sz w:val="22"/>
          <w:szCs w:val="22"/>
        </w:rPr>
        <w:sym w:font="Symbol" w:char="F061"/>
      </w:r>
      <w:r w:rsidRPr="001E7BD7">
        <w:rPr>
          <w:rStyle w:val="fontstyle01"/>
          <w:rFonts w:ascii="Cambria Math" w:hAnsi="Cambria Math"/>
          <w:b w:val="0"/>
          <w:color w:val="000000" w:themeColor="text1"/>
          <w:sz w:val="22"/>
          <w:szCs w:val="22"/>
        </w:rPr>
        <w:t xml:space="preserve">. </w:t>
      </w:r>
      <w:r w:rsidRPr="001E7BD7">
        <w:rPr>
          <w:rStyle w:val="fontstyle11"/>
          <w:rFonts w:ascii="Cambria Math" w:hAnsi="Cambria Math"/>
          <w:i w:val="0"/>
          <w:color w:val="000000" w:themeColor="text1"/>
          <w:sz w:val="22"/>
          <w:szCs w:val="22"/>
        </w:rPr>
        <w:t>h.</w:t>
      </w:r>
      <w:r w:rsidRPr="001E7BD7">
        <w:rPr>
          <w:rStyle w:val="fontstyle01"/>
          <w:rFonts w:ascii="Cambria Math" w:hAnsi="Cambria Math"/>
          <w:b w:val="0"/>
          <w:color w:val="000000" w:themeColor="text1"/>
          <w:sz w:val="22"/>
          <w:szCs w:val="22"/>
        </w:rPr>
        <w:sym w:font="Symbol" w:char="F06E"/>
      </w:r>
      <w:r w:rsidRPr="001E7BD7">
        <w:rPr>
          <w:rStyle w:val="fontstyle01"/>
          <w:rFonts w:ascii="Cambria Math" w:hAnsi="Cambria Math"/>
          <w:b w:val="0"/>
          <w:color w:val="000000" w:themeColor="text1"/>
          <w:sz w:val="22"/>
          <w:szCs w:val="22"/>
        </w:rPr>
        <w:sym w:font="Symbol" w:char="F020"/>
      </w:r>
      <w:r w:rsidRPr="001E7BD7">
        <w:rPr>
          <w:rStyle w:val="fontstyle21"/>
          <w:rFonts w:ascii="Cambria Math" w:hAnsi="Cambria Math"/>
          <w:i w:val="0"/>
          <w:color w:val="000000" w:themeColor="text1"/>
          <w:sz w:val="22"/>
          <w:szCs w:val="22"/>
        </w:rPr>
        <w:t xml:space="preserve">= </w:t>
      </w:r>
      <w:proofErr w:type="gramStart"/>
      <w:r w:rsidRPr="001E7BD7">
        <w:rPr>
          <w:rStyle w:val="fontstyle11"/>
          <w:rFonts w:ascii="Cambria Math" w:hAnsi="Cambria Math"/>
          <w:i w:val="0"/>
          <w:color w:val="000000" w:themeColor="text1"/>
          <w:sz w:val="22"/>
          <w:szCs w:val="22"/>
        </w:rPr>
        <w:t>A</w:t>
      </w:r>
      <w:r w:rsidRPr="001E7BD7">
        <w:rPr>
          <w:rStyle w:val="fontstyle21"/>
          <w:rFonts w:ascii="Cambria Math" w:hAnsi="Cambria Math"/>
          <w:i w:val="0"/>
          <w:color w:val="000000" w:themeColor="text1"/>
          <w:sz w:val="22"/>
          <w:szCs w:val="22"/>
        </w:rPr>
        <w:t>(</w:t>
      </w:r>
      <w:proofErr w:type="gramEnd"/>
      <w:r w:rsidRPr="001E7BD7">
        <w:rPr>
          <w:rStyle w:val="fontstyle11"/>
          <w:rFonts w:ascii="Cambria Math" w:hAnsi="Cambria Math"/>
          <w:i w:val="0"/>
          <w:color w:val="000000" w:themeColor="text1"/>
          <w:sz w:val="22"/>
          <w:szCs w:val="22"/>
        </w:rPr>
        <w:t>h</w:t>
      </w:r>
      <w:r w:rsidRPr="001E7BD7">
        <w:rPr>
          <w:rStyle w:val="fontstyle01"/>
          <w:rFonts w:ascii="Cambria Math" w:hAnsi="Cambria Math"/>
          <w:b w:val="0"/>
          <w:color w:val="000000" w:themeColor="text1"/>
          <w:sz w:val="22"/>
          <w:szCs w:val="22"/>
        </w:rPr>
        <w:sym w:font="Symbol" w:char="F06E"/>
      </w:r>
      <w:r w:rsidRPr="001E7BD7">
        <w:rPr>
          <w:rStyle w:val="fontstyle01"/>
          <w:rFonts w:ascii="Cambria Math" w:hAnsi="Cambria Math"/>
          <w:b w:val="0"/>
          <w:color w:val="000000" w:themeColor="text1"/>
          <w:sz w:val="22"/>
          <w:szCs w:val="22"/>
        </w:rPr>
        <w:sym w:font="Symbol" w:char="F020"/>
      </w:r>
      <w:r w:rsidRPr="001E7BD7">
        <w:rPr>
          <w:rStyle w:val="fontstyle21"/>
          <w:rFonts w:ascii="Cambria Math" w:hAnsi="Cambria Math"/>
          <w:i w:val="0"/>
          <w:color w:val="000000" w:themeColor="text1"/>
          <w:sz w:val="22"/>
          <w:szCs w:val="22"/>
        </w:rPr>
        <w:t xml:space="preserve">– </w:t>
      </w:r>
      <w:proofErr w:type="gramStart"/>
      <w:r w:rsidRPr="001E7BD7">
        <w:rPr>
          <w:rStyle w:val="fontstyle11"/>
          <w:rFonts w:ascii="Cambria Math" w:hAnsi="Cambria Math"/>
          <w:i w:val="0"/>
          <w:color w:val="000000" w:themeColor="text1"/>
          <w:sz w:val="22"/>
          <w:szCs w:val="22"/>
        </w:rPr>
        <w:t>Eg</w:t>
      </w:r>
      <w:r w:rsidRPr="001E7BD7">
        <w:rPr>
          <w:rStyle w:val="fontstyle21"/>
          <w:rFonts w:ascii="Cambria Math" w:hAnsi="Cambria Math"/>
          <w:i w:val="0"/>
          <w:color w:val="000000" w:themeColor="text1"/>
          <w:sz w:val="22"/>
          <w:szCs w:val="22"/>
        </w:rPr>
        <w:t>)</w:t>
      </w:r>
      <w:r w:rsidRPr="001E7BD7">
        <w:rPr>
          <w:rStyle w:val="fontstyle21"/>
          <w:rFonts w:ascii="Cambria Math" w:hAnsi="Cambria Math"/>
          <w:i w:val="0"/>
          <w:color w:val="000000" w:themeColor="text1"/>
          <w:sz w:val="22"/>
          <w:szCs w:val="22"/>
          <w:vertAlign w:val="superscript"/>
        </w:rPr>
        <w:t>n</w:t>
      </w:r>
      <w:proofErr w:type="gramEnd"/>
      <w:r w:rsidRPr="001E7BD7">
        <w:rPr>
          <w:rStyle w:val="fontstyle21"/>
          <w:rFonts w:ascii="Cambria Math" w:hAnsi="Cambria Math"/>
          <w:i w:val="0"/>
          <w:color w:val="000000" w:themeColor="text1"/>
          <w:sz w:val="22"/>
          <w:szCs w:val="22"/>
          <w:vertAlign w:val="superscript"/>
        </w:rPr>
        <w:t xml:space="preserve">                                                  </w:t>
      </w:r>
      <w:proofErr w:type="gramStart"/>
      <w:r w:rsidRPr="001E7BD7">
        <w:rPr>
          <w:rStyle w:val="fontstyle21"/>
          <w:rFonts w:ascii="Cambria Math" w:hAnsi="Cambria Math"/>
          <w:i w:val="0"/>
          <w:color w:val="000000" w:themeColor="text1"/>
          <w:sz w:val="22"/>
          <w:szCs w:val="22"/>
          <w:vertAlign w:val="superscript"/>
        </w:rPr>
        <w:t xml:space="preserve">   </w:t>
      </w:r>
      <w:r w:rsidR="009F6865" w:rsidRPr="001E7BD7">
        <w:rPr>
          <w:rStyle w:val="fontstyle21"/>
          <w:rFonts w:ascii="Times New Roman" w:hAnsi="Times New Roman" w:cs="Times New Roman"/>
          <w:i w:val="0"/>
          <w:color w:val="000000" w:themeColor="text1"/>
          <w:sz w:val="22"/>
          <w:szCs w:val="22"/>
        </w:rPr>
        <w:t>(</w:t>
      </w:r>
      <w:proofErr w:type="gramEnd"/>
      <w:r w:rsidRPr="001E7BD7">
        <w:rPr>
          <w:rStyle w:val="fontstyle21"/>
          <w:rFonts w:ascii="Times New Roman" w:hAnsi="Times New Roman" w:cs="Times New Roman"/>
          <w:i w:val="0"/>
          <w:color w:val="000000" w:themeColor="text1"/>
          <w:sz w:val="22"/>
          <w:szCs w:val="22"/>
        </w:rPr>
        <w:t>2</w:t>
      </w:r>
      <w:r w:rsidR="009F6865" w:rsidRPr="001E7BD7">
        <w:rPr>
          <w:rStyle w:val="fontstyle21"/>
          <w:rFonts w:ascii="Times New Roman" w:hAnsi="Times New Roman" w:cs="Times New Roman"/>
          <w:i w:val="0"/>
          <w:color w:val="000000" w:themeColor="text1"/>
          <w:sz w:val="22"/>
          <w:szCs w:val="22"/>
        </w:rPr>
        <w:t>)</w:t>
      </w:r>
    </w:p>
    <w:p w14:paraId="230CEF1D" w14:textId="76FAEF9C" w:rsidR="006259A9" w:rsidRPr="001E7BD7" w:rsidRDefault="006259A9"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Where </w:t>
      </w:r>
      <w:r w:rsidRPr="001E7BD7">
        <w:rPr>
          <w:rStyle w:val="fontstyle01"/>
          <w:rFonts w:ascii="Times New Roman" w:hAnsi="Times New Roman" w:cs="Times New Roman"/>
          <w:b w:val="0"/>
          <w:color w:val="000000" w:themeColor="text1"/>
          <w:sz w:val="22"/>
          <w:szCs w:val="22"/>
        </w:rPr>
        <w:sym w:font="Symbol" w:char="F061"/>
      </w:r>
      <w:r w:rsidRPr="001E7BD7">
        <w:rPr>
          <w:rStyle w:val="fontstyle2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absorbance value is attained from the spectra,</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h = Planck’s </w:t>
      </w:r>
      <w:r w:rsidR="00CE27C2" w:rsidRPr="001E7BD7">
        <w:rPr>
          <w:rStyle w:val="fontstyle01"/>
          <w:rFonts w:ascii="Times New Roman" w:hAnsi="Times New Roman" w:cs="Times New Roman"/>
          <w:b w:val="0"/>
          <w:color w:val="000000" w:themeColor="text1"/>
          <w:sz w:val="22"/>
          <w:szCs w:val="22"/>
        </w:rPr>
        <w:t xml:space="preserve">constant, </w:t>
      </w:r>
      <w:r w:rsidR="00CE27C2" w:rsidRPr="001E7BD7">
        <w:rPr>
          <w:rStyle w:val="fontstyle31"/>
          <w:rFonts w:ascii="Times New Roman" w:hAnsi="Times New Roman" w:cs="Times New Roman"/>
          <w:b/>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c/λ, v</w:t>
      </w:r>
      <w:r w:rsidRPr="001E7BD7">
        <w:rPr>
          <w:rStyle w:val="fontstyle3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frequency of the incident wave,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λ</w:t>
      </w:r>
      <w:r w:rsidRPr="001E7BD7">
        <w:rPr>
          <w:rStyle w:val="fontstyle2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wavelength from the spectra, c = velocity of light.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A = c</w:t>
      </w:r>
      <w:r w:rsidR="004427CA" w:rsidRPr="001E7BD7">
        <w:rPr>
          <w:rStyle w:val="fontstyle01"/>
          <w:rFonts w:ascii="Times New Roman" w:hAnsi="Times New Roman" w:cs="Times New Roman"/>
          <w:b w:val="0"/>
          <w:color w:val="000000" w:themeColor="text1"/>
          <w:sz w:val="22"/>
          <w:szCs w:val="22"/>
        </w:rPr>
        <w:t xml:space="preserve">onstant. </w:t>
      </w:r>
      <w:r w:rsidR="00CE27C2">
        <w:rPr>
          <w:rStyle w:val="fontstyle01"/>
          <w:rFonts w:ascii="Times New Roman" w:hAnsi="Times New Roman" w:cs="Times New Roman"/>
          <w:b w:val="0"/>
          <w:color w:val="000000" w:themeColor="text1"/>
          <w:sz w:val="22"/>
          <w:szCs w:val="22"/>
        </w:rPr>
        <w:t>Eg</w:t>
      </w:r>
      <w:r w:rsidR="00E372BB">
        <w:rPr>
          <w:rStyle w:val="fontstyle01"/>
          <w:rFonts w:ascii="Times New Roman" w:hAnsi="Times New Roman" w:cs="Times New Roman"/>
          <w:b w:val="0"/>
          <w:color w:val="000000" w:themeColor="text1"/>
          <w:sz w:val="22"/>
          <w:szCs w:val="22"/>
        </w:rPr>
        <w:t>=</w:t>
      </w:r>
      <w:r w:rsidR="004427CA" w:rsidRPr="001E7BD7">
        <w:rPr>
          <w:rStyle w:val="fontstyle01"/>
          <w:rFonts w:ascii="Times New Roman" w:hAnsi="Times New Roman" w:cs="Times New Roman"/>
          <w:b w:val="0"/>
          <w:color w:val="000000" w:themeColor="text1"/>
          <w:sz w:val="22"/>
          <w:szCs w:val="22"/>
        </w:rPr>
        <w:t xml:space="preserve"> energy gap between the valence and </w:t>
      </w:r>
      <w:r w:rsidRPr="001E7BD7">
        <w:rPr>
          <w:rStyle w:val="fontstyle01"/>
          <w:rFonts w:ascii="Times New Roman" w:hAnsi="Times New Roman" w:cs="Times New Roman"/>
          <w:b w:val="0"/>
          <w:color w:val="000000" w:themeColor="text1"/>
          <w:sz w:val="22"/>
          <w:szCs w:val="22"/>
        </w:rPr>
        <w:t>conduction</w:t>
      </w:r>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bands, and n = the parameter associated with the electronic transition. In this study case, indirect semiconductors n = ½. The </w:t>
      </w:r>
      <w:proofErr w:type="spellStart"/>
      <w:r w:rsidRPr="001E7BD7">
        <w:rPr>
          <w:rStyle w:val="fontstyle01"/>
          <w:rFonts w:ascii="Times New Roman" w:hAnsi="Times New Roman" w:cs="Times New Roman"/>
          <w:b w:val="0"/>
          <w:color w:val="000000" w:themeColor="text1"/>
          <w:sz w:val="22"/>
          <w:szCs w:val="22"/>
        </w:rPr>
        <w:t>Tauc</w:t>
      </w:r>
      <w:proofErr w:type="spellEnd"/>
      <w:r w:rsidRPr="001E7BD7">
        <w:rPr>
          <w:rStyle w:val="fontstyle01"/>
          <w:rFonts w:ascii="Times New Roman" w:hAnsi="Times New Roman" w:cs="Times New Roman"/>
          <w:b w:val="0"/>
          <w:color w:val="000000" w:themeColor="text1"/>
          <w:sz w:val="22"/>
          <w:szCs w:val="22"/>
        </w:rPr>
        <w:t xml:space="preserve"> plot showing the </w:t>
      </w:r>
      <w:r w:rsidR="001D3ED1" w:rsidRPr="001E7BD7">
        <w:rPr>
          <w:rStyle w:val="fontstyle01"/>
          <w:rFonts w:ascii="Times New Roman" w:hAnsi="Times New Roman" w:cs="Times New Roman"/>
          <w:b w:val="0"/>
          <w:color w:val="000000" w:themeColor="text1"/>
          <w:sz w:val="22"/>
          <w:szCs w:val="22"/>
        </w:rPr>
        <w:t xml:space="preserve">wavelength and the </w:t>
      </w:r>
      <w:r w:rsidRPr="001E7BD7">
        <w:rPr>
          <w:rStyle w:val="fontstyle01"/>
          <w:rFonts w:ascii="Times New Roman" w:hAnsi="Times New Roman" w:cs="Times New Roman"/>
          <w:b w:val="0"/>
          <w:color w:val="000000" w:themeColor="text1"/>
          <w:sz w:val="22"/>
          <w:szCs w:val="22"/>
        </w:rPr>
        <w:t>bandgap</w:t>
      </w:r>
      <w:r w:rsidR="001D3ED1" w:rsidRPr="001E7BD7">
        <w:rPr>
          <w:rStyle w:val="fontstyle01"/>
          <w:rFonts w:ascii="Times New Roman" w:hAnsi="Times New Roman" w:cs="Times New Roman"/>
          <w:b w:val="0"/>
          <w:color w:val="000000" w:themeColor="text1"/>
          <w:sz w:val="22"/>
          <w:szCs w:val="22"/>
        </w:rPr>
        <w:t>s</w:t>
      </w:r>
      <w:r w:rsidRPr="001E7BD7">
        <w:rPr>
          <w:rStyle w:val="fontstyle01"/>
          <w:rFonts w:ascii="Times New Roman" w:hAnsi="Times New Roman" w:cs="Times New Roman"/>
          <w:b w:val="0"/>
          <w:color w:val="000000" w:themeColor="text1"/>
          <w:sz w:val="22"/>
          <w:szCs w:val="22"/>
        </w:rPr>
        <w:t xml:space="preserve"> of</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the synthesi</w:t>
      </w:r>
      <w:r w:rsidR="001D3ED1" w:rsidRPr="001E7BD7">
        <w:rPr>
          <w:rStyle w:val="fontstyle01"/>
          <w:rFonts w:ascii="Times New Roman" w:hAnsi="Times New Roman" w:cs="Times New Roman"/>
          <w:b w:val="0"/>
          <w:color w:val="000000" w:themeColor="text1"/>
          <w:sz w:val="22"/>
          <w:szCs w:val="22"/>
        </w:rPr>
        <w:t xml:space="preserve">zed materials </w:t>
      </w:r>
      <w:r w:rsidR="00BF7475">
        <w:rPr>
          <w:rStyle w:val="fontstyle01"/>
          <w:rFonts w:ascii="Times New Roman" w:hAnsi="Times New Roman" w:cs="Times New Roman"/>
          <w:b w:val="0"/>
          <w:color w:val="000000" w:themeColor="text1"/>
          <w:sz w:val="22"/>
          <w:szCs w:val="22"/>
        </w:rPr>
        <w:t>are</w:t>
      </w:r>
      <w:r w:rsidR="001D3ED1" w:rsidRPr="001E7BD7">
        <w:rPr>
          <w:rStyle w:val="fontstyle01"/>
          <w:rFonts w:ascii="Times New Roman" w:hAnsi="Times New Roman" w:cs="Times New Roman"/>
          <w:b w:val="0"/>
          <w:color w:val="000000" w:themeColor="text1"/>
          <w:sz w:val="22"/>
          <w:szCs w:val="22"/>
        </w:rPr>
        <w:t xml:space="preserve"> shown in Fig. </w:t>
      </w:r>
      <w:r w:rsidR="00D771BC">
        <w:rPr>
          <w:rStyle w:val="fontstyle01"/>
          <w:rFonts w:ascii="Times New Roman" w:hAnsi="Times New Roman" w:cs="Times New Roman"/>
          <w:b w:val="0"/>
          <w:color w:val="000000" w:themeColor="text1"/>
          <w:sz w:val="22"/>
          <w:szCs w:val="22"/>
        </w:rPr>
        <w:t>8</w:t>
      </w:r>
      <w:r w:rsidR="001D3ED1" w:rsidRPr="001E7BD7">
        <w:rPr>
          <w:rStyle w:val="fontstyle01"/>
          <w:rFonts w:ascii="Times New Roman" w:hAnsi="Times New Roman" w:cs="Times New Roman"/>
          <w:b w:val="0"/>
          <w:color w:val="000000" w:themeColor="text1"/>
          <w:sz w:val="22"/>
          <w:szCs w:val="22"/>
        </w:rPr>
        <w:t xml:space="preserve"> and Fig. </w:t>
      </w:r>
      <w:r w:rsidR="00D771BC">
        <w:rPr>
          <w:rStyle w:val="fontstyle01"/>
          <w:rFonts w:ascii="Times New Roman" w:hAnsi="Times New Roman" w:cs="Times New Roman"/>
          <w:b w:val="0"/>
          <w:color w:val="000000" w:themeColor="text1"/>
          <w:sz w:val="22"/>
          <w:szCs w:val="22"/>
        </w:rPr>
        <w:t>9</w:t>
      </w:r>
      <w:r w:rsidRPr="001E7BD7">
        <w:rPr>
          <w:rStyle w:val="fontstyle01"/>
          <w:rFonts w:ascii="Times New Roman" w:hAnsi="Times New Roman" w:cs="Times New Roman"/>
          <w:b w:val="0"/>
          <w:color w:val="000000" w:themeColor="text1"/>
          <w:sz w:val="22"/>
          <w:szCs w:val="22"/>
        </w:rPr>
        <w:t>(a-d)</w:t>
      </w:r>
      <w:r w:rsidR="001D3ED1" w:rsidRPr="001E7BD7">
        <w:rPr>
          <w:rStyle w:val="fontstyle01"/>
          <w:rFonts w:ascii="Times New Roman" w:hAnsi="Times New Roman" w:cs="Times New Roman"/>
          <w:b w:val="0"/>
          <w:color w:val="000000" w:themeColor="text1"/>
          <w:sz w:val="22"/>
          <w:szCs w:val="22"/>
        </w:rPr>
        <w:t xml:space="preserve"> respectively</w:t>
      </w:r>
      <w:r w:rsidR="007F0FC4" w:rsidRPr="001E7BD7">
        <w:rPr>
          <w:rStyle w:val="fontstyle01"/>
          <w:rFonts w:ascii="Times New Roman" w:hAnsi="Times New Roman" w:cs="Times New Roman"/>
          <w:b w:val="0"/>
          <w:color w:val="000000" w:themeColor="text1"/>
          <w:sz w:val="22"/>
          <w:szCs w:val="22"/>
        </w:rPr>
        <w:t>. F</w:t>
      </w:r>
      <w:r w:rsidRPr="001E7BD7">
        <w:rPr>
          <w:rStyle w:val="fontstyle01"/>
          <w:rFonts w:ascii="Times New Roman" w:hAnsi="Times New Roman" w:cs="Times New Roman"/>
          <w:b w:val="0"/>
          <w:color w:val="000000" w:themeColor="text1"/>
          <w:sz w:val="22"/>
          <w:szCs w:val="22"/>
        </w:rPr>
        <w:t>rom the plot of (α</w:t>
      </w:r>
      <w:proofErr w:type="spellStart"/>
      <w:r w:rsidRPr="001E7BD7">
        <w:rPr>
          <w:rStyle w:val="fontstyle01"/>
          <w:rFonts w:ascii="Times New Roman" w:hAnsi="Times New Roman" w:cs="Times New Roman"/>
          <w:b w:val="0"/>
          <w:color w:val="000000" w:themeColor="text1"/>
          <w:sz w:val="22"/>
          <w:szCs w:val="22"/>
        </w:rPr>
        <w:t>hυ</w:t>
      </w:r>
      <w:proofErr w:type="spellEnd"/>
      <w:r w:rsidRPr="001E7BD7">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vertAlign w:val="superscript"/>
        </w:rPr>
        <w:t>1/2</w:t>
      </w:r>
      <w:r w:rsidR="004427CA" w:rsidRPr="001E7BD7">
        <w:rPr>
          <w:rStyle w:val="fontstyle01"/>
          <w:rFonts w:ascii="Times New Roman" w:hAnsi="Times New Roman" w:cs="Times New Roman"/>
          <w:b w:val="0"/>
          <w:color w:val="000000" w:themeColor="text1"/>
          <w:sz w:val="22"/>
          <w:szCs w:val="22"/>
        </w:rPr>
        <w:t xml:space="preserve">versus </w:t>
      </w:r>
      <w:proofErr w:type="spellStart"/>
      <w:r w:rsidR="007F0FC4" w:rsidRPr="001E7BD7">
        <w:rPr>
          <w:rStyle w:val="fontstyle01"/>
          <w:rFonts w:ascii="Times New Roman" w:hAnsi="Times New Roman" w:cs="Times New Roman"/>
          <w:b w:val="0"/>
          <w:color w:val="000000" w:themeColor="text1"/>
          <w:sz w:val="22"/>
          <w:szCs w:val="22"/>
        </w:rPr>
        <w:t>eυ</w:t>
      </w:r>
      <w:proofErr w:type="spellEnd"/>
      <w:r w:rsidR="007F0FC4" w:rsidRPr="001E7BD7">
        <w:rPr>
          <w:rStyle w:val="fontstyle01"/>
          <w:rFonts w:ascii="Times New Roman" w:hAnsi="Times New Roman" w:cs="Times New Roman"/>
          <w:b w:val="0"/>
          <w:color w:val="000000" w:themeColor="text1"/>
          <w:sz w:val="22"/>
          <w:szCs w:val="22"/>
        </w:rPr>
        <w:t>, t</w:t>
      </w:r>
      <w:r w:rsidRPr="001E7BD7">
        <w:rPr>
          <w:rStyle w:val="fontstyle01"/>
          <w:rFonts w:ascii="Times New Roman" w:hAnsi="Times New Roman" w:cs="Times New Roman"/>
          <w:b w:val="0"/>
          <w:color w:val="000000" w:themeColor="text1"/>
          <w:sz w:val="22"/>
          <w:szCs w:val="22"/>
        </w:rPr>
        <w:t>he</w:t>
      </w:r>
      <w:r w:rsidR="004427CA"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result shows</w:t>
      </w:r>
      <w:r w:rsidR="007F0FC4" w:rsidRPr="001E7BD7">
        <w:rPr>
          <w:rStyle w:val="fontstyle01"/>
          <w:rFonts w:ascii="Times New Roman" w:hAnsi="Times New Roman" w:cs="Times New Roman"/>
          <w:b w:val="0"/>
          <w:color w:val="000000" w:themeColor="text1"/>
          <w:sz w:val="22"/>
          <w:szCs w:val="22"/>
        </w:rPr>
        <w:t xml:space="preserve"> clearly</w:t>
      </w:r>
      <w:r w:rsidRPr="001E7BD7">
        <w:rPr>
          <w:rStyle w:val="fontstyle01"/>
          <w:rFonts w:ascii="Times New Roman" w:hAnsi="Times New Roman" w:cs="Times New Roman"/>
          <w:b w:val="0"/>
          <w:color w:val="000000" w:themeColor="text1"/>
          <w:sz w:val="22"/>
          <w:szCs w:val="22"/>
        </w:rPr>
        <w:t xml:space="preserve"> that the bandgap values are 3.12eV,</w:t>
      </w:r>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3.0eV,2.92eV, 2.89eV for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w:t>
      </w:r>
      <w:r w:rsidR="004427CA"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w:t>
      </w:r>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w:t>
      </w:r>
      <w:r w:rsidR="004427CA" w:rsidRPr="001E7BD7">
        <w:rPr>
          <w:rStyle w:val="fontstyle01"/>
          <w:rFonts w:ascii="Times New Roman" w:hAnsi="Times New Roman" w:cs="Times New Roman"/>
          <w:b w:val="0"/>
          <w:color w:val="000000" w:themeColor="text1"/>
          <w:sz w:val="22"/>
          <w:szCs w:val="22"/>
        </w:rPr>
        <w:t xml:space="preserve">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respectively</w:t>
      </w:r>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Hence, this</w:t>
      </w:r>
      <w:r w:rsidRPr="001E7BD7">
        <w:rPr>
          <w:rFonts w:ascii="Times New Roman" w:hAnsi="Times New Roman" w:cs="Times New Roman"/>
          <w:b/>
          <w:color w:val="000000" w:themeColor="text1"/>
        </w:rPr>
        <w:t xml:space="preserve"> </w:t>
      </w:r>
      <w:r w:rsidRPr="001E7BD7">
        <w:rPr>
          <w:rFonts w:ascii="Times New Roman" w:hAnsi="Times New Roman" w:cs="Times New Roman"/>
          <w:color w:val="000000" w:themeColor="text1"/>
        </w:rPr>
        <w:t>indicated that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w:t>
      </w:r>
      <w:r w:rsidR="004427CA" w:rsidRPr="001E7BD7">
        <w:rPr>
          <w:rFonts w:ascii="Times New Roman" w:hAnsi="Times New Roman" w:cs="Times New Roman"/>
          <w:color w:val="000000" w:themeColor="text1"/>
        </w:rPr>
        <w:t xml:space="preserve">is a better </w:t>
      </w:r>
      <w:r w:rsidRPr="001E7BD7">
        <w:rPr>
          <w:rFonts w:ascii="Times New Roman" w:hAnsi="Times New Roman" w:cs="Times New Roman"/>
          <w:color w:val="000000" w:themeColor="text1"/>
        </w:rPr>
        <w:t>photocatalyst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for the photocatalytic degradation of MB under</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visible sunlight irradiation</w:t>
      </w:r>
      <w:r w:rsidRPr="001E7BD7">
        <w:rPr>
          <w:rFonts w:ascii="Times New Roman" w:hAnsi="Times New Roman" w:cs="Times New Roman"/>
          <w:b/>
          <w:color w:val="000000" w:themeColor="text1"/>
        </w:rPr>
        <w:t xml:space="preserve"> </w:t>
      </w:r>
      <w:r w:rsidRPr="001E7BD7">
        <w:rPr>
          <w:rFonts w:ascii="Times New Roman" w:hAnsi="Times New Roman" w:cs="Times New Roman"/>
          <w:color w:val="000000" w:themeColor="text1"/>
        </w:rPr>
        <w:t>than the unmodified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 xml:space="preserve"> owing </w:t>
      </w:r>
      <w:r w:rsidRPr="001E7BD7">
        <w:rPr>
          <w:rFonts w:ascii="Times New Roman" w:hAnsi="Times New Roman" w:cs="Times New Roman"/>
          <w:color w:val="000000" w:themeColor="text1"/>
        </w:rPr>
        <w:lastRenderedPageBreak/>
        <w:t xml:space="preserve">to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xml:space="preserve"> being a</w:t>
      </w:r>
      <w:r w:rsidRPr="001E7BD7">
        <w:rPr>
          <w:rFonts w:ascii="Times New Roman" w:hAnsi="Times New Roman" w:cs="Times New Roman"/>
          <w:b/>
          <w:color w:val="000000" w:themeColor="text1"/>
        </w:rPr>
        <w:t xml:space="preserve"> </w:t>
      </w:r>
      <w:r w:rsidRPr="001E7BD7">
        <w:rPr>
          <w:rFonts w:ascii="Times New Roman" w:hAnsi="Times New Roman" w:cs="Times New Roman"/>
          <w:color w:val="000000" w:themeColor="text1"/>
        </w:rPr>
        <w:t>photo</w:t>
      </w:r>
      <w:r w:rsidR="00C6510E" w:rsidRPr="001E7BD7">
        <w:rPr>
          <w:rFonts w:ascii="Times New Roman" w:hAnsi="Times New Roman" w:cs="Times New Roman"/>
          <w:color w:val="000000" w:themeColor="text1"/>
        </w:rPr>
        <w:t>-</w:t>
      </w:r>
      <w:r w:rsidRPr="001E7BD7">
        <w:rPr>
          <w:rFonts w:ascii="Times New Roman" w:hAnsi="Times New Roman" w:cs="Times New Roman"/>
          <w:color w:val="000000" w:themeColor="text1"/>
        </w:rPr>
        <w:t>sensitizer</w:t>
      </w:r>
      <w:r w:rsidRPr="001E7BD7">
        <w:rPr>
          <w:rStyle w:val="fontstyle01"/>
          <w:rFonts w:ascii="Times New Roman" w:hAnsi="Times New Roman" w:cs="Times New Roman"/>
          <w:b w:val="0"/>
          <w:color w:val="000000" w:themeColor="text1"/>
          <w:sz w:val="22"/>
          <w:szCs w:val="22"/>
        </w:rPr>
        <w:t>. Furthermore, when a metal, semi-conductor catalyst</w:t>
      </w:r>
      <w:r w:rsidR="00071001">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or compound is loaded to another catalyst, the previous band gap may be shifted to a new band gap [17]</w:t>
      </w:r>
      <w:r w:rsidR="004427CA" w:rsidRPr="001E7BD7">
        <w:rPr>
          <w:rStyle w:val="fontstyle01"/>
          <w:rFonts w:ascii="Times New Roman" w:hAnsi="Times New Roman" w:cs="Times New Roman"/>
          <w:b w:val="0"/>
          <w:color w:val="000000" w:themeColor="text1"/>
          <w:sz w:val="22"/>
          <w:szCs w:val="22"/>
        </w:rPr>
        <w:t xml:space="preserve"> </w:t>
      </w:r>
      <w:r w:rsidR="00071001">
        <w:rPr>
          <w:rStyle w:val="fontstyle01"/>
          <w:rFonts w:ascii="Times New Roman" w:hAnsi="Times New Roman" w:cs="Times New Roman"/>
          <w:b w:val="0"/>
          <w:color w:val="000000" w:themeColor="text1"/>
          <w:sz w:val="22"/>
          <w:szCs w:val="22"/>
        </w:rPr>
        <w:t>which</w:t>
      </w:r>
      <w:r w:rsidR="004427CA" w:rsidRPr="001E7BD7">
        <w:rPr>
          <w:rStyle w:val="fontstyle01"/>
          <w:rFonts w:ascii="Times New Roman" w:hAnsi="Times New Roman" w:cs="Times New Roman"/>
          <w:b w:val="0"/>
          <w:color w:val="000000" w:themeColor="text1"/>
          <w:sz w:val="22"/>
          <w:szCs w:val="22"/>
        </w:rPr>
        <w:t xml:space="preserve"> may have </w:t>
      </w:r>
      <w:r w:rsidRPr="001E7BD7">
        <w:rPr>
          <w:rStyle w:val="fontstyle01"/>
          <w:rFonts w:ascii="Times New Roman" w:hAnsi="Times New Roman" w:cs="Times New Roman"/>
          <w:b w:val="0"/>
          <w:color w:val="000000" w:themeColor="text1"/>
          <w:sz w:val="22"/>
          <w:szCs w:val="22"/>
        </w:rPr>
        <w:t>enhanced</w:t>
      </w:r>
      <w:r w:rsidR="004427CA"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phot</w:t>
      </w:r>
      <w:r w:rsidR="004427CA" w:rsidRPr="001E7BD7">
        <w:rPr>
          <w:rStyle w:val="fontstyle01"/>
          <w:rFonts w:ascii="Times New Roman" w:hAnsi="Times New Roman" w:cs="Times New Roman"/>
          <w:b w:val="0"/>
          <w:color w:val="000000" w:themeColor="text1"/>
          <w:sz w:val="22"/>
          <w:szCs w:val="22"/>
        </w:rPr>
        <w:t>o</w:t>
      </w:r>
      <w:r w:rsidRPr="001E7BD7">
        <w:rPr>
          <w:rStyle w:val="fontstyle01"/>
          <w:rFonts w:ascii="Times New Roman" w:hAnsi="Times New Roman" w:cs="Times New Roman"/>
          <w:b w:val="0"/>
          <w:color w:val="000000" w:themeColor="text1"/>
          <w:sz w:val="22"/>
          <w:szCs w:val="22"/>
        </w:rPr>
        <w:t>degradation efficiency</w:t>
      </w:r>
      <w:r w:rsidRPr="001E7BD7">
        <w:rPr>
          <w:rStyle w:val="fontstyle01"/>
          <w:rFonts w:ascii="Times New Roman" w:hAnsi="Times New Roman" w:cs="Times New Roman"/>
          <w:color w:val="000000" w:themeColor="text1"/>
          <w:sz w:val="22"/>
          <w:szCs w:val="22"/>
        </w:rPr>
        <w:t>.</w:t>
      </w:r>
      <w:r w:rsidRPr="001E7BD7">
        <w:rPr>
          <w:rFonts w:ascii="Times New Roman" w:hAnsi="Times New Roman" w:cs="Times New Roman"/>
          <w:color w:val="000000" w:themeColor="text1"/>
        </w:rPr>
        <w:t xml:space="preserve"> Lastly, </w:t>
      </w:r>
      <w:r w:rsidR="00071001">
        <w:rPr>
          <w:rFonts w:ascii="Times New Roman" w:hAnsi="Times New Roman" w:cs="Times New Roman"/>
          <w:color w:val="000000" w:themeColor="text1"/>
        </w:rPr>
        <w:t xml:space="preserve">the </w:t>
      </w:r>
      <w:r w:rsidRPr="001E7BD7">
        <w:rPr>
          <w:rFonts w:ascii="Times New Roman" w:hAnsi="Times New Roman" w:cs="Times New Roman"/>
          <w:color w:val="000000" w:themeColor="text1"/>
        </w:rPr>
        <w:t xml:space="preserve">report also shows that the band gap of the commercial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xml:space="preserve"> is 1.2eV which makes it an attractive material for light harvesting applications [18]. Therefore, in this present work</w:t>
      </w:r>
      <w:r w:rsidR="00071001">
        <w:rPr>
          <w:rFonts w:ascii="Times New Roman" w:hAnsi="Times New Roman" w:cs="Times New Roman"/>
          <w:color w:val="000000" w:themeColor="text1"/>
        </w:rPr>
        <w:t>,</w:t>
      </w:r>
      <w:r w:rsidRPr="001E7BD7">
        <w:rPr>
          <w:rFonts w:ascii="Times New Roman" w:hAnsi="Times New Roman" w:cs="Times New Roman"/>
          <w:color w:val="000000" w:themeColor="text1"/>
        </w:rPr>
        <w:t xml:space="preserve">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xml:space="preserve"> is an</w:t>
      </w:r>
      <w:r w:rsidRPr="001E7BD7">
        <w:rPr>
          <w:rStyle w:val="fontstyle01"/>
          <w:rFonts w:ascii="Times New Roman" w:hAnsi="Times New Roman" w:cs="Times New Roman"/>
          <w:b w:val="0"/>
          <w:color w:val="000000" w:themeColor="text1"/>
          <w:sz w:val="22"/>
          <w:szCs w:val="22"/>
        </w:rPr>
        <w:t xml:space="preserve"> effective bandgap modifier in the composite that </w:t>
      </w:r>
      <w:r w:rsidR="00071001">
        <w:rPr>
          <w:rStyle w:val="fontstyle01"/>
          <w:rFonts w:ascii="Times New Roman" w:hAnsi="Times New Roman" w:cs="Times New Roman"/>
          <w:b w:val="0"/>
          <w:color w:val="000000" w:themeColor="text1"/>
          <w:sz w:val="22"/>
          <w:szCs w:val="22"/>
        </w:rPr>
        <w:t>helps</w:t>
      </w:r>
      <w:r w:rsidRPr="001E7BD7">
        <w:rPr>
          <w:rStyle w:val="fontstyle01"/>
          <w:rFonts w:ascii="Times New Roman" w:hAnsi="Times New Roman" w:cs="Times New Roman"/>
          <w:b w:val="0"/>
          <w:color w:val="000000" w:themeColor="text1"/>
          <w:sz w:val="22"/>
          <w:szCs w:val="22"/>
        </w:rPr>
        <w:t xml:space="preserve"> </w:t>
      </w:r>
      <w:r w:rsidR="00071001">
        <w:rPr>
          <w:rStyle w:val="fontstyle01"/>
          <w:rFonts w:ascii="Times New Roman" w:hAnsi="Times New Roman" w:cs="Times New Roman"/>
          <w:b w:val="0"/>
          <w:color w:val="000000" w:themeColor="text1"/>
          <w:sz w:val="22"/>
          <w:szCs w:val="22"/>
        </w:rPr>
        <w:t>absorb</w:t>
      </w:r>
      <w:r w:rsidRPr="001E7BD7">
        <w:rPr>
          <w:rStyle w:val="fontstyle01"/>
          <w:rFonts w:ascii="Times New Roman" w:hAnsi="Times New Roman" w:cs="Times New Roman"/>
          <w:b w:val="0"/>
          <w:color w:val="000000" w:themeColor="text1"/>
          <w:sz w:val="22"/>
          <w:szCs w:val="22"/>
        </w:rPr>
        <w:t xml:space="preserve"> more light energy under the visible light region for effective degradation and enhanced efficiency [17,18]</w:t>
      </w:r>
      <w:r w:rsidR="001D3ED1" w:rsidRPr="001E7BD7">
        <w:rPr>
          <w:rStyle w:val="fontstyle01"/>
          <w:rFonts w:ascii="Times New Roman" w:hAnsi="Times New Roman" w:cs="Times New Roman"/>
          <w:b w:val="0"/>
          <w:color w:val="000000" w:themeColor="text1"/>
          <w:sz w:val="22"/>
          <w:szCs w:val="22"/>
        </w:rPr>
        <w:t>.</w:t>
      </w:r>
    </w:p>
    <w:p w14:paraId="423DF69D" w14:textId="77777777" w:rsidR="001D3ED1" w:rsidRPr="001E7BD7" w:rsidRDefault="00E73A44" w:rsidP="00FE34A9">
      <w:pPr>
        <w:ind w:left="1440" w:firstLine="720"/>
        <w:jc w:val="both"/>
        <w:rPr>
          <w:rStyle w:val="fontstyle01"/>
          <w:rFonts w:ascii="Times New Roman" w:hAnsi="Times New Roman" w:cs="Times New Roman"/>
          <w:b w:val="0"/>
          <w:color w:val="000000" w:themeColor="text1"/>
          <w:sz w:val="22"/>
          <w:szCs w:val="22"/>
        </w:rPr>
      </w:pPr>
      <w:r w:rsidRPr="001E7BD7">
        <w:rPr>
          <w:color w:val="000000" w:themeColor="text1"/>
        </w:rPr>
        <w:object w:dxaOrig="6487" w:dyaOrig="4976" w14:anchorId="0D47F277">
          <v:shape id="_x0000_i1027" type="#_x0000_t75" style="width:215.25pt;height:183.75pt" o:ole="">
            <v:imagedata r:id="rId24" o:title="" croptop="4162f" cropbottom="3561f" cropleft="5758f" cropright="6560f"/>
          </v:shape>
          <o:OLEObject Type="Embed" ProgID="Origin95.Graph" ShapeID="_x0000_i1027" DrawAspect="Content" ObjectID="_1823865173" r:id="rId25"/>
        </w:object>
      </w:r>
    </w:p>
    <w:p w14:paraId="162EE016" w14:textId="5BBF0E77" w:rsidR="00E77287" w:rsidRPr="001E7BD7" w:rsidRDefault="00E77287" w:rsidP="00FE34A9">
      <w:pPr>
        <w:ind w:firstLine="720"/>
        <w:jc w:val="both"/>
        <w:rPr>
          <w:rFonts w:ascii="Times New Roman" w:hAnsi="Times New Roman" w:cs="Times New Roman"/>
          <w:b/>
          <w:color w:val="000000" w:themeColor="text1"/>
        </w:rPr>
      </w:pPr>
      <w:r w:rsidRPr="001E7BD7">
        <w:rPr>
          <w:rFonts w:ascii="Times New Roman" w:hAnsi="Times New Roman" w:cs="Times New Roman"/>
          <w:color w:val="000000" w:themeColor="text1"/>
        </w:rPr>
        <w:t xml:space="preserve">Fig. </w:t>
      </w:r>
      <w:r w:rsidR="00D771BC">
        <w:rPr>
          <w:rFonts w:ascii="Times New Roman" w:hAnsi="Times New Roman" w:cs="Times New Roman"/>
          <w:color w:val="000000" w:themeColor="text1"/>
        </w:rPr>
        <w:t>8</w:t>
      </w:r>
      <w:r w:rsidR="0052227F" w:rsidRPr="001E7BD7">
        <w:rPr>
          <w:rFonts w:ascii="Times New Roman" w:hAnsi="Times New Roman" w:cs="Times New Roman"/>
          <w:color w:val="000000" w:themeColor="text1"/>
        </w:rPr>
        <w:t>:</w:t>
      </w:r>
      <w:r w:rsidRPr="001E7BD7">
        <w:rPr>
          <w:rStyle w:val="fontstyle01"/>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The UV-Vis DRS spectra of catalyst samples</w:t>
      </w:r>
      <w:r w:rsidRPr="001E7BD7">
        <w:rPr>
          <w:rFonts w:ascii="Times New Roman" w:hAnsi="Times New Roman" w:cs="Times New Roman"/>
          <w:b/>
          <w:color w:val="000000" w:themeColor="text1"/>
        </w:rPr>
        <w:t xml:space="preserve">. </w:t>
      </w:r>
    </w:p>
    <w:p w14:paraId="752199D5" w14:textId="77777777" w:rsidR="00890753" w:rsidRPr="001E7BD7" w:rsidRDefault="00890753" w:rsidP="00EA6F8F">
      <w:pPr>
        <w:jc w:val="both"/>
        <w:rPr>
          <w:rFonts w:ascii="Times New Roman" w:hAnsi="Times New Roman" w:cs="Times New Roman"/>
          <w:b/>
          <w:color w:val="000000" w:themeColor="text1"/>
        </w:rPr>
      </w:pPr>
    </w:p>
    <w:p w14:paraId="25177E2F" w14:textId="77777777" w:rsidR="00890753" w:rsidRPr="001E7BD7" w:rsidRDefault="00890753" w:rsidP="00FE34A9">
      <w:pPr>
        <w:ind w:firstLine="720"/>
        <w:jc w:val="both"/>
        <w:rPr>
          <w:rFonts w:ascii="Times New Roman" w:hAnsi="Times New Roman" w:cs="Times New Roman"/>
          <w:b/>
          <w:color w:val="000000" w:themeColor="text1"/>
        </w:rPr>
      </w:pPr>
    </w:p>
    <w:p w14:paraId="1150AA04" w14:textId="77777777" w:rsidR="00890753" w:rsidRPr="001E7BD7" w:rsidRDefault="004A4F34" w:rsidP="00890753">
      <w:pPr>
        <w:jc w:val="both"/>
        <w:rPr>
          <w:color w:val="000000" w:themeColor="text1"/>
        </w:rPr>
      </w:pPr>
      <w:r w:rsidRPr="001E7BD7">
        <w:rPr>
          <w:color w:val="000000" w:themeColor="text1"/>
        </w:rPr>
        <w:object w:dxaOrig="6488" w:dyaOrig="4977" w14:anchorId="52CEE4C2">
          <v:shape id="_x0000_i1028" type="#_x0000_t75" style="width:225.4pt;height:186.75pt" o:ole="">
            <v:imagedata r:id="rId26" o:title="" croptop="3754f" cropbottom="3135f" cropleft="1068f" cropright="6944f"/>
          </v:shape>
          <o:OLEObject Type="Embed" ProgID="Origin95.Graph" ShapeID="_x0000_i1028" DrawAspect="Content" ObjectID="_1823865174" r:id="rId27"/>
        </w:object>
      </w:r>
      <w:r w:rsidRPr="001E7BD7">
        <w:rPr>
          <w:color w:val="000000" w:themeColor="text1"/>
        </w:rPr>
        <w:t xml:space="preserve">   </w:t>
      </w:r>
      <w:r w:rsidRPr="001E7BD7">
        <w:rPr>
          <w:color w:val="000000" w:themeColor="text1"/>
        </w:rPr>
        <w:object w:dxaOrig="6488" w:dyaOrig="4977" w14:anchorId="2A7B352F">
          <v:shape id="_x0000_i1029" type="#_x0000_t75" style="width:227.25pt;height:190.5pt" o:ole="">
            <v:imagedata r:id="rId28" o:title="" croptop="4657f" cropbottom="3652f" cropleft="838f" cropright="7516f"/>
          </v:shape>
          <o:OLEObject Type="Embed" ProgID="Origin95.Graph" ShapeID="_x0000_i1029" DrawAspect="Content" ObjectID="_1823865175" r:id="rId29"/>
        </w:object>
      </w:r>
    </w:p>
    <w:p w14:paraId="3BE98FB0" w14:textId="77777777" w:rsidR="004A4F34" w:rsidRPr="001E7BD7" w:rsidRDefault="004A4F34" w:rsidP="004A4F34">
      <w:pPr>
        <w:jc w:val="both"/>
        <w:rPr>
          <w:rStyle w:val="fontstyle01"/>
          <w:rFonts w:ascii="Times New Roman" w:hAnsi="Times New Roman" w:cs="Times New Roman"/>
          <w:b w:val="0"/>
          <w:color w:val="000000" w:themeColor="text1"/>
          <w:sz w:val="22"/>
          <w:szCs w:val="22"/>
        </w:rPr>
      </w:pPr>
    </w:p>
    <w:p w14:paraId="0A3A2656" w14:textId="51328A34" w:rsidR="004A4F34" w:rsidRPr="001E7BD7" w:rsidRDefault="004A4F34" w:rsidP="004A4F34">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 xml:space="preserve">          Fig. </w:t>
      </w:r>
      <w:r w:rsidR="00D771BC">
        <w:rPr>
          <w:rFonts w:ascii="Times New Roman" w:hAnsi="Times New Roman" w:cs="Times New Roman"/>
          <w:color w:val="000000" w:themeColor="text1"/>
        </w:rPr>
        <w:t>9</w:t>
      </w:r>
      <w:r w:rsidRPr="001E7BD7">
        <w:rPr>
          <w:rFonts w:ascii="Times New Roman" w:hAnsi="Times New Roman" w:cs="Times New Roman"/>
          <w:color w:val="000000" w:themeColor="text1"/>
        </w:rPr>
        <w:t>(a). The</w:t>
      </w:r>
      <w:r w:rsidRPr="001E7BD7">
        <w:rPr>
          <w:rStyle w:val="fontstyle01"/>
          <w:rFonts w:ascii="Times New Roman" w:hAnsi="Times New Roman" w:cs="Times New Roman"/>
          <w:b w:val="0"/>
          <w:color w:val="000000" w:themeColor="text1"/>
          <w:sz w:val="22"/>
          <w:szCs w:val="22"/>
        </w:rPr>
        <w:t xml:space="preserve"> energy gap of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ab/>
      </w:r>
      <w:r w:rsidRPr="001E7BD7">
        <w:rPr>
          <w:rStyle w:val="fontstyle01"/>
          <w:rFonts w:ascii="Times New Roman" w:hAnsi="Times New Roman" w:cs="Times New Roman"/>
          <w:b w:val="0"/>
          <w:color w:val="000000" w:themeColor="text1"/>
          <w:sz w:val="22"/>
          <w:szCs w:val="22"/>
        </w:rPr>
        <w:tab/>
      </w:r>
      <w:r w:rsidRPr="001E7BD7">
        <w:rPr>
          <w:rStyle w:val="fontstyle01"/>
          <w:rFonts w:ascii="Times New Roman" w:hAnsi="Times New Roman" w:cs="Times New Roman"/>
          <w:b w:val="0"/>
          <w:color w:val="000000" w:themeColor="text1"/>
          <w:sz w:val="22"/>
          <w:szCs w:val="22"/>
        </w:rPr>
        <w:tab/>
        <w:t xml:space="preserve">        </w:t>
      </w:r>
      <w:r w:rsidRPr="001E7BD7">
        <w:rPr>
          <w:rFonts w:ascii="Times New Roman" w:hAnsi="Times New Roman" w:cs="Times New Roman"/>
          <w:color w:val="000000" w:themeColor="text1"/>
        </w:rPr>
        <w:t xml:space="preserve">Fig. </w:t>
      </w:r>
      <w:r w:rsidR="00D771BC">
        <w:rPr>
          <w:rFonts w:ascii="Times New Roman" w:hAnsi="Times New Roman" w:cs="Times New Roman"/>
          <w:color w:val="000000" w:themeColor="text1"/>
        </w:rPr>
        <w:t>9</w:t>
      </w:r>
      <w:r w:rsidRPr="001E7BD7">
        <w:rPr>
          <w:rFonts w:ascii="Times New Roman" w:hAnsi="Times New Roman" w:cs="Times New Roman"/>
          <w:color w:val="000000" w:themeColor="text1"/>
        </w:rPr>
        <w:t>(b). The</w:t>
      </w:r>
      <w:r w:rsidRPr="001E7BD7">
        <w:rPr>
          <w:rStyle w:val="fontstyle01"/>
          <w:rFonts w:ascii="Times New Roman" w:hAnsi="Times New Roman" w:cs="Times New Roman"/>
          <w:b w:val="0"/>
          <w:color w:val="000000" w:themeColor="text1"/>
          <w:sz w:val="22"/>
          <w:szCs w:val="22"/>
        </w:rPr>
        <w:t xml:space="preserve"> energy gap of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p>
    <w:p w14:paraId="73DD6B16" w14:textId="77777777" w:rsidR="004A4F34" w:rsidRPr="001E7BD7" w:rsidRDefault="004A4F34" w:rsidP="00890753">
      <w:pPr>
        <w:jc w:val="both"/>
        <w:rPr>
          <w:rFonts w:ascii="Times New Roman" w:hAnsi="Times New Roman" w:cs="Times New Roman"/>
          <w:color w:val="000000" w:themeColor="text1"/>
        </w:rPr>
      </w:pPr>
    </w:p>
    <w:p w14:paraId="10620D87" w14:textId="77777777" w:rsidR="007C30F1" w:rsidRPr="001E7BD7" w:rsidRDefault="004A4F34" w:rsidP="007C30F1">
      <w:pPr>
        <w:jc w:val="both"/>
        <w:rPr>
          <w:color w:val="000000" w:themeColor="text1"/>
        </w:rPr>
      </w:pPr>
      <w:r w:rsidRPr="001E7BD7">
        <w:rPr>
          <w:color w:val="000000" w:themeColor="text1"/>
        </w:rPr>
        <w:object w:dxaOrig="6488" w:dyaOrig="4977" w14:anchorId="366402B7">
          <v:shape id="_x0000_i1030" type="#_x0000_t75" style="width:237.4pt;height:171pt" o:ole="">
            <v:imagedata r:id="rId30" o:title="" croptop="4716f" cropbottom="2464f" cropright="6348f"/>
          </v:shape>
          <o:OLEObject Type="Embed" ProgID="Origin95.Graph" ShapeID="_x0000_i1030" DrawAspect="Content" ObjectID="_1823865176" r:id="rId31"/>
        </w:object>
      </w:r>
      <w:r w:rsidRPr="001E7BD7">
        <w:rPr>
          <w:color w:val="000000" w:themeColor="text1"/>
        </w:rPr>
        <w:object w:dxaOrig="6488" w:dyaOrig="4977" w14:anchorId="3013E3BE">
          <v:shape id="_x0000_i1031" type="#_x0000_t75" style="width:226.9pt;height:175.9pt" o:ole="">
            <v:imagedata r:id="rId32" o:title="" croptop="4657f" cropbottom="2757f" cropleft="328f" cropright="7135f"/>
          </v:shape>
          <o:OLEObject Type="Embed" ProgID="Origin95.Graph" ShapeID="_x0000_i1031" DrawAspect="Content" ObjectID="_1823865177" r:id="rId33"/>
        </w:object>
      </w:r>
    </w:p>
    <w:p w14:paraId="66999491" w14:textId="313418F6" w:rsidR="004A4F34" w:rsidRPr="001E7BD7" w:rsidRDefault="00B61128" w:rsidP="004A4F34">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 xml:space="preserve">        </w:t>
      </w:r>
      <w:r w:rsidR="007C30F1" w:rsidRPr="001E7BD7">
        <w:rPr>
          <w:rFonts w:ascii="Times New Roman" w:hAnsi="Times New Roman" w:cs="Times New Roman"/>
          <w:color w:val="000000" w:themeColor="text1"/>
        </w:rPr>
        <w:t xml:space="preserve">Fig. </w:t>
      </w:r>
      <w:r w:rsidR="00D771BC">
        <w:rPr>
          <w:rFonts w:ascii="Times New Roman" w:hAnsi="Times New Roman" w:cs="Times New Roman"/>
          <w:color w:val="000000" w:themeColor="text1"/>
        </w:rPr>
        <w:t>9</w:t>
      </w:r>
      <w:r w:rsidR="007C30F1" w:rsidRPr="001E7BD7">
        <w:rPr>
          <w:rFonts w:ascii="Times New Roman" w:hAnsi="Times New Roman" w:cs="Times New Roman"/>
          <w:color w:val="000000" w:themeColor="text1"/>
        </w:rPr>
        <w:t>(c). The</w:t>
      </w:r>
      <w:r w:rsidR="007C30F1" w:rsidRPr="001E7BD7">
        <w:rPr>
          <w:rStyle w:val="fontstyle01"/>
          <w:rFonts w:ascii="Times New Roman" w:hAnsi="Times New Roman" w:cs="Times New Roman"/>
          <w:b w:val="0"/>
          <w:color w:val="000000" w:themeColor="text1"/>
          <w:sz w:val="22"/>
          <w:szCs w:val="22"/>
        </w:rPr>
        <w:t xml:space="preserve"> energy gap of TiO</w:t>
      </w:r>
      <w:r w:rsidR="007C30F1" w:rsidRPr="001E7BD7">
        <w:rPr>
          <w:rStyle w:val="fontstyle01"/>
          <w:rFonts w:ascii="Times New Roman" w:hAnsi="Times New Roman" w:cs="Times New Roman"/>
          <w:b w:val="0"/>
          <w:color w:val="000000" w:themeColor="text1"/>
          <w:sz w:val="22"/>
          <w:szCs w:val="22"/>
          <w:vertAlign w:val="subscript"/>
        </w:rPr>
        <w:t>2</w:t>
      </w:r>
      <w:r w:rsidR="007C30F1" w:rsidRPr="001E7BD7">
        <w:rPr>
          <w:rStyle w:val="fontstyle01"/>
          <w:rFonts w:ascii="Times New Roman" w:hAnsi="Times New Roman" w:cs="Times New Roman"/>
          <w:b w:val="0"/>
          <w:color w:val="000000" w:themeColor="text1"/>
          <w:sz w:val="22"/>
          <w:szCs w:val="22"/>
        </w:rPr>
        <w:t>/</w:t>
      </w:r>
      <w:proofErr w:type="spellStart"/>
      <w:r w:rsidR="007C30F1" w:rsidRPr="001E7BD7">
        <w:rPr>
          <w:rStyle w:val="fontstyle01"/>
          <w:rFonts w:ascii="Times New Roman" w:hAnsi="Times New Roman" w:cs="Times New Roman"/>
          <w:b w:val="0"/>
          <w:color w:val="000000" w:themeColor="text1"/>
          <w:sz w:val="22"/>
          <w:szCs w:val="22"/>
        </w:rPr>
        <w:t>HAp</w:t>
      </w:r>
      <w:proofErr w:type="spellEnd"/>
      <w:r w:rsidR="004A4F34" w:rsidRPr="001E7BD7">
        <w:rPr>
          <w:rStyle w:val="fontstyle01"/>
          <w:rFonts w:ascii="Times New Roman" w:hAnsi="Times New Roman" w:cs="Times New Roman"/>
          <w:b w:val="0"/>
          <w:color w:val="000000" w:themeColor="text1"/>
          <w:sz w:val="22"/>
          <w:szCs w:val="22"/>
        </w:rPr>
        <w:tab/>
      </w:r>
      <w:r w:rsidR="004A4F34" w:rsidRPr="001E7BD7">
        <w:rPr>
          <w:rStyle w:val="fontstyle01"/>
          <w:rFonts w:ascii="Times New Roman" w:hAnsi="Times New Roman" w:cs="Times New Roman"/>
          <w:b w:val="0"/>
          <w:color w:val="000000" w:themeColor="text1"/>
          <w:sz w:val="22"/>
          <w:szCs w:val="22"/>
        </w:rPr>
        <w:tab/>
      </w:r>
      <w:r w:rsidR="004A4F34" w:rsidRPr="001E7BD7">
        <w:rPr>
          <w:color w:val="000000" w:themeColor="text1"/>
        </w:rPr>
        <w:t xml:space="preserve">  </w:t>
      </w:r>
      <w:r w:rsidRPr="001E7BD7">
        <w:rPr>
          <w:color w:val="000000" w:themeColor="text1"/>
        </w:rPr>
        <w:t xml:space="preserve"> </w:t>
      </w:r>
      <w:r w:rsidR="004A4F34" w:rsidRPr="001E7BD7">
        <w:rPr>
          <w:color w:val="000000" w:themeColor="text1"/>
        </w:rPr>
        <w:t xml:space="preserve">  </w:t>
      </w:r>
      <w:r w:rsidR="004A4F34" w:rsidRPr="001E7BD7">
        <w:rPr>
          <w:rFonts w:ascii="Times New Roman" w:hAnsi="Times New Roman" w:cs="Times New Roman"/>
          <w:color w:val="000000" w:themeColor="text1"/>
        </w:rPr>
        <w:t xml:space="preserve">Fig. </w:t>
      </w:r>
      <w:r w:rsidR="00D771BC">
        <w:rPr>
          <w:rFonts w:ascii="Times New Roman" w:hAnsi="Times New Roman" w:cs="Times New Roman"/>
          <w:color w:val="000000" w:themeColor="text1"/>
        </w:rPr>
        <w:t>9</w:t>
      </w:r>
      <w:r w:rsidR="004A4F34" w:rsidRPr="001E7BD7">
        <w:rPr>
          <w:rFonts w:ascii="Times New Roman" w:hAnsi="Times New Roman" w:cs="Times New Roman"/>
          <w:color w:val="000000" w:themeColor="text1"/>
        </w:rPr>
        <w:t>(d). The</w:t>
      </w:r>
      <w:r w:rsidR="004A4F34" w:rsidRPr="001E7BD7">
        <w:rPr>
          <w:rStyle w:val="fontstyle01"/>
          <w:rFonts w:ascii="Times New Roman" w:hAnsi="Times New Roman" w:cs="Times New Roman"/>
          <w:b w:val="0"/>
          <w:color w:val="000000" w:themeColor="text1"/>
          <w:sz w:val="22"/>
          <w:szCs w:val="22"/>
        </w:rPr>
        <w:t xml:space="preserve"> energy gap of TiO</w:t>
      </w:r>
      <w:r w:rsidR="004A4F34" w:rsidRPr="001E7BD7">
        <w:rPr>
          <w:rStyle w:val="fontstyle01"/>
          <w:rFonts w:ascii="Times New Roman" w:hAnsi="Times New Roman" w:cs="Times New Roman"/>
          <w:b w:val="0"/>
          <w:color w:val="000000" w:themeColor="text1"/>
          <w:sz w:val="22"/>
          <w:szCs w:val="22"/>
          <w:vertAlign w:val="subscript"/>
        </w:rPr>
        <w:t>2</w:t>
      </w:r>
      <w:r w:rsidR="004A4F34" w:rsidRPr="001E7BD7">
        <w:rPr>
          <w:rStyle w:val="fontstyle01"/>
          <w:rFonts w:ascii="Times New Roman" w:hAnsi="Times New Roman" w:cs="Times New Roman"/>
          <w:b w:val="0"/>
          <w:color w:val="000000" w:themeColor="text1"/>
          <w:sz w:val="22"/>
          <w:szCs w:val="22"/>
        </w:rPr>
        <w:t>-CuO/</w:t>
      </w:r>
      <w:proofErr w:type="spellStart"/>
      <w:r w:rsidR="004A4F34" w:rsidRPr="001E7BD7">
        <w:rPr>
          <w:rStyle w:val="fontstyle01"/>
          <w:rFonts w:ascii="Times New Roman" w:hAnsi="Times New Roman" w:cs="Times New Roman"/>
          <w:b w:val="0"/>
          <w:color w:val="000000" w:themeColor="text1"/>
          <w:sz w:val="22"/>
          <w:szCs w:val="22"/>
        </w:rPr>
        <w:t>HAp</w:t>
      </w:r>
      <w:proofErr w:type="spellEnd"/>
    </w:p>
    <w:p w14:paraId="2CE57211" w14:textId="77777777" w:rsidR="00890753" w:rsidRPr="001E7BD7" w:rsidRDefault="00890753" w:rsidP="00B61128">
      <w:pPr>
        <w:jc w:val="both"/>
        <w:rPr>
          <w:rFonts w:ascii="Times New Roman" w:hAnsi="Times New Roman" w:cs="Times New Roman"/>
          <w:b/>
          <w:color w:val="000000" w:themeColor="text1"/>
        </w:rPr>
      </w:pPr>
    </w:p>
    <w:p w14:paraId="7955C586" w14:textId="77777777" w:rsidR="00D456FE" w:rsidRPr="001E7BD7" w:rsidRDefault="00D456FE" w:rsidP="00E73178">
      <w:pPr>
        <w:jc w:val="both"/>
        <w:rPr>
          <w:rStyle w:val="fontstyle01"/>
          <w:rFonts w:ascii="Times New Roman" w:hAnsi="Times New Roman" w:cs="Times New Roman"/>
          <w:i/>
          <w:color w:val="000000" w:themeColor="text1"/>
          <w:sz w:val="22"/>
          <w:szCs w:val="22"/>
        </w:rPr>
      </w:pPr>
      <w:r w:rsidRPr="001E7BD7">
        <w:rPr>
          <w:rStyle w:val="fontstyle01"/>
          <w:rFonts w:ascii="Times New Roman" w:hAnsi="Times New Roman" w:cs="Times New Roman"/>
          <w:i/>
          <w:color w:val="000000" w:themeColor="text1"/>
          <w:sz w:val="22"/>
          <w:szCs w:val="22"/>
        </w:rPr>
        <w:t>3.3</w:t>
      </w:r>
      <w:r w:rsidR="00B61128" w:rsidRPr="001E7BD7">
        <w:rPr>
          <w:rStyle w:val="fontstyle01"/>
          <w:rFonts w:ascii="Times New Roman" w:hAnsi="Times New Roman" w:cs="Times New Roman"/>
          <w:i/>
          <w:color w:val="000000" w:themeColor="text1"/>
          <w:sz w:val="22"/>
          <w:szCs w:val="22"/>
        </w:rPr>
        <w:t xml:space="preserve">   </w:t>
      </w:r>
      <w:r w:rsidRPr="001E7BD7">
        <w:rPr>
          <w:rStyle w:val="fontstyle01"/>
          <w:rFonts w:ascii="Times New Roman" w:hAnsi="Times New Roman" w:cs="Times New Roman"/>
          <w:i/>
          <w:color w:val="000000" w:themeColor="text1"/>
          <w:sz w:val="22"/>
          <w:szCs w:val="22"/>
        </w:rPr>
        <w:t xml:space="preserve"> Performance and Photocatalytic Activity</w:t>
      </w:r>
    </w:p>
    <w:p w14:paraId="6A878D3A" w14:textId="1D1D767D" w:rsidR="00DC0C75" w:rsidRPr="001E7BD7" w:rsidRDefault="00D456FE" w:rsidP="00E73178">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The results of the photocatalytic activity of </w:t>
      </w:r>
      <w:r w:rsidRPr="001E7BD7">
        <w:rPr>
          <w:rFonts w:ascii="Times New Roman" w:hAnsi="Times New Roman" w:cs="Times New Roman"/>
          <w:bCs/>
          <w:color w:val="000000" w:themeColor="text1"/>
        </w:rPr>
        <w:t>TiO</w:t>
      </w:r>
      <w:r w:rsidRPr="001E7BD7">
        <w:rPr>
          <w:rFonts w:ascii="Times New Roman" w:hAnsi="Times New Roman" w:cs="Times New Roman"/>
          <w:bCs/>
          <w:color w:val="000000" w:themeColor="text1"/>
          <w:vertAlign w:val="subscript"/>
        </w:rPr>
        <w:t>2</w:t>
      </w:r>
      <w:r w:rsidRPr="001E7BD7">
        <w:rPr>
          <w:rFonts w:ascii="Times New Roman" w:hAnsi="Times New Roman" w:cs="Times New Roman"/>
          <w:bCs/>
          <w:color w:val="000000" w:themeColor="text1"/>
        </w:rPr>
        <w:t>-CuO/</w:t>
      </w:r>
      <w:proofErr w:type="spellStart"/>
      <w:r w:rsidRPr="001E7BD7">
        <w:rPr>
          <w:rFonts w:ascii="Times New Roman" w:hAnsi="Times New Roman" w:cs="Times New Roman"/>
          <w:bCs/>
          <w:color w:val="000000" w:themeColor="text1"/>
        </w:rPr>
        <w:t>HAp</w:t>
      </w:r>
      <w:proofErr w:type="spellEnd"/>
      <w:r w:rsidRPr="001E7BD7">
        <w:rPr>
          <w:rStyle w:val="fontstyle01"/>
          <w:rFonts w:ascii="Times New Roman" w:hAnsi="Times New Roman" w:cs="Times New Roman"/>
          <w:b w:val="0"/>
          <w:color w:val="000000" w:themeColor="text1"/>
          <w:sz w:val="22"/>
          <w:szCs w:val="22"/>
        </w:rPr>
        <w:t xml:space="preserve"> evaluated</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by the photodegradation of methylene blue (MB) in an aqueous solution under sunlight irradiation with MB having approximately a maximum absorption of</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664nm is presented in Fig.</w:t>
      </w:r>
      <w:r w:rsidR="00D771BC">
        <w:rPr>
          <w:rStyle w:val="fontstyle01"/>
          <w:rFonts w:ascii="Times New Roman" w:hAnsi="Times New Roman" w:cs="Times New Roman"/>
          <w:b w:val="0"/>
          <w:color w:val="000000" w:themeColor="text1"/>
          <w:sz w:val="22"/>
          <w:szCs w:val="22"/>
        </w:rPr>
        <w:t>10</w:t>
      </w:r>
      <w:r w:rsidRPr="001E7BD7">
        <w:rPr>
          <w:rStyle w:val="fontstyle01"/>
          <w:rFonts w:ascii="Times New Roman" w:hAnsi="Times New Roman" w:cs="Times New Roman"/>
          <w:b w:val="0"/>
          <w:color w:val="000000" w:themeColor="text1"/>
          <w:sz w:val="22"/>
          <w:szCs w:val="22"/>
        </w:rPr>
        <w:t xml:space="preserve">. </w:t>
      </w:r>
      <w:r w:rsidRPr="001E7BD7">
        <w:rPr>
          <w:rFonts w:ascii="Times New Roman" w:hAnsi="Times New Roman" w:cs="Times New Roman"/>
          <w:bCs/>
          <w:color w:val="000000" w:themeColor="text1"/>
        </w:rPr>
        <w:t>TiO</w:t>
      </w:r>
      <w:r w:rsidRPr="001E7BD7">
        <w:rPr>
          <w:rFonts w:ascii="Times New Roman" w:hAnsi="Times New Roman" w:cs="Times New Roman"/>
          <w:bCs/>
          <w:color w:val="000000" w:themeColor="text1"/>
          <w:vertAlign w:val="subscript"/>
        </w:rPr>
        <w:t>2</w:t>
      </w:r>
      <w:r w:rsidRPr="001E7BD7">
        <w:rPr>
          <w:rFonts w:ascii="Times New Roman" w:hAnsi="Times New Roman" w:cs="Times New Roman"/>
          <w:bCs/>
          <w:color w:val="000000" w:themeColor="text1"/>
        </w:rPr>
        <w:t>-CuO/</w:t>
      </w:r>
      <w:proofErr w:type="spellStart"/>
      <w:r w:rsidRPr="001E7BD7">
        <w:rPr>
          <w:rFonts w:ascii="Times New Roman" w:hAnsi="Times New Roman" w:cs="Times New Roman"/>
          <w:bCs/>
          <w:color w:val="000000" w:themeColor="text1"/>
        </w:rPr>
        <w:t>HAp</w:t>
      </w:r>
      <w:proofErr w:type="spellEnd"/>
      <w:r w:rsidRPr="001E7BD7">
        <w:rPr>
          <w:rFonts w:ascii="Times New Roman" w:hAnsi="Times New Roman" w:cs="Times New Roman"/>
          <w:bCs/>
          <w:color w:val="000000" w:themeColor="text1"/>
        </w:rPr>
        <w:t xml:space="preserve"> photocatalytic activity</w:t>
      </w:r>
      <w:r w:rsidRPr="001E7BD7">
        <w:rPr>
          <w:rFonts w:ascii="Times New Roman" w:hAnsi="Times New Roman" w:cs="Times New Roman"/>
          <w:color w:val="000000" w:themeColor="text1"/>
        </w:rPr>
        <w:t xml:space="preserve"> was compared with the pure </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w:t>
      </w:r>
      <w:proofErr w:type="spellStart"/>
      <w:r w:rsidRPr="001E7BD7">
        <w:rPr>
          <w:rFonts w:ascii="Times New Roman" w:hAnsi="Times New Roman" w:cs="Times New Roman"/>
          <w:color w:val="000000" w:themeColor="text1"/>
        </w:rPr>
        <w:t>CuO</w:t>
      </w:r>
      <w:proofErr w:type="spellEnd"/>
      <w:r w:rsidRPr="001E7BD7">
        <w:rPr>
          <w:rFonts w:ascii="Times New Roman" w:hAnsi="Times New Roman" w:cs="Times New Roman"/>
          <w:color w:val="000000" w:themeColor="text1"/>
        </w:rPr>
        <w:t>,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 xml:space="preserve">, </w:t>
      </w:r>
      <w:proofErr w:type="spellStart"/>
      <w:r w:rsidRPr="001E7BD7">
        <w:rPr>
          <w:rFonts w:ascii="Times New Roman" w:hAnsi="Times New Roman" w:cs="Times New Roman"/>
          <w:bCs/>
          <w:color w:val="000000" w:themeColor="text1"/>
        </w:rPr>
        <w:t>CuO</w:t>
      </w:r>
      <w:proofErr w:type="spellEnd"/>
      <w:r w:rsidRPr="001E7BD7">
        <w:rPr>
          <w:rFonts w:ascii="Times New Roman" w:hAnsi="Times New Roman" w:cs="Times New Roman"/>
          <w:bCs/>
          <w:color w:val="000000" w:themeColor="text1"/>
        </w:rPr>
        <w:t>/</w:t>
      </w:r>
      <w:proofErr w:type="spellStart"/>
      <w:r w:rsidRPr="001E7BD7">
        <w:rPr>
          <w:rFonts w:ascii="Times New Roman" w:hAnsi="Times New Roman" w:cs="Times New Roman"/>
          <w:bCs/>
          <w:color w:val="000000" w:themeColor="text1"/>
        </w:rPr>
        <w:t>HAp</w:t>
      </w:r>
      <w:proofErr w:type="spellEnd"/>
      <w:r w:rsidRPr="001E7BD7">
        <w:rPr>
          <w:rFonts w:ascii="Times New Roman" w:hAnsi="Times New Roman" w:cs="Times New Roman"/>
          <w:bCs/>
          <w:color w:val="000000" w:themeColor="text1"/>
        </w:rPr>
        <w:t>, and TiO</w:t>
      </w:r>
      <w:r w:rsidRPr="001E7BD7">
        <w:rPr>
          <w:rFonts w:ascii="Times New Roman" w:hAnsi="Times New Roman" w:cs="Times New Roman"/>
          <w:bCs/>
          <w:color w:val="000000" w:themeColor="text1"/>
          <w:vertAlign w:val="subscript"/>
        </w:rPr>
        <w:t>2</w:t>
      </w:r>
      <w:r w:rsidRPr="001E7BD7">
        <w:rPr>
          <w:rFonts w:ascii="Times New Roman" w:hAnsi="Times New Roman" w:cs="Times New Roman"/>
          <w:bCs/>
          <w:color w:val="000000" w:themeColor="text1"/>
        </w:rPr>
        <w:t>/</w:t>
      </w:r>
      <w:proofErr w:type="spellStart"/>
      <w:r w:rsidRPr="001E7BD7">
        <w:rPr>
          <w:rFonts w:ascii="Times New Roman" w:hAnsi="Times New Roman" w:cs="Times New Roman"/>
          <w:bCs/>
          <w:color w:val="000000" w:themeColor="text1"/>
        </w:rPr>
        <w:t>HAp</w:t>
      </w:r>
      <w:proofErr w:type="spellEnd"/>
      <w:r w:rsidRPr="001E7BD7">
        <w:rPr>
          <w:rFonts w:ascii="Times New Roman" w:hAnsi="Times New Roman" w:cs="Times New Roman"/>
          <w:bCs/>
          <w:color w:val="000000" w:themeColor="text1"/>
        </w:rPr>
        <w:t xml:space="preserve"> </w:t>
      </w:r>
      <w:r w:rsidRPr="001E7BD7">
        <w:rPr>
          <w:rFonts w:ascii="Times New Roman" w:hAnsi="Times New Roman" w:cs="Times New Roman"/>
          <w:color w:val="000000" w:themeColor="text1"/>
        </w:rPr>
        <w:t xml:space="preserve">under optimum conditions and their respective </w:t>
      </w:r>
      <w:r w:rsidRPr="001E7BD7">
        <w:rPr>
          <w:rFonts w:ascii="Times New Roman" w:hAnsi="Times New Roman" w:cs="Times New Roman"/>
          <w:bCs/>
          <w:color w:val="000000" w:themeColor="text1"/>
        </w:rPr>
        <w:t>photodegradation percentages were recorded in</w:t>
      </w:r>
      <w:r w:rsidRPr="001E7BD7">
        <w:rPr>
          <w:rFonts w:ascii="Times New Roman" w:hAnsi="Times New Roman" w:cs="Times New Roman"/>
          <w:color w:val="000000" w:themeColor="text1"/>
        </w:rPr>
        <w:t xml:space="preserve"> Fig.</w:t>
      </w:r>
      <w:r w:rsidR="00D771BC">
        <w:rPr>
          <w:rFonts w:ascii="Times New Roman" w:hAnsi="Times New Roman" w:cs="Times New Roman"/>
          <w:color w:val="000000" w:themeColor="text1"/>
        </w:rPr>
        <w:t>10</w:t>
      </w:r>
      <w:r w:rsidRPr="001E7BD7">
        <w:rPr>
          <w:rFonts w:ascii="Times New Roman" w:hAnsi="Times New Roman" w:cs="Times New Roman"/>
          <w:color w:val="000000" w:themeColor="text1"/>
        </w:rPr>
        <w:t xml:space="preserve">. The result shows the least </w:t>
      </w:r>
      <w:r w:rsidR="00FE34A9" w:rsidRPr="001E7BD7">
        <w:rPr>
          <w:rFonts w:ascii="Times New Roman" w:hAnsi="Times New Roman" w:cs="Times New Roman"/>
          <w:color w:val="000000" w:themeColor="text1"/>
        </w:rPr>
        <w:t>percen</w:t>
      </w:r>
      <w:r w:rsidRPr="001E7BD7">
        <w:rPr>
          <w:rFonts w:ascii="Times New Roman" w:hAnsi="Times New Roman" w:cs="Times New Roman"/>
          <w:color w:val="000000" w:themeColor="text1"/>
        </w:rPr>
        <w:t>tage degradation to be 15.52% under blank, next to this</w:t>
      </w:r>
      <w:r w:rsidR="007C30F1" w:rsidRPr="001E7BD7">
        <w:rPr>
          <w:rStyle w:val="fontstyle01"/>
          <w:rFonts w:ascii="Times New Roman" w:hAnsi="Times New Roman" w:cs="Times New Roman"/>
          <w:b w:val="0"/>
          <w:color w:val="000000" w:themeColor="text1"/>
          <w:sz w:val="22"/>
          <w:szCs w:val="22"/>
        </w:rPr>
        <w:t xml:space="preserve"> </w:t>
      </w:r>
      <w:r w:rsidR="00DC0C75" w:rsidRPr="001E7BD7">
        <w:rPr>
          <w:rFonts w:ascii="Times New Roman" w:hAnsi="Times New Roman" w:cs="Times New Roman"/>
          <w:color w:val="000000" w:themeColor="text1"/>
        </w:rPr>
        <w:t xml:space="preserve">on the increasing order of </w:t>
      </w:r>
      <w:proofErr w:type="spellStart"/>
      <w:r w:rsidR="00DC0C75" w:rsidRPr="001E7BD7">
        <w:rPr>
          <w:rFonts w:ascii="Times New Roman" w:hAnsi="Times New Roman" w:cs="Times New Roman"/>
          <w:color w:val="000000" w:themeColor="text1"/>
        </w:rPr>
        <w:t>photodegradetion</w:t>
      </w:r>
      <w:proofErr w:type="spellEnd"/>
      <w:r w:rsidR="00DC0C75" w:rsidRPr="001E7BD7">
        <w:rPr>
          <w:rFonts w:ascii="Times New Roman" w:hAnsi="Times New Roman" w:cs="Times New Roman"/>
          <w:color w:val="000000" w:themeColor="text1"/>
        </w:rPr>
        <w:t xml:space="preserve"> percentages was 55.23% with pure </w:t>
      </w:r>
      <w:proofErr w:type="spellStart"/>
      <w:r w:rsidR="00DC0C75" w:rsidRPr="001E7BD7">
        <w:rPr>
          <w:rFonts w:ascii="Times New Roman" w:hAnsi="Times New Roman" w:cs="Times New Roman"/>
          <w:color w:val="000000" w:themeColor="text1"/>
        </w:rPr>
        <w:t>HAp</w:t>
      </w:r>
      <w:proofErr w:type="spellEnd"/>
      <w:r w:rsidR="00DC0C75" w:rsidRPr="001E7BD7">
        <w:rPr>
          <w:rFonts w:ascii="Times New Roman" w:hAnsi="Times New Roman" w:cs="Times New Roman"/>
          <w:color w:val="000000" w:themeColor="text1"/>
        </w:rPr>
        <w:t xml:space="preserve"> which may be associated with its higher band gap energy. Pure </w:t>
      </w:r>
      <w:proofErr w:type="spellStart"/>
      <w:r w:rsidR="00DC0C75" w:rsidRPr="001E7BD7">
        <w:rPr>
          <w:rFonts w:ascii="Times New Roman" w:hAnsi="Times New Roman" w:cs="Times New Roman"/>
          <w:color w:val="000000" w:themeColor="text1"/>
        </w:rPr>
        <w:t>CuO</w:t>
      </w:r>
      <w:proofErr w:type="spellEnd"/>
      <w:r w:rsidR="00DC0C75" w:rsidRPr="001E7BD7">
        <w:rPr>
          <w:rFonts w:ascii="Times New Roman" w:hAnsi="Times New Roman" w:cs="Times New Roman"/>
          <w:color w:val="000000" w:themeColor="text1"/>
        </w:rPr>
        <w:t xml:space="preserve"> shows 66.36% while pure </w:t>
      </w:r>
      <w:r w:rsidR="00DC0C75" w:rsidRPr="001E7BD7">
        <w:rPr>
          <w:rFonts w:ascii="Times New Roman" w:hAnsi="Times New Roman" w:cs="Times New Roman"/>
          <w:bCs/>
          <w:color w:val="000000" w:themeColor="text1"/>
        </w:rPr>
        <w:t>TiO</w:t>
      </w:r>
      <w:r w:rsidR="00DC0C75" w:rsidRPr="001E7BD7">
        <w:rPr>
          <w:rFonts w:ascii="Times New Roman" w:hAnsi="Times New Roman" w:cs="Times New Roman"/>
          <w:bCs/>
          <w:color w:val="000000" w:themeColor="text1"/>
          <w:vertAlign w:val="subscript"/>
        </w:rPr>
        <w:t xml:space="preserve">2 </w:t>
      </w:r>
      <w:r w:rsidR="00DC0C75" w:rsidRPr="001E7BD7">
        <w:rPr>
          <w:rFonts w:ascii="Times New Roman" w:hAnsi="Times New Roman" w:cs="Times New Roman"/>
          <w:bCs/>
          <w:color w:val="000000" w:themeColor="text1"/>
        </w:rPr>
        <w:t xml:space="preserve">was 75.09%. </w:t>
      </w:r>
      <w:r w:rsidR="00DC0C75" w:rsidRPr="001E7BD7">
        <w:rPr>
          <w:rFonts w:ascii="Times New Roman" w:hAnsi="Times New Roman" w:cs="Times New Roman"/>
          <w:color w:val="000000" w:themeColor="text1"/>
        </w:rPr>
        <w:t>Similarly,</w:t>
      </w:r>
      <w:r w:rsidR="00DC0C75" w:rsidRPr="001E7BD7">
        <w:rPr>
          <w:rFonts w:ascii="Times New Roman" w:hAnsi="Times New Roman" w:cs="Times New Roman"/>
          <w:bCs/>
          <w:color w:val="000000" w:themeColor="text1"/>
        </w:rPr>
        <w:t xml:space="preserve"> </w:t>
      </w:r>
      <w:proofErr w:type="spellStart"/>
      <w:r w:rsidR="00DC0C75" w:rsidRPr="001E7BD7">
        <w:rPr>
          <w:rFonts w:ascii="Times New Roman" w:hAnsi="Times New Roman" w:cs="Times New Roman"/>
          <w:bCs/>
          <w:color w:val="000000" w:themeColor="text1"/>
        </w:rPr>
        <w:t>CuO</w:t>
      </w:r>
      <w:proofErr w:type="spellEnd"/>
      <w:r w:rsidR="00DC0C75" w:rsidRPr="001E7BD7">
        <w:rPr>
          <w:rFonts w:ascii="Times New Roman" w:hAnsi="Times New Roman" w:cs="Times New Roman"/>
          <w:bCs/>
          <w:color w:val="000000" w:themeColor="text1"/>
        </w:rPr>
        <w:t>/</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Cs/>
          <w:color w:val="000000" w:themeColor="text1"/>
        </w:rPr>
        <w:t xml:space="preserve"> shows only 79.34% MB degradation compared to 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Cs/>
          <w:color w:val="000000" w:themeColor="text1"/>
        </w:rPr>
        <w:t xml:space="preserve"> (82.21%) as shown in Fig. </w:t>
      </w:r>
      <w:r w:rsidR="00D771BC">
        <w:rPr>
          <w:rFonts w:ascii="Times New Roman" w:hAnsi="Times New Roman" w:cs="Times New Roman"/>
          <w:bCs/>
          <w:color w:val="000000" w:themeColor="text1"/>
        </w:rPr>
        <w:t>10</w:t>
      </w:r>
      <w:r w:rsidR="00DC0C75" w:rsidRPr="001E7BD7">
        <w:rPr>
          <w:rFonts w:ascii="Times New Roman" w:hAnsi="Times New Roman" w:cs="Times New Roman"/>
          <w:bCs/>
          <w:color w:val="000000" w:themeColor="text1"/>
        </w:rPr>
        <w:t>. Finally, 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-CuO/</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Cs/>
          <w:color w:val="000000" w:themeColor="text1"/>
        </w:rPr>
        <w:t xml:space="preserve"> composites with the lowest band gap energy had 99.83% MB degradation, </w:t>
      </w:r>
      <w:r w:rsidR="00DC0C75" w:rsidRPr="001E7BD7">
        <w:rPr>
          <w:rStyle w:val="fontstyle01"/>
          <w:rFonts w:ascii="Times New Roman" w:hAnsi="Times New Roman" w:cs="Times New Roman"/>
          <w:b w:val="0"/>
          <w:color w:val="000000" w:themeColor="text1"/>
          <w:sz w:val="22"/>
          <w:szCs w:val="22"/>
        </w:rPr>
        <w:t>which reveals that formation of the composite improves the overall photocatalytic activity</w:t>
      </w:r>
      <w:r w:rsidR="00DC0C75" w:rsidRPr="001E7BD7">
        <w:rPr>
          <w:rFonts w:ascii="Times New Roman" w:hAnsi="Times New Roman" w:cs="Times New Roman"/>
          <w:b/>
          <w:color w:val="000000" w:themeColor="text1"/>
        </w:rPr>
        <w:t xml:space="preserve"> </w:t>
      </w:r>
      <w:r w:rsidR="00DC0C75" w:rsidRPr="001E7BD7">
        <w:rPr>
          <w:rStyle w:val="fontstyle01"/>
          <w:rFonts w:ascii="Times New Roman" w:hAnsi="Times New Roman" w:cs="Times New Roman"/>
          <w:b w:val="0"/>
          <w:color w:val="000000" w:themeColor="text1"/>
          <w:sz w:val="22"/>
          <w:szCs w:val="22"/>
        </w:rPr>
        <w:t>of the catalyst. This also revealed a good separation of e</w:t>
      </w:r>
      <w:r w:rsidR="00DC0C75" w:rsidRPr="001E7BD7">
        <w:rPr>
          <w:rStyle w:val="fontstyle01"/>
          <w:rFonts w:ascii="Times New Roman" w:hAnsi="Times New Roman" w:cs="Times New Roman"/>
          <w:b w:val="0"/>
          <w:color w:val="000000" w:themeColor="text1"/>
          <w:sz w:val="22"/>
          <w:szCs w:val="22"/>
          <w:vertAlign w:val="superscript"/>
        </w:rPr>
        <w:t>-</w:t>
      </w:r>
      <w:r w:rsidR="00DC0C75" w:rsidRPr="001E7BD7">
        <w:rPr>
          <w:rStyle w:val="fontstyle01"/>
          <w:rFonts w:ascii="Times New Roman" w:hAnsi="Times New Roman" w:cs="Times New Roman"/>
          <w:b w:val="0"/>
          <w:color w:val="000000" w:themeColor="text1"/>
          <w:sz w:val="22"/>
          <w:szCs w:val="22"/>
        </w:rPr>
        <w:t>/h</w:t>
      </w:r>
      <w:r w:rsidR="00DC0C75" w:rsidRPr="001E7BD7">
        <w:rPr>
          <w:rStyle w:val="fontstyle01"/>
          <w:rFonts w:ascii="Times New Roman" w:hAnsi="Times New Roman" w:cs="Times New Roman"/>
          <w:b w:val="0"/>
          <w:color w:val="000000" w:themeColor="text1"/>
          <w:sz w:val="22"/>
          <w:szCs w:val="22"/>
          <w:vertAlign w:val="superscript"/>
        </w:rPr>
        <w:t xml:space="preserve">+ </w:t>
      </w:r>
      <w:r w:rsidR="00DC0C75" w:rsidRPr="001E7BD7">
        <w:rPr>
          <w:rStyle w:val="fontstyle01"/>
          <w:rFonts w:ascii="Times New Roman" w:hAnsi="Times New Roman" w:cs="Times New Roman"/>
          <w:b w:val="0"/>
          <w:color w:val="000000" w:themeColor="text1"/>
          <w:sz w:val="22"/>
          <w:szCs w:val="22"/>
        </w:rPr>
        <w:t xml:space="preserve">pairs in </w:t>
      </w:r>
      <w:r w:rsidR="00292D7E">
        <w:rPr>
          <w:rFonts w:ascii="Times New Roman" w:hAnsi="Times New Roman" w:cs="Times New Roman"/>
          <w:bCs/>
          <w:color w:val="000000" w:themeColor="text1"/>
        </w:rPr>
        <w:t>the TiO2-CuO/</w:t>
      </w:r>
      <w:proofErr w:type="spellStart"/>
      <w:r w:rsidR="00292D7E">
        <w:rPr>
          <w:rFonts w:ascii="Times New Roman" w:hAnsi="Times New Roman" w:cs="Times New Roman"/>
          <w:bCs/>
          <w:color w:val="000000" w:themeColor="text1"/>
        </w:rPr>
        <w:t>HAp</w:t>
      </w:r>
      <w:proofErr w:type="spellEnd"/>
      <w:r w:rsidR="00292D7E">
        <w:rPr>
          <w:rFonts w:ascii="Times New Roman" w:hAnsi="Times New Roman" w:cs="Times New Roman"/>
          <w:bCs/>
          <w:color w:val="000000" w:themeColor="text1"/>
        </w:rPr>
        <w:t xml:space="preserve"> composite, with an enhancement in surface area and active sites for an </w:t>
      </w:r>
      <w:r w:rsidR="00DC0C75" w:rsidRPr="001E7BD7">
        <w:rPr>
          <w:rFonts w:ascii="Times New Roman" w:hAnsi="Times New Roman" w:cs="Times New Roman"/>
          <w:bCs/>
          <w:color w:val="000000" w:themeColor="text1"/>
        </w:rPr>
        <w:t>efficient degradation reaction [19]. Similarly, Fig.1</w:t>
      </w:r>
      <w:r w:rsidR="00D771BC">
        <w:rPr>
          <w:rFonts w:ascii="Times New Roman" w:hAnsi="Times New Roman" w:cs="Times New Roman"/>
          <w:bCs/>
          <w:color w:val="000000" w:themeColor="text1"/>
        </w:rPr>
        <w:t>1</w:t>
      </w:r>
      <w:r w:rsidR="00DC0C75" w:rsidRPr="001E7BD7">
        <w:rPr>
          <w:rFonts w:ascii="Times New Roman" w:hAnsi="Times New Roman" w:cs="Times New Roman"/>
          <w:bCs/>
          <w:color w:val="000000" w:themeColor="text1"/>
        </w:rPr>
        <w:t>(a) shows the concentration ratios of methylene blue degradation using the various catalysts with maximum degradation of MB by 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-CuO/</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Cs/>
          <w:color w:val="000000" w:themeColor="text1"/>
        </w:rPr>
        <w:t xml:space="preserve"> after 150 minutes</w:t>
      </w:r>
      <w:r w:rsidR="00292D7E">
        <w:rPr>
          <w:rFonts w:ascii="Times New Roman" w:hAnsi="Times New Roman" w:cs="Times New Roman"/>
          <w:bCs/>
          <w:color w:val="000000" w:themeColor="text1"/>
        </w:rPr>
        <w:t>,</w:t>
      </w:r>
      <w:r w:rsidR="00DC0C75" w:rsidRPr="001E7BD7">
        <w:rPr>
          <w:rFonts w:ascii="Times New Roman" w:hAnsi="Times New Roman" w:cs="Times New Roman"/>
          <w:bCs/>
          <w:color w:val="000000" w:themeColor="text1"/>
        </w:rPr>
        <w:t xml:space="preserve"> likewise Fig. 1</w:t>
      </w:r>
      <w:r w:rsidR="00D771BC">
        <w:rPr>
          <w:rFonts w:ascii="Times New Roman" w:hAnsi="Times New Roman" w:cs="Times New Roman"/>
          <w:bCs/>
          <w:color w:val="000000" w:themeColor="text1"/>
        </w:rPr>
        <w:t>1</w:t>
      </w:r>
      <w:r w:rsidR="00DC0C75" w:rsidRPr="001E7BD7">
        <w:rPr>
          <w:rFonts w:ascii="Times New Roman" w:hAnsi="Times New Roman" w:cs="Times New Roman"/>
          <w:bCs/>
          <w:color w:val="000000" w:themeColor="text1"/>
        </w:rPr>
        <w:t>(b) shows</w:t>
      </w:r>
      <w:r w:rsidR="00DC0C75" w:rsidRPr="001E7BD7">
        <w:rPr>
          <w:rStyle w:val="fontstyle01"/>
          <w:rFonts w:ascii="Times New Roman" w:hAnsi="Times New Roman" w:cs="Times New Roman"/>
          <w:b w:val="0"/>
          <w:color w:val="000000" w:themeColor="text1"/>
          <w:sz w:val="22"/>
          <w:szCs w:val="22"/>
        </w:rPr>
        <w:t xml:space="preserve"> the apparent first-order kinetics plots of form -ln</w:t>
      </w:r>
      <w:r w:rsidR="00DC0C75" w:rsidRPr="001E7BD7">
        <w:rPr>
          <w:rStyle w:val="fontstyle21"/>
          <w:rFonts w:ascii="Times New Roman" w:hAnsi="Times New Roman" w:cs="Times New Roman"/>
          <w:i w:val="0"/>
          <w:color w:val="000000" w:themeColor="text1"/>
          <w:sz w:val="22"/>
          <w:szCs w:val="22"/>
        </w:rPr>
        <w:t xml:space="preserve">(C/C0) </w:t>
      </w:r>
      <w:r w:rsidR="00DC0C75" w:rsidRPr="001E7BD7">
        <w:rPr>
          <w:rStyle w:val="fontstyle31"/>
          <w:rFonts w:ascii="Times New Roman" w:hAnsi="Times New Roman" w:cs="Times New Roman"/>
          <w:i/>
          <w:color w:val="000000" w:themeColor="text1"/>
          <w:sz w:val="22"/>
          <w:szCs w:val="22"/>
        </w:rPr>
        <w:t>=</w:t>
      </w:r>
      <w:proofErr w:type="spellStart"/>
      <w:r w:rsidR="00DC0C75" w:rsidRPr="001E7BD7">
        <w:rPr>
          <w:rStyle w:val="fontstyle21"/>
          <w:rFonts w:ascii="Times New Roman" w:hAnsi="Times New Roman" w:cs="Times New Roman"/>
          <w:i w:val="0"/>
          <w:color w:val="000000" w:themeColor="text1"/>
          <w:sz w:val="22"/>
          <w:szCs w:val="22"/>
        </w:rPr>
        <w:t>k</w:t>
      </w:r>
      <w:r w:rsidR="00DC0C75" w:rsidRPr="001E7BD7">
        <w:rPr>
          <w:rStyle w:val="fontstyle21"/>
          <w:rFonts w:ascii="Times New Roman" w:hAnsi="Times New Roman" w:cs="Times New Roman"/>
          <w:i w:val="0"/>
          <w:color w:val="000000" w:themeColor="text1"/>
          <w:sz w:val="22"/>
          <w:szCs w:val="22"/>
          <w:vertAlign w:val="subscript"/>
        </w:rPr>
        <w:t>appt</w:t>
      </w:r>
      <w:proofErr w:type="spellEnd"/>
      <w:r w:rsidR="00DC0C75" w:rsidRPr="001E7BD7">
        <w:rPr>
          <w:rStyle w:val="fontstyle01"/>
          <w:rFonts w:ascii="Times New Roman" w:hAnsi="Times New Roman" w:cs="Times New Roman"/>
          <w:i/>
          <w:color w:val="000000" w:themeColor="text1"/>
          <w:sz w:val="22"/>
          <w:szCs w:val="22"/>
        </w:rPr>
        <w:t>.</w:t>
      </w:r>
      <w:r w:rsidR="00DC0C75" w:rsidRPr="001E7BD7">
        <w:rPr>
          <w:rStyle w:val="fontstyle01"/>
          <w:rFonts w:ascii="Times New Roman" w:hAnsi="Times New Roman" w:cs="Times New Roman"/>
          <w:color w:val="000000" w:themeColor="text1"/>
          <w:sz w:val="22"/>
          <w:szCs w:val="22"/>
        </w:rPr>
        <w:t xml:space="preserve"> </w:t>
      </w:r>
      <w:r w:rsidR="00DC0C75" w:rsidRPr="001E7BD7">
        <w:rPr>
          <w:rStyle w:val="fontstyle01"/>
          <w:rFonts w:ascii="Times New Roman" w:hAnsi="Times New Roman" w:cs="Times New Roman"/>
          <w:b w:val="0"/>
          <w:color w:val="000000" w:themeColor="text1"/>
          <w:sz w:val="22"/>
          <w:szCs w:val="22"/>
        </w:rPr>
        <w:t>The activity of the</w:t>
      </w:r>
      <w:r w:rsidR="00DC0C75" w:rsidRPr="001E7BD7">
        <w:rPr>
          <w:rStyle w:val="fontstyle01"/>
          <w:rFonts w:ascii="Times New Roman" w:hAnsi="Times New Roman" w:cs="Times New Roman"/>
          <w:color w:val="000000" w:themeColor="text1"/>
          <w:sz w:val="22"/>
          <w:szCs w:val="22"/>
        </w:rPr>
        <w:t xml:space="preserve"> </w:t>
      </w:r>
      <w:r w:rsidR="00DC0C75" w:rsidRPr="001E7BD7">
        <w:rPr>
          <w:rFonts w:ascii="Times New Roman" w:hAnsi="Times New Roman" w:cs="Times New Roman"/>
          <w:bCs/>
          <w:color w:val="000000" w:themeColor="text1"/>
        </w:rPr>
        <w:t>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-CuO/</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
          <w:bCs/>
          <w:color w:val="000000" w:themeColor="text1"/>
        </w:rPr>
        <w:t xml:space="preserve"> </w:t>
      </w:r>
      <w:r w:rsidR="00DC0C75" w:rsidRPr="001E7BD7">
        <w:rPr>
          <w:rStyle w:val="fontstyle01"/>
          <w:rFonts w:ascii="Times New Roman" w:hAnsi="Times New Roman" w:cs="Times New Roman"/>
          <w:b w:val="0"/>
          <w:color w:val="000000" w:themeColor="text1"/>
          <w:sz w:val="22"/>
          <w:szCs w:val="22"/>
        </w:rPr>
        <w:t>photocatal</w:t>
      </w:r>
      <w:r w:rsidR="00B13485" w:rsidRPr="001E7BD7">
        <w:rPr>
          <w:rStyle w:val="fontstyle01"/>
          <w:rFonts w:ascii="Times New Roman" w:hAnsi="Times New Roman" w:cs="Times New Roman"/>
          <w:b w:val="0"/>
          <w:color w:val="000000" w:themeColor="text1"/>
          <w:sz w:val="22"/>
          <w:szCs w:val="22"/>
        </w:rPr>
        <w:t>ysts can be evaluated by compa</w:t>
      </w:r>
      <w:r w:rsidR="00DC0C75" w:rsidRPr="001E7BD7">
        <w:rPr>
          <w:rStyle w:val="fontstyle01"/>
          <w:rFonts w:ascii="Times New Roman" w:hAnsi="Times New Roman" w:cs="Times New Roman"/>
          <w:b w:val="0"/>
          <w:color w:val="000000" w:themeColor="text1"/>
          <w:sz w:val="22"/>
          <w:szCs w:val="22"/>
        </w:rPr>
        <w:t>ring the</w:t>
      </w:r>
      <w:r w:rsidR="00DC0C75" w:rsidRPr="001E7BD7">
        <w:rPr>
          <w:rFonts w:ascii="Times New Roman" w:hAnsi="Times New Roman" w:cs="Times New Roman"/>
          <w:b/>
          <w:color w:val="000000" w:themeColor="text1"/>
        </w:rPr>
        <w:t xml:space="preserve"> </w:t>
      </w:r>
      <w:r w:rsidR="00DC0C75" w:rsidRPr="001E7BD7">
        <w:rPr>
          <w:rStyle w:val="fontstyle01"/>
          <w:rFonts w:ascii="Times New Roman" w:hAnsi="Times New Roman" w:cs="Times New Roman"/>
          <w:b w:val="0"/>
          <w:color w:val="000000" w:themeColor="text1"/>
          <w:sz w:val="22"/>
          <w:szCs w:val="22"/>
        </w:rPr>
        <w:t xml:space="preserve">apparent first-order rate constants </w:t>
      </w:r>
      <w:r w:rsidR="00DC0C75" w:rsidRPr="001E7BD7">
        <w:rPr>
          <w:rStyle w:val="fontstyle01"/>
          <w:rFonts w:ascii="Times New Roman" w:hAnsi="Times New Roman" w:cs="Times New Roman"/>
          <w:color w:val="000000" w:themeColor="text1"/>
          <w:sz w:val="22"/>
          <w:szCs w:val="22"/>
        </w:rPr>
        <w:t>(</w:t>
      </w:r>
      <w:proofErr w:type="spellStart"/>
      <w:r w:rsidR="00DC0C75" w:rsidRPr="001E7BD7">
        <w:rPr>
          <w:rStyle w:val="fontstyle21"/>
          <w:rFonts w:ascii="Times New Roman" w:hAnsi="Times New Roman" w:cs="Times New Roman"/>
          <w:color w:val="000000" w:themeColor="text1"/>
          <w:sz w:val="22"/>
          <w:szCs w:val="22"/>
        </w:rPr>
        <w:t>k</w:t>
      </w:r>
      <w:r w:rsidR="00DC0C75" w:rsidRPr="001E7BD7">
        <w:rPr>
          <w:rStyle w:val="fontstyle21"/>
          <w:rFonts w:ascii="Times New Roman" w:hAnsi="Times New Roman" w:cs="Times New Roman"/>
          <w:color w:val="000000" w:themeColor="text1"/>
          <w:sz w:val="22"/>
          <w:szCs w:val="22"/>
          <w:vertAlign w:val="subscript"/>
        </w:rPr>
        <w:t>app</w:t>
      </w:r>
      <w:proofErr w:type="spellEnd"/>
      <w:r w:rsidR="00DC0C75" w:rsidRPr="001E7BD7">
        <w:rPr>
          <w:rStyle w:val="fontstyle01"/>
          <w:rFonts w:ascii="Times New Roman" w:hAnsi="Times New Roman" w:cs="Times New Roman"/>
          <w:color w:val="000000" w:themeColor="text1"/>
          <w:sz w:val="22"/>
          <w:szCs w:val="22"/>
        </w:rPr>
        <w:t xml:space="preserve">) </w:t>
      </w:r>
      <w:r w:rsidR="00DC0C75" w:rsidRPr="001E7BD7">
        <w:rPr>
          <w:rStyle w:val="fontstyle01"/>
          <w:rFonts w:ascii="Times New Roman" w:hAnsi="Times New Roman" w:cs="Times New Roman"/>
          <w:b w:val="0"/>
          <w:color w:val="000000" w:themeColor="text1"/>
          <w:sz w:val="22"/>
          <w:szCs w:val="22"/>
        </w:rPr>
        <w:t>shown in Table 2</w:t>
      </w:r>
      <w:r w:rsidR="00DC0C75" w:rsidRPr="001E7BD7">
        <w:rPr>
          <w:rStyle w:val="fontstyle01"/>
          <w:rFonts w:ascii="Times New Roman" w:hAnsi="Times New Roman" w:cs="Times New Roman"/>
          <w:color w:val="000000" w:themeColor="text1"/>
          <w:sz w:val="22"/>
          <w:szCs w:val="22"/>
        </w:rPr>
        <w:t xml:space="preserve">. </w:t>
      </w:r>
      <w:r w:rsidR="00DC0C75" w:rsidRPr="001E7BD7">
        <w:rPr>
          <w:rStyle w:val="fontstyle01"/>
          <w:rFonts w:ascii="Times New Roman" w:hAnsi="Times New Roman" w:cs="Times New Roman"/>
          <w:b w:val="0"/>
          <w:color w:val="000000" w:themeColor="text1"/>
          <w:sz w:val="22"/>
          <w:szCs w:val="22"/>
        </w:rPr>
        <w:t>The</w:t>
      </w:r>
      <w:r w:rsidR="00DC0C75" w:rsidRPr="001E7BD7">
        <w:rPr>
          <w:rStyle w:val="fontstyle01"/>
          <w:rFonts w:ascii="Times New Roman" w:hAnsi="Times New Roman" w:cs="Times New Roman"/>
          <w:color w:val="000000" w:themeColor="text1"/>
          <w:sz w:val="22"/>
          <w:szCs w:val="22"/>
        </w:rPr>
        <w:t xml:space="preserve"> </w:t>
      </w:r>
      <w:r w:rsidR="00DC0C75" w:rsidRPr="001E7BD7">
        <w:rPr>
          <w:rFonts w:ascii="Times New Roman" w:hAnsi="Times New Roman" w:cs="Times New Roman"/>
          <w:bCs/>
          <w:color w:val="000000" w:themeColor="text1"/>
        </w:rPr>
        <w:t>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-CuO/</w:t>
      </w:r>
      <w:proofErr w:type="spellStart"/>
      <w:r w:rsidR="00DC0C75" w:rsidRPr="001E7BD7">
        <w:rPr>
          <w:rFonts w:ascii="Times New Roman" w:hAnsi="Times New Roman" w:cs="Times New Roman"/>
          <w:bCs/>
          <w:color w:val="000000" w:themeColor="text1"/>
        </w:rPr>
        <w:t>HAp</w:t>
      </w:r>
      <w:proofErr w:type="spellEnd"/>
      <w:r w:rsidR="00DC0C75" w:rsidRPr="001E7BD7">
        <w:rPr>
          <w:rFonts w:ascii="Times New Roman" w:hAnsi="Times New Roman" w:cs="Times New Roman"/>
          <w:bCs/>
          <w:color w:val="000000" w:themeColor="text1"/>
        </w:rPr>
        <w:t xml:space="preserve"> </w:t>
      </w:r>
      <w:r w:rsidR="00DC0C75" w:rsidRPr="001E7BD7">
        <w:rPr>
          <w:rStyle w:val="fontstyle01"/>
          <w:rFonts w:ascii="Times New Roman" w:hAnsi="Times New Roman" w:cs="Times New Roman"/>
          <w:b w:val="0"/>
          <w:color w:val="000000" w:themeColor="text1"/>
          <w:sz w:val="22"/>
          <w:szCs w:val="22"/>
        </w:rPr>
        <w:t>composites have maximum apparent</w:t>
      </w:r>
      <w:r w:rsidR="00DC0C75" w:rsidRPr="001E7BD7">
        <w:rPr>
          <w:rFonts w:ascii="Times New Roman" w:hAnsi="Times New Roman" w:cs="Times New Roman"/>
          <w:b/>
          <w:color w:val="000000" w:themeColor="text1"/>
        </w:rPr>
        <w:t xml:space="preserve"> </w:t>
      </w:r>
      <w:r w:rsidR="00DC0C75" w:rsidRPr="001E7BD7">
        <w:rPr>
          <w:rStyle w:val="fontstyle01"/>
          <w:rFonts w:ascii="Times New Roman" w:hAnsi="Times New Roman" w:cs="Times New Roman"/>
          <w:b w:val="0"/>
          <w:color w:val="000000" w:themeColor="text1"/>
          <w:sz w:val="22"/>
          <w:szCs w:val="22"/>
        </w:rPr>
        <w:t>rate constants of 0.0430 min</w:t>
      </w:r>
      <w:r w:rsidR="00DC0C75" w:rsidRPr="001E7BD7">
        <w:rPr>
          <w:rStyle w:val="fontstyle21"/>
          <w:rFonts w:ascii="Times New Roman" w:hAnsi="Times New Roman" w:cs="Times New Roman"/>
          <w:b/>
          <w:color w:val="000000" w:themeColor="text1"/>
          <w:sz w:val="22"/>
          <w:szCs w:val="22"/>
          <w:vertAlign w:val="superscript"/>
        </w:rPr>
        <w:t>-</w:t>
      </w:r>
      <w:r w:rsidR="00DC0C75" w:rsidRPr="001E7BD7">
        <w:rPr>
          <w:rStyle w:val="fontstyle01"/>
          <w:rFonts w:ascii="Times New Roman" w:hAnsi="Times New Roman" w:cs="Times New Roman"/>
          <w:b w:val="0"/>
          <w:color w:val="000000" w:themeColor="text1"/>
          <w:sz w:val="22"/>
          <w:szCs w:val="22"/>
          <w:vertAlign w:val="superscript"/>
        </w:rPr>
        <w:t>1</w:t>
      </w:r>
      <w:r w:rsidR="00292D7E">
        <w:rPr>
          <w:rStyle w:val="fontstyle01"/>
          <w:rFonts w:ascii="Times New Roman" w:hAnsi="Times New Roman" w:cs="Times New Roman"/>
          <w:b w:val="0"/>
          <w:color w:val="000000" w:themeColor="text1"/>
          <w:sz w:val="22"/>
          <w:szCs w:val="22"/>
          <w:vertAlign w:val="superscript"/>
        </w:rPr>
        <w:t>,</w:t>
      </w:r>
      <w:r w:rsidR="00DC0C75" w:rsidRPr="001E7BD7">
        <w:rPr>
          <w:rStyle w:val="fontstyle01"/>
          <w:rFonts w:ascii="Times New Roman" w:hAnsi="Times New Roman" w:cs="Times New Roman"/>
          <w:b w:val="0"/>
          <w:color w:val="000000" w:themeColor="text1"/>
          <w:sz w:val="22"/>
          <w:szCs w:val="22"/>
        </w:rPr>
        <w:t xml:space="preserve"> and it </w:t>
      </w:r>
      <w:r w:rsidR="00292D7E">
        <w:rPr>
          <w:rStyle w:val="fontstyle01"/>
          <w:rFonts w:ascii="Times New Roman" w:hAnsi="Times New Roman" w:cs="Times New Roman"/>
          <w:b w:val="0"/>
          <w:color w:val="000000" w:themeColor="text1"/>
          <w:sz w:val="22"/>
          <w:szCs w:val="22"/>
        </w:rPr>
        <w:t>decrease</w:t>
      </w:r>
      <w:r w:rsidR="00DC0C75" w:rsidRPr="001E7BD7">
        <w:rPr>
          <w:rStyle w:val="fontstyle01"/>
          <w:rFonts w:ascii="Times New Roman" w:hAnsi="Times New Roman" w:cs="Times New Roman"/>
          <w:b w:val="0"/>
          <w:color w:val="000000" w:themeColor="text1"/>
          <w:sz w:val="22"/>
          <w:szCs w:val="22"/>
        </w:rPr>
        <w:t xml:space="preserve"> in the order of </w:t>
      </w:r>
      <w:r w:rsidR="00DC0C75" w:rsidRPr="001E7BD7">
        <w:rPr>
          <w:rFonts w:ascii="Times New Roman" w:hAnsi="Times New Roman" w:cs="Times New Roman"/>
          <w:bCs/>
          <w:color w:val="000000" w:themeColor="text1"/>
        </w:rPr>
        <w:t>TiO</w:t>
      </w:r>
      <w:r w:rsidR="00DC0C75" w:rsidRPr="001E7BD7">
        <w:rPr>
          <w:rFonts w:ascii="Times New Roman" w:hAnsi="Times New Roman" w:cs="Times New Roman"/>
          <w:bCs/>
          <w:color w:val="000000" w:themeColor="text1"/>
          <w:vertAlign w:val="subscript"/>
        </w:rPr>
        <w:t>2</w:t>
      </w:r>
      <w:r w:rsidR="00DC0C75" w:rsidRPr="001E7BD7">
        <w:rPr>
          <w:rFonts w:ascii="Times New Roman" w:hAnsi="Times New Roman" w:cs="Times New Roman"/>
          <w:bCs/>
          <w:color w:val="000000" w:themeColor="text1"/>
        </w:rPr>
        <w:t>/</w:t>
      </w:r>
      <w:proofErr w:type="spellStart"/>
      <w:r w:rsidR="00DC0C75" w:rsidRPr="001E7BD7">
        <w:rPr>
          <w:rFonts w:ascii="Times New Roman" w:hAnsi="Times New Roman" w:cs="Times New Roman"/>
          <w:bCs/>
          <w:color w:val="000000" w:themeColor="text1"/>
        </w:rPr>
        <w:t>HAp</w:t>
      </w:r>
      <w:proofErr w:type="spellEnd"/>
      <w:r w:rsidR="00DC0C75" w:rsidRPr="001E7BD7">
        <w:rPr>
          <w:rStyle w:val="fontstyle01"/>
          <w:rFonts w:ascii="Times New Roman" w:hAnsi="Times New Roman" w:cs="Times New Roman"/>
          <w:b w:val="0"/>
          <w:color w:val="000000" w:themeColor="text1"/>
          <w:sz w:val="22"/>
          <w:szCs w:val="22"/>
        </w:rPr>
        <w:t xml:space="preserve">˃ </w:t>
      </w:r>
      <w:proofErr w:type="spellStart"/>
      <w:r w:rsidR="00DC0C75" w:rsidRPr="001E7BD7">
        <w:rPr>
          <w:rStyle w:val="fontstyle01"/>
          <w:rFonts w:ascii="Times New Roman" w:hAnsi="Times New Roman" w:cs="Times New Roman"/>
          <w:b w:val="0"/>
          <w:color w:val="000000" w:themeColor="text1"/>
          <w:sz w:val="22"/>
          <w:szCs w:val="22"/>
        </w:rPr>
        <w:t>CuO</w:t>
      </w:r>
      <w:proofErr w:type="spellEnd"/>
      <w:r w:rsidR="00DC0C75" w:rsidRPr="001E7BD7">
        <w:rPr>
          <w:rStyle w:val="fontstyle01"/>
          <w:rFonts w:ascii="Times New Roman" w:hAnsi="Times New Roman" w:cs="Times New Roman"/>
          <w:b w:val="0"/>
          <w:color w:val="000000" w:themeColor="text1"/>
          <w:sz w:val="22"/>
          <w:szCs w:val="22"/>
        </w:rPr>
        <w:t>/</w:t>
      </w:r>
      <w:proofErr w:type="spellStart"/>
      <w:r w:rsidR="00DC0C75" w:rsidRPr="001E7BD7">
        <w:rPr>
          <w:rStyle w:val="fontstyle01"/>
          <w:rFonts w:ascii="Times New Roman" w:hAnsi="Times New Roman" w:cs="Times New Roman"/>
          <w:b w:val="0"/>
          <w:color w:val="000000" w:themeColor="text1"/>
          <w:sz w:val="22"/>
          <w:szCs w:val="22"/>
        </w:rPr>
        <w:t>HAp</w:t>
      </w:r>
      <w:proofErr w:type="spellEnd"/>
      <w:r w:rsidR="00DC0C75" w:rsidRPr="001E7BD7">
        <w:rPr>
          <w:rStyle w:val="fontstyle01"/>
          <w:rFonts w:ascii="Times New Roman" w:hAnsi="Times New Roman" w:cs="Times New Roman"/>
          <w:b w:val="0"/>
          <w:color w:val="000000" w:themeColor="text1"/>
          <w:sz w:val="22"/>
          <w:szCs w:val="22"/>
        </w:rPr>
        <w:t xml:space="preserve"> ˃</w:t>
      </w:r>
      <w:r w:rsidR="00DC0C75" w:rsidRPr="001E7BD7">
        <w:rPr>
          <w:rFonts w:ascii="Times New Roman" w:hAnsi="Times New Roman" w:cs="Times New Roman"/>
          <w:b/>
          <w:color w:val="000000" w:themeColor="text1"/>
        </w:rPr>
        <w:t xml:space="preserve"> </w:t>
      </w:r>
      <w:r w:rsidR="00DC0C75" w:rsidRPr="001E7BD7">
        <w:rPr>
          <w:rStyle w:val="fontstyle01"/>
          <w:rFonts w:ascii="Times New Roman" w:hAnsi="Times New Roman" w:cs="Times New Roman"/>
          <w:b w:val="0"/>
          <w:color w:val="000000" w:themeColor="text1"/>
          <w:sz w:val="22"/>
          <w:szCs w:val="22"/>
        </w:rPr>
        <w:t>TiO</w:t>
      </w:r>
      <w:r w:rsidR="00DC0C75" w:rsidRPr="001E7BD7">
        <w:rPr>
          <w:rStyle w:val="fontstyle01"/>
          <w:rFonts w:ascii="Times New Roman" w:hAnsi="Times New Roman" w:cs="Times New Roman"/>
          <w:b w:val="0"/>
          <w:color w:val="000000" w:themeColor="text1"/>
          <w:sz w:val="22"/>
          <w:szCs w:val="22"/>
          <w:vertAlign w:val="subscript"/>
        </w:rPr>
        <w:t>2</w:t>
      </w:r>
      <w:r w:rsidR="00DC0C75" w:rsidRPr="001E7BD7">
        <w:rPr>
          <w:rStyle w:val="fontstyle01"/>
          <w:rFonts w:ascii="Times New Roman" w:hAnsi="Times New Roman" w:cs="Times New Roman"/>
          <w:b w:val="0"/>
          <w:color w:val="000000" w:themeColor="text1"/>
          <w:sz w:val="22"/>
          <w:szCs w:val="22"/>
        </w:rPr>
        <w:t xml:space="preserve"> ˃ </w:t>
      </w:r>
      <w:proofErr w:type="spellStart"/>
      <w:r w:rsidR="00DC0C75" w:rsidRPr="001E7BD7">
        <w:rPr>
          <w:rStyle w:val="fontstyle01"/>
          <w:rFonts w:ascii="Times New Roman" w:hAnsi="Times New Roman" w:cs="Times New Roman"/>
          <w:b w:val="0"/>
          <w:color w:val="000000" w:themeColor="text1"/>
          <w:sz w:val="22"/>
          <w:szCs w:val="22"/>
        </w:rPr>
        <w:t>CuO</w:t>
      </w:r>
      <w:proofErr w:type="spellEnd"/>
      <w:r w:rsidR="00DC0C75" w:rsidRPr="001E7BD7">
        <w:rPr>
          <w:rStyle w:val="fontstyle01"/>
          <w:rFonts w:ascii="Times New Roman" w:hAnsi="Times New Roman" w:cs="Times New Roman"/>
          <w:b w:val="0"/>
          <w:color w:val="000000" w:themeColor="text1"/>
          <w:sz w:val="22"/>
          <w:szCs w:val="22"/>
        </w:rPr>
        <w:t xml:space="preserve"> ˃ </w:t>
      </w:r>
      <w:proofErr w:type="spellStart"/>
      <w:r w:rsidR="00DC0C75" w:rsidRPr="001E7BD7">
        <w:rPr>
          <w:rStyle w:val="fontstyle01"/>
          <w:rFonts w:ascii="Times New Roman" w:hAnsi="Times New Roman" w:cs="Times New Roman"/>
          <w:b w:val="0"/>
          <w:color w:val="000000" w:themeColor="text1"/>
          <w:sz w:val="22"/>
          <w:szCs w:val="22"/>
        </w:rPr>
        <w:t>HAp</w:t>
      </w:r>
      <w:proofErr w:type="spellEnd"/>
      <w:r w:rsidR="00DC0C75" w:rsidRPr="001E7BD7">
        <w:rPr>
          <w:rStyle w:val="fontstyle01"/>
          <w:rFonts w:ascii="Times New Roman" w:hAnsi="Times New Roman" w:cs="Times New Roman"/>
          <w:b w:val="0"/>
          <w:color w:val="000000" w:themeColor="text1"/>
          <w:sz w:val="22"/>
          <w:szCs w:val="22"/>
        </w:rPr>
        <w:t xml:space="preserve"> progressively.</w:t>
      </w:r>
    </w:p>
    <w:p w14:paraId="6D41EB78" w14:textId="77777777" w:rsidR="007C30F1" w:rsidRPr="001E7BD7" w:rsidRDefault="007C30F1" w:rsidP="007C30F1">
      <w:pPr>
        <w:ind w:left="720" w:firstLine="720"/>
        <w:jc w:val="both"/>
        <w:rPr>
          <w:rFonts w:ascii="Times New Roman" w:hAnsi="Times New Roman" w:cs="Times New Roman"/>
          <w:color w:val="000000" w:themeColor="text1"/>
        </w:rPr>
      </w:pPr>
      <w:r w:rsidRPr="001E7BD7">
        <w:rPr>
          <w:rStyle w:val="fontstyle01"/>
          <w:noProof/>
          <w:color w:val="000000" w:themeColor="text1"/>
          <w:sz w:val="22"/>
          <w:szCs w:val="22"/>
        </w:rPr>
        <w:lastRenderedPageBreak/>
        <w:drawing>
          <wp:inline distT="0" distB="0" distL="0" distR="0" wp14:anchorId="345F76E1" wp14:editId="4D607559">
            <wp:extent cx="3015194" cy="23354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a:extLst>
                        <a:ext uri="{28A0092B-C50C-407E-A947-70E740481C1C}">
                          <a14:useLocalDpi xmlns:a14="http://schemas.microsoft.com/office/drawing/2010/main" val="0"/>
                        </a:ext>
                      </a:extLst>
                    </a:blip>
                    <a:srcRect l="6977" t="7219" r="10703" b="8801"/>
                    <a:stretch/>
                  </pic:blipFill>
                  <pic:spPr bwMode="auto">
                    <a:xfrm>
                      <a:off x="0" y="0"/>
                      <a:ext cx="3050925" cy="2363107"/>
                    </a:xfrm>
                    <a:prstGeom prst="rect">
                      <a:avLst/>
                    </a:prstGeom>
                    <a:noFill/>
                    <a:ln>
                      <a:noFill/>
                    </a:ln>
                    <a:extLst>
                      <a:ext uri="{53640926-AAD7-44D8-BBD7-CCE9431645EC}">
                        <a14:shadowObscured xmlns:a14="http://schemas.microsoft.com/office/drawing/2010/main"/>
                      </a:ext>
                    </a:extLst>
                  </pic:spPr>
                </pic:pic>
              </a:graphicData>
            </a:graphic>
          </wp:inline>
        </w:drawing>
      </w:r>
    </w:p>
    <w:p w14:paraId="14F34F09" w14:textId="6E758B07" w:rsidR="007C30F1" w:rsidRPr="001E7BD7" w:rsidRDefault="007C30F1" w:rsidP="007C30F1">
      <w:pPr>
        <w:ind w:firstLine="720"/>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 xml:space="preserve">Fig. </w:t>
      </w:r>
      <w:r w:rsidR="00D771BC">
        <w:rPr>
          <w:rFonts w:ascii="Times New Roman" w:hAnsi="Times New Roman" w:cs="Times New Roman"/>
          <w:color w:val="000000" w:themeColor="text1"/>
        </w:rPr>
        <w:t>10</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 xml:space="preserve">Photocatalytic degradation </w:t>
      </w:r>
      <w:r w:rsidRPr="001E7BD7">
        <w:rPr>
          <w:rFonts w:ascii="AdvOT9b12cd41" w:hAnsi="AdvOT9b12cd41"/>
          <w:color w:val="000000" w:themeColor="text1"/>
        </w:rPr>
        <w:t>e</w:t>
      </w:r>
      <w:r w:rsidRPr="001E7BD7">
        <w:rPr>
          <w:rFonts w:ascii="AdvOT9b12cd41+fb" w:hAnsi="AdvOT9b12cd41+fb"/>
          <w:color w:val="000000" w:themeColor="text1"/>
        </w:rPr>
        <w:t>ffi</w:t>
      </w:r>
      <w:r w:rsidRPr="001E7BD7">
        <w:rPr>
          <w:rFonts w:ascii="AdvOT9b12cd41" w:hAnsi="AdvOT9b12cd41"/>
          <w:color w:val="000000" w:themeColor="text1"/>
        </w:rPr>
        <w:t>ciencies of MB</w:t>
      </w:r>
      <w:r w:rsidRPr="001E7BD7">
        <w:rPr>
          <w:rStyle w:val="fontstyle01"/>
          <w:rFonts w:ascii="Times New Roman" w:hAnsi="Times New Roman" w:cs="Times New Roman"/>
          <w:b w:val="0"/>
          <w:color w:val="000000" w:themeColor="text1"/>
          <w:sz w:val="22"/>
          <w:szCs w:val="22"/>
        </w:rPr>
        <w:t xml:space="preserve"> </w:t>
      </w:r>
    </w:p>
    <w:p w14:paraId="552BCA3C" w14:textId="77777777" w:rsidR="007C30F1" w:rsidRPr="001E7BD7" w:rsidRDefault="007C30F1" w:rsidP="00E73178">
      <w:pPr>
        <w:jc w:val="both"/>
        <w:rPr>
          <w:rStyle w:val="fontstyle01"/>
          <w:rFonts w:ascii="Times New Roman" w:hAnsi="Times New Roman" w:cs="Times New Roman"/>
          <w:b w:val="0"/>
          <w:color w:val="000000" w:themeColor="text1"/>
          <w:sz w:val="22"/>
          <w:szCs w:val="22"/>
        </w:rPr>
      </w:pPr>
    </w:p>
    <w:p w14:paraId="0BFA41F5" w14:textId="77777777" w:rsidR="007C30F1" w:rsidRPr="001E7BD7" w:rsidRDefault="007C30F1" w:rsidP="004A4F34">
      <w:pPr>
        <w:pStyle w:val="NoSpacing"/>
        <w:ind w:left="720" w:firstLine="720"/>
        <w:jc w:val="both"/>
        <w:rPr>
          <w:rStyle w:val="fontstyle01"/>
          <w:rFonts w:ascii="Times New Roman" w:hAnsi="Times New Roman" w:cs="Times New Roman"/>
          <w:bCs w:val="0"/>
          <w:color w:val="000000" w:themeColor="text1"/>
          <w:sz w:val="22"/>
          <w:szCs w:val="22"/>
        </w:rPr>
      </w:pPr>
      <w:r w:rsidRPr="001E7BD7">
        <w:rPr>
          <w:color w:val="000000" w:themeColor="text1"/>
        </w:rPr>
        <w:object w:dxaOrig="6488" w:dyaOrig="4977" w14:anchorId="2A7AE765">
          <v:shape id="_x0000_i1032" type="#_x0000_t75" style="width:246.75pt;height:191.25pt" o:ole="">
            <v:imagedata r:id="rId35" o:title="" croptop="4109f" cropbottom="3345f" cropleft="5545f" cropright="5697f"/>
          </v:shape>
          <o:OLEObject Type="Embed" ProgID="Origin95.Graph" ShapeID="_x0000_i1032" DrawAspect="Content" ObjectID="_1823865178" r:id="rId36"/>
        </w:object>
      </w:r>
    </w:p>
    <w:p w14:paraId="08D87F73" w14:textId="3B9EB404" w:rsidR="007C30F1" w:rsidRPr="001E7BD7" w:rsidRDefault="007C30F1" w:rsidP="007C30F1">
      <w:pPr>
        <w:pStyle w:val="NoSpacing"/>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Fig. 1</w:t>
      </w:r>
      <w:r w:rsidR="00D771BC">
        <w:rPr>
          <w:rFonts w:ascii="Times New Roman" w:hAnsi="Times New Roman" w:cs="Times New Roman"/>
          <w:color w:val="000000" w:themeColor="text1"/>
        </w:rPr>
        <w:t>1</w:t>
      </w:r>
      <w:r w:rsidRPr="001E7BD7">
        <w:rPr>
          <w:rFonts w:ascii="Times New Roman" w:hAnsi="Times New Roman" w:cs="Times New Roman"/>
          <w:color w:val="000000" w:themeColor="text1"/>
        </w:rPr>
        <w:t xml:space="preserve">(a): The plot of </w:t>
      </w:r>
      <w:r w:rsidRPr="001E7BD7">
        <w:rPr>
          <w:rFonts w:ascii="Cambria Math" w:hAnsi="Cambria Math" w:cs="Cambria Math"/>
          <w:color w:val="000000" w:themeColor="text1"/>
        </w:rPr>
        <w:t>𝐶</w:t>
      </w:r>
      <w:r w:rsidRPr="001E7BD7">
        <w:rPr>
          <w:rFonts w:ascii="Times New Roman" w:hAnsi="Times New Roman" w:cs="Times New Roman"/>
          <w:color w:val="000000" w:themeColor="text1"/>
        </w:rPr>
        <w:t>/</w:t>
      </w:r>
      <w:r w:rsidRPr="001E7BD7">
        <w:rPr>
          <w:rFonts w:ascii="Cambria Math" w:hAnsi="Cambria Math" w:cs="Cambria Math"/>
          <w:color w:val="000000" w:themeColor="text1"/>
        </w:rPr>
        <w:t>𝐶</w:t>
      </w:r>
      <w:r w:rsidRPr="001E7BD7">
        <w:rPr>
          <w:rFonts w:ascii="Times New Roman" w:hAnsi="Times New Roman" w:cs="Times New Roman"/>
          <w:color w:val="000000" w:themeColor="text1"/>
        </w:rPr>
        <w:t xml:space="preserve">0 versus reaction time for </w:t>
      </w:r>
      <w:r w:rsidRPr="001E7BD7">
        <w:rPr>
          <w:rStyle w:val="fontstyle01"/>
          <w:rFonts w:ascii="Times New Roman" w:hAnsi="Times New Roman" w:cs="Times New Roman"/>
          <w:b w:val="0"/>
          <w:color w:val="000000" w:themeColor="text1"/>
          <w:sz w:val="22"/>
          <w:szCs w:val="22"/>
        </w:rPr>
        <w:t>MB degradation</w:t>
      </w:r>
    </w:p>
    <w:p w14:paraId="749E06DC" w14:textId="77777777" w:rsidR="007C30F1" w:rsidRPr="001E7BD7" w:rsidRDefault="007C30F1" w:rsidP="007C30F1">
      <w:pPr>
        <w:pStyle w:val="NoSpacing"/>
        <w:jc w:val="both"/>
        <w:rPr>
          <w:rStyle w:val="fontstyle01"/>
          <w:rFonts w:ascii="Times New Roman" w:hAnsi="Times New Roman" w:cs="Times New Roman"/>
          <w:b w:val="0"/>
          <w:color w:val="000000" w:themeColor="text1"/>
          <w:sz w:val="22"/>
          <w:szCs w:val="22"/>
        </w:rPr>
      </w:pPr>
    </w:p>
    <w:p w14:paraId="6D7A2CF1" w14:textId="77777777" w:rsidR="007C30F1" w:rsidRPr="001E7BD7" w:rsidRDefault="007C30F1" w:rsidP="004A4F34">
      <w:pPr>
        <w:pStyle w:val="NoSpacing"/>
        <w:ind w:left="1440"/>
        <w:jc w:val="both"/>
        <w:rPr>
          <w:rStyle w:val="fontstyle01"/>
          <w:noProof/>
          <w:color w:val="000000" w:themeColor="text1"/>
          <w:sz w:val="22"/>
          <w:szCs w:val="22"/>
        </w:rPr>
      </w:pPr>
      <w:r w:rsidRPr="001E7BD7">
        <w:rPr>
          <w:rStyle w:val="fontstyle01"/>
          <w:noProof/>
          <w:color w:val="000000" w:themeColor="text1"/>
          <w:sz w:val="22"/>
          <w:szCs w:val="22"/>
        </w:rPr>
        <w:drawing>
          <wp:inline distT="0" distB="0" distL="0" distR="0" wp14:anchorId="0882A87C" wp14:editId="178645A9">
            <wp:extent cx="3050931" cy="22858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7">
                      <a:extLst>
                        <a:ext uri="{28A0092B-C50C-407E-A947-70E740481C1C}">
                          <a14:useLocalDpi xmlns:a14="http://schemas.microsoft.com/office/drawing/2010/main" val="0"/>
                        </a:ext>
                      </a:extLst>
                    </a:blip>
                    <a:srcRect l="10020" t="7520" r="9976" b="2767"/>
                    <a:stretch/>
                  </pic:blipFill>
                  <pic:spPr bwMode="auto">
                    <a:xfrm>
                      <a:off x="0" y="0"/>
                      <a:ext cx="3056294" cy="2289872"/>
                    </a:xfrm>
                    <a:prstGeom prst="rect">
                      <a:avLst/>
                    </a:prstGeom>
                    <a:noFill/>
                    <a:ln>
                      <a:noFill/>
                    </a:ln>
                    <a:extLst>
                      <a:ext uri="{53640926-AAD7-44D8-BBD7-CCE9431645EC}">
                        <a14:shadowObscured xmlns:a14="http://schemas.microsoft.com/office/drawing/2010/main"/>
                      </a:ext>
                    </a:extLst>
                  </pic:spPr>
                </pic:pic>
              </a:graphicData>
            </a:graphic>
          </wp:inline>
        </w:drawing>
      </w:r>
    </w:p>
    <w:p w14:paraId="031AFFAF" w14:textId="310E3224" w:rsidR="005005A6" w:rsidRPr="001E7BD7" w:rsidRDefault="007C30F1" w:rsidP="007C30F1">
      <w:pPr>
        <w:pStyle w:val="NoSpacing"/>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Fig. 1</w:t>
      </w:r>
      <w:r w:rsidR="00D771BC">
        <w:rPr>
          <w:rFonts w:ascii="Times New Roman" w:hAnsi="Times New Roman" w:cs="Times New Roman"/>
          <w:color w:val="000000" w:themeColor="text1"/>
        </w:rPr>
        <w:t>1</w:t>
      </w:r>
      <w:r w:rsidRPr="001E7BD7">
        <w:rPr>
          <w:rFonts w:ascii="Times New Roman" w:hAnsi="Times New Roman" w:cs="Times New Roman"/>
          <w:color w:val="000000" w:themeColor="text1"/>
        </w:rPr>
        <w:t>(b): The Plot of apparent first-order linear transforms</w:t>
      </w:r>
    </w:p>
    <w:p w14:paraId="3DCF7FDE" w14:textId="77777777" w:rsidR="00305B19" w:rsidRPr="001E7BD7" w:rsidRDefault="00305B19" w:rsidP="00E73178">
      <w:pPr>
        <w:pStyle w:val="NoSpacing"/>
        <w:jc w:val="both"/>
        <w:rPr>
          <w:rStyle w:val="fontstyle01"/>
          <w:rFonts w:ascii="Times New Roman" w:hAnsi="Times New Roman" w:cs="Times New Roman"/>
          <w:b w:val="0"/>
          <w:color w:val="000000" w:themeColor="text1"/>
          <w:sz w:val="22"/>
          <w:szCs w:val="22"/>
        </w:rPr>
      </w:pPr>
    </w:p>
    <w:p w14:paraId="4A6FFEB3" w14:textId="501EDF0F" w:rsidR="005005A6" w:rsidRPr="001E7BD7" w:rsidRDefault="005005A6" w:rsidP="00E73178">
      <w:pPr>
        <w:pStyle w:val="NoSpacing"/>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 xml:space="preserve">Table </w:t>
      </w:r>
      <w:proofErr w:type="gramStart"/>
      <w:r w:rsidRPr="001E7BD7">
        <w:rPr>
          <w:rStyle w:val="fontstyle01"/>
          <w:rFonts w:ascii="Times New Roman" w:hAnsi="Times New Roman" w:cs="Times New Roman"/>
          <w:color w:val="000000" w:themeColor="text1"/>
          <w:sz w:val="22"/>
          <w:szCs w:val="22"/>
        </w:rPr>
        <w:t>2</w:t>
      </w:r>
      <w:r w:rsidR="00A01AB9">
        <w:rPr>
          <w:rStyle w:val="fontstyle01"/>
          <w:rFonts w:ascii="Times New Roman" w:hAnsi="Times New Roman" w:cs="Times New Roman"/>
          <w:color w:val="000000" w:themeColor="text1"/>
          <w:sz w:val="22"/>
          <w:szCs w:val="22"/>
        </w:rPr>
        <w:t xml:space="preserve"> :</w:t>
      </w:r>
      <w:proofErr w:type="gramEnd"/>
      <w:r w:rsidR="00A01AB9">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The apparent first-order rate constants </w:t>
      </w:r>
      <w:r w:rsidRPr="001E7BD7">
        <w:rPr>
          <w:rStyle w:val="fontstyle01"/>
          <w:rFonts w:ascii="Times New Roman" w:hAnsi="Times New Roman" w:cs="Times New Roman"/>
          <w:color w:val="000000" w:themeColor="text1"/>
          <w:sz w:val="22"/>
          <w:szCs w:val="22"/>
        </w:rPr>
        <w:t>(</w:t>
      </w:r>
      <w:proofErr w:type="spellStart"/>
      <w:r w:rsidRPr="001E7BD7">
        <w:rPr>
          <w:rStyle w:val="fontstyle21"/>
          <w:rFonts w:ascii="Times New Roman" w:hAnsi="Times New Roman" w:cs="Times New Roman"/>
          <w:color w:val="000000" w:themeColor="text1"/>
          <w:sz w:val="22"/>
          <w:szCs w:val="22"/>
        </w:rPr>
        <w:t>kapp</w:t>
      </w:r>
      <w:proofErr w:type="spellEnd"/>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of MB degradation from the</w:t>
      </w:r>
      <w:r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plot of -ln</w:t>
      </w:r>
      <w:r w:rsidRPr="001E7BD7">
        <w:rPr>
          <w:rStyle w:val="fontstyle01"/>
          <w:rFonts w:ascii="Times New Roman" w:hAnsi="Times New Roman" w:cs="Times New Roman"/>
          <w:color w:val="000000" w:themeColor="text1"/>
          <w:sz w:val="22"/>
          <w:szCs w:val="22"/>
        </w:rPr>
        <w:t>(</w:t>
      </w:r>
      <w:r w:rsidRPr="001E7BD7">
        <w:rPr>
          <w:rStyle w:val="fontstyle21"/>
          <w:rFonts w:ascii="Times New Roman" w:hAnsi="Times New Roman" w:cs="Times New Roman"/>
          <w:i w:val="0"/>
          <w:color w:val="000000" w:themeColor="text1"/>
          <w:sz w:val="22"/>
          <w:szCs w:val="22"/>
        </w:rPr>
        <w:t>C/C0</w:t>
      </w:r>
      <w:r w:rsidRPr="001E7BD7">
        <w:rPr>
          <w:rStyle w:val="fontstyle01"/>
          <w:rFonts w:ascii="Times New Roman" w:hAnsi="Times New Roman" w:cs="Times New Roman"/>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w:t>
      </w:r>
      <w:r w:rsidRPr="001E7BD7">
        <w:rPr>
          <w:rStyle w:val="fontstyle31"/>
          <w:rFonts w:ascii="Times New Roman" w:hAnsi="Times New Roman" w:cs="Times New Roman"/>
          <w:b/>
          <w:color w:val="000000" w:themeColor="text1"/>
          <w:sz w:val="22"/>
          <w:szCs w:val="22"/>
        </w:rPr>
        <w:t xml:space="preserve">= </w:t>
      </w:r>
      <w:proofErr w:type="spellStart"/>
      <w:r w:rsidRPr="001E7BD7">
        <w:rPr>
          <w:rStyle w:val="fontstyle21"/>
          <w:rFonts w:ascii="Times New Roman" w:hAnsi="Times New Roman" w:cs="Times New Roman"/>
          <w:color w:val="000000" w:themeColor="text1"/>
          <w:sz w:val="22"/>
          <w:szCs w:val="22"/>
        </w:rPr>
        <w:t>k</w:t>
      </w:r>
      <w:r w:rsidRPr="001E7BD7">
        <w:rPr>
          <w:rStyle w:val="fontstyle21"/>
          <w:rFonts w:ascii="Times New Roman" w:hAnsi="Times New Roman" w:cs="Times New Roman"/>
          <w:color w:val="000000" w:themeColor="text1"/>
          <w:sz w:val="22"/>
          <w:szCs w:val="22"/>
          <w:vertAlign w:val="subscript"/>
        </w:rPr>
        <w:t>app</w:t>
      </w:r>
      <w:r w:rsidRPr="001E7BD7">
        <w:rPr>
          <w:rStyle w:val="fontstyle21"/>
          <w:rFonts w:ascii="Times New Roman" w:hAnsi="Times New Roman" w:cs="Times New Roman"/>
          <w:color w:val="000000" w:themeColor="text1"/>
          <w:sz w:val="22"/>
          <w:szCs w:val="22"/>
        </w:rPr>
        <w:t>t</w:t>
      </w:r>
      <w:proofErr w:type="spellEnd"/>
      <w:r w:rsidRPr="001E7BD7">
        <w:rPr>
          <w:rStyle w:val="fontstyle01"/>
          <w:rFonts w:ascii="Times New Roman" w:hAnsi="Times New Roman" w:cs="Times New Roman"/>
          <w:color w:val="000000" w:themeColor="text1"/>
          <w:sz w:val="22"/>
          <w:szCs w:val="22"/>
        </w:rPr>
        <w:t>.</w:t>
      </w:r>
    </w:p>
    <w:tbl>
      <w:tblPr>
        <w:tblStyle w:val="TableGrid"/>
        <w:tblpPr w:leftFromText="180" w:rightFromText="180" w:vertAnchor="text" w:horzAnchor="page" w:tblpX="2806" w:tblpY="263"/>
        <w:tblW w:w="5035" w:type="dxa"/>
        <w:tblLook w:val="04A0" w:firstRow="1" w:lastRow="0" w:firstColumn="1" w:lastColumn="0" w:noHBand="0" w:noVBand="1"/>
      </w:tblPr>
      <w:tblGrid>
        <w:gridCol w:w="1664"/>
        <w:gridCol w:w="2010"/>
        <w:gridCol w:w="1361"/>
      </w:tblGrid>
      <w:tr w:rsidR="001E7BD7" w:rsidRPr="001E7BD7" w14:paraId="2643CE70" w14:textId="77777777" w:rsidTr="007C30F1">
        <w:tc>
          <w:tcPr>
            <w:tcW w:w="1664" w:type="dxa"/>
          </w:tcPr>
          <w:p w14:paraId="458B005A" w14:textId="77777777" w:rsidR="007C30F1" w:rsidRPr="001E7BD7" w:rsidRDefault="007C30F1" w:rsidP="007C30F1">
            <w:pPr>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Photocatalyst</w:t>
            </w:r>
          </w:p>
        </w:tc>
        <w:tc>
          <w:tcPr>
            <w:tcW w:w="2010" w:type="dxa"/>
          </w:tcPr>
          <w:p w14:paraId="0099690C"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b/>
                <w:color w:val="000000" w:themeColor="text1"/>
              </w:rPr>
              <w:t>-ln(C/C</w:t>
            </w:r>
            <w:proofErr w:type="gramStart"/>
            <w:r w:rsidRPr="001E7BD7">
              <w:rPr>
                <w:rFonts w:ascii="Times New Roman" w:hAnsi="Times New Roman" w:cs="Times New Roman"/>
                <w:b/>
                <w:color w:val="000000" w:themeColor="text1"/>
                <w:vertAlign w:val="subscript"/>
              </w:rPr>
              <w:t>0</w:t>
            </w:r>
            <w:r w:rsidRPr="001E7BD7">
              <w:rPr>
                <w:rFonts w:ascii="Times New Roman" w:hAnsi="Times New Roman" w:cs="Times New Roman"/>
                <w:b/>
                <w:color w:val="000000" w:themeColor="text1"/>
              </w:rPr>
              <w:t>)=</w:t>
            </w:r>
            <w:proofErr w:type="spellStart"/>
            <w:proofErr w:type="gramEnd"/>
            <w:r w:rsidRPr="001E7BD7">
              <w:rPr>
                <w:rFonts w:ascii="Times New Roman" w:hAnsi="Times New Roman" w:cs="Times New Roman"/>
                <w:b/>
                <w:color w:val="000000" w:themeColor="text1"/>
              </w:rPr>
              <w:t>k</w:t>
            </w:r>
            <w:r w:rsidRPr="001E7BD7">
              <w:rPr>
                <w:rFonts w:ascii="Times New Roman" w:hAnsi="Times New Roman" w:cs="Times New Roman"/>
                <w:b/>
                <w:color w:val="000000" w:themeColor="text1"/>
                <w:vertAlign w:val="subscript"/>
              </w:rPr>
              <w:t>app</w:t>
            </w:r>
            <w:r w:rsidRPr="001E7BD7">
              <w:rPr>
                <w:rFonts w:ascii="Times New Roman" w:hAnsi="Times New Roman" w:cs="Times New Roman"/>
                <w:b/>
                <w:color w:val="000000" w:themeColor="text1"/>
              </w:rPr>
              <w:t>t</w:t>
            </w:r>
            <w:proofErr w:type="spellEnd"/>
          </w:p>
        </w:tc>
        <w:tc>
          <w:tcPr>
            <w:tcW w:w="1361" w:type="dxa"/>
          </w:tcPr>
          <w:p w14:paraId="185F9780" w14:textId="77777777" w:rsidR="007C30F1" w:rsidRPr="001E7BD7" w:rsidRDefault="007C30F1" w:rsidP="007C30F1">
            <w:pPr>
              <w:jc w:val="both"/>
              <w:rPr>
                <w:rStyle w:val="fontstyle01"/>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 xml:space="preserve"> </w:t>
            </w:r>
            <w:proofErr w:type="spellStart"/>
            <w:r w:rsidRPr="001E7BD7">
              <w:rPr>
                <w:rStyle w:val="fontstyle01"/>
                <w:rFonts w:ascii="Times New Roman" w:hAnsi="Times New Roman" w:cs="Times New Roman"/>
                <w:color w:val="000000" w:themeColor="text1"/>
                <w:sz w:val="22"/>
                <w:szCs w:val="22"/>
              </w:rPr>
              <w:t>k</w:t>
            </w:r>
            <w:r w:rsidRPr="001E7BD7">
              <w:rPr>
                <w:rStyle w:val="fontstyle01"/>
                <w:rFonts w:ascii="Times New Roman" w:hAnsi="Times New Roman" w:cs="Times New Roman"/>
                <w:color w:val="000000" w:themeColor="text1"/>
                <w:sz w:val="22"/>
                <w:szCs w:val="22"/>
                <w:vertAlign w:val="subscript"/>
              </w:rPr>
              <w:t>app</w:t>
            </w:r>
            <w:proofErr w:type="spellEnd"/>
            <w:r w:rsidRPr="001E7BD7">
              <w:rPr>
                <w:rStyle w:val="fontstyle01"/>
                <w:rFonts w:ascii="Times New Roman" w:hAnsi="Times New Roman" w:cs="Times New Roman"/>
                <w:color w:val="000000" w:themeColor="text1"/>
                <w:sz w:val="22"/>
                <w:szCs w:val="22"/>
              </w:rPr>
              <w:t xml:space="preserve"> (min</w:t>
            </w:r>
            <w:r w:rsidRPr="001E7BD7">
              <w:rPr>
                <w:rStyle w:val="fontstyle01"/>
                <w:rFonts w:ascii="Times New Roman" w:hAnsi="Times New Roman" w:cs="Times New Roman"/>
                <w:color w:val="000000" w:themeColor="text1"/>
                <w:sz w:val="22"/>
                <w:szCs w:val="22"/>
                <w:vertAlign w:val="superscript"/>
              </w:rPr>
              <w:t>-1</w:t>
            </w:r>
            <w:r w:rsidRPr="001E7BD7">
              <w:rPr>
                <w:rStyle w:val="fontstyle01"/>
                <w:rFonts w:ascii="Times New Roman" w:hAnsi="Times New Roman" w:cs="Times New Roman"/>
                <w:color w:val="000000" w:themeColor="text1"/>
                <w:sz w:val="22"/>
                <w:szCs w:val="22"/>
              </w:rPr>
              <w:t>)</w:t>
            </w:r>
          </w:p>
        </w:tc>
      </w:tr>
      <w:tr w:rsidR="001E7BD7" w:rsidRPr="001E7BD7" w14:paraId="6D9048E6" w14:textId="77777777" w:rsidTr="007C30F1">
        <w:tc>
          <w:tcPr>
            <w:tcW w:w="1664" w:type="dxa"/>
          </w:tcPr>
          <w:p w14:paraId="125361DD"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proofErr w:type="spellStart"/>
            <w:r w:rsidRPr="001E7BD7">
              <w:rPr>
                <w:rStyle w:val="fontstyle01"/>
                <w:rFonts w:ascii="Times New Roman" w:hAnsi="Times New Roman" w:cs="Times New Roman"/>
                <w:b w:val="0"/>
                <w:color w:val="000000" w:themeColor="text1"/>
                <w:sz w:val="22"/>
                <w:szCs w:val="22"/>
              </w:rPr>
              <w:t>HAp</w:t>
            </w:r>
            <w:proofErr w:type="spellEnd"/>
          </w:p>
        </w:tc>
        <w:tc>
          <w:tcPr>
            <w:tcW w:w="2010" w:type="dxa"/>
          </w:tcPr>
          <w:p w14:paraId="23DE1BD7"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Fonts w:ascii="Times New Roman" w:hAnsi="Times New Roman" w:cs="Times New Roman"/>
                <w:color w:val="000000" w:themeColor="text1"/>
              </w:rPr>
              <w:t>0.0094t</w:t>
            </w:r>
          </w:p>
        </w:tc>
        <w:tc>
          <w:tcPr>
            <w:tcW w:w="1361" w:type="dxa"/>
          </w:tcPr>
          <w:p w14:paraId="1ADEB9F2"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0.0094</w:t>
            </w:r>
          </w:p>
        </w:tc>
      </w:tr>
      <w:tr w:rsidR="001E7BD7" w:rsidRPr="001E7BD7" w14:paraId="32DE8314" w14:textId="77777777" w:rsidTr="007C30F1">
        <w:tc>
          <w:tcPr>
            <w:tcW w:w="1664" w:type="dxa"/>
          </w:tcPr>
          <w:p w14:paraId="534988CA"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proofErr w:type="spellStart"/>
            <w:r w:rsidRPr="001E7BD7">
              <w:rPr>
                <w:rStyle w:val="fontstyle01"/>
                <w:rFonts w:ascii="Times New Roman" w:hAnsi="Times New Roman" w:cs="Times New Roman"/>
                <w:b w:val="0"/>
                <w:color w:val="000000" w:themeColor="text1"/>
                <w:sz w:val="22"/>
                <w:szCs w:val="22"/>
              </w:rPr>
              <w:t>CuO</w:t>
            </w:r>
            <w:proofErr w:type="spellEnd"/>
          </w:p>
        </w:tc>
        <w:tc>
          <w:tcPr>
            <w:tcW w:w="2010" w:type="dxa"/>
          </w:tcPr>
          <w:p w14:paraId="47119EE6"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Style w:val="fontstyle01"/>
                <w:rFonts w:ascii="Times New Roman" w:hAnsi="Times New Roman" w:cs="Times New Roman"/>
                <w:b w:val="0"/>
                <w:color w:val="000000" w:themeColor="text1"/>
                <w:sz w:val="22"/>
                <w:szCs w:val="22"/>
              </w:rPr>
              <w:t>0.0142</w:t>
            </w:r>
            <w:r w:rsidRPr="001E7BD7">
              <w:rPr>
                <w:rFonts w:ascii="Times New Roman" w:hAnsi="Times New Roman" w:cs="Times New Roman"/>
                <w:color w:val="000000" w:themeColor="text1"/>
              </w:rPr>
              <w:t>t</w:t>
            </w:r>
          </w:p>
        </w:tc>
        <w:tc>
          <w:tcPr>
            <w:tcW w:w="1361" w:type="dxa"/>
          </w:tcPr>
          <w:p w14:paraId="0A09BE84"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0.0142</w:t>
            </w:r>
          </w:p>
        </w:tc>
      </w:tr>
      <w:tr w:rsidR="001E7BD7" w:rsidRPr="001E7BD7" w14:paraId="74A1BD9E" w14:textId="77777777" w:rsidTr="007C30F1">
        <w:tc>
          <w:tcPr>
            <w:tcW w:w="1664" w:type="dxa"/>
          </w:tcPr>
          <w:p w14:paraId="1D5767CA"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-CuO/</w:t>
            </w:r>
            <w:proofErr w:type="spellStart"/>
            <w:r w:rsidRPr="001E7BD7">
              <w:rPr>
                <w:rStyle w:val="fontstyle01"/>
                <w:rFonts w:ascii="Times New Roman" w:hAnsi="Times New Roman" w:cs="Times New Roman"/>
                <w:b w:val="0"/>
                <w:color w:val="000000" w:themeColor="text1"/>
                <w:sz w:val="22"/>
                <w:szCs w:val="22"/>
              </w:rPr>
              <w:t>HAp</w:t>
            </w:r>
            <w:proofErr w:type="spellEnd"/>
          </w:p>
        </w:tc>
        <w:tc>
          <w:tcPr>
            <w:tcW w:w="2010" w:type="dxa"/>
          </w:tcPr>
          <w:p w14:paraId="3D357BD6"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Style w:val="fontstyle01"/>
                <w:rFonts w:ascii="Times New Roman" w:hAnsi="Times New Roman" w:cs="Times New Roman"/>
                <w:b w:val="0"/>
                <w:color w:val="000000" w:themeColor="text1"/>
                <w:sz w:val="22"/>
                <w:szCs w:val="22"/>
              </w:rPr>
              <w:t>0.0430</w:t>
            </w:r>
            <w:r w:rsidRPr="001E7BD7">
              <w:rPr>
                <w:rFonts w:ascii="Times New Roman" w:hAnsi="Times New Roman" w:cs="Times New Roman"/>
                <w:color w:val="000000" w:themeColor="text1"/>
              </w:rPr>
              <w:t>t</w:t>
            </w:r>
          </w:p>
        </w:tc>
        <w:tc>
          <w:tcPr>
            <w:tcW w:w="1361" w:type="dxa"/>
          </w:tcPr>
          <w:p w14:paraId="47DC9736"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0.0430</w:t>
            </w:r>
          </w:p>
        </w:tc>
      </w:tr>
      <w:tr w:rsidR="001E7BD7" w:rsidRPr="001E7BD7" w14:paraId="126B9A08" w14:textId="77777777" w:rsidTr="007C30F1">
        <w:tc>
          <w:tcPr>
            <w:tcW w:w="1664" w:type="dxa"/>
          </w:tcPr>
          <w:p w14:paraId="7BF44FC7"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p>
        </w:tc>
        <w:tc>
          <w:tcPr>
            <w:tcW w:w="2010" w:type="dxa"/>
          </w:tcPr>
          <w:p w14:paraId="66A58F62"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0.0182</w:t>
            </w:r>
            <w:r w:rsidRPr="001E7BD7">
              <w:rPr>
                <w:rFonts w:ascii="Times New Roman" w:hAnsi="Times New Roman" w:cs="Times New Roman"/>
                <w:color w:val="000000" w:themeColor="text1"/>
              </w:rPr>
              <w:t>t</w:t>
            </w:r>
          </w:p>
        </w:tc>
        <w:tc>
          <w:tcPr>
            <w:tcW w:w="1361" w:type="dxa"/>
          </w:tcPr>
          <w:p w14:paraId="787A99CF"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0.0182</w:t>
            </w:r>
          </w:p>
        </w:tc>
      </w:tr>
      <w:tr w:rsidR="001E7BD7" w:rsidRPr="001E7BD7" w14:paraId="0321395A" w14:textId="77777777" w:rsidTr="007C30F1">
        <w:tc>
          <w:tcPr>
            <w:tcW w:w="1664" w:type="dxa"/>
          </w:tcPr>
          <w:p w14:paraId="4500D3E3"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p>
        </w:tc>
        <w:tc>
          <w:tcPr>
            <w:tcW w:w="2010" w:type="dxa"/>
          </w:tcPr>
          <w:p w14:paraId="4BCD8108"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0.0346</w:t>
            </w:r>
            <w:r w:rsidRPr="001E7BD7">
              <w:rPr>
                <w:rFonts w:ascii="Times New Roman" w:hAnsi="Times New Roman" w:cs="Times New Roman"/>
                <w:color w:val="000000" w:themeColor="text1"/>
              </w:rPr>
              <w:t>t</w:t>
            </w:r>
          </w:p>
        </w:tc>
        <w:tc>
          <w:tcPr>
            <w:tcW w:w="1361" w:type="dxa"/>
          </w:tcPr>
          <w:p w14:paraId="25DBFA62"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0.0346</w:t>
            </w:r>
          </w:p>
        </w:tc>
      </w:tr>
      <w:tr w:rsidR="001E7BD7" w:rsidRPr="001E7BD7" w14:paraId="148E1C5C" w14:textId="77777777" w:rsidTr="007C30F1">
        <w:tc>
          <w:tcPr>
            <w:tcW w:w="1664" w:type="dxa"/>
          </w:tcPr>
          <w:p w14:paraId="2CA1EA91"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p>
        </w:tc>
        <w:tc>
          <w:tcPr>
            <w:tcW w:w="2010" w:type="dxa"/>
          </w:tcPr>
          <w:p w14:paraId="5AB09159"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-ln(C/C</w:t>
            </w:r>
            <w:proofErr w:type="gramStart"/>
            <w:r w:rsidRPr="001E7BD7">
              <w:rPr>
                <w:rFonts w:ascii="Times New Roman" w:hAnsi="Times New Roman" w:cs="Times New Roman"/>
                <w:color w:val="000000" w:themeColor="text1"/>
                <w:vertAlign w:val="subscript"/>
              </w:rPr>
              <w:t>0</w:t>
            </w:r>
            <w:r w:rsidRPr="001E7BD7">
              <w:rPr>
                <w:rFonts w:ascii="Times New Roman" w:hAnsi="Times New Roman" w:cs="Times New Roman"/>
                <w:color w:val="000000" w:themeColor="text1"/>
              </w:rPr>
              <w:t>)=</w:t>
            </w:r>
            <w:proofErr w:type="gramEnd"/>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0.0226</w:t>
            </w:r>
            <w:r w:rsidRPr="001E7BD7">
              <w:rPr>
                <w:rFonts w:ascii="Times New Roman" w:hAnsi="Times New Roman" w:cs="Times New Roman"/>
                <w:color w:val="000000" w:themeColor="text1"/>
              </w:rPr>
              <w:t>t</w:t>
            </w:r>
          </w:p>
        </w:tc>
        <w:tc>
          <w:tcPr>
            <w:tcW w:w="1361" w:type="dxa"/>
          </w:tcPr>
          <w:p w14:paraId="42C4D78D" w14:textId="77777777" w:rsidR="007C30F1" w:rsidRPr="001E7BD7" w:rsidRDefault="007C30F1" w:rsidP="007C30F1">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0.0226</w:t>
            </w:r>
          </w:p>
        </w:tc>
      </w:tr>
    </w:tbl>
    <w:p w14:paraId="2AE2AA9F" w14:textId="77777777" w:rsidR="005005A6" w:rsidRPr="001E7BD7" w:rsidRDefault="005005A6" w:rsidP="00E73178">
      <w:pPr>
        <w:jc w:val="both"/>
        <w:rPr>
          <w:rFonts w:ascii="Times New Roman" w:hAnsi="Times New Roman" w:cs="Times New Roman"/>
          <w:b/>
          <w:color w:val="000000" w:themeColor="text1"/>
        </w:rPr>
      </w:pPr>
    </w:p>
    <w:p w14:paraId="54B86E40" w14:textId="77777777" w:rsidR="007C30F1" w:rsidRPr="001E7BD7" w:rsidRDefault="007C30F1" w:rsidP="00E73178">
      <w:pPr>
        <w:jc w:val="both"/>
        <w:rPr>
          <w:rFonts w:ascii="Times New Roman" w:hAnsi="Times New Roman" w:cs="Times New Roman"/>
          <w:color w:val="000000" w:themeColor="text1"/>
        </w:rPr>
      </w:pPr>
    </w:p>
    <w:p w14:paraId="426A7AF2" w14:textId="77777777" w:rsidR="007C30F1" w:rsidRPr="001E7BD7" w:rsidRDefault="007C30F1" w:rsidP="00E73178">
      <w:pPr>
        <w:jc w:val="both"/>
        <w:rPr>
          <w:rFonts w:ascii="Times New Roman" w:hAnsi="Times New Roman" w:cs="Times New Roman"/>
          <w:color w:val="000000" w:themeColor="text1"/>
        </w:rPr>
      </w:pPr>
    </w:p>
    <w:p w14:paraId="09FB6CC2" w14:textId="77777777" w:rsidR="007C30F1" w:rsidRPr="001E7BD7" w:rsidRDefault="007C30F1" w:rsidP="00E73178">
      <w:pPr>
        <w:jc w:val="both"/>
        <w:rPr>
          <w:rFonts w:ascii="Times New Roman" w:hAnsi="Times New Roman" w:cs="Times New Roman"/>
          <w:color w:val="000000" w:themeColor="text1"/>
        </w:rPr>
      </w:pPr>
    </w:p>
    <w:p w14:paraId="0D8815F6" w14:textId="77777777" w:rsidR="007C30F1" w:rsidRPr="001E7BD7" w:rsidRDefault="007C30F1" w:rsidP="00E73178">
      <w:pPr>
        <w:jc w:val="both"/>
        <w:rPr>
          <w:rFonts w:ascii="Times New Roman" w:hAnsi="Times New Roman" w:cs="Times New Roman"/>
          <w:color w:val="000000" w:themeColor="text1"/>
        </w:rPr>
      </w:pPr>
    </w:p>
    <w:p w14:paraId="38BF3CC9" w14:textId="77777777" w:rsidR="007C30F1" w:rsidRPr="001E7BD7" w:rsidRDefault="007C30F1" w:rsidP="00E73178">
      <w:pPr>
        <w:jc w:val="both"/>
        <w:rPr>
          <w:rFonts w:ascii="Times New Roman" w:hAnsi="Times New Roman" w:cs="Times New Roman"/>
          <w:color w:val="000000" w:themeColor="text1"/>
        </w:rPr>
      </w:pPr>
    </w:p>
    <w:p w14:paraId="1B8BAA43" w14:textId="77777777" w:rsidR="007C30F1" w:rsidRPr="001E7BD7" w:rsidRDefault="007C30F1" w:rsidP="00E73178">
      <w:pPr>
        <w:jc w:val="both"/>
        <w:rPr>
          <w:rFonts w:ascii="Times New Roman" w:hAnsi="Times New Roman" w:cs="Times New Roman"/>
          <w:color w:val="000000" w:themeColor="text1"/>
        </w:rPr>
      </w:pPr>
    </w:p>
    <w:p w14:paraId="580F8B81" w14:textId="77777777" w:rsidR="007C30F1" w:rsidRPr="001E7BD7" w:rsidRDefault="007C30F1" w:rsidP="007C30F1">
      <w:pPr>
        <w:jc w:val="both"/>
        <w:rPr>
          <w:rFonts w:ascii="Times New Roman" w:hAnsi="Times New Roman" w:cs="Times New Roman"/>
          <w:b/>
          <w:i/>
          <w:color w:val="000000" w:themeColor="text1"/>
        </w:rPr>
      </w:pPr>
      <w:r w:rsidRPr="001E7BD7">
        <w:rPr>
          <w:rFonts w:ascii="Times New Roman" w:hAnsi="Times New Roman" w:cs="Times New Roman"/>
          <w:b/>
          <w:i/>
          <w:color w:val="000000" w:themeColor="text1"/>
        </w:rPr>
        <w:t xml:space="preserve">3.4 </w:t>
      </w:r>
      <w:r w:rsidR="00B61128" w:rsidRPr="001E7BD7">
        <w:rPr>
          <w:rFonts w:ascii="Times New Roman" w:hAnsi="Times New Roman" w:cs="Times New Roman"/>
          <w:b/>
          <w:i/>
          <w:color w:val="000000" w:themeColor="text1"/>
        </w:rPr>
        <w:t xml:space="preserve">   </w:t>
      </w:r>
      <w:r w:rsidRPr="001E7BD7">
        <w:rPr>
          <w:rFonts w:ascii="Times New Roman" w:hAnsi="Times New Roman" w:cs="Times New Roman"/>
          <w:b/>
          <w:i/>
          <w:color w:val="000000" w:themeColor="text1"/>
        </w:rPr>
        <w:t>Reusability Study of the Catalyst</w:t>
      </w:r>
    </w:p>
    <w:p w14:paraId="6767B26C" w14:textId="6F9B9901" w:rsidR="00305B19" w:rsidRPr="001E7BD7" w:rsidRDefault="007C30F1" w:rsidP="00E73178">
      <w:pPr>
        <w:jc w:val="both"/>
        <w:rPr>
          <w:rFonts w:ascii="Times New Roman" w:hAnsi="Times New Roman" w:cs="Times New Roman"/>
          <w:bCs/>
          <w:color w:val="000000" w:themeColor="text1"/>
        </w:rPr>
      </w:pPr>
      <w:r w:rsidRPr="001E7BD7">
        <w:rPr>
          <w:rFonts w:ascii="Times New Roman" w:hAnsi="Times New Roman" w:cs="Times New Roman"/>
          <w:color w:val="000000" w:themeColor="text1"/>
        </w:rPr>
        <w:t>The stability and reusability of the prepared 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catalyst </w:t>
      </w:r>
      <w:r w:rsidR="000A658A">
        <w:rPr>
          <w:rFonts w:ascii="Times New Roman" w:hAnsi="Times New Roman" w:cs="Times New Roman"/>
          <w:color w:val="000000" w:themeColor="text1"/>
        </w:rPr>
        <w:t>were</w:t>
      </w:r>
      <w:r w:rsidRPr="001E7BD7">
        <w:rPr>
          <w:rFonts w:ascii="Times New Roman" w:hAnsi="Times New Roman" w:cs="Times New Roman"/>
          <w:color w:val="000000" w:themeColor="text1"/>
        </w:rPr>
        <w:t xml:space="preserve"> assessed by recycling the catalyst for four successive runs for the degradation of methylene blue as shown in Fig. 1</w:t>
      </w:r>
      <w:r w:rsidR="00D771BC">
        <w:rPr>
          <w:rFonts w:ascii="Times New Roman" w:hAnsi="Times New Roman" w:cs="Times New Roman"/>
          <w:color w:val="000000" w:themeColor="text1"/>
        </w:rPr>
        <w:t>2</w:t>
      </w:r>
      <w:r w:rsidRPr="001E7BD7">
        <w:rPr>
          <w:rFonts w:ascii="Times New Roman" w:hAnsi="Times New Roman" w:cs="Times New Roman"/>
          <w:color w:val="000000" w:themeColor="text1"/>
        </w:rPr>
        <w:t>.</w:t>
      </w:r>
      <w:r w:rsidRPr="001E7BD7">
        <w:rPr>
          <w:color w:val="000000" w:themeColor="text1"/>
        </w:rPr>
        <w:t xml:space="preserve"> </w:t>
      </w:r>
      <w:r w:rsidR="001C48CE" w:rsidRPr="001E7BD7">
        <w:rPr>
          <w:rFonts w:ascii="Times New Roman" w:hAnsi="Times New Roman" w:cs="Times New Roman"/>
          <w:color w:val="000000" w:themeColor="text1"/>
        </w:rPr>
        <w:t>In each experi</w:t>
      </w:r>
      <w:r w:rsidRPr="001E7BD7">
        <w:rPr>
          <w:rFonts w:ascii="Times New Roman" w:hAnsi="Times New Roman" w:cs="Times New Roman"/>
          <w:color w:val="000000" w:themeColor="text1"/>
        </w:rPr>
        <w:t xml:space="preserve">mental </w:t>
      </w:r>
      <w:r w:rsidR="007D23C7" w:rsidRPr="001E7BD7">
        <w:rPr>
          <w:rFonts w:ascii="Times New Roman" w:hAnsi="Times New Roman" w:cs="Times New Roman"/>
          <w:color w:val="000000" w:themeColor="text1"/>
        </w:rPr>
        <w:t>cycle</w:t>
      </w:r>
      <w:r w:rsidRPr="001E7BD7">
        <w:rPr>
          <w:rFonts w:ascii="Times New Roman" w:hAnsi="Times New Roman" w:cs="Times New Roman"/>
          <w:color w:val="000000" w:themeColor="text1"/>
        </w:rPr>
        <w:t xml:space="preserve">, the catalyst was separated from its suspension by centrifugation and then washed with deionized water before it was finally dried. The degradation efficiency of the MB was evaluated and the result shows that 99.53% efficiency was achieved in the first run while 95.32% in the second run, 91.15% was recorded in </w:t>
      </w:r>
      <w:r w:rsidR="002B7CC3">
        <w:rPr>
          <w:rFonts w:ascii="Times New Roman" w:hAnsi="Times New Roman" w:cs="Times New Roman"/>
          <w:color w:val="000000" w:themeColor="text1"/>
        </w:rPr>
        <w:t xml:space="preserve">the </w:t>
      </w:r>
      <w:r w:rsidRPr="001E7BD7">
        <w:rPr>
          <w:rFonts w:ascii="Times New Roman" w:hAnsi="Times New Roman" w:cs="Times New Roman"/>
          <w:color w:val="000000" w:themeColor="text1"/>
        </w:rPr>
        <w:t>third run</w:t>
      </w:r>
      <w:r w:rsidR="002B7CC3">
        <w:rPr>
          <w:rFonts w:ascii="Times New Roman" w:hAnsi="Times New Roman" w:cs="Times New Roman"/>
          <w:color w:val="000000" w:themeColor="text1"/>
        </w:rPr>
        <w:t>,</w:t>
      </w:r>
      <w:r w:rsidRPr="001E7BD7">
        <w:rPr>
          <w:rFonts w:ascii="Times New Roman" w:hAnsi="Times New Roman" w:cs="Times New Roman"/>
          <w:color w:val="000000" w:themeColor="text1"/>
        </w:rPr>
        <w:t xml:space="preserve"> and 87.67% during the fourth </w:t>
      </w:r>
      <w:r w:rsidR="00872132" w:rsidRPr="001E7BD7">
        <w:rPr>
          <w:rFonts w:ascii="Times New Roman" w:hAnsi="Times New Roman" w:cs="Times New Roman"/>
          <w:color w:val="000000" w:themeColor="text1"/>
        </w:rPr>
        <w:t xml:space="preserve">cycle with each </w:t>
      </w:r>
      <w:r w:rsidR="003324E7" w:rsidRPr="001E7BD7">
        <w:rPr>
          <w:rFonts w:ascii="Times New Roman" w:hAnsi="Times New Roman" w:cs="Times New Roman"/>
          <w:color w:val="000000" w:themeColor="text1"/>
        </w:rPr>
        <w:t>experiment</w:t>
      </w:r>
      <w:r w:rsidR="00872132" w:rsidRPr="001E7BD7">
        <w:rPr>
          <w:rFonts w:ascii="Times New Roman" w:hAnsi="Times New Roman" w:cs="Times New Roman"/>
          <w:color w:val="000000" w:themeColor="text1"/>
        </w:rPr>
        <w:t xml:space="preserve"> carried out under sunlight light irradiation for 150 minutes. The slight decrease in the subsequent photocatalytic activity may be attributed to </w:t>
      </w:r>
      <w:r w:rsidR="002B7CC3">
        <w:rPr>
          <w:rFonts w:ascii="Times New Roman" w:hAnsi="Times New Roman" w:cs="Times New Roman"/>
          <w:color w:val="000000" w:themeColor="text1"/>
        </w:rPr>
        <w:t xml:space="preserve">a </w:t>
      </w:r>
      <w:r w:rsidR="00872132" w:rsidRPr="001E7BD7">
        <w:rPr>
          <w:rFonts w:ascii="Times New Roman" w:hAnsi="Times New Roman" w:cs="Times New Roman"/>
          <w:color w:val="000000" w:themeColor="text1"/>
        </w:rPr>
        <w:t xml:space="preserve">small amount of metal ions leached from </w:t>
      </w:r>
      <w:r w:rsidR="002B7CC3">
        <w:rPr>
          <w:rFonts w:ascii="Times New Roman" w:hAnsi="Times New Roman" w:cs="Times New Roman"/>
          <w:color w:val="000000" w:themeColor="text1"/>
        </w:rPr>
        <w:t xml:space="preserve">the </w:t>
      </w:r>
      <w:r w:rsidR="00872132" w:rsidRPr="001E7BD7">
        <w:rPr>
          <w:rFonts w:ascii="Times New Roman" w:hAnsi="Times New Roman" w:cs="Times New Roman"/>
          <w:color w:val="000000" w:themeColor="text1"/>
        </w:rPr>
        <w:t>catalyst surface or some intermediates adsorb on the surface of the catalyst [20]. Nevertheless,</w:t>
      </w:r>
      <w:r w:rsidR="004F6BD6" w:rsidRPr="001E7BD7">
        <w:rPr>
          <w:rFonts w:ascii="Times New Roman" w:hAnsi="Times New Roman" w:cs="Times New Roman"/>
          <w:color w:val="000000" w:themeColor="text1"/>
        </w:rPr>
        <w:t xml:space="preserve"> </w:t>
      </w:r>
      <w:r w:rsidR="00872132" w:rsidRPr="001E7BD7">
        <w:rPr>
          <w:rFonts w:ascii="Times New Roman" w:hAnsi="Times New Roman" w:cs="Times New Roman"/>
          <w:color w:val="000000" w:themeColor="text1"/>
        </w:rPr>
        <w:t>the degradation efficiency was relatively close for the four runs which demonstrate</w:t>
      </w:r>
      <w:r w:rsidR="006259D3">
        <w:rPr>
          <w:rFonts w:ascii="Times New Roman" w:hAnsi="Times New Roman" w:cs="Times New Roman"/>
          <w:color w:val="000000" w:themeColor="text1"/>
        </w:rPr>
        <w:t>s</w:t>
      </w:r>
      <w:r w:rsidR="00872132" w:rsidRPr="001E7BD7">
        <w:rPr>
          <w:rFonts w:ascii="Times New Roman" w:hAnsi="Times New Roman" w:cs="Times New Roman"/>
          <w:color w:val="000000" w:themeColor="text1"/>
        </w:rPr>
        <w:t xml:space="preserve"> that the catalytic performance of TiO</w:t>
      </w:r>
      <w:r w:rsidR="00872132" w:rsidRPr="001E7BD7">
        <w:rPr>
          <w:rFonts w:ascii="Times New Roman" w:hAnsi="Times New Roman" w:cs="Times New Roman"/>
          <w:color w:val="000000" w:themeColor="text1"/>
          <w:vertAlign w:val="subscript"/>
        </w:rPr>
        <w:t>2</w:t>
      </w:r>
      <w:r w:rsidR="00872132" w:rsidRPr="001E7BD7">
        <w:rPr>
          <w:rFonts w:ascii="Times New Roman" w:hAnsi="Times New Roman" w:cs="Times New Roman"/>
          <w:color w:val="000000" w:themeColor="text1"/>
        </w:rPr>
        <w:t>-CuO/</w:t>
      </w:r>
      <w:proofErr w:type="spellStart"/>
      <w:r w:rsidR="00872132" w:rsidRPr="001E7BD7">
        <w:rPr>
          <w:rFonts w:ascii="Times New Roman" w:hAnsi="Times New Roman" w:cs="Times New Roman"/>
          <w:color w:val="000000" w:themeColor="text1"/>
        </w:rPr>
        <w:t>HAp</w:t>
      </w:r>
      <w:proofErr w:type="spellEnd"/>
      <w:r w:rsidR="00872132" w:rsidRPr="001E7BD7">
        <w:rPr>
          <w:rFonts w:ascii="Times New Roman" w:hAnsi="Times New Roman" w:cs="Times New Roman"/>
          <w:color w:val="000000" w:themeColor="text1"/>
        </w:rPr>
        <w:t xml:space="preserve"> may be replicated in successive runs without much significant drop in the efficiency</w:t>
      </w:r>
      <w:r w:rsidR="00872132" w:rsidRPr="001E7BD7">
        <w:rPr>
          <w:color w:val="000000" w:themeColor="text1"/>
        </w:rPr>
        <w:t>.</w:t>
      </w:r>
    </w:p>
    <w:p w14:paraId="1034BBEB" w14:textId="77777777" w:rsidR="007C30F1" w:rsidRPr="001E7BD7" w:rsidRDefault="007C30F1" w:rsidP="004A4F34">
      <w:pPr>
        <w:ind w:left="720" w:firstLine="720"/>
        <w:jc w:val="both"/>
        <w:rPr>
          <w:rFonts w:ascii="Times New Roman" w:hAnsi="Times New Roman" w:cs="Times New Roman"/>
          <w:b/>
          <w:color w:val="000000" w:themeColor="text1"/>
        </w:rPr>
      </w:pPr>
      <w:r w:rsidRPr="001E7BD7">
        <w:rPr>
          <w:rStyle w:val="fontstyle01"/>
          <w:noProof/>
          <w:color w:val="000000" w:themeColor="text1"/>
          <w:sz w:val="22"/>
          <w:szCs w:val="22"/>
        </w:rPr>
        <w:drawing>
          <wp:inline distT="0" distB="0" distL="0" distR="0" wp14:anchorId="152B291B" wp14:editId="33D4B9F1">
            <wp:extent cx="3253154" cy="2628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8">
                      <a:extLst>
                        <a:ext uri="{28A0092B-C50C-407E-A947-70E740481C1C}">
                          <a14:useLocalDpi xmlns:a14="http://schemas.microsoft.com/office/drawing/2010/main" val="0"/>
                        </a:ext>
                      </a:extLst>
                    </a:blip>
                    <a:srcRect l="6555" t="5271" r="7214" b="4651"/>
                    <a:stretch/>
                  </pic:blipFill>
                  <pic:spPr bwMode="auto">
                    <a:xfrm>
                      <a:off x="0" y="0"/>
                      <a:ext cx="3263609" cy="2637349"/>
                    </a:xfrm>
                    <a:prstGeom prst="rect">
                      <a:avLst/>
                    </a:prstGeom>
                    <a:noFill/>
                    <a:ln>
                      <a:noFill/>
                    </a:ln>
                    <a:extLst>
                      <a:ext uri="{53640926-AAD7-44D8-BBD7-CCE9431645EC}">
                        <a14:shadowObscured xmlns:a14="http://schemas.microsoft.com/office/drawing/2010/main"/>
                      </a:ext>
                    </a:extLst>
                  </pic:spPr>
                </pic:pic>
              </a:graphicData>
            </a:graphic>
          </wp:inline>
        </w:drawing>
      </w:r>
    </w:p>
    <w:p w14:paraId="5219E250" w14:textId="6F5D4777" w:rsidR="005A622B" w:rsidRPr="001E7BD7" w:rsidRDefault="007C30F1" w:rsidP="004A4F34">
      <w:pPr>
        <w:pStyle w:val="NoSpacing"/>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Fig.1</w:t>
      </w:r>
      <w:r w:rsidR="00D771BC">
        <w:rPr>
          <w:rFonts w:ascii="Times New Roman" w:hAnsi="Times New Roman" w:cs="Times New Roman"/>
          <w:color w:val="000000" w:themeColor="text1"/>
        </w:rPr>
        <w:t>2</w:t>
      </w:r>
      <w:r w:rsidRPr="001E7BD7">
        <w:rPr>
          <w:rFonts w:ascii="Times New Roman" w:hAnsi="Times New Roman" w:cs="Times New Roman"/>
          <w:color w:val="000000" w:themeColor="text1"/>
        </w:rPr>
        <w:t>:</w:t>
      </w:r>
      <w:r w:rsidR="00D771BC">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 xml:space="preserve">The photocatalytic degradation rate of MB with the </w:t>
      </w:r>
      <w:r w:rsidRPr="001E7BD7">
        <w:rPr>
          <w:rFonts w:ascii="Times New Roman" w:hAnsi="Times New Roman" w:cs="Times New Roman"/>
          <w:bCs/>
          <w:color w:val="000000" w:themeColor="text1"/>
        </w:rPr>
        <w:t>TiO</w:t>
      </w:r>
      <w:r w:rsidRPr="001E7BD7">
        <w:rPr>
          <w:rFonts w:ascii="Times New Roman" w:hAnsi="Times New Roman" w:cs="Times New Roman"/>
          <w:bCs/>
          <w:color w:val="000000" w:themeColor="text1"/>
          <w:vertAlign w:val="subscript"/>
        </w:rPr>
        <w:t>2</w:t>
      </w:r>
      <w:r w:rsidRPr="001E7BD7">
        <w:rPr>
          <w:rFonts w:ascii="Times New Roman" w:hAnsi="Times New Roman" w:cs="Times New Roman"/>
          <w:bCs/>
          <w:color w:val="000000" w:themeColor="text1"/>
        </w:rPr>
        <w:t>-CuO/</w:t>
      </w:r>
      <w:proofErr w:type="spellStart"/>
      <w:r w:rsidRPr="001E7BD7">
        <w:rPr>
          <w:rFonts w:ascii="Times New Roman" w:hAnsi="Times New Roman" w:cs="Times New Roman"/>
          <w:bCs/>
          <w:color w:val="000000" w:themeColor="text1"/>
        </w:rPr>
        <w:t>HAp</w:t>
      </w:r>
      <w:proofErr w:type="spellEnd"/>
      <w:r w:rsidRPr="001E7BD7">
        <w:rPr>
          <w:rStyle w:val="fontstyle01"/>
          <w:rFonts w:ascii="Times New Roman" w:hAnsi="Times New Roman" w:cs="Times New Roman"/>
          <w:b w:val="0"/>
          <w:color w:val="000000" w:themeColor="text1"/>
          <w:sz w:val="22"/>
          <w:szCs w:val="22"/>
        </w:rPr>
        <w:t xml:space="preserve"> catalyst at different</w:t>
      </w:r>
      <w:r w:rsidRPr="001E7BD7">
        <w:rPr>
          <w:rFonts w:ascii="Times New Roman" w:hAnsi="Times New Roman" w:cs="Times New Roman"/>
          <w:b/>
          <w:color w:val="000000" w:themeColor="text1"/>
        </w:rPr>
        <w:br/>
      </w:r>
      <w:r w:rsidRPr="001E7BD7">
        <w:rPr>
          <w:rStyle w:val="fontstyle01"/>
          <w:rFonts w:ascii="Times New Roman" w:hAnsi="Times New Roman" w:cs="Times New Roman"/>
          <w:b w:val="0"/>
          <w:color w:val="000000" w:themeColor="text1"/>
          <w:sz w:val="22"/>
          <w:szCs w:val="22"/>
        </w:rPr>
        <w:t>recycling times.</w:t>
      </w:r>
    </w:p>
    <w:p w14:paraId="460BFCE4" w14:textId="77777777" w:rsidR="001C48CE" w:rsidRDefault="001C48CE" w:rsidP="004A4F34">
      <w:pPr>
        <w:pStyle w:val="NoSpacing"/>
        <w:jc w:val="both"/>
        <w:rPr>
          <w:rStyle w:val="CommentReference"/>
          <w:rFonts w:ascii="Times New Roman" w:hAnsi="Times New Roman" w:cs="Times New Roman"/>
          <w:bCs/>
          <w:color w:val="000000" w:themeColor="text1"/>
          <w:sz w:val="22"/>
          <w:szCs w:val="22"/>
        </w:rPr>
      </w:pPr>
    </w:p>
    <w:p w14:paraId="54F18AE6" w14:textId="77777777" w:rsidR="001E7BD7" w:rsidRPr="001E7BD7" w:rsidRDefault="001E7BD7" w:rsidP="004A4F34">
      <w:pPr>
        <w:pStyle w:val="NoSpacing"/>
        <w:jc w:val="both"/>
        <w:rPr>
          <w:rStyle w:val="CommentReference"/>
          <w:rFonts w:ascii="Times New Roman" w:hAnsi="Times New Roman" w:cs="Times New Roman"/>
          <w:bCs/>
          <w:color w:val="000000" w:themeColor="text1"/>
          <w:sz w:val="22"/>
          <w:szCs w:val="22"/>
        </w:rPr>
      </w:pPr>
    </w:p>
    <w:p w14:paraId="516A6BC0" w14:textId="77777777" w:rsidR="003316A1" w:rsidRPr="001E7BD7" w:rsidRDefault="00DC0C75" w:rsidP="00E73178">
      <w:pPr>
        <w:jc w:val="both"/>
        <w:rPr>
          <w:rStyle w:val="CommentReference"/>
          <w:rFonts w:ascii="Times New Roman" w:hAnsi="Times New Roman" w:cs="Times New Roman"/>
          <w:b/>
          <w:i/>
          <w:color w:val="000000" w:themeColor="text1"/>
          <w:sz w:val="22"/>
          <w:szCs w:val="22"/>
        </w:rPr>
      </w:pPr>
      <w:r w:rsidRPr="001E7BD7">
        <w:rPr>
          <w:rStyle w:val="CommentReference"/>
          <w:rFonts w:ascii="Times New Roman" w:hAnsi="Times New Roman" w:cs="Times New Roman"/>
          <w:b/>
          <w:i/>
          <w:color w:val="000000" w:themeColor="text1"/>
          <w:sz w:val="22"/>
          <w:szCs w:val="22"/>
        </w:rPr>
        <w:lastRenderedPageBreak/>
        <w:t>3.5</w:t>
      </w:r>
      <w:r w:rsidR="003316A1" w:rsidRPr="001E7BD7">
        <w:rPr>
          <w:rStyle w:val="CommentReference"/>
          <w:rFonts w:ascii="Times New Roman" w:hAnsi="Times New Roman" w:cs="Times New Roman"/>
          <w:b/>
          <w:i/>
          <w:color w:val="000000" w:themeColor="text1"/>
          <w:sz w:val="22"/>
          <w:szCs w:val="22"/>
        </w:rPr>
        <w:t xml:space="preserve"> Possible Photocatalytic Mechanism</w:t>
      </w:r>
    </w:p>
    <w:p w14:paraId="7AB4888D" w14:textId="4DCAA8C3" w:rsidR="003316A1" w:rsidRPr="001E7BD7" w:rsidRDefault="003316A1" w:rsidP="00A9658C">
      <w:pPr>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A possible photocatalytic mechanism of the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Style w:val="fontstyle01"/>
          <w:rFonts w:ascii="Times New Roman" w:hAnsi="Times New Roman" w:cs="Times New Roman"/>
          <w:b w:val="0"/>
          <w:color w:val="000000" w:themeColor="text1"/>
          <w:sz w:val="22"/>
          <w:szCs w:val="22"/>
        </w:rPr>
        <w:t xml:space="preserve"> composite is shown </w:t>
      </w:r>
      <w:proofErr w:type="gramStart"/>
      <w:r w:rsidRPr="001E7BD7">
        <w:rPr>
          <w:rStyle w:val="fontstyle01"/>
          <w:rFonts w:ascii="Times New Roman" w:hAnsi="Times New Roman" w:cs="Times New Roman"/>
          <w:b w:val="0"/>
          <w:color w:val="000000" w:themeColor="text1"/>
          <w:sz w:val="22"/>
          <w:szCs w:val="22"/>
        </w:rPr>
        <w:t>in</w:t>
      </w:r>
      <w:proofErr w:type="gramEnd"/>
      <w:r w:rsidRPr="001E7BD7">
        <w:rPr>
          <w:rStyle w:val="fontstyle01"/>
          <w:rFonts w:ascii="Times New Roman" w:hAnsi="Times New Roman" w:cs="Times New Roman"/>
          <w:b w:val="0"/>
          <w:color w:val="000000" w:themeColor="text1"/>
          <w:sz w:val="22"/>
          <w:szCs w:val="22"/>
        </w:rPr>
        <w:t xml:space="preserve"> Fig.</w:t>
      </w:r>
      <w:r w:rsidR="004F6BD6" w:rsidRPr="001E7BD7">
        <w:rPr>
          <w:rStyle w:val="fontstyle01"/>
          <w:rFonts w:ascii="Times New Roman" w:hAnsi="Times New Roman" w:cs="Times New Roman"/>
          <w:b w:val="0"/>
          <w:color w:val="000000" w:themeColor="text1"/>
          <w:sz w:val="22"/>
          <w:szCs w:val="22"/>
        </w:rPr>
        <w:t>1</w:t>
      </w:r>
      <w:r w:rsidR="00D771BC">
        <w:rPr>
          <w:rStyle w:val="fontstyle01"/>
          <w:rFonts w:ascii="Times New Roman" w:hAnsi="Times New Roman" w:cs="Times New Roman"/>
          <w:b w:val="0"/>
          <w:color w:val="000000" w:themeColor="text1"/>
          <w:sz w:val="22"/>
          <w:szCs w:val="22"/>
        </w:rPr>
        <w:t>3</w:t>
      </w:r>
      <w:r w:rsidRPr="001E7BD7">
        <w:rPr>
          <w:rStyle w:val="fontstyle01"/>
          <w:rFonts w:ascii="Times New Roman" w:hAnsi="Times New Roman" w:cs="Times New Roman"/>
          <w:b w:val="0"/>
          <w:color w:val="000000" w:themeColor="text1"/>
          <w:sz w:val="22"/>
          <w:szCs w:val="22"/>
        </w:rPr>
        <w:t xml:space="preserve">.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 xml:space="preserve"> is an n-type semiconductor and the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band gap</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between the valance band (VB) and the conduction</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band (CB) is 3.2 eV while that of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xml:space="preserve"> is 1.2eV</w:t>
      </w:r>
      <w:r w:rsidR="006C19CF"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[28]. Under light irradiation, electrons</w:t>
      </w:r>
      <w:r w:rsidR="00E96ADF">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holes are generated on the surface of TiO</w:t>
      </w:r>
      <w:r w:rsidRPr="001E7BD7">
        <w:rPr>
          <w:rStyle w:val="fontstyle21"/>
          <w:rFonts w:ascii="Times New Roman" w:hAnsi="Times New Roman" w:cs="Times New Roman"/>
          <w:b/>
          <w:color w:val="000000" w:themeColor="text1"/>
          <w:sz w:val="22"/>
          <w:szCs w:val="22"/>
          <w:vertAlign w:val="subscript"/>
        </w:rPr>
        <w:t>2</w:t>
      </w:r>
      <w:r w:rsidRPr="001E7BD7">
        <w:rPr>
          <w:rStyle w:val="fontstyle2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and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The electrons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in the CB of TiO</w:t>
      </w:r>
      <w:r w:rsidRPr="001E7BD7">
        <w:rPr>
          <w:rStyle w:val="fontstyle21"/>
          <w:rFonts w:ascii="Times New Roman" w:hAnsi="Times New Roman" w:cs="Times New Roman"/>
          <w:b/>
          <w:color w:val="000000" w:themeColor="text1"/>
          <w:sz w:val="22"/>
          <w:szCs w:val="22"/>
          <w:vertAlign w:val="subscript"/>
        </w:rPr>
        <w:t>2</w:t>
      </w:r>
      <w:r w:rsidRPr="001E7BD7">
        <w:rPr>
          <w:rStyle w:val="fontstyle2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are easily transferred</w:t>
      </w:r>
      <w:r w:rsidR="006C19CF" w:rsidRPr="001E7BD7">
        <w:rPr>
          <w:rStyle w:val="fontstyle01"/>
          <w:rFonts w:ascii="Times New Roman" w:hAnsi="Times New Roman" w:cs="Times New Roman"/>
          <w:b w:val="0"/>
          <w:color w:val="000000" w:themeColor="text1"/>
          <w:sz w:val="22"/>
          <w:szCs w:val="22"/>
        </w:rPr>
        <w:t xml:space="preserve"> to the CB of </w:t>
      </w:r>
      <w:proofErr w:type="spellStart"/>
      <w:r w:rsidR="006C19CF" w:rsidRPr="001E7BD7">
        <w:rPr>
          <w:rStyle w:val="fontstyle01"/>
          <w:rFonts w:ascii="Times New Roman" w:hAnsi="Times New Roman" w:cs="Times New Roman"/>
          <w:b w:val="0"/>
          <w:color w:val="000000" w:themeColor="text1"/>
          <w:sz w:val="22"/>
          <w:szCs w:val="22"/>
        </w:rPr>
        <w:t>CuO</w:t>
      </w:r>
      <w:proofErr w:type="spellEnd"/>
      <w:r w:rsidR="006C19CF"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because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the CB of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xml:space="preserve"> is located below that of TiO</w:t>
      </w:r>
      <w:r w:rsidRPr="001E7BD7">
        <w:rPr>
          <w:rStyle w:val="fontstyle21"/>
          <w:rFonts w:ascii="Times New Roman" w:hAnsi="Times New Roman" w:cs="Times New Roman"/>
          <w:b/>
          <w:color w:val="000000" w:themeColor="text1"/>
          <w:sz w:val="22"/>
          <w:szCs w:val="22"/>
          <w:vertAlign w:val="subscript"/>
        </w:rPr>
        <w:t>2</w:t>
      </w:r>
      <w:r w:rsidR="001C48CE" w:rsidRPr="001E7BD7">
        <w:rPr>
          <w:rStyle w:val="fontstyle01"/>
          <w:rFonts w:ascii="Times New Roman" w:hAnsi="Times New Roman" w:cs="Times New Roman"/>
          <w:b w:val="0"/>
          <w:color w:val="000000" w:themeColor="text1"/>
          <w:sz w:val="22"/>
          <w:szCs w:val="22"/>
        </w:rPr>
        <w:t>.</w:t>
      </w:r>
      <w:r w:rsidR="00A9658C"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On the other hand, through the anchoring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and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xml:space="preserve"> on the </w:t>
      </w:r>
      <w:proofErr w:type="spellStart"/>
      <w:r w:rsidR="009E06D7" w:rsidRPr="001E7BD7">
        <w:rPr>
          <w:rFonts w:ascii="Times New Roman" w:hAnsi="Times New Roman" w:cs="Times New Roman"/>
          <w:color w:val="000000" w:themeColor="text1"/>
        </w:rPr>
        <w:t>Hydroxylapatite</w:t>
      </w:r>
      <w:proofErr w:type="spellEnd"/>
      <w:r w:rsidR="009E06D7" w:rsidRPr="001E7BD7">
        <w:rPr>
          <w:rFonts w:ascii="Times New Roman" w:hAnsi="Times New Roman" w:cs="Times New Roman"/>
          <w:color w:val="000000" w:themeColor="text1"/>
        </w:rPr>
        <w:t xml:space="preserve"> (</w:t>
      </w:r>
      <w:proofErr w:type="spellStart"/>
      <w:r w:rsidR="009E06D7"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support, the</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photoelectrons of TiO</w:t>
      </w:r>
      <w:r w:rsidRPr="001E7BD7">
        <w:rPr>
          <w:rStyle w:val="fontstyle21"/>
          <w:rFonts w:ascii="Times New Roman" w:hAnsi="Times New Roman" w:cs="Times New Roman"/>
          <w:b/>
          <w:i w:val="0"/>
          <w:color w:val="000000" w:themeColor="text1"/>
          <w:sz w:val="22"/>
          <w:szCs w:val="22"/>
          <w:vertAlign w:val="subscript"/>
        </w:rPr>
        <w:t>2</w:t>
      </w:r>
      <w:r w:rsidRPr="001E7BD7">
        <w:rPr>
          <w:rStyle w:val="fontstyle21"/>
          <w:rFonts w:ascii="Times New Roman" w:hAnsi="Times New Roman" w:cs="Times New Roman"/>
          <w:b/>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and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xml:space="preserve"> are</w:t>
      </w:r>
      <w:r w:rsidRPr="001E7BD7">
        <w:rPr>
          <w:rFonts w:ascii="Times New Roman" w:hAnsi="Times New Roman" w:cs="Times New Roman"/>
          <w:color w:val="000000" w:themeColor="text1"/>
        </w:rPr>
        <w:t xml:space="preserve"> enhanced via improved active sites for reaction </w:t>
      </w:r>
      <w:r w:rsidRPr="001E7BD7">
        <w:rPr>
          <w:rStyle w:val="fontstyle01"/>
          <w:rFonts w:ascii="Times New Roman" w:hAnsi="Times New Roman" w:cs="Times New Roman"/>
          <w:b w:val="0"/>
          <w:color w:val="000000" w:themeColor="text1"/>
          <w:sz w:val="22"/>
          <w:szCs w:val="22"/>
        </w:rPr>
        <w:t>which in turn may lower the</w:t>
      </w:r>
      <w:r w:rsidRPr="001E7BD7">
        <w:rPr>
          <w:rStyle w:val="fontstyle01"/>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electron-hole recombination</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rate. Results </w:t>
      </w:r>
      <w:r w:rsidR="00FC16E4">
        <w:rPr>
          <w:rStyle w:val="fontstyle01"/>
          <w:rFonts w:ascii="Times New Roman" w:hAnsi="Times New Roman" w:cs="Times New Roman"/>
          <w:b w:val="0"/>
          <w:color w:val="000000" w:themeColor="text1"/>
          <w:sz w:val="22"/>
          <w:szCs w:val="22"/>
        </w:rPr>
        <w:t>show</w:t>
      </w:r>
      <w:r w:rsidRPr="001E7BD7">
        <w:rPr>
          <w:rStyle w:val="fontstyle01"/>
          <w:rFonts w:ascii="Times New Roman" w:hAnsi="Times New Roman" w:cs="Times New Roman"/>
          <w:b w:val="0"/>
          <w:color w:val="000000" w:themeColor="text1"/>
          <w:sz w:val="22"/>
          <w:szCs w:val="22"/>
        </w:rPr>
        <w:t xml:space="preserve"> that</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composite</w:t>
      </w:r>
      <w:r w:rsidRPr="001E7BD7">
        <w:rPr>
          <w:rStyle w:val="fontstyle01"/>
          <w:rFonts w:ascii="Times New Roman" w:hAnsi="Times New Roman" w:cs="Times New Roman"/>
          <w:color w:val="000000" w:themeColor="text1"/>
          <w:sz w:val="22"/>
          <w:szCs w:val="22"/>
        </w:rPr>
        <w:t xml:space="preserve"> </w:t>
      </w:r>
      <w:r w:rsidR="00FC16E4">
        <w:rPr>
          <w:rStyle w:val="fontstyle01"/>
          <w:rFonts w:ascii="Times New Roman" w:hAnsi="Times New Roman" w:cs="Times New Roman"/>
          <w:b w:val="0"/>
          <w:color w:val="000000" w:themeColor="text1"/>
          <w:sz w:val="22"/>
          <w:szCs w:val="22"/>
        </w:rPr>
        <w:t>can</w:t>
      </w:r>
      <w:r w:rsidRPr="001E7BD7">
        <w:rPr>
          <w:rStyle w:val="fontstyle01"/>
          <w:rFonts w:ascii="Times New Roman" w:hAnsi="Times New Roman" w:cs="Times New Roman"/>
          <w:b w:val="0"/>
          <w:color w:val="000000" w:themeColor="text1"/>
          <w:sz w:val="22"/>
          <w:szCs w:val="22"/>
        </w:rPr>
        <w:t xml:space="preserve"> exhibit a</w:t>
      </w:r>
      <w:r w:rsidRPr="001E7BD7">
        <w:rPr>
          <w:rFonts w:ascii="Times New Roman" w:hAnsi="Times New Roman" w:cs="Times New Roman"/>
          <w:color w:val="000000" w:themeColor="text1"/>
        </w:rPr>
        <w:t>n</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effective electron-hole separation under solar irradiation and consequently </w:t>
      </w:r>
      <w:r w:rsidR="00E662C1">
        <w:rPr>
          <w:rStyle w:val="fontstyle01"/>
          <w:rFonts w:ascii="Times New Roman" w:hAnsi="Times New Roman" w:cs="Times New Roman"/>
          <w:b w:val="0"/>
          <w:color w:val="000000" w:themeColor="text1"/>
          <w:sz w:val="22"/>
          <w:szCs w:val="22"/>
        </w:rPr>
        <w:t>facilitate</w:t>
      </w:r>
      <w:r w:rsidRPr="001E7BD7">
        <w:rPr>
          <w:rStyle w:val="fontstyle01"/>
          <w:rFonts w:ascii="Times New Roman" w:hAnsi="Times New Roman" w:cs="Times New Roman"/>
          <w:b w:val="0"/>
          <w:color w:val="000000" w:themeColor="text1"/>
          <w:sz w:val="22"/>
          <w:szCs w:val="22"/>
        </w:rPr>
        <w:t xml:space="preserve"> the surface redox process </w:t>
      </w:r>
      <w:r w:rsidR="00B53AD6" w:rsidRPr="001E7BD7">
        <w:rPr>
          <w:rStyle w:val="fontstyle01"/>
          <w:rFonts w:ascii="Times New Roman" w:hAnsi="Times New Roman" w:cs="Times New Roman"/>
          <w:b w:val="0"/>
          <w:color w:val="000000" w:themeColor="text1"/>
          <w:sz w:val="22"/>
          <w:szCs w:val="22"/>
        </w:rPr>
        <w:t>via</w:t>
      </w:r>
      <w:r w:rsidRPr="001E7BD7">
        <w:rPr>
          <w:rStyle w:val="fontstyle01"/>
          <w:rFonts w:ascii="Times New Roman" w:hAnsi="Times New Roman" w:cs="Times New Roman"/>
          <w:b w:val="0"/>
          <w:color w:val="000000" w:themeColor="text1"/>
          <w:sz w:val="22"/>
          <w:szCs w:val="22"/>
        </w:rPr>
        <w:t xml:space="preserve"> the photogenerated electrons</w:t>
      </w:r>
      <w:r w:rsidRPr="001E7BD7">
        <w:rPr>
          <w:rFonts w:ascii="Times New Roman" w:hAnsi="Times New Roman" w:cs="Times New Roman"/>
          <w:b/>
          <w:color w:val="000000" w:themeColor="text1"/>
        </w:rPr>
        <w:t xml:space="preserve"> </w:t>
      </w:r>
      <w:r w:rsidR="001C48CE" w:rsidRPr="001E7BD7">
        <w:rPr>
          <w:rStyle w:val="fontstyle01"/>
          <w:rFonts w:ascii="Times New Roman" w:hAnsi="Times New Roman" w:cs="Times New Roman"/>
          <w:b w:val="0"/>
          <w:color w:val="000000" w:themeColor="text1"/>
          <w:sz w:val="22"/>
          <w:szCs w:val="22"/>
        </w:rPr>
        <w:t xml:space="preserve">and holes. Hence, </w:t>
      </w:r>
      <w:r w:rsidR="00E662C1" w:rsidRPr="001E7BD7">
        <w:rPr>
          <w:rStyle w:val="fontstyle01"/>
          <w:rFonts w:ascii="Times New Roman" w:hAnsi="Times New Roman" w:cs="Times New Roman"/>
          <w:b w:val="0"/>
          <w:color w:val="000000" w:themeColor="text1"/>
          <w:sz w:val="22"/>
          <w:szCs w:val="22"/>
        </w:rPr>
        <w:t>a</w:t>
      </w:r>
      <w:r w:rsidR="00E662C1">
        <w:rPr>
          <w:rStyle w:val="fontstyle01"/>
          <w:rFonts w:ascii="Times New Roman" w:hAnsi="Times New Roman" w:cs="Times New Roman"/>
          <w:b w:val="0"/>
          <w:color w:val="000000" w:themeColor="text1"/>
          <w:sz w:val="22"/>
          <w:szCs w:val="22"/>
        </w:rPr>
        <w:t xml:space="preserve"> </w:t>
      </w:r>
      <w:r w:rsidR="00A9658C" w:rsidRPr="001E7BD7">
        <w:rPr>
          <w:rStyle w:val="fontstyle01"/>
          <w:rFonts w:ascii="Times New Roman" w:hAnsi="Times New Roman" w:cs="Times New Roman"/>
          <w:b w:val="0"/>
          <w:color w:val="000000" w:themeColor="text1"/>
          <w:sz w:val="22"/>
          <w:szCs w:val="22"/>
        </w:rPr>
        <w:t xml:space="preserve">significant </w:t>
      </w:r>
      <w:r w:rsidR="001C48CE" w:rsidRPr="001E7BD7">
        <w:rPr>
          <w:rStyle w:val="fontstyle01"/>
          <w:rFonts w:ascii="Times New Roman" w:hAnsi="Times New Roman" w:cs="Times New Roman"/>
          <w:b w:val="0"/>
          <w:color w:val="000000" w:themeColor="text1"/>
          <w:sz w:val="22"/>
          <w:szCs w:val="22"/>
        </w:rPr>
        <w:t xml:space="preserve">improvement </w:t>
      </w:r>
      <w:r w:rsidR="00E662C1">
        <w:rPr>
          <w:rStyle w:val="fontstyle01"/>
          <w:rFonts w:ascii="Times New Roman" w:hAnsi="Times New Roman" w:cs="Times New Roman"/>
          <w:b w:val="0"/>
          <w:color w:val="000000" w:themeColor="text1"/>
          <w:sz w:val="22"/>
          <w:szCs w:val="22"/>
        </w:rPr>
        <w:t>in</w:t>
      </w:r>
      <w:r w:rsidRPr="001E7BD7">
        <w:rPr>
          <w:rStyle w:val="fontstyle01"/>
          <w:rFonts w:ascii="Times New Roman" w:hAnsi="Times New Roman" w:cs="Times New Roman"/>
          <w:b w:val="0"/>
          <w:color w:val="000000" w:themeColor="text1"/>
          <w:sz w:val="22"/>
          <w:szCs w:val="22"/>
        </w:rPr>
        <w:t xml:space="preserve"> the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photocatalytic activi</w:t>
      </w:r>
      <w:r w:rsidR="00A9658C" w:rsidRPr="001E7BD7">
        <w:rPr>
          <w:rStyle w:val="fontstyle01"/>
          <w:rFonts w:ascii="Times New Roman" w:hAnsi="Times New Roman" w:cs="Times New Roman"/>
          <w:b w:val="0"/>
          <w:color w:val="000000" w:themeColor="text1"/>
          <w:sz w:val="22"/>
          <w:szCs w:val="22"/>
        </w:rPr>
        <w:t>ty of the catalyst</w:t>
      </w:r>
      <w:r w:rsidRPr="001E7BD7">
        <w:rPr>
          <w:rStyle w:val="fontstyle01"/>
          <w:rFonts w:ascii="Times New Roman" w:hAnsi="Times New Roman" w:cs="Times New Roman"/>
          <w:color w:val="000000" w:themeColor="text1"/>
          <w:sz w:val="22"/>
          <w:szCs w:val="22"/>
        </w:rPr>
        <w:t>.</w:t>
      </w:r>
      <w:r w:rsidRPr="001E7BD7">
        <w:rPr>
          <w:rStyle w:val="fontstyle01"/>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The </w:t>
      </w:r>
      <w:r w:rsidR="00177A7A">
        <w:rPr>
          <w:rStyle w:val="fontstyle01"/>
          <w:rFonts w:ascii="Times New Roman" w:hAnsi="Times New Roman" w:cs="Times New Roman"/>
          <w:b w:val="0"/>
          <w:color w:val="000000" w:themeColor="text1"/>
          <w:sz w:val="22"/>
          <w:szCs w:val="22"/>
        </w:rPr>
        <w:t>electron–hole</w:t>
      </w:r>
      <w:r w:rsidRPr="001E7BD7">
        <w:rPr>
          <w:rStyle w:val="fontstyle01"/>
          <w:rFonts w:ascii="Times New Roman" w:hAnsi="Times New Roman" w:cs="Times New Roman"/>
          <w:b w:val="0"/>
          <w:color w:val="000000" w:themeColor="text1"/>
          <w:sz w:val="22"/>
          <w:szCs w:val="22"/>
        </w:rPr>
        <w:t xml:space="preserve"> pair generation under sunlight light irradiation inside the CB and VB helps in the degradation of dye</w:t>
      </w:r>
      <w:r w:rsidR="00B53AD6"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molecules (MB) with the generation</w:t>
      </w:r>
      <w:r w:rsidRPr="001E7BD7">
        <w:rPr>
          <w:rStyle w:val="fontstyle01"/>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of water molecules (H</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O) and</w:t>
      </w:r>
      <w:r w:rsidR="00B53AD6"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carbon dioxide (CO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as by-products.</w:t>
      </w:r>
    </w:p>
    <w:p w14:paraId="7AE78753" w14:textId="77777777" w:rsidR="004F6BD6" w:rsidRPr="001E7BD7" w:rsidRDefault="004F6BD6" w:rsidP="00E73178">
      <w:pPr>
        <w:jc w:val="both"/>
        <w:rPr>
          <w:rStyle w:val="fontstyle01"/>
          <w:rFonts w:ascii="Times New Roman" w:hAnsi="Times New Roman" w:cs="Times New Roman"/>
          <w:b w:val="0"/>
          <w:color w:val="000000" w:themeColor="text1"/>
          <w:sz w:val="22"/>
          <w:szCs w:val="22"/>
        </w:rPr>
      </w:pPr>
    </w:p>
    <w:p w14:paraId="1F3F6FF8" w14:textId="77777777" w:rsidR="004E7E43" w:rsidRPr="001E7BD7" w:rsidRDefault="004F6BD6" w:rsidP="004E7E43">
      <w:pPr>
        <w:spacing w:line="276" w:lineRule="auto"/>
        <w:ind w:left="1440" w:firstLine="720"/>
        <w:jc w:val="both"/>
        <w:rPr>
          <w:rStyle w:val="fontstyle31"/>
          <w:rFonts w:ascii="Times New Roman" w:hAnsi="Times New Roman" w:cs="Times New Roman"/>
          <w:b/>
          <w:color w:val="000000" w:themeColor="text1"/>
          <w:sz w:val="22"/>
          <w:szCs w:val="22"/>
        </w:rPr>
      </w:pPr>
      <w:r w:rsidRPr="001E7BD7">
        <w:rPr>
          <w:rStyle w:val="fontstyle01"/>
          <w:noProof/>
          <w:color w:val="000000" w:themeColor="text1"/>
          <w:sz w:val="22"/>
          <w:szCs w:val="22"/>
        </w:rPr>
        <w:drawing>
          <wp:inline distT="0" distB="0" distL="0" distR="0" wp14:anchorId="02EE10D2" wp14:editId="0207F999">
            <wp:extent cx="2743200" cy="1987205"/>
            <wp:effectExtent l="0" t="0" r="0" b="0"/>
            <wp:docPr id="3" name="Picture 3" descr="C:\Users\HP\Pictures\My mechanis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My mechanism 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987205"/>
                    </a:xfrm>
                    <a:prstGeom prst="rect">
                      <a:avLst/>
                    </a:prstGeom>
                    <a:noFill/>
                    <a:ln>
                      <a:noFill/>
                    </a:ln>
                  </pic:spPr>
                </pic:pic>
              </a:graphicData>
            </a:graphic>
          </wp:inline>
        </w:drawing>
      </w:r>
    </w:p>
    <w:p w14:paraId="5FB73776" w14:textId="16FB942D" w:rsidR="004F6BD6" w:rsidRPr="001E7BD7" w:rsidRDefault="004F6BD6" w:rsidP="004E7E43">
      <w:pPr>
        <w:spacing w:line="276" w:lineRule="auto"/>
        <w:jc w:val="both"/>
        <w:rPr>
          <w:rStyle w:val="fontstyle21"/>
          <w:rFonts w:ascii="Times New Roman" w:hAnsi="Times New Roman" w:cs="Times New Roman"/>
          <w:i w:val="0"/>
          <w:color w:val="000000" w:themeColor="text1"/>
          <w:sz w:val="22"/>
          <w:szCs w:val="22"/>
        </w:rPr>
      </w:pPr>
      <w:r w:rsidRPr="001E7BD7">
        <w:rPr>
          <w:rStyle w:val="fontstyle01"/>
          <w:rFonts w:ascii="Times New Roman" w:hAnsi="Times New Roman" w:cs="Times New Roman"/>
          <w:b w:val="0"/>
          <w:color w:val="000000" w:themeColor="text1"/>
          <w:sz w:val="22"/>
          <w:szCs w:val="22"/>
        </w:rPr>
        <w:t>Fig.</w:t>
      </w:r>
      <w:r w:rsidR="00D771BC">
        <w:rPr>
          <w:rStyle w:val="fontstyle01"/>
          <w:rFonts w:ascii="Times New Roman" w:hAnsi="Times New Roman" w:cs="Times New Roman"/>
          <w:b w:val="0"/>
          <w:color w:val="000000" w:themeColor="text1"/>
          <w:sz w:val="22"/>
          <w:szCs w:val="22"/>
        </w:rPr>
        <w:t>13</w:t>
      </w:r>
      <w:r w:rsidRPr="001E7BD7">
        <w:rPr>
          <w:rStyle w:val="fontstyle01"/>
          <w:rFonts w:ascii="Times New Roman" w:hAnsi="Times New Roman" w:cs="Times New Roman"/>
          <w:i/>
          <w:color w:val="000000" w:themeColor="text1"/>
          <w:sz w:val="22"/>
          <w:szCs w:val="22"/>
        </w:rPr>
        <w:t xml:space="preserve">. </w:t>
      </w:r>
      <w:r w:rsidRPr="001E7BD7">
        <w:rPr>
          <w:rStyle w:val="fontstyle21"/>
          <w:rFonts w:ascii="Times New Roman" w:hAnsi="Times New Roman" w:cs="Times New Roman"/>
          <w:i w:val="0"/>
          <w:color w:val="000000" w:themeColor="text1"/>
          <w:sz w:val="22"/>
          <w:szCs w:val="22"/>
        </w:rPr>
        <w:t xml:space="preserve">The photocatalytic mechanism of the </w:t>
      </w:r>
      <w:r w:rsidRPr="001E7BD7">
        <w:rPr>
          <w:rFonts w:ascii="Times New Roman" w:hAnsi="Times New Roman" w:cs="Times New Roman"/>
          <w:bCs/>
          <w:color w:val="000000" w:themeColor="text1"/>
        </w:rPr>
        <w:t>TiO</w:t>
      </w:r>
      <w:r w:rsidRPr="001E7BD7">
        <w:rPr>
          <w:rFonts w:ascii="Times New Roman" w:hAnsi="Times New Roman" w:cs="Times New Roman"/>
          <w:bCs/>
          <w:color w:val="000000" w:themeColor="text1"/>
          <w:vertAlign w:val="subscript"/>
        </w:rPr>
        <w:t>2</w:t>
      </w:r>
      <w:r w:rsidRPr="001E7BD7">
        <w:rPr>
          <w:rFonts w:ascii="Times New Roman" w:hAnsi="Times New Roman" w:cs="Times New Roman"/>
          <w:bCs/>
          <w:color w:val="000000" w:themeColor="text1"/>
        </w:rPr>
        <w:t>-CuO/</w:t>
      </w:r>
      <w:proofErr w:type="spellStart"/>
      <w:r w:rsidRPr="001E7BD7">
        <w:rPr>
          <w:rFonts w:ascii="Times New Roman" w:hAnsi="Times New Roman" w:cs="Times New Roman"/>
          <w:bCs/>
          <w:color w:val="000000" w:themeColor="text1"/>
        </w:rPr>
        <w:t>HAp</w:t>
      </w:r>
      <w:proofErr w:type="spellEnd"/>
      <w:r w:rsidRPr="001E7BD7">
        <w:rPr>
          <w:rStyle w:val="fontstyle01"/>
          <w:rFonts w:ascii="Times New Roman" w:hAnsi="Times New Roman" w:cs="Times New Roman"/>
          <w:i/>
          <w:color w:val="000000" w:themeColor="text1"/>
          <w:sz w:val="22"/>
          <w:szCs w:val="22"/>
        </w:rPr>
        <w:t xml:space="preserve"> </w:t>
      </w:r>
      <w:r w:rsidRPr="001E7BD7">
        <w:rPr>
          <w:rStyle w:val="fontstyle21"/>
          <w:rFonts w:ascii="Times New Roman" w:hAnsi="Times New Roman" w:cs="Times New Roman"/>
          <w:i w:val="0"/>
          <w:color w:val="000000" w:themeColor="text1"/>
          <w:sz w:val="22"/>
          <w:szCs w:val="22"/>
        </w:rPr>
        <w:t>composite.</w:t>
      </w:r>
    </w:p>
    <w:p w14:paraId="12D796D1" w14:textId="77777777" w:rsidR="004E7E43" w:rsidRPr="001E7BD7" w:rsidRDefault="004E7E43" w:rsidP="004E7E43">
      <w:pPr>
        <w:spacing w:line="276" w:lineRule="auto"/>
        <w:jc w:val="both"/>
        <w:rPr>
          <w:rStyle w:val="fontstyle31"/>
          <w:rFonts w:ascii="Times New Roman" w:hAnsi="Times New Roman" w:cs="Times New Roman"/>
          <w:b/>
          <w:color w:val="000000" w:themeColor="text1"/>
          <w:sz w:val="22"/>
          <w:szCs w:val="22"/>
        </w:rPr>
      </w:pPr>
    </w:p>
    <w:p w14:paraId="73C18772" w14:textId="5E6B6B22" w:rsidR="005A622B" w:rsidRPr="001E7BD7" w:rsidRDefault="005A0A45" w:rsidP="00E73178">
      <w:pPr>
        <w:spacing w:line="276" w:lineRule="auto"/>
        <w:jc w:val="both"/>
        <w:rPr>
          <w:rStyle w:val="fontstyle31"/>
          <w:rFonts w:ascii="Times New Roman" w:hAnsi="Times New Roman" w:cs="Times New Roman"/>
          <w:b/>
          <w:color w:val="000000" w:themeColor="text1"/>
          <w:sz w:val="22"/>
          <w:szCs w:val="22"/>
        </w:rPr>
      </w:pPr>
      <w:r w:rsidRPr="001E7BD7">
        <w:rPr>
          <w:rStyle w:val="fontstyle31"/>
          <w:rFonts w:ascii="Times New Roman" w:hAnsi="Times New Roman" w:cs="Times New Roman"/>
          <w:b/>
          <w:color w:val="000000" w:themeColor="text1"/>
          <w:sz w:val="22"/>
          <w:szCs w:val="22"/>
        </w:rPr>
        <w:t>4.0   CONCLUSIONS</w:t>
      </w:r>
    </w:p>
    <w:p w14:paraId="6276111B" w14:textId="299F9BDC" w:rsidR="00B53AD6" w:rsidRDefault="00B53AD6" w:rsidP="004E7E43">
      <w:pPr>
        <w:spacing w:line="276" w:lineRule="auto"/>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Style w:val="fontstyle01"/>
          <w:rFonts w:ascii="Times New Roman" w:hAnsi="Times New Roman" w:cs="Times New Roman"/>
          <w:color w:val="000000" w:themeColor="text1"/>
          <w:sz w:val="22"/>
          <w:szCs w:val="22"/>
        </w:rPr>
        <w:t xml:space="preserve"> </w:t>
      </w:r>
      <w:r w:rsidR="00177A7A">
        <w:rPr>
          <w:rStyle w:val="fontstyle01"/>
          <w:rFonts w:ascii="Times New Roman" w:hAnsi="Times New Roman" w:cs="Times New Roman"/>
          <w:b w:val="0"/>
          <w:color w:val="000000" w:themeColor="text1"/>
          <w:sz w:val="22"/>
          <w:szCs w:val="22"/>
        </w:rPr>
        <w:t>catalyst</w:t>
      </w:r>
      <w:r w:rsidRPr="001E7BD7">
        <w:rPr>
          <w:rStyle w:val="fontstyle01"/>
          <w:rFonts w:ascii="Times New Roman" w:hAnsi="Times New Roman" w:cs="Times New Roman"/>
          <w:b w:val="0"/>
          <w:color w:val="000000" w:themeColor="text1"/>
          <w:sz w:val="22"/>
          <w:szCs w:val="22"/>
        </w:rPr>
        <w:t xml:space="preserve"> </w:t>
      </w:r>
      <w:r w:rsidR="00A9417A">
        <w:rPr>
          <w:rStyle w:val="fontstyle01"/>
          <w:rFonts w:ascii="Times New Roman" w:hAnsi="Times New Roman" w:cs="Times New Roman"/>
          <w:b w:val="0"/>
          <w:color w:val="000000" w:themeColor="text1"/>
          <w:sz w:val="22"/>
          <w:szCs w:val="22"/>
        </w:rPr>
        <w:t>was</w:t>
      </w:r>
      <w:r w:rsidRPr="001E7BD7">
        <w:rPr>
          <w:rStyle w:val="fontstyle01"/>
          <w:rFonts w:ascii="Times New Roman" w:hAnsi="Times New Roman" w:cs="Times New Roman"/>
          <w:b w:val="0"/>
          <w:color w:val="000000" w:themeColor="text1"/>
          <w:sz w:val="22"/>
          <w:szCs w:val="22"/>
        </w:rPr>
        <w:t xml:space="preserve"> synthesized via the sol-gel method and characterized by the following </w:t>
      </w:r>
      <w:r w:rsidR="00571CA5">
        <w:rPr>
          <w:rStyle w:val="fontstyle01"/>
          <w:rFonts w:ascii="Times New Roman" w:hAnsi="Times New Roman" w:cs="Times New Roman"/>
          <w:b w:val="0"/>
          <w:color w:val="000000" w:themeColor="text1"/>
          <w:sz w:val="22"/>
          <w:szCs w:val="22"/>
        </w:rPr>
        <w:t>techniques</w:t>
      </w:r>
      <w:r w:rsidR="00571CA5" w:rsidRPr="001E7BD7">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FT-IR, XRD, SEM, EDX,</w:t>
      </w:r>
      <w:r w:rsidR="004E7E43"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TGA</w:t>
      </w:r>
      <w:r w:rsidR="00A9417A">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BET.</w:t>
      </w:r>
      <w:r w:rsidR="004E7E43"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The analysis indicat</w:t>
      </w:r>
      <w:r w:rsidR="00C60603" w:rsidRPr="001E7BD7">
        <w:rPr>
          <w:rStyle w:val="fontstyle01"/>
          <w:rFonts w:ascii="Times New Roman" w:hAnsi="Times New Roman" w:cs="Times New Roman"/>
          <w:b w:val="0"/>
          <w:color w:val="000000" w:themeColor="text1"/>
          <w:sz w:val="22"/>
          <w:szCs w:val="22"/>
        </w:rPr>
        <w:t>es that the samples were compos</w:t>
      </w:r>
      <w:r w:rsidRPr="001E7BD7">
        <w:rPr>
          <w:rStyle w:val="fontstyle01"/>
          <w:rFonts w:ascii="Times New Roman" w:hAnsi="Times New Roman" w:cs="Times New Roman"/>
          <w:b w:val="0"/>
          <w:color w:val="000000" w:themeColor="text1"/>
          <w:sz w:val="22"/>
          <w:szCs w:val="22"/>
        </w:rPr>
        <w:t xml:space="preserve">ed of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w:t>
      </w:r>
      <w:r w:rsidR="00BC324E"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TiO</w:t>
      </w:r>
      <w:r w:rsidRPr="001E7BD7">
        <w:rPr>
          <w:rStyle w:val="fontstyle21"/>
          <w:rFonts w:ascii="Times New Roman" w:hAnsi="Times New Roman" w:cs="Times New Roman"/>
          <w:b/>
          <w:i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and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xml:space="preserve"> nanoparticles. The experiments on photocatalytic</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degradation of methylene blue showed that the</w:t>
      </w:r>
      <w:r w:rsidRPr="001E7BD7">
        <w:rPr>
          <w:rStyle w:val="fontstyle01"/>
          <w:rFonts w:ascii="Times New Roman" w:hAnsi="Times New Roman" w:cs="Times New Roman"/>
          <w:color w:val="000000" w:themeColor="text1"/>
          <w:sz w:val="22"/>
          <w:szCs w:val="22"/>
        </w:rPr>
        <w:t xml:space="preserve">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Fonts w:ascii="Times New Roman" w:hAnsi="Times New Roman" w:cs="Times New Roman"/>
          <w:color w:val="000000" w:themeColor="text1"/>
        </w:rPr>
        <w:t xml:space="preserve"> exhibited higher degradation percentage and MB absorption as compar</w:t>
      </w:r>
      <w:r w:rsidR="00E90341" w:rsidRPr="001E7BD7">
        <w:rPr>
          <w:rFonts w:ascii="Times New Roman" w:hAnsi="Times New Roman" w:cs="Times New Roman"/>
          <w:color w:val="000000" w:themeColor="text1"/>
        </w:rPr>
        <w:t xml:space="preserve">ed to </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00571CA5">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and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HAp</w:t>
      </w:r>
      <w:proofErr w:type="spellEnd"/>
      <w:r w:rsidRPr="001E7BD7">
        <w:rPr>
          <w:rStyle w:val="fontstyle01"/>
          <w:rFonts w:ascii="Times New Roman" w:hAnsi="Times New Roman" w:cs="Times New Roman"/>
          <w:b w:val="0"/>
          <w:color w:val="000000" w:themeColor="text1"/>
          <w:sz w:val="22"/>
          <w:szCs w:val="22"/>
        </w:rPr>
        <w:t xml:space="preserve"> composites with </w:t>
      </w:r>
      <w:r w:rsidR="00292D7E">
        <w:rPr>
          <w:rStyle w:val="fontstyle01"/>
          <w:rFonts w:ascii="Times New Roman" w:hAnsi="Times New Roman" w:cs="Times New Roman"/>
          <w:b w:val="0"/>
          <w:color w:val="000000" w:themeColor="text1"/>
          <w:sz w:val="22"/>
          <w:szCs w:val="22"/>
        </w:rPr>
        <w:t xml:space="preserve">a </w:t>
      </w:r>
      <w:r w:rsidRPr="001E7BD7">
        <w:rPr>
          <w:rStyle w:val="fontstyle01"/>
          <w:rFonts w:ascii="Times New Roman" w:hAnsi="Times New Roman" w:cs="Times New Roman"/>
          <w:b w:val="0"/>
          <w:color w:val="000000" w:themeColor="text1"/>
          <w:sz w:val="22"/>
          <w:szCs w:val="22"/>
        </w:rPr>
        <w:t xml:space="preserve">high apparent </w:t>
      </w:r>
      <w:r w:rsidR="00571CA5">
        <w:rPr>
          <w:rStyle w:val="fontstyle01"/>
          <w:rFonts w:ascii="Times New Roman" w:hAnsi="Times New Roman" w:cs="Times New Roman"/>
          <w:b w:val="0"/>
          <w:color w:val="000000" w:themeColor="text1"/>
          <w:sz w:val="22"/>
          <w:szCs w:val="22"/>
        </w:rPr>
        <w:t>first-order</w:t>
      </w:r>
      <w:r w:rsidRPr="001E7BD7">
        <w:rPr>
          <w:rStyle w:val="fontstyle01"/>
          <w:rFonts w:ascii="Times New Roman" w:hAnsi="Times New Roman" w:cs="Times New Roman"/>
          <w:b w:val="0"/>
          <w:color w:val="000000" w:themeColor="text1"/>
          <w:sz w:val="22"/>
          <w:szCs w:val="22"/>
        </w:rPr>
        <w:t xml:space="preserve"> rate constant (</w:t>
      </w:r>
      <w:proofErr w:type="spellStart"/>
      <w:r w:rsidRPr="001E7BD7">
        <w:rPr>
          <w:rStyle w:val="fontstyle01"/>
          <w:rFonts w:ascii="Times New Roman" w:hAnsi="Times New Roman" w:cs="Times New Roman"/>
          <w:b w:val="0"/>
          <w:color w:val="000000" w:themeColor="text1"/>
          <w:sz w:val="22"/>
          <w:szCs w:val="22"/>
        </w:rPr>
        <w:t>k</w:t>
      </w:r>
      <w:r w:rsidRPr="001E7BD7">
        <w:rPr>
          <w:rStyle w:val="fontstyle01"/>
          <w:rFonts w:ascii="Times New Roman" w:hAnsi="Times New Roman" w:cs="Times New Roman"/>
          <w:b w:val="0"/>
          <w:color w:val="000000" w:themeColor="text1"/>
          <w:sz w:val="22"/>
          <w:szCs w:val="22"/>
          <w:vertAlign w:val="subscript"/>
        </w:rPr>
        <w:t>app</w:t>
      </w:r>
      <w:proofErr w:type="spellEnd"/>
      <w:r w:rsidRPr="001E7BD7">
        <w:rPr>
          <w:rStyle w:val="fontstyle01"/>
          <w:rFonts w:ascii="Times New Roman" w:hAnsi="Times New Roman" w:cs="Times New Roman"/>
          <w:b w:val="0"/>
          <w:color w:val="000000" w:themeColor="text1"/>
          <w:sz w:val="22"/>
          <w:szCs w:val="22"/>
        </w:rPr>
        <w:t>) of 0.0430min</w:t>
      </w:r>
      <w:r w:rsidRPr="001E7BD7">
        <w:rPr>
          <w:rStyle w:val="fontstyle01"/>
          <w:rFonts w:ascii="Times New Roman" w:hAnsi="Times New Roman" w:cs="Times New Roman"/>
          <w:b w:val="0"/>
          <w:color w:val="000000" w:themeColor="text1"/>
          <w:sz w:val="22"/>
          <w:szCs w:val="22"/>
          <w:vertAlign w:val="superscript"/>
        </w:rPr>
        <w:t>-1</w:t>
      </w:r>
      <w:r w:rsidRPr="001E7BD7">
        <w:rPr>
          <w:rStyle w:val="fontstyle01"/>
          <w:rFonts w:ascii="Times New Roman" w:hAnsi="Times New Roman" w:cs="Times New Roman"/>
          <w:b w:val="0"/>
          <w:color w:val="000000" w:themeColor="text1"/>
          <w:sz w:val="22"/>
          <w:szCs w:val="22"/>
        </w:rPr>
        <w:t>.</w:t>
      </w:r>
      <w:r w:rsidR="005A622B"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The bandgap of the synthesized </w:t>
      </w:r>
      <w:r w:rsidRPr="001E7BD7">
        <w:rPr>
          <w:rFonts w:ascii="Times New Roman" w:hAnsi="Times New Roman" w:cs="Times New Roman"/>
          <w:color w:val="000000" w:themeColor="text1"/>
        </w:rPr>
        <w:t>TiO</w:t>
      </w:r>
      <w:r w:rsidRPr="001E7BD7">
        <w:rPr>
          <w:rFonts w:ascii="Times New Roman" w:hAnsi="Times New Roman" w:cs="Times New Roman"/>
          <w:color w:val="000000" w:themeColor="text1"/>
          <w:vertAlign w:val="subscript"/>
        </w:rPr>
        <w:t>2</w:t>
      </w:r>
      <w:r w:rsidRPr="001E7BD7">
        <w:rPr>
          <w:rFonts w:ascii="Times New Roman" w:hAnsi="Times New Roman" w:cs="Times New Roman"/>
          <w:color w:val="000000" w:themeColor="text1"/>
        </w:rPr>
        <w:t>-CuO/</w:t>
      </w:r>
      <w:proofErr w:type="spellStart"/>
      <w:r w:rsidRPr="001E7BD7">
        <w:rPr>
          <w:rFonts w:ascii="Times New Roman" w:hAnsi="Times New Roman" w:cs="Times New Roman"/>
          <w:color w:val="000000" w:themeColor="text1"/>
        </w:rPr>
        <w:t>HAp</w:t>
      </w:r>
      <w:proofErr w:type="spellEnd"/>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was</w:t>
      </w:r>
      <w:r w:rsidRPr="001E7BD7">
        <w:rPr>
          <w:rStyle w:val="fontstyle01"/>
          <w:rFonts w:ascii="Times New Roman" w:hAnsi="Times New Roman" w:cs="Times New Roman"/>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determined to be 2.89eV. Hence</w:t>
      </w:r>
      <w:r w:rsidRPr="001E7BD7">
        <w:rPr>
          <w:rStyle w:val="fontstyle01"/>
          <w:rFonts w:ascii="Times New Roman" w:hAnsi="Times New Roman" w:cs="Times New Roman"/>
          <w:color w:val="000000" w:themeColor="text1"/>
          <w:sz w:val="22"/>
          <w:szCs w:val="22"/>
        </w:rPr>
        <w:t>,</w:t>
      </w:r>
      <w:r w:rsidRPr="001E7BD7">
        <w:rPr>
          <w:rStyle w:val="fontstyle01"/>
          <w:color w:val="000000" w:themeColor="text1"/>
          <w:sz w:val="22"/>
          <w:szCs w:val="22"/>
        </w:rPr>
        <w:t xml:space="preserve"> </w:t>
      </w:r>
      <w:r w:rsidRPr="001E7BD7">
        <w:rPr>
          <w:rStyle w:val="fontstyle01"/>
          <w:b w:val="0"/>
          <w:color w:val="000000" w:themeColor="text1"/>
          <w:sz w:val="22"/>
          <w:szCs w:val="22"/>
        </w:rPr>
        <w:t>t</w:t>
      </w:r>
      <w:r w:rsidRPr="001E7BD7">
        <w:rPr>
          <w:rStyle w:val="fontstyle01"/>
          <w:rFonts w:ascii="Times New Roman" w:hAnsi="Times New Roman" w:cs="Times New Roman"/>
          <w:b w:val="0"/>
          <w:color w:val="000000" w:themeColor="text1"/>
          <w:sz w:val="22"/>
          <w:szCs w:val="22"/>
        </w:rPr>
        <w:t>hrough the band gap engineering technique, the wide band gap of TiO</w:t>
      </w:r>
      <w:r w:rsidRPr="001E7BD7">
        <w:rPr>
          <w:rStyle w:val="fontstyle01"/>
          <w:rFonts w:ascii="Times New Roman" w:hAnsi="Times New Roman" w:cs="Times New Roman"/>
          <w:b w:val="0"/>
          <w:color w:val="000000" w:themeColor="text1"/>
          <w:sz w:val="22"/>
          <w:szCs w:val="22"/>
          <w:vertAlign w:val="subscript"/>
        </w:rPr>
        <w:t>2</w:t>
      </w:r>
      <w:r w:rsidR="005A622B" w:rsidRPr="001E7BD7">
        <w:rPr>
          <w:rStyle w:val="fontstyle01"/>
          <w:rFonts w:ascii="Times New Roman" w:hAnsi="Times New Roman" w:cs="Times New Roman"/>
          <w:b w:val="0"/>
          <w:color w:val="000000" w:themeColor="text1"/>
          <w:sz w:val="22"/>
          <w:szCs w:val="22"/>
        </w:rPr>
        <w:t xml:space="preserve"> can be </w:t>
      </w:r>
      <w:r w:rsidR="004E7E43" w:rsidRPr="001E7BD7">
        <w:rPr>
          <w:rStyle w:val="fontstyle01"/>
          <w:rFonts w:ascii="Times New Roman" w:hAnsi="Times New Roman" w:cs="Times New Roman"/>
          <w:b w:val="0"/>
          <w:color w:val="000000" w:themeColor="text1"/>
          <w:sz w:val="22"/>
          <w:szCs w:val="22"/>
        </w:rPr>
        <w:t xml:space="preserve">modified to </w:t>
      </w:r>
      <w:r w:rsidRPr="001E7BD7">
        <w:rPr>
          <w:rStyle w:val="fontstyle01"/>
          <w:rFonts w:ascii="Times New Roman" w:hAnsi="Times New Roman" w:cs="Times New Roman"/>
          <w:b w:val="0"/>
          <w:color w:val="000000" w:themeColor="text1"/>
          <w:sz w:val="22"/>
          <w:szCs w:val="22"/>
        </w:rPr>
        <w:t xml:space="preserve">facilitate its operation </w:t>
      </w:r>
      <w:r w:rsidR="00145B2B">
        <w:rPr>
          <w:rStyle w:val="fontstyle01"/>
          <w:rFonts w:ascii="Times New Roman" w:hAnsi="Times New Roman" w:cs="Times New Roman"/>
          <w:b w:val="0"/>
          <w:color w:val="000000" w:themeColor="text1"/>
          <w:sz w:val="22"/>
          <w:szCs w:val="22"/>
        </w:rPr>
        <w:t>within</w:t>
      </w:r>
      <w:r w:rsidRPr="001E7BD7">
        <w:rPr>
          <w:rStyle w:val="fontstyle01"/>
          <w:rFonts w:ascii="Times New Roman" w:hAnsi="Times New Roman" w:cs="Times New Roman"/>
          <w:b w:val="0"/>
          <w:color w:val="000000" w:themeColor="text1"/>
          <w:sz w:val="22"/>
          <w:szCs w:val="22"/>
        </w:rPr>
        <w:t xml:space="preserve"> the visible light range. This </w:t>
      </w:r>
      <w:r w:rsidR="00145B2B">
        <w:rPr>
          <w:rStyle w:val="fontstyle01"/>
          <w:rFonts w:ascii="Times New Roman" w:hAnsi="Times New Roman" w:cs="Times New Roman"/>
          <w:b w:val="0"/>
          <w:color w:val="000000" w:themeColor="text1"/>
          <w:sz w:val="22"/>
          <w:szCs w:val="22"/>
        </w:rPr>
        <w:t>suggests</w:t>
      </w:r>
      <w:r w:rsidRPr="001E7BD7">
        <w:rPr>
          <w:rStyle w:val="fontstyle01"/>
          <w:rFonts w:ascii="Times New Roman" w:hAnsi="Times New Roman" w:cs="Times New Roman"/>
          <w:b w:val="0"/>
          <w:color w:val="000000" w:themeColor="text1"/>
          <w:sz w:val="22"/>
          <w:szCs w:val="22"/>
        </w:rPr>
        <w:t xml:space="preserve"> </w:t>
      </w:r>
      <w:r w:rsidR="00145B2B">
        <w:rPr>
          <w:rStyle w:val="fontstyle01"/>
          <w:rFonts w:ascii="Times New Roman" w:hAnsi="Times New Roman" w:cs="Times New Roman"/>
          <w:b w:val="0"/>
          <w:color w:val="000000" w:themeColor="text1"/>
          <w:sz w:val="22"/>
          <w:szCs w:val="22"/>
        </w:rPr>
        <w:t>that</w:t>
      </w:r>
      <w:r w:rsidRPr="001E7BD7">
        <w:rPr>
          <w:rStyle w:val="fontstyle01"/>
          <w:rFonts w:ascii="Times New Roman" w:hAnsi="Times New Roman" w:cs="Times New Roman"/>
          <w:b w:val="0"/>
          <w:color w:val="000000" w:themeColor="text1"/>
          <w:sz w:val="22"/>
          <w:szCs w:val="22"/>
        </w:rPr>
        <w:t xml:space="preserve"> methylene blue can be degraded </w:t>
      </w:r>
      <w:r w:rsidR="00292D7E">
        <w:rPr>
          <w:rStyle w:val="fontstyle01"/>
          <w:rFonts w:ascii="Times New Roman" w:hAnsi="Times New Roman" w:cs="Times New Roman"/>
          <w:b w:val="0"/>
          <w:color w:val="000000" w:themeColor="text1"/>
          <w:sz w:val="22"/>
          <w:szCs w:val="22"/>
        </w:rPr>
        <w:t xml:space="preserve">efficiently </w:t>
      </w:r>
      <w:r w:rsidRPr="001E7BD7">
        <w:rPr>
          <w:rStyle w:val="fontstyle01"/>
          <w:rFonts w:ascii="Times New Roman" w:hAnsi="Times New Roman" w:cs="Times New Roman"/>
          <w:b w:val="0"/>
          <w:color w:val="000000" w:themeColor="text1"/>
          <w:sz w:val="22"/>
          <w:szCs w:val="22"/>
        </w:rPr>
        <w:t>with the catalyst efficiently with use of sunlight Irradiation. Therefore, the use of sunlight may be a promising process for reducing operating</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costs as compared to the use of artificial visible light.</w:t>
      </w:r>
    </w:p>
    <w:p w14:paraId="667B19D7" w14:textId="77777777" w:rsidR="001E7BD7" w:rsidRPr="001E7BD7" w:rsidRDefault="001E7BD7" w:rsidP="004E7E43">
      <w:pPr>
        <w:spacing w:line="276" w:lineRule="auto"/>
        <w:jc w:val="both"/>
        <w:rPr>
          <w:rStyle w:val="fontstyle01"/>
          <w:rFonts w:ascii="Times New Roman" w:hAnsi="Times New Roman" w:cs="Times New Roman"/>
          <w:b w:val="0"/>
          <w:color w:val="000000" w:themeColor="text1"/>
          <w:sz w:val="22"/>
          <w:szCs w:val="22"/>
        </w:rPr>
      </w:pPr>
    </w:p>
    <w:p w14:paraId="04156271" w14:textId="77777777" w:rsidR="005648AA" w:rsidRDefault="005648AA" w:rsidP="0093068F">
      <w:pPr>
        <w:autoSpaceDE w:val="0"/>
        <w:autoSpaceDN w:val="0"/>
        <w:adjustRightInd w:val="0"/>
        <w:spacing w:after="0" w:line="240" w:lineRule="auto"/>
        <w:jc w:val="both"/>
        <w:rPr>
          <w:rFonts w:ascii="Times New Roman" w:hAnsi="Times New Roman" w:cs="Times New Roman"/>
          <w:color w:val="000000" w:themeColor="text1"/>
        </w:rPr>
      </w:pPr>
    </w:p>
    <w:p w14:paraId="203E5A46" w14:textId="211919AF" w:rsidR="005648AA" w:rsidRDefault="005A0A45" w:rsidP="005648AA">
      <w:pPr>
        <w:autoSpaceDE w:val="0"/>
        <w:autoSpaceDN w:val="0"/>
        <w:adjustRightInd w:val="0"/>
        <w:spacing w:after="0" w:line="240" w:lineRule="auto"/>
        <w:rPr>
          <w:rFonts w:ascii="Times New Roman" w:hAnsi="Times New Roman" w:cs="Times New Roman"/>
          <w:b/>
          <w:color w:val="000000" w:themeColor="text1"/>
        </w:rPr>
      </w:pPr>
      <w:r w:rsidRPr="00591E01">
        <w:rPr>
          <w:rFonts w:ascii="Times New Roman" w:hAnsi="Times New Roman" w:cs="Times New Roman"/>
          <w:b/>
          <w:color w:val="000000" w:themeColor="text1"/>
        </w:rPr>
        <w:t>AVAILABILITY OF DATA AND MATERIALS</w:t>
      </w:r>
    </w:p>
    <w:p w14:paraId="125DCEE1" w14:textId="77777777" w:rsidR="005A0A45" w:rsidRDefault="005A0A45" w:rsidP="005648AA">
      <w:pPr>
        <w:autoSpaceDE w:val="0"/>
        <w:autoSpaceDN w:val="0"/>
        <w:adjustRightInd w:val="0"/>
        <w:spacing w:after="0" w:line="240" w:lineRule="auto"/>
        <w:rPr>
          <w:rFonts w:ascii="Times New Roman" w:hAnsi="Times New Roman" w:cs="Times New Roman"/>
          <w:b/>
          <w:color w:val="000000" w:themeColor="text1"/>
        </w:rPr>
      </w:pPr>
    </w:p>
    <w:p w14:paraId="1319E2E9" w14:textId="1487065E" w:rsidR="005648AA" w:rsidRPr="001D7D21" w:rsidRDefault="005648AA" w:rsidP="005648AA">
      <w:pPr>
        <w:autoSpaceDE w:val="0"/>
        <w:autoSpaceDN w:val="0"/>
        <w:adjustRightInd w:val="0"/>
        <w:spacing w:after="0" w:line="240" w:lineRule="auto"/>
        <w:jc w:val="both"/>
        <w:rPr>
          <w:rFonts w:ascii="Times New Roman" w:hAnsi="Times New Roman" w:cs="Times New Roman"/>
          <w:color w:val="000000" w:themeColor="text1"/>
        </w:rPr>
      </w:pPr>
      <w:r w:rsidRPr="001D7D21">
        <w:rPr>
          <w:rFonts w:ascii="Times New Roman" w:hAnsi="Times New Roman" w:cs="Times New Roman"/>
          <w:color w:val="000000" w:themeColor="text1"/>
        </w:rPr>
        <w:t>The research data</w:t>
      </w:r>
      <w:r>
        <w:rPr>
          <w:rFonts w:ascii="Times New Roman" w:hAnsi="Times New Roman" w:cs="Times New Roman"/>
          <w:color w:val="000000" w:themeColor="text1"/>
        </w:rPr>
        <w:t xml:space="preserve"> associated with this paper </w:t>
      </w:r>
      <w:r w:rsidR="00661AAA">
        <w:rPr>
          <w:rFonts w:ascii="Times New Roman" w:hAnsi="Times New Roman" w:cs="Times New Roman"/>
          <w:color w:val="000000" w:themeColor="text1"/>
        </w:rPr>
        <w:t>will be made available upon request</w:t>
      </w:r>
      <w:r w:rsidR="002416D1">
        <w:rPr>
          <w:rFonts w:ascii="Times New Roman" w:hAnsi="Times New Roman" w:cs="Times New Roman"/>
          <w:color w:val="000000" w:themeColor="text1"/>
        </w:rPr>
        <w:t>.</w:t>
      </w:r>
    </w:p>
    <w:p w14:paraId="10E7F6C3" w14:textId="77777777" w:rsidR="005A0A45" w:rsidRDefault="005A0A45" w:rsidP="005A0A45">
      <w:pPr>
        <w:spacing w:line="276" w:lineRule="auto"/>
        <w:jc w:val="both"/>
        <w:rPr>
          <w:rStyle w:val="fontstyle01"/>
          <w:rFonts w:ascii="Times New Roman" w:hAnsi="Times New Roman" w:cs="Times New Roman"/>
          <w:b w:val="0"/>
          <w:color w:val="000000" w:themeColor="text1"/>
          <w:sz w:val="22"/>
          <w:szCs w:val="22"/>
        </w:rPr>
      </w:pPr>
    </w:p>
    <w:p w14:paraId="06EF611A" w14:textId="273130DB" w:rsidR="005A0A45" w:rsidRPr="005A0A45" w:rsidRDefault="005A0A45" w:rsidP="005A0A45">
      <w:pPr>
        <w:spacing w:line="276" w:lineRule="auto"/>
        <w:rPr>
          <w:rStyle w:val="fontstyle01"/>
          <w:rFonts w:ascii="Times New Roman" w:hAnsi="Times New Roman" w:cs="Times New Roman"/>
          <w:bCs w:val="0"/>
          <w:color w:val="000000" w:themeColor="text1"/>
          <w:sz w:val="22"/>
          <w:szCs w:val="22"/>
        </w:rPr>
      </w:pPr>
      <w:r w:rsidRPr="005A0A45">
        <w:rPr>
          <w:rStyle w:val="fontstyle01"/>
          <w:rFonts w:ascii="Times New Roman" w:hAnsi="Times New Roman" w:cs="Times New Roman"/>
          <w:bCs w:val="0"/>
          <w:color w:val="000000" w:themeColor="text1"/>
          <w:sz w:val="22"/>
          <w:szCs w:val="22"/>
        </w:rPr>
        <w:t>DISCLAIMER (ARTIFICIAL INTELLIGENCE)</w:t>
      </w:r>
    </w:p>
    <w:p w14:paraId="5F91F799" w14:textId="73BBF2B2" w:rsidR="005A0A45" w:rsidRDefault="005A0A45" w:rsidP="004E7E43">
      <w:pPr>
        <w:spacing w:line="276" w:lineRule="auto"/>
        <w:jc w:val="both"/>
        <w:rPr>
          <w:rStyle w:val="fontstyle01"/>
          <w:rFonts w:ascii="Times New Roman" w:hAnsi="Times New Roman" w:cs="Times New Roman"/>
          <w:b w:val="0"/>
          <w:color w:val="000000" w:themeColor="text1"/>
          <w:sz w:val="22"/>
          <w:szCs w:val="22"/>
        </w:rPr>
      </w:pPr>
      <w:r w:rsidRPr="005A0A45">
        <w:rPr>
          <w:rStyle w:val="fontstyle01"/>
          <w:rFonts w:ascii="Times New Roman" w:hAnsi="Times New Roman" w:cs="Times New Roman"/>
          <w:b w:val="0"/>
          <w:color w:val="000000" w:themeColor="text1"/>
          <w:sz w:val="22"/>
          <w:szCs w:val="22"/>
        </w:rPr>
        <w:t xml:space="preserve">Author(s) hereby </w:t>
      </w:r>
      <w:proofErr w:type="gramStart"/>
      <w:r w:rsidRPr="005A0A45">
        <w:rPr>
          <w:rStyle w:val="fontstyle01"/>
          <w:rFonts w:ascii="Times New Roman" w:hAnsi="Times New Roman" w:cs="Times New Roman"/>
          <w:b w:val="0"/>
          <w:color w:val="000000" w:themeColor="text1"/>
          <w:sz w:val="22"/>
          <w:szCs w:val="22"/>
        </w:rPr>
        <w:t>declare</w:t>
      </w:r>
      <w:proofErr w:type="gramEnd"/>
      <w:r w:rsidRPr="005A0A45">
        <w:rPr>
          <w:rStyle w:val="fontstyle01"/>
          <w:rFonts w:ascii="Times New Roman" w:hAnsi="Times New Roman" w:cs="Times New Roman"/>
          <w:b w:val="0"/>
          <w:color w:val="000000" w:themeColor="text1"/>
          <w:sz w:val="22"/>
          <w:szCs w:val="22"/>
        </w:rPr>
        <w:t xml:space="preserve"> that NO generative AI technologies such as Large Language </w:t>
      </w:r>
      <w:proofErr w:type="gramStart"/>
      <w:r w:rsidRPr="005A0A45">
        <w:rPr>
          <w:rStyle w:val="fontstyle01"/>
          <w:rFonts w:ascii="Times New Roman" w:hAnsi="Times New Roman" w:cs="Times New Roman"/>
          <w:b w:val="0"/>
          <w:color w:val="000000" w:themeColor="text1"/>
          <w:sz w:val="22"/>
          <w:szCs w:val="22"/>
        </w:rPr>
        <w:t xml:space="preserve">Models </w:t>
      </w:r>
      <w:r>
        <w:rPr>
          <w:rStyle w:val="fontstyle01"/>
          <w:rFonts w:ascii="Times New Roman" w:hAnsi="Times New Roman" w:cs="Times New Roman"/>
          <w:b w:val="0"/>
          <w:color w:val="000000" w:themeColor="text1"/>
          <w:sz w:val="22"/>
          <w:szCs w:val="22"/>
        </w:rPr>
        <w:t xml:space="preserve"> </w:t>
      </w:r>
      <w:r w:rsidRPr="005A0A45">
        <w:rPr>
          <w:rStyle w:val="fontstyle01"/>
          <w:rFonts w:ascii="Times New Roman" w:hAnsi="Times New Roman" w:cs="Times New Roman"/>
          <w:b w:val="0"/>
          <w:color w:val="000000" w:themeColor="text1"/>
          <w:sz w:val="22"/>
          <w:szCs w:val="22"/>
        </w:rPr>
        <w:t>(</w:t>
      </w:r>
      <w:proofErr w:type="gramEnd"/>
      <w:r w:rsidRPr="005A0A45">
        <w:rPr>
          <w:rStyle w:val="fontstyle01"/>
          <w:rFonts w:ascii="Times New Roman" w:hAnsi="Times New Roman" w:cs="Times New Roman"/>
          <w:b w:val="0"/>
          <w:color w:val="000000" w:themeColor="text1"/>
          <w:sz w:val="22"/>
          <w:szCs w:val="22"/>
        </w:rPr>
        <w:t xml:space="preserve">ChatGPT, COPILOT, etc.) and text-to-image generators have been used during the writing or editing of this manuscript. </w:t>
      </w:r>
    </w:p>
    <w:p w14:paraId="21EA67CA" w14:textId="77777777" w:rsidR="005A0A45" w:rsidRPr="001E7BD7" w:rsidRDefault="005A0A45" w:rsidP="004E7E43">
      <w:pPr>
        <w:spacing w:line="276" w:lineRule="auto"/>
        <w:jc w:val="both"/>
        <w:rPr>
          <w:rStyle w:val="fontstyle01"/>
          <w:rFonts w:ascii="Times New Roman" w:hAnsi="Times New Roman" w:cs="Times New Roman"/>
          <w:b w:val="0"/>
          <w:color w:val="000000" w:themeColor="text1"/>
          <w:sz w:val="22"/>
          <w:szCs w:val="22"/>
        </w:rPr>
      </w:pPr>
    </w:p>
    <w:p w14:paraId="27A2E3AA" w14:textId="2A804AEB" w:rsidR="004F6BD6" w:rsidRPr="001E7BD7" w:rsidRDefault="005A0A45" w:rsidP="00E73178">
      <w:pPr>
        <w:spacing w:line="276" w:lineRule="auto"/>
        <w:jc w:val="both"/>
        <w:rPr>
          <w:rStyle w:val="CommentReference"/>
          <w:rFonts w:ascii="Times New Roman" w:hAnsi="Times New Roman" w:cs="Times New Roman"/>
          <w:color w:val="000000" w:themeColor="text1"/>
          <w:sz w:val="22"/>
          <w:szCs w:val="22"/>
        </w:rPr>
      </w:pPr>
      <w:r w:rsidRPr="001E7BD7">
        <w:rPr>
          <w:rStyle w:val="fontstyle01"/>
          <w:rFonts w:ascii="Times New Roman" w:hAnsi="Times New Roman" w:cs="Times New Roman"/>
          <w:color w:val="000000" w:themeColor="text1"/>
          <w:sz w:val="22"/>
          <w:szCs w:val="22"/>
        </w:rPr>
        <w:t>REFERENCES</w:t>
      </w:r>
    </w:p>
    <w:p w14:paraId="0F8EC34E" w14:textId="2E9272A7" w:rsidR="00C71B11" w:rsidRDefault="004F6BD6" w:rsidP="00C71B11">
      <w:pPr>
        <w:rPr>
          <w:rStyle w:val="anchor-text"/>
          <w:rFonts w:ascii="Times New Roman" w:hAnsi="Times New Roman" w:cs="Times New Roman"/>
          <w:color w:val="000000" w:themeColor="text1"/>
        </w:rPr>
      </w:pPr>
      <w:r w:rsidRPr="001E7BD7">
        <w:rPr>
          <w:rStyle w:val="fontstyle01"/>
          <w:rFonts w:ascii="Times New Roman" w:hAnsi="Times New Roman" w:cs="Times New Roman"/>
          <w:b w:val="0"/>
          <w:bCs w:val="0"/>
          <w:color w:val="000000" w:themeColor="text1"/>
          <w:sz w:val="22"/>
          <w:szCs w:val="22"/>
        </w:rPr>
        <w:t>[1]</w:t>
      </w:r>
      <w:r w:rsidR="009F3B13">
        <w:rPr>
          <w:rStyle w:val="fontstyle01"/>
          <w:rFonts w:ascii="Times New Roman" w:hAnsi="Times New Roman" w:cs="Times New Roman"/>
          <w:b w:val="0"/>
          <w:bCs w:val="0"/>
          <w:color w:val="000000" w:themeColor="text1"/>
          <w:sz w:val="22"/>
          <w:szCs w:val="22"/>
        </w:rPr>
        <w:t xml:space="preserve"> </w:t>
      </w:r>
      <w:r w:rsidR="009F3B13" w:rsidRPr="00A1791A">
        <w:rPr>
          <w:rStyle w:val="text"/>
          <w:rFonts w:ascii="Times New Roman" w:hAnsi="Times New Roman" w:cs="Times New Roman"/>
          <w:color w:val="000000" w:themeColor="text1"/>
        </w:rPr>
        <w:t>Thuan,</w:t>
      </w:r>
      <w:r w:rsidR="009F3B13" w:rsidRPr="00A1791A">
        <w:rPr>
          <w:rStyle w:val="react-xocs-alternative-link"/>
          <w:rFonts w:ascii="Times New Roman" w:hAnsi="Times New Roman" w:cs="Times New Roman"/>
          <w:color w:val="000000" w:themeColor="text1"/>
        </w:rPr>
        <w:t> D.V.,</w:t>
      </w:r>
      <w:r w:rsidR="009F3B13" w:rsidRPr="00A1791A">
        <w:rPr>
          <w:rFonts w:ascii="Times New Roman" w:hAnsi="Times New Roman" w:cs="Times New Roman"/>
          <w:color w:val="000000" w:themeColor="text1"/>
        </w:rPr>
        <w:t xml:space="preserve"> </w:t>
      </w:r>
      <w:r w:rsidR="009F3B13" w:rsidRPr="00A1791A">
        <w:rPr>
          <w:rStyle w:val="text"/>
          <w:rFonts w:ascii="Times New Roman" w:hAnsi="Times New Roman" w:cs="Times New Roman"/>
          <w:color w:val="000000" w:themeColor="text1"/>
        </w:rPr>
        <w:t>Ngo,</w:t>
      </w:r>
      <w:r w:rsidR="009F3B13" w:rsidRPr="00A1791A">
        <w:rPr>
          <w:rStyle w:val="react-xocs-alternative-link"/>
          <w:rFonts w:ascii="Times New Roman" w:hAnsi="Times New Roman" w:cs="Times New Roman"/>
          <w:color w:val="000000" w:themeColor="text1"/>
        </w:rPr>
        <w:t xml:space="preserve"> H. L., </w:t>
      </w:r>
      <w:proofErr w:type="spellStart"/>
      <w:r w:rsidR="009F3B13" w:rsidRPr="00A1791A">
        <w:rPr>
          <w:rStyle w:val="text"/>
          <w:rFonts w:ascii="Times New Roman" w:hAnsi="Times New Roman" w:cs="Times New Roman"/>
          <w:color w:val="000000" w:themeColor="text1"/>
        </w:rPr>
        <w:t>Thi</w:t>
      </w:r>
      <w:proofErr w:type="spellEnd"/>
      <w:r w:rsidR="009F3B13" w:rsidRPr="00A1791A">
        <w:rPr>
          <w:rStyle w:val="text"/>
          <w:rFonts w:ascii="Times New Roman" w:hAnsi="Times New Roman" w:cs="Times New Roman"/>
          <w:color w:val="000000" w:themeColor="text1"/>
        </w:rPr>
        <w:t>,</w:t>
      </w:r>
      <w:r w:rsidR="009F3B13" w:rsidRPr="00A1791A">
        <w:rPr>
          <w:rStyle w:val="react-xocs-alternative-link"/>
          <w:rFonts w:ascii="Times New Roman" w:hAnsi="Times New Roman" w:cs="Times New Roman"/>
          <w:color w:val="000000" w:themeColor="text1"/>
        </w:rPr>
        <w:t xml:space="preserve"> H. P.</w:t>
      </w:r>
      <w:r w:rsidR="009F3B13" w:rsidRPr="00A1791A">
        <w:rPr>
          <w:rFonts w:ascii="Times New Roman" w:hAnsi="Times New Roman" w:cs="Times New Roman"/>
          <w:color w:val="000000" w:themeColor="text1"/>
        </w:rPr>
        <w:t>,</w:t>
      </w:r>
      <w:r w:rsidR="009F3B13" w:rsidRPr="00A1791A">
        <w:rPr>
          <w:rStyle w:val="react-xocs-alternative-link"/>
          <w:rFonts w:ascii="Times New Roman" w:hAnsi="Times New Roman" w:cs="Times New Roman"/>
          <w:color w:val="000000" w:themeColor="text1"/>
        </w:rPr>
        <w:t> </w:t>
      </w:r>
      <w:r w:rsidR="009F3B13" w:rsidRPr="00A1791A">
        <w:rPr>
          <w:rStyle w:val="text"/>
          <w:rFonts w:ascii="Times New Roman" w:hAnsi="Times New Roman" w:cs="Times New Roman"/>
          <w:color w:val="000000" w:themeColor="text1"/>
        </w:rPr>
        <w:t>Chu, H. T.</w:t>
      </w:r>
      <w:r w:rsidR="00A82659">
        <w:rPr>
          <w:rStyle w:val="text"/>
          <w:rFonts w:ascii="Times New Roman" w:hAnsi="Times New Roman" w:cs="Times New Roman"/>
          <w:color w:val="000000" w:themeColor="text1"/>
        </w:rPr>
        <w:t xml:space="preserve"> (2023).</w:t>
      </w:r>
      <w:r w:rsidR="009F3B13" w:rsidRPr="00A1791A">
        <w:rPr>
          <w:rStyle w:val="text"/>
          <w:rFonts w:ascii="Times New Roman" w:hAnsi="Times New Roman" w:cs="Times New Roman"/>
          <w:color w:val="000000" w:themeColor="text1"/>
        </w:rPr>
        <w:t xml:space="preserve"> </w:t>
      </w:r>
      <w:r w:rsidR="00815CF4">
        <w:rPr>
          <w:rStyle w:val="text"/>
          <w:rFonts w:ascii="Times New Roman" w:hAnsi="Times New Roman" w:cs="Times New Roman"/>
          <w:color w:val="000000" w:themeColor="text1"/>
        </w:rPr>
        <w:t>Photodegradation of hazardous organic pollut</w:t>
      </w:r>
      <w:r w:rsidR="00532C2B">
        <w:rPr>
          <w:rStyle w:val="text"/>
          <w:rFonts w:ascii="Times New Roman" w:hAnsi="Times New Roman" w:cs="Times New Roman"/>
          <w:color w:val="000000" w:themeColor="text1"/>
        </w:rPr>
        <w:t xml:space="preserve">ants using </w:t>
      </w:r>
      <w:r w:rsidR="003539CB">
        <w:rPr>
          <w:rStyle w:val="text"/>
          <w:rFonts w:ascii="Times New Roman" w:hAnsi="Times New Roman" w:cs="Times New Roman"/>
          <w:color w:val="000000" w:themeColor="text1"/>
        </w:rPr>
        <w:t>t</w:t>
      </w:r>
      <w:r w:rsidR="00532C2B">
        <w:rPr>
          <w:rStyle w:val="text"/>
          <w:rFonts w:ascii="Times New Roman" w:hAnsi="Times New Roman" w:cs="Times New Roman"/>
          <w:color w:val="000000" w:themeColor="text1"/>
        </w:rPr>
        <w:t xml:space="preserve">itanium </w:t>
      </w:r>
      <w:r w:rsidR="003539CB">
        <w:rPr>
          <w:rStyle w:val="text"/>
          <w:rFonts w:ascii="Times New Roman" w:hAnsi="Times New Roman" w:cs="Times New Roman"/>
          <w:color w:val="000000" w:themeColor="text1"/>
        </w:rPr>
        <w:t>o</w:t>
      </w:r>
      <w:r w:rsidR="00532C2B">
        <w:rPr>
          <w:rStyle w:val="text"/>
          <w:rFonts w:ascii="Times New Roman" w:hAnsi="Times New Roman" w:cs="Times New Roman"/>
          <w:color w:val="000000" w:themeColor="text1"/>
        </w:rPr>
        <w:t>xides</w:t>
      </w:r>
      <w:r w:rsidR="00E55B13">
        <w:rPr>
          <w:rStyle w:val="text"/>
          <w:rFonts w:ascii="Times New Roman" w:hAnsi="Times New Roman" w:cs="Times New Roman"/>
          <w:color w:val="000000" w:themeColor="text1"/>
        </w:rPr>
        <w:t>-</w:t>
      </w:r>
      <w:r w:rsidR="00532C2B">
        <w:rPr>
          <w:rStyle w:val="text"/>
          <w:rFonts w:ascii="Times New Roman" w:hAnsi="Times New Roman" w:cs="Times New Roman"/>
          <w:color w:val="000000" w:themeColor="text1"/>
        </w:rPr>
        <w:t>based photocatalytic: A review</w:t>
      </w:r>
      <w:r w:rsidR="00617F5B">
        <w:rPr>
          <w:rStyle w:val="text"/>
          <w:rFonts w:ascii="Times New Roman" w:hAnsi="Times New Roman" w:cs="Times New Roman"/>
          <w:color w:val="000000" w:themeColor="text1"/>
        </w:rPr>
        <w:t xml:space="preserve">. </w:t>
      </w:r>
      <w:r w:rsidR="009F3B13" w:rsidRPr="009F3B13">
        <w:rPr>
          <w:rFonts w:ascii="Times New Roman" w:hAnsi="Times New Roman" w:cs="Times New Roman"/>
          <w:bCs/>
          <w:i/>
          <w:iCs/>
          <w:color w:val="000000" w:themeColor="text1"/>
        </w:rPr>
        <w:t>Environmental Research</w:t>
      </w:r>
      <w:r w:rsidR="00181969">
        <w:rPr>
          <w:rFonts w:ascii="Times New Roman" w:hAnsi="Times New Roman" w:cs="Times New Roman"/>
          <w:bCs/>
          <w:color w:val="000000" w:themeColor="text1"/>
        </w:rPr>
        <w:t xml:space="preserve">, </w:t>
      </w:r>
      <w:r w:rsidR="009F3B13" w:rsidRPr="00A1791A">
        <w:rPr>
          <w:rFonts w:ascii="Times New Roman" w:hAnsi="Times New Roman" w:cs="Times New Roman"/>
          <w:bCs/>
          <w:color w:val="000000" w:themeColor="text1"/>
        </w:rPr>
        <w:t>229,</w:t>
      </w:r>
      <w:r w:rsidR="009F3B13" w:rsidRPr="00A1791A">
        <w:rPr>
          <w:rFonts w:ascii="Times New Roman" w:hAnsi="Times New Roman" w:cs="Times New Roman"/>
          <w:color w:val="000000" w:themeColor="text1"/>
        </w:rPr>
        <w:t xml:space="preserve"> 116000 </w:t>
      </w:r>
      <w:hyperlink r:id="rId40" w:history="1">
        <w:r w:rsidR="009F3B13" w:rsidRPr="00C71B11">
          <w:rPr>
            <w:rStyle w:val="Hyperlink"/>
            <w:rFonts w:ascii="Times New Roman" w:hAnsi="Times New Roman" w:cs="Times New Roman"/>
            <w:color w:val="000000" w:themeColor="text1"/>
            <w:u w:val="none"/>
          </w:rPr>
          <w:t>https://doi.org/10.1016/j.envres.2023.116000</w:t>
        </w:r>
      </w:hyperlink>
    </w:p>
    <w:p w14:paraId="62B84577" w14:textId="469941F6" w:rsidR="004F6BD6" w:rsidRPr="001E7BD7" w:rsidRDefault="004F6BD6" w:rsidP="00C71B11">
      <w:pPr>
        <w:rPr>
          <w:rStyle w:val="fontstyle01"/>
          <w:rFonts w:ascii="Times New Roman" w:hAnsi="Times New Roman" w:cs="Times New Roman"/>
          <w:b w:val="0"/>
          <w:bCs w:val="0"/>
          <w:color w:val="000000" w:themeColor="text1"/>
          <w:sz w:val="22"/>
          <w:szCs w:val="22"/>
        </w:rPr>
      </w:pPr>
      <w:r w:rsidRPr="001E7BD7">
        <w:rPr>
          <w:rStyle w:val="fontstyle01"/>
          <w:rFonts w:ascii="Times New Roman" w:hAnsi="Times New Roman" w:cs="Times New Roman"/>
          <w:b w:val="0"/>
          <w:bCs w:val="0"/>
          <w:color w:val="000000" w:themeColor="text1"/>
          <w:sz w:val="22"/>
          <w:szCs w:val="22"/>
        </w:rPr>
        <w:t>[2] Singh,</w:t>
      </w:r>
      <w:r w:rsidR="001431DC" w:rsidRPr="001E7BD7">
        <w:rPr>
          <w:rStyle w:val="fontstyle01"/>
          <w:rFonts w:ascii="Times New Roman" w:hAnsi="Times New Roman" w:cs="Times New Roman"/>
          <w:b w:val="0"/>
          <w:bCs w:val="0"/>
          <w:color w:val="000000" w:themeColor="text1"/>
          <w:sz w:val="22"/>
          <w:szCs w:val="22"/>
        </w:rPr>
        <w:t xml:space="preserve"> N. K.,</w:t>
      </w:r>
      <w:r w:rsidRPr="001E7BD7">
        <w:rPr>
          <w:rStyle w:val="fontstyle01"/>
          <w:rFonts w:ascii="Times New Roman" w:hAnsi="Times New Roman" w:cs="Times New Roman"/>
          <w:b w:val="0"/>
          <w:bCs w:val="0"/>
          <w:color w:val="000000" w:themeColor="text1"/>
          <w:sz w:val="22"/>
          <w:szCs w:val="22"/>
        </w:rPr>
        <w:t xml:space="preserve"> Saha, </w:t>
      </w:r>
      <w:r w:rsidR="001431DC" w:rsidRPr="001E7BD7">
        <w:rPr>
          <w:rStyle w:val="fontstyle01"/>
          <w:rFonts w:ascii="Times New Roman" w:hAnsi="Times New Roman" w:cs="Times New Roman"/>
          <w:b w:val="0"/>
          <w:bCs w:val="0"/>
          <w:color w:val="000000" w:themeColor="text1"/>
          <w:sz w:val="22"/>
          <w:szCs w:val="22"/>
        </w:rPr>
        <w:t xml:space="preserve">S., </w:t>
      </w:r>
      <w:r w:rsidRPr="001E7BD7">
        <w:rPr>
          <w:rStyle w:val="fontstyle01"/>
          <w:rFonts w:ascii="Times New Roman" w:hAnsi="Times New Roman" w:cs="Times New Roman"/>
          <w:b w:val="0"/>
          <w:bCs w:val="0"/>
          <w:color w:val="000000" w:themeColor="text1"/>
          <w:sz w:val="22"/>
          <w:szCs w:val="22"/>
        </w:rPr>
        <w:t>Pal,</w:t>
      </w:r>
      <w:r w:rsidR="001431DC" w:rsidRPr="001E7BD7">
        <w:rPr>
          <w:rStyle w:val="fontstyle01"/>
          <w:rFonts w:ascii="Times New Roman" w:hAnsi="Times New Roman" w:cs="Times New Roman"/>
          <w:b w:val="0"/>
          <w:bCs w:val="0"/>
          <w:color w:val="000000" w:themeColor="text1"/>
          <w:sz w:val="22"/>
          <w:szCs w:val="22"/>
        </w:rPr>
        <w:t xml:space="preserve"> A.</w:t>
      </w:r>
      <w:r w:rsidR="00A82659">
        <w:rPr>
          <w:rStyle w:val="fontstyle01"/>
          <w:rFonts w:ascii="Times New Roman" w:hAnsi="Times New Roman" w:cs="Times New Roman"/>
          <w:b w:val="0"/>
          <w:bCs w:val="0"/>
          <w:color w:val="000000" w:themeColor="text1"/>
          <w:sz w:val="22"/>
          <w:szCs w:val="22"/>
        </w:rPr>
        <w:t xml:space="preserve"> (2014).</w:t>
      </w:r>
      <w:r w:rsidRPr="001E7BD7">
        <w:rPr>
          <w:rStyle w:val="fontstyle01"/>
          <w:rFonts w:ascii="Times New Roman" w:hAnsi="Times New Roman" w:cs="Times New Roman"/>
          <w:b w:val="0"/>
          <w:bCs w:val="0"/>
          <w:color w:val="000000" w:themeColor="text1"/>
          <w:sz w:val="22"/>
          <w:szCs w:val="22"/>
        </w:rPr>
        <w:t xml:space="preserve"> Methyl </w:t>
      </w:r>
      <w:r w:rsidR="00787B7E">
        <w:rPr>
          <w:rStyle w:val="fontstyle01"/>
          <w:rFonts w:ascii="Times New Roman" w:hAnsi="Times New Roman" w:cs="Times New Roman"/>
          <w:b w:val="0"/>
          <w:bCs w:val="0"/>
          <w:color w:val="000000" w:themeColor="text1"/>
          <w:sz w:val="22"/>
          <w:szCs w:val="22"/>
        </w:rPr>
        <w:t>r</w:t>
      </w:r>
      <w:r w:rsidRPr="001E7BD7">
        <w:rPr>
          <w:rStyle w:val="fontstyle01"/>
          <w:rFonts w:ascii="Times New Roman" w:hAnsi="Times New Roman" w:cs="Times New Roman"/>
          <w:b w:val="0"/>
          <w:bCs w:val="0"/>
          <w:color w:val="000000" w:themeColor="text1"/>
          <w:sz w:val="22"/>
          <w:szCs w:val="22"/>
        </w:rPr>
        <w:t xml:space="preserve">ed </w:t>
      </w:r>
      <w:r w:rsidR="00C8246D">
        <w:rPr>
          <w:rStyle w:val="fontstyle01"/>
          <w:rFonts w:ascii="Times New Roman" w:hAnsi="Times New Roman" w:cs="Times New Roman"/>
          <w:b w:val="0"/>
          <w:bCs w:val="0"/>
          <w:color w:val="000000" w:themeColor="text1"/>
          <w:sz w:val="22"/>
          <w:szCs w:val="22"/>
        </w:rPr>
        <w:t>d</w:t>
      </w:r>
      <w:r w:rsidRPr="001E7BD7">
        <w:rPr>
          <w:rStyle w:val="fontstyle01"/>
          <w:rFonts w:ascii="Times New Roman" w:hAnsi="Times New Roman" w:cs="Times New Roman"/>
          <w:b w:val="0"/>
          <w:bCs w:val="0"/>
          <w:color w:val="000000" w:themeColor="text1"/>
          <w:sz w:val="22"/>
          <w:szCs w:val="22"/>
        </w:rPr>
        <w:t xml:space="preserve">egradation under </w:t>
      </w:r>
      <w:r w:rsidR="00526731">
        <w:rPr>
          <w:rStyle w:val="fontstyle01"/>
          <w:rFonts w:ascii="Times New Roman" w:hAnsi="Times New Roman" w:cs="Times New Roman"/>
          <w:b w:val="0"/>
          <w:bCs w:val="0"/>
          <w:color w:val="000000" w:themeColor="text1"/>
          <w:sz w:val="22"/>
          <w:szCs w:val="22"/>
        </w:rPr>
        <w:t>u</w:t>
      </w:r>
      <w:r w:rsidR="00D55CD1">
        <w:rPr>
          <w:rStyle w:val="fontstyle01"/>
          <w:rFonts w:ascii="Times New Roman" w:hAnsi="Times New Roman" w:cs="Times New Roman"/>
          <w:b w:val="0"/>
          <w:bCs w:val="0"/>
          <w:color w:val="000000" w:themeColor="text1"/>
          <w:sz w:val="22"/>
          <w:szCs w:val="22"/>
        </w:rPr>
        <w:t>ltra-violet</w:t>
      </w:r>
      <w:r w:rsidRPr="001E7BD7">
        <w:rPr>
          <w:rStyle w:val="fontstyle01"/>
          <w:rFonts w:ascii="Times New Roman" w:hAnsi="Times New Roman" w:cs="Times New Roman"/>
          <w:b w:val="0"/>
          <w:bCs w:val="0"/>
          <w:color w:val="000000" w:themeColor="text1"/>
          <w:sz w:val="22"/>
          <w:szCs w:val="22"/>
        </w:rPr>
        <w:t xml:space="preserve"> illumination and catalytic action of commercial </w:t>
      </w:r>
      <w:proofErr w:type="spellStart"/>
      <w:r w:rsidRPr="001E7BD7">
        <w:rPr>
          <w:rStyle w:val="fontstyle01"/>
          <w:rFonts w:ascii="Times New Roman" w:hAnsi="Times New Roman" w:cs="Times New Roman"/>
          <w:b w:val="0"/>
          <w:bCs w:val="0"/>
          <w:color w:val="000000" w:themeColor="text1"/>
          <w:sz w:val="22"/>
          <w:szCs w:val="22"/>
        </w:rPr>
        <w:t>ZnO</w:t>
      </w:r>
      <w:proofErr w:type="spellEnd"/>
      <w:r w:rsidRPr="001E7BD7">
        <w:rPr>
          <w:rStyle w:val="fontstyle01"/>
          <w:rFonts w:ascii="Times New Roman" w:hAnsi="Times New Roman" w:cs="Times New Roman"/>
          <w:b w:val="0"/>
          <w:bCs w:val="0"/>
          <w:color w:val="000000" w:themeColor="text1"/>
          <w:sz w:val="22"/>
          <w:szCs w:val="22"/>
        </w:rPr>
        <w:t xml:space="preserve">: </w:t>
      </w:r>
      <w:r w:rsidR="00257998">
        <w:rPr>
          <w:rStyle w:val="fontstyle01"/>
          <w:rFonts w:ascii="Times New Roman" w:hAnsi="Times New Roman" w:cs="Times New Roman"/>
          <w:b w:val="0"/>
          <w:bCs w:val="0"/>
          <w:color w:val="000000" w:themeColor="text1"/>
          <w:sz w:val="22"/>
          <w:szCs w:val="22"/>
        </w:rPr>
        <w:t>A</w:t>
      </w:r>
      <w:r w:rsidRPr="001E7BD7">
        <w:rPr>
          <w:rStyle w:val="fontstyle01"/>
          <w:rFonts w:ascii="Times New Roman" w:hAnsi="Times New Roman" w:cs="Times New Roman"/>
          <w:b w:val="0"/>
          <w:bCs w:val="0"/>
          <w:color w:val="000000" w:themeColor="text1"/>
          <w:sz w:val="22"/>
          <w:szCs w:val="22"/>
        </w:rPr>
        <w:t xml:space="preserve"> parametric</w:t>
      </w:r>
      <w:r w:rsidR="00526731">
        <w:rPr>
          <w:rStyle w:val="fontstyle01"/>
          <w:rFonts w:ascii="Times New Roman" w:hAnsi="Times New Roman" w:cs="Times New Roman"/>
          <w:b w:val="0"/>
          <w:bCs w:val="0"/>
          <w:color w:val="000000" w:themeColor="text1"/>
          <w:sz w:val="22"/>
          <w:szCs w:val="22"/>
        </w:rPr>
        <w:t xml:space="preserve"> s</w:t>
      </w:r>
      <w:r w:rsidRPr="001E7BD7">
        <w:rPr>
          <w:rStyle w:val="fontstyle01"/>
          <w:rFonts w:ascii="Times New Roman" w:hAnsi="Times New Roman" w:cs="Times New Roman"/>
          <w:b w:val="0"/>
          <w:bCs w:val="0"/>
          <w:color w:val="000000" w:themeColor="text1"/>
          <w:sz w:val="22"/>
          <w:szCs w:val="22"/>
        </w:rPr>
        <w:t>tudy</w:t>
      </w:r>
      <w:r w:rsidR="001C4BD0">
        <w:rPr>
          <w:rStyle w:val="fontstyle01"/>
          <w:rFonts w:ascii="Times New Roman" w:hAnsi="Times New Roman" w:cs="Times New Roman"/>
          <w:b w:val="0"/>
          <w:bCs w:val="0"/>
          <w:color w:val="000000" w:themeColor="text1"/>
          <w:sz w:val="22"/>
          <w:szCs w:val="22"/>
        </w:rPr>
        <w:t xml:space="preserve">. </w:t>
      </w:r>
      <w:r w:rsidRPr="001C4BD0">
        <w:rPr>
          <w:rStyle w:val="fontstyle01"/>
          <w:rFonts w:ascii="Times New Roman" w:hAnsi="Times New Roman" w:cs="Times New Roman"/>
          <w:b w:val="0"/>
          <w:bCs w:val="0"/>
          <w:i/>
          <w:iCs/>
          <w:color w:val="000000" w:themeColor="text1"/>
          <w:sz w:val="22"/>
          <w:szCs w:val="22"/>
        </w:rPr>
        <w:t>D</w:t>
      </w:r>
      <w:r w:rsidR="00283EDC" w:rsidRPr="001C4BD0">
        <w:rPr>
          <w:rStyle w:val="fontstyle01"/>
          <w:rFonts w:ascii="Times New Roman" w:hAnsi="Times New Roman" w:cs="Times New Roman"/>
          <w:b w:val="0"/>
          <w:bCs w:val="0"/>
          <w:i/>
          <w:iCs/>
          <w:color w:val="000000" w:themeColor="text1"/>
          <w:sz w:val="22"/>
          <w:szCs w:val="22"/>
        </w:rPr>
        <w:t>esalin</w:t>
      </w:r>
      <w:r w:rsidR="006F1DC4" w:rsidRPr="001C4BD0">
        <w:rPr>
          <w:rStyle w:val="fontstyle01"/>
          <w:rFonts w:ascii="Times New Roman" w:hAnsi="Times New Roman" w:cs="Times New Roman"/>
          <w:b w:val="0"/>
          <w:bCs w:val="0"/>
          <w:i/>
          <w:iCs/>
          <w:color w:val="000000" w:themeColor="text1"/>
          <w:sz w:val="22"/>
          <w:szCs w:val="22"/>
        </w:rPr>
        <w:t xml:space="preserve">ation </w:t>
      </w:r>
      <w:r w:rsidR="003E0D0D" w:rsidRPr="001C4BD0">
        <w:rPr>
          <w:rStyle w:val="fontstyle01"/>
          <w:rFonts w:ascii="Times New Roman" w:hAnsi="Times New Roman" w:cs="Times New Roman"/>
          <w:b w:val="0"/>
          <w:bCs w:val="0"/>
          <w:i/>
          <w:iCs/>
          <w:color w:val="000000" w:themeColor="text1"/>
          <w:sz w:val="22"/>
          <w:szCs w:val="22"/>
        </w:rPr>
        <w:t xml:space="preserve">and </w:t>
      </w:r>
      <w:r w:rsidR="00283EDC" w:rsidRPr="001C4BD0">
        <w:rPr>
          <w:rStyle w:val="fontstyle01"/>
          <w:rFonts w:ascii="Times New Roman" w:hAnsi="Times New Roman" w:cs="Times New Roman"/>
          <w:b w:val="0"/>
          <w:bCs w:val="0"/>
          <w:i/>
          <w:iCs/>
          <w:color w:val="000000" w:themeColor="text1"/>
          <w:sz w:val="22"/>
          <w:szCs w:val="22"/>
        </w:rPr>
        <w:t>Water</w:t>
      </w:r>
      <w:r w:rsidR="003E0D0D" w:rsidRPr="001C4BD0">
        <w:rPr>
          <w:rStyle w:val="fontstyle01"/>
          <w:rFonts w:ascii="Times New Roman" w:hAnsi="Times New Roman" w:cs="Times New Roman"/>
          <w:b w:val="0"/>
          <w:bCs w:val="0"/>
          <w:i/>
          <w:iCs/>
          <w:color w:val="000000" w:themeColor="text1"/>
          <w:sz w:val="22"/>
          <w:szCs w:val="22"/>
        </w:rPr>
        <w:t xml:space="preserve"> </w:t>
      </w:r>
      <w:r w:rsidR="00283EDC" w:rsidRPr="001C4BD0">
        <w:rPr>
          <w:rStyle w:val="fontstyle01"/>
          <w:rFonts w:ascii="Times New Roman" w:hAnsi="Times New Roman" w:cs="Times New Roman"/>
          <w:b w:val="0"/>
          <w:bCs w:val="0"/>
          <w:i/>
          <w:iCs/>
          <w:color w:val="000000" w:themeColor="text1"/>
          <w:sz w:val="22"/>
          <w:szCs w:val="22"/>
        </w:rPr>
        <w:t>Treat</w:t>
      </w:r>
      <w:r w:rsidR="003E0D0D" w:rsidRPr="001C4BD0">
        <w:rPr>
          <w:rStyle w:val="fontstyle01"/>
          <w:rFonts w:ascii="Times New Roman" w:hAnsi="Times New Roman" w:cs="Times New Roman"/>
          <w:b w:val="0"/>
          <w:bCs w:val="0"/>
          <w:i/>
          <w:iCs/>
          <w:color w:val="000000" w:themeColor="text1"/>
          <w:sz w:val="22"/>
          <w:szCs w:val="22"/>
        </w:rPr>
        <w:t>ment</w:t>
      </w:r>
      <w:r w:rsidR="0098415E">
        <w:rPr>
          <w:rStyle w:val="fontstyle01"/>
          <w:rFonts w:ascii="Times New Roman" w:hAnsi="Times New Roman" w:cs="Times New Roman"/>
          <w:b w:val="0"/>
          <w:bCs w:val="0"/>
          <w:color w:val="000000" w:themeColor="text1"/>
          <w:sz w:val="22"/>
          <w:szCs w:val="22"/>
        </w:rPr>
        <w:t xml:space="preserve">, </w:t>
      </w:r>
      <w:r w:rsidR="00283EDC" w:rsidRPr="001E7BD7">
        <w:rPr>
          <w:rStyle w:val="fontstyle01"/>
          <w:rFonts w:ascii="Times New Roman" w:hAnsi="Times New Roman" w:cs="Times New Roman"/>
          <w:b w:val="0"/>
          <w:bCs w:val="0"/>
          <w:color w:val="000000" w:themeColor="text1"/>
          <w:sz w:val="22"/>
          <w:szCs w:val="22"/>
        </w:rPr>
        <w:t>56,</w:t>
      </w:r>
      <w:r w:rsidRPr="001E7BD7">
        <w:rPr>
          <w:rStyle w:val="fontstyle01"/>
          <w:rFonts w:ascii="Times New Roman" w:hAnsi="Times New Roman" w:cs="Times New Roman"/>
          <w:b w:val="0"/>
          <w:bCs w:val="0"/>
          <w:color w:val="000000" w:themeColor="text1"/>
          <w:sz w:val="22"/>
          <w:szCs w:val="22"/>
        </w:rPr>
        <w:t>1–11.</w:t>
      </w:r>
      <w:r w:rsidR="00E2241F" w:rsidRPr="00E2241F">
        <w:rPr>
          <w:rFonts w:ascii="Times New Roman" w:hAnsi="Times New Roman" w:cs="Times New Roman"/>
          <w:color w:val="000000" w:themeColor="text1"/>
        </w:rPr>
        <w:t xml:space="preserve"> </w:t>
      </w:r>
      <w:r w:rsidR="00E2241F" w:rsidRPr="0030238D">
        <w:rPr>
          <w:rFonts w:ascii="Times New Roman" w:hAnsi="Times New Roman" w:cs="Times New Roman"/>
          <w:color w:val="000000" w:themeColor="text1"/>
        </w:rPr>
        <w:t>https://doi.org/10.1080/19443994.2014.942380</w:t>
      </w:r>
      <w:r w:rsidR="00E2241F" w:rsidRPr="001E7BD7">
        <w:rPr>
          <w:rFonts w:ascii="Times New Roman" w:hAnsi="Times New Roman" w:cs="Times New Roman"/>
          <w:color w:val="000000" w:themeColor="text1"/>
        </w:rPr>
        <w:br/>
      </w:r>
      <w:r w:rsidRPr="001E7BD7">
        <w:rPr>
          <w:rFonts w:ascii="Times New Roman" w:hAnsi="Times New Roman" w:cs="Times New Roman"/>
          <w:color w:val="000000" w:themeColor="text1"/>
        </w:rPr>
        <w:br/>
      </w:r>
      <w:r w:rsidRPr="001E7BD7">
        <w:rPr>
          <w:rStyle w:val="fontstyle01"/>
          <w:rFonts w:ascii="Times New Roman" w:hAnsi="Times New Roman" w:cs="Times New Roman"/>
          <w:b w:val="0"/>
          <w:bCs w:val="0"/>
          <w:color w:val="000000" w:themeColor="text1"/>
          <w:sz w:val="22"/>
          <w:szCs w:val="22"/>
        </w:rPr>
        <w:t xml:space="preserve">[3] Yu, </w:t>
      </w:r>
      <w:r w:rsidR="00283EDC" w:rsidRPr="001E7BD7">
        <w:rPr>
          <w:rStyle w:val="fontstyle01"/>
          <w:rFonts w:ascii="Times New Roman" w:hAnsi="Times New Roman" w:cs="Times New Roman"/>
          <w:b w:val="0"/>
          <w:bCs w:val="0"/>
          <w:color w:val="000000" w:themeColor="text1"/>
          <w:sz w:val="22"/>
          <w:szCs w:val="22"/>
        </w:rPr>
        <w:t xml:space="preserve">J., </w:t>
      </w:r>
      <w:r w:rsidRPr="001E7BD7">
        <w:rPr>
          <w:rStyle w:val="fontstyle01"/>
          <w:rFonts w:ascii="Times New Roman" w:hAnsi="Times New Roman" w:cs="Times New Roman"/>
          <w:b w:val="0"/>
          <w:bCs w:val="0"/>
          <w:color w:val="000000" w:themeColor="text1"/>
          <w:sz w:val="22"/>
          <w:szCs w:val="22"/>
        </w:rPr>
        <w:t xml:space="preserve">Yu, </w:t>
      </w:r>
      <w:r w:rsidR="00283EDC" w:rsidRPr="001E7BD7">
        <w:rPr>
          <w:rStyle w:val="fontstyle01"/>
          <w:rFonts w:ascii="Times New Roman" w:hAnsi="Times New Roman" w:cs="Times New Roman"/>
          <w:b w:val="0"/>
          <w:bCs w:val="0"/>
          <w:color w:val="000000" w:themeColor="text1"/>
          <w:sz w:val="22"/>
          <w:szCs w:val="22"/>
        </w:rPr>
        <w:t>X.</w:t>
      </w:r>
      <w:r w:rsidR="00A82659">
        <w:rPr>
          <w:rStyle w:val="fontstyle01"/>
          <w:rFonts w:ascii="Times New Roman" w:hAnsi="Times New Roman" w:cs="Times New Roman"/>
          <w:b w:val="0"/>
          <w:bCs w:val="0"/>
          <w:color w:val="000000" w:themeColor="text1"/>
          <w:sz w:val="22"/>
          <w:szCs w:val="22"/>
        </w:rPr>
        <w:t xml:space="preserve"> (2008).</w:t>
      </w:r>
      <w:r w:rsidR="00283EDC" w:rsidRPr="001E7BD7">
        <w:rPr>
          <w:rStyle w:val="fontstyle01"/>
          <w:rFonts w:ascii="Times New Roman" w:hAnsi="Times New Roman" w:cs="Times New Roman"/>
          <w:b w:val="0"/>
          <w:bCs w:val="0"/>
          <w:color w:val="000000" w:themeColor="text1"/>
          <w:sz w:val="22"/>
          <w:szCs w:val="22"/>
        </w:rPr>
        <w:t xml:space="preserve"> </w:t>
      </w:r>
      <w:r w:rsidRPr="001E7BD7">
        <w:rPr>
          <w:rStyle w:val="fontstyle01"/>
          <w:rFonts w:ascii="Times New Roman" w:hAnsi="Times New Roman" w:cs="Times New Roman"/>
          <w:b w:val="0"/>
          <w:bCs w:val="0"/>
          <w:color w:val="000000" w:themeColor="text1"/>
          <w:sz w:val="22"/>
          <w:szCs w:val="22"/>
        </w:rPr>
        <w:t xml:space="preserve">Hydrothermal synthesis and photocatalytic activity of zinc oxide hollow spheres, </w:t>
      </w:r>
      <w:r w:rsidRPr="002955D6">
        <w:rPr>
          <w:rStyle w:val="fontstyle01"/>
          <w:rFonts w:ascii="Times New Roman" w:hAnsi="Times New Roman" w:cs="Times New Roman"/>
          <w:b w:val="0"/>
          <w:bCs w:val="0"/>
          <w:i/>
          <w:iCs/>
          <w:color w:val="000000" w:themeColor="text1"/>
          <w:sz w:val="22"/>
          <w:szCs w:val="22"/>
        </w:rPr>
        <w:t>Environ. Sci. Technol.</w:t>
      </w:r>
      <w:r w:rsidR="0098415E">
        <w:rPr>
          <w:rStyle w:val="fontstyle01"/>
          <w:rFonts w:ascii="Times New Roman" w:hAnsi="Times New Roman" w:cs="Times New Roman"/>
          <w:b w:val="0"/>
          <w:bCs w:val="0"/>
          <w:color w:val="000000" w:themeColor="text1"/>
          <w:sz w:val="22"/>
          <w:szCs w:val="22"/>
        </w:rPr>
        <w:t xml:space="preserve">, </w:t>
      </w:r>
      <w:r w:rsidRPr="001E7BD7">
        <w:rPr>
          <w:rStyle w:val="fontstyle01"/>
          <w:rFonts w:ascii="Times New Roman" w:hAnsi="Times New Roman" w:cs="Times New Roman"/>
          <w:b w:val="0"/>
          <w:bCs w:val="0"/>
          <w:color w:val="000000" w:themeColor="text1"/>
          <w:sz w:val="22"/>
          <w:szCs w:val="22"/>
        </w:rPr>
        <w:t>42 (13)</w:t>
      </w:r>
      <w:r w:rsidR="00283EDC"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bCs w:val="0"/>
          <w:color w:val="000000" w:themeColor="text1"/>
          <w:sz w:val="22"/>
          <w:szCs w:val="22"/>
        </w:rPr>
        <w:t>4902–4907</w:t>
      </w:r>
      <w:r w:rsidR="005F65BB">
        <w:rPr>
          <w:rStyle w:val="fontstyle01"/>
          <w:rFonts w:ascii="Times New Roman" w:hAnsi="Times New Roman" w:cs="Times New Roman"/>
          <w:b w:val="0"/>
          <w:bCs w:val="0"/>
          <w:color w:val="000000" w:themeColor="text1"/>
          <w:sz w:val="22"/>
          <w:szCs w:val="22"/>
        </w:rPr>
        <w:t>.</w:t>
      </w:r>
      <w:r w:rsidR="005F65BB" w:rsidRPr="005F65BB">
        <w:rPr>
          <w:rStyle w:val="fontstyle01"/>
          <w:rFonts w:ascii="Times New Roman" w:hAnsi="Times New Roman" w:cs="Times New Roman"/>
          <w:b w:val="0"/>
          <w:bCs w:val="0"/>
          <w:color w:val="000000" w:themeColor="text1"/>
          <w:sz w:val="22"/>
          <w:szCs w:val="22"/>
        </w:rPr>
        <w:t xml:space="preserve"> </w:t>
      </w:r>
      <w:r w:rsidR="005F65BB" w:rsidRPr="006E1E87">
        <w:rPr>
          <w:rStyle w:val="fontstyle01"/>
          <w:rFonts w:ascii="Times New Roman" w:hAnsi="Times New Roman" w:cs="Times New Roman"/>
          <w:b w:val="0"/>
          <w:bCs w:val="0"/>
          <w:color w:val="000000" w:themeColor="text1"/>
          <w:sz w:val="22"/>
          <w:szCs w:val="22"/>
        </w:rPr>
        <w:t>DOI: 10.1021/es800036n</w:t>
      </w:r>
    </w:p>
    <w:p w14:paraId="524DC29E" w14:textId="36C7DB28" w:rsidR="004F6BD6" w:rsidRPr="001E7BD7" w:rsidRDefault="004F6BD6" w:rsidP="004E7E43">
      <w:pPr>
        <w:pStyle w:val="NoSpacing"/>
        <w:spacing w:line="276" w:lineRule="auto"/>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bCs w:val="0"/>
          <w:color w:val="000000" w:themeColor="text1"/>
          <w:sz w:val="22"/>
          <w:szCs w:val="22"/>
        </w:rPr>
        <w:t xml:space="preserve">[4] </w:t>
      </w:r>
      <w:r w:rsidRPr="001E7BD7">
        <w:rPr>
          <w:rStyle w:val="fontstyle01"/>
          <w:rFonts w:ascii="Times New Roman" w:hAnsi="Times New Roman" w:cs="Times New Roman"/>
          <w:b w:val="0"/>
          <w:color w:val="000000" w:themeColor="text1"/>
          <w:sz w:val="22"/>
          <w:szCs w:val="22"/>
        </w:rPr>
        <w:t xml:space="preserve">Wang, </w:t>
      </w:r>
      <w:r w:rsidR="00283EDC" w:rsidRPr="001E7BD7">
        <w:rPr>
          <w:rStyle w:val="fontstyle01"/>
          <w:rFonts w:ascii="Times New Roman" w:hAnsi="Times New Roman" w:cs="Times New Roman"/>
          <w:b w:val="0"/>
          <w:color w:val="000000" w:themeColor="text1"/>
          <w:sz w:val="22"/>
          <w:szCs w:val="22"/>
        </w:rPr>
        <w:t xml:space="preserve">M., </w:t>
      </w:r>
      <w:r w:rsidRPr="001E7BD7">
        <w:rPr>
          <w:rStyle w:val="fontstyle01"/>
          <w:rFonts w:ascii="Times New Roman" w:hAnsi="Times New Roman" w:cs="Times New Roman"/>
          <w:b w:val="0"/>
          <w:color w:val="000000" w:themeColor="text1"/>
          <w:sz w:val="22"/>
          <w:szCs w:val="22"/>
        </w:rPr>
        <w:t>Huang,</w:t>
      </w:r>
      <w:r w:rsidR="00283EDC" w:rsidRPr="001E7BD7">
        <w:rPr>
          <w:rStyle w:val="fontstyle01"/>
          <w:rFonts w:ascii="Times New Roman" w:hAnsi="Times New Roman" w:cs="Times New Roman"/>
          <w:b w:val="0"/>
          <w:color w:val="000000" w:themeColor="text1"/>
          <w:sz w:val="22"/>
          <w:szCs w:val="22"/>
        </w:rPr>
        <w:t xml:space="preserve"> C., </w:t>
      </w:r>
      <w:r w:rsidRPr="001E7BD7">
        <w:rPr>
          <w:rStyle w:val="fontstyle01"/>
          <w:rFonts w:ascii="Times New Roman" w:hAnsi="Times New Roman" w:cs="Times New Roman"/>
          <w:b w:val="0"/>
          <w:color w:val="000000" w:themeColor="text1"/>
          <w:sz w:val="22"/>
          <w:szCs w:val="22"/>
        </w:rPr>
        <w:t xml:space="preserve">Huang, </w:t>
      </w:r>
      <w:r w:rsidR="00283EDC" w:rsidRPr="001E7BD7">
        <w:rPr>
          <w:rStyle w:val="fontstyle01"/>
          <w:rFonts w:ascii="Times New Roman" w:hAnsi="Times New Roman" w:cs="Times New Roman"/>
          <w:b w:val="0"/>
          <w:color w:val="000000" w:themeColor="text1"/>
          <w:sz w:val="22"/>
          <w:szCs w:val="22"/>
        </w:rPr>
        <w:t xml:space="preserve">Z., </w:t>
      </w:r>
      <w:r w:rsidRPr="001E7BD7">
        <w:rPr>
          <w:rStyle w:val="fontstyle01"/>
          <w:rFonts w:ascii="Times New Roman" w:hAnsi="Times New Roman" w:cs="Times New Roman"/>
          <w:b w:val="0"/>
          <w:color w:val="000000" w:themeColor="text1"/>
          <w:sz w:val="22"/>
          <w:szCs w:val="22"/>
        </w:rPr>
        <w:t>Guo,</w:t>
      </w:r>
      <w:r w:rsidR="00283EDC" w:rsidRPr="001E7BD7">
        <w:rPr>
          <w:rStyle w:val="fontstyle01"/>
          <w:rFonts w:ascii="Times New Roman" w:hAnsi="Times New Roman" w:cs="Times New Roman"/>
          <w:b w:val="0"/>
          <w:color w:val="000000" w:themeColor="text1"/>
          <w:sz w:val="22"/>
          <w:szCs w:val="22"/>
        </w:rPr>
        <w:t xml:space="preserve"> W.,</w:t>
      </w:r>
      <w:r w:rsidRPr="001E7BD7">
        <w:rPr>
          <w:rStyle w:val="fontstyle01"/>
          <w:rFonts w:ascii="Times New Roman" w:hAnsi="Times New Roman" w:cs="Times New Roman"/>
          <w:b w:val="0"/>
          <w:color w:val="000000" w:themeColor="text1"/>
          <w:sz w:val="22"/>
          <w:szCs w:val="22"/>
        </w:rPr>
        <w:t xml:space="preserve"> Huang, </w:t>
      </w:r>
      <w:r w:rsidR="00283EDC" w:rsidRPr="001E7BD7">
        <w:rPr>
          <w:rStyle w:val="fontstyle01"/>
          <w:rFonts w:ascii="Times New Roman" w:hAnsi="Times New Roman" w:cs="Times New Roman"/>
          <w:b w:val="0"/>
          <w:color w:val="000000" w:themeColor="text1"/>
          <w:sz w:val="22"/>
          <w:szCs w:val="22"/>
        </w:rPr>
        <w:t xml:space="preserve">J., </w:t>
      </w:r>
      <w:r w:rsidRPr="001E7BD7">
        <w:rPr>
          <w:rStyle w:val="fontstyle01"/>
          <w:rFonts w:ascii="Times New Roman" w:hAnsi="Times New Roman" w:cs="Times New Roman"/>
          <w:b w:val="0"/>
          <w:color w:val="000000" w:themeColor="text1"/>
          <w:sz w:val="22"/>
          <w:szCs w:val="22"/>
        </w:rPr>
        <w:t>He,</w:t>
      </w:r>
      <w:r w:rsidR="00283EDC" w:rsidRPr="001E7BD7">
        <w:rPr>
          <w:rStyle w:val="fontstyle01"/>
          <w:rFonts w:ascii="Times New Roman" w:hAnsi="Times New Roman" w:cs="Times New Roman"/>
          <w:b w:val="0"/>
          <w:color w:val="000000" w:themeColor="text1"/>
          <w:sz w:val="22"/>
          <w:szCs w:val="22"/>
        </w:rPr>
        <w:t xml:space="preserve"> H.,</w:t>
      </w:r>
      <w:r w:rsidRPr="001E7BD7">
        <w:rPr>
          <w:rStyle w:val="fontstyle01"/>
          <w:rFonts w:ascii="Times New Roman" w:hAnsi="Times New Roman" w:cs="Times New Roman"/>
          <w:b w:val="0"/>
          <w:color w:val="000000" w:themeColor="text1"/>
          <w:sz w:val="22"/>
          <w:szCs w:val="22"/>
        </w:rPr>
        <w:t xml:space="preserve"> Wang,</w:t>
      </w:r>
      <w:r w:rsidR="00283EDC" w:rsidRPr="001E7BD7">
        <w:rPr>
          <w:rStyle w:val="fontstyle01"/>
          <w:rFonts w:ascii="Times New Roman" w:hAnsi="Times New Roman" w:cs="Times New Roman"/>
          <w:b w:val="0"/>
          <w:color w:val="000000" w:themeColor="text1"/>
          <w:sz w:val="22"/>
          <w:szCs w:val="22"/>
        </w:rPr>
        <w:t xml:space="preserve"> H.,</w:t>
      </w:r>
      <w:r w:rsidRPr="001E7BD7">
        <w:rPr>
          <w:rStyle w:val="fontstyle01"/>
          <w:rFonts w:ascii="Times New Roman" w:hAnsi="Times New Roman" w:cs="Times New Roman"/>
          <w:b w:val="0"/>
          <w:color w:val="000000" w:themeColor="text1"/>
          <w:sz w:val="22"/>
          <w:szCs w:val="22"/>
        </w:rPr>
        <w:t xml:space="preserve"> Cao, </w:t>
      </w:r>
      <w:r w:rsidR="00283EDC" w:rsidRPr="001E7BD7">
        <w:rPr>
          <w:rStyle w:val="fontstyle01"/>
          <w:rFonts w:ascii="Times New Roman" w:hAnsi="Times New Roman" w:cs="Times New Roman"/>
          <w:b w:val="0"/>
          <w:color w:val="000000" w:themeColor="text1"/>
          <w:sz w:val="22"/>
          <w:szCs w:val="22"/>
        </w:rPr>
        <w:t xml:space="preserve">Y., </w:t>
      </w:r>
      <w:r w:rsidRPr="001E7BD7">
        <w:rPr>
          <w:rStyle w:val="fontstyle01"/>
          <w:rFonts w:ascii="Times New Roman" w:hAnsi="Times New Roman" w:cs="Times New Roman"/>
          <w:b w:val="0"/>
          <w:color w:val="000000" w:themeColor="text1"/>
          <w:sz w:val="22"/>
          <w:szCs w:val="22"/>
        </w:rPr>
        <w:t xml:space="preserve">Liu, </w:t>
      </w:r>
      <w:r w:rsidR="00283EDC" w:rsidRPr="001E7BD7">
        <w:rPr>
          <w:rStyle w:val="fontstyle01"/>
          <w:rFonts w:ascii="Times New Roman" w:hAnsi="Times New Roman" w:cs="Times New Roman"/>
          <w:b w:val="0"/>
          <w:color w:val="000000" w:themeColor="text1"/>
          <w:sz w:val="22"/>
          <w:szCs w:val="22"/>
        </w:rPr>
        <w:t xml:space="preserve">Q., </w:t>
      </w:r>
      <w:r w:rsidRPr="001E7BD7">
        <w:rPr>
          <w:rStyle w:val="fontstyle01"/>
          <w:rFonts w:ascii="Times New Roman" w:hAnsi="Times New Roman" w:cs="Times New Roman"/>
          <w:b w:val="0"/>
          <w:color w:val="000000" w:themeColor="text1"/>
          <w:sz w:val="22"/>
          <w:szCs w:val="22"/>
        </w:rPr>
        <w:t>Liang,</w:t>
      </w:r>
      <w:r w:rsidR="00283EDC" w:rsidRPr="001E7BD7">
        <w:rPr>
          <w:rStyle w:val="fontstyle01"/>
          <w:rFonts w:ascii="Times New Roman" w:hAnsi="Times New Roman" w:cs="Times New Roman"/>
          <w:b w:val="0"/>
          <w:color w:val="000000" w:themeColor="text1"/>
          <w:sz w:val="22"/>
          <w:szCs w:val="22"/>
        </w:rPr>
        <w:t xml:space="preserve"> J. </w:t>
      </w:r>
      <w:r w:rsidR="00A82659">
        <w:rPr>
          <w:rStyle w:val="fontstyle01"/>
          <w:rFonts w:ascii="Times New Roman" w:hAnsi="Times New Roman" w:cs="Times New Roman"/>
          <w:b w:val="0"/>
          <w:color w:val="000000" w:themeColor="text1"/>
          <w:sz w:val="22"/>
          <w:szCs w:val="22"/>
        </w:rPr>
        <w:t xml:space="preserve">(2009). </w:t>
      </w:r>
      <w:r w:rsidR="00283EDC" w:rsidRPr="001E7BD7">
        <w:rPr>
          <w:rStyle w:val="fontstyle01"/>
          <w:rFonts w:ascii="Times New Roman" w:hAnsi="Times New Roman" w:cs="Times New Roman"/>
          <w:b w:val="0"/>
          <w:color w:val="000000" w:themeColor="text1"/>
          <w:sz w:val="22"/>
          <w:szCs w:val="22"/>
        </w:rPr>
        <w:t xml:space="preserve">Synthesis and </w:t>
      </w:r>
      <w:r w:rsidR="008A3F9D">
        <w:rPr>
          <w:rStyle w:val="fontstyle01"/>
          <w:rFonts w:ascii="Times New Roman" w:hAnsi="Times New Roman" w:cs="Times New Roman"/>
          <w:b w:val="0"/>
          <w:color w:val="000000" w:themeColor="text1"/>
          <w:sz w:val="22"/>
          <w:szCs w:val="22"/>
        </w:rPr>
        <w:t>photo</w:t>
      </w:r>
      <w:r w:rsidR="00726815">
        <w:rPr>
          <w:rStyle w:val="fontstyle01"/>
          <w:rFonts w:ascii="Times New Roman" w:hAnsi="Times New Roman" w:cs="Times New Roman"/>
          <w:b w:val="0"/>
          <w:color w:val="000000" w:themeColor="text1"/>
          <w:sz w:val="22"/>
          <w:szCs w:val="22"/>
        </w:rPr>
        <w:t>-</w:t>
      </w:r>
      <w:r w:rsidR="008A3F9D">
        <w:rPr>
          <w:rStyle w:val="fontstyle01"/>
          <w:rFonts w:ascii="Times New Roman" w:hAnsi="Times New Roman" w:cs="Times New Roman"/>
          <w:b w:val="0"/>
          <w:color w:val="000000" w:themeColor="text1"/>
          <w:sz w:val="22"/>
          <w:szCs w:val="22"/>
        </w:rPr>
        <w:t>luminescence</w:t>
      </w:r>
      <w:r w:rsidR="00283EDC"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 xml:space="preserve">of Eu-doped </w:t>
      </w:r>
      <w:proofErr w:type="spellStart"/>
      <w:r w:rsidRPr="001E7BD7">
        <w:rPr>
          <w:rStyle w:val="fontstyle01"/>
          <w:rFonts w:ascii="Times New Roman" w:hAnsi="Times New Roman" w:cs="Times New Roman"/>
          <w:b w:val="0"/>
          <w:color w:val="000000" w:themeColor="text1"/>
          <w:sz w:val="22"/>
          <w:szCs w:val="22"/>
        </w:rPr>
        <w:t>ZnO</w:t>
      </w:r>
      <w:proofErr w:type="spellEnd"/>
      <w:r w:rsidRPr="001E7BD7">
        <w:rPr>
          <w:rStyle w:val="fontstyle01"/>
          <w:rFonts w:ascii="Times New Roman" w:hAnsi="Times New Roman" w:cs="Times New Roman"/>
          <w:b w:val="0"/>
          <w:color w:val="000000" w:themeColor="text1"/>
          <w:sz w:val="22"/>
          <w:szCs w:val="22"/>
        </w:rPr>
        <w:t xml:space="preserve"> microrods prepared by hydrothermal me</w:t>
      </w:r>
      <w:r w:rsidR="00283EDC" w:rsidRPr="001E7BD7">
        <w:rPr>
          <w:rStyle w:val="fontstyle01"/>
          <w:rFonts w:ascii="Times New Roman" w:hAnsi="Times New Roman" w:cs="Times New Roman"/>
          <w:b w:val="0"/>
          <w:color w:val="000000" w:themeColor="text1"/>
          <w:sz w:val="22"/>
          <w:szCs w:val="22"/>
        </w:rPr>
        <w:t>thod, Opt</w:t>
      </w:r>
      <w:r w:rsidR="00784A05">
        <w:rPr>
          <w:rStyle w:val="fontstyle01"/>
          <w:rFonts w:ascii="Times New Roman" w:hAnsi="Times New Roman" w:cs="Times New Roman"/>
          <w:b w:val="0"/>
          <w:color w:val="000000" w:themeColor="text1"/>
          <w:sz w:val="22"/>
          <w:szCs w:val="22"/>
        </w:rPr>
        <w:t>ical</w:t>
      </w:r>
      <w:r w:rsidR="00283EDC" w:rsidRPr="001E7BD7">
        <w:rPr>
          <w:rStyle w:val="fontstyle01"/>
          <w:rFonts w:ascii="Times New Roman" w:hAnsi="Times New Roman" w:cs="Times New Roman"/>
          <w:b w:val="0"/>
          <w:color w:val="000000" w:themeColor="text1"/>
          <w:sz w:val="22"/>
          <w:szCs w:val="22"/>
        </w:rPr>
        <w:t xml:space="preserve"> Mater</w:t>
      </w:r>
      <w:r w:rsidR="00784A05">
        <w:rPr>
          <w:rStyle w:val="fontstyle01"/>
          <w:rFonts w:ascii="Times New Roman" w:hAnsi="Times New Roman" w:cs="Times New Roman"/>
          <w:b w:val="0"/>
          <w:color w:val="000000" w:themeColor="text1"/>
          <w:sz w:val="22"/>
          <w:szCs w:val="22"/>
        </w:rPr>
        <w:t>ial</w:t>
      </w:r>
      <w:r w:rsidR="0034035D">
        <w:rPr>
          <w:rStyle w:val="fontstyle01"/>
          <w:rFonts w:ascii="Times New Roman" w:hAnsi="Times New Roman" w:cs="Times New Roman"/>
          <w:b w:val="0"/>
          <w:color w:val="000000" w:themeColor="text1"/>
          <w:sz w:val="22"/>
          <w:szCs w:val="22"/>
        </w:rPr>
        <w:t xml:space="preserve">, </w:t>
      </w:r>
      <w:r w:rsidR="00283EDC" w:rsidRPr="001E7BD7">
        <w:rPr>
          <w:rStyle w:val="fontstyle01"/>
          <w:rFonts w:ascii="Times New Roman" w:hAnsi="Times New Roman" w:cs="Times New Roman"/>
          <w:b w:val="0"/>
          <w:color w:val="000000" w:themeColor="text1"/>
          <w:sz w:val="22"/>
          <w:szCs w:val="22"/>
        </w:rPr>
        <w:t>31 (10),</w:t>
      </w:r>
      <w:r w:rsidRPr="001E7BD7">
        <w:rPr>
          <w:rStyle w:val="fontstyle01"/>
          <w:rFonts w:ascii="Times New Roman" w:hAnsi="Times New Roman" w:cs="Times New Roman"/>
          <w:b w:val="0"/>
          <w:color w:val="000000" w:themeColor="text1"/>
          <w:sz w:val="22"/>
          <w:szCs w:val="22"/>
        </w:rPr>
        <w:t xml:space="preserve"> 1502–1505.</w:t>
      </w:r>
      <w:r w:rsidR="007258C5" w:rsidRPr="007258C5">
        <w:rPr>
          <w:rStyle w:val="fontstyle01"/>
          <w:rFonts w:ascii="Times New Roman" w:hAnsi="Times New Roman" w:cs="Times New Roman"/>
          <w:b w:val="0"/>
          <w:color w:val="000000" w:themeColor="text1"/>
          <w:sz w:val="22"/>
          <w:szCs w:val="22"/>
        </w:rPr>
        <w:t xml:space="preserve"> </w:t>
      </w:r>
      <w:r w:rsidR="007258C5" w:rsidRPr="00844D47">
        <w:rPr>
          <w:rStyle w:val="fontstyle01"/>
          <w:rFonts w:ascii="Times New Roman" w:hAnsi="Times New Roman" w:cs="Times New Roman"/>
          <w:b w:val="0"/>
          <w:color w:val="000000" w:themeColor="text1"/>
          <w:sz w:val="22"/>
          <w:szCs w:val="22"/>
        </w:rPr>
        <w:t>https://doi.org/10.1016/j.optmat.2009.02.009</w:t>
      </w:r>
    </w:p>
    <w:p w14:paraId="0C2FFFD1" w14:textId="020804BF" w:rsidR="005D3D30" w:rsidRPr="001E7BD7" w:rsidRDefault="005D3D30" w:rsidP="005D3D30">
      <w:pPr>
        <w:pStyle w:val="NoSpacing"/>
        <w:spacing w:line="276" w:lineRule="auto"/>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[5] Zhang, X., Liu, Y., Ren, M., Yang, G., Qin, L., Guo, Y., Meng, J.</w:t>
      </w:r>
      <w:r w:rsidR="00A82659">
        <w:rPr>
          <w:rStyle w:val="fontstyle01"/>
          <w:rFonts w:ascii="Times New Roman" w:hAnsi="Times New Roman" w:cs="Times New Roman"/>
          <w:b w:val="0"/>
          <w:color w:val="000000" w:themeColor="text1"/>
          <w:sz w:val="22"/>
          <w:szCs w:val="22"/>
        </w:rPr>
        <w:t xml:space="preserve"> (2022).</w:t>
      </w:r>
      <w:r w:rsidRPr="001E7BD7">
        <w:rPr>
          <w:rStyle w:val="fontstyle01"/>
          <w:rFonts w:ascii="Times New Roman" w:hAnsi="Times New Roman" w:cs="Times New Roman"/>
          <w:b w:val="0"/>
          <w:color w:val="000000" w:themeColor="text1"/>
          <w:sz w:val="22"/>
          <w:szCs w:val="22"/>
        </w:rPr>
        <w:t xml:space="preserve"> Precise carbon doping regulation of porous graphitic carbon</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nitride nanosheets enables elevated photo</w:t>
      </w:r>
      <w:r w:rsidR="00F96166">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catalytic oxidation performance towards emerging organic pollutants. </w:t>
      </w:r>
      <w:r w:rsidRPr="00CF154C">
        <w:rPr>
          <w:rStyle w:val="fontstyle01"/>
          <w:rFonts w:ascii="Times New Roman" w:hAnsi="Times New Roman" w:cs="Times New Roman"/>
          <w:b w:val="0"/>
          <w:i/>
          <w:iCs/>
          <w:color w:val="000000" w:themeColor="text1"/>
          <w:sz w:val="22"/>
          <w:szCs w:val="22"/>
        </w:rPr>
        <w:t>Chem. Eng. J.</w:t>
      </w:r>
      <w:r w:rsidR="00A90A9E">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433, https://doi.org/10.1016/J.CEJ.2022.134551 134551.</w:t>
      </w:r>
    </w:p>
    <w:p w14:paraId="2875B54A" w14:textId="590D48BB" w:rsidR="00EC494F" w:rsidRPr="001E7BD7" w:rsidRDefault="00EC494F" w:rsidP="004E7E43">
      <w:pPr>
        <w:pStyle w:val="NoSpacing"/>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[6] Chen, T., Zheng, Y., Lin, J.-M., Chen, G.</w:t>
      </w:r>
      <w:r w:rsidR="00A82659">
        <w:rPr>
          <w:rStyle w:val="fontstyle01"/>
          <w:rFonts w:ascii="Times New Roman" w:hAnsi="Times New Roman" w:cs="Times New Roman"/>
          <w:b w:val="0"/>
          <w:color w:val="000000" w:themeColor="text1"/>
          <w:sz w:val="22"/>
          <w:szCs w:val="22"/>
        </w:rPr>
        <w:t xml:space="preserve"> (2008). </w:t>
      </w:r>
      <w:r w:rsidRPr="001E7BD7">
        <w:rPr>
          <w:rStyle w:val="fontstyle01"/>
          <w:rFonts w:ascii="Times New Roman" w:hAnsi="Times New Roman" w:cs="Times New Roman"/>
          <w:b w:val="0"/>
          <w:color w:val="000000" w:themeColor="text1"/>
          <w:sz w:val="22"/>
          <w:szCs w:val="22"/>
        </w:rPr>
        <w:t>Study on the photocatalytic degradation of methyl orange in water using Ag</w:t>
      </w:r>
      <w:r w:rsidRPr="001E7BD7">
        <w:rPr>
          <w:rStyle w:val="fontstyle21"/>
          <w:rFonts w:ascii="Times New Roman" w:hAnsi="Times New Roman" w:cs="Times New Roman"/>
          <w:color w:val="000000" w:themeColor="text1"/>
          <w:sz w:val="22"/>
          <w:szCs w:val="22"/>
        </w:rPr>
        <w:t>/</w:t>
      </w:r>
      <w:proofErr w:type="spellStart"/>
      <w:r w:rsidRPr="001E7BD7">
        <w:rPr>
          <w:rStyle w:val="fontstyle01"/>
          <w:rFonts w:ascii="Times New Roman" w:hAnsi="Times New Roman" w:cs="Times New Roman"/>
          <w:b w:val="0"/>
          <w:color w:val="000000" w:themeColor="text1"/>
          <w:sz w:val="22"/>
          <w:szCs w:val="22"/>
        </w:rPr>
        <w:t>ZnO</w:t>
      </w:r>
      <w:proofErr w:type="spellEnd"/>
      <w:r w:rsidRPr="001E7BD7">
        <w:rPr>
          <w:rStyle w:val="fontstyle01"/>
          <w:rFonts w:ascii="Times New Roman" w:hAnsi="Times New Roman" w:cs="Times New Roman"/>
          <w:b w:val="0"/>
          <w:color w:val="000000" w:themeColor="text1"/>
          <w:sz w:val="22"/>
          <w:szCs w:val="22"/>
        </w:rPr>
        <w:t xml:space="preserve"> as</w:t>
      </w:r>
      <w:r w:rsidRPr="001E7BD7">
        <w:rPr>
          <w:color w:val="000000" w:themeColor="text1"/>
        </w:rPr>
        <w:t xml:space="preserve"> </w:t>
      </w:r>
      <w:r w:rsidR="008A3F9D">
        <w:rPr>
          <w:color w:val="000000" w:themeColor="text1"/>
        </w:rPr>
        <w:t xml:space="preserve">a </w:t>
      </w:r>
      <w:r w:rsidRPr="001E7BD7">
        <w:rPr>
          <w:rStyle w:val="fontstyle01"/>
          <w:rFonts w:ascii="Times New Roman" w:hAnsi="Times New Roman" w:cs="Times New Roman"/>
          <w:b w:val="0"/>
          <w:color w:val="000000" w:themeColor="text1"/>
          <w:sz w:val="22"/>
          <w:szCs w:val="22"/>
        </w:rPr>
        <w:t xml:space="preserve">catalyst by liquid </w:t>
      </w:r>
      <w:r w:rsidR="008A3F9D">
        <w:rPr>
          <w:rStyle w:val="fontstyle01"/>
          <w:rFonts w:ascii="Times New Roman" w:hAnsi="Times New Roman" w:cs="Times New Roman"/>
          <w:b w:val="0"/>
          <w:color w:val="000000" w:themeColor="text1"/>
          <w:sz w:val="22"/>
          <w:szCs w:val="22"/>
        </w:rPr>
        <w:t>chromatography-electrospray</w:t>
      </w:r>
      <w:r w:rsidRPr="001E7BD7">
        <w:rPr>
          <w:rStyle w:val="fontstyle01"/>
          <w:rFonts w:ascii="Times New Roman" w:hAnsi="Times New Roman" w:cs="Times New Roman"/>
          <w:b w:val="0"/>
          <w:color w:val="000000" w:themeColor="text1"/>
          <w:sz w:val="22"/>
          <w:szCs w:val="22"/>
        </w:rPr>
        <w:t xml:space="preserve"> ionization ion-trap mass spectrometry,</w:t>
      </w:r>
      <w:r w:rsidRPr="00B020A3">
        <w:rPr>
          <w:rStyle w:val="fontstyle01"/>
          <w:rFonts w:ascii="Times New Roman" w:hAnsi="Times New Roman" w:cs="Times New Roman"/>
          <w:b w:val="0"/>
          <w:i/>
          <w:iCs/>
          <w:color w:val="000000" w:themeColor="text1"/>
          <w:sz w:val="22"/>
          <w:szCs w:val="22"/>
        </w:rPr>
        <w:t xml:space="preserve"> J. Am. Soc. Mass </w:t>
      </w:r>
      <w:proofErr w:type="spellStart"/>
      <w:r w:rsidRPr="00B020A3">
        <w:rPr>
          <w:rStyle w:val="fontstyle01"/>
          <w:rFonts w:ascii="Times New Roman" w:hAnsi="Times New Roman" w:cs="Times New Roman"/>
          <w:b w:val="0"/>
          <w:i/>
          <w:iCs/>
          <w:color w:val="000000" w:themeColor="text1"/>
          <w:sz w:val="22"/>
          <w:szCs w:val="22"/>
        </w:rPr>
        <w:t>Spectrom</w:t>
      </w:r>
      <w:proofErr w:type="spellEnd"/>
      <w:r w:rsidRPr="001E7BD7">
        <w:rPr>
          <w:rStyle w:val="fontstyle01"/>
          <w:rFonts w:ascii="Times New Roman" w:hAnsi="Times New Roman" w:cs="Times New Roman"/>
          <w:b w:val="0"/>
          <w:color w:val="000000" w:themeColor="text1"/>
          <w:sz w:val="22"/>
          <w:szCs w:val="22"/>
        </w:rPr>
        <w:t>.</w:t>
      </w:r>
      <w:r w:rsidR="00CF154C">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19 (7),</w:t>
      </w:r>
      <w:r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997–1003</w:t>
      </w:r>
    </w:p>
    <w:p w14:paraId="3D23FFDE" w14:textId="01A48754" w:rsidR="0098040C" w:rsidRPr="001E7BD7" w:rsidRDefault="00EC494F" w:rsidP="0098040C">
      <w:pPr>
        <w:pStyle w:val="NoSpacing"/>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[7] Lu, D., Zhang, G. K. &amp; Wan, Z. </w:t>
      </w:r>
      <w:r w:rsidR="00A7368E">
        <w:rPr>
          <w:rStyle w:val="fontstyle01"/>
          <w:rFonts w:ascii="Times New Roman" w:hAnsi="Times New Roman" w:cs="Times New Roman"/>
          <w:b w:val="0"/>
          <w:color w:val="000000" w:themeColor="text1"/>
          <w:sz w:val="22"/>
          <w:szCs w:val="22"/>
        </w:rPr>
        <w:t xml:space="preserve">(2015). </w:t>
      </w:r>
      <w:r w:rsidRPr="001E7BD7">
        <w:rPr>
          <w:rStyle w:val="fontstyle01"/>
          <w:rFonts w:ascii="Times New Roman" w:hAnsi="Times New Roman" w:cs="Times New Roman"/>
          <w:b w:val="0"/>
          <w:color w:val="000000" w:themeColor="text1"/>
          <w:sz w:val="22"/>
          <w:szCs w:val="22"/>
        </w:rPr>
        <w:t>Visible-light-driven g-C</w:t>
      </w:r>
      <w:r w:rsidRPr="001E7BD7">
        <w:rPr>
          <w:rStyle w:val="fontstyle01"/>
          <w:rFonts w:ascii="Times New Roman" w:hAnsi="Times New Roman" w:cs="Times New Roman"/>
          <w:b w:val="0"/>
          <w:color w:val="000000" w:themeColor="text1"/>
          <w:sz w:val="22"/>
          <w:szCs w:val="22"/>
          <w:vertAlign w:val="subscript"/>
        </w:rPr>
        <w:t>3</w:t>
      </w:r>
      <w:r w:rsidRPr="001E7BD7">
        <w:rPr>
          <w:rStyle w:val="fontstyle01"/>
          <w:rFonts w:ascii="Times New Roman" w:hAnsi="Times New Roman" w:cs="Times New Roman"/>
          <w:b w:val="0"/>
          <w:color w:val="000000" w:themeColor="text1"/>
          <w:sz w:val="22"/>
          <w:szCs w:val="22"/>
        </w:rPr>
        <w:t>N</w:t>
      </w:r>
      <w:r w:rsidRPr="001E7BD7">
        <w:rPr>
          <w:rStyle w:val="fontstyle01"/>
          <w:rFonts w:ascii="Times New Roman" w:hAnsi="Times New Roman" w:cs="Times New Roman"/>
          <w:b w:val="0"/>
          <w:color w:val="000000" w:themeColor="text1"/>
          <w:sz w:val="22"/>
          <w:szCs w:val="22"/>
          <w:vertAlign w:val="subscript"/>
        </w:rPr>
        <w:t>4</w:t>
      </w:r>
      <w:r w:rsidRPr="001E7BD7">
        <w:rPr>
          <w:rStyle w:val="fontstyle01"/>
          <w:rFonts w:ascii="Times New Roman" w:hAnsi="Times New Roman" w:cs="Times New Roman"/>
          <w:b w:val="0"/>
          <w:color w:val="000000" w:themeColor="text1"/>
          <w:sz w:val="22"/>
          <w:szCs w:val="22"/>
        </w:rPr>
        <w:t>/Ti</w:t>
      </w:r>
      <w:r w:rsidRPr="001E7BD7">
        <w:rPr>
          <w:rStyle w:val="fontstyle01"/>
          <w:rFonts w:ascii="Times New Roman" w:hAnsi="Times New Roman" w:cs="Times New Roman"/>
          <w:b w:val="0"/>
          <w:color w:val="000000" w:themeColor="text1"/>
          <w:sz w:val="22"/>
          <w:szCs w:val="22"/>
          <w:vertAlign w:val="superscript"/>
        </w:rPr>
        <w:t>3</w:t>
      </w:r>
      <w:r w:rsidRPr="001E7BD7">
        <w:rPr>
          <w:rStyle w:val="fontstyle21"/>
          <w:rFonts w:ascii="Times New Roman" w:hAnsi="Times New Roman" w:cs="Times New Roman"/>
          <w:i w:val="0"/>
          <w:color w:val="000000" w:themeColor="text1"/>
          <w:sz w:val="22"/>
          <w:szCs w:val="22"/>
          <w:vertAlign w:val="superscript"/>
        </w:rPr>
        <w:t>+</w:t>
      </w:r>
      <w:r w:rsidRPr="001E7BD7">
        <w:rPr>
          <w:rStyle w:val="fontstyle01"/>
          <w:rFonts w:ascii="Times New Roman" w:hAnsi="Times New Roman" w:cs="Times New Roman"/>
          <w:b w:val="0"/>
          <w:color w:val="000000" w:themeColor="text1"/>
          <w:sz w:val="22"/>
          <w:szCs w:val="22"/>
        </w:rPr>
        <w:t>-TiO</w:t>
      </w:r>
      <w:r w:rsidRPr="001E7BD7">
        <w:rPr>
          <w:rStyle w:val="fontstyle01"/>
          <w:rFonts w:ascii="Times New Roman" w:hAnsi="Times New Roman" w:cs="Times New Roman"/>
          <w:b w:val="0"/>
          <w:color w:val="000000" w:themeColor="text1"/>
          <w:sz w:val="22"/>
          <w:szCs w:val="22"/>
          <w:vertAlign w:val="subscript"/>
        </w:rPr>
        <w:t xml:space="preserve">2 </w:t>
      </w:r>
      <w:r w:rsidRPr="001E7BD7">
        <w:rPr>
          <w:rStyle w:val="fontstyle01"/>
          <w:rFonts w:ascii="Times New Roman" w:hAnsi="Times New Roman" w:cs="Times New Roman"/>
          <w:b w:val="0"/>
          <w:color w:val="000000" w:themeColor="text1"/>
          <w:sz w:val="22"/>
          <w:szCs w:val="22"/>
        </w:rPr>
        <w:t>photocatalyst co-exposed {001} and {101} facets and its</w:t>
      </w:r>
      <w:r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 xml:space="preserve">enhanced </w:t>
      </w:r>
      <w:r w:rsidR="008A3F9D">
        <w:rPr>
          <w:rStyle w:val="fontstyle01"/>
          <w:rFonts w:ascii="Times New Roman" w:hAnsi="Times New Roman" w:cs="Times New Roman"/>
          <w:b w:val="0"/>
          <w:color w:val="000000" w:themeColor="text1"/>
          <w:sz w:val="22"/>
          <w:szCs w:val="22"/>
        </w:rPr>
        <w:t>photocatalytic</w:t>
      </w:r>
      <w:r w:rsidRPr="001E7BD7">
        <w:rPr>
          <w:rStyle w:val="fontstyle01"/>
          <w:rFonts w:ascii="Times New Roman" w:hAnsi="Times New Roman" w:cs="Times New Roman"/>
          <w:b w:val="0"/>
          <w:color w:val="000000" w:themeColor="text1"/>
          <w:sz w:val="22"/>
          <w:szCs w:val="22"/>
        </w:rPr>
        <w:t xml:space="preserve"> activities for organic pollutant degradation and </w:t>
      </w:r>
      <w:proofErr w:type="gramStart"/>
      <w:r w:rsidRPr="001E7BD7">
        <w:rPr>
          <w:rStyle w:val="fontstyle01"/>
          <w:rFonts w:ascii="Times New Roman" w:hAnsi="Times New Roman" w:cs="Times New Roman"/>
          <w:b w:val="0"/>
          <w:color w:val="000000" w:themeColor="text1"/>
          <w:sz w:val="22"/>
          <w:szCs w:val="22"/>
        </w:rPr>
        <w:t>Cr(</w:t>
      </w:r>
      <w:proofErr w:type="gramEnd"/>
      <w:r w:rsidRPr="001E7BD7">
        <w:rPr>
          <w:rStyle w:val="fontstyle01"/>
          <w:rFonts w:ascii="Times New Roman" w:hAnsi="Times New Roman" w:cs="Times New Roman"/>
          <w:b w:val="0"/>
          <w:color w:val="000000" w:themeColor="text1"/>
          <w:sz w:val="22"/>
          <w:szCs w:val="22"/>
        </w:rPr>
        <w:t xml:space="preserve">VI) reduction. </w:t>
      </w:r>
      <w:r w:rsidRPr="00B020A3">
        <w:rPr>
          <w:rStyle w:val="fontstyle31"/>
          <w:rFonts w:ascii="Times New Roman" w:hAnsi="Times New Roman" w:cs="Times New Roman"/>
          <w:i/>
          <w:iCs/>
          <w:color w:val="000000" w:themeColor="text1"/>
          <w:sz w:val="22"/>
          <w:szCs w:val="22"/>
        </w:rPr>
        <w:t>Appl. Surf. Sci</w:t>
      </w:r>
      <w:r w:rsidR="007E1069" w:rsidRPr="00B020A3">
        <w:rPr>
          <w:rStyle w:val="fontstyle31"/>
          <w:rFonts w:ascii="Times New Roman" w:hAnsi="Times New Roman" w:cs="Times New Roman"/>
          <w:i/>
          <w:iCs/>
          <w:color w:val="000000" w:themeColor="text1"/>
          <w:sz w:val="22"/>
          <w:szCs w:val="22"/>
        </w:rPr>
        <w:t>.</w:t>
      </w:r>
      <w:r w:rsidR="007E1069">
        <w:rPr>
          <w:rStyle w:val="fontstyle31"/>
          <w:rFonts w:ascii="Times New Roman" w:hAnsi="Times New Roman" w:cs="Times New Roman"/>
          <w:color w:val="000000" w:themeColor="text1"/>
          <w:sz w:val="22"/>
          <w:szCs w:val="22"/>
        </w:rPr>
        <w:t xml:space="preserve">, </w:t>
      </w:r>
      <w:r w:rsidRPr="001E7BD7">
        <w:rPr>
          <w:rStyle w:val="fontstyle41"/>
          <w:rFonts w:ascii="Times New Roman" w:hAnsi="Times New Roman" w:cs="Times New Roman"/>
          <w:color w:val="000000" w:themeColor="text1"/>
          <w:sz w:val="22"/>
          <w:szCs w:val="22"/>
        </w:rPr>
        <w:t>358</w:t>
      </w:r>
      <w:r w:rsidRPr="001E7BD7">
        <w:rPr>
          <w:rStyle w:val="fontstyle01"/>
          <w:rFonts w:ascii="Times New Roman" w:hAnsi="Times New Roman" w:cs="Times New Roman"/>
          <w:b w:val="0"/>
          <w:color w:val="000000" w:themeColor="text1"/>
          <w:sz w:val="22"/>
          <w:szCs w:val="22"/>
        </w:rPr>
        <w:t>, 223–230</w:t>
      </w:r>
      <w:r w:rsidR="0098040C">
        <w:rPr>
          <w:rStyle w:val="fontstyle01"/>
          <w:rFonts w:ascii="Times New Roman" w:hAnsi="Times New Roman" w:cs="Times New Roman"/>
          <w:b w:val="0"/>
          <w:color w:val="000000" w:themeColor="text1"/>
          <w:sz w:val="22"/>
          <w:szCs w:val="22"/>
        </w:rPr>
        <w:t xml:space="preserve">. </w:t>
      </w:r>
      <w:r w:rsidR="0098040C" w:rsidRPr="00E4087D">
        <w:rPr>
          <w:rStyle w:val="fontstyle01"/>
          <w:rFonts w:ascii="Times New Roman" w:hAnsi="Times New Roman" w:cs="Times New Roman"/>
          <w:b w:val="0"/>
          <w:color w:val="000000" w:themeColor="text1"/>
          <w:sz w:val="22"/>
          <w:szCs w:val="22"/>
        </w:rPr>
        <w:t>https://doi.org/10.1016/j.apsusc.2015.08.240</w:t>
      </w:r>
    </w:p>
    <w:p w14:paraId="46B8B2D8" w14:textId="291BCA2E" w:rsidR="00EC494F" w:rsidRPr="001E7BD7" w:rsidRDefault="00EC494F" w:rsidP="004E7E43">
      <w:pPr>
        <w:pStyle w:val="NoSpacing"/>
        <w:jc w:val="both"/>
        <w:rPr>
          <w:rStyle w:val="fontstyle01"/>
          <w:rFonts w:ascii="Times New Roman" w:hAnsi="Times New Roman" w:cs="Times New Roman"/>
          <w:b w:val="0"/>
          <w:color w:val="000000" w:themeColor="text1"/>
          <w:sz w:val="22"/>
          <w:szCs w:val="22"/>
        </w:rPr>
      </w:pPr>
    </w:p>
    <w:p w14:paraId="36B1F5F1" w14:textId="612CD50A" w:rsidR="00EC494F" w:rsidRPr="002B1734" w:rsidRDefault="00EC494F" w:rsidP="009D6873">
      <w:pPr>
        <w:pStyle w:val="NoSpacing"/>
        <w:rPr>
          <w:rStyle w:val="fontstyle01"/>
          <w:rFonts w:ascii="Times New Roman" w:hAnsi="Times New Roman" w:cs="Times New Roman"/>
          <w:b w:val="0"/>
          <w:color w:val="000000" w:themeColor="text1"/>
          <w:sz w:val="22"/>
          <w:szCs w:val="22"/>
          <w:lang w:val="fr-CA"/>
        </w:rPr>
      </w:pPr>
      <w:r w:rsidRPr="001E7BD7">
        <w:rPr>
          <w:rStyle w:val="fontstyle01"/>
          <w:rFonts w:ascii="Times New Roman" w:hAnsi="Times New Roman" w:cs="Times New Roman"/>
          <w:b w:val="0"/>
          <w:color w:val="000000" w:themeColor="text1"/>
          <w:sz w:val="22"/>
          <w:szCs w:val="22"/>
        </w:rPr>
        <w:t>[8] Low, J. X., Cheng, B. &amp; Yu, J. G.</w:t>
      </w:r>
      <w:r w:rsidR="00A7368E">
        <w:rPr>
          <w:rStyle w:val="fontstyle01"/>
          <w:rFonts w:ascii="Times New Roman" w:hAnsi="Times New Roman" w:cs="Times New Roman"/>
          <w:b w:val="0"/>
          <w:color w:val="000000" w:themeColor="text1"/>
          <w:sz w:val="22"/>
          <w:szCs w:val="22"/>
        </w:rPr>
        <w:t xml:space="preserve"> (2017).</w:t>
      </w:r>
      <w:r w:rsidRPr="001E7BD7">
        <w:rPr>
          <w:rStyle w:val="fontstyle01"/>
          <w:rFonts w:ascii="Times New Roman" w:hAnsi="Times New Roman" w:cs="Times New Roman"/>
          <w:b w:val="0"/>
          <w:color w:val="000000" w:themeColor="text1"/>
          <w:sz w:val="22"/>
          <w:szCs w:val="22"/>
        </w:rPr>
        <w:t xml:space="preserve"> Surface modification and enhanced photo</w:t>
      </w:r>
      <w:r w:rsidR="00F5581B">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catalytic CO</w:t>
      </w:r>
      <w:r w:rsidRPr="001E7BD7">
        <w:rPr>
          <w:rStyle w:val="fontstyle01"/>
          <w:rFonts w:ascii="Times New Roman" w:hAnsi="Times New Roman" w:cs="Times New Roman"/>
          <w:b w:val="0"/>
          <w:color w:val="000000" w:themeColor="text1"/>
          <w:sz w:val="22"/>
          <w:szCs w:val="22"/>
          <w:vertAlign w:val="subscript"/>
        </w:rPr>
        <w:t xml:space="preserve">2 </w:t>
      </w:r>
      <w:r w:rsidRPr="001E7BD7">
        <w:rPr>
          <w:rStyle w:val="fontstyle01"/>
          <w:rFonts w:ascii="Times New Roman" w:hAnsi="Times New Roman" w:cs="Times New Roman"/>
          <w:b w:val="0"/>
          <w:color w:val="000000" w:themeColor="text1"/>
          <w:sz w:val="22"/>
          <w:szCs w:val="22"/>
        </w:rPr>
        <w:t>reduction performance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a review.</w:t>
      </w:r>
      <w:r w:rsidRPr="001E7BD7">
        <w:rPr>
          <w:color w:val="000000" w:themeColor="text1"/>
        </w:rPr>
        <w:t xml:space="preserve"> </w:t>
      </w:r>
      <w:r w:rsidRPr="002B1734">
        <w:rPr>
          <w:rStyle w:val="fontstyle21"/>
          <w:rFonts w:ascii="Times New Roman" w:hAnsi="Times New Roman" w:cs="Times New Roman"/>
          <w:color w:val="000000" w:themeColor="text1"/>
          <w:sz w:val="22"/>
          <w:szCs w:val="22"/>
          <w:lang w:val="fr-CA"/>
        </w:rPr>
        <w:t>Appl. Surf. Sci</w:t>
      </w:r>
      <w:r w:rsidR="00790369" w:rsidRPr="002B1734">
        <w:rPr>
          <w:rStyle w:val="fontstyle21"/>
          <w:rFonts w:ascii="Times New Roman" w:hAnsi="Times New Roman" w:cs="Times New Roman"/>
          <w:color w:val="000000" w:themeColor="text1"/>
          <w:sz w:val="22"/>
          <w:szCs w:val="22"/>
          <w:lang w:val="fr-CA"/>
        </w:rPr>
        <w:t>.</w:t>
      </w:r>
      <w:r w:rsidR="007E1069" w:rsidRPr="002B1734">
        <w:rPr>
          <w:rStyle w:val="fontstyle21"/>
          <w:rFonts w:ascii="Times New Roman" w:hAnsi="Times New Roman" w:cs="Times New Roman"/>
          <w:color w:val="000000" w:themeColor="text1"/>
          <w:sz w:val="22"/>
          <w:szCs w:val="22"/>
          <w:lang w:val="fr-CA"/>
        </w:rPr>
        <w:t>,</w:t>
      </w:r>
      <w:r w:rsidRPr="002B1734">
        <w:rPr>
          <w:rStyle w:val="fontstyle21"/>
          <w:rFonts w:ascii="Times New Roman" w:hAnsi="Times New Roman" w:cs="Times New Roman"/>
          <w:color w:val="000000" w:themeColor="text1"/>
          <w:sz w:val="22"/>
          <w:szCs w:val="22"/>
          <w:lang w:val="fr-CA"/>
        </w:rPr>
        <w:t xml:space="preserve"> </w:t>
      </w:r>
      <w:r w:rsidRPr="002B1734">
        <w:rPr>
          <w:rStyle w:val="fontstyle31"/>
          <w:rFonts w:ascii="Times New Roman" w:hAnsi="Times New Roman" w:cs="Times New Roman"/>
          <w:color w:val="000000" w:themeColor="text1"/>
          <w:sz w:val="22"/>
          <w:szCs w:val="22"/>
          <w:lang w:val="fr-CA"/>
        </w:rPr>
        <w:t>392</w:t>
      </w:r>
      <w:r w:rsidRPr="002B1734">
        <w:rPr>
          <w:rStyle w:val="fontstyle01"/>
          <w:rFonts w:ascii="Times New Roman" w:hAnsi="Times New Roman" w:cs="Times New Roman"/>
          <w:b w:val="0"/>
          <w:color w:val="000000" w:themeColor="text1"/>
          <w:sz w:val="22"/>
          <w:szCs w:val="22"/>
          <w:lang w:val="fr-CA"/>
        </w:rPr>
        <w:t>, 658–686</w:t>
      </w:r>
      <w:r w:rsidR="009D6873" w:rsidRPr="002B1734">
        <w:rPr>
          <w:rStyle w:val="fontstyle01"/>
          <w:rFonts w:ascii="Times New Roman" w:hAnsi="Times New Roman" w:cs="Times New Roman"/>
          <w:b w:val="0"/>
          <w:color w:val="000000" w:themeColor="text1"/>
          <w:sz w:val="22"/>
          <w:szCs w:val="22"/>
          <w:lang w:val="fr-CA"/>
        </w:rPr>
        <w:t>. https://doi.org/10.1016/j.apsusc.2016.09.093</w:t>
      </w:r>
    </w:p>
    <w:p w14:paraId="6434E07C" w14:textId="4008C6AC" w:rsidR="00EC494F" w:rsidRPr="005A0A45" w:rsidRDefault="00EC494F" w:rsidP="004E7E43">
      <w:pPr>
        <w:pStyle w:val="NoSpacing"/>
        <w:spacing w:line="276" w:lineRule="auto"/>
        <w:rPr>
          <w:rStyle w:val="fontstyle01"/>
          <w:rFonts w:ascii="Times New Roman" w:hAnsi="Times New Roman" w:cs="Times New Roman"/>
          <w:b w:val="0"/>
          <w:color w:val="000000" w:themeColor="text1"/>
          <w:sz w:val="22"/>
          <w:szCs w:val="22"/>
          <w:lang w:val="fr-CA"/>
        </w:rPr>
      </w:pPr>
      <w:r w:rsidRPr="00A7368E">
        <w:rPr>
          <w:rStyle w:val="fontstyle01"/>
          <w:rFonts w:ascii="Times New Roman" w:hAnsi="Times New Roman" w:cs="Times New Roman"/>
          <w:b w:val="0"/>
          <w:color w:val="000000" w:themeColor="text1"/>
          <w:sz w:val="22"/>
          <w:szCs w:val="22"/>
          <w:lang w:val="fr-CA"/>
        </w:rPr>
        <w:t xml:space="preserve">[9] Wen, J. Q., Li, X., Liu, W., Fang, Y., Xie, J., Xu, Y. </w:t>
      </w:r>
      <w:r w:rsidR="00A7368E" w:rsidRPr="00A7368E">
        <w:rPr>
          <w:rStyle w:val="fontstyle01"/>
          <w:rFonts w:ascii="Times New Roman" w:hAnsi="Times New Roman" w:cs="Times New Roman"/>
          <w:b w:val="0"/>
          <w:color w:val="000000" w:themeColor="text1"/>
          <w:sz w:val="22"/>
          <w:szCs w:val="22"/>
          <w:lang w:val="fr-CA"/>
        </w:rPr>
        <w:t xml:space="preserve">(2015). </w:t>
      </w:r>
      <w:r w:rsidRPr="001E7BD7">
        <w:rPr>
          <w:rStyle w:val="fontstyle01"/>
          <w:rFonts w:ascii="Times New Roman" w:hAnsi="Times New Roman" w:cs="Times New Roman"/>
          <w:b w:val="0"/>
          <w:color w:val="000000" w:themeColor="text1"/>
          <w:sz w:val="22"/>
          <w:szCs w:val="22"/>
        </w:rPr>
        <w:t>Photocatalysis fundamentals and surface modification of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nanomaterials. </w:t>
      </w:r>
      <w:r w:rsidRPr="002B1734">
        <w:rPr>
          <w:rStyle w:val="fontstyle21"/>
          <w:rFonts w:ascii="Times New Roman" w:hAnsi="Times New Roman" w:cs="Times New Roman"/>
          <w:color w:val="000000" w:themeColor="text1"/>
          <w:sz w:val="22"/>
          <w:szCs w:val="22"/>
        </w:rPr>
        <w:t>Chinese. J. Catal</w:t>
      </w:r>
      <w:r w:rsidR="000C0CBB" w:rsidRPr="002B1734">
        <w:rPr>
          <w:rStyle w:val="fontstyle21"/>
          <w:rFonts w:ascii="Times New Roman" w:hAnsi="Times New Roman" w:cs="Times New Roman"/>
          <w:color w:val="000000" w:themeColor="text1"/>
          <w:sz w:val="22"/>
          <w:szCs w:val="22"/>
        </w:rPr>
        <w:t>.,</w:t>
      </w:r>
      <w:r w:rsidRPr="002B1734">
        <w:rPr>
          <w:rStyle w:val="fontstyle21"/>
          <w:rFonts w:ascii="Times New Roman" w:hAnsi="Times New Roman" w:cs="Times New Roman"/>
          <w:color w:val="000000" w:themeColor="text1"/>
          <w:sz w:val="22"/>
          <w:szCs w:val="22"/>
        </w:rPr>
        <w:t xml:space="preserve"> </w:t>
      </w:r>
      <w:r w:rsidRPr="002B1734">
        <w:rPr>
          <w:rStyle w:val="fontstyle31"/>
          <w:rFonts w:ascii="Times New Roman" w:hAnsi="Times New Roman" w:cs="Times New Roman"/>
          <w:color w:val="000000" w:themeColor="text1"/>
          <w:sz w:val="22"/>
          <w:szCs w:val="22"/>
        </w:rPr>
        <w:t>36</w:t>
      </w:r>
      <w:r w:rsidRPr="002B1734">
        <w:rPr>
          <w:rStyle w:val="fontstyle01"/>
          <w:rFonts w:ascii="Times New Roman" w:hAnsi="Times New Roman" w:cs="Times New Roman"/>
          <w:b w:val="0"/>
          <w:color w:val="000000" w:themeColor="text1"/>
          <w:sz w:val="22"/>
          <w:szCs w:val="22"/>
        </w:rPr>
        <w:t>, 2049–2070</w:t>
      </w:r>
      <w:r w:rsidRPr="002B1734">
        <w:rPr>
          <w:color w:val="000000" w:themeColor="text1"/>
        </w:rPr>
        <w:t xml:space="preserve"> </w:t>
      </w:r>
      <w:r w:rsidRPr="002B1734">
        <w:rPr>
          <w:rStyle w:val="fontstyle01"/>
          <w:rFonts w:ascii="Times New Roman" w:hAnsi="Times New Roman" w:cs="Times New Roman"/>
          <w:b w:val="0"/>
          <w:color w:val="000000" w:themeColor="text1"/>
          <w:sz w:val="22"/>
          <w:szCs w:val="22"/>
        </w:rPr>
        <w:t>(2015).</w:t>
      </w:r>
      <w:r w:rsidRPr="002B1734">
        <w:rPr>
          <w:noProof/>
          <w:color w:val="000000" w:themeColor="text1"/>
        </w:rPr>
        <w:t xml:space="preserve"> </w:t>
      </w:r>
      <w:hyperlink r:id="rId41" w:history="1">
        <w:r w:rsidRPr="005A0A45">
          <w:rPr>
            <w:rStyle w:val="Hyperlink"/>
            <w:rFonts w:ascii="Times New Roman" w:hAnsi="Times New Roman" w:cs="Times New Roman"/>
            <w:noProof/>
            <w:color w:val="000000" w:themeColor="text1"/>
            <w:u w:val="none"/>
            <w:lang w:val="fr-CA"/>
          </w:rPr>
          <w:t>https://doi.org/10.1016/S1872-2067(15)60999-8</w:t>
        </w:r>
      </w:hyperlink>
    </w:p>
    <w:p w14:paraId="5B94EF41" w14:textId="10D46A0F" w:rsidR="00EC494F" w:rsidRPr="001E7BD7" w:rsidRDefault="00EC494F" w:rsidP="004E7E43">
      <w:pPr>
        <w:pStyle w:val="NoSpacing"/>
        <w:spacing w:line="276" w:lineRule="auto"/>
        <w:jc w:val="both"/>
        <w:rPr>
          <w:rStyle w:val="fontstyle01"/>
          <w:rFonts w:ascii="Times New Roman" w:hAnsi="Times New Roman" w:cs="Times New Roman"/>
          <w:b w:val="0"/>
          <w:color w:val="000000" w:themeColor="text1"/>
          <w:sz w:val="22"/>
          <w:szCs w:val="22"/>
        </w:rPr>
      </w:pPr>
      <w:r w:rsidRPr="005A0A45">
        <w:rPr>
          <w:rStyle w:val="fontstyle01"/>
          <w:rFonts w:ascii="Times New Roman" w:hAnsi="Times New Roman" w:cs="Times New Roman"/>
          <w:b w:val="0"/>
          <w:color w:val="000000" w:themeColor="text1"/>
          <w:sz w:val="22"/>
          <w:szCs w:val="22"/>
          <w:lang w:val="fr-CA"/>
        </w:rPr>
        <w:t>[10] Saravanan,</w:t>
      </w:r>
      <w:r w:rsidR="00804AE3" w:rsidRPr="005A0A45">
        <w:rPr>
          <w:rStyle w:val="fontstyle01"/>
          <w:rFonts w:ascii="Times New Roman" w:hAnsi="Times New Roman" w:cs="Times New Roman"/>
          <w:b w:val="0"/>
          <w:color w:val="000000" w:themeColor="text1"/>
          <w:sz w:val="22"/>
          <w:szCs w:val="22"/>
          <w:lang w:val="fr-CA"/>
        </w:rPr>
        <w:t xml:space="preserve"> R. </w:t>
      </w:r>
      <w:r w:rsidRPr="005A0A45">
        <w:rPr>
          <w:rStyle w:val="fontstyle01"/>
          <w:rFonts w:ascii="Times New Roman" w:hAnsi="Times New Roman" w:cs="Times New Roman"/>
          <w:b w:val="0"/>
          <w:color w:val="000000" w:themeColor="text1"/>
          <w:sz w:val="22"/>
          <w:szCs w:val="22"/>
          <w:lang w:val="fr-CA"/>
        </w:rPr>
        <w:t xml:space="preserve"> Sacari,</w:t>
      </w:r>
      <w:r w:rsidR="00804AE3" w:rsidRPr="005A0A45">
        <w:rPr>
          <w:rStyle w:val="fontstyle01"/>
          <w:rFonts w:ascii="Times New Roman" w:hAnsi="Times New Roman" w:cs="Times New Roman"/>
          <w:b w:val="0"/>
          <w:color w:val="000000" w:themeColor="text1"/>
          <w:sz w:val="22"/>
          <w:szCs w:val="22"/>
          <w:lang w:val="fr-CA"/>
        </w:rPr>
        <w:t xml:space="preserve"> E. </w:t>
      </w:r>
      <w:r w:rsidRPr="005A0A45">
        <w:rPr>
          <w:rStyle w:val="fontstyle01"/>
          <w:rFonts w:ascii="Times New Roman" w:hAnsi="Times New Roman" w:cs="Times New Roman"/>
          <w:b w:val="0"/>
          <w:color w:val="000000" w:themeColor="text1"/>
          <w:sz w:val="22"/>
          <w:szCs w:val="22"/>
          <w:lang w:val="fr-CA"/>
        </w:rPr>
        <w:t xml:space="preserve"> </w:t>
      </w:r>
      <w:r w:rsidRPr="002B1734">
        <w:rPr>
          <w:rStyle w:val="fontstyle01"/>
          <w:rFonts w:ascii="Times New Roman" w:hAnsi="Times New Roman" w:cs="Times New Roman"/>
          <w:b w:val="0"/>
          <w:color w:val="000000" w:themeColor="text1"/>
          <w:sz w:val="22"/>
          <w:szCs w:val="22"/>
          <w:lang w:val="fr-CA"/>
        </w:rPr>
        <w:t>Gracia,</w:t>
      </w:r>
      <w:r w:rsidR="00804AE3" w:rsidRPr="002B1734">
        <w:rPr>
          <w:rStyle w:val="fontstyle01"/>
          <w:rFonts w:ascii="Times New Roman" w:hAnsi="Times New Roman" w:cs="Times New Roman"/>
          <w:b w:val="0"/>
          <w:color w:val="000000" w:themeColor="text1"/>
          <w:sz w:val="22"/>
          <w:szCs w:val="22"/>
          <w:lang w:val="fr-CA"/>
        </w:rPr>
        <w:t xml:space="preserve"> F. </w:t>
      </w:r>
      <w:r w:rsidRPr="002B1734">
        <w:rPr>
          <w:rStyle w:val="fontstyle01"/>
          <w:rFonts w:ascii="Times New Roman" w:hAnsi="Times New Roman" w:cs="Times New Roman"/>
          <w:b w:val="0"/>
          <w:color w:val="000000" w:themeColor="text1"/>
          <w:sz w:val="22"/>
          <w:szCs w:val="22"/>
          <w:lang w:val="fr-CA"/>
        </w:rPr>
        <w:t>Khan,</w:t>
      </w:r>
      <w:r w:rsidR="00804AE3" w:rsidRPr="002B1734">
        <w:rPr>
          <w:rStyle w:val="fontstyle01"/>
          <w:rFonts w:ascii="Times New Roman" w:hAnsi="Times New Roman" w:cs="Times New Roman"/>
          <w:b w:val="0"/>
          <w:color w:val="000000" w:themeColor="text1"/>
          <w:sz w:val="22"/>
          <w:szCs w:val="22"/>
          <w:lang w:val="fr-CA"/>
        </w:rPr>
        <w:t xml:space="preserve"> M.M.,</w:t>
      </w:r>
      <w:r w:rsidRPr="002B1734">
        <w:rPr>
          <w:rStyle w:val="fontstyle01"/>
          <w:rFonts w:ascii="Times New Roman" w:hAnsi="Times New Roman" w:cs="Times New Roman"/>
          <w:b w:val="0"/>
          <w:color w:val="000000" w:themeColor="text1"/>
          <w:sz w:val="22"/>
          <w:szCs w:val="22"/>
          <w:lang w:val="fr-CA"/>
        </w:rPr>
        <w:t xml:space="preserve"> Mosquera,</w:t>
      </w:r>
      <w:r w:rsidR="00804AE3" w:rsidRPr="002B1734">
        <w:rPr>
          <w:rStyle w:val="fontstyle01"/>
          <w:rFonts w:ascii="Times New Roman" w:hAnsi="Times New Roman" w:cs="Times New Roman"/>
          <w:b w:val="0"/>
          <w:color w:val="000000" w:themeColor="text1"/>
          <w:sz w:val="22"/>
          <w:szCs w:val="22"/>
          <w:lang w:val="fr-CA"/>
        </w:rPr>
        <w:t xml:space="preserve"> E.,</w:t>
      </w:r>
      <w:r w:rsidRPr="002B1734">
        <w:rPr>
          <w:rStyle w:val="fontstyle01"/>
          <w:rFonts w:ascii="Times New Roman" w:hAnsi="Times New Roman" w:cs="Times New Roman"/>
          <w:b w:val="0"/>
          <w:color w:val="000000" w:themeColor="text1"/>
          <w:sz w:val="22"/>
          <w:szCs w:val="22"/>
          <w:lang w:val="fr-CA"/>
        </w:rPr>
        <w:t xml:space="preserve"> Gupta,</w:t>
      </w:r>
      <w:r w:rsidRPr="002B1734">
        <w:rPr>
          <w:color w:val="000000" w:themeColor="text1"/>
          <w:lang w:val="fr-CA"/>
        </w:rPr>
        <w:t xml:space="preserve"> </w:t>
      </w:r>
      <w:r w:rsidR="003875E5" w:rsidRPr="002B1734">
        <w:rPr>
          <w:rStyle w:val="fontstyle01"/>
          <w:rFonts w:ascii="Times New Roman" w:hAnsi="Times New Roman" w:cs="Times New Roman"/>
          <w:b w:val="0"/>
          <w:color w:val="000000" w:themeColor="text1"/>
          <w:sz w:val="22"/>
          <w:szCs w:val="22"/>
          <w:lang w:val="fr-CA"/>
        </w:rPr>
        <w:t>V.K</w:t>
      </w:r>
      <w:r w:rsidR="000C0CBB" w:rsidRPr="002B1734">
        <w:rPr>
          <w:rStyle w:val="fontstyle01"/>
          <w:rFonts w:ascii="Times New Roman" w:hAnsi="Times New Roman" w:cs="Times New Roman"/>
          <w:b w:val="0"/>
          <w:color w:val="000000" w:themeColor="text1"/>
          <w:sz w:val="22"/>
          <w:szCs w:val="22"/>
          <w:lang w:val="fr-CA"/>
        </w:rPr>
        <w:t>.</w:t>
      </w:r>
      <w:r w:rsidR="00A7368E" w:rsidRPr="002B1734">
        <w:rPr>
          <w:rStyle w:val="fontstyle01"/>
          <w:rFonts w:ascii="Times New Roman" w:hAnsi="Times New Roman" w:cs="Times New Roman"/>
          <w:b w:val="0"/>
          <w:color w:val="000000" w:themeColor="text1"/>
          <w:sz w:val="22"/>
          <w:szCs w:val="22"/>
          <w:lang w:val="fr-CA"/>
        </w:rPr>
        <w:t xml:space="preserve"> (2016).</w:t>
      </w:r>
      <w:r w:rsidR="008A3F9D" w:rsidRPr="002B1734">
        <w:rPr>
          <w:rStyle w:val="fontstyle01"/>
          <w:rFonts w:ascii="Times New Roman" w:hAnsi="Times New Roman" w:cs="Times New Roman"/>
          <w:b w:val="0"/>
          <w:color w:val="000000" w:themeColor="text1"/>
          <w:sz w:val="22"/>
          <w:szCs w:val="22"/>
          <w:lang w:val="fr-CA"/>
        </w:rPr>
        <w:t xml:space="preserve"> </w:t>
      </w:r>
      <w:r w:rsidR="008A3F9D" w:rsidRPr="001E7BD7">
        <w:rPr>
          <w:rStyle w:val="fontstyle01"/>
          <w:rFonts w:ascii="Times New Roman" w:hAnsi="Times New Roman" w:cs="Times New Roman"/>
          <w:b w:val="0"/>
          <w:color w:val="000000" w:themeColor="text1"/>
          <w:sz w:val="22"/>
          <w:szCs w:val="22"/>
        </w:rPr>
        <w:t>Conducting</w:t>
      </w:r>
      <w:r w:rsidRPr="001E7BD7">
        <w:rPr>
          <w:rStyle w:val="fontstyle01"/>
          <w:rFonts w:ascii="Times New Roman" w:hAnsi="Times New Roman" w:cs="Times New Roman"/>
          <w:b w:val="0"/>
          <w:color w:val="000000" w:themeColor="text1"/>
          <w:sz w:val="22"/>
          <w:szCs w:val="22"/>
        </w:rPr>
        <w:t xml:space="preserve"> PANI stimulated </w:t>
      </w:r>
      <w:proofErr w:type="spellStart"/>
      <w:r w:rsidRPr="001E7BD7">
        <w:rPr>
          <w:rStyle w:val="fontstyle01"/>
          <w:rFonts w:ascii="Times New Roman" w:hAnsi="Times New Roman" w:cs="Times New Roman"/>
          <w:b w:val="0"/>
          <w:color w:val="000000" w:themeColor="text1"/>
          <w:sz w:val="22"/>
          <w:szCs w:val="22"/>
        </w:rPr>
        <w:t>ZnO</w:t>
      </w:r>
      <w:proofErr w:type="spellEnd"/>
      <w:r w:rsidRPr="001E7BD7">
        <w:rPr>
          <w:rStyle w:val="fontstyle01"/>
          <w:rFonts w:ascii="Times New Roman" w:hAnsi="Times New Roman" w:cs="Times New Roman"/>
          <w:b w:val="0"/>
          <w:color w:val="000000" w:themeColor="text1"/>
          <w:sz w:val="22"/>
          <w:szCs w:val="22"/>
        </w:rPr>
        <w:t xml:space="preserve"> system for visible light photocatalytic</w:t>
      </w:r>
      <w:r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 xml:space="preserve">degradation of </w:t>
      </w:r>
      <w:r w:rsidR="008A3F9D">
        <w:rPr>
          <w:rStyle w:val="fontstyle01"/>
          <w:rFonts w:ascii="Times New Roman" w:hAnsi="Times New Roman" w:cs="Times New Roman"/>
          <w:b w:val="0"/>
          <w:color w:val="000000" w:themeColor="text1"/>
          <w:sz w:val="22"/>
          <w:szCs w:val="22"/>
        </w:rPr>
        <w:t>color</w:t>
      </w:r>
      <w:r w:rsidRPr="001E7BD7">
        <w:rPr>
          <w:rStyle w:val="fontstyle01"/>
          <w:rFonts w:ascii="Times New Roman" w:hAnsi="Times New Roman" w:cs="Times New Roman"/>
          <w:b w:val="0"/>
          <w:color w:val="000000" w:themeColor="text1"/>
          <w:sz w:val="22"/>
          <w:szCs w:val="22"/>
        </w:rPr>
        <w:t xml:space="preserve"> d</w:t>
      </w:r>
      <w:r w:rsidR="00804AE3" w:rsidRPr="001E7BD7">
        <w:rPr>
          <w:rStyle w:val="fontstyle01"/>
          <w:rFonts w:ascii="Times New Roman" w:hAnsi="Times New Roman" w:cs="Times New Roman"/>
          <w:b w:val="0"/>
          <w:color w:val="000000" w:themeColor="text1"/>
          <w:sz w:val="22"/>
          <w:szCs w:val="22"/>
        </w:rPr>
        <w:t xml:space="preserve">yes, </w:t>
      </w:r>
      <w:r w:rsidR="00804AE3" w:rsidRPr="00357B93">
        <w:rPr>
          <w:rStyle w:val="fontstyle01"/>
          <w:rFonts w:ascii="Times New Roman" w:hAnsi="Times New Roman" w:cs="Times New Roman"/>
          <w:b w:val="0"/>
          <w:i/>
          <w:iCs/>
          <w:color w:val="000000" w:themeColor="text1"/>
          <w:sz w:val="22"/>
          <w:szCs w:val="22"/>
        </w:rPr>
        <w:t>J. Mol. Liquids</w:t>
      </w:r>
      <w:r w:rsidR="00D200BF">
        <w:rPr>
          <w:rStyle w:val="fontstyle01"/>
          <w:rFonts w:ascii="Times New Roman" w:hAnsi="Times New Roman" w:cs="Times New Roman"/>
          <w:b w:val="0"/>
          <w:i/>
          <w:iCs/>
          <w:color w:val="000000" w:themeColor="text1"/>
          <w:sz w:val="22"/>
          <w:szCs w:val="22"/>
        </w:rPr>
        <w:t>,</w:t>
      </w:r>
      <w:r w:rsidR="00357B93">
        <w:rPr>
          <w:rStyle w:val="fontstyle01"/>
          <w:rFonts w:ascii="Times New Roman" w:hAnsi="Times New Roman" w:cs="Times New Roman"/>
          <w:b w:val="0"/>
          <w:color w:val="000000" w:themeColor="text1"/>
          <w:sz w:val="22"/>
          <w:szCs w:val="22"/>
        </w:rPr>
        <w:t xml:space="preserve"> </w:t>
      </w:r>
      <w:r w:rsidR="00804AE3" w:rsidRPr="001E7BD7">
        <w:rPr>
          <w:rStyle w:val="fontstyle01"/>
          <w:rFonts w:ascii="Times New Roman" w:hAnsi="Times New Roman" w:cs="Times New Roman"/>
          <w:b w:val="0"/>
          <w:color w:val="000000" w:themeColor="text1"/>
          <w:sz w:val="22"/>
          <w:szCs w:val="22"/>
        </w:rPr>
        <w:t xml:space="preserve">221, </w:t>
      </w:r>
      <w:r w:rsidRPr="001E7BD7">
        <w:rPr>
          <w:rStyle w:val="fontstyle01"/>
          <w:rFonts w:ascii="Times New Roman" w:hAnsi="Times New Roman" w:cs="Times New Roman"/>
          <w:b w:val="0"/>
          <w:color w:val="000000" w:themeColor="text1"/>
          <w:sz w:val="22"/>
          <w:szCs w:val="22"/>
        </w:rPr>
        <w:t>1029–1033.</w:t>
      </w:r>
      <w:r w:rsidR="00523B6B" w:rsidRPr="00523B6B">
        <w:rPr>
          <w:rStyle w:val="fontstyle01"/>
          <w:rFonts w:ascii="Times New Roman" w:hAnsi="Times New Roman" w:cs="Times New Roman"/>
          <w:b w:val="0"/>
          <w:color w:val="000000" w:themeColor="text1"/>
          <w:sz w:val="22"/>
          <w:szCs w:val="22"/>
        </w:rPr>
        <w:t xml:space="preserve"> </w:t>
      </w:r>
      <w:r w:rsidR="00523B6B" w:rsidRPr="00541083">
        <w:rPr>
          <w:rStyle w:val="fontstyle01"/>
          <w:rFonts w:ascii="Times New Roman" w:hAnsi="Times New Roman" w:cs="Times New Roman"/>
          <w:b w:val="0"/>
          <w:color w:val="000000" w:themeColor="text1"/>
          <w:sz w:val="22"/>
          <w:szCs w:val="22"/>
        </w:rPr>
        <w:t>https://doi.org/10.1016/j.molliq.2016.06.074</w:t>
      </w:r>
    </w:p>
    <w:p w14:paraId="7BAB7444" w14:textId="283E88E2" w:rsidR="00EC494F" w:rsidRPr="001E7BD7" w:rsidRDefault="00EC494F" w:rsidP="004E7E43">
      <w:pPr>
        <w:pStyle w:val="NoSpacing"/>
        <w:spacing w:line="276" w:lineRule="auto"/>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lastRenderedPageBreak/>
        <w:t>[11] Ning,</w:t>
      </w:r>
      <w:r w:rsidR="00804AE3" w:rsidRPr="001E7BD7">
        <w:rPr>
          <w:rStyle w:val="fontstyle01"/>
          <w:rFonts w:ascii="Times New Roman" w:hAnsi="Times New Roman" w:cs="Times New Roman"/>
          <w:b w:val="0"/>
          <w:color w:val="000000" w:themeColor="text1"/>
          <w:sz w:val="22"/>
          <w:szCs w:val="22"/>
        </w:rPr>
        <w:t xml:space="preserve"> Z.L., </w:t>
      </w:r>
      <w:r w:rsidRPr="001E7BD7">
        <w:rPr>
          <w:rStyle w:val="fontstyle01"/>
          <w:rFonts w:ascii="Times New Roman" w:hAnsi="Times New Roman" w:cs="Times New Roman"/>
          <w:b w:val="0"/>
          <w:color w:val="000000" w:themeColor="text1"/>
          <w:sz w:val="22"/>
          <w:szCs w:val="22"/>
        </w:rPr>
        <w:t xml:space="preserve">Chang, </w:t>
      </w:r>
      <w:r w:rsidR="00804AE3" w:rsidRPr="001E7BD7">
        <w:rPr>
          <w:rStyle w:val="fontstyle01"/>
          <w:rFonts w:ascii="Times New Roman" w:hAnsi="Times New Roman" w:cs="Times New Roman"/>
          <w:b w:val="0"/>
          <w:color w:val="000000" w:themeColor="text1"/>
          <w:sz w:val="22"/>
          <w:szCs w:val="22"/>
        </w:rPr>
        <w:t xml:space="preserve">Z.D., </w:t>
      </w:r>
      <w:r w:rsidRPr="001E7BD7">
        <w:rPr>
          <w:rStyle w:val="fontstyle01"/>
          <w:rFonts w:ascii="Times New Roman" w:hAnsi="Times New Roman" w:cs="Times New Roman"/>
          <w:b w:val="0"/>
          <w:color w:val="000000" w:themeColor="text1"/>
          <w:sz w:val="22"/>
          <w:szCs w:val="22"/>
        </w:rPr>
        <w:t>Li,</w:t>
      </w:r>
      <w:r w:rsidR="00804AE3" w:rsidRPr="001E7BD7">
        <w:rPr>
          <w:rStyle w:val="fontstyle01"/>
          <w:rFonts w:ascii="Times New Roman" w:hAnsi="Times New Roman" w:cs="Times New Roman"/>
          <w:b w:val="0"/>
          <w:color w:val="000000" w:themeColor="text1"/>
          <w:sz w:val="22"/>
          <w:szCs w:val="22"/>
        </w:rPr>
        <w:t xml:space="preserve"> W.J., </w:t>
      </w:r>
      <w:r w:rsidRPr="001E7BD7">
        <w:rPr>
          <w:rStyle w:val="fontstyle01"/>
          <w:rFonts w:ascii="Times New Roman" w:hAnsi="Times New Roman" w:cs="Times New Roman"/>
          <w:b w:val="0"/>
          <w:color w:val="000000" w:themeColor="text1"/>
          <w:sz w:val="22"/>
          <w:szCs w:val="22"/>
        </w:rPr>
        <w:t>Sun,</w:t>
      </w:r>
      <w:r w:rsidR="00804AE3" w:rsidRPr="001E7BD7">
        <w:rPr>
          <w:rStyle w:val="fontstyle01"/>
          <w:rFonts w:ascii="Times New Roman" w:hAnsi="Times New Roman" w:cs="Times New Roman"/>
          <w:b w:val="0"/>
          <w:color w:val="000000" w:themeColor="text1"/>
          <w:sz w:val="22"/>
          <w:szCs w:val="22"/>
        </w:rPr>
        <w:t xml:space="preserve"> C.Y.,</w:t>
      </w:r>
      <w:r w:rsidRPr="001E7BD7">
        <w:rPr>
          <w:rStyle w:val="fontstyle01"/>
          <w:rFonts w:ascii="Times New Roman" w:hAnsi="Times New Roman" w:cs="Times New Roman"/>
          <w:b w:val="0"/>
          <w:color w:val="000000" w:themeColor="text1"/>
          <w:sz w:val="22"/>
          <w:szCs w:val="22"/>
        </w:rPr>
        <w:t xml:space="preserve"> Zhang,</w:t>
      </w:r>
      <w:r w:rsidR="00E90341" w:rsidRPr="001E7BD7">
        <w:rPr>
          <w:rStyle w:val="fontstyle01"/>
          <w:rFonts w:ascii="Times New Roman" w:hAnsi="Times New Roman" w:cs="Times New Roman"/>
          <w:b w:val="0"/>
          <w:color w:val="000000" w:themeColor="text1"/>
          <w:sz w:val="22"/>
          <w:szCs w:val="22"/>
        </w:rPr>
        <w:t xml:space="preserve"> </w:t>
      </w:r>
      <w:r w:rsidR="00804AE3" w:rsidRPr="001E7BD7">
        <w:rPr>
          <w:rStyle w:val="fontstyle01"/>
          <w:rFonts w:ascii="Times New Roman" w:hAnsi="Times New Roman" w:cs="Times New Roman"/>
          <w:b w:val="0"/>
          <w:color w:val="000000" w:themeColor="text1"/>
          <w:sz w:val="22"/>
          <w:szCs w:val="22"/>
        </w:rPr>
        <w:t>J.H.,</w:t>
      </w:r>
      <w:r w:rsidRPr="001E7BD7">
        <w:rPr>
          <w:rStyle w:val="fontstyle01"/>
          <w:rFonts w:ascii="Times New Roman" w:hAnsi="Times New Roman" w:cs="Times New Roman"/>
          <w:b w:val="0"/>
          <w:color w:val="000000" w:themeColor="text1"/>
          <w:sz w:val="22"/>
          <w:szCs w:val="22"/>
        </w:rPr>
        <w:t xml:space="preserve"> Liu, </w:t>
      </w:r>
      <w:r w:rsidR="00E90341" w:rsidRPr="001E7BD7">
        <w:rPr>
          <w:rStyle w:val="fontstyle01"/>
          <w:rFonts w:ascii="Times New Roman" w:hAnsi="Times New Roman" w:cs="Times New Roman"/>
          <w:b w:val="0"/>
          <w:color w:val="000000" w:themeColor="text1"/>
          <w:sz w:val="22"/>
          <w:szCs w:val="22"/>
        </w:rPr>
        <w:t>Y</w:t>
      </w:r>
      <w:r w:rsidR="008A3F9D" w:rsidRPr="001E7BD7">
        <w:rPr>
          <w:rStyle w:val="fontstyle01"/>
          <w:rFonts w:ascii="Times New Roman" w:hAnsi="Times New Roman" w:cs="Times New Roman"/>
          <w:b w:val="0"/>
          <w:color w:val="000000" w:themeColor="text1"/>
          <w:sz w:val="22"/>
          <w:szCs w:val="22"/>
        </w:rPr>
        <w:t>.</w:t>
      </w:r>
      <w:r w:rsidR="008A3F9D">
        <w:rPr>
          <w:rStyle w:val="fontstyle01"/>
          <w:rFonts w:ascii="Times New Roman" w:hAnsi="Times New Roman" w:cs="Times New Roman"/>
          <w:b w:val="0"/>
          <w:color w:val="000000" w:themeColor="text1"/>
          <w:sz w:val="22"/>
          <w:szCs w:val="22"/>
        </w:rPr>
        <w:t xml:space="preserve"> </w:t>
      </w:r>
      <w:r w:rsidR="00A7368E">
        <w:rPr>
          <w:rStyle w:val="fontstyle01"/>
          <w:rFonts w:ascii="Times New Roman" w:hAnsi="Times New Roman" w:cs="Times New Roman"/>
          <w:b w:val="0"/>
          <w:color w:val="000000" w:themeColor="text1"/>
          <w:sz w:val="22"/>
          <w:szCs w:val="22"/>
        </w:rPr>
        <w:t xml:space="preserve">(2012). </w:t>
      </w:r>
      <w:r w:rsidR="008A3F9D">
        <w:rPr>
          <w:rStyle w:val="fontstyle01"/>
          <w:rFonts w:ascii="Times New Roman" w:hAnsi="Times New Roman" w:cs="Times New Roman"/>
          <w:b w:val="0"/>
          <w:color w:val="000000" w:themeColor="text1"/>
          <w:sz w:val="22"/>
          <w:szCs w:val="22"/>
        </w:rPr>
        <w:t>Solvothermal</w:t>
      </w:r>
      <w:r w:rsidR="00E90341"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synthesis and optical performance of one-dimensional strontium</w:t>
      </w:r>
      <w:r w:rsidR="00804AE3"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 xml:space="preserve">hydroxyapatite </w:t>
      </w:r>
      <w:r w:rsidR="00804AE3" w:rsidRPr="001E7BD7">
        <w:rPr>
          <w:rStyle w:val="fontstyle01"/>
          <w:rFonts w:ascii="Times New Roman" w:hAnsi="Times New Roman" w:cs="Times New Roman"/>
          <w:b w:val="0"/>
          <w:color w:val="000000" w:themeColor="text1"/>
          <w:sz w:val="22"/>
          <w:szCs w:val="22"/>
        </w:rPr>
        <w:t xml:space="preserve">nanorod, </w:t>
      </w:r>
      <w:r w:rsidR="00804AE3" w:rsidRPr="006F6697">
        <w:rPr>
          <w:rStyle w:val="fontstyle01"/>
          <w:rFonts w:ascii="Times New Roman" w:hAnsi="Times New Roman" w:cs="Times New Roman"/>
          <w:b w:val="0"/>
          <w:i/>
          <w:iCs/>
          <w:color w:val="000000" w:themeColor="text1"/>
          <w:sz w:val="22"/>
          <w:szCs w:val="22"/>
        </w:rPr>
        <w:t>J. Chem. Eng.</w:t>
      </w:r>
      <w:r w:rsidR="00357B93">
        <w:rPr>
          <w:rStyle w:val="fontstyle01"/>
          <w:rFonts w:ascii="Times New Roman" w:hAnsi="Times New Roman" w:cs="Times New Roman"/>
          <w:b w:val="0"/>
          <w:color w:val="000000" w:themeColor="text1"/>
          <w:sz w:val="22"/>
          <w:szCs w:val="22"/>
        </w:rPr>
        <w:t xml:space="preserve">, </w:t>
      </w:r>
      <w:r w:rsidR="00804AE3" w:rsidRPr="001E7BD7">
        <w:rPr>
          <w:rStyle w:val="fontstyle01"/>
          <w:rFonts w:ascii="Times New Roman" w:hAnsi="Times New Roman" w:cs="Times New Roman"/>
          <w:b w:val="0"/>
          <w:color w:val="000000" w:themeColor="text1"/>
          <w:sz w:val="22"/>
          <w:szCs w:val="22"/>
        </w:rPr>
        <w:t>20,</w:t>
      </w:r>
      <w:r w:rsidRPr="001E7BD7">
        <w:rPr>
          <w:rStyle w:val="fontstyle01"/>
          <w:rFonts w:ascii="Times New Roman" w:hAnsi="Times New Roman" w:cs="Times New Roman"/>
          <w:b w:val="0"/>
          <w:color w:val="000000" w:themeColor="text1"/>
          <w:sz w:val="22"/>
          <w:szCs w:val="22"/>
        </w:rPr>
        <w:t xml:space="preserve"> 89–94</w:t>
      </w:r>
      <w:r w:rsidR="00A81842" w:rsidRPr="00A81842">
        <w:rPr>
          <w:rStyle w:val="fontstyle01"/>
          <w:rFonts w:ascii="Times New Roman" w:hAnsi="Times New Roman" w:cs="Times New Roman"/>
          <w:b w:val="0"/>
          <w:color w:val="000000" w:themeColor="text1"/>
          <w:sz w:val="22"/>
          <w:szCs w:val="22"/>
        </w:rPr>
        <w:t xml:space="preserve"> </w:t>
      </w:r>
      <w:r w:rsidR="00A81842" w:rsidRPr="001204C7">
        <w:rPr>
          <w:rStyle w:val="fontstyle01"/>
          <w:rFonts w:ascii="Times New Roman" w:hAnsi="Times New Roman" w:cs="Times New Roman"/>
          <w:b w:val="0"/>
          <w:color w:val="000000" w:themeColor="text1"/>
          <w:sz w:val="22"/>
          <w:szCs w:val="22"/>
        </w:rPr>
        <w:t>https://doi.org/10.1016/S1004-9541(12)60367-X</w:t>
      </w:r>
    </w:p>
    <w:p w14:paraId="7B9844DE" w14:textId="7566022A" w:rsidR="00E90341" w:rsidRPr="002B1734" w:rsidRDefault="00E90341" w:rsidP="004E7E43">
      <w:pPr>
        <w:pStyle w:val="NoSpacing"/>
        <w:spacing w:line="276" w:lineRule="auto"/>
        <w:jc w:val="both"/>
        <w:rPr>
          <w:rStyle w:val="fontstyle01"/>
          <w:rFonts w:ascii="Times New Roman" w:hAnsi="Times New Roman" w:cs="Times New Roman"/>
          <w:b w:val="0"/>
          <w:color w:val="000000" w:themeColor="text1"/>
          <w:sz w:val="22"/>
          <w:szCs w:val="22"/>
          <w:lang w:val="fr-CA"/>
        </w:rPr>
      </w:pPr>
      <w:r w:rsidRPr="005A0A45">
        <w:rPr>
          <w:rStyle w:val="fontstyle01"/>
          <w:rFonts w:ascii="Times New Roman" w:hAnsi="Times New Roman" w:cs="Times New Roman"/>
          <w:b w:val="0"/>
          <w:color w:val="000000" w:themeColor="text1"/>
          <w:sz w:val="22"/>
          <w:szCs w:val="22"/>
          <w:lang w:val="fr-CA"/>
        </w:rPr>
        <w:t xml:space="preserve">[12] Landi, E., </w:t>
      </w:r>
      <w:proofErr w:type="spellStart"/>
      <w:r w:rsidRPr="005A0A45">
        <w:rPr>
          <w:rStyle w:val="fontstyle01"/>
          <w:rFonts w:ascii="Times New Roman" w:hAnsi="Times New Roman" w:cs="Times New Roman"/>
          <w:b w:val="0"/>
          <w:color w:val="000000" w:themeColor="text1"/>
          <w:sz w:val="22"/>
          <w:szCs w:val="22"/>
          <w:lang w:val="fr-CA"/>
        </w:rPr>
        <w:t>Celotti</w:t>
      </w:r>
      <w:proofErr w:type="spellEnd"/>
      <w:r w:rsidRPr="005A0A45">
        <w:rPr>
          <w:rStyle w:val="fontstyle01"/>
          <w:rFonts w:ascii="Times New Roman" w:hAnsi="Times New Roman" w:cs="Times New Roman"/>
          <w:b w:val="0"/>
          <w:color w:val="000000" w:themeColor="text1"/>
          <w:sz w:val="22"/>
          <w:szCs w:val="22"/>
          <w:lang w:val="fr-CA"/>
        </w:rPr>
        <w:t xml:space="preserve">, G., </w:t>
      </w:r>
      <w:proofErr w:type="spellStart"/>
      <w:r w:rsidRPr="005A0A45">
        <w:rPr>
          <w:rStyle w:val="fontstyle01"/>
          <w:rFonts w:ascii="Times New Roman" w:hAnsi="Times New Roman" w:cs="Times New Roman"/>
          <w:b w:val="0"/>
          <w:color w:val="000000" w:themeColor="text1"/>
          <w:sz w:val="22"/>
          <w:szCs w:val="22"/>
          <w:lang w:val="fr-CA"/>
        </w:rPr>
        <w:t>Logroscino</w:t>
      </w:r>
      <w:proofErr w:type="spellEnd"/>
      <w:r w:rsidRPr="005A0A45">
        <w:rPr>
          <w:rStyle w:val="fontstyle01"/>
          <w:rFonts w:ascii="Times New Roman" w:hAnsi="Times New Roman" w:cs="Times New Roman"/>
          <w:b w:val="0"/>
          <w:color w:val="000000" w:themeColor="text1"/>
          <w:sz w:val="22"/>
          <w:szCs w:val="22"/>
          <w:lang w:val="fr-CA"/>
        </w:rPr>
        <w:t xml:space="preserve">, G., </w:t>
      </w:r>
      <w:proofErr w:type="spellStart"/>
      <w:r w:rsidRPr="005A0A45">
        <w:rPr>
          <w:rStyle w:val="fontstyle01"/>
          <w:rFonts w:ascii="Times New Roman" w:hAnsi="Times New Roman" w:cs="Times New Roman"/>
          <w:b w:val="0"/>
          <w:color w:val="000000" w:themeColor="text1"/>
          <w:sz w:val="22"/>
          <w:szCs w:val="22"/>
          <w:lang w:val="fr-CA"/>
        </w:rPr>
        <w:t>Tampieri</w:t>
      </w:r>
      <w:proofErr w:type="spellEnd"/>
      <w:r w:rsidRPr="005A0A45">
        <w:rPr>
          <w:rStyle w:val="fontstyle01"/>
          <w:rFonts w:ascii="Times New Roman" w:hAnsi="Times New Roman" w:cs="Times New Roman"/>
          <w:b w:val="0"/>
          <w:color w:val="000000" w:themeColor="text1"/>
          <w:sz w:val="22"/>
          <w:szCs w:val="22"/>
          <w:lang w:val="fr-CA"/>
        </w:rPr>
        <w:t xml:space="preserve">, </w:t>
      </w:r>
      <w:r w:rsidR="00283A45" w:rsidRPr="005A0A45">
        <w:rPr>
          <w:rStyle w:val="fontstyle01"/>
          <w:rFonts w:ascii="Times New Roman" w:hAnsi="Times New Roman" w:cs="Times New Roman"/>
          <w:b w:val="0"/>
          <w:color w:val="000000" w:themeColor="text1"/>
          <w:sz w:val="22"/>
          <w:szCs w:val="22"/>
          <w:lang w:val="fr-CA"/>
        </w:rPr>
        <w:t>A.</w:t>
      </w:r>
      <w:r w:rsidR="00A7368E">
        <w:rPr>
          <w:rStyle w:val="fontstyle01"/>
          <w:rFonts w:ascii="Times New Roman" w:hAnsi="Times New Roman" w:cs="Times New Roman"/>
          <w:b w:val="0"/>
          <w:color w:val="000000" w:themeColor="text1"/>
          <w:sz w:val="22"/>
          <w:szCs w:val="22"/>
          <w:lang w:val="fr-CA"/>
        </w:rPr>
        <w:t xml:space="preserve"> (2003).</w:t>
      </w:r>
      <w:r w:rsidR="00EF67CF" w:rsidRPr="005A0A45">
        <w:rPr>
          <w:rStyle w:val="fontstyle01"/>
          <w:rFonts w:ascii="Times New Roman" w:hAnsi="Times New Roman" w:cs="Times New Roman"/>
          <w:b w:val="0"/>
          <w:color w:val="000000" w:themeColor="text1"/>
          <w:sz w:val="22"/>
          <w:szCs w:val="22"/>
          <w:lang w:val="fr-CA"/>
        </w:rPr>
        <w:t xml:space="preserve"> </w:t>
      </w:r>
      <w:proofErr w:type="spellStart"/>
      <w:r w:rsidR="00283A45" w:rsidRPr="005A0A45">
        <w:rPr>
          <w:rStyle w:val="fontstyle01"/>
          <w:rFonts w:ascii="Times New Roman" w:hAnsi="Times New Roman" w:cs="Times New Roman"/>
          <w:b w:val="0"/>
          <w:color w:val="000000" w:themeColor="text1"/>
          <w:sz w:val="22"/>
          <w:szCs w:val="22"/>
          <w:lang w:val="fr-CA"/>
        </w:rPr>
        <w:t>Carbonated</w:t>
      </w:r>
      <w:proofErr w:type="spellEnd"/>
      <w:r w:rsidR="00283A45" w:rsidRPr="005A0A45">
        <w:rPr>
          <w:rStyle w:val="fontstyle01"/>
          <w:rFonts w:ascii="Times New Roman" w:hAnsi="Times New Roman" w:cs="Times New Roman"/>
          <w:b w:val="0"/>
          <w:color w:val="000000" w:themeColor="text1"/>
          <w:sz w:val="22"/>
          <w:szCs w:val="22"/>
          <w:lang w:val="fr-CA"/>
        </w:rPr>
        <w:t xml:space="preserve"> hydroxyapatite </w:t>
      </w:r>
      <w:r w:rsidRPr="005A0A45">
        <w:rPr>
          <w:rStyle w:val="fontstyle01"/>
          <w:rFonts w:ascii="Times New Roman" w:hAnsi="Times New Roman" w:cs="Times New Roman"/>
          <w:b w:val="0"/>
          <w:color w:val="000000" w:themeColor="text1"/>
          <w:sz w:val="22"/>
          <w:szCs w:val="22"/>
          <w:lang w:val="fr-CA"/>
        </w:rPr>
        <w:t>as</w:t>
      </w:r>
      <w:r w:rsidR="00283A45" w:rsidRPr="005A0A45">
        <w:rPr>
          <w:color w:val="000000" w:themeColor="text1"/>
          <w:lang w:val="fr-CA"/>
        </w:rPr>
        <w:t xml:space="preserve"> </w:t>
      </w:r>
      <w:r w:rsidR="00EF67CF" w:rsidRPr="005A0A45">
        <w:rPr>
          <w:color w:val="000000" w:themeColor="text1"/>
          <w:lang w:val="fr-CA"/>
        </w:rPr>
        <w:t xml:space="preserve">a </w:t>
      </w:r>
      <w:proofErr w:type="spellStart"/>
      <w:r w:rsidRPr="005A0A45">
        <w:rPr>
          <w:rStyle w:val="fontstyle01"/>
          <w:rFonts w:ascii="Times New Roman" w:hAnsi="Times New Roman" w:cs="Times New Roman"/>
          <w:b w:val="0"/>
          <w:color w:val="000000" w:themeColor="text1"/>
          <w:sz w:val="22"/>
          <w:szCs w:val="22"/>
          <w:lang w:val="fr-CA"/>
        </w:rPr>
        <w:t>bone</w:t>
      </w:r>
      <w:proofErr w:type="spellEnd"/>
      <w:r w:rsidRPr="005A0A45">
        <w:rPr>
          <w:rStyle w:val="fontstyle01"/>
          <w:rFonts w:ascii="Times New Roman" w:hAnsi="Times New Roman" w:cs="Times New Roman"/>
          <w:b w:val="0"/>
          <w:color w:val="000000" w:themeColor="text1"/>
          <w:sz w:val="22"/>
          <w:szCs w:val="22"/>
          <w:lang w:val="fr-CA"/>
        </w:rPr>
        <w:t xml:space="preserve"> </w:t>
      </w:r>
      <w:r w:rsidR="008A3F9D" w:rsidRPr="005A0A45">
        <w:rPr>
          <w:rStyle w:val="fontstyle01"/>
          <w:rFonts w:ascii="Times New Roman" w:hAnsi="Times New Roman" w:cs="Times New Roman"/>
          <w:b w:val="0"/>
          <w:color w:val="000000" w:themeColor="text1"/>
          <w:sz w:val="22"/>
          <w:szCs w:val="22"/>
          <w:lang w:val="fr-CA"/>
        </w:rPr>
        <w:t>substitute</w:t>
      </w:r>
      <w:r w:rsidRPr="005A0A45">
        <w:rPr>
          <w:rStyle w:val="fontstyle01"/>
          <w:rFonts w:ascii="Times New Roman" w:hAnsi="Times New Roman" w:cs="Times New Roman"/>
          <w:b w:val="0"/>
          <w:color w:val="000000" w:themeColor="text1"/>
          <w:sz w:val="22"/>
          <w:szCs w:val="22"/>
          <w:lang w:val="fr-CA"/>
        </w:rPr>
        <w:t>,</w:t>
      </w:r>
      <w:r w:rsidRPr="005A0A45">
        <w:rPr>
          <w:rStyle w:val="fontstyle01"/>
          <w:rFonts w:ascii="Times New Roman" w:hAnsi="Times New Roman" w:cs="Times New Roman"/>
          <w:b w:val="0"/>
          <w:i/>
          <w:iCs/>
          <w:color w:val="000000" w:themeColor="text1"/>
          <w:sz w:val="22"/>
          <w:szCs w:val="22"/>
          <w:lang w:val="fr-CA"/>
        </w:rPr>
        <w:t xml:space="preserve"> J. </w:t>
      </w:r>
      <w:proofErr w:type="spellStart"/>
      <w:r w:rsidRPr="005A0A45">
        <w:rPr>
          <w:rStyle w:val="fontstyle01"/>
          <w:rFonts w:ascii="Times New Roman" w:hAnsi="Times New Roman" w:cs="Times New Roman"/>
          <w:b w:val="0"/>
          <w:i/>
          <w:iCs/>
          <w:color w:val="000000" w:themeColor="text1"/>
          <w:sz w:val="22"/>
          <w:szCs w:val="22"/>
          <w:lang w:val="fr-CA"/>
        </w:rPr>
        <w:t>Eur</w:t>
      </w:r>
      <w:proofErr w:type="spellEnd"/>
      <w:r w:rsidRPr="005A0A45">
        <w:rPr>
          <w:rStyle w:val="fontstyle01"/>
          <w:rFonts w:ascii="Times New Roman" w:hAnsi="Times New Roman" w:cs="Times New Roman"/>
          <w:b w:val="0"/>
          <w:i/>
          <w:iCs/>
          <w:color w:val="000000" w:themeColor="text1"/>
          <w:sz w:val="22"/>
          <w:szCs w:val="22"/>
          <w:lang w:val="fr-CA"/>
        </w:rPr>
        <w:t xml:space="preserve">. </w:t>
      </w:r>
      <w:r w:rsidRPr="002B1734">
        <w:rPr>
          <w:rStyle w:val="fontstyle01"/>
          <w:rFonts w:ascii="Times New Roman" w:hAnsi="Times New Roman" w:cs="Times New Roman"/>
          <w:b w:val="0"/>
          <w:i/>
          <w:iCs/>
          <w:color w:val="000000" w:themeColor="text1"/>
          <w:sz w:val="22"/>
          <w:szCs w:val="22"/>
          <w:lang w:val="fr-CA"/>
        </w:rPr>
        <w:t>Ceram. Soc.</w:t>
      </w:r>
      <w:r w:rsidR="006F6697" w:rsidRPr="002B1734">
        <w:rPr>
          <w:rStyle w:val="fontstyle01"/>
          <w:rFonts w:ascii="Times New Roman" w:hAnsi="Times New Roman" w:cs="Times New Roman"/>
          <w:b w:val="0"/>
          <w:color w:val="000000" w:themeColor="text1"/>
          <w:sz w:val="22"/>
          <w:szCs w:val="22"/>
          <w:lang w:val="fr-CA"/>
        </w:rPr>
        <w:t xml:space="preserve"> </w:t>
      </w:r>
      <w:r w:rsidRPr="002B1734">
        <w:rPr>
          <w:rStyle w:val="fontstyle01"/>
          <w:rFonts w:ascii="Times New Roman" w:hAnsi="Times New Roman" w:cs="Times New Roman"/>
          <w:b w:val="0"/>
          <w:color w:val="000000" w:themeColor="text1"/>
          <w:sz w:val="22"/>
          <w:szCs w:val="22"/>
          <w:lang w:val="fr-CA"/>
        </w:rPr>
        <w:t>23, 2931–2937</w:t>
      </w:r>
      <w:r w:rsidR="003F6013" w:rsidRPr="002B1734">
        <w:rPr>
          <w:rStyle w:val="fontstyle01"/>
          <w:rFonts w:ascii="Times New Roman" w:hAnsi="Times New Roman" w:cs="Times New Roman"/>
          <w:b w:val="0"/>
          <w:color w:val="000000" w:themeColor="text1"/>
          <w:sz w:val="22"/>
          <w:szCs w:val="22"/>
          <w:lang w:val="fr-CA"/>
        </w:rPr>
        <w:t>. https://doi.org/10.1016/S0955-2219(03)00304-2</w:t>
      </w:r>
    </w:p>
    <w:p w14:paraId="1B96F5B5" w14:textId="069CCF66" w:rsidR="00E90341" w:rsidRPr="001E7BD7" w:rsidRDefault="00E90341" w:rsidP="00E73178">
      <w:pPr>
        <w:pStyle w:val="NoSpacing"/>
        <w:spacing w:line="276" w:lineRule="auto"/>
        <w:jc w:val="both"/>
        <w:rPr>
          <w:rStyle w:val="fontstyle01"/>
          <w:rFonts w:ascii="Times New Roman" w:hAnsi="Times New Roman" w:cs="Times New Roman"/>
          <w:b w:val="0"/>
          <w:color w:val="000000" w:themeColor="text1"/>
          <w:sz w:val="22"/>
          <w:szCs w:val="22"/>
        </w:rPr>
      </w:pPr>
      <w:r w:rsidRPr="002B1734">
        <w:rPr>
          <w:rStyle w:val="fontstyle01"/>
          <w:rFonts w:ascii="Times New Roman" w:hAnsi="Times New Roman" w:cs="Times New Roman"/>
          <w:b w:val="0"/>
          <w:color w:val="000000" w:themeColor="text1"/>
          <w:sz w:val="22"/>
          <w:szCs w:val="22"/>
          <w:lang w:val="fr-CA"/>
        </w:rPr>
        <w:t>[13] Padmanabhan</w:t>
      </w:r>
      <w:r w:rsidR="009E5E65" w:rsidRPr="002B1734">
        <w:rPr>
          <w:rStyle w:val="fontstyle01"/>
          <w:rFonts w:ascii="Times New Roman" w:hAnsi="Times New Roman" w:cs="Times New Roman"/>
          <w:b w:val="0"/>
          <w:color w:val="000000" w:themeColor="text1"/>
          <w:sz w:val="22"/>
          <w:szCs w:val="22"/>
          <w:lang w:val="fr-CA"/>
        </w:rPr>
        <w:t xml:space="preserve">, </w:t>
      </w:r>
      <w:r w:rsidRPr="002B1734">
        <w:rPr>
          <w:rStyle w:val="fontstyle01"/>
          <w:rFonts w:ascii="Times New Roman" w:hAnsi="Times New Roman" w:cs="Times New Roman"/>
          <w:b w:val="0"/>
          <w:color w:val="000000" w:themeColor="text1"/>
          <w:sz w:val="22"/>
          <w:szCs w:val="22"/>
          <w:lang w:val="fr-CA"/>
        </w:rPr>
        <w:t>P.</w:t>
      </w:r>
      <w:r w:rsidR="0086662B" w:rsidRPr="002B1734">
        <w:rPr>
          <w:rStyle w:val="fontstyle01"/>
          <w:rFonts w:ascii="Times New Roman" w:hAnsi="Times New Roman" w:cs="Times New Roman"/>
          <w:b w:val="0"/>
          <w:color w:val="000000" w:themeColor="text1"/>
          <w:sz w:val="22"/>
          <w:szCs w:val="22"/>
          <w:lang w:val="fr-CA"/>
        </w:rPr>
        <w:t xml:space="preserve"> V.</w:t>
      </w:r>
      <w:r w:rsidRPr="002B1734">
        <w:rPr>
          <w:rStyle w:val="fontstyle01"/>
          <w:rFonts w:ascii="Times New Roman" w:hAnsi="Times New Roman" w:cs="Times New Roman"/>
          <w:b w:val="0"/>
          <w:color w:val="000000" w:themeColor="text1"/>
          <w:sz w:val="22"/>
          <w:szCs w:val="22"/>
          <w:lang w:val="fr-CA"/>
        </w:rPr>
        <w:t>, Kulandaivelu, R., Panneer, D.S., Vivekananthan, S.</w:t>
      </w:r>
      <w:r w:rsidR="00283A45" w:rsidRPr="002B1734">
        <w:rPr>
          <w:rStyle w:val="fontstyle01"/>
          <w:rFonts w:ascii="Times New Roman" w:hAnsi="Times New Roman" w:cs="Times New Roman"/>
          <w:b w:val="0"/>
          <w:color w:val="000000" w:themeColor="text1"/>
          <w:sz w:val="22"/>
          <w:szCs w:val="22"/>
          <w:lang w:val="fr-CA"/>
        </w:rPr>
        <w:t>,</w:t>
      </w:r>
      <w:r w:rsidRPr="002B1734">
        <w:rPr>
          <w:rStyle w:val="fontstyle01"/>
          <w:rFonts w:ascii="Times New Roman" w:hAnsi="Times New Roman" w:cs="Times New Roman"/>
          <w:b w:val="0"/>
          <w:color w:val="000000" w:themeColor="text1"/>
          <w:sz w:val="22"/>
          <w:szCs w:val="22"/>
          <w:lang w:val="fr-CA"/>
        </w:rPr>
        <w:t xml:space="preserve"> Sa</w:t>
      </w:r>
      <w:r w:rsidR="00283A45" w:rsidRPr="002B1734">
        <w:rPr>
          <w:rStyle w:val="fontstyle01"/>
          <w:rFonts w:ascii="Times New Roman" w:hAnsi="Times New Roman" w:cs="Times New Roman"/>
          <w:b w:val="0"/>
          <w:color w:val="000000" w:themeColor="text1"/>
          <w:sz w:val="22"/>
          <w:szCs w:val="22"/>
          <w:lang w:val="fr-CA"/>
        </w:rPr>
        <w:t>gadevan,</w:t>
      </w:r>
      <w:r w:rsidRPr="002B1734">
        <w:rPr>
          <w:rStyle w:val="fontstyle01"/>
          <w:rFonts w:ascii="Times New Roman" w:hAnsi="Times New Roman" w:cs="Times New Roman"/>
          <w:b w:val="0"/>
          <w:color w:val="000000" w:themeColor="text1"/>
          <w:sz w:val="22"/>
          <w:szCs w:val="22"/>
          <w:lang w:val="fr-CA"/>
        </w:rPr>
        <w:t xml:space="preserve"> S. &amp; </w:t>
      </w:r>
      <w:r w:rsidR="00283A45" w:rsidRPr="002B1734">
        <w:rPr>
          <w:rStyle w:val="fontstyle01"/>
          <w:rFonts w:ascii="Times New Roman" w:hAnsi="Times New Roman" w:cs="Times New Roman"/>
          <w:b w:val="0"/>
          <w:color w:val="000000" w:themeColor="text1"/>
          <w:sz w:val="22"/>
          <w:szCs w:val="22"/>
          <w:lang w:val="fr-CA"/>
        </w:rPr>
        <w:t>Lett., J. A.</w:t>
      </w:r>
      <w:r w:rsidR="00A7368E" w:rsidRPr="002B1734">
        <w:rPr>
          <w:rStyle w:val="fontstyle01"/>
          <w:rFonts w:ascii="Times New Roman" w:hAnsi="Times New Roman" w:cs="Times New Roman"/>
          <w:b w:val="0"/>
          <w:color w:val="000000" w:themeColor="text1"/>
          <w:sz w:val="22"/>
          <w:szCs w:val="22"/>
          <w:lang w:val="fr-CA"/>
        </w:rPr>
        <w:t xml:space="preserve"> (2019).</w:t>
      </w:r>
      <w:r w:rsidR="001C5C25" w:rsidRPr="002B1734">
        <w:rPr>
          <w:rStyle w:val="fontstyle01"/>
          <w:rFonts w:ascii="Times New Roman" w:hAnsi="Times New Roman" w:cs="Times New Roman"/>
          <w:b w:val="0"/>
          <w:color w:val="000000" w:themeColor="text1"/>
          <w:sz w:val="22"/>
          <w:szCs w:val="22"/>
          <w:lang w:val="fr-CA"/>
        </w:rPr>
        <w:t xml:space="preserve"> </w:t>
      </w:r>
      <w:r w:rsidRPr="001E7BD7">
        <w:rPr>
          <w:rStyle w:val="fontstyle01"/>
          <w:rFonts w:ascii="Times New Roman" w:hAnsi="Times New Roman" w:cs="Times New Roman"/>
          <w:b w:val="0"/>
          <w:color w:val="000000" w:themeColor="text1"/>
          <w:sz w:val="22"/>
          <w:szCs w:val="22"/>
        </w:rPr>
        <w:t>Microwave</w:t>
      </w:r>
      <w:r w:rsidR="00283A45" w:rsidRPr="001E7BD7">
        <w:rPr>
          <w:color w:val="000000" w:themeColor="text1"/>
        </w:rPr>
        <w:t xml:space="preserve"> </w:t>
      </w:r>
      <w:r w:rsidRPr="001E7BD7">
        <w:rPr>
          <w:rStyle w:val="fontstyle01"/>
          <w:rFonts w:ascii="Times New Roman" w:hAnsi="Times New Roman" w:cs="Times New Roman"/>
          <w:b w:val="0"/>
          <w:color w:val="000000" w:themeColor="text1"/>
          <w:sz w:val="22"/>
          <w:szCs w:val="22"/>
        </w:rPr>
        <w:t>synthesis of hydroxyapatite encumbered with ascorbic acid intended for drug leaching studies,</w:t>
      </w:r>
      <w:r w:rsidR="001C5C25" w:rsidRPr="001E7BD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Ma</w:t>
      </w:r>
      <w:r w:rsidR="001C5C25" w:rsidRPr="001E7BD7">
        <w:rPr>
          <w:rStyle w:val="fontstyle01"/>
          <w:rFonts w:ascii="Times New Roman" w:hAnsi="Times New Roman" w:cs="Times New Roman"/>
          <w:b w:val="0"/>
          <w:color w:val="000000" w:themeColor="text1"/>
          <w:sz w:val="22"/>
          <w:szCs w:val="22"/>
        </w:rPr>
        <w:t>terials Research Innovations</w:t>
      </w:r>
      <w:r w:rsidR="006F6697">
        <w:rPr>
          <w:rStyle w:val="fontstyle01"/>
          <w:rFonts w:ascii="Times New Roman" w:hAnsi="Times New Roman" w:cs="Times New Roman"/>
          <w:b w:val="0"/>
          <w:color w:val="000000" w:themeColor="text1"/>
          <w:sz w:val="22"/>
          <w:szCs w:val="22"/>
        </w:rPr>
        <w:t>,</w:t>
      </w:r>
      <w:r w:rsidR="00524660">
        <w:rPr>
          <w:rStyle w:val="fontstyle01"/>
          <w:rFonts w:ascii="Times New Roman" w:hAnsi="Times New Roman" w:cs="Times New Roman"/>
          <w:b w:val="0"/>
          <w:color w:val="000000" w:themeColor="text1"/>
          <w:sz w:val="22"/>
          <w:szCs w:val="22"/>
        </w:rPr>
        <w:t xml:space="preserve"> </w:t>
      </w:r>
      <w:r w:rsidR="001C5C25" w:rsidRPr="001E7BD7">
        <w:rPr>
          <w:rStyle w:val="fontstyle01"/>
          <w:rFonts w:ascii="Times New Roman" w:hAnsi="Times New Roman" w:cs="Times New Roman"/>
          <w:b w:val="0"/>
          <w:color w:val="000000" w:themeColor="text1"/>
          <w:sz w:val="22"/>
          <w:szCs w:val="22"/>
        </w:rPr>
        <w:t xml:space="preserve">1-7. </w:t>
      </w:r>
      <w:r w:rsidR="00283A45" w:rsidRPr="001E7BD7">
        <w:rPr>
          <w:rStyle w:val="fontstyle01"/>
          <w:rFonts w:ascii="Times New Roman" w:hAnsi="Times New Roman" w:cs="Times New Roman"/>
          <w:b w:val="0"/>
          <w:color w:val="000000" w:themeColor="text1"/>
          <w:sz w:val="22"/>
          <w:szCs w:val="22"/>
        </w:rPr>
        <w:t>DOI:</w:t>
      </w:r>
      <w:r w:rsidRPr="001E7BD7">
        <w:rPr>
          <w:rStyle w:val="fontstyle01"/>
          <w:rFonts w:ascii="Times New Roman" w:hAnsi="Times New Roman" w:cs="Times New Roman"/>
          <w:b w:val="0"/>
          <w:color w:val="000000" w:themeColor="text1"/>
          <w:sz w:val="22"/>
          <w:szCs w:val="22"/>
        </w:rPr>
        <w:t>10.1080/14328917.2019.1624940</w:t>
      </w:r>
    </w:p>
    <w:p w14:paraId="095CDA61" w14:textId="5FAA86EB"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2B1734">
        <w:rPr>
          <w:rStyle w:val="fontstyle01"/>
          <w:rFonts w:ascii="Times New Roman" w:hAnsi="Times New Roman" w:cs="Times New Roman"/>
          <w:b w:val="0"/>
          <w:color w:val="000000" w:themeColor="text1"/>
          <w:sz w:val="22"/>
          <w:szCs w:val="22"/>
        </w:rPr>
        <w:t xml:space="preserve">[14] </w:t>
      </w:r>
      <w:r w:rsidRPr="002B1734">
        <w:rPr>
          <w:rFonts w:ascii="Times New Roman" w:hAnsi="Times New Roman" w:cs="Times New Roman"/>
          <w:noProof/>
          <w:color w:val="000000" w:themeColor="text1"/>
        </w:rPr>
        <w:t>Manalu, J. L., Soegijono, B., Indrani, D. J.</w:t>
      </w:r>
      <w:r w:rsidR="00A7368E" w:rsidRPr="002B1734">
        <w:rPr>
          <w:rFonts w:ascii="Times New Roman" w:hAnsi="Times New Roman" w:cs="Times New Roman"/>
          <w:noProof/>
          <w:color w:val="000000" w:themeColor="text1"/>
        </w:rPr>
        <w:t xml:space="preserve"> (2015).</w:t>
      </w:r>
      <w:r w:rsidRPr="002B1734">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 xml:space="preserve">Characterization of Hydroxyapatite Derived from Bovine Bone. </w:t>
      </w:r>
      <w:r w:rsidRPr="001E7BD7">
        <w:rPr>
          <w:rFonts w:ascii="Times New Roman" w:hAnsi="Times New Roman" w:cs="Times New Roman"/>
          <w:i/>
          <w:iCs/>
          <w:noProof/>
          <w:color w:val="000000" w:themeColor="text1"/>
        </w:rPr>
        <w:t>Asian Journal of Applied Sciences</w:t>
      </w:r>
      <w:r w:rsidRPr="001E7BD7">
        <w:rPr>
          <w:rFonts w:ascii="Times New Roman" w:hAnsi="Times New Roman" w:cs="Times New Roman"/>
          <w:noProof/>
          <w:color w:val="000000" w:themeColor="text1"/>
        </w:rPr>
        <w:t>,</w:t>
      </w:r>
      <w:r w:rsidR="00443274">
        <w:rPr>
          <w:rFonts w:ascii="Times New Roman" w:hAnsi="Times New Roman" w:cs="Times New Roman"/>
          <w:noProof/>
          <w:color w:val="000000" w:themeColor="text1"/>
        </w:rPr>
        <w:t xml:space="preserve"> </w:t>
      </w:r>
      <w:r w:rsidRPr="001E7BD7">
        <w:rPr>
          <w:rFonts w:ascii="Times New Roman" w:hAnsi="Times New Roman" w:cs="Times New Roman"/>
          <w:bCs/>
          <w:noProof/>
          <w:color w:val="000000" w:themeColor="text1"/>
        </w:rPr>
        <w:t>03</w:t>
      </w:r>
      <w:r w:rsidRPr="001E7BD7">
        <w:rPr>
          <w:rFonts w:ascii="Times New Roman" w:hAnsi="Times New Roman" w:cs="Times New Roman"/>
          <w:noProof/>
          <w:color w:val="000000" w:themeColor="text1"/>
        </w:rPr>
        <w:t xml:space="preserve">(4), 758-765, </w:t>
      </w:r>
      <w:hyperlink r:id="rId42" w:history="1">
        <w:r w:rsidRPr="001E7BD7">
          <w:rPr>
            <w:rStyle w:val="Hyperlink"/>
            <w:rFonts w:ascii="Times New Roman" w:hAnsi="Times New Roman" w:cs="Times New Roman"/>
            <w:noProof/>
            <w:color w:val="000000" w:themeColor="text1"/>
          </w:rPr>
          <w:t>www.ajouronline.com</w:t>
        </w:r>
      </w:hyperlink>
      <w:r w:rsidRPr="001E7BD7">
        <w:rPr>
          <w:rFonts w:ascii="Times New Roman" w:hAnsi="Times New Roman" w:cs="Times New Roman"/>
          <w:noProof/>
          <w:color w:val="000000" w:themeColor="text1"/>
        </w:rPr>
        <w:t>.</w:t>
      </w:r>
    </w:p>
    <w:p w14:paraId="4A326280" w14:textId="5DA211A5"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 xml:space="preserve">[15] </w:t>
      </w:r>
      <w:r w:rsidRPr="001E7BD7">
        <w:rPr>
          <w:rStyle w:val="fontstyle01"/>
          <w:rFonts w:ascii="Times New Roman" w:hAnsi="Times New Roman" w:cs="Times New Roman"/>
          <w:b w:val="0"/>
          <w:color w:val="000000" w:themeColor="text1"/>
          <w:sz w:val="22"/>
          <w:szCs w:val="22"/>
        </w:rPr>
        <w:t xml:space="preserve">Sasaki, T., Nakano, S., Yamauchi, S. and Watanabe, M. </w:t>
      </w:r>
      <w:r w:rsidR="00A7368E">
        <w:rPr>
          <w:rStyle w:val="fontstyle01"/>
          <w:rFonts w:ascii="Times New Roman" w:hAnsi="Times New Roman" w:cs="Times New Roman"/>
          <w:b w:val="0"/>
          <w:color w:val="000000" w:themeColor="text1"/>
          <w:sz w:val="22"/>
          <w:szCs w:val="22"/>
        </w:rPr>
        <w:t xml:space="preserve">(1997). </w:t>
      </w:r>
      <w:r w:rsidRPr="001E7BD7">
        <w:rPr>
          <w:rStyle w:val="fontstyle01"/>
          <w:rFonts w:ascii="Times New Roman" w:hAnsi="Times New Roman" w:cs="Times New Roman"/>
          <w:b w:val="0"/>
          <w:color w:val="000000" w:themeColor="text1"/>
          <w:sz w:val="22"/>
          <w:szCs w:val="22"/>
        </w:rPr>
        <w:t>Fabrication of titanium dioxide thin flakes and their porous</w:t>
      </w:r>
      <w:r w:rsidR="001C5C25"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 xml:space="preserve">aggregate, </w:t>
      </w:r>
      <w:r w:rsidRPr="001E7BD7">
        <w:rPr>
          <w:rStyle w:val="fontstyle21"/>
          <w:rFonts w:ascii="Times New Roman" w:hAnsi="Times New Roman" w:cs="Times New Roman"/>
          <w:color w:val="000000" w:themeColor="text1"/>
          <w:sz w:val="22"/>
          <w:szCs w:val="22"/>
        </w:rPr>
        <w:t>Chem. Mater</w:t>
      </w:r>
      <w:r w:rsidRPr="001E7BD7">
        <w:rPr>
          <w:rStyle w:val="fontstyle01"/>
          <w:rFonts w:ascii="Times New Roman" w:hAnsi="Times New Roman" w:cs="Times New Roman"/>
          <w:b w:val="0"/>
          <w:color w:val="000000" w:themeColor="text1"/>
          <w:sz w:val="22"/>
          <w:szCs w:val="22"/>
        </w:rPr>
        <w:t xml:space="preserve">., </w:t>
      </w:r>
      <w:r w:rsidRPr="001E7BD7">
        <w:rPr>
          <w:rStyle w:val="fontstyle31"/>
          <w:rFonts w:ascii="Times New Roman" w:hAnsi="Times New Roman" w:cs="Times New Roman"/>
          <w:color w:val="000000" w:themeColor="text1"/>
          <w:sz w:val="22"/>
          <w:szCs w:val="22"/>
        </w:rPr>
        <w:t>9</w:t>
      </w:r>
      <w:r w:rsidRPr="001E7BD7">
        <w:rPr>
          <w:rStyle w:val="fontstyle01"/>
          <w:rFonts w:ascii="Times New Roman" w:hAnsi="Times New Roman" w:cs="Times New Roman"/>
          <w:b w:val="0"/>
          <w:color w:val="000000" w:themeColor="text1"/>
          <w:sz w:val="22"/>
          <w:szCs w:val="22"/>
        </w:rPr>
        <w:t>, pp. 602-608.</w:t>
      </w:r>
      <w:r w:rsidR="00AA0825" w:rsidRPr="00AA0825">
        <w:rPr>
          <w:rStyle w:val="fontstyle01"/>
          <w:rFonts w:ascii="Times New Roman" w:hAnsi="Times New Roman" w:cs="Times New Roman"/>
          <w:b w:val="0"/>
          <w:color w:val="000000" w:themeColor="text1"/>
          <w:sz w:val="22"/>
          <w:szCs w:val="22"/>
        </w:rPr>
        <w:t xml:space="preserve"> </w:t>
      </w:r>
      <w:r w:rsidR="00AA0825" w:rsidRPr="00801F35">
        <w:rPr>
          <w:rStyle w:val="fontstyle01"/>
          <w:rFonts w:ascii="Times New Roman" w:hAnsi="Times New Roman" w:cs="Times New Roman"/>
          <w:b w:val="0"/>
          <w:color w:val="000000" w:themeColor="text1"/>
          <w:sz w:val="22"/>
          <w:szCs w:val="22"/>
        </w:rPr>
        <w:t>DOI:10.1021/cm9604322</w:t>
      </w:r>
    </w:p>
    <w:p w14:paraId="09F9A93C" w14:textId="455E2077" w:rsidR="003875E5" w:rsidRPr="001E7BD7" w:rsidRDefault="00E90341" w:rsidP="00E73178">
      <w:pPr>
        <w:pStyle w:val="NoSpacing"/>
        <w:spacing w:line="276" w:lineRule="auto"/>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noProof/>
          <w:color w:val="000000" w:themeColor="text1"/>
        </w:rPr>
        <w:t xml:space="preserve">[16] </w:t>
      </w:r>
      <w:r w:rsidR="001C5C25" w:rsidRPr="001E7BD7">
        <w:rPr>
          <w:rFonts w:ascii="Times New Roman" w:hAnsi="Times New Roman" w:cs="Times New Roman"/>
          <w:color w:val="000000" w:themeColor="text1"/>
        </w:rPr>
        <w:t xml:space="preserve">Xu, L., </w:t>
      </w:r>
      <w:r w:rsidRPr="001E7BD7">
        <w:rPr>
          <w:rFonts w:ascii="Times New Roman" w:hAnsi="Times New Roman" w:cs="Times New Roman"/>
          <w:color w:val="000000" w:themeColor="text1"/>
        </w:rPr>
        <w:t>Xu,</w:t>
      </w:r>
      <w:r w:rsidR="001C5C25" w:rsidRPr="001E7BD7">
        <w:rPr>
          <w:rFonts w:ascii="Times New Roman" w:hAnsi="Times New Roman" w:cs="Times New Roman"/>
          <w:color w:val="000000" w:themeColor="text1"/>
        </w:rPr>
        <w:t xml:space="preserve"> H-Y.,</w:t>
      </w:r>
      <w:r w:rsidR="008A3F9D">
        <w:rPr>
          <w:rFonts w:ascii="Times New Roman" w:hAnsi="Times New Roman" w:cs="Times New Roman"/>
          <w:color w:val="000000" w:themeColor="text1"/>
        </w:rPr>
        <w:t xml:space="preserve"> </w:t>
      </w:r>
      <w:r w:rsidRPr="001E7BD7">
        <w:rPr>
          <w:rFonts w:ascii="Times New Roman" w:hAnsi="Times New Roman" w:cs="Times New Roman"/>
          <w:color w:val="000000" w:themeColor="text1"/>
        </w:rPr>
        <w:t>Wang,</w:t>
      </w:r>
      <w:r w:rsidR="001C5C25" w:rsidRPr="001E7BD7">
        <w:rPr>
          <w:rFonts w:ascii="Times New Roman" w:hAnsi="Times New Roman" w:cs="Times New Roman"/>
          <w:color w:val="000000" w:themeColor="text1"/>
        </w:rPr>
        <w:t xml:space="preserve"> F.,</w:t>
      </w:r>
      <w:r w:rsidRPr="001E7BD7">
        <w:rPr>
          <w:rFonts w:ascii="Times New Roman" w:hAnsi="Times New Roman" w:cs="Times New Roman"/>
          <w:color w:val="000000" w:themeColor="text1"/>
        </w:rPr>
        <w:t xml:space="preserve"> Zhang, </w:t>
      </w:r>
      <w:r w:rsidR="001C5C25" w:rsidRPr="001E7BD7">
        <w:rPr>
          <w:rFonts w:ascii="Times New Roman" w:hAnsi="Times New Roman" w:cs="Times New Roman"/>
          <w:color w:val="000000" w:themeColor="text1"/>
        </w:rPr>
        <w:t>F-J.,</w:t>
      </w:r>
      <w:r w:rsidRPr="001E7BD7">
        <w:rPr>
          <w:rFonts w:ascii="Times New Roman" w:hAnsi="Times New Roman" w:cs="Times New Roman"/>
          <w:color w:val="000000" w:themeColor="text1"/>
        </w:rPr>
        <w:t xml:space="preserve"> Meng, </w:t>
      </w:r>
      <w:r w:rsidR="001C5C25" w:rsidRPr="001E7BD7">
        <w:rPr>
          <w:rFonts w:ascii="Times New Roman" w:hAnsi="Times New Roman" w:cs="Times New Roman"/>
          <w:color w:val="000000" w:themeColor="text1"/>
        </w:rPr>
        <w:t xml:space="preserve">Z-D., </w:t>
      </w:r>
      <w:r w:rsidRPr="001E7BD7">
        <w:rPr>
          <w:rFonts w:ascii="Times New Roman" w:hAnsi="Times New Roman" w:cs="Times New Roman"/>
          <w:color w:val="000000" w:themeColor="text1"/>
        </w:rPr>
        <w:t>Z</w:t>
      </w:r>
      <w:r w:rsidR="001C5C25" w:rsidRPr="001E7BD7">
        <w:rPr>
          <w:rFonts w:ascii="Times New Roman" w:hAnsi="Times New Roman" w:cs="Times New Roman"/>
          <w:color w:val="000000" w:themeColor="text1"/>
        </w:rPr>
        <w:t xml:space="preserve">hao, W., </w:t>
      </w:r>
      <w:r w:rsidRPr="001E7BD7">
        <w:rPr>
          <w:rFonts w:ascii="Times New Roman" w:hAnsi="Times New Roman" w:cs="Times New Roman"/>
          <w:color w:val="000000" w:themeColor="text1"/>
        </w:rPr>
        <w:t xml:space="preserve">and </w:t>
      </w:r>
      <w:r w:rsidR="001C5C25" w:rsidRPr="001E7BD7">
        <w:rPr>
          <w:rFonts w:ascii="Times New Roman" w:hAnsi="Times New Roman" w:cs="Times New Roman"/>
          <w:color w:val="000000" w:themeColor="text1"/>
        </w:rPr>
        <w:t>Oh, W-C.</w:t>
      </w:r>
      <w:r w:rsidR="00A7368E">
        <w:rPr>
          <w:rFonts w:ascii="Times New Roman" w:hAnsi="Times New Roman" w:cs="Times New Roman"/>
          <w:color w:val="000000" w:themeColor="text1"/>
        </w:rPr>
        <w:t xml:space="preserve"> (2012).</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 xml:space="preserve">Microwave-Assisted Synthesis of Flower-like and Plate-like </w:t>
      </w:r>
      <w:proofErr w:type="spellStart"/>
      <w:r w:rsidRPr="001E7BD7">
        <w:rPr>
          <w:rStyle w:val="fontstyle01"/>
          <w:rFonts w:ascii="Times New Roman" w:hAnsi="Times New Roman" w:cs="Times New Roman"/>
          <w:b w:val="0"/>
          <w:color w:val="000000" w:themeColor="text1"/>
          <w:sz w:val="22"/>
          <w:szCs w:val="22"/>
        </w:rPr>
        <w:t>CuO</w:t>
      </w:r>
      <w:proofErr w:type="spellEnd"/>
      <w:r w:rsidRPr="001E7BD7">
        <w:rPr>
          <w:rFonts w:ascii="Times New Roman" w:hAnsi="Times New Roman" w:cs="Times New Roman"/>
          <w:color w:val="000000" w:themeColor="text1"/>
        </w:rPr>
        <w:t xml:space="preserve"> </w:t>
      </w:r>
      <w:proofErr w:type="spellStart"/>
      <w:r w:rsidR="006C59D0" w:rsidRPr="001E7BD7">
        <w:rPr>
          <w:rStyle w:val="fontstyle01"/>
          <w:rFonts w:ascii="Times New Roman" w:hAnsi="Times New Roman" w:cs="Times New Roman"/>
          <w:b w:val="0"/>
          <w:color w:val="000000" w:themeColor="text1"/>
          <w:sz w:val="22"/>
          <w:szCs w:val="22"/>
        </w:rPr>
        <w:t>Nanopowder</w:t>
      </w:r>
      <w:proofErr w:type="spellEnd"/>
      <w:r w:rsidR="006C59D0" w:rsidRPr="001E7BD7">
        <w:rPr>
          <w:rStyle w:val="fontstyle01"/>
          <w:rFonts w:ascii="Times New Roman" w:hAnsi="Times New Roman" w:cs="Times New Roman"/>
          <w:b w:val="0"/>
          <w:color w:val="000000" w:themeColor="text1"/>
          <w:sz w:val="22"/>
          <w:szCs w:val="22"/>
        </w:rPr>
        <w:t xml:space="preserve"> and their photocatalytic activity for polluted lake w</w:t>
      </w:r>
      <w:r w:rsidRPr="001E7BD7">
        <w:rPr>
          <w:rStyle w:val="fontstyle01"/>
          <w:rFonts w:ascii="Times New Roman" w:hAnsi="Times New Roman" w:cs="Times New Roman"/>
          <w:b w:val="0"/>
          <w:color w:val="000000" w:themeColor="text1"/>
          <w:sz w:val="22"/>
          <w:szCs w:val="22"/>
        </w:rPr>
        <w:t>ater, Journal of the Korean Ceramic Society,</w:t>
      </w:r>
      <w:r w:rsidR="00673BAE">
        <w:rPr>
          <w:rStyle w:val="fontstyle01"/>
          <w:rFonts w:ascii="Times New Roman" w:hAnsi="Times New Roman" w:cs="Times New Roman"/>
          <w:b w:val="0"/>
          <w:color w:val="000000" w:themeColor="text1"/>
          <w:sz w:val="22"/>
          <w:szCs w:val="22"/>
        </w:rPr>
        <w:t xml:space="preserve"> </w:t>
      </w:r>
      <w:r w:rsidR="003875E5" w:rsidRPr="001E7BD7">
        <w:rPr>
          <w:rStyle w:val="fontstyle01"/>
          <w:rFonts w:ascii="Times New Roman" w:hAnsi="Times New Roman" w:cs="Times New Roman"/>
          <w:b w:val="0"/>
          <w:color w:val="000000" w:themeColor="text1"/>
          <w:sz w:val="22"/>
          <w:szCs w:val="22"/>
        </w:rPr>
        <w:t>49(2), pp 151-154.</w:t>
      </w:r>
    </w:p>
    <w:p w14:paraId="49DE2961" w14:textId="77777777" w:rsidR="00E90341" w:rsidRPr="00676A26" w:rsidRDefault="00B95ED2" w:rsidP="00E73178">
      <w:pPr>
        <w:pStyle w:val="NoSpacing"/>
        <w:spacing w:line="276" w:lineRule="auto"/>
        <w:jc w:val="both"/>
        <w:rPr>
          <w:rStyle w:val="fontstyle01"/>
          <w:rFonts w:ascii="Times New Roman" w:hAnsi="Times New Roman" w:cs="Times New Roman"/>
          <w:b w:val="0"/>
          <w:color w:val="000000" w:themeColor="text1"/>
          <w:sz w:val="22"/>
          <w:szCs w:val="22"/>
        </w:rPr>
      </w:pPr>
      <w:hyperlink r:id="rId43" w:history="1">
        <w:r w:rsidRPr="00676A26">
          <w:rPr>
            <w:rStyle w:val="Hyperlink"/>
            <w:rFonts w:ascii="Times New Roman" w:hAnsi="Times New Roman" w:cs="Times New Roman"/>
            <w:color w:val="000000" w:themeColor="text1"/>
            <w:u w:val="none"/>
          </w:rPr>
          <w:t>http://dx.doi.org/10.4191/kcers.2012.49.2.151</w:t>
        </w:r>
      </w:hyperlink>
    </w:p>
    <w:p w14:paraId="200331F5" w14:textId="3D69919D" w:rsidR="00E90341" w:rsidRPr="008B0EE6" w:rsidRDefault="00E90341" w:rsidP="00E73178">
      <w:pPr>
        <w:pStyle w:val="NoSpacing"/>
        <w:spacing w:line="276" w:lineRule="auto"/>
        <w:jc w:val="both"/>
        <w:rPr>
          <w:rStyle w:val="fontstyle01"/>
          <w:rFonts w:ascii="Times New Roman" w:hAnsi="Times New Roman" w:cs="Times New Roman"/>
          <w:b w:val="0"/>
          <w:bCs w:val="0"/>
          <w:color w:val="000000" w:themeColor="text1"/>
          <w:sz w:val="22"/>
          <w:szCs w:val="22"/>
        </w:rPr>
      </w:pPr>
      <w:r w:rsidRPr="001E7BD7">
        <w:rPr>
          <w:rStyle w:val="fontstyle01"/>
          <w:rFonts w:ascii="Times New Roman" w:hAnsi="Times New Roman" w:cs="Times New Roman"/>
          <w:b w:val="0"/>
          <w:color w:val="000000" w:themeColor="text1"/>
          <w:sz w:val="22"/>
          <w:szCs w:val="22"/>
        </w:rPr>
        <w:t>[17] Karim,</w:t>
      </w:r>
      <w:r w:rsidR="00A7368E">
        <w:rPr>
          <w:rStyle w:val="fontstyle01"/>
          <w:rFonts w:ascii="Times New Roman" w:hAnsi="Times New Roman" w:cs="Times New Roman"/>
          <w:b w:val="0"/>
          <w:color w:val="000000" w:themeColor="text1"/>
          <w:sz w:val="22"/>
          <w:szCs w:val="22"/>
        </w:rPr>
        <w:t xml:space="preserve"> K.R.,</w:t>
      </w:r>
      <w:r w:rsidRPr="001E7BD7">
        <w:rPr>
          <w:rStyle w:val="fontstyle01"/>
          <w:rFonts w:ascii="Times New Roman" w:hAnsi="Times New Roman" w:cs="Times New Roman"/>
          <w:b w:val="0"/>
          <w:color w:val="000000" w:themeColor="text1"/>
          <w:sz w:val="22"/>
          <w:szCs w:val="22"/>
        </w:rPr>
        <w:t xml:space="preserve"> Jebi, </w:t>
      </w:r>
      <w:r w:rsidR="00A7368E">
        <w:rPr>
          <w:rStyle w:val="fontstyle01"/>
          <w:rFonts w:ascii="Times New Roman" w:hAnsi="Times New Roman" w:cs="Times New Roman"/>
          <w:b w:val="0"/>
          <w:color w:val="000000" w:themeColor="text1"/>
          <w:sz w:val="22"/>
          <w:szCs w:val="22"/>
        </w:rPr>
        <w:t xml:space="preserve">M.P., </w:t>
      </w:r>
      <w:r w:rsidRPr="001E7BD7">
        <w:rPr>
          <w:rStyle w:val="fontstyle01"/>
          <w:rFonts w:ascii="Times New Roman" w:hAnsi="Times New Roman" w:cs="Times New Roman"/>
          <w:b w:val="0"/>
          <w:color w:val="000000" w:themeColor="text1"/>
          <w:sz w:val="22"/>
          <w:szCs w:val="22"/>
        </w:rPr>
        <w:t xml:space="preserve">Ong, </w:t>
      </w:r>
      <w:r w:rsidR="00A7368E">
        <w:rPr>
          <w:rStyle w:val="fontstyle01"/>
          <w:rFonts w:ascii="Times New Roman" w:hAnsi="Times New Roman" w:cs="Times New Roman"/>
          <w:b w:val="0"/>
          <w:color w:val="000000" w:themeColor="text1"/>
          <w:sz w:val="22"/>
          <w:szCs w:val="22"/>
        </w:rPr>
        <w:t xml:space="preserve">H.R., </w:t>
      </w:r>
      <w:r w:rsidRPr="001E7BD7">
        <w:rPr>
          <w:rStyle w:val="fontstyle01"/>
          <w:rFonts w:ascii="Times New Roman" w:hAnsi="Times New Roman" w:cs="Times New Roman"/>
          <w:b w:val="0"/>
          <w:color w:val="000000" w:themeColor="text1"/>
          <w:sz w:val="22"/>
          <w:szCs w:val="22"/>
        </w:rPr>
        <w:t>Abdullah,</w:t>
      </w:r>
      <w:r w:rsidRPr="001E7BD7">
        <w:rPr>
          <w:rFonts w:ascii="Times New Roman" w:hAnsi="Times New Roman" w:cs="Times New Roman"/>
          <w:color w:val="000000" w:themeColor="text1"/>
        </w:rPr>
        <w:t xml:space="preserve"> </w:t>
      </w:r>
      <w:r w:rsidR="00A7368E">
        <w:rPr>
          <w:rFonts w:ascii="Times New Roman" w:hAnsi="Times New Roman" w:cs="Times New Roman"/>
          <w:color w:val="000000" w:themeColor="text1"/>
        </w:rPr>
        <w:t xml:space="preserve">H., </w:t>
      </w:r>
      <w:r w:rsidRPr="001E7BD7">
        <w:rPr>
          <w:rStyle w:val="fontstyle01"/>
          <w:rFonts w:ascii="Times New Roman" w:hAnsi="Times New Roman" w:cs="Times New Roman"/>
          <w:b w:val="0"/>
          <w:color w:val="000000" w:themeColor="text1"/>
          <w:sz w:val="22"/>
          <w:szCs w:val="22"/>
        </w:rPr>
        <w:t>Tarek,</w:t>
      </w:r>
      <w:r w:rsidR="00A7368E">
        <w:rPr>
          <w:rStyle w:val="fontstyle01"/>
          <w:rFonts w:ascii="Times New Roman" w:hAnsi="Times New Roman" w:cs="Times New Roman"/>
          <w:b w:val="0"/>
          <w:color w:val="000000" w:themeColor="text1"/>
          <w:sz w:val="22"/>
          <w:szCs w:val="22"/>
        </w:rPr>
        <w:t xml:space="preserve"> M., </w:t>
      </w:r>
      <w:r w:rsidRPr="001E7BD7">
        <w:rPr>
          <w:rStyle w:val="fontstyle01"/>
          <w:rFonts w:ascii="Times New Roman" w:hAnsi="Times New Roman" w:cs="Times New Roman"/>
          <w:b w:val="0"/>
          <w:color w:val="000000" w:themeColor="text1"/>
          <w:sz w:val="22"/>
          <w:szCs w:val="22"/>
        </w:rPr>
        <w:t xml:space="preserve">Cheng, </w:t>
      </w:r>
      <w:r w:rsidR="00A7368E">
        <w:rPr>
          <w:rStyle w:val="fontstyle01"/>
          <w:rFonts w:ascii="Times New Roman" w:hAnsi="Times New Roman" w:cs="Times New Roman"/>
          <w:b w:val="0"/>
          <w:color w:val="000000" w:themeColor="text1"/>
          <w:sz w:val="22"/>
          <w:szCs w:val="22"/>
        </w:rPr>
        <w:t>C. K.,</w:t>
      </w:r>
      <w:r w:rsidRPr="001E7BD7">
        <w:rPr>
          <w:rStyle w:val="fontstyle01"/>
          <w:rFonts w:ascii="Times New Roman" w:hAnsi="Times New Roman" w:cs="Times New Roman"/>
          <w:b w:val="0"/>
          <w:color w:val="000000" w:themeColor="text1"/>
          <w:sz w:val="22"/>
          <w:szCs w:val="22"/>
        </w:rPr>
        <w:t xml:space="preserve"> Khan. </w:t>
      </w:r>
      <w:r w:rsidR="00A7368E">
        <w:rPr>
          <w:rStyle w:val="fontstyle01"/>
          <w:rFonts w:ascii="Times New Roman" w:hAnsi="Times New Roman" w:cs="Times New Roman"/>
          <w:b w:val="0"/>
          <w:color w:val="000000" w:themeColor="text1"/>
          <w:sz w:val="22"/>
          <w:szCs w:val="22"/>
        </w:rPr>
        <w:t xml:space="preserve">M.R. (2018). </w:t>
      </w:r>
      <w:r w:rsidRPr="001E7BD7">
        <w:rPr>
          <w:rStyle w:val="fontstyle01"/>
          <w:rFonts w:ascii="Times New Roman" w:hAnsi="Times New Roman" w:cs="Times New Roman"/>
          <w:b w:val="0"/>
          <w:color w:val="000000" w:themeColor="text1"/>
          <w:sz w:val="22"/>
          <w:szCs w:val="22"/>
        </w:rPr>
        <w:t>CuO-TiO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as a visible light responsive</w:t>
      </w:r>
      <w:r w:rsidRPr="001E7BD7">
        <w:rPr>
          <w:rFonts w:ascii="Times New Roman" w:hAnsi="Times New Roman" w:cs="Times New Roman"/>
          <w:bCs/>
          <w:color w:val="000000" w:themeColor="text1"/>
        </w:rPr>
        <w:t xml:space="preserve"> </w:t>
      </w:r>
      <w:r w:rsidRPr="001E7BD7">
        <w:rPr>
          <w:rStyle w:val="fontstyle01"/>
          <w:rFonts w:ascii="Times New Roman" w:hAnsi="Times New Roman" w:cs="Times New Roman"/>
          <w:b w:val="0"/>
          <w:color w:val="000000" w:themeColor="text1"/>
          <w:sz w:val="22"/>
          <w:szCs w:val="22"/>
        </w:rPr>
        <w:t>photocatalyst for the</w:t>
      </w:r>
      <w:r w:rsidR="003875E5" w:rsidRPr="001E7BD7">
        <w:rPr>
          <w:rStyle w:val="fontstyle01"/>
          <w:rFonts w:ascii="Times New Roman" w:hAnsi="Times New Roman" w:cs="Times New Roman"/>
          <w:b w:val="0"/>
          <w:color w:val="000000" w:themeColor="text1"/>
          <w:sz w:val="22"/>
          <w:szCs w:val="22"/>
        </w:rPr>
        <w:t xml:space="preserve"> photo- </w:t>
      </w:r>
      <w:r w:rsidRPr="001E7BD7">
        <w:rPr>
          <w:rStyle w:val="fontstyle01"/>
          <w:rFonts w:ascii="Times New Roman" w:hAnsi="Times New Roman" w:cs="Times New Roman"/>
          <w:b w:val="0"/>
          <w:color w:val="000000" w:themeColor="text1"/>
          <w:sz w:val="22"/>
          <w:szCs w:val="22"/>
        </w:rPr>
        <w:t>electroreduction of</w:t>
      </w:r>
      <w:r w:rsidRPr="001E7BD7">
        <w:rPr>
          <w:rFonts w:ascii="Times New Roman" w:hAnsi="Times New Roman" w:cs="Times New Roman"/>
          <w:bCs/>
          <w:color w:val="000000" w:themeColor="text1"/>
        </w:rPr>
        <w:t xml:space="preserve"> </w:t>
      </w:r>
      <w:r w:rsidRPr="001E7BD7">
        <w:rPr>
          <w:rStyle w:val="fontstyle01"/>
          <w:rFonts w:ascii="Times New Roman" w:hAnsi="Times New Roman" w:cs="Times New Roman"/>
          <w:b w:val="0"/>
          <w:color w:val="000000" w:themeColor="text1"/>
          <w:sz w:val="22"/>
          <w:szCs w:val="22"/>
        </w:rPr>
        <w:t>CO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to </w:t>
      </w:r>
      <w:r w:rsidR="006C59D0" w:rsidRPr="001E7BD7">
        <w:rPr>
          <w:rStyle w:val="fontstyle01"/>
          <w:rFonts w:ascii="Times New Roman" w:hAnsi="Times New Roman" w:cs="Times New Roman"/>
          <w:b w:val="0"/>
          <w:color w:val="000000" w:themeColor="text1"/>
          <w:sz w:val="22"/>
          <w:szCs w:val="22"/>
        </w:rPr>
        <w:t>methanol, Conference</w:t>
      </w:r>
      <w:r w:rsidRPr="001E7BD7">
        <w:rPr>
          <w:rFonts w:ascii="Times New Roman" w:hAnsi="Times New Roman" w:cs="Times New Roman"/>
          <w:color w:val="000000" w:themeColor="text1"/>
        </w:rPr>
        <w:t xml:space="preserve"> Paper </w:t>
      </w:r>
      <w:r w:rsidR="003875E5" w:rsidRPr="001E7BD7">
        <w:rPr>
          <w:rFonts w:ascii="Times New Roman" w:hAnsi="Times New Roman" w:cs="Times New Roman"/>
          <w:color w:val="000000" w:themeColor="text1"/>
        </w:rPr>
        <w:t>December</w:t>
      </w:r>
      <w:r w:rsidR="00A7368E">
        <w:rPr>
          <w:rFonts w:ascii="Times New Roman" w:hAnsi="Times New Roman" w:cs="Times New Roman"/>
          <w:color w:val="000000" w:themeColor="text1"/>
        </w:rPr>
        <w:t>,</w:t>
      </w:r>
      <w:r w:rsidR="00676A26">
        <w:rPr>
          <w:rFonts w:ascii="Times New Roman" w:hAnsi="Times New Roman" w:cs="Times New Roman"/>
          <w:color w:val="000000" w:themeColor="text1"/>
        </w:rPr>
        <w:t xml:space="preserve"> </w:t>
      </w:r>
      <w:r w:rsidR="003875E5" w:rsidRPr="001E7BD7">
        <w:rPr>
          <w:rFonts w:ascii="Times New Roman" w:hAnsi="Times New Roman" w:cs="Times New Roman"/>
          <w:color w:val="000000" w:themeColor="text1"/>
        </w:rPr>
        <w:t>103-111.</w:t>
      </w:r>
      <w:hyperlink r:id="rId44" w:history="1">
        <w:r w:rsidR="00676A26" w:rsidRPr="00676A26">
          <w:rPr>
            <w:rStyle w:val="Hyperlink"/>
            <w:rFonts w:ascii="Times New Roman" w:hAnsi="Times New Roman" w:cs="Times New Roman"/>
            <w:color w:val="000000" w:themeColor="text1"/>
            <w:u w:val="none"/>
          </w:rPr>
          <w:t>https://www.researchgate.net/publication/329876632</w:t>
        </w:r>
      </w:hyperlink>
    </w:p>
    <w:p w14:paraId="526DE59B" w14:textId="01E56D39" w:rsidR="00426E6F" w:rsidRDefault="00E90341" w:rsidP="00E73178">
      <w:pPr>
        <w:pStyle w:val="NoSpacing"/>
        <w:spacing w:line="276" w:lineRule="auto"/>
        <w:jc w:val="both"/>
        <w:rPr>
          <w:rStyle w:val="fontstyle01"/>
          <w:rFonts w:ascii="Times New Roman" w:hAnsi="Times New Roman" w:cs="Times New Roman"/>
          <w:b w:val="0"/>
          <w:color w:val="000000" w:themeColor="text1"/>
          <w:sz w:val="22"/>
          <w:szCs w:val="22"/>
        </w:rPr>
      </w:pPr>
      <w:r w:rsidRPr="001E7BD7">
        <w:rPr>
          <w:rStyle w:val="fontstyle01"/>
          <w:rFonts w:ascii="Times New Roman" w:hAnsi="Times New Roman" w:cs="Times New Roman"/>
          <w:b w:val="0"/>
          <w:color w:val="000000" w:themeColor="text1"/>
          <w:sz w:val="22"/>
          <w:szCs w:val="22"/>
        </w:rPr>
        <w:t xml:space="preserve">[18] </w:t>
      </w:r>
      <w:proofErr w:type="spellStart"/>
      <w:r w:rsidRPr="001E7BD7">
        <w:rPr>
          <w:rFonts w:ascii="Times New Roman" w:hAnsi="Times New Roman" w:cs="Times New Roman"/>
          <w:color w:val="000000" w:themeColor="text1"/>
        </w:rPr>
        <w:t>Dhineshbabu</w:t>
      </w:r>
      <w:proofErr w:type="spellEnd"/>
      <w:r w:rsidRPr="001E7BD7">
        <w:rPr>
          <w:rFonts w:ascii="Times New Roman" w:hAnsi="Times New Roman" w:cs="Times New Roman"/>
          <w:color w:val="000000" w:themeColor="text1"/>
        </w:rPr>
        <w:t xml:space="preserve">, </w:t>
      </w:r>
      <w:r w:rsidR="006C59D0" w:rsidRPr="001E7BD7">
        <w:rPr>
          <w:rFonts w:ascii="Times New Roman" w:hAnsi="Times New Roman" w:cs="Times New Roman"/>
          <w:color w:val="000000" w:themeColor="text1"/>
        </w:rPr>
        <w:t xml:space="preserve">N. R., </w:t>
      </w:r>
      <w:r w:rsidRPr="001E7BD7">
        <w:rPr>
          <w:rFonts w:ascii="Times New Roman" w:hAnsi="Times New Roman" w:cs="Times New Roman"/>
          <w:color w:val="000000" w:themeColor="text1"/>
        </w:rPr>
        <w:t xml:space="preserve">Rajendran, </w:t>
      </w:r>
      <w:r w:rsidR="006C59D0" w:rsidRPr="001E7BD7">
        <w:rPr>
          <w:rFonts w:ascii="Times New Roman" w:hAnsi="Times New Roman" w:cs="Times New Roman"/>
          <w:color w:val="000000" w:themeColor="text1"/>
        </w:rPr>
        <w:t xml:space="preserve">V., </w:t>
      </w:r>
      <w:r w:rsidRPr="001E7BD7">
        <w:rPr>
          <w:rFonts w:ascii="Times New Roman" w:hAnsi="Times New Roman" w:cs="Times New Roman"/>
          <w:color w:val="000000" w:themeColor="text1"/>
        </w:rPr>
        <w:t xml:space="preserve">Nithyavathy, </w:t>
      </w:r>
      <w:r w:rsidR="006C59D0" w:rsidRPr="001E7BD7">
        <w:rPr>
          <w:rFonts w:ascii="Times New Roman" w:hAnsi="Times New Roman" w:cs="Times New Roman"/>
          <w:color w:val="000000" w:themeColor="text1"/>
        </w:rPr>
        <w:t xml:space="preserve">N., </w:t>
      </w:r>
      <w:proofErr w:type="spellStart"/>
      <w:r w:rsidRPr="001E7BD7">
        <w:rPr>
          <w:rFonts w:ascii="Times New Roman" w:hAnsi="Times New Roman" w:cs="Times New Roman"/>
          <w:color w:val="000000" w:themeColor="text1"/>
        </w:rPr>
        <w:t>Vetumperumal</w:t>
      </w:r>
      <w:proofErr w:type="spellEnd"/>
      <w:r w:rsidRPr="001E7BD7">
        <w:rPr>
          <w:rFonts w:ascii="Times New Roman" w:hAnsi="Times New Roman" w:cs="Times New Roman"/>
          <w:color w:val="000000" w:themeColor="text1"/>
        </w:rPr>
        <w:t xml:space="preserve">. </w:t>
      </w:r>
      <w:r w:rsidR="003875E5" w:rsidRPr="001E7BD7">
        <w:rPr>
          <w:rFonts w:ascii="Times New Roman" w:hAnsi="Times New Roman" w:cs="Times New Roman"/>
          <w:color w:val="000000" w:themeColor="text1"/>
        </w:rPr>
        <w:t>R</w:t>
      </w:r>
      <w:r w:rsidR="00595F30" w:rsidRPr="001E7BD7">
        <w:rPr>
          <w:rStyle w:val="fontstyle01"/>
          <w:rFonts w:ascii="Times New Roman" w:hAnsi="Times New Roman" w:cs="Times New Roman"/>
          <w:b w:val="0"/>
          <w:color w:val="000000" w:themeColor="text1"/>
          <w:sz w:val="22"/>
          <w:szCs w:val="22"/>
        </w:rPr>
        <w:t xml:space="preserve">. </w:t>
      </w:r>
      <w:r w:rsidR="00A7368E">
        <w:rPr>
          <w:rStyle w:val="fontstyle01"/>
          <w:rFonts w:ascii="Times New Roman" w:hAnsi="Times New Roman" w:cs="Times New Roman"/>
          <w:b w:val="0"/>
          <w:color w:val="000000" w:themeColor="text1"/>
          <w:sz w:val="22"/>
          <w:szCs w:val="22"/>
        </w:rPr>
        <w:t xml:space="preserve">(2016). </w:t>
      </w:r>
      <w:r w:rsidRPr="001E7BD7">
        <w:rPr>
          <w:rStyle w:val="fontstyle01"/>
          <w:rFonts w:ascii="Times New Roman" w:hAnsi="Times New Roman" w:cs="Times New Roman"/>
          <w:b w:val="0"/>
          <w:color w:val="000000" w:themeColor="text1"/>
          <w:sz w:val="22"/>
          <w:szCs w:val="22"/>
        </w:rPr>
        <w:t xml:space="preserve">Study of structural and optical properties of </w:t>
      </w:r>
      <w:r w:rsidR="00307247">
        <w:rPr>
          <w:rStyle w:val="fontstyle01"/>
          <w:rFonts w:ascii="Times New Roman" w:hAnsi="Times New Roman" w:cs="Times New Roman"/>
          <w:b w:val="0"/>
          <w:color w:val="000000" w:themeColor="text1"/>
          <w:sz w:val="22"/>
          <w:szCs w:val="22"/>
        </w:rPr>
        <w:t>cupric oxide</w:t>
      </w:r>
      <w:r w:rsidRPr="001E7BD7">
        <w:rPr>
          <w:rFonts w:ascii="Times New Roman" w:hAnsi="Times New Roman" w:cs="Times New Roman"/>
          <w:color w:val="000000" w:themeColor="text1"/>
        </w:rPr>
        <w:t xml:space="preserve"> </w:t>
      </w:r>
      <w:r w:rsidR="003875E5" w:rsidRPr="001E7BD7">
        <w:rPr>
          <w:rStyle w:val="fontstyle01"/>
          <w:rFonts w:ascii="Times New Roman" w:hAnsi="Times New Roman" w:cs="Times New Roman"/>
          <w:b w:val="0"/>
          <w:color w:val="000000" w:themeColor="text1"/>
          <w:sz w:val="22"/>
          <w:szCs w:val="22"/>
        </w:rPr>
        <w:t>nanoparticles, Appl</w:t>
      </w:r>
      <w:r w:rsidR="00B70706">
        <w:rPr>
          <w:rStyle w:val="fontstyle01"/>
          <w:rFonts w:ascii="Times New Roman" w:hAnsi="Times New Roman" w:cs="Times New Roman"/>
          <w:b w:val="0"/>
          <w:color w:val="000000" w:themeColor="text1"/>
          <w:sz w:val="22"/>
          <w:szCs w:val="22"/>
        </w:rPr>
        <w:t>.</w:t>
      </w:r>
      <w:r w:rsidR="003875E5" w:rsidRPr="001E7BD7">
        <w:rPr>
          <w:rStyle w:val="fontstyle01"/>
          <w:rFonts w:ascii="Times New Roman" w:hAnsi="Times New Roman" w:cs="Times New Roman"/>
          <w:b w:val="0"/>
          <w:color w:val="000000" w:themeColor="text1"/>
          <w:sz w:val="22"/>
          <w:szCs w:val="22"/>
        </w:rPr>
        <w:t xml:space="preserve"> </w:t>
      </w:r>
      <w:proofErr w:type="spellStart"/>
      <w:r w:rsidR="003875E5" w:rsidRPr="001E7BD7">
        <w:rPr>
          <w:rStyle w:val="fontstyle01"/>
          <w:rFonts w:ascii="Times New Roman" w:hAnsi="Times New Roman" w:cs="Times New Roman"/>
          <w:b w:val="0"/>
          <w:color w:val="000000" w:themeColor="text1"/>
          <w:sz w:val="22"/>
          <w:szCs w:val="22"/>
        </w:rPr>
        <w:t>Nanosci</w:t>
      </w:r>
      <w:proofErr w:type="spellEnd"/>
      <w:r w:rsidR="003875E5" w:rsidRPr="001E7BD7">
        <w:rPr>
          <w:rStyle w:val="fontstyle01"/>
          <w:rFonts w:ascii="Times New Roman" w:hAnsi="Times New Roman" w:cs="Times New Roman"/>
          <w:b w:val="0"/>
          <w:color w:val="000000" w:themeColor="text1"/>
          <w:sz w:val="22"/>
          <w:szCs w:val="22"/>
        </w:rPr>
        <w:t>.</w:t>
      </w:r>
      <w:r w:rsidR="00B70706">
        <w:rPr>
          <w:rStyle w:val="fontstyle01"/>
          <w:rFonts w:ascii="Times New Roman" w:hAnsi="Times New Roman" w:cs="Times New Roman"/>
          <w:b w:val="0"/>
          <w:color w:val="000000" w:themeColor="text1"/>
          <w:sz w:val="22"/>
          <w:szCs w:val="22"/>
        </w:rPr>
        <w:t>,</w:t>
      </w:r>
      <w:r w:rsidR="002A5628">
        <w:rPr>
          <w:rStyle w:val="fontstyle01"/>
          <w:rFonts w:ascii="Times New Roman" w:hAnsi="Times New Roman" w:cs="Times New Roman"/>
          <w:b w:val="0"/>
          <w:color w:val="000000" w:themeColor="text1"/>
          <w:sz w:val="22"/>
          <w:szCs w:val="22"/>
        </w:rPr>
        <w:t xml:space="preserve"> </w:t>
      </w:r>
      <w:r w:rsidR="003875E5" w:rsidRPr="001E7BD7">
        <w:rPr>
          <w:rStyle w:val="fontstyle01"/>
          <w:rFonts w:ascii="Times New Roman" w:hAnsi="Times New Roman" w:cs="Times New Roman"/>
          <w:b w:val="0"/>
          <w:color w:val="000000" w:themeColor="text1"/>
          <w:sz w:val="22"/>
          <w:szCs w:val="22"/>
        </w:rPr>
        <w:t>6:933–939.</w:t>
      </w:r>
    </w:p>
    <w:p w14:paraId="35A03EAC" w14:textId="3ECC2418" w:rsidR="00E90341" w:rsidRPr="001E7BD7" w:rsidRDefault="008312C9" w:rsidP="00E73178">
      <w:pPr>
        <w:pStyle w:val="NoSpacing"/>
        <w:spacing w:line="276" w:lineRule="auto"/>
        <w:jc w:val="both"/>
        <w:rPr>
          <w:rStyle w:val="fontstyle01"/>
          <w:rFonts w:ascii="Times New Roman" w:hAnsi="Times New Roman" w:cs="Times New Roman"/>
          <w:b w:val="0"/>
          <w:color w:val="000000" w:themeColor="text1"/>
          <w:sz w:val="22"/>
          <w:szCs w:val="22"/>
        </w:rPr>
      </w:pPr>
      <w:r>
        <w:rPr>
          <w:rStyle w:val="fontstyle01"/>
          <w:rFonts w:ascii="Times New Roman" w:hAnsi="Times New Roman" w:cs="Times New Roman"/>
          <w:b w:val="0"/>
          <w:color w:val="000000" w:themeColor="text1"/>
          <w:sz w:val="22"/>
          <w:szCs w:val="22"/>
        </w:rPr>
        <w:t>doi</w:t>
      </w:r>
      <w:r w:rsidR="003875E5" w:rsidRPr="001E7BD7">
        <w:rPr>
          <w:rStyle w:val="fontstyle01"/>
          <w:rFonts w:ascii="Times New Roman" w:hAnsi="Times New Roman" w:cs="Times New Roman"/>
          <w:b w:val="0"/>
          <w:color w:val="000000" w:themeColor="text1"/>
          <w:sz w:val="22"/>
          <w:szCs w:val="22"/>
        </w:rPr>
        <w:t>:</w:t>
      </w:r>
      <w:r w:rsidR="00E90341" w:rsidRPr="001E7BD7">
        <w:rPr>
          <w:rStyle w:val="fontstyle01"/>
          <w:rFonts w:ascii="Times New Roman" w:hAnsi="Times New Roman" w:cs="Times New Roman"/>
          <w:b w:val="0"/>
          <w:color w:val="000000" w:themeColor="text1"/>
          <w:sz w:val="22"/>
          <w:szCs w:val="22"/>
        </w:rPr>
        <w:t>10.1007/s13204-015-0499-2</w:t>
      </w:r>
    </w:p>
    <w:p w14:paraId="5F912EF0" w14:textId="143AEC80"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Style w:val="fontstyle01"/>
          <w:rFonts w:ascii="Times New Roman" w:hAnsi="Times New Roman" w:cs="Times New Roman"/>
          <w:b w:val="0"/>
          <w:color w:val="000000" w:themeColor="text1"/>
          <w:sz w:val="22"/>
          <w:szCs w:val="22"/>
        </w:rPr>
        <w:t>[19]</w:t>
      </w:r>
      <w:r w:rsidRPr="001E7BD7">
        <w:rPr>
          <w:rFonts w:ascii="Times New Roman" w:hAnsi="Times New Roman" w:cs="Times New Roman"/>
          <w:noProof/>
          <w:color w:val="000000" w:themeColor="text1"/>
        </w:rPr>
        <w:t xml:space="preserve"> Alafif, Z.A., Anjum, M., Kumar, R., Abdelbasir, S.M., Barakat,</w:t>
      </w:r>
      <w:r w:rsidR="00595F30" w:rsidRPr="001E7BD7">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 xml:space="preserve">S.A. </w:t>
      </w:r>
      <w:r w:rsidR="00A7368E">
        <w:rPr>
          <w:rFonts w:ascii="Times New Roman" w:hAnsi="Times New Roman" w:cs="Times New Roman"/>
          <w:noProof/>
          <w:color w:val="000000" w:themeColor="text1"/>
        </w:rPr>
        <w:t xml:space="preserve">(2018). </w:t>
      </w:r>
      <w:r w:rsidRPr="001E7BD7">
        <w:rPr>
          <w:rFonts w:ascii="Times New Roman" w:hAnsi="Times New Roman" w:cs="Times New Roman"/>
          <w:noProof/>
          <w:color w:val="000000" w:themeColor="text1"/>
        </w:rPr>
        <w:t>Synthesis of CuO–GO/TiO</w:t>
      </w:r>
      <w:r w:rsidRPr="001E7BD7">
        <w:rPr>
          <w:rFonts w:ascii="Times New Roman" w:hAnsi="Times New Roman" w:cs="Times New Roman"/>
          <w:noProof/>
          <w:color w:val="000000" w:themeColor="text1"/>
          <w:vertAlign w:val="subscript"/>
        </w:rPr>
        <w:t>2</w:t>
      </w:r>
      <w:r w:rsidRPr="001E7BD7">
        <w:rPr>
          <w:rFonts w:ascii="Times New Roman" w:hAnsi="Times New Roman" w:cs="Times New Roman"/>
          <w:noProof/>
          <w:color w:val="000000" w:themeColor="text1"/>
        </w:rPr>
        <w:t xml:space="preserve"> vi</w:t>
      </w:r>
      <w:r w:rsidR="00595F30" w:rsidRPr="001E7BD7">
        <w:rPr>
          <w:rFonts w:ascii="Times New Roman" w:hAnsi="Times New Roman" w:cs="Times New Roman"/>
          <w:noProof/>
          <w:color w:val="000000" w:themeColor="text1"/>
        </w:rPr>
        <w:t xml:space="preserve">sible light photocatalyst for 2 </w:t>
      </w:r>
      <w:r w:rsidRPr="001E7BD7">
        <w:rPr>
          <w:rFonts w:ascii="Times New Roman" w:hAnsi="Times New Roman" w:cs="Times New Roman"/>
          <w:noProof/>
          <w:color w:val="000000" w:themeColor="text1"/>
        </w:rPr>
        <w:t>chlorophenol degrad</w:t>
      </w:r>
      <w:r w:rsidR="003455BB">
        <w:rPr>
          <w:rFonts w:ascii="Times New Roman" w:hAnsi="Times New Roman" w:cs="Times New Roman"/>
          <w:noProof/>
          <w:color w:val="000000" w:themeColor="text1"/>
        </w:rPr>
        <w:t>ation</w:t>
      </w:r>
      <w:r w:rsidRPr="001E7BD7">
        <w:rPr>
          <w:rFonts w:ascii="Times New Roman" w:hAnsi="Times New Roman" w:cs="Times New Roman"/>
          <w:noProof/>
          <w:color w:val="000000" w:themeColor="text1"/>
        </w:rPr>
        <w:t>, pretreatment of dairy wastewater</w:t>
      </w:r>
      <w:r w:rsidR="008A3F9D">
        <w:rPr>
          <w:rFonts w:ascii="Times New Roman" w:hAnsi="Times New Roman" w:cs="Times New Roman"/>
          <w:noProof/>
          <w:color w:val="000000" w:themeColor="text1"/>
        </w:rPr>
        <w:t>,</w:t>
      </w:r>
      <w:r w:rsidRPr="001E7BD7">
        <w:rPr>
          <w:rFonts w:ascii="Times New Roman" w:hAnsi="Times New Roman" w:cs="Times New Roman"/>
          <w:noProof/>
          <w:color w:val="000000" w:themeColor="text1"/>
        </w:rPr>
        <w:t xml:space="preserve"> and aerobic digestion. </w:t>
      </w:r>
      <w:r w:rsidRPr="001E7BD7">
        <w:rPr>
          <w:rFonts w:ascii="Times New Roman" w:hAnsi="Times New Roman" w:cs="Times New Roman"/>
          <w:i/>
          <w:iCs/>
          <w:noProof/>
          <w:color w:val="000000" w:themeColor="text1"/>
        </w:rPr>
        <w:t>J</w:t>
      </w:r>
      <w:r w:rsidR="008A710C">
        <w:rPr>
          <w:rFonts w:ascii="Times New Roman" w:hAnsi="Times New Roman" w:cs="Times New Roman"/>
          <w:i/>
          <w:iCs/>
          <w:noProof/>
          <w:color w:val="000000" w:themeColor="text1"/>
        </w:rPr>
        <w:t>.</w:t>
      </w:r>
      <w:r w:rsidRPr="001E7BD7">
        <w:rPr>
          <w:rFonts w:ascii="Times New Roman" w:hAnsi="Times New Roman" w:cs="Times New Roman"/>
          <w:i/>
          <w:iCs/>
          <w:noProof/>
          <w:color w:val="000000" w:themeColor="text1"/>
        </w:rPr>
        <w:t xml:space="preserve"> of Appl</w:t>
      </w:r>
      <w:r w:rsidR="008A710C">
        <w:rPr>
          <w:rFonts w:ascii="Times New Roman" w:hAnsi="Times New Roman" w:cs="Times New Roman"/>
          <w:i/>
          <w:iCs/>
          <w:noProof/>
          <w:color w:val="000000" w:themeColor="text1"/>
        </w:rPr>
        <w:t>.</w:t>
      </w:r>
      <w:r w:rsidRPr="001E7BD7">
        <w:rPr>
          <w:rFonts w:ascii="Times New Roman" w:hAnsi="Times New Roman" w:cs="Times New Roman"/>
          <w:i/>
          <w:iCs/>
          <w:noProof/>
          <w:color w:val="000000" w:themeColor="text1"/>
        </w:rPr>
        <w:t xml:space="preserve"> Nanosci</w:t>
      </w:r>
      <w:r w:rsidR="008A710C">
        <w:rPr>
          <w:rFonts w:ascii="Times New Roman" w:hAnsi="Times New Roman" w:cs="Times New Roman"/>
          <w:i/>
          <w:iCs/>
          <w:noProof/>
          <w:color w:val="000000" w:themeColor="text1"/>
        </w:rPr>
        <w:t>.</w:t>
      </w:r>
      <w:r w:rsidRPr="001E7BD7">
        <w:rPr>
          <w:rFonts w:ascii="Times New Roman" w:hAnsi="Times New Roman" w:cs="Times New Roman"/>
          <w:noProof/>
          <w:color w:val="000000" w:themeColor="text1"/>
        </w:rPr>
        <w:t xml:space="preserve">, 1-13, </w:t>
      </w:r>
      <w:hyperlink r:id="rId45" w:history="1">
        <w:r w:rsidRPr="0037422A">
          <w:rPr>
            <w:rStyle w:val="Hyperlink"/>
            <w:rFonts w:ascii="Times New Roman" w:hAnsi="Times New Roman" w:cs="Times New Roman"/>
            <w:noProof/>
            <w:color w:val="000000" w:themeColor="text1"/>
            <w:u w:val="none"/>
          </w:rPr>
          <w:t>doi.org/10.1007/s13204-018-0921-7</w:t>
        </w:r>
      </w:hyperlink>
      <w:r w:rsidRPr="0037422A">
        <w:rPr>
          <w:rFonts w:ascii="Times New Roman" w:hAnsi="Times New Roman" w:cs="Times New Roman"/>
          <w:noProof/>
          <w:color w:val="000000" w:themeColor="text1"/>
        </w:rPr>
        <w:t>.</w:t>
      </w:r>
    </w:p>
    <w:p w14:paraId="5FC2A0F3" w14:textId="720D1468" w:rsidR="00E90341" w:rsidRPr="001E7BD7" w:rsidRDefault="00DD1A44"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[20] Ahmed, Y. Y., Yaakob, Z., and</w:t>
      </w:r>
      <w:r w:rsidR="00E90341" w:rsidRPr="001E7BD7">
        <w:rPr>
          <w:rFonts w:ascii="Times New Roman" w:hAnsi="Times New Roman" w:cs="Times New Roman"/>
          <w:noProof/>
          <w:color w:val="000000" w:themeColor="text1"/>
        </w:rPr>
        <w:t xml:space="preserve"> Akhtar, P. </w:t>
      </w:r>
      <w:r w:rsidR="00A7368E">
        <w:rPr>
          <w:rFonts w:ascii="Times New Roman" w:hAnsi="Times New Roman" w:cs="Times New Roman"/>
          <w:noProof/>
          <w:color w:val="000000" w:themeColor="text1"/>
        </w:rPr>
        <w:t xml:space="preserve">(2016). </w:t>
      </w:r>
      <w:r w:rsidR="00E90341" w:rsidRPr="001E7BD7">
        <w:rPr>
          <w:rFonts w:ascii="Times New Roman" w:hAnsi="Times New Roman" w:cs="Times New Roman"/>
          <w:noProof/>
          <w:color w:val="000000" w:themeColor="text1"/>
        </w:rPr>
        <w:t>Degradation and mi</w:t>
      </w:r>
      <w:r w:rsidRPr="001E7BD7">
        <w:rPr>
          <w:rFonts w:ascii="Times New Roman" w:hAnsi="Times New Roman" w:cs="Times New Roman"/>
          <w:noProof/>
          <w:color w:val="000000" w:themeColor="text1"/>
        </w:rPr>
        <w:t>neralization of methylene blue</w:t>
      </w:r>
      <w:r w:rsidR="008A3F9D">
        <w:rPr>
          <w:rFonts w:ascii="Times New Roman" w:hAnsi="Times New Roman" w:cs="Times New Roman"/>
          <w:noProof/>
          <w:color w:val="000000" w:themeColor="text1"/>
        </w:rPr>
        <w:t xml:space="preserve"> </w:t>
      </w:r>
      <w:r w:rsidR="00E90341" w:rsidRPr="001E7BD7">
        <w:rPr>
          <w:rFonts w:ascii="Times New Roman" w:hAnsi="Times New Roman" w:cs="Times New Roman"/>
          <w:noProof/>
          <w:color w:val="000000" w:themeColor="text1"/>
        </w:rPr>
        <w:t>using a heterogeneous photo</w:t>
      </w:r>
      <w:r w:rsidR="008A710C">
        <w:rPr>
          <w:rFonts w:ascii="Times New Roman" w:hAnsi="Times New Roman" w:cs="Times New Roman"/>
          <w:noProof/>
          <w:color w:val="000000" w:themeColor="text1"/>
        </w:rPr>
        <w:t>f</w:t>
      </w:r>
      <w:r w:rsidR="00E90341" w:rsidRPr="001E7BD7">
        <w:rPr>
          <w:rFonts w:ascii="Times New Roman" w:hAnsi="Times New Roman" w:cs="Times New Roman"/>
          <w:noProof/>
          <w:color w:val="000000" w:themeColor="text1"/>
        </w:rPr>
        <w:t xml:space="preserve">enton catalyst under visible and solar light irradiation. </w:t>
      </w:r>
      <w:r w:rsidR="00E90341" w:rsidRPr="001E7BD7">
        <w:rPr>
          <w:rFonts w:ascii="Times New Roman" w:hAnsi="Times New Roman" w:cs="Times New Roman"/>
          <w:i/>
          <w:iCs/>
          <w:noProof/>
          <w:color w:val="000000" w:themeColor="text1"/>
        </w:rPr>
        <w:t>The Royal Society of Chemistry,</w:t>
      </w:r>
      <w:r w:rsidR="008A3F9D">
        <w:rPr>
          <w:rFonts w:ascii="Times New Roman" w:hAnsi="Times New Roman" w:cs="Times New Roman"/>
          <w:i/>
          <w:iCs/>
          <w:noProof/>
          <w:color w:val="000000" w:themeColor="text1"/>
        </w:rPr>
        <w:t xml:space="preserve"> </w:t>
      </w:r>
      <w:r w:rsidR="00E90341" w:rsidRPr="001E7BD7">
        <w:rPr>
          <w:rFonts w:ascii="Times New Roman" w:hAnsi="Times New Roman" w:cs="Times New Roman"/>
          <w:i/>
          <w:iCs/>
          <w:noProof/>
          <w:color w:val="000000" w:themeColor="text1"/>
        </w:rPr>
        <w:t>Catalysis Science and Technology</w:t>
      </w:r>
      <w:r w:rsidR="00E90341" w:rsidRPr="001E7BD7">
        <w:rPr>
          <w:rFonts w:ascii="Times New Roman" w:hAnsi="Times New Roman" w:cs="Times New Roman"/>
          <w:noProof/>
          <w:color w:val="000000" w:themeColor="text1"/>
        </w:rPr>
        <w:t>,</w:t>
      </w:r>
      <w:r w:rsidR="00E90341" w:rsidRPr="00EF71A2">
        <w:rPr>
          <w:rFonts w:ascii="Times New Roman" w:hAnsi="Times New Roman" w:cs="Times New Roman"/>
          <w:noProof/>
          <w:color w:val="000000" w:themeColor="text1"/>
        </w:rPr>
        <w:t xml:space="preserve"> </w:t>
      </w:r>
      <w:r w:rsidR="00EF71A2" w:rsidRPr="001844A6">
        <w:rPr>
          <w:rStyle w:val="Strong"/>
          <w:rFonts w:ascii="Times New Roman" w:hAnsi="Times New Roman" w:cs="Times New Roman"/>
          <w:b w:val="0"/>
          <w:bCs w:val="0"/>
        </w:rPr>
        <w:t>6</w:t>
      </w:r>
      <w:r w:rsidR="00EF71A2" w:rsidRPr="00EF71A2">
        <w:rPr>
          <w:rFonts w:ascii="Times New Roman" w:hAnsi="Times New Roman" w:cs="Times New Roman"/>
        </w:rPr>
        <w:t xml:space="preserve">, 1222-1232, </w:t>
      </w:r>
      <w:r w:rsidR="00E90341" w:rsidRPr="001E7BD7">
        <w:rPr>
          <w:rFonts w:ascii="Times New Roman" w:hAnsi="Times New Roman" w:cs="Times New Roman"/>
          <w:noProof/>
          <w:color w:val="000000" w:themeColor="text1"/>
        </w:rPr>
        <w:t>doi</w:t>
      </w:r>
      <w:r w:rsidR="008A710C">
        <w:rPr>
          <w:rFonts w:ascii="Times New Roman" w:hAnsi="Times New Roman" w:cs="Times New Roman"/>
          <w:noProof/>
          <w:color w:val="000000" w:themeColor="text1"/>
        </w:rPr>
        <w:t>:</w:t>
      </w:r>
      <w:r w:rsidR="00E90341" w:rsidRPr="001E7BD7">
        <w:rPr>
          <w:rFonts w:ascii="Times New Roman" w:hAnsi="Times New Roman" w:cs="Times New Roman"/>
          <w:noProof/>
          <w:color w:val="000000" w:themeColor="text1"/>
        </w:rPr>
        <w:t xml:space="preserve"> 10.1039/c5cy01494h.</w:t>
      </w:r>
    </w:p>
    <w:p w14:paraId="48A57C78" w14:textId="13CD2EF0" w:rsidR="00E90341" w:rsidRPr="002B1734" w:rsidRDefault="00E90341" w:rsidP="00E73178">
      <w:pPr>
        <w:pStyle w:val="NoSpacing"/>
        <w:spacing w:line="276" w:lineRule="auto"/>
        <w:jc w:val="both"/>
        <w:rPr>
          <w:rStyle w:val="fontstyle01"/>
          <w:rFonts w:ascii="Times New Roman" w:hAnsi="Times New Roman" w:cs="Times New Roman"/>
          <w:b w:val="0"/>
          <w:color w:val="000000" w:themeColor="text1"/>
          <w:sz w:val="22"/>
          <w:szCs w:val="22"/>
          <w:lang w:val="fr-CA"/>
        </w:rPr>
      </w:pPr>
      <w:r w:rsidRPr="001E7BD7">
        <w:rPr>
          <w:rFonts w:ascii="Times New Roman" w:hAnsi="Times New Roman" w:cs="Times New Roman"/>
          <w:noProof/>
          <w:color w:val="000000" w:themeColor="text1"/>
        </w:rPr>
        <w:t>[21]</w:t>
      </w:r>
      <w:r w:rsidRPr="001E7BD7">
        <w:rPr>
          <w:rStyle w:val="fontstyle01"/>
          <w:rFonts w:ascii="Times New Roman" w:hAnsi="Times New Roman" w:cs="Times New Roman"/>
          <w:b w:val="0"/>
          <w:color w:val="000000" w:themeColor="text1"/>
          <w:sz w:val="22"/>
          <w:szCs w:val="22"/>
        </w:rPr>
        <w:t xml:space="preserve"> Yang, Y. F., Ma, Z., Xu, L., Wang, H., Fu, N.</w:t>
      </w:r>
      <w:r w:rsidR="00DE1023">
        <w:rPr>
          <w:rStyle w:val="fontstyle01"/>
          <w:rFonts w:ascii="Times New Roman" w:hAnsi="Times New Roman" w:cs="Times New Roman"/>
          <w:b w:val="0"/>
          <w:color w:val="000000" w:themeColor="text1"/>
          <w:sz w:val="22"/>
          <w:szCs w:val="22"/>
        </w:rPr>
        <w:t xml:space="preserve"> (2016)</w:t>
      </w:r>
      <w:r w:rsidRPr="001E7BD7">
        <w:rPr>
          <w:rStyle w:val="fontstyle01"/>
          <w:rFonts w:ascii="Times New Roman" w:hAnsi="Times New Roman" w:cs="Times New Roman"/>
          <w:b w:val="0"/>
          <w:color w:val="000000" w:themeColor="text1"/>
          <w:sz w:val="22"/>
          <w:szCs w:val="22"/>
        </w:rPr>
        <w:t xml:space="preserve"> Preparation of reduced graphene oxide/meso-TiO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/AuNPs ternary composites and their </w:t>
      </w:r>
      <w:r w:rsidR="00946552">
        <w:rPr>
          <w:rStyle w:val="fontstyle01"/>
          <w:rFonts w:ascii="Times New Roman" w:hAnsi="Times New Roman" w:cs="Times New Roman"/>
          <w:b w:val="0"/>
          <w:color w:val="000000" w:themeColor="text1"/>
          <w:sz w:val="22"/>
          <w:szCs w:val="22"/>
        </w:rPr>
        <w:t>visible-light-induce</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photocatalytic degradation</w:t>
      </w:r>
      <w:r w:rsidR="00946552">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of methylene blue. </w:t>
      </w:r>
      <w:r w:rsidRPr="002B1734">
        <w:rPr>
          <w:rStyle w:val="fontstyle21"/>
          <w:rFonts w:ascii="Times New Roman" w:hAnsi="Times New Roman" w:cs="Times New Roman"/>
          <w:color w:val="000000" w:themeColor="text1"/>
          <w:sz w:val="22"/>
          <w:szCs w:val="22"/>
          <w:lang w:val="fr-CA"/>
        </w:rPr>
        <w:t>Appl. Surf. Sci</w:t>
      </w:r>
      <w:r w:rsidR="00D50F2A" w:rsidRPr="002B1734">
        <w:rPr>
          <w:rStyle w:val="fontstyle21"/>
          <w:rFonts w:ascii="Times New Roman" w:hAnsi="Times New Roman" w:cs="Times New Roman"/>
          <w:color w:val="000000" w:themeColor="text1"/>
          <w:sz w:val="22"/>
          <w:szCs w:val="22"/>
          <w:lang w:val="fr-CA"/>
        </w:rPr>
        <w:t>.,</w:t>
      </w:r>
      <w:r w:rsidRPr="002B1734">
        <w:rPr>
          <w:rStyle w:val="fontstyle21"/>
          <w:rFonts w:ascii="Times New Roman" w:hAnsi="Times New Roman" w:cs="Times New Roman"/>
          <w:color w:val="000000" w:themeColor="text1"/>
          <w:sz w:val="22"/>
          <w:szCs w:val="22"/>
          <w:lang w:val="fr-CA"/>
        </w:rPr>
        <w:t xml:space="preserve"> </w:t>
      </w:r>
      <w:r w:rsidRPr="002B1734">
        <w:rPr>
          <w:rStyle w:val="fontstyle31"/>
          <w:rFonts w:ascii="Times New Roman" w:hAnsi="Times New Roman" w:cs="Times New Roman"/>
          <w:color w:val="000000" w:themeColor="text1"/>
          <w:sz w:val="22"/>
          <w:szCs w:val="22"/>
          <w:lang w:val="fr-CA"/>
        </w:rPr>
        <w:t>369</w:t>
      </w:r>
      <w:r w:rsidRPr="002B1734">
        <w:rPr>
          <w:rStyle w:val="fontstyle01"/>
          <w:rFonts w:ascii="Times New Roman" w:hAnsi="Times New Roman" w:cs="Times New Roman"/>
          <w:b w:val="0"/>
          <w:color w:val="000000" w:themeColor="text1"/>
          <w:sz w:val="22"/>
          <w:szCs w:val="22"/>
          <w:lang w:val="fr-CA"/>
        </w:rPr>
        <w:t>, 576–583</w:t>
      </w:r>
      <w:r w:rsidR="00D50F2A" w:rsidRPr="002B1734">
        <w:rPr>
          <w:rStyle w:val="fontstyle01"/>
          <w:rFonts w:ascii="Times New Roman" w:hAnsi="Times New Roman" w:cs="Times New Roman"/>
          <w:b w:val="0"/>
          <w:color w:val="000000" w:themeColor="text1"/>
          <w:sz w:val="22"/>
          <w:szCs w:val="22"/>
          <w:lang w:val="fr-CA"/>
        </w:rPr>
        <w:t>,</w:t>
      </w:r>
      <w:r w:rsidRPr="002B1734">
        <w:rPr>
          <w:rFonts w:ascii="Times New Roman" w:hAnsi="Times New Roman" w:cs="Times New Roman"/>
          <w:noProof/>
          <w:color w:val="000000" w:themeColor="text1"/>
          <w:lang w:val="fr-CA"/>
        </w:rPr>
        <w:t xml:space="preserve"> </w:t>
      </w:r>
      <w:hyperlink r:id="rId46" w:history="1">
        <w:r w:rsidRPr="002B1734">
          <w:rPr>
            <w:rStyle w:val="Hyperlink"/>
            <w:rFonts w:ascii="Times New Roman" w:hAnsi="Times New Roman" w:cs="Times New Roman"/>
            <w:noProof/>
            <w:color w:val="000000" w:themeColor="text1"/>
            <w:u w:val="none"/>
            <w:lang w:val="fr-CA"/>
          </w:rPr>
          <w:t>https://doi.org/10.1016/j.apsusc.2016.02.078</w:t>
        </w:r>
      </w:hyperlink>
    </w:p>
    <w:p w14:paraId="0FA4DA8B" w14:textId="4FC133B2" w:rsidR="003875E5" w:rsidRPr="001E7BD7" w:rsidRDefault="00E90341" w:rsidP="00E73178">
      <w:pPr>
        <w:pStyle w:val="NoSpacing"/>
        <w:spacing w:line="276" w:lineRule="auto"/>
        <w:jc w:val="both"/>
        <w:rPr>
          <w:rStyle w:val="fontstyle21"/>
          <w:rFonts w:ascii="Times New Roman" w:hAnsi="Times New Roman" w:cs="Times New Roman"/>
          <w:color w:val="000000" w:themeColor="text1"/>
          <w:sz w:val="22"/>
          <w:szCs w:val="22"/>
        </w:rPr>
      </w:pPr>
      <w:r w:rsidRPr="002B1734">
        <w:rPr>
          <w:rStyle w:val="fontstyle01"/>
          <w:rFonts w:ascii="Times New Roman" w:hAnsi="Times New Roman" w:cs="Times New Roman"/>
          <w:b w:val="0"/>
          <w:color w:val="000000" w:themeColor="text1"/>
          <w:sz w:val="22"/>
          <w:szCs w:val="22"/>
          <w:lang w:val="fr-CA"/>
        </w:rPr>
        <w:t>[22] Li, Y. F., Zhang, W., Shen, X., Peng, P., Xiong, L., Yu, Y</w:t>
      </w:r>
      <w:r w:rsidR="003875E5" w:rsidRPr="002B1734">
        <w:rPr>
          <w:rStyle w:val="fontstyle01"/>
          <w:rFonts w:ascii="Times New Roman" w:hAnsi="Times New Roman" w:cs="Times New Roman"/>
          <w:b w:val="0"/>
          <w:color w:val="000000" w:themeColor="text1"/>
          <w:sz w:val="22"/>
          <w:szCs w:val="22"/>
          <w:lang w:val="fr-CA"/>
        </w:rPr>
        <w:t>.</w:t>
      </w:r>
      <w:r w:rsidR="00DE1023" w:rsidRPr="002B1734">
        <w:rPr>
          <w:rStyle w:val="fontstyle01"/>
          <w:rFonts w:ascii="Times New Roman" w:hAnsi="Times New Roman" w:cs="Times New Roman"/>
          <w:b w:val="0"/>
          <w:color w:val="000000" w:themeColor="text1"/>
          <w:sz w:val="22"/>
          <w:szCs w:val="22"/>
          <w:lang w:val="fr-CA"/>
        </w:rPr>
        <w:t xml:space="preserve"> (2015).</w:t>
      </w:r>
      <w:r w:rsidR="003875E5" w:rsidRPr="002B1734">
        <w:rPr>
          <w:rStyle w:val="fontstyle01"/>
          <w:rFonts w:ascii="Times New Roman" w:hAnsi="Times New Roman" w:cs="Times New Roman"/>
          <w:b w:val="0"/>
          <w:color w:val="000000" w:themeColor="text1"/>
          <w:sz w:val="22"/>
          <w:szCs w:val="22"/>
          <w:lang w:val="fr-CA"/>
        </w:rPr>
        <w:t xml:space="preserve"> </w:t>
      </w:r>
      <w:r w:rsidRPr="001E7BD7">
        <w:rPr>
          <w:rStyle w:val="fontstyle01"/>
          <w:rFonts w:ascii="Times New Roman" w:hAnsi="Times New Roman" w:cs="Times New Roman"/>
          <w:b w:val="0"/>
          <w:color w:val="000000" w:themeColor="text1"/>
          <w:sz w:val="22"/>
          <w:szCs w:val="22"/>
        </w:rPr>
        <w:t>Octahedral Cu</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O-modified 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nanotube arrays for efficient photocatalytic reduction of CO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w:t>
      </w:r>
      <w:r w:rsidRPr="001E7BD7">
        <w:rPr>
          <w:rStyle w:val="fontstyle21"/>
          <w:rFonts w:ascii="Times New Roman" w:hAnsi="Times New Roman" w:cs="Times New Roman"/>
          <w:color w:val="000000" w:themeColor="text1"/>
          <w:sz w:val="22"/>
          <w:szCs w:val="22"/>
        </w:rPr>
        <w:t xml:space="preserve">Chinese. </w:t>
      </w:r>
      <w:r w:rsidR="003875E5" w:rsidRPr="001E7BD7">
        <w:rPr>
          <w:rStyle w:val="fontstyle21"/>
          <w:rFonts w:ascii="Times New Roman" w:hAnsi="Times New Roman" w:cs="Times New Roman"/>
          <w:color w:val="000000" w:themeColor="text1"/>
          <w:sz w:val="22"/>
          <w:szCs w:val="22"/>
        </w:rPr>
        <w:t xml:space="preserve">J. </w:t>
      </w:r>
      <w:proofErr w:type="spellStart"/>
      <w:r w:rsidR="003875E5" w:rsidRPr="001E7BD7">
        <w:rPr>
          <w:rStyle w:val="fontstyle21"/>
          <w:rFonts w:ascii="Times New Roman" w:hAnsi="Times New Roman" w:cs="Times New Roman"/>
          <w:color w:val="000000" w:themeColor="text1"/>
          <w:sz w:val="22"/>
          <w:szCs w:val="22"/>
        </w:rPr>
        <w:t>Catal</w:t>
      </w:r>
      <w:proofErr w:type="spellEnd"/>
      <w:r w:rsidR="003875E5" w:rsidRPr="001E7BD7">
        <w:rPr>
          <w:rStyle w:val="fontstyle21"/>
          <w:rFonts w:ascii="Times New Roman" w:hAnsi="Times New Roman" w:cs="Times New Roman"/>
          <w:color w:val="000000" w:themeColor="text1"/>
          <w:sz w:val="22"/>
          <w:szCs w:val="22"/>
        </w:rPr>
        <w:t>.</w:t>
      </w:r>
      <w:r w:rsidR="00DE1023">
        <w:rPr>
          <w:rStyle w:val="fontstyle21"/>
          <w:rFonts w:ascii="Times New Roman" w:hAnsi="Times New Roman" w:cs="Times New Roman"/>
          <w:color w:val="000000" w:themeColor="text1"/>
          <w:sz w:val="22"/>
          <w:szCs w:val="22"/>
        </w:rPr>
        <w:t>,</w:t>
      </w:r>
      <w:r w:rsidR="00391A3C">
        <w:rPr>
          <w:rStyle w:val="fontstyle21"/>
          <w:rFonts w:ascii="Times New Roman" w:hAnsi="Times New Roman" w:cs="Times New Roman"/>
          <w:color w:val="000000" w:themeColor="text1"/>
          <w:sz w:val="22"/>
          <w:szCs w:val="22"/>
        </w:rPr>
        <w:t xml:space="preserve"> </w:t>
      </w:r>
      <w:r w:rsidR="003875E5" w:rsidRPr="00391A3C">
        <w:rPr>
          <w:rStyle w:val="fontstyle21"/>
          <w:rFonts w:ascii="Times New Roman" w:hAnsi="Times New Roman" w:cs="Times New Roman"/>
          <w:i w:val="0"/>
          <w:iCs w:val="0"/>
          <w:color w:val="000000" w:themeColor="text1"/>
          <w:sz w:val="22"/>
          <w:szCs w:val="22"/>
        </w:rPr>
        <w:t>36, 2229-2236</w:t>
      </w:r>
    </w:p>
    <w:p w14:paraId="4260BCE5" w14:textId="77777777" w:rsidR="00E90341" w:rsidRPr="00D174AD" w:rsidRDefault="00E90341" w:rsidP="00E73178">
      <w:pPr>
        <w:pStyle w:val="NoSpacing"/>
        <w:spacing w:line="276" w:lineRule="auto"/>
        <w:jc w:val="both"/>
        <w:rPr>
          <w:rStyle w:val="fontstyle01"/>
          <w:rFonts w:ascii="Times New Roman" w:hAnsi="Times New Roman" w:cs="Times New Roman"/>
          <w:b w:val="0"/>
          <w:color w:val="000000" w:themeColor="text1"/>
          <w:sz w:val="22"/>
          <w:szCs w:val="22"/>
        </w:rPr>
      </w:pPr>
      <w:hyperlink r:id="rId47" w:history="1">
        <w:r w:rsidRPr="00D174AD">
          <w:rPr>
            <w:rStyle w:val="Hyperlink"/>
            <w:rFonts w:ascii="Times New Roman" w:hAnsi="Times New Roman" w:cs="Times New Roman"/>
            <w:noProof/>
            <w:color w:val="000000" w:themeColor="text1"/>
            <w:u w:val="none"/>
          </w:rPr>
          <w:t>https://doi.org/10.1016/S1872-2067(15)60991-3</w:t>
        </w:r>
      </w:hyperlink>
    </w:p>
    <w:p w14:paraId="143B7217" w14:textId="68C24CD4" w:rsidR="00E90341" w:rsidRPr="00D174AD" w:rsidRDefault="00E90341" w:rsidP="004E7E43">
      <w:pPr>
        <w:pStyle w:val="NoSpacing"/>
        <w:spacing w:line="276" w:lineRule="auto"/>
        <w:rPr>
          <w:rFonts w:ascii="Times New Roman" w:hAnsi="Times New Roman" w:cs="Times New Roman"/>
          <w:noProof/>
          <w:color w:val="000000" w:themeColor="text1"/>
        </w:rPr>
      </w:pPr>
      <w:r w:rsidRPr="001E7BD7">
        <w:rPr>
          <w:rStyle w:val="fontstyle01"/>
          <w:rFonts w:ascii="Times New Roman" w:hAnsi="Times New Roman" w:cs="Times New Roman"/>
          <w:b w:val="0"/>
          <w:color w:val="000000" w:themeColor="text1"/>
          <w:sz w:val="22"/>
          <w:szCs w:val="22"/>
        </w:rPr>
        <w:t>[23] Qi, K. Z., Selvaraj, R., Al-Fahdi, T., Al-Kindy, S., Kim, Y., Wang, G. C., Tai, C. W., Sillanpaa, M</w:t>
      </w:r>
      <w:r w:rsidR="00B6316C">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w:t>
      </w:r>
      <w:r w:rsidR="00DE1023">
        <w:rPr>
          <w:rStyle w:val="fontstyle01"/>
          <w:rFonts w:ascii="Times New Roman" w:hAnsi="Times New Roman" w:cs="Times New Roman"/>
          <w:b w:val="0"/>
          <w:color w:val="000000" w:themeColor="text1"/>
          <w:sz w:val="22"/>
          <w:szCs w:val="22"/>
        </w:rPr>
        <w:t xml:space="preserve">(2016). </w:t>
      </w:r>
      <w:r w:rsidRPr="001E7BD7">
        <w:rPr>
          <w:rStyle w:val="fontstyle01"/>
          <w:rFonts w:ascii="Times New Roman" w:hAnsi="Times New Roman" w:cs="Times New Roman"/>
          <w:b w:val="0"/>
          <w:color w:val="000000" w:themeColor="text1"/>
          <w:sz w:val="22"/>
          <w:szCs w:val="22"/>
        </w:rPr>
        <w:t>Enhanced photocatalytic activity of anatase-TiO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nanoparticles by fullerene modification: A theoretical and</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 xml:space="preserve">experimental study. </w:t>
      </w:r>
      <w:r w:rsidRPr="001E7BD7">
        <w:rPr>
          <w:rStyle w:val="fontstyle21"/>
          <w:rFonts w:ascii="Times New Roman" w:hAnsi="Times New Roman" w:cs="Times New Roman"/>
          <w:color w:val="000000" w:themeColor="text1"/>
          <w:sz w:val="22"/>
          <w:szCs w:val="22"/>
        </w:rPr>
        <w:t>Appl. Surf. Sci</w:t>
      </w:r>
      <w:r w:rsidR="00E315A9">
        <w:rPr>
          <w:rStyle w:val="fontstyle21"/>
          <w:rFonts w:ascii="Times New Roman" w:hAnsi="Times New Roman" w:cs="Times New Roman"/>
          <w:color w:val="000000" w:themeColor="text1"/>
          <w:sz w:val="22"/>
          <w:szCs w:val="22"/>
        </w:rPr>
        <w:t>.</w:t>
      </w:r>
      <w:r w:rsidR="00D174AD">
        <w:rPr>
          <w:rStyle w:val="fontstyle21"/>
          <w:rFonts w:ascii="Times New Roman" w:hAnsi="Times New Roman" w:cs="Times New Roman"/>
          <w:color w:val="000000" w:themeColor="text1"/>
          <w:sz w:val="22"/>
          <w:szCs w:val="22"/>
        </w:rPr>
        <w:t xml:space="preserve">, </w:t>
      </w:r>
      <w:r w:rsidRPr="001E7BD7">
        <w:rPr>
          <w:rStyle w:val="fontstyle31"/>
          <w:rFonts w:ascii="Times New Roman" w:hAnsi="Times New Roman" w:cs="Times New Roman"/>
          <w:color w:val="000000" w:themeColor="text1"/>
          <w:sz w:val="22"/>
          <w:szCs w:val="22"/>
        </w:rPr>
        <w:t>387</w:t>
      </w:r>
      <w:r w:rsidR="003875E5" w:rsidRPr="001E7BD7">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750–758.</w:t>
      </w:r>
      <w:r w:rsidRPr="001E7BD7">
        <w:rPr>
          <w:rFonts w:ascii="Times New Roman" w:hAnsi="Times New Roman" w:cs="Times New Roman"/>
          <w:noProof/>
          <w:color w:val="000000" w:themeColor="text1"/>
        </w:rPr>
        <w:t xml:space="preserve"> </w:t>
      </w:r>
      <w:hyperlink r:id="rId48" w:history="1">
        <w:r w:rsidRPr="00D174AD">
          <w:rPr>
            <w:rStyle w:val="Hyperlink"/>
            <w:rFonts w:ascii="Times New Roman" w:hAnsi="Times New Roman" w:cs="Times New Roman"/>
            <w:noProof/>
            <w:color w:val="000000" w:themeColor="text1"/>
            <w:u w:val="none"/>
          </w:rPr>
          <w:t>https://doi.org/10.1016/j.apsusc.2016.06.134</w:t>
        </w:r>
      </w:hyperlink>
    </w:p>
    <w:p w14:paraId="4794881D" w14:textId="0DA7C263"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[24] Singh, J., Kaur, G. and Rawat, M.</w:t>
      </w:r>
      <w:r w:rsidR="00DE1023">
        <w:rPr>
          <w:rFonts w:ascii="Times New Roman" w:hAnsi="Times New Roman" w:cs="Times New Roman"/>
          <w:noProof/>
          <w:color w:val="000000" w:themeColor="text1"/>
        </w:rPr>
        <w:t xml:space="preserve"> (2016).</w:t>
      </w:r>
      <w:r w:rsidRPr="001E7BD7">
        <w:rPr>
          <w:rFonts w:ascii="Times New Roman" w:hAnsi="Times New Roman" w:cs="Times New Roman"/>
          <w:noProof/>
          <w:color w:val="000000" w:themeColor="text1"/>
        </w:rPr>
        <w:t xml:space="preserve"> A </w:t>
      </w:r>
      <w:r w:rsidR="00CB4038">
        <w:rPr>
          <w:rFonts w:ascii="Times New Roman" w:hAnsi="Times New Roman" w:cs="Times New Roman"/>
          <w:noProof/>
          <w:color w:val="000000" w:themeColor="text1"/>
        </w:rPr>
        <w:t>b</w:t>
      </w:r>
      <w:r w:rsidRPr="001E7BD7">
        <w:rPr>
          <w:rFonts w:ascii="Times New Roman" w:hAnsi="Times New Roman" w:cs="Times New Roman"/>
          <w:noProof/>
          <w:color w:val="000000" w:themeColor="text1"/>
        </w:rPr>
        <w:t>rief</w:t>
      </w:r>
      <w:r w:rsidR="00CB4038">
        <w:rPr>
          <w:rFonts w:ascii="Times New Roman" w:hAnsi="Times New Roman" w:cs="Times New Roman"/>
          <w:noProof/>
          <w:color w:val="000000" w:themeColor="text1"/>
        </w:rPr>
        <w:t xml:space="preserve"> </w:t>
      </w:r>
      <w:r w:rsidR="00F81C6A">
        <w:rPr>
          <w:rFonts w:ascii="Times New Roman" w:hAnsi="Times New Roman" w:cs="Times New Roman"/>
          <w:noProof/>
          <w:color w:val="000000" w:themeColor="text1"/>
        </w:rPr>
        <w:t xml:space="preserve">review on </w:t>
      </w:r>
      <w:r w:rsidR="00DD4D32">
        <w:rPr>
          <w:rFonts w:ascii="Times New Roman" w:hAnsi="Times New Roman" w:cs="Times New Roman"/>
          <w:noProof/>
          <w:color w:val="000000" w:themeColor="text1"/>
        </w:rPr>
        <w:t>s</w:t>
      </w:r>
      <w:r w:rsidR="00F81C6A">
        <w:rPr>
          <w:rFonts w:ascii="Times New Roman" w:hAnsi="Times New Roman" w:cs="Times New Roman"/>
          <w:noProof/>
          <w:color w:val="000000" w:themeColor="text1"/>
        </w:rPr>
        <w:t xml:space="preserve">ynthesis </w:t>
      </w:r>
      <w:r w:rsidR="00DD4D32">
        <w:rPr>
          <w:rFonts w:ascii="Times New Roman" w:hAnsi="Times New Roman" w:cs="Times New Roman"/>
          <w:noProof/>
          <w:color w:val="000000" w:themeColor="text1"/>
        </w:rPr>
        <w:t xml:space="preserve">and </w:t>
      </w:r>
      <w:r w:rsidR="00CB4038">
        <w:rPr>
          <w:rFonts w:ascii="Times New Roman" w:hAnsi="Times New Roman" w:cs="Times New Roman"/>
          <w:noProof/>
          <w:color w:val="000000" w:themeColor="text1"/>
        </w:rPr>
        <w:t>c</w:t>
      </w:r>
      <w:r w:rsidRPr="001E7BD7">
        <w:rPr>
          <w:rFonts w:ascii="Times New Roman" w:hAnsi="Times New Roman" w:cs="Times New Roman"/>
          <w:noProof/>
          <w:color w:val="000000" w:themeColor="text1"/>
        </w:rPr>
        <w:t xml:space="preserve">haracterization of </w:t>
      </w:r>
      <w:r w:rsidR="00F81C6A">
        <w:rPr>
          <w:rFonts w:ascii="Times New Roman" w:hAnsi="Times New Roman" w:cs="Times New Roman"/>
          <w:noProof/>
          <w:color w:val="000000" w:themeColor="text1"/>
        </w:rPr>
        <w:t>copper oxide</w:t>
      </w:r>
      <w:r w:rsidRPr="001E7BD7">
        <w:rPr>
          <w:rFonts w:ascii="Times New Roman" w:hAnsi="Times New Roman" w:cs="Times New Roman"/>
          <w:noProof/>
          <w:color w:val="000000" w:themeColor="text1"/>
        </w:rPr>
        <w:t xml:space="preserve"> </w:t>
      </w:r>
      <w:r w:rsidR="00CB4038">
        <w:rPr>
          <w:rFonts w:ascii="Times New Roman" w:hAnsi="Times New Roman" w:cs="Times New Roman"/>
          <w:noProof/>
          <w:color w:val="000000" w:themeColor="text1"/>
        </w:rPr>
        <w:t>n</w:t>
      </w:r>
      <w:r w:rsidRPr="001E7BD7">
        <w:rPr>
          <w:rFonts w:ascii="Times New Roman" w:hAnsi="Times New Roman" w:cs="Times New Roman"/>
          <w:noProof/>
          <w:color w:val="000000" w:themeColor="text1"/>
        </w:rPr>
        <w:t xml:space="preserve">anoparticles and </w:t>
      </w:r>
      <w:r w:rsidR="00834673">
        <w:rPr>
          <w:rFonts w:ascii="Times New Roman" w:hAnsi="Times New Roman" w:cs="Times New Roman"/>
          <w:noProof/>
          <w:color w:val="000000" w:themeColor="text1"/>
        </w:rPr>
        <w:t>its</w:t>
      </w:r>
      <w:r w:rsidRPr="001E7BD7">
        <w:rPr>
          <w:rFonts w:ascii="Times New Roman" w:hAnsi="Times New Roman" w:cs="Times New Roman"/>
          <w:noProof/>
          <w:color w:val="000000" w:themeColor="text1"/>
        </w:rPr>
        <w:t xml:space="preserve"> </w:t>
      </w:r>
      <w:r w:rsidR="00834673">
        <w:rPr>
          <w:rFonts w:ascii="Times New Roman" w:hAnsi="Times New Roman" w:cs="Times New Roman"/>
          <w:noProof/>
          <w:color w:val="000000" w:themeColor="text1"/>
        </w:rPr>
        <w:t>a</w:t>
      </w:r>
      <w:r w:rsidRPr="001E7BD7">
        <w:rPr>
          <w:rFonts w:ascii="Times New Roman" w:hAnsi="Times New Roman" w:cs="Times New Roman"/>
          <w:noProof/>
          <w:color w:val="000000" w:themeColor="text1"/>
        </w:rPr>
        <w:t xml:space="preserve">pplications. </w:t>
      </w:r>
      <w:r w:rsidRPr="001E7BD7">
        <w:rPr>
          <w:rFonts w:ascii="Times New Roman" w:hAnsi="Times New Roman" w:cs="Times New Roman"/>
          <w:i/>
          <w:iCs/>
          <w:noProof/>
          <w:color w:val="000000" w:themeColor="text1"/>
        </w:rPr>
        <w:t>Journal of Bioelectronics and Nanotechnology</w:t>
      </w:r>
      <w:r w:rsidRPr="001E7BD7">
        <w:rPr>
          <w:rFonts w:ascii="Times New Roman" w:hAnsi="Times New Roman" w:cs="Times New Roman"/>
          <w:noProof/>
          <w:color w:val="000000" w:themeColor="text1"/>
        </w:rPr>
        <w:t>,</w:t>
      </w:r>
      <w:r w:rsidR="00E315A9">
        <w:rPr>
          <w:rFonts w:ascii="Times New Roman" w:hAnsi="Times New Roman" w:cs="Times New Roman"/>
          <w:bCs/>
          <w:noProof/>
          <w:color w:val="000000" w:themeColor="text1"/>
        </w:rPr>
        <w:t xml:space="preserve"> </w:t>
      </w:r>
      <w:r w:rsidRPr="001E7BD7">
        <w:rPr>
          <w:rFonts w:ascii="Times New Roman" w:hAnsi="Times New Roman" w:cs="Times New Roman"/>
          <w:bCs/>
          <w:noProof/>
          <w:color w:val="000000" w:themeColor="text1"/>
        </w:rPr>
        <w:t>1</w:t>
      </w:r>
      <w:r w:rsidRPr="001E7BD7">
        <w:rPr>
          <w:rFonts w:ascii="Times New Roman" w:hAnsi="Times New Roman" w:cs="Times New Roman"/>
          <w:noProof/>
          <w:color w:val="000000" w:themeColor="text1"/>
        </w:rPr>
        <w:t>(1): 9</w:t>
      </w:r>
      <w:r w:rsidR="00F81C6A">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DOI: 10.13188/2475-224X.1000003</w:t>
      </w:r>
    </w:p>
    <w:p w14:paraId="5240215F" w14:textId="08D4B6E0" w:rsidR="00E90341" w:rsidRPr="001E7BD7" w:rsidRDefault="00E90341" w:rsidP="00E315A9">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 xml:space="preserve">[25] Darezereshki, E. and Bakhtiari, F. </w:t>
      </w:r>
      <w:r w:rsidR="00DE1023">
        <w:rPr>
          <w:rFonts w:ascii="Times New Roman" w:hAnsi="Times New Roman" w:cs="Times New Roman"/>
          <w:noProof/>
          <w:color w:val="000000" w:themeColor="text1"/>
        </w:rPr>
        <w:t xml:space="preserve">(2011). </w:t>
      </w:r>
      <w:r w:rsidRPr="001E7BD7">
        <w:rPr>
          <w:rFonts w:ascii="Times New Roman" w:hAnsi="Times New Roman" w:cs="Times New Roman"/>
          <w:noProof/>
          <w:color w:val="000000" w:themeColor="text1"/>
        </w:rPr>
        <w:t xml:space="preserve">A novel </w:t>
      </w:r>
      <w:r w:rsidR="009534F1">
        <w:rPr>
          <w:rFonts w:ascii="Times New Roman" w:hAnsi="Times New Roman" w:cs="Times New Roman"/>
          <w:noProof/>
          <w:color w:val="000000" w:themeColor="text1"/>
        </w:rPr>
        <w:t>technique</w:t>
      </w:r>
      <w:r w:rsidRPr="001E7BD7">
        <w:rPr>
          <w:rFonts w:ascii="Times New Roman" w:hAnsi="Times New Roman" w:cs="Times New Roman"/>
          <w:noProof/>
          <w:color w:val="000000" w:themeColor="text1"/>
        </w:rPr>
        <w:t xml:space="preserve"> </w:t>
      </w:r>
      <w:r w:rsidR="002D2FF8">
        <w:rPr>
          <w:rFonts w:ascii="Times New Roman" w:hAnsi="Times New Roman" w:cs="Times New Roman"/>
          <w:noProof/>
          <w:color w:val="000000" w:themeColor="text1"/>
        </w:rPr>
        <w:t>in</w:t>
      </w:r>
      <w:r w:rsidRPr="001E7BD7">
        <w:rPr>
          <w:rFonts w:ascii="Times New Roman" w:hAnsi="Times New Roman" w:cs="Times New Roman"/>
          <w:noProof/>
          <w:color w:val="000000" w:themeColor="text1"/>
        </w:rPr>
        <w:t xml:space="preserve"> </w:t>
      </w:r>
      <w:r w:rsidR="005E6724">
        <w:rPr>
          <w:rFonts w:ascii="Times New Roman" w:hAnsi="Times New Roman" w:cs="Times New Roman"/>
          <w:noProof/>
          <w:color w:val="000000" w:themeColor="text1"/>
        </w:rPr>
        <w:t xml:space="preserve">the </w:t>
      </w:r>
      <w:r w:rsidRPr="001E7BD7">
        <w:rPr>
          <w:rFonts w:ascii="Times New Roman" w:hAnsi="Times New Roman" w:cs="Times New Roman"/>
          <w:noProof/>
          <w:color w:val="000000" w:themeColor="text1"/>
        </w:rPr>
        <w:t>synthes</w:t>
      </w:r>
      <w:r w:rsidR="009F3B13">
        <w:rPr>
          <w:rFonts w:ascii="Times New Roman" w:hAnsi="Times New Roman" w:cs="Times New Roman"/>
          <w:noProof/>
          <w:color w:val="000000" w:themeColor="text1"/>
        </w:rPr>
        <w:t>i</w:t>
      </w:r>
      <w:r w:rsidRPr="001E7BD7">
        <w:rPr>
          <w:rFonts w:ascii="Times New Roman" w:hAnsi="Times New Roman" w:cs="Times New Roman"/>
          <w:noProof/>
          <w:color w:val="000000" w:themeColor="text1"/>
        </w:rPr>
        <w:t xml:space="preserve">s of </w:t>
      </w:r>
      <w:r w:rsidR="009534F1">
        <w:rPr>
          <w:rFonts w:ascii="Times New Roman" w:hAnsi="Times New Roman" w:cs="Times New Roman"/>
          <w:noProof/>
          <w:color w:val="000000" w:themeColor="text1"/>
        </w:rPr>
        <w:t>tenorite</w:t>
      </w:r>
      <w:r w:rsidRPr="001E7BD7">
        <w:rPr>
          <w:rFonts w:ascii="Times New Roman" w:hAnsi="Times New Roman" w:cs="Times New Roman"/>
          <w:noProof/>
          <w:color w:val="000000" w:themeColor="text1"/>
        </w:rPr>
        <w:t xml:space="preserve"> (CuO) nanoparticles from low concentratIon cuso4 Solution. </w:t>
      </w:r>
      <w:r w:rsidRPr="001E7BD7">
        <w:rPr>
          <w:rFonts w:ascii="Times New Roman" w:hAnsi="Times New Roman" w:cs="Times New Roman"/>
          <w:i/>
          <w:iCs/>
          <w:noProof/>
          <w:color w:val="000000" w:themeColor="text1"/>
        </w:rPr>
        <w:t>J. Min. Metall. Sect. B-Metall.</w:t>
      </w:r>
      <w:r w:rsidR="00966BAE">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 xml:space="preserve"> </w:t>
      </w:r>
      <w:r w:rsidRPr="001E7BD7">
        <w:rPr>
          <w:rFonts w:ascii="Times New Roman" w:hAnsi="Times New Roman" w:cs="Times New Roman"/>
          <w:bCs/>
          <w:noProof/>
          <w:color w:val="000000" w:themeColor="text1"/>
        </w:rPr>
        <w:t>47</w:t>
      </w:r>
      <w:r w:rsidRPr="001E7BD7">
        <w:rPr>
          <w:rFonts w:ascii="Times New Roman" w:hAnsi="Times New Roman" w:cs="Times New Roman"/>
          <w:noProof/>
          <w:color w:val="000000" w:themeColor="text1"/>
        </w:rPr>
        <w:t xml:space="preserve"> (1) B, 73 - 78 </w:t>
      </w:r>
    </w:p>
    <w:p w14:paraId="014D2DE1" w14:textId="0A7DE7D6"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[26] Widiarti, N., Sae, J.</w:t>
      </w:r>
      <w:r w:rsidR="00DE1023">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K. and Wahyuni, S.</w:t>
      </w:r>
      <w:r w:rsidR="00DE1023">
        <w:rPr>
          <w:rFonts w:ascii="Times New Roman" w:hAnsi="Times New Roman" w:cs="Times New Roman"/>
          <w:noProof/>
          <w:color w:val="000000" w:themeColor="text1"/>
        </w:rPr>
        <w:t xml:space="preserve"> (2017).</w:t>
      </w:r>
      <w:r w:rsidRPr="001E7BD7">
        <w:rPr>
          <w:rFonts w:ascii="Times New Roman" w:hAnsi="Times New Roman" w:cs="Times New Roman"/>
          <w:noProof/>
          <w:color w:val="000000" w:themeColor="text1"/>
        </w:rPr>
        <w:t xml:space="preserve"> Synthesis </w:t>
      </w:r>
      <w:r w:rsidR="009534F1">
        <w:rPr>
          <w:rFonts w:ascii="Times New Roman" w:hAnsi="Times New Roman" w:cs="Times New Roman"/>
          <w:noProof/>
          <w:color w:val="000000" w:themeColor="text1"/>
        </w:rPr>
        <w:t xml:space="preserve">of </w:t>
      </w:r>
      <w:r w:rsidRPr="001E7BD7">
        <w:rPr>
          <w:rFonts w:ascii="Times New Roman" w:hAnsi="Times New Roman" w:cs="Times New Roman"/>
          <w:noProof/>
          <w:color w:val="000000" w:themeColor="text1"/>
        </w:rPr>
        <w:t xml:space="preserve">CuO-ZnO nanocomposite and its </w:t>
      </w:r>
    </w:p>
    <w:p w14:paraId="08E5C797" w14:textId="28DF55B3" w:rsidR="00E90341"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lastRenderedPageBreak/>
        <w:t xml:space="preserve">application as an antibacterial agent. </w:t>
      </w:r>
      <w:r w:rsidRPr="001E7BD7">
        <w:rPr>
          <w:rFonts w:ascii="Times New Roman" w:hAnsi="Times New Roman" w:cs="Times New Roman"/>
          <w:i/>
          <w:iCs/>
          <w:noProof/>
          <w:color w:val="000000" w:themeColor="text1"/>
        </w:rPr>
        <w:t>Materials Science and Engineering</w:t>
      </w:r>
      <w:r w:rsidRPr="001E7BD7">
        <w:rPr>
          <w:rFonts w:ascii="Times New Roman" w:hAnsi="Times New Roman" w:cs="Times New Roman"/>
          <w:noProof/>
          <w:color w:val="000000" w:themeColor="text1"/>
        </w:rPr>
        <w:t xml:space="preserve">, </w:t>
      </w:r>
      <w:r w:rsidRPr="001E7BD7">
        <w:rPr>
          <w:rFonts w:ascii="Times New Roman" w:hAnsi="Times New Roman" w:cs="Times New Roman"/>
          <w:bCs/>
          <w:noProof/>
          <w:color w:val="000000" w:themeColor="text1"/>
        </w:rPr>
        <w:t>172,</w:t>
      </w:r>
      <w:r w:rsidRPr="001E7BD7">
        <w:rPr>
          <w:rFonts w:ascii="Times New Roman" w:hAnsi="Times New Roman" w:cs="Times New Roman"/>
          <w:noProof/>
          <w:color w:val="000000" w:themeColor="text1"/>
        </w:rPr>
        <w:t xml:space="preserve"> 012-036, </w:t>
      </w:r>
    </w:p>
    <w:p w14:paraId="72269DD5" w14:textId="77777777" w:rsidR="00B95ED2" w:rsidRPr="001E7BD7" w:rsidRDefault="00E90341" w:rsidP="00E73178">
      <w:pPr>
        <w:pStyle w:val="NoSpacing"/>
        <w:spacing w:line="276" w:lineRule="auto"/>
        <w:jc w:val="both"/>
        <w:rPr>
          <w:rFonts w:ascii="Times New Roman" w:hAnsi="Times New Roman" w:cs="Times New Roman"/>
          <w:noProof/>
          <w:color w:val="000000" w:themeColor="text1"/>
        </w:rPr>
      </w:pPr>
      <w:r w:rsidRPr="001E7BD7">
        <w:rPr>
          <w:rFonts w:ascii="Times New Roman" w:hAnsi="Times New Roman" w:cs="Times New Roman"/>
          <w:noProof/>
          <w:color w:val="000000" w:themeColor="text1"/>
        </w:rPr>
        <w:t>doi</w:t>
      </w:r>
      <w:r w:rsidR="00B95ED2" w:rsidRPr="001E7BD7">
        <w:rPr>
          <w:rFonts w:ascii="Times New Roman" w:hAnsi="Times New Roman" w:cs="Times New Roman"/>
          <w:noProof/>
          <w:color w:val="000000" w:themeColor="text1"/>
        </w:rPr>
        <w:t>:10.1088/1757-899X/172/1/012036</w:t>
      </w:r>
    </w:p>
    <w:p w14:paraId="4E81DFA3" w14:textId="4643BC0A" w:rsidR="00B95ED2" w:rsidRPr="00A7184C" w:rsidRDefault="00E90341" w:rsidP="00C449CE">
      <w:pPr>
        <w:pStyle w:val="NoSpacing"/>
        <w:spacing w:line="276" w:lineRule="auto"/>
        <w:rPr>
          <w:rFonts w:ascii="Times New Roman" w:hAnsi="Times New Roman" w:cs="Times New Roman"/>
          <w:i/>
          <w:iCs/>
          <w:noProof/>
          <w:color w:val="000000" w:themeColor="text1"/>
        </w:rPr>
      </w:pPr>
      <w:r w:rsidRPr="001E7BD7">
        <w:rPr>
          <w:rFonts w:ascii="Times New Roman" w:hAnsi="Times New Roman" w:cs="Times New Roman"/>
          <w:noProof/>
          <w:color w:val="000000" w:themeColor="text1"/>
        </w:rPr>
        <w:t xml:space="preserve"> [27] Linh, T.-T, Hong, S., and No, K. </w:t>
      </w:r>
      <w:r w:rsidR="00DE1023">
        <w:rPr>
          <w:rFonts w:ascii="Times New Roman" w:hAnsi="Times New Roman" w:cs="Times New Roman"/>
          <w:noProof/>
          <w:color w:val="000000" w:themeColor="text1"/>
        </w:rPr>
        <w:t xml:space="preserve">(2019). </w:t>
      </w:r>
      <w:r w:rsidRPr="001E7BD7">
        <w:rPr>
          <w:rFonts w:ascii="Times New Roman" w:hAnsi="Times New Roman" w:cs="Times New Roman"/>
          <w:noProof/>
          <w:color w:val="000000" w:themeColor="text1"/>
        </w:rPr>
        <w:t>Evaluation of the Role of Hydroxyapatite in</w:t>
      </w:r>
      <w:r w:rsidR="00C449CE">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TiO</w:t>
      </w:r>
      <w:r w:rsidRPr="001E7BD7">
        <w:rPr>
          <w:rFonts w:ascii="Times New Roman" w:hAnsi="Times New Roman" w:cs="Times New Roman"/>
          <w:noProof/>
          <w:color w:val="000000" w:themeColor="text1"/>
          <w:vertAlign w:val="subscript"/>
        </w:rPr>
        <w:t>2</w:t>
      </w:r>
      <w:r w:rsidRPr="001E7BD7">
        <w:rPr>
          <w:rFonts w:ascii="Times New Roman" w:hAnsi="Times New Roman" w:cs="Times New Roman"/>
          <w:noProof/>
          <w:color w:val="000000" w:themeColor="text1"/>
        </w:rPr>
        <w:t>/</w:t>
      </w:r>
      <w:r w:rsidR="009534F1">
        <w:rPr>
          <w:rFonts w:ascii="Times New Roman" w:hAnsi="Times New Roman" w:cs="Times New Roman"/>
          <w:noProof/>
          <w:color w:val="000000" w:themeColor="text1"/>
        </w:rPr>
        <w:t>Hydroxyapatite</w:t>
      </w:r>
      <w:r w:rsidRPr="001E7BD7">
        <w:rPr>
          <w:rFonts w:ascii="Times New Roman" w:hAnsi="Times New Roman" w:cs="Times New Roman"/>
          <w:noProof/>
          <w:color w:val="000000" w:themeColor="text1"/>
        </w:rPr>
        <w:t xml:space="preserve"> Photocatalytic Materials. </w:t>
      </w:r>
      <w:r w:rsidR="004E7E43" w:rsidRPr="001E7BD7">
        <w:rPr>
          <w:rFonts w:ascii="Times New Roman" w:hAnsi="Times New Roman" w:cs="Times New Roman"/>
          <w:i/>
          <w:iCs/>
          <w:noProof/>
          <w:color w:val="000000" w:themeColor="text1"/>
        </w:rPr>
        <w:t xml:space="preserve">J. of </w:t>
      </w:r>
      <w:r w:rsidR="003875E5" w:rsidRPr="001E7BD7">
        <w:rPr>
          <w:rFonts w:ascii="Times New Roman" w:hAnsi="Times New Roman" w:cs="Times New Roman"/>
          <w:i/>
          <w:iCs/>
          <w:noProof/>
          <w:color w:val="000000" w:themeColor="text1"/>
        </w:rPr>
        <w:t>Intech.</w:t>
      </w:r>
      <w:r w:rsidR="00B920CD">
        <w:rPr>
          <w:rFonts w:ascii="Times New Roman" w:hAnsi="Times New Roman" w:cs="Times New Roman"/>
          <w:i/>
          <w:iCs/>
          <w:noProof/>
          <w:color w:val="000000" w:themeColor="text1"/>
        </w:rPr>
        <w:t>Open</w:t>
      </w:r>
      <w:r w:rsidR="00DE1023">
        <w:rPr>
          <w:rFonts w:ascii="Times New Roman" w:hAnsi="Times New Roman" w:cs="Times New Roman"/>
          <w:i/>
          <w:iCs/>
          <w:noProof/>
          <w:color w:val="000000" w:themeColor="text1"/>
        </w:rPr>
        <w:t>.</w:t>
      </w:r>
      <w:r w:rsidR="007A6063" w:rsidRPr="00533189">
        <w:rPr>
          <w:rFonts w:ascii="Times New Roman" w:hAnsi="Times New Roman" w:cs="Times New Roman"/>
          <w:noProof/>
          <w:color w:val="000000" w:themeColor="text1"/>
        </w:rPr>
        <w:t xml:space="preserve">, </w:t>
      </w:r>
      <w:r w:rsidR="00795744" w:rsidRPr="00533189">
        <w:rPr>
          <w:rFonts w:ascii="Times New Roman" w:hAnsi="Times New Roman" w:cs="Times New Roman"/>
          <w:noProof/>
          <w:color w:val="000000" w:themeColor="text1"/>
        </w:rPr>
        <w:t>1-11</w:t>
      </w:r>
      <w:r w:rsidR="00533189">
        <w:rPr>
          <w:rFonts w:ascii="Times New Roman" w:hAnsi="Times New Roman" w:cs="Times New Roman"/>
          <w:i/>
          <w:iCs/>
          <w:noProof/>
          <w:color w:val="000000" w:themeColor="text1"/>
        </w:rPr>
        <w:t xml:space="preserve">, </w:t>
      </w:r>
      <w:hyperlink r:id="rId49" w:history="1">
        <w:r w:rsidR="00533189" w:rsidRPr="00656A2B">
          <w:rPr>
            <w:rStyle w:val="Hyperlink"/>
            <w:rFonts w:ascii="Times New Roman" w:hAnsi="Times New Roman" w:cs="Times New Roman"/>
            <w:noProof/>
          </w:rPr>
          <w:t>http://dx.doi.org/10.5772/intechopen.81092</w:t>
        </w:r>
      </w:hyperlink>
      <w:r w:rsidRPr="005E6724">
        <w:rPr>
          <w:rFonts w:ascii="Times New Roman" w:hAnsi="Times New Roman" w:cs="Times New Roman"/>
          <w:noProof/>
          <w:color w:val="000000" w:themeColor="text1"/>
        </w:rPr>
        <w:t>.</w:t>
      </w:r>
    </w:p>
    <w:p w14:paraId="69BB6A5B" w14:textId="47CCFCFD" w:rsidR="00644163" w:rsidRPr="00B920CD" w:rsidRDefault="00E90341" w:rsidP="00B66D5A">
      <w:pPr>
        <w:pStyle w:val="NoSpacing"/>
        <w:spacing w:line="276" w:lineRule="auto"/>
        <w:rPr>
          <w:rFonts w:ascii="Times New Roman" w:hAnsi="Times New Roman" w:cs="Times New Roman"/>
          <w:i/>
          <w:iCs/>
          <w:noProof/>
          <w:color w:val="000000" w:themeColor="text1"/>
        </w:rPr>
      </w:pPr>
      <w:r w:rsidRPr="001E7BD7">
        <w:rPr>
          <w:rFonts w:ascii="Times New Roman" w:hAnsi="Times New Roman" w:cs="Times New Roman"/>
          <w:noProof/>
          <w:color w:val="000000" w:themeColor="text1"/>
        </w:rPr>
        <w:t>[28] Etape, E.P., Ngolui, L.J., Foba-Tendo,</w:t>
      </w:r>
      <w:r w:rsidR="00644163" w:rsidRPr="001E7BD7">
        <w:rPr>
          <w:rFonts w:ascii="Times New Roman" w:hAnsi="Times New Roman" w:cs="Times New Roman"/>
          <w:noProof/>
          <w:color w:val="000000" w:themeColor="text1"/>
        </w:rPr>
        <w:t xml:space="preserve"> J.,</w:t>
      </w:r>
      <w:r w:rsidR="009A0927">
        <w:rPr>
          <w:rFonts w:ascii="Times New Roman" w:hAnsi="Times New Roman" w:cs="Times New Roman"/>
          <w:noProof/>
          <w:color w:val="000000" w:themeColor="text1"/>
        </w:rPr>
        <w:t xml:space="preserve"> </w:t>
      </w:r>
      <w:r w:rsidR="00644163" w:rsidRPr="001E7BD7">
        <w:rPr>
          <w:rFonts w:ascii="Times New Roman" w:hAnsi="Times New Roman" w:cs="Times New Roman"/>
          <w:noProof/>
          <w:color w:val="000000" w:themeColor="text1"/>
        </w:rPr>
        <w:t>Yufanyi, D.M.</w:t>
      </w:r>
      <w:r w:rsidR="009A0927">
        <w:rPr>
          <w:rFonts w:ascii="Times New Roman" w:hAnsi="Times New Roman" w:cs="Times New Roman"/>
          <w:noProof/>
          <w:color w:val="000000" w:themeColor="text1"/>
        </w:rPr>
        <w:t xml:space="preserve"> </w:t>
      </w:r>
      <w:r w:rsidRPr="001E7BD7">
        <w:rPr>
          <w:rFonts w:ascii="Times New Roman" w:hAnsi="Times New Roman" w:cs="Times New Roman"/>
          <w:noProof/>
          <w:color w:val="000000" w:themeColor="text1"/>
        </w:rPr>
        <w:t>and N</w:t>
      </w:r>
      <w:r w:rsidR="00644163" w:rsidRPr="001E7BD7">
        <w:rPr>
          <w:rFonts w:ascii="Times New Roman" w:hAnsi="Times New Roman" w:cs="Times New Roman"/>
          <w:noProof/>
          <w:color w:val="000000" w:themeColor="text1"/>
        </w:rPr>
        <w:t xml:space="preserve">amondo, </w:t>
      </w:r>
      <w:r w:rsidR="003875E5" w:rsidRPr="001E7BD7">
        <w:rPr>
          <w:rFonts w:ascii="Times New Roman" w:hAnsi="Times New Roman" w:cs="Times New Roman"/>
          <w:noProof/>
          <w:color w:val="000000" w:themeColor="text1"/>
        </w:rPr>
        <w:t>B.V.</w:t>
      </w:r>
      <w:r w:rsidR="00DE1023">
        <w:rPr>
          <w:rFonts w:ascii="Times New Roman" w:hAnsi="Times New Roman" w:cs="Times New Roman"/>
          <w:noProof/>
          <w:color w:val="000000" w:themeColor="text1"/>
        </w:rPr>
        <w:t xml:space="preserve"> (2017).</w:t>
      </w:r>
      <w:r w:rsidR="00B66D5A">
        <w:rPr>
          <w:rFonts w:ascii="Times New Roman" w:hAnsi="Times New Roman" w:cs="Times New Roman"/>
          <w:noProof/>
          <w:color w:val="000000" w:themeColor="text1"/>
        </w:rPr>
        <w:t xml:space="preserve"> </w:t>
      </w:r>
      <w:r w:rsidR="003875E5" w:rsidRPr="001E7BD7">
        <w:rPr>
          <w:rFonts w:ascii="Times New Roman" w:hAnsi="Times New Roman" w:cs="Times New Roman"/>
          <w:noProof/>
          <w:color w:val="000000" w:themeColor="text1"/>
        </w:rPr>
        <w:t xml:space="preserve">Synthesis </w:t>
      </w:r>
      <w:r w:rsidR="00644163" w:rsidRPr="001E7BD7">
        <w:rPr>
          <w:rFonts w:ascii="Times New Roman" w:hAnsi="Times New Roman" w:cs="Times New Roman"/>
          <w:noProof/>
          <w:color w:val="000000" w:themeColor="text1"/>
        </w:rPr>
        <w:t>and</w:t>
      </w:r>
      <w:r w:rsidR="009A0927">
        <w:rPr>
          <w:rFonts w:ascii="Times New Roman" w:hAnsi="Times New Roman" w:cs="Times New Roman"/>
          <w:noProof/>
          <w:color w:val="000000" w:themeColor="text1"/>
        </w:rPr>
        <w:t xml:space="preserve"> </w:t>
      </w:r>
      <w:r w:rsidR="00B920CD">
        <w:rPr>
          <w:rFonts w:ascii="Times New Roman" w:hAnsi="Times New Roman" w:cs="Times New Roman"/>
          <w:noProof/>
          <w:color w:val="000000" w:themeColor="text1"/>
        </w:rPr>
        <w:t>characterization</w:t>
      </w:r>
      <w:r w:rsidR="00644163" w:rsidRPr="001E7BD7">
        <w:rPr>
          <w:rFonts w:ascii="Times New Roman" w:hAnsi="Times New Roman" w:cs="Times New Roman"/>
          <w:noProof/>
          <w:color w:val="000000" w:themeColor="text1"/>
        </w:rPr>
        <w:t xml:space="preserve"> of CuO, TiO</w:t>
      </w:r>
      <w:r w:rsidR="00644163" w:rsidRPr="009F3B13">
        <w:rPr>
          <w:rFonts w:ascii="Times New Roman" w:hAnsi="Times New Roman" w:cs="Times New Roman"/>
          <w:noProof/>
          <w:color w:val="000000" w:themeColor="text1"/>
          <w:vertAlign w:val="subscript"/>
        </w:rPr>
        <w:t>2</w:t>
      </w:r>
      <w:r w:rsidR="00B920CD">
        <w:rPr>
          <w:rFonts w:ascii="Times New Roman" w:hAnsi="Times New Roman" w:cs="Times New Roman"/>
          <w:noProof/>
          <w:color w:val="000000" w:themeColor="text1"/>
          <w:vertAlign w:val="subscript"/>
        </w:rPr>
        <w:t>,</w:t>
      </w:r>
      <w:r w:rsidR="00644163" w:rsidRPr="001E7BD7">
        <w:rPr>
          <w:rFonts w:ascii="Times New Roman" w:hAnsi="Times New Roman" w:cs="Times New Roman"/>
          <w:noProof/>
          <w:color w:val="000000" w:themeColor="text1"/>
        </w:rPr>
        <w:t xml:space="preserve"> and CuO-TiO</w:t>
      </w:r>
      <w:r w:rsidR="00644163" w:rsidRPr="001E7BD7">
        <w:rPr>
          <w:rFonts w:ascii="Times New Roman" w:hAnsi="Times New Roman" w:cs="Times New Roman"/>
          <w:noProof/>
          <w:color w:val="000000" w:themeColor="text1"/>
          <w:vertAlign w:val="subscript"/>
        </w:rPr>
        <w:t>2</w:t>
      </w:r>
      <w:r w:rsidR="00644163" w:rsidRPr="001E7BD7">
        <w:rPr>
          <w:rFonts w:ascii="Times New Roman" w:hAnsi="Times New Roman" w:cs="Times New Roman"/>
          <w:noProof/>
          <w:color w:val="000000" w:themeColor="text1"/>
        </w:rPr>
        <w:t xml:space="preserve"> mixed </w:t>
      </w:r>
      <w:r w:rsidR="00B920CD">
        <w:rPr>
          <w:rFonts w:ascii="Times New Roman" w:hAnsi="Times New Roman" w:cs="Times New Roman"/>
          <w:noProof/>
          <w:color w:val="000000" w:themeColor="text1"/>
        </w:rPr>
        <w:t>characterization</w:t>
      </w:r>
      <w:r w:rsidRPr="001E7BD7">
        <w:rPr>
          <w:rFonts w:ascii="Times New Roman" w:hAnsi="Times New Roman" w:cs="Times New Roman"/>
          <w:noProof/>
          <w:color w:val="000000" w:themeColor="text1"/>
        </w:rPr>
        <w:t xml:space="preserve"> of CuO, TiO</w:t>
      </w:r>
      <w:r w:rsidRPr="001E7BD7">
        <w:rPr>
          <w:rFonts w:ascii="Times New Roman" w:hAnsi="Times New Roman" w:cs="Times New Roman"/>
          <w:noProof/>
          <w:color w:val="000000" w:themeColor="text1"/>
          <w:vertAlign w:val="subscript"/>
        </w:rPr>
        <w:t>2</w:t>
      </w:r>
      <w:r w:rsidR="00B920CD">
        <w:rPr>
          <w:rFonts w:ascii="Times New Roman" w:hAnsi="Times New Roman" w:cs="Times New Roman"/>
          <w:noProof/>
          <w:color w:val="000000" w:themeColor="text1"/>
          <w:vertAlign w:val="subscript"/>
        </w:rPr>
        <w:t>,</w:t>
      </w:r>
      <w:r w:rsidRPr="001E7BD7">
        <w:rPr>
          <w:rFonts w:ascii="Times New Roman" w:hAnsi="Times New Roman" w:cs="Times New Roman"/>
          <w:noProof/>
          <w:color w:val="000000" w:themeColor="text1"/>
        </w:rPr>
        <w:t xml:space="preserve"> and CuO-TiO</w:t>
      </w:r>
      <w:r w:rsidRPr="001E7BD7">
        <w:rPr>
          <w:rFonts w:ascii="Times New Roman" w:hAnsi="Times New Roman" w:cs="Times New Roman"/>
          <w:noProof/>
          <w:color w:val="000000" w:themeColor="text1"/>
          <w:vertAlign w:val="subscript"/>
        </w:rPr>
        <w:t>2</w:t>
      </w:r>
      <w:r w:rsidRPr="001E7BD7">
        <w:rPr>
          <w:rFonts w:ascii="Times New Roman" w:hAnsi="Times New Roman" w:cs="Times New Roman"/>
          <w:noProof/>
          <w:color w:val="000000" w:themeColor="text1"/>
        </w:rPr>
        <w:t xml:space="preserve"> mixed Oxid</w:t>
      </w:r>
      <w:r w:rsidR="00644163" w:rsidRPr="001E7BD7">
        <w:rPr>
          <w:rFonts w:ascii="Times New Roman" w:hAnsi="Times New Roman" w:cs="Times New Roman"/>
          <w:noProof/>
          <w:color w:val="000000" w:themeColor="text1"/>
        </w:rPr>
        <w:t xml:space="preserve">e by a modified oxalate route. </w:t>
      </w:r>
      <w:r w:rsidRPr="001E7BD7">
        <w:rPr>
          <w:rFonts w:ascii="Times New Roman" w:hAnsi="Times New Roman" w:cs="Times New Roman"/>
          <w:i/>
          <w:iCs/>
          <w:noProof/>
          <w:color w:val="000000" w:themeColor="text1"/>
        </w:rPr>
        <w:t>Journal of Applied</w:t>
      </w:r>
      <w:r w:rsidR="00B920CD">
        <w:rPr>
          <w:rFonts w:ascii="Times New Roman" w:hAnsi="Times New Roman" w:cs="Times New Roman"/>
          <w:i/>
          <w:iCs/>
          <w:noProof/>
          <w:color w:val="000000" w:themeColor="text1"/>
        </w:rPr>
        <w:t xml:space="preserve"> </w:t>
      </w:r>
      <w:r w:rsidR="00644163" w:rsidRPr="001E7BD7">
        <w:rPr>
          <w:rFonts w:ascii="Times New Roman" w:hAnsi="Times New Roman" w:cs="Times New Roman"/>
          <w:i/>
          <w:iCs/>
          <w:noProof/>
          <w:color w:val="000000" w:themeColor="text1"/>
        </w:rPr>
        <w:t>Chemistry</w:t>
      </w:r>
      <w:r w:rsidR="00DE1023">
        <w:rPr>
          <w:rFonts w:ascii="Times New Roman" w:hAnsi="Times New Roman" w:cs="Times New Roman"/>
          <w:i/>
          <w:iCs/>
          <w:noProof/>
          <w:color w:val="000000" w:themeColor="text1"/>
        </w:rPr>
        <w:t xml:space="preserve">, </w:t>
      </w:r>
      <w:r w:rsidR="0034110C" w:rsidRPr="0034110C">
        <w:rPr>
          <w:rFonts w:ascii="Times New Roman" w:hAnsi="Times New Roman" w:cs="Times New Roman"/>
          <w:b/>
          <w:bCs/>
          <w:noProof/>
          <w:color w:val="000000" w:themeColor="text1"/>
        </w:rPr>
        <w:t>7</w:t>
      </w:r>
      <w:r w:rsidR="00644163" w:rsidRPr="001E7BD7">
        <w:rPr>
          <w:rFonts w:ascii="Times New Roman" w:hAnsi="Times New Roman" w:cs="Times New Roman"/>
          <w:i/>
          <w:iCs/>
          <w:noProof/>
          <w:color w:val="000000" w:themeColor="text1"/>
        </w:rPr>
        <w:t>,</w:t>
      </w:r>
      <w:r w:rsidR="006E7575" w:rsidRPr="0034110C">
        <w:rPr>
          <w:rFonts w:ascii="Times New Roman" w:hAnsi="Times New Roman" w:cs="Times New Roman"/>
          <w:noProof/>
          <w:color w:val="000000" w:themeColor="text1"/>
        </w:rPr>
        <w:t>2017</w:t>
      </w:r>
      <w:r w:rsidR="005E4D25">
        <w:rPr>
          <w:rFonts w:ascii="Times New Roman" w:hAnsi="Times New Roman" w:cs="Times New Roman"/>
          <w:i/>
          <w:iCs/>
          <w:noProof/>
          <w:color w:val="000000" w:themeColor="text1"/>
        </w:rPr>
        <w:t xml:space="preserve">, </w:t>
      </w:r>
      <w:r w:rsidR="00644163" w:rsidRPr="0034110C">
        <w:rPr>
          <w:rFonts w:ascii="Times New Roman" w:hAnsi="Times New Roman" w:cs="Times New Roman"/>
          <w:noProof/>
          <w:color w:val="000000" w:themeColor="text1"/>
        </w:rPr>
        <w:t>1-10</w:t>
      </w:r>
      <w:r w:rsidR="00644163" w:rsidRPr="001E7BD7">
        <w:rPr>
          <w:rFonts w:ascii="Times New Roman" w:hAnsi="Times New Roman" w:cs="Times New Roman"/>
          <w:i/>
          <w:iCs/>
          <w:noProof/>
          <w:color w:val="000000" w:themeColor="text1"/>
        </w:rPr>
        <w:t>.</w:t>
      </w:r>
      <w:r w:rsidR="00B95ED2" w:rsidRPr="001E7BD7">
        <w:rPr>
          <w:rFonts w:ascii="Times New Roman" w:hAnsi="Times New Roman" w:cs="Times New Roman"/>
          <w:noProof/>
          <w:color w:val="000000" w:themeColor="text1"/>
        </w:rPr>
        <w:t xml:space="preserve"> </w:t>
      </w:r>
      <w:hyperlink r:id="rId50" w:history="1">
        <w:r w:rsidR="00B95ED2" w:rsidRPr="005E6724">
          <w:rPr>
            <w:rStyle w:val="Hyperlink"/>
            <w:rFonts w:ascii="Times New Roman" w:hAnsi="Times New Roman" w:cs="Times New Roman"/>
            <w:noProof/>
            <w:color w:val="000000" w:themeColor="text1"/>
            <w:u w:val="none"/>
          </w:rPr>
          <w:t>https://doi.org/10.1155/2017/4518654</w:t>
        </w:r>
      </w:hyperlink>
    </w:p>
    <w:p w14:paraId="55EC0EC8" w14:textId="699C0FE4" w:rsidR="00644163" w:rsidRPr="001E7BD7" w:rsidRDefault="00E90341" w:rsidP="00E73178">
      <w:pPr>
        <w:pStyle w:val="NoSpacing"/>
        <w:jc w:val="both"/>
        <w:rPr>
          <w:rStyle w:val="fontstyle01"/>
          <w:rFonts w:ascii="Times New Roman" w:hAnsi="Times New Roman" w:cs="Times New Roman"/>
          <w:b w:val="0"/>
          <w:color w:val="000000" w:themeColor="text1"/>
          <w:sz w:val="22"/>
          <w:szCs w:val="22"/>
        </w:rPr>
      </w:pPr>
      <w:r w:rsidRPr="001E7BD7">
        <w:rPr>
          <w:rFonts w:ascii="Times New Roman" w:hAnsi="Times New Roman" w:cs="Times New Roman"/>
          <w:noProof/>
          <w:color w:val="000000" w:themeColor="text1"/>
        </w:rPr>
        <w:t xml:space="preserve">[29] </w:t>
      </w:r>
      <w:proofErr w:type="spellStart"/>
      <w:r w:rsidRPr="001E7BD7">
        <w:rPr>
          <w:rFonts w:ascii="Times New Roman" w:hAnsi="Times New Roman" w:cs="Times New Roman"/>
          <w:color w:val="000000" w:themeColor="text1"/>
        </w:rPr>
        <w:t>Drunka</w:t>
      </w:r>
      <w:proofErr w:type="spellEnd"/>
      <w:r w:rsidRPr="001E7BD7">
        <w:rPr>
          <w:rFonts w:ascii="Times New Roman" w:hAnsi="Times New Roman" w:cs="Times New Roman"/>
          <w:color w:val="000000" w:themeColor="text1"/>
        </w:rPr>
        <w:t xml:space="preserve">, R., </w:t>
      </w:r>
      <w:proofErr w:type="spellStart"/>
      <w:r w:rsidRPr="001E7BD7">
        <w:rPr>
          <w:rFonts w:ascii="Times New Roman" w:hAnsi="Times New Roman" w:cs="Times New Roman"/>
          <w:color w:val="000000" w:themeColor="text1"/>
        </w:rPr>
        <w:t>Grabis</w:t>
      </w:r>
      <w:proofErr w:type="spellEnd"/>
      <w:r w:rsidRPr="001E7BD7">
        <w:rPr>
          <w:rFonts w:ascii="Times New Roman" w:hAnsi="Times New Roman" w:cs="Times New Roman"/>
          <w:color w:val="000000" w:themeColor="text1"/>
        </w:rPr>
        <w:t xml:space="preserve">, J., </w:t>
      </w:r>
      <w:proofErr w:type="spellStart"/>
      <w:r w:rsidRPr="001E7BD7">
        <w:rPr>
          <w:rFonts w:ascii="Times New Roman" w:hAnsi="Times New Roman" w:cs="Times New Roman"/>
          <w:color w:val="000000" w:themeColor="text1"/>
        </w:rPr>
        <w:t>Krumina</w:t>
      </w:r>
      <w:proofErr w:type="spellEnd"/>
      <w:r w:rsidRPr="001E7BD7">
        <w:rPr>
          <w:rFonts w:ascii="Times New Roman" w:hAnsi="Times New Roman" w:cs="Times New Roman"/>
          <w:color w:val="000000" w:themeColor="text1"/>
        </w:rPr>
        <w:t xml:space="preserve">, A. </w:t>
      </w:r>
      <w:r w:rsidR="00BA0C9F">
        <w:rPr>
          <w:rFonts w:ascii="Times New Roman" w:hAnsi="Times New Roman" w:cs="Times New Roman"/>
          <w:color w:val="000000" w:themeColor="text1"/>
        </w:rPr>
        <w:t xml:space="preserve">(2016). </w:t>
      </w:r>
      <w:r w:rsidRPr="001E7BD7">
        <w:rPr>
          <w:rStyle w:val="fontstyle01"/>
          <w:rFonts w:ascii="Times New Roman" w:hAnsi="Times New Roman" w:cs="Times New Roman"/>
          <w:b w:val="0"/>
          <w:color w:val="000000" w:themeColor="text1"/>
          <w:sz w:val="22"/>
          <w:szCs w:val="22"/>
        </w:rPr>
        <w:t xml:space="preserve">Microwave Assisted Synthesis, Modification with </w:t>
      </w:r>
      <w:r w:rsidR="00CB675E" w:rsidRPr="001E7BD7">
        <w:rPr>
          <w:rStyle w:val="fontstyle01"/>
          <w:rFonts w:ascii="Times New Roman" w:hAnsi="Times New Roman" w:cs="Times New Roman"/>
          <w:b w:val="0"/>
          <w:color w:val="000000" w:themeColor="text1"/>
          <w:sz w:val="22"/>
          <w:szCs w:val="22"/>
        </w:rPr>
        <w:t>Platinum,</w:t>
      </w:r>
      <w:r w:rsidRPr="001E7BD7">
        <w:rPr>
          <w:rStyle w:val="fontstyle01"/>
          <w:rFonts w:ascii="Times New Roman" w:hAnsi="Times New Roman" w:cs="Times New Roman"/>
          <w:b w:val="0"/>
          <w:color w:val="000000" w:themeColor="text1"/>
          <w:sz w:val="22"/>
          <w:szCs w:val="22"/>
        </w:rPr>
        <w:t xml:space="preserve"> and </w:t>
      </w:r>
      <w:r w:rsidR="003847C5">
        <w:rPr>
          <w:rStyle w:val="fontstyle01"/>
          <w:rFonts w:ascii="Times New Roman" w:hAnsi="Times New Roman" w:cs="Times New Roman"/>
          <w:b w:val="0"/>
          <w:color w:val="000000" w:themeColor="text1"/>
          <w:sz w:val="22"/>
          <w:szCs w:val="22"/>
        </w:rPr>
        <w:t>Photocatalytic</w:t>
      </w:r>
      <w:r w:rsidRPr="001E7BD7">
        <w:rPr>
          <w:rFonts w:ascii="Times New Roman" w:hAnsi="Times New Roman" w:cs="Times New Roman"/>
          <w:color w:val="000000" w:themeColor="text1"/>
        </w:rPr>
        <w:t xml:space="preserve"> </w:t>
      </w:r>
      <w:r w:rsidRPr="001E7BD7">
        <w:rPr>
          <w:rStyle w:val="fontstyle01"/>
          <w:rFonts w:ascii="Times New Roman" w:hAnsi="Times New Roman" w:cs="Times New Roman"/>
          <w:b w:val="0"/>
          <w:color w:val="000000" w:themeColor="text1"/>
          <w:sz w:val="22"/>
          <w:szCs w:val="22"/>
        </w:rPr>
        <w:t>Properties of TiO</w:t>
      </w:r>
      <w:r w:rsidRPr="001E7BD7">
        <w:rPr>
          <w:rStyle w:val="fontstyle01"/>
          <w:rFonts w:ascii="Times New Roman" w:hAnsi="Times New Roman" w:cs="Times New Roman"/>
          <w:b w:val="0"/>
          <w:color w:val="000000" w:themeColor="text1"/>
          <w:sz w:val="22"/>
          <w:szCs w:val="22"/>
          <w:vertAlign w:val="subscript"/>
        </w:rPr>
        <w:t xml:space="preserve">2 </w:t>
      </w:r>
      <w:r w:rsidRPr="001E7BD7">
        <w:rPr>
          <w:rStyle w:val="fontstyle01"/>
          <w:rFonts w:ascii="Times New Roman" w:hAnsi="Times New Roman" w:cs="Times New Roman"/>
          <w:b w:val="0"/>
          <w:color w:val="000000" w:themeColor="text1"/>
          <w:sz w:val="22"/>
          <w:szCs w:val="22"/>
        </w:rPr>
        <w:t>Nanofibers</w:t>
      </w:r>
      <w:r w:rsidR="00355133">
        <w:rPr>
          <w:rStyle w:val="fontstyle01"/>
          <w:rFonts w:ascii="Times New Roman" w:hAnsi="Times New Roman" w:cs="Times New Roman"/>
          <w:b w:val="0"/>
          <w:color w:val="000000" w:themeColor="text1"/>
          <w:sz w:val="22"/>
          <w:szCs w:val="22"/>
        </w:rPr>
        <w:t xml:space="preserve">, </w:t>
      </w:r>
      <w:r w:rsidR="00644163" w:rsidRPr="001E7BD7">
        <w:rPr>
          <w:rStyle w:val="fontstyle01"/>
          <w:rFonts w:ascii="Times New Roman" w:hAnsi="Times New Roman" w:cs="Times New Roman"/>
          <w:b w:val="0"/>
          <w:color w:val="000000" w:themeColor="text1"/>
          <w:sz w:val="22"/>
          <w:szCs w:val="22"/>
        </w:rPr>
        <w:t>22(1),138-141.</w:t>
      </w:r>
    </w:p>
    <w:p w14:paraId="5BFFF3CF" w14:textId="1464B5D4" w:rsidR="00E90341" w:rsidRPr="005E6724" w:rsidRDefault="006E7575" w:rsidP="00E73178">
      <w:pPr>
        <w:pStyle w:val="NoSpacing"/>
        <w:jc w:val="both"/>
        <w:rPr>
          <w:rStyle w:val="fontstyle01"/>
          <w:rFonts w:ascii="Times New Roman" w:hAnsi="Times New Roman" w:cs="Times New Roman"/>
          <w:b w:val="0"/>
          <w:color w:val="000000" w:themeColor="text1"/>
          <w:sz w:val="22"/>
          <w:szCs w:val="22"/>
        </w:rPr>
      </w:pPr>
      <w:hyperlink r:id="rId51" w:history="1">
        <w:r w:rsidRPr="00656A2B">
          <w:rPr>
            <w:rStyle w:val="Hyperlink"/>
            <w:rFonts w:ascii="Times New Roman" w:hAnsi="Times New Roman" w:cs="Times New Roman"/>
          </w:rPr>
          <w:t>http://dx.doi.org/10.5755/j01.ms.22.1.7353</w:t>
        </w:r>
      </w:hyperlink>
    </w:p>
    <w:p w14:paraId="05392E49" w14:textId="6B3C1EDB" w:rsidR="00B95ED2" w:rsidRPr="001E7BD7" w:rsidRDefault="00CD2A3D" w:rsidP="00CD2A3D">
      <w:pPr>
        <w:pStyle w:val="NoSpacing"/>
        <w:rPr>
          <w:rStyle w:val="fontstyle01"/>
          <w:rFonts w:ascii="Times New Roman" w:hAnsi="Times New Roman" w:cs="Times New Roman"/>
          <w:b w:val="0"/>
          <w:color w:val="000000" w:themeColor="text1"/>
          <w:sz w:val="22"/>
          <w:szCs w:val="22"/>
        </w:rPr>
      </w:pPr>
      <w:r w:rsidRPr="001E7BD7">
        <w:rPr>
          <w:rFonts w:ascii="Times New Roman" w:hAnsi="Times New Roman" w:cs="Times New Roman"/>
          <w:color w:val="000000" w:themeColor="text1"/>
        </w:rPr>
        <w:t xml:space="preserve">[30] </w:t>
      </w:r>
      <w:r w:rsidRPr="001E7BD7">
        <w:rPr>
          <w:rStyle w:val="fontstyle01"/>
          <w:rFonts w:ascii="Times New Roman" w:hAnsi="Times New Roman" w:cs="Times New Roman"/>
          <w:b w:val="0"/>
          <w:color w:val="000000" w:themeColor="text1"/>
          <w:sz w:val="22"/>
          <w:szCs w:val="22"/>
        </w:rPr>
        <w:t>Zhao, G., Li, W., Zhang, H., Wang, W., Ren, Y.</w:t>
      </w:r>
      <w:r w:rsidR="00BA0C9F">
        <w:rPr>
          <w:rStyle w:val="fontstyle01"/>
          <w:rFonts w:ascii="Times New Roman" w:hAnsi="Times New Roman" w:cs="Times New Roman"/>
          <w:b w:val="0"/>
          <w:color w:val="000000" w:themeColor="text1"/>
          <w:sz w:val="22"/>
          <w:szCs w:val="22"/>
        </w:rPr>
        <w:t xml:space="preserve"> (2022).</w:t>
      </w:r>
      <w:r w:rsidRPr="001E7BD7">
        <w:rPr>
          <w:rStyle w:val="fontstyle01"/>
          <w:rFonts w:ascii="Times New Roman" w:hAnsi="Times New Roman" w:cs="Times New Roman"/>
          <w:b w:val="0"/>
          <w:color w:val="000000" w:themeColor="text1"/>
          <w:sz w:val="22"/>
          <w:szCs w:val="22"/>
        </w:rPr>
        <w:t xml:space="preserve"> </w:t>
      </w:r>
      <w:r w:rsidR="00B920CD">
        <w:rPr>
          <w:rStyle w:val="fontstyle01"/>
          <w:rFonts w:ascii="Times New Roman" w:hAnsi="Times New Roman" w:cs="Times New Roman"/>
          <w:b w:val="0"/>
          <w:color w:val="000000" w:themeColor="text1"/>
          <w:sz w:val="22"/>
          <w:szCs w:val="22"/>
        </w:rPr>
        <w:t>Single-atom</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Fe-dispersed graphitic carbon nitride (g-C3N4) as a highly efficient</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peroxy</w:t>
      </w:r>
      <w:r w:rsidR="003847C5">
        <w:rPr>
          <w:rStyle w:val="fontstyle01"/>
          <w:rFonts w:ascii="Times New Roman" w:hAnsi="Times New Roman" w:cs="Times New Roman"/>
          <w:b w:val="0"/>
          <w:color w:val="000000" w:themeColor="text1"/>
          <w:sz w:val="22"/>
          <w:szCs w:val="22"/>
        </w:rPr>
        <w:t>-</w:t>
      </w:r>
      <w:r w:rsidR="0025546A">
        <w:rPr>
          <w:rStyle w:val="fontstyle01"/>
          <w:rFonts w:ascii="Times New Roman" w:hAnsi="Times New Roman" w:cs="Times New Roman"/>
          <w:b w:val="0"/>
          <w:color w:val="000000" w:themeColor="text1"/>
          <w:sz w:val="22"/>
          <w:szCs w:val="22"/>
        </w:rPr>
        <w:t>mono sulfate</w:t>
      </w:r>
      <w:r w:rsidRPr="001E7BD7">
        <w:rPr>
          <w:rStyle w:val="fontstyle01"/>
          <w:rFonts w:ascii="Times New Roman" w:hAnsi="Times New Roman" w:cs="Times New Roman"/>
          <w:b w:val="0"/>
          <w:color w:val="000000" w:themeColor="text1"/>
          <w:sz w:val="22"/>
          <w:szCs w:val="22"/>
        </w:rPr>
        <w:t xml:space="preserve"> photocatalytic activator for sulfamethoxazole</w:t>
      </w:r>
      <w:r w:rsidRPr="001E7BD7">
        <w:rPr>
          <w:rFonts w:ascii="Times New Roman" w:hAnsi="Times New Roman" w:cs="Times New Roman"/>
          <w:b/>
          <w:color w:val="000000" w:themeColor="text1"/>
        </w:rPr>
        <w:br/>
      </w:r>
      <w:r w:rsidRPr="001E7BD7">
        <w:rPr>
          <w:rStyle w:val="fontstyle01"/>
          <w:rFonts w:ascii="Times New Roman" w:hAnsi="Times New Roman" w:cs="Times New Roman"/>
          <w:b w:val="0"/>
          <w:color w:val="000000" w:themeColor="text1"/>
          <w:sz w:val="22"/>
          <w:szCs w:val="22"/>
        </w:rPr>
        <w:t>degradation. Chem. Eng. J.</w:t>
      </w:r>
      <w:r w:rsidR="003000AB">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 xml:space="preserve">430, </w:t>
      </w:r>
      <w:hyperlink r:id="rId52" w:history="1">
        <w:r w:rsidRPr="007129F7">
          <w:rPr>
            <w:rStyle w:val="Hyperlink"/>
            <w:rFonts w:ascii="Times New Roman" w:hAnsi="Times New Roman" w:cs="Times New Roman"/>
            <w:color w:val="000000" w:themeColor="text1"/>
            <w:u w:val="none"/>
          </w:rPr>
          <w:t>https://doi.org/10.1016/J.CEJ.2021.132937 132937</w:t>
        </w:r>
      </w:hyperlink>
    </w:p>
    <w:p w14:paraId="7DB15113" w14:textId="7337D5E9" w:rsidR="00CD2A3D" w:rsidRPr="001E7BD7" w:rsidRDefault="00CD2A3D" w:rsidP="00CD2A3D">
      <w:pPr>
        <w:pStyle w:val="NoSpacing"/>
        <w:rPr>
          <w:rFonts w:ascii="Times New Roman" w:hAnsi="Times New Roman" w:cs="Times New Roman"/>
          <w:bCs/>
          <w:color w:val="000000" w:themeColor="text1"/>
        </w:rPr>
      </w:pPr>
      <w:r w:rsidRPr="001E7BD7">
        <w:rPr>
          <w:rStyle w:val="fontstyle01"/>
          <w:rFonts w:ascii="Times New Roman" w:hAnsi="Times New Roman" w:cs="Times New Roman"/>
          <w:b w:val="0"/>
          <w:color w:val="000000" w:themeColor="text1"/>
          <w:sz w:val="22"/>
          <w:szCs w:val="22"/>
        </w:rPr>
        <w:t xml:space="preserve">[31] Zhao, B., Gao, D., Liu, Y., Fan, J., Yu, H. </w:t>
      </w:r>
      <w:r w:rsidR="00BA0C9F">
        <w:rPr>
          <w:rStyle w:val="fontstyle01"/>
          <w:rFonts w:ascii="Times New Roman" w:hAnsi="Times New Roman" w:cs="Times New Roman"/>
          <w:b w:val="0"/>
          <w:color w:val="000000" w:themeColor="text1"/>
          <w:sz w:val="22"/>
          <w:szCs w:val="22"/>
        </w:rPr>
        <w:t xml:space="preserve">(2022). </w:t>
      </w:r>
      <w:r w:rsidRPr="001E7BD7">
        <w:rPr>
          <w:rStyle w:val="fontstyle01"/>
          <w:rFonts w:ascii="Times New Roman" w:hAnsi="Times New Roman" w:cs="Times New Roman"/>
          <w:b w:val="0"/>
          <w:color w:val="000000" w:themeColor="text1"/>
          <w:sz w:val="22"/>
          <w:szCs w:val="22"/>
        </w:rPr>
        <w:t>Cyano</w:t>
      </w:r>
      <w:r w:rsidR="00377261">
        <w:rPr>
          <w:rStyle w:val="fontstyle01"/>
          <w:rFonts w:ascii="Times New Roman" w:hAnsi="Times New Roman" w:cs="Times New Roman"/>
          <w:b w:val="0"/>
          <w:color w:val="000000" w:themeColor="text1"/>
          <w:sz w:val="22"/>
          <w:szCs w:val="22"/>
        </w:rPr>
        <w:t>-</w:t>
      </w:r>
      <w:r w:rsidR="000D2047">
        <w:rPr>
          <w:rStyle w:val="fontstyle01"/>
          <w:rFonts w:ascii="Times New Roman" w:hAnsi="Times New Roman" w:cs="Times New Roman"/>
          <w:b w:val="0"/>
          <w:color w:val="000000" w:themeColor="text1"/>
          <w:sz w:val="22"/>
          <w:szCs w:val="22"/>
        </w:rPr>
        <w:t>group enriched</w:t>
      </w:r>
      <w:r w:rsidRPr="001E7BD7">
        <w:rPr>
          <w:rStyle w:val="fontstyle01"/>
          <w:rFonts w:ascii="Times New Roman" w:hAnsi="Times New Roman" w:cs="Times New Roman"/>
          <w:b w:val="0"/>
          <w:color w:val="000000" w:themeColor="text1"/>
          <w:sz w:val="22"/>
          <w:szCs w:val="22"/>
        </w:rPr>
        <w:t xml:space="preserve"> crystalline graphitic carbon nitride photocatalyst: Ethyl</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acetate-induced improved ordered structure and efficient </w:t>
      </w:r>
      <w:r w:rsidR="00CB675E">
        <w:rPr>
          <w:rStyle w:val="fontstyle01"/>
          <w:rFonts w:ascii="Times New Roman" w:hAnsi="Times New Roman" w:cs="Times New Roman"/>
          <w:b w:val="0"/>
          <w:color w:val="000000" w:themeColor="text1"/>
          <w:sz w:val="22"/>
          <w:szCs w:val="22"/>
        </w:rPr>
        <w:t>hydrogen evolution</w:t>
      </w:r>
      <w:r w:rsidRPr="001E7BD7">
        <w:rPr>
          <w:rStyle w:val="fontstyle01"/>
          <w:rFonts w:ascii="Times New Roman" w:hAnsi="Times New Roman" w:cs="Times New Roman"/>
          <w:b w:val="0"/>
          <w:color w:val="000000" w:themeColor="text1"/>
          <w:sz w:val="22"/>
          <w:szCs w:val="22"/>
        </w:rPr>
        <w:t xml:space="preserve"> activity. J. Colloid Interface Sci.</w:t>
      </w:r>
      <w:r w:rsidR="00FF49C7">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608, 1268–1277.  https://</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doi.org/10.1016/J.JCIS.2021.10.108</w:t>
      </w:r>
    </w:p>
    <w:p w14:paraId="16804CB4" w14:textId="700810AC" w:rsidR="00E90341" w:rsidRPr="008A7FE6" w:rsidRDefault="00936A5C" w:rsidP="00936A5C">
      <w:pPr>
        <w:pStyle w:val="NoSpacing"/>
        <w:rPr>
          <w:rFonts w:ascii="Times New Roman" w:hAnsi="Times New Roman" w:cs="Times New Roman"/>
          <w:b/>
          <w:noProof/>
          <w:color w:val="000000" w:themeColor="text1"/>
        </w:rPr>
      </w:pPr>
      <w:r w:rsidRPr="001E7BD7">
        <w:rPr>
          <w:rFonts w:ascii="Times New Roman" w:hAnsi="Times New Roman" w:cs="Times New Roman"/>
          <w:noProof/>
          <w:color w:val="000000" w:themeColor="text1"/>
        </w:rPr>
        <w:t xml:space="preserve">[32] </w:t>
      </w:r>
      <w:r w:rsidRPr="001E7BD7">
        <w:rPr>
          <w:rStyle w:val="fontstyle01"/>
          <w:rFonts w:ascii="Times New Roman" w:hAnsi="Times New Roman" w:cs="Times New Roman"/>
          <w:b w:val="0"/>
          <w:color w:val="000000" w:themeColor="text1"/>
          <w:sz w:val="22"/>
          <w:szCs w:val="22"/>
        </w:rPr>
        <w:t>Zhang, J., Fu, J., Dai, K.</w:t>
      </w:r>
      <w:r w:rsidR="00BA0C9F">
        <w:rPr>
          <w:rStyle w:val="fontstyle01"/>
          <w:rFonts w:ascii="Times New Roman" w:hAnsi="Times New Roman" w:cs="Times New Roman"/>
          <w:b w:val="0"/>
          <w:color w:val="000000" w:themeColor="text1"/>
          <w:sz w:val="22"/>
          <w:szCs w:val="22"/>
        </w:rPr>
        <w:t xml:space="preserve"> (2022).</w:t>
      </w:r>
      <w:r w:rsidRPr="001E7BD7">
        <w:rPr>
          <w:rStyle w:val="fontstyle01"/>
          <w:rFonts w:ascii="Times New Roman" w:hAnsi="Times New Roman" w:cs="Times New Roman"/>
          <w:b w:val="0"/>
          <w:color w:val="000000" w:themeColor="text1"/>
          <w:sz w:val="22"/>
          <w:szCs w:val="22"/>
        </w:rPr>
        <w:t xml:space="preserve"> Graphitic carbon nitride/</w:t>
      </w:r>
      <w:r w:rsidR="00CB675E" w:rsidRPr="001E7BD7">
        <w:rPr>
          <w:rStyle w:val="fontstyle01"/>
          <w:rFonts w:ascii="Times New Roman" w:hAnsi="Times New Roman" w:cs="Times New Roman"/>
          <w:b w:val="0"/>
          <w:color w:val="000000" w:themeColor="text1"/>
          <w:sz w:val="22"/>
          <w:szCs w:val="22"/>
        </w:rPr>
        <w:t>antimonide</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van der Waals heterostructure with enhanced photocatalytic CO</w:t>
      </w:r>
      <w:r w:rsidRPr="001E7BD7">
        <w:rPr>
          <w:rStyle w:val="fontstyle01"/>
          <w:rFonts w:ascii="Times New Roman" w:hAnsi="Times New Roman" w:cs="Times New Roman"/>
          <w:b w:val="0"/>
          <w:color w:val="000000" w:themeColor="text1"/>
          <w:sz w:val="22"/>
          <w:szCs w:val="22"/>
          <w:vertAlign w:val="subscript"/>
        </w:rPr>
        <w:t>2</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 xml:space="preserve">reduction activity. J. Mater. </w:t>
      </w:r>
      <w:r w:rsidRPr="008A7FE6">
        <w:rPr>
          <w:rStyle w:val="fontstyle01"/>
          <w:rFonts w:ascii="Times New Roman" w:hAnsi="Times New Roman" w:cs="Times New Roman"/>
          <w:b w:val="0"/>
          <w:color w:val="000000" w:themeColor="text1"/>
          <w:sz w:val="22"/>
          <w:szCs w:val="22"/>
        </w:rPr>
        <w:t>Sci. Technol.</w:t>
      </w:r>
      <w:r w:rsidR="00FF49C7" w:rsidRPr="008A7FE6">
        <w:rPr>
          <w:rStyle w:val="fontstyle01"/>
          <w:rFonts w:ascii="Times New Roman" w:hAnsi="Times New Roman" w:cs="Times New Roman"/>
          <w:b w:val="0"/>
          <w:color w:val="000000" w:themeColor="text1"/>
          <w:sz w:val="22"/>
          <w:szCs w:val="22"/>
        </w:rPr>
        <w:t xml:space="preserve"> </w:t>
      </w:r>
      <w:r w:rsidRPr="008A7FE6">
        <w:rPr>
          <w:rStyle w:val="fontstyle01"/>
          <w:rFonts w:ascii="Times New Roman" w:hAnsi="Times New Roman" w:cs="Times New Roman"/>
          <w:b w:val="0"/>
          <w:color w:val="000000" w:themeColor="text1"/>
          <w:sz w:val="22"/>
          <w:szCs w:val="22"/>
        </w:rPr>
        <w:t>116, 192–198. https://doi.org/10.1016/J.JMST.2021.10.045</w:t>
      </w:r>
    </w:p>
    <w:p w14:paraId="60E4673C" w14:textId="17DDA814" w:rsidR="00CB675E" w:rsidRDefault="00936A5C" w:rsidP="00354A24">
      <w:pPr>
        <w:rPr>
          <w:rStyle w:val="fontstyle01"/>
          <w:rFonts w:ascii="Times New Roman" w:hAnsi="Times New Roman" w:cs="Times New Roman"/>
          <w:b w:val="0"/>
          <w:color w:val="000000" w:themeColor="text1"/>
          <w:sz w:val="22"/>
          <w:szCs w:val="22"/>
        </w:rPr>
      </w:pPr>
      <w:r w:rsidRPr="002B1734">
        <w:rPr>
          <w:rFonts w:ascii="Times New Roman" w:hAnsi="Times New Roman" w:cs="Times New Roman"/>
          <w:noProof/>
          <w:color w:val="000000" w:themeColor="text1"/>
        </w:rPr>
        <w:t xml:space="preserve">[33] </w:t>
      </w:r>
      <w:r w:rsidRPr="002B1734">
        <w:rPr>
          <w:rStyle w:val="fontstyle01"/>
          <w:rFonts w:ascii="Times New Roman" w:hAnsi="Times New Roman" w:cs="Times New Roman"/>
          <w:b w:val="0"/>
          <w:color w:val="000000" w:themeColor="text1"/>
          <w:sz w:val="22"/>
          <w:szCs w:val="22"/>
        </w:rPr>
        <w:t>Cheng, L., Zhang, P., Wen, Q., Fan, J., Xiang, Q</w:t>
      </w:r>
      <w:r w:rsidR="00BA0C9F" w:rsidRPr="002B1734">
        <w:rPr>
          <w:rStyle w:val="fontstyle01"/>
          <w:rFonts w:ascii="Times New Roman" w:hAnsi="Times New Roman" w:cs="Times New Roman"/>
          <w:b w:val="0"/>
          <w:color w:val="000000" w:themeColor="text1"/>
          <w:sz w:val="22"/>
          <w:szCs w:val="22"/>
        </w:rPr>
        <w:t>. (2022)</w:t>
      </w:r>
      <w:r w:rsidRPr="002B1734">
        <w:rPr>
          <w:rStyle w:val="fontstyle01"/>
          <w:rFonts w:ascii="Times New Roman" w:hAnsi="Times New Roman" w:cs="Times New Roman"/>
          <w:b w:val="0"/>
          <w:color w:val="000000" w:themeColor="text1"/>
          <w:sz w:val="22"/>
          <w:szCs w:val="22"/>
        </w:rPr>
        <w:t xml:space="preserve">. </w:t>
      </w:r>
      <w:r w:rsidRPr="001E7BD7">
        <w:rPr>
          <w:rStyle w:val="fontstyle01"/>
          <w:rFonts w:ascii="Times New Roman" w:hAnsi="Times New Roman" w:cs="Times New Roman"/>
          <w:b w:val="0"/>
          <w:color w:val="000000" w:themeColor="text1"/>
          <w:sz w:val="22"/>
          <w:szCs w:val="22"/>
        </w:rPr>
        <w:t>Copper and</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platinum dual</w:t>
      </w:r>
      <w:r w:rsidR="00377261">
        <w:rPr>
          <w:rStyle w:val="fontstyle01"/>
          <w:rFonts w:ascii="Times New Roman" w:hAnsi="Times New Roman" w:cs="Times New Roman"/>
          <w:b w:val="0"/>
          <w:color w:val="000000" w:themeColor="text1"/>
          <w:sz w:val="22"/>
          <w:szCs w:val="22"/>
        </w:rPr>
        <w:t xml:space="preserve"> </w:t>
      </w:r>
      <w:r w:rsidR="00B206BB">
        <w:rPr>
          <w:rStyle w:val="fontstyle01"/>
          <w:rFonts w:ascii="Times New Roman" w:hAnsi="Times New Roman" w:cs="Times New Roman"/>
          <w:b w:val="0"/>
          <w:color w:val="000000" w:themeColor="text1"/>
          <w:sz w:val="22"/>
          <w:szCs w:val="22"/>
        </w:rPr>
        <w:t>single atoms</w:t>
      </w:r>
      <w:r w:rsidRPr="001E7BD7">
        <w:rPr>
          <w:rStyle w:val="fontstyle01"/>
          <w:rFonts w:ascii="Times New Roman" w:hAnsi="Times New Roman" w:cs="Times New Roman"/>
          <w:b w:val="0"/>
          <w:color w:val="000000" w:themeColor="text1"/>
          <w:sz w:val="22"/>
          <w:szCs w:val="22"/>
        </w:rPr>
        <w:t xml:space="preserve"> supported </w:t>
      </w:r>
      <w:r w:rsidR="002E03A3">
        <w:rPr>
          <w:rStyle w:val="fontstyle01"/>
          <w:rFonts w:ascii="Times New Roman" w:hAnsi="Times New Roman" w:cs="Times New Roman"/>
          <w:b w:val="0"/>
          <w:color w:val="000000" w:themeColor="text1"/>
          <w:sz w:val="22"/>
          <w:szCs w:val="22"/>
        </w:rPr>
        <w:t>on crystalline</w:t>
      </w:r>
      <w:r w:rsidRPr="001E7BD7">
        <w:rPr>
          <w:rStyle w:val="fontstyle01"/>
          <w:rFonts w:ascii="Times New Roman" w:hAnsi="Times New Roman" w:cs="Times New Roman"/>
          <w:b w:val="0"/>
          <w:color w:val="000000" w:themeColor="text1"/>
          <w:sz w:val="22"/>
          <w:szCs w:val="22"/>
        </w:rPr>
        <w:t xml:space="preserve"> graphitic</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carbon nitride for enhanced photocatalytic CO</w:t>
      </w:r>
      <w:r w:rsidRPr="001E7BD7">
        <w:rPr>
          <w:rStyle w:val="fontstyle01"/>
          <w:rFonts w:ascii="Times New Roman" w:hAnsi="Times New Roman" w:cs="Times New Roman"/>
          <w:b w:val="0"/>
          <w:color w:val="000000" w:themeColor="text1"/>
          <w:sz w:val="22"/>
          <w:szCs w:val="22"/>
          <w:vertAlign w:val="subscript"/>
        </w:rPr>
        <w:t>2</w:t>
      </w:r>
      <w:r w:rsidRPr="001E7BD7">
        <w:rPr>
          <w:rStyle w:val="fontstyle01"/>
          <w:rFonts w:ascii="Times New Roman" w:hAnsi="Times New Roman" w:cs="Times New Roman"/>
          <w:b w:val="0"/>
          <w:color w:val="000000" w:themeColor="text1"/>
          <w:sz w:val="22"/>
          <w:szCs w:val="22"/>
        </w:rPr>
        <w:t xml:space="preserve"> reduction. Chinese </w:t>
      </w:r>
      <w:r w:rsidRPr="00AF6C5B">
        <w:rPr>
          <w:rStyle w:val="fontstyle01"/>
          <w:rFonts w:ascii="Times New Roman" w:hAnsi="Times New Roman" w:cs="Times New Roman"/>
          <w:b w:val="0"/>
          <w:i/>
          <w:iCs/>
          <w:color w:val="000000" w:themeColor="text1"/>
          <w:sz w:val="22"/>
          <w:szCs w:val="22"/>
        </w:rPr>
        <w:t xml:space="preserve">J. </w:t>
      </w:r>
      <w:proofErr w:type="spellStart"/>
      <w:r w:rsidRPr="00AF6C5B">
        <w:rPr>
          <w:rStyle w:val="fontstyle01"/>
          <w:rFonts w:ascii="Times New Roman" w:hAnsi="Times New Roman" w:cs="Times New Roman"/>
          <w:b w:val="0"/>
          <w:i/>
          <w:iCs/>
          <w:color w:val="000000" w:themeColor="text1"/>
          <w:sz w:val="22"/>
          <w:szCs w:val="22"/>
        </w:rPr>
        <w:t>Catal</w:t>
      </w:r>
      <w:proofErr w:type="spellEnd"/>
      <w:r w:rsidRPr="00AF6C5B">
        <w:rPr>
          <w:rStyle w:val="fontstyle01"/>
          <w:rFonts w:ascii="Times New Roman" w:hAnsi="Times New Roman" w:cs="Times New Roman"/>
          <w:b w:val="0"/>
          <w:i/>
          <w:iCs/>
          <w:color w:val="000000" w:themeColor="text1"/>
          <w:sz w:val="22"/>
          <w:szCs w:val="22"/>
        </w:rPr>
        <w:t>.</w:t>
      </w:r>
      <w:r w:rsidR="00CD4CFF">
        <w:rPr>
          <w:rStyle w:val="fontstyle01"/>
          <w:rFonts w:ascii="Times New Roman" w:hAnsi="Times New Roman" w:cs="Times New Roman"/>
          <w:b w:val="0"/>
          <w:color w:val="000000" w:themeColor="text1"/>
          <w:sz w:val="22"/>
          <w:szCs w:val="22"/>
        </w:rPr>
        <w:t>,</w:t>
      </w:r>
      <w:r w:rsidRPr="001E7BD7">
        <w:rPr>
          <w:rStyle w:val="fontstyle01"/>
          <w:rFonts w:ascii="Times New Roman" w:hAnsi="Times New Roman" w:cs="Times New Roman"/>
          <w:b w:val="0"/>
          <w:color w:val="000000" w:themeColor="text1"/>
          <w:sz w:val="22"/>
          <w:szCs w:val="22"/>
        </w:rPr>
        <w:t xml:space="preserve"> 43, 451–460. https://doi.org/10.1016/S1872-2067(21)</w:t>
      </w:r>
      <w:r w:rsidRPr="001E7BD7">
        <w:rPr>
          <w:rFonts w:ascii="Times New Roman" w:hAnsi="Times New Roman" w:cs="Times New Roman"/>
          <w:b/>
          <w:color w:val="000000" w:themeColor="text1"/>
        </w:rPr>
        <w:t xml:space="preserve"> </w:t>
      </w:r>
      <w:r w:rsidRPr="001E7BD7">
        <w:rPr>
          <w:rStyle w:val="fontstyle01"/>
          <w:rFonts w:ascii="Times New Roman" w:hAnsi="Times New Roman" w:cs="Times New Roman"/>
          <w:b w:val="0"/>
          <w:color w:val="000000" w:themeColor="text1"/>
          <w:sz w:val="22"/>
          <w:szCs w:val="22"/>
        </w:rPr>
        <w:t>63879-2.</w:t>
      </w:r>
    </w:p>
    <w:p w14:paraId="6E657D92" w14:textId="57BEB552" w:rsidR="00354A24" w:rsidRPr="00CB675E" w:rsidRDefault="00354A24" w:rsidP="00354A24">
      <w:pPr>
        <w:rPr>
          <w:rFonts w:ascii="Times New Roman" w:hAnsi="Times New Roman" w:cs="Times New Roman"/>
          <w:bCs/>
          <w:color w:val="000000" w:themeColor="text1"/>
        </w:rPr>
      </w:pPr>
      <w:r>
        <w:rPr>
          <w:rStyle w:val="fontstyle01"/>
          <w:rFonts w:ascii="Times New Roman" w:hAnsi="Times New Roman" w:cs="Times New Roman"/>
          <w:b w:val="0"/>
          <w:color w:val="000000" w:themeColor="text1"/>
          <w:sz w:val="22"/>
          <w:szCs w:val="22"/>
        </w:rPr>
        <w:t xml:space="preserve">[34] </w:t>
      </w:r>
      <w:proofErr w:type="spellStart"/>
      <w:r>
        <w:rPr>
          <w:rStyle w:val="anchor-text"/>
          <w:rFonts w:ascii="Times New Roman" w:hAnsi="Times New Roman" w:cs="Times New Roman"/>
          <w:color w:val="000000" w:themeColor="text1"/>
        </w:rPr>
        <w:t>Oladoye</w:t>
      </w:r>
      <w:proofErr w:type="spellEnd"/>
      <w:r>
        <w:rPr>
          <w:rStyle w:val="anchor-text"/>
          <w:rFonts w:ascii="Times New Roman" w:hAnsi="Times New Roman" w:cs="Times New Roman"/>
          <w:color w:val="000000" w:themeColor="text1"/>
        </w:rPr>
        <w:t xml:space="preserve">, P.O., </w:t>
      </w:r>
      <w:proofErr w:type="spellStart"/>
      <w:r>
        <w:rPr>
          <w:rStyle w:val="anchor-text"/>
          <w:rFonts w:ascii="Times New Roman" w:hAnsi="Times New Roman" w:cs="Times New Roman"/>
          <w:color w:val="000000" w:themeColor="text1"/>
        </w:rPr>
        <w:t>Kadhom</w:t>
      </w:r>
      <w:proofErr w:type="spellEnd"/>
      <w:r>
        <w:rPr>
          <w:rStyle w:val="anchor-text"/>
          <w:rFonts w:ascii="Times New Roman" w:hAnsi="Times New Roman" w:cs="Times New Roman"/>
          <w:color w:val="000000" w:themeColor="text1"/>
        </w:rPr>
        <w:t>, M., Khan, I., Hama Aziz, K. H., Alli, Y. A.</w:t>
      </w:r>
      <w:r w:rsidR="00BA0C9F">
        <w:rPr>
          <w:rStyle w:val="anchor-text"/>
          <w:rFonts w:ascii="Times New Roman" w:hAnsi="Times New Roman" w:cs="Times New Roman"/>
          <w:color w:val="000000" w:themeColor="text1"/>
        </w:rPr>
        <w:t xml:space="preserve"> (2024).</w:t>
      </w:r>
      <w:r>
        <w:rPr>
          <w:rStyle w:val="anchor-text"/>
          <w:rFonts w:ascii="Times New Roman" w:hAnsi="Times New Roman" w:cs="Times New Roman"/>
          <w:color w:val="000000" w:themeColor="text1"/>
        </w:rPr>
        <w:t xml:space="preserve"> Advancements in adsorption and photo</w:t>
      </w:r>
      <w:r w:rsidR="00B206BB">
        <w:rPr>
          <w:rStyle w:val="anchor-text"/>
          <w:rFonts w:ascii="Times New Roman" w:hAnsi="Times New Roman" w:cs="Times New Roman"/>
          <w:color w:val="000000" w:themeColor="text1"/>
        </w:rPr>
        <w:t>-</w:t>
      </w:r>
      <w:r>
        <w:rPr>
          <w:rStyle w:val="anchor-text"/>
          <w:rFonts w:ascii="Times New Roman" w:hAnsi="Times New Roman" w:cs="Times New Roman"/>
          <w:color w:val="000000" w:themeColor="text1"/>
        </w:rPr>
        <w:t xml:space="preserve">degradation technologies for rhodamine B dye wastewater treatment: Fundamentals, applications, and future directions. </w:t>
      </w:r>
      <w:r w:rsidRPr="006D2221">
        <w:rPr>
          <w:rStyle w:val="anchor-text"/>
          <w:rFonts w:ascii="Times New Roman" w:hAnsi="Times New Roman" w:cs="Times New Roman"/>
          <w:i/>
          <w:iCs/>
          <w:color w:val="000000" w:themeColor="text1"/>
        </w:rPr>
        <w:t>J</w:t>
      </w:r>
      <w:r>
        <w:rPr>
          <w:rStyle w:val="anchor-text"/>
          <w:rFonts w:ascii="Times New Roman" w:hAnsi="Times New Roman" w:cs="Times New Roman"/>
          <w:i/>
          <w:iCs/>
          <w:color w:val="000000" w:themeColor="text1"/>
        </w:rPr>
        <w:t xml:space="preserve">ournal </w:t>
      </w:r>
      <w:r w:rsidRPr="006D2221">
        <w:rPr>
          <w:rStyle w:val="anchor-text"/>
          <w:rFonts w:ascii="Times New Roman" w:hAnsi="Times New Roman" w:cs="Times New Roman"/>
          <w:i/>
          <w:iCs/>
          <w:color w:val="000000" w:themeColor="text1"/>
        </w:rPr>
        <w:t>of</w:t>
      </w:r>
      <w:r>
        <w:rPr>
          <w:rStyle w:val="anchor-text"/>
          <w:rFonts w:ascii="Times New Roman" w:hAnsi="Times New Roman" w:cs="Times New Roman"/>
          <w:color w:val="000000" w:themeColor="text1"/>
        </w:rPr>
        <w:t xml:space="preserve"> </w:t>
      </w:r>
      <w:r w:rsidRPr="006D2221">
        <w:rPr>
          <w:rStyle w:val="anchor-text"/>
          <w:rFonts w:ascii="Times New Roman" w:hAnsi="Times New Roman" w:cs="Times New Roman"/>
          <w:i/>
          <w:iCs/>
          <w:color w:val="000000" w:themeColor="text1"/>
        </w:rPr>
        <w:t>Green Chemical Engineering</w:t>
      </w:r>
      <w:r w:rsidR="00725CC9">
        <w:rPr>
          <w:rStyle w:val="anchor-text"/>
          <w:rFonts w:ascii="Times New Roman" w:hAnsi="Times New Roman" w:cs="Times New Roman"/>
          <w:color w:val="1F1F1F"/>
        </w:rPr>
        <w:t>,</w:t>
      </w:r>
      <w:r w:rsidR="00725CC9" w:rsidRPr="00725CC9">
        <w:rPr>
          <w:rStyle w:val="anchor-text"/>
          <w:rFonts w:ascii="Times New Roman" w:hAnsi="Times New Roman" w:cs="Times New Roman"/>
          <w:color w:val="1F1F1F"/>
        </w:rPr>
        <w:t xml:space="preserve"> </w:t>
      </w:r>
      <w:r w:rsidR="00BA0C9F">
        <w:rPr>
          <w:rStyle w:val="anchor-text"/>
          <w:rFonts w:ascii="Times New Roman" w:hAnsi="Times New Roman" w:cs="Times New Roman"/>
          <w:color w:val="1F1F1F"/>
        </w:rPr>
        <w:t xml:space="preserve">5(4), 440-460. </w:t>
      </w:r>
      <w:hyperlink r:id="rId53" w:history="1">
        <w:r w:rsidR="007B5248" w:rsidRPr="00B956B8">
          <w:rPr>
            <w:rStyle w:val="Hyperlink"/>
            <w:rFonts w:ascii="Times New Roman" w:hAnsi="Times New Roman" w:cs="Times New Roman"/>
          </w:rPr>
          <w:t>https://doi.org/10.1016/j.gce.2023.12.004</w:t>
        </w:r>
      </w:hyperlink>
    </w:p>
    <w:p w14:paraId="594202EF" w14:textId="468F2C92" w:rsidR="00354A24" w:rsidRPr="001E7BD7" w:rsidRDefault="00354A24" w:rsidP="00936A5C">
      <w:pPr>
        <w:rPr>
          <w:rFonts w:ascii="Times New Roman" w:hAnsi="Times New Roman" w:cs="Times New Roman"/>
          <w:noProof/>
          <w:color w:val="000000" w:themeColor="text1"/>
        </w:rPr>
      </w:pPr>
    </w:p>
    <w:sectPr w:rsidR="00354A24" w:rsidRPr="001E7BD7" w:rsidSect="00EF354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B362F" w14:textId="77777777" w:rsidR="007C5A2E" w:rsidRDefault="007C5A2E" w:rsidP="00BF363F">
      <w:pPr>
        <w:spacing w:after="0" w:line="240" w:lineRule="auto"/>
      </w:pPr>
      <w:r>
        <w:separator/>
      </w:r>
    </w:p>
  </w:endnote>
  <w:endnote w:type="continuationSeparator" w:id="0">
    <w:p w14:paraId="736B673A" w14:textId="77777777" w:rsidR="007C5A2E" w:rsidRDefault="007C5A2E" w:rsidP="00BF3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LTStd-Bold">
    <w:altName w:val="Times New Roman"/>
    <w:panose1 w:val="00000000000000000000"/>
    <w:charset w:val="00"/>
    <w:family w:val="roman"/>
    <w:notTrueType/>
    <w:pitch w:val="default"/>
  </w:font>
  <w:font w:name="RcrdtmSTIX-Italic">
    <w:altName w:val="Times New Roman"/>
    <w:panose1 w:val="00000000000000000000"/>
    <w:charset w:val="00"/>
    <w:family w:val="roman"/>
    <w:notTrueType/>
    <w:pitch w:val="default"/>
  </w:font>
  <w:font w:name="AdvOT999035f4+e1">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AdvTT281d44c8+20">
    <w:altName w:val="Times New Roman"/>
    <w:panose1 w:val="00000000000000000000"/>
    <w:charset w:val="00"/>
    <w:family w:val="roman"/>
    <w:notTrueType/>
    <w:pitch w:val="default"/>
  </w:font>
  <w:font w:name="CharisSIL">
    <w:altName w:val="Malgun Gothic"/>
    <w:panose1 w:val="00000000000000000000"/>
    <w:charset w:val="81"/>
    <w:family w:val="swiss"/>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dvOT9b12cd41">
    <w:altName w:val="Times New Roman"/>
    <w:panose1 w:val="00000000000000000000"/>
    <w:charset w:val="00"/>
    <w:family w:val="roman"/>
    <w:notTrueType/>
    <w:pitch w:val="default"/>
  </w:font>
  <w:font w:name="AdvOT9b12cd41+fb">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D0D1E" w14:textId="77777777" w:rsidR="006D3349" w:rsidRDefault="006D3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D8243" w14:textId="77777777" w:rsidR="006D3349" w:rsidRDefault="006D33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474A" w14:textId="77777777" w:rsidR="006D3349" w:rsidRDefault="006D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B9BE6" w14:textId="77777777" w:rsidR="007C5A2E" w:rsidRDefault="007C5A2E" w:rsidP="00BF363F">
      <w:pPr>
        <w:spacing w:after="0" w:line="240" w:lineRule="auto"/>
      </w:pPr>
      <w:r>
        <w:separator/>
      </w:r>
    </w:p>
  </w:footnote>
  <w:footnote w:type="continuationSeparator" w:id="0">
    <w:p w14:paraId="1076B3FA" w14:textId="77777777" w:rsidR="007C5A2E" w:rsidRDefault="007C5A2E" w:rsidP="00BF3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6697" w14:textId="376F5053" w:rsidR="006D3349" w:rsidRDefault="00000000">
    <w:pPr>
      <w:pStyle w:val="Header"/>
    </w:pPr>
    <w:r>
      <w:rPr>
        <w:noProof/>
      </w:rPr>
      <w:pict w14:anchorId="7E846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442563"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77FA2" w14:textId="5054746C" w:rsidR="006D3349" w:rsidRDefault="00000000">
    <w:pPr>
      <w:pStyle w:val="Header"/>
    </w:pPr>
    <w:r>
      <w:rPr>
        <w:noProof/>
      </w:rPr>
      <w:pict w14:anchorId="636C6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442564"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A4225" w14:textId="1E42F96F" w:rsidR="006D3349" w:rsidRDefault="00000000">
    <w:pPr>
      <w:pStyle w:val="Header"/>
    </w:pPr>
    <w:r>
      <w:rPr>
        <w:noProof/>
      </w:rPr>
      <w:pict w14:anchorId="5766C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442562"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79B"/>
    <w:rsid w:val="0000037C"/>
    <w:rsid w:val="000130F4"/>
    <w:rsid w:val="00013579"/>
    <w:rsid w:val="00015A5F"/>
    <w:rsid w:val="00015C2E"/>
    <w:rsid w:val="00024DAB"/>
    <w:rsid w:val="0003766D"/>
    <w:rsid w:val="00045D27"/>
    <w:rsid w:val="0004785B"/>
    <w:rsid w:val="00051C90"/>
    <w:rsid w:val="00052764"/>
    <w:rsid w:val="0005316D"/>
    <w:rsid w:val="000622D9"/>
    <w:rsid w:val="00071001"/>
    <w:rsid w:val="0008020C"/>
    <w:rsid w:val="00081797"/>
    <w:rsid w:val="00087F5C"/>
    <w:rsid w:val="00091B91"/>
    <w:rsid w:val="00096E97"/>
    <w:rsid w:val="000A658A"/>
    <w:rsid w:val="000B690B"/>
    <w:rsid w:val="000C0CBB"/>
    <w:rsid w:val="000C26D0"/>
    <w:rsid w:val="000C74C4"/>
    <w:rsid w:val="000D2047"/>
    <w:rsid w:val="000E3327"/>
    <w:rsid w:val="000E7E57"/>
    <w:rsid w:val="000F784E"/>
    <w:rsid w:val="000F7C19"/>
    <w:rsid w:val="00103205"/>
    <w:rsid w:val="001058AF"/>
    <w:rsid w:val="00117F24"/>
    <w:rsid w:val="00125CF3"/>
    <w:rsid w:val="00133B60"/>
    <w:rsid w:val="001362CB"/>
    <w:rsid w:val="001371D3"/>
    <w:rsid w:val="001431DC"/>
    <w:rsid w:val="00145B2B"/>
    <w:rsid w:val="0015039D"/>
    <w:rsid w:val="00150B9F"/>
    <w:rsid w:val="001562CC"/>
    <w:rsid w:val="001579BC"/>
    <w:rsid w:val="00170573"/>
    <w:rsid w:val="00172DBB"/>
    <w:rsid w:val="00177A7A"/>
    <w:rsid w:val="00181969"/>
    <w:rsid w:val="00182464"/>
    <w:rsid w:val="00182C27"/>
    <w:rsid w:val="00183FD1"/>
    <w:rsid w:val="001844A6"/>
    <w:rsid w:val="0019751A"/>
    <w:rsid w:val="001A1D05"/>
    <w:rsid w:val="001A2AB1"/>
    <w:rsid w:val="001B6BC8"/>
    <w:rsid w:val="001C32A0"/>
    <w:rsid w:val="001C48CE"/>
    <w:rsid w:val="001C4BD0"/>
    <w:rsid w:val="001C5C25"/>
    <w:rsid w:val="001D3ED1"/>
    <w:rsid w:val="001E0190"/>
    <w:rsid w:val="001E278F"/>
    <w:rsid w:val="001E48E9"/>
    <w:rsid w:val="001E7BD7"/>
    <w:rsid w:val="00212D17"/>
    <w:rsid w:val="00230113"/>
    <w:rsid w:val="00240EBB"/>
    <w:rsid w:val="002416D1"/>
    <w:rsid w:val="00244355"/>
    <w:rsid w:val="00247BCD"/>
    <w:rsid w:val="0025546A"/>
    <w:rsid w:val="00257998"/>
    <w:rsid w:val="00263A45"/>
    <w:rsid w:val="00266224"/>
    <w:rsid w:val="002706B8"/>
    <w:rsid w:val="00280A75"/>
    <w:rsid w:val="002819CF"/>
    <w:rsid w:val="00281C41"/>
    <w:rsid w:val="00283A45"/>
    <w:rsid w:val="00283EDC"/>
    <w:rsid w:val="002850C6"/>
    <w:rsid w:val="0029257D"/>
    <w:rsid w:val="00292D7E"/>
    <w:rsid w:val="002955D6"/>
    <w:rsid w:val="002A5628"/>
    <w:rsid w:val="002B1734"/>
    <w:rsid w:val="002B4E2F"/>
    <w:rsid w:val="002B7CC3"/>
    <w:rsid w:val="002C4624"/>
    <w:rsid w:val="002D2FF8"/>
    <w:rsid w:val="002D5D71"/>
    <w:rsid w:val="002E03A3"/>
    <w:rsid w:val="002E26A6"/>
    <w:rsid w:val="002E4063"/>
    <w:rsid w:val="0030002D"/>
    <w:rsid w:val="003000AB"/>
    <w:rsid w:val="00305B19"/>
    <w:rsid w:val="00307247"/>
    <w:rsid w:val="00310E6C"/>
    <w:rsid w:val="00311870"/>
    <w:rsid w:val="00323C0F"/>
    <w:rsid w:val="00323F55"/>
    <w:rsid w:val="0032452C"/>
    <w:rsid w:val="0032464F"/>
    <w:rsid w:val="00330BB1"/>
    <w:rsid w:val="003316A1"/>
    <w:rsid w:val="003324E7"/>
    <w:rsid w:val="0034035D"/>
    <w:rsid w:val="0034110C"/>
    <w:rsid w:val="00344F16"/>
    <w:rsid w:val="003455BB"/>
    <w:rsid w:val="003506C7"/>
    <w:rsid w:val="003539CB"/>
    <w:rsid w:val="00354A24"/>
    <w:rsid w:val="00355133"/>
    <w:rsid w:val="00357422"/>
    <w:rsid w:val="00357B93"/>
    <w:rsid w:val="00361355"/>
    <w:rsid w:val="00362550"/>
    <w:rsid w:val="003704DC"/>
    <w:rsid w:val="0037422A"/>
    <w:rsid w:val="00377261"/>
    <w:rsid w:val="003847C5"/>
    <w:rsid w:val="00385FCB"/>
    <w:rsid w:val="003875E5"/>
    <w:rsid w:val="00391A3C"/>
    <w:rsid w:val="00392643"/>
    <w:rsid w:val="003A5811"/>
    <w:rsid w:val="003A75A8"/>
    <w:rsid w:val="003D4FC7"/>
    <w:rsid w:val="003D67A2"/>
    <w:rsid w:val="003E0D0D"/>
    <w:rsid w:val="003F6013"/>
    <w:rsid w:val="00400614"/>
    <w:rsid w:val="004058B6"/>
    <w:rsid w:val="00413D98"/>
    <w:rsid w:val="00422448"/>
    <w:rsid w:val="00426E6F"/>
    <w:rsid w:val="00435878"/>
    <w:rsid w:val="00437227"/>
    <w:rsid w:val="004427CA"/>
    <w:rsid w:val="00443274"/>
    <w:rsid w:val="00463301"/>
    <w:rsid w:val="00495D88"/>
    <w:rsid w:val="004A24A0"/>
    <w:rsid w:val="004A4F34"/>
    <w:rsid w:val="004C2386"/>
    <w:rsid w:val="004C3BF9"/>
    <w:rsid w:val="004C622F"/>
    <w:rsid w:val="004D2CFA"/>
    <w:rsid w:val="004D452F"/>
    <w:rsid w:val="004D5333"/>
    <w:rsid w:val="004D7BD8"/>
    <w:rsid w:val="004E7E43"/>
    <w:rsid w:val="004F3836"/>
    <w:rsid w:val="004F4608"/>
    <w:rsid w:val="004F6BD6"/>
    <w:rsid w:val="005005A6"/>
    <w:rsid w:val="005033BC"/>
    <w:rsid w:val="00504BDC"/>
    <w:rsid w:val="00513E05"/>
    <w:rsid w:val="0052227F"/>
    <w:rsid w:val="005223C7"/>
    <w:rsid w:val="00523B6B"/>
    <w:rsid w:val="00524660"/>
    <w:rsid w:val="00526731"/>
    <w:rsid w:val="00532C2B"/>
    <w:rsid w:val="00532CF0"/>
    <w:rsid w:val="00533189"/>
    <w:rsid w:val="005407F8"/>
    <w:rsid w:val="005522FF"/>
    <w:rsid w:val="00552502"/>
    <w:rsid w:val="00562174"/>
    <w:rsid w:val="00564723"/>
    <w:rsid w:val="005648AA"/>
    <w:rsid w:val="005669C1"/>
    <w:rsid w:val="00567C2F"/>
    <w:rsid w:val="00571CA5"/>
    <w:rsid w:val="00572632"/>
    <w:rsid w:val="00595F30"/>
    <w:rsid w:val="005A0A45"/>
    <w:rsid w:val="005A622B"/>
    <w:rsid w:val="005B3996"/>
    <w:rsid w:val="005C4138"/>
    <w:rsid w:val="005D06AF"/>
    <w:rsid w:val="005D3D30"/>
    <w:rsid w:val="005D3D6B"/>
    <w:rsid w:val="005E1250"/>
    <w:rsid w:val="005E4D25"/>
    <w:rsid w:val="005E6724"/>
    <w:rsid w:val="005E6AEB"/>
    <w:rsid w:val="005E71C9"/>
    <w:rsid w:val="005F65BB"/>
    <w:rsid w:val="00602263"/>
    <w:rsid w:val="00605C5C"/>
    <w:rsid w:val="00606A46"/>
    <w:rsid w:val="00612A9E"/>
    <w:rsid w:val="00614D26"/>
    <w:rsid w:val="00617F5B"/>
    <w:rsid w:val="00621581"/>
    <w:rsid w:val="006259A9"/>
    <w:rsid w:val="006259D3"/>
    <w:rsid w:val="006306D8"/>
    <w:rsid w:val="00631FD5"/>
    <w:rsid w:val="00641131"/>
    <w:rsid w:val="00644163"/>
    <w:rsid w:val="00651E3B"/>
    <w:rsid w:val="006525CC"/>
    <w:rsid w:val="00661AAA"/>
    <w:rsid w:val="00666174"/>
    <w:rsid w:val="0067031C"/>
    <w:rsid w:val="00672B3E"/>
    <w:rsid w:val="006731A4"/>
    <w:rsid w:val="00673BAE"/>
    <w:rsid w:val="00676A26"/>
    <w:rsid w:val="00686DBD"/>
    <w:rsid w:val="00691E82"/>
    <w:rsid w:val="00693CA2"/>
    <w:rsid w:val="006B32BF"/>
    <w:rsid w:val="006B35E5"/>
    <w:rsid w:val="006B6A1A"/>
    <w:rsid w:val="006C19CF"/>
    <w:rsid w:val="006C59D0"/>
    <w:rsid w:val="006C7544"/>
    <w:rsid w:val="006D1E60"/>
    <w:rsid w:val="006D2221"/>
    <w:rsid w:val="006D3349"/>
    <w:rsid w:val="006E1A78"/>
    <w:rsid w:val="006E3AC8"/>
    <w:rsid w:val="006E7575"/>
    <w:rsid w:val="006F0BB0"/>
    <w:rsid w:val="006F1899"/>
    <w:rsid w:val="006F1DC4"/>
    <w:rsid w:val="006F6697"/>
    <w:rsid w:val="007129F7"/>
    <w:rsid w:val="007258C5"/>
    <w:rsid w:val="00725CC9"/>
    <w:rsid w:val="00726815"/>
    <w:rsid w:val="00736733"/>
    <w:rsid w:val="007440D8"/>
    <w:rsid w:val="0074489C"/>
    <w:rsid w:val="00744E30"/>
    <w:rsid w:val="00762494"/>
    <w:rsid w:val="00762661"/>
    <w:rsid w:val="00782FDD"/>
    <w:rsid w:val="00784A05"/>
    <w:rsid w:val="00786732"/>
    <w:rsid w:val="00787B7E"/>
    <w:rsid w:val="00790369"/>
    <w:rsid w:val="00795744"/>
    <w:rsid w:val="007A6063"/>
    <w:rsid w:val="007B0337"/>
    <w:rsid w:val="007B5248"/>
    <w:rsid w:val="007C30F1"/>
    <w:rsid w:val="007C5A2E"/>
    <w:rsid w:val="007D23C7"/>
    <w:rsid w:val="007D7FB6"/>
    <w:rsid w:val="007E1069"/>
    <w:rsid w:val="007F0FC4"/>
    <w:rsid w:val="007F351D"/>
    <w:rsid w:val="00804AE3"/>
    <w:rsid w:val="0080650B"/>
    <w:rsid w:val="00815737"/>
    <w:rsid w:val="008158BE"/>
    <w:rsid w:val="00815CF4"/>
    <w:rsid w:val="008312C9"/>
    <w:rsid w:val="00833CA0"/>
    <w:rsid w:val="00833EB7"/>
    <w:rsid w:val="00834673"/>
    <w:rsid w:val="008369D4"/>
    <w:rsid w:val="00843FFD"/>
    <w:rsid w:val="0084488A"/>
    <w:rsid w:val="00853BF0"/>
    <w:rsid w:val="0086662B"/>
    <w:rsid w:val="00872132"/>
    <w:rsid w:val="00872993"/>
    <w:rsid w:val="00890753"/>
    <w:rsid w:val="00894AF5"/>
    <w:rsid w:val="008A3F9D"/>
    <w:rsid w:val="008A6432"/>
    <w:rsid w:val="008A710C"/>
    <w:rsid w:val="008A7FE6"/>
    <w:rsid w:val="008B0EE6"/>
    <w:rsid w:val="008B1F44"/>
    <w:rsid w:val="008B2B3A"/>
    <w:rsid w:val="008D231E"/>
    <w:rsid w:val="008E2650"/>
    <w:rsid w:val="008F4BEA"/>
    <w:rsid w:val="009074F7"/>
    <w:rsid w:val="00915905"/>
    <w:rsid w:val="00920DCC"/>
    <w:rsid w:val="00921309"/>
    <w:rsid w:val="00924069"/>
    <w:rsid w:val="00925C43"/>
    <w:rsid w:val="0093068F"/>
    <w:rsid w:val="00936A5C"/>
    <w:rsid w:val="00943401"/>
    <w:rsid w:val="00945AB9"/>
    <w:rsid w:val="00946552"/>
    <w:rsid w:val="009534F1"/>
    <w:rsid w:val="00966BAE"/>
    <w:rsid w:val="00972E0F"/>
    <w:rsid w:val="0098040C"/>
    <w:rsid w:val="0098415E"/>
    <w:rsid w:val="00996319"/>
    <w:rsid w:val="009A0927"/>
    <w:rsid w:val="009B6994"/>
    <w:rsid w:val="009C4988"/>
    <w:rsid w:val="009C7754"/>
    <w:rsid w:val="009D1B91"/>
    <w:rsid w:val="009D6873"/>
    <w:rsid w:val="009E06D7"/>
    <w:rsid w:val="009E5E65"/>
    <w:rsid w:val="009F3B13"/>
    <w:rsid w:val="009F6865"/>
    <w:rsid w:val="009F7C4D"/>
    <w:rsid w:val="00A001A3"/>
    <w:rsid w:val="00A01AB9"/>
    <w:rsid w:val="00A1791A"/>
    <w:rsid w:val="00A26CF0"/>
    <w:rsid w:val="00A37B2D"/>
    <w:rsid w:val="00A45743"/>
    <w:rsid w:val="00A62A27"/>
    <w:rsid w:val="00A7184C"/>
    <w:rsid w:val="00A7368E"/>
    <w:rsid w:val="00A81842"/>
    <w:rsid w:val="00A82659"/>
    <w:rsid w:val="00A90A9E"/>
    <w:rsid w:val="00A94074"/>
    <w:rsid w:val="00A9417A"/>
    <w:rsid w:val="00A946AE"/>
    <w:rsid w:val="00A9645B"/>
    <w:rsid w:val="00A9658C"/>
    <w:rsid w:val="00A97C85"/>
    <w:rsid w:val="00AA0825"/>
    <w:rsid w:val="00AA6115"/>
    <w:rsid w:val="00AB6000"/>
    <w:rsid w:val="00AC4D81"/>
    <w:rsid w:val="00AD0773"/>
    <w:rsid w:val="00AE3185"/>
    <w:rsid w:val="00AF6C5B"/>
    <w:rsid w:val="00AF6F68"/>
    <w:rsid w:val="00B01D0C"/>
    <w:rsid w:val="00B020A3"/>
    <w:rsid w:val="00B13485"/>
    <w:rsid w:val="00B16EA1"/>
    <w:rsid w:val="00B206BB"/>
    <w:rsid w:val="00B24AD4"/>
    <w:rsid w:val="00B364E3"/>
    <w:rsid w:val="00B40D33"/>
    <w:rsid w:val="00B42B23"/>
    <w:rsid w:val="00B42DE1"/>
    <w:rsid w:val="00B468ED"/>
    <w:rsid w:val="00B53AD6"/>
    <w:rsid w:val="00B5752C"/>
    <w:rsid w:val="00B61128"/>
    <w:rsid w:val="00B6316C"/>
    <w:rsid w:val="00B64226"/>
    <w:rsid w:val="00B66D5A"/>
    <w:rsid w:val="00B70706"/>
    <w:rsid w:val="00B739F0"/>
    <w:rsid w:val="00B77DAC"/>
    <w:rsid w:val="00B920CD"/>
    <w:rsid w:val="00B92BE6"/>
    <w:rsid w:val="00B95ED2"/>
    <w:rsid w:val="00BA0C9F"/>
    <w:rsid w:val="00BA653C"/>
    <w:rsid w:val="00BB4CBF"/>
    <w:rsid w:val="00BC18A4"/>
    <w:rsid w:val="00BC31B9"/>
    <w:rsid w:val="00BC324E"/>
    <w:rsid w:val="00BC77B7"/>
    <w:rsid w:val="00BC7FE3"/>
    <w:rsid w:val="00BD281C"/>
    <w:rsid w:val="00BD3C47"/>
    <w:rsid w:val="00BD73DF"/>
    <w:rsid w:val="00BE23D9"/>
    <w:rsid w:val="00BE7649"/>
    <w:rsid w:val="00BF363F"/>
    <w:rsid w:val="00BF5FC4"/>
    <w:rsid w:val="00BF7475"/>
    <w:rsid w:val="00C05647"/>
    <w:rsid w:val="00C10B5F"/>
    <w:rsid w:val="00C16C52"/>
    <w:rsid w:val="00C33C2E"/>
    <w:rsid w:val="00C34DC4"/>
    <w:rsid w:val="00C36195"/>
    <w:rsid w:val="00C449CE"/>
    <w:rsid w:val="00C60603"/>
    <w:rsid w:val="00C62E56"/>
    <w:rsid w:val="00C6510E"/>
    <w:rsid w:val="00C71B11"/>
    <w:rsid w:val="00C74302"/>
    <w:rsid w:val="00C8246D"/>
    <w:rsid w:val="00C85F67"/>
    <w:rsid w:val="00C85FFC"/>
    <w:rsid w:val="00C86733"/>
    <w:rsid w:val="00C87B2F"/>
    <w:rsid w:val="00C947CD"/>
    <w:rsid w:val="00C951F6"/>
    <w:rsid w:val="00CA114B"/>
    <w:rsid w:val="00CA7ED0"/>
    <w:rsid w:val="00CB4038"/>
    <w:rsid w:val="00CB675E"/>
    <w:rsid w:val="00CD2A3D"/>
    <w:rsid w:val="00CD4CFF"/>
    <w:rsid w:val="00CE27C2"/>
    <w:rsid w:val="00CE3D23"/>
    <w:rsid w:val="00CE74ED"/>
    <w:rsid w:val="00CF154C"/>
    <w:rsid w:val="00CF6A8B"/>
    <w:rsid w:val="00CF7161"/>
    <w:rsid w:val="00D0014A"/>
    <w:rsid w:val="00D174AD"/>
    <w:rsid w:val="00D200BF"/>
    <w:rsid w:val="00D22A23"/>
    <w:rsid w:val="00D25321"/>
    <w:rsid w:val="00D27389"/>
    <w:rsid w:val="00D31801"/>
    <w:rsid w:val="00D42219"/>
    <w:rsid w:val="00D456FE"/>
    <w:rsid w:val="00D50F2A"/>
    <w:rsid w:val="00D557D6"/>
    <w:rsid w:val="00D55A13"/>
    <w:rsid w:val="00D55CD1"/>
    <w:rsid w:val="00D61302"/>
    <w:rsid w:val="00D771BC"/>
    <w:rsid w:val="00D82143"/>
    <w:rsid w:val="00D94A70"/>
    <w:rsid w:val="00DA38E2"/>
    <w:rsid w:val="00DB0B41"/>
    <w:rsid w:val="00DB4922"/>
    <w:rsid w:val="00DB64F3"/>
    <w:rsid w:val="00DC0C75"/>
    <w:rsid w:val="00DC22CE"/>
    <w:rsid w:val="00DD1A44"/>
    <w:rsid w:val="00DD4D32"/>
    <w:rsid w:val="00DE1023"/>
    <w:rsid w:val="00DF24C5"/>
    <w:rsid w:val="00DF3CE0"/>
    <w:rsid w:val="00DF56EF"/>
    <w:rsid w:val="00E01FF1"/>
    <w:rsid w:val="00E07A6C"/>
    <w:rsid w:val="00E1428E"/>
    <w:rsid w:val="00E14F2A"/>
    <w:rsid w:val="00E2241F"/>
    <w:rsid w:val="00E315A9"/>
    <w:rsid w:val="00E372BB"/>
    <w:rsid w:val="00E4673D"/>
    <w:rsid w:val="00E552B1"/>
    <w:rsid w:val="00E55B13"/>
    <w:rsid w:val="00E6179B"/>
    <w:rsid w:val="00E61C28"/>
    <w:rsid w:val="00E662C1"/>
    <w:rsid w:val="00E73178"/>
    <w:rsid w:val="00E73A44"/>
    <w:rsid w:val="00E77287"/>
    <w:rsid w:val="00E86683"/>
    <w:rsid w:val="00E90341"/>
    <w:rsid w:val="00E9087A"/>
    <w:rsid w:val="00E9114C"/>
    <w:rsid w:val="00E937B9"/>
    <w:rsid w:val="00E96ADF"/>
    <w:rsid w:val="00EA5F56"/>
    <w:rsid w:val="00EA63A9"/>
    <w:rsid w:val="00EA6F8F"/>
    <w:rsid w:val="00EB61C7"/>
    <w:rsid w:val="00EB6302"/>
    <w:rsid w:val="00EC3A59"/>
    <w:rsid w:val="00EC494F"/>
    <w:rsid w:val="00ED3CEE"/>
    <w:rsid w:val="00EE5F00"/>
    <w:rsid w:val="00EF143E"/>
    <w:rsid w:val="00EF354E"/>
    <w:rsid w:val="00EF67CF"/>
    <w:rsid w:val="00EF71A2"/>
    <w:rsid w:val="00F0179A"/>
    <w:rsid w:val="00F040EE"/>
    <w:rsid w:val="00F163FC"/>
    <w:rsid w:val="00F17089"/>
    <w:rsid w:val="00F239D0"/>
    <w:rsid w:val="00F311BC"/>
    <w:rsid w:val="00F43866"/>
    <w:rsid w:val="00F47CF9"/>
    <w:rsid w:val="00F527F6"/>
    <w:rsid w:val="00F535A2"/>
    <w:rsid w:val="00F54B46"/>
    <w:rsid w:val="00F5581B"/>
    <w:rsid w:val="00F61A14"/>
    <w:rsid w:val="00F63B90"/>
    <w:rsid w:val="00F70232"/>
    <w:rsid w:val="00F70F50"/>
    <w:rsid w:val="00F74501"/>
    <w:rsid w:val="00F76011"/>
    <w:rsid w:val="00F81C6A"/>
    <w:rsid w:val="00F86AF4"/>
    <w:rsid w:val="00F90BC2"/>
    <w:rsid w:val="00F93B30"/>
    <w:rsid w:val="00F952B9"/>
    <w:rsid w:val="00F95946"/>
    <w:rsid w:val="00F96166"/>
    <w:rsid w:val="00FA54F7"/>
    <w:rsid w:val="00FA6C0B"/>
    <w:rsid w:val="00FB1852"/>
    <w:rsid w:val="00FB72A3"/>
    <w:rsid w:val="00FC16E4"/>
    <w:rsid w:val="00FC3375"/>
    <w:rsid w:val="00FC347A"/>
    <w:rsid w:val="00FE0271"/>
    <w:rsid w:val="00FE1690"/>
    <w:rsid w:val="00FE2888"/>
    <w:rsid w:val="00FE34A9"/>
    <w:rsid w:val="00FF49C7"/>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DE1646"/>
  <w15:chartTrackingRefBased/>
  <w15:docId w15:val="{D3E1A948-50F6-46E2-B2CE-945B6A8A9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79B"/>
  </w:style>
  <w:style w:type="paragraph" w:styleId="Heading1">
    <w:name w:val="heading 1"/>
    <w:basedOn w:val="Normal"/>
    <w:link w:val="Heading1Char"/>
    <w:uiPriority w:val="9"/>
    <w:qFormat/>
    <w:rsid w:val="005E12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07A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6179B"/>
    <w:rPr>
      <w:rFonts w:ascii="HelveticaLTStd-Bold" w:hAnsi="HelveticaLTStd-Bold" w:hint="default"/>
      <w:b/>
      <w:bCs/>
      <w:i w:val="0"/>
      <w:iCs w:val="0"/>
      <w:color w:val="242021"/>
      <w:sz w:val="28"/>
      <w:szCs w:val="28"/>
    </w:rPr>
  </w:style>
  <w:style w:type="character" w:customStyle="1" w:styleId="fontstyle21">
    <w:name w:val="fontstyle21"/>
    <w:basedOn w:val="DefaultParagraphFont"/>
    <w:rsid w:val="00E6179B"/>
    <w:rPr>
      <w:rFonts w:ascii="RcrdtmSTIX-Italic" w:hAnsi="RcrdtmSTIX-Italic" w:hint="default"/>
      <w:b w:val="0"/>
      <w:bCs w:val="0"/>
      <w:i/>
      <w:iCs/>
      <w:color w:val="000000"/>
      <w:sz w:val="20"/>
      <w:szCs w:val="20"/>
    </w:rPr>
  </w:style>
  <w:style w:type="character" w:customStyle="1" w:styleId="fontstyle31">
    <w:name w:val="fontstyle31"/>
    <w:basedOn w:val="DefaultParagraphFont"/>
    <w:rsid w:val="00E6179B"/>
    <w:rPr>
      <w:rFonts w:ascii="AdvOT999035f4+e1" w:hAnsi="AdvOT999035f4+e1" w:hint="default"/>
      <w:b w:val="0"/>
      <w:bCs w:val="0"/>
      <w:i w:val="0"/>
      <w:iCs w:val="0"/>
      <w:color w:val="000000"/>
      <w:sz w:val="18"/>
      <w:szCs w:val="18"/>
    </w:rPr>
  </w:style>
  <w:style w:type="character" w:styleId="CommentReference">
    <w:name w:val="annotation reference"/>
    <w:basedOn w:val="DefaultParagraphFont"/>
    <w:uiPriority w:val="99"/>
    <w:semiHidden/>
    <w:unhideWhenUsed/>
    <w:rsid w:val="009D1B91"/>
    <w:rPr>
      <w:sz w:val="16"/>
      <w:szCs w:val="16"/>
    </w:rPr>
  </w:style>
  <w:style w:type="character" w:customStyle="1" w:styleId="fontstyle11">
    <w:name w:val="fontstyle11"/>
    <w:basedOn w:val="DefaultParagraphFont"/>
    <w:rsid w:val="00504BDC"/>
    <w:rPr>
      <w:rFonts w:ascii="Arial-ItalicMT" w:hAnsi="Arial-ItalicMT" w:hint="default"/>
      <w:b w:val="0"/>
      <w:bCs w:val="0"/>
      <w:i/>
      <w:iCs/>
      <w:color w:val="000000"/>
      <w:sz w:val="20"/>
      <w:szCs w:val="20"/>
    </w:rPr>
  </w:style>
  <w:style w:type="paragraph" w:styleId="NoSpacing">
    <w:name w:val="No Spacing"/>
    <w:uiPriority w:val="1"/>
    <w:qFormat/>
    <w:rsid w:val="00504BDC"/>
    <w:pPr>
      <w:spacing w:after="0" w:line="240" w:lineRule="auto"/>
    </w:pPr>
  </w:style>
  <w:style w:type="paragraph" w:styleId="Header">
    <w:name w:val="header"/>
    <w:basedOn w:val="Normal"/>
    <w:link w:val="HeaderChar"/>
    <w:uiPriority w:val="99"/>
    <w:unhideWhenUsed/>
    <w:rsid w:val="00BF3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63F"/>
  </w:style>
  <w:style w:type="paragraph" w:styleId="Footer">
    <w:name w:val="footer"/>
    <w:basedOn w:val="Normal"/>
    <w:link w:val="FooterChar"/>
    <w:uiPriority w:val="99"/>
    <w:unhideWhenUsed/>
    <w:rsid w:val="00BF3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63F"/>
  </w:style>
  <w:style w:type="table" w:styleId="TableGrid">
    <w:name w:val="Table Grid"/>
    <w:basedOn w:val="TableNormal"/>
    <w:uiPriority w:val="39"/>
    <w:rsid w:val="00500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4F6BD6"/>
    <w:rPr>
      <w:rFonts w:ascii="AdvTT281d44c8+20" w:hAnsi="AdvTT281d44c8+20" w:hint="default"/>
      <w:b w:val="0"/>
      <w:bCs w:val="0"/>
      <w:i w:val="0"/>
      <w:iCs w:val="0"/>
      <w:color w:val="242021"/>
      <w:sz w:val="18"/>
      <w:szCs w:val="18"/>
    </w:rPr>
  </w:style>
  <w:style w:type="character" w:styleId="Hyperlink">
    <w:name w:val="Hyperlink"/>
    <w:basedOn w:val="DefaultParagraphFont"/>
    <w:uiPriority w:val="99"/>
    <w:unhideWhenUsed/>
    <w:rsid w:val="00EC494F"/>
    <w:rPr>
      <w:color w:val="0563C1" w:themeColor="hyperlink"/>
      <w:u w:val="single"/>
    </w:rPr>
  </w:style>
  <w:style w:type="character" w:styleId="FollowedHyperlink">
    <w:name w:val="FollowedHyperlink"/>
    <w:basedOn w:val="DefaultParagraphFont"/>
    <w:uiPriority w:val="99"/>
    <w:semiHidden/>
    <w:unhideWhenUsed/>
    <w:rsid w:val="00E552B1"/>
    <w:rPr>
      <w:color w:val="954F72" w:themeColor="followedHyperlink"/>
      <w:u w:val="single"/>
    </w:rPr>
  </w:style>
  <w:style w:type="character" w:customStyle="1" w:styleId="Heading1Char">
    <w:name w:val="Heading 1 Char"/>
    <w:basedOn w:val="DefaultParagraphFont"/>
    <w:link w:val="Heading1"/>
    <w:uiPriority w:val="9"/>
    <w:rsid w:val="005E1250"/>
    <w:rPr>
      <w:rFonts w:ascii="Times New Roman" w:eastAsia="Times New Roman" w:hAnsi="Times New Roman" w:cs="Times New Roman"/>
      <w:b/>
      <w:bCs/>
      <w:kern w:val="36"/>
      <w:sz w:val="48"/>
      <w:szCs w:val="48"/>
    </w:rPr>
  </w:style>
  <w:style w:type="character" w:customStyle="1" w:styleId="title-text">
    <w:name w:val="title-text"/>
    <w:basedOn w:val="DefaultParagraphFont"/>
    <w:rsid w:val="005E1250"/>
  </w:style>
  <w:style w:type="character" w:customStyle="1" w:styleId="button-link-text">
    <w:name w:val="button-link-text"/>
    <w:basedOn w:val="DefaultParagraphFont"/>
    <w:rsid w:val="00F0179A"/>
  </w:style>
  <w:style w:type="character" w:customStyle="1" w:styleId="react-xocs-alternative-link">
    <w:name w:val="react-xocs-alternative-link"/>
    <w:basedOn w:val="DefaultParagraphFont"/>
    <w:rsid w:val="00F0179A"/>
  </w:style>
  <w:style w:type="character" w:customStyle="1" w:styleId="given-name">
    <w:name w:val="given-name"/>
    <w:basedOn w:val="DefaultParagraphFont"/>
    <w:rsid w:val="00F0179A"/>
  </w:style>
  <w:style w:type="character" w:customStyle="1" w:styleId="text">
    <w:name w:val="text"/>
    <w:basedOn w:val="DefaultParagraphFont"/>
    <w:rsid w:val="00F0179A"/>
  </w:style>
  <w:style w:type="character" w:customStyle="1" w:styleId="author-ref">
    <w:name w:val="author-ref"/>
    <w:basedOn w:val="DefaultParagraphFont"/>
    <w:rsid w:val="00F0179A"/>
  </w:style>
  <w:style w:type="character" w:customStyle="1" w:styleId="anchor-text">
    <w:name w:val="anchor-text"/>
    <w:basedOn w:val="DefaultParagraphFont"/>
    <w:rsid w:val="00013579"/>
  </w:style>
  <w:style w:type="character" w:styleId="UnresolvedMention">
    <w:name w:val="Unresolved Mention"/>
    <w:basedOn w:val="DefaultParagraphFont"/>
    <w:uiPriority w:val="99"/>
    <w:semiHidden/>
    <w:unhideWhenUsed/>
    <w:rsid w:val="005669C1"/>
    <w:rPr>
      <w:color w:val="605E5C"/>
      <w:shd w:val="clear" w:color="auto" w:fill="E1DFDD"/>
    </w:rPr>
  </w:style>
  <w:style w:type="character" w:customStyle="1" w:styleId="Heading2Char">
    <w:name w:val="Heading 2 Char"/>
    <w:basedOn w:val="DefaultParagraphFont"/>
    <w:link w:val="Heading2"/>
    <w:uiPriority w:val="9"/>
    <w:semiHidden/>
    <w:rsid w:val="00E07A6C"/>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EF71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578854">
      <w:bodyDiv w:val="1"/>
      <w:marLeft w:val="0"/>
      <w:marRight w:val="0"/>
      <w:marTop w:val="0"/>
      <w:marBottom w:val="0"/>
      <w:divBdr>
        <w:top w:val="none" w:sz="0" w:space="0" w:color="auto"/>
        <w:left w:val="none" w:sz="0" w:space="0" w:color="auto"/>
        <w:bottom w:val="none" w:sz="0" w:space="0" w:color="auto"/>
        <w:right w:val="none" w:sz="0" w:space="0" w:color="auto"/>
      </w:divBdr>
    </w:div>
    <w:div w:id="1221406240">
      <w:bodyDiv w:val="1"/>
      <w:marLeft w:val="0"/>
      <w:marRight w:val="0"/>
      <w:marTop w:val="0"/>
      <w:marBottom w:val="0"/>
      <w:divBdr>
        <w:top w:val="none" w:sz="0" w:space="0" w:color="auto"/>
        <w:left w:val="none" w:sz="0" w:space="0" w:color="auto"/>
        <w:bottom w:val="none" w:sz="0" w:space="0" w:color="auto"/>
        <w:right w:val="none" w:sz="0" w:space="0" w:color="auto"/>
      </w:divBdr>
    </w:div>
    <w:div w:id="171792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image" Target="media/image16.emf"/><Relationship Id="rId42" Type="http://schemas.openxmlformats.org/officeDocument/2006/relationships/hyperlink" Target="http://www.ajouronline.com" TargetMode="External"/><Relationship Id="rId47" Type="http://schemas.openxmlformats.org/officeDocument/2006/relationships/hyperlink" Target="https://doi.org/10.1016/S1872-2067(15)60991-3" TargetMode="External"/><Relationship Id="rId50" Type="http://schemas.openxmlformats.org/officeDocument/2006/relationships/hyperlink" Target="https://doi.org/10.1155/2017/4518654" TargetMode="External"/><Relationship Id="rId55"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4.emf"/><Relationship Id="rId29" Type="http://schemas.openxmlformats.org/officeDocument/2006/relationships/oleObject" Target="embeddings/oleObject5.bin"/><Relationship Id="rId11" Type="http://schemas.openxmlformats.org/officeDocument/2006/relationships/footer" Target="footer3.xml"/><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hyperlink" Target="https://doi.org/10.1016/j.envres.2023.116000" TargetMode="External"/><Relationship Id="rId45" Type="http://schemas.openxmlformats.org/officeDocument/2006/relationships/hyperlink" Target="https://doi.org/10.1007/s13204-018-0921-7" TargetMode="External"/><Relationship Id="rId53" Type="http://schemas.openxmlformats.org/officeDocument/2006/relationships/hyperlink" Target="https://doi.org/10.1016/j.gce.2023.12.004" TargetMode="External"/><Relationship Id="rId5" Type="http://schemas.openxmlformats.org/officeDocument/2006/relationships/endnotes" Target="endnotes.xml"/><Relationship Id="rId10" Type="http://schemas.openxmlformats.org/officeDocument/2006/relationships/header" Target="header3.xml"/><Relationship Id="rId19" Type="http://schemas.openxmlformats.org/officeDocument/2006/relationships/image" Target="media/image6.jpeg"/><Relationship Id="rId31" Type="http://schemas.openxmlformats.org/officeDocument/2006/relationships/oleObject" Target="embeddings/oleObject6.bin"/><Relationship Id="rId44" Type="http://schemas.openxmlformats.org/officeDocument/2006/relationships/hyperlink" Target="https://www.researchgate.net/publication/329876632" TargetMode="External"/><Relationship Id="rId52" Type="http://schemas.openxmlformats.org/officeDocument/2006/relationships/hyperlink" Target="https://doi.org/10.1016/J.CEJ.2021.132937%20132937"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oleObject" Target="embeddings/oleObject4.bin"/><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hyperlink" Target="http://dx.doi.org/10.4191/kcers.2012.49.2.151" TargetMode="External"/><Relationship Id="rId48" Type="http://schemas.openxmlformats.org/officeDocument/2006/relationships/hyperlink" Target="https://doi.org/10.1016/j.apsusc.2016.06.134" TargetMode="External"/><Relationship Id="rId8" Type="http://schemas.openxmlformats.org/officeDocument/2006/relationships/footer" Target="footer1.xml"/><Relationship Id="rId51" Type="http://schemas.openxmlformats.org/officeDocument/2006/relationships/hyperlink" Target="http://dx.doi.org/10.5755/j01.ms.22.1.7353" TargetMode="Externa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9.emf"/><Relationship Id="rId46" Type="http://schemas.openxmlformats.org/officeDocument/2006/relationships/hyperlink" Target="https://doi.org/10.1016/j.apsusc.2016.02.078" TargetMode="External"/><Relationship Id="rId20" Type="http://schemas.openxmlformats.org/officeDocument/2006/relationships/image" Target="media/image7.png"/><Relationship Id="rId41" Type="http://schemas.openxmlformats.org/officeDocument/2006/relationships/hyperlink" Target="https://doi.org/10.1016/S1872-2067(15)60999-8"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oleObject" Target="embeddings/oleObject1.bin"/><Relationship Id="rId23" Type="http://schemas.openxmlformats.org/officeDocument/2006/relationships/image" Target="media/image10.jpeg"/><Relationship Id="rId28" Type="http://schemas.openxmlformats.org/officeDocument/2006/relationships/image" Target="media/image13.emf"/><Relationship Id="rId36" Type="http://schemas.openxmlformats.org/officeDocument/2006/relationships/oleObject" Target="embeddings/oleObject8.bin"/><Relationship Id="rId49" Type="http://schemas.openxmlformats.org/officeDocument/2006/relationships/hyperlink" Target="http://dx.doi.org/10.5772/intechopen.810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10760</TotalTime>
  <Pages>18</Pages>
  <Words>4514</Words>
  <Characters>30967</Characters>
  <Application>Microsoft Office Word</Application>
  <DocSecurity>0</DocSecurity>
  <Lines>1105</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Temitope Ezekiel Akanbi</cp:lastModifiedBy>
  <cp:revision>415</cp:revision>
  <cp:lastPrinted>2025-10-26T15:40:00Z</cp:lastPrinted>
  <dcterms:created xsi:type="dcterms:W3CDTF">2022-09-03T09:07:00Z</dcterms:created>
  <dcterms:modified xsi:type="dcterms:W3CDTF">2025-11-05T21:26:00Z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026753c364802e70638715a0d3805dee5e35740151ea1abe40819421ce634e06</vt:lpwstr>
  </property>
</Properties>
</file>