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3A3CF4" w14:textId="77777777" w:rsidR="008D60D8" w:rsidRPr="00245E9C" w:rsidRDefault="008D60D8" w:rsidP="00245E9C">
      <w:pPr>
        <w:jc w:val="both"/>
        <w:rPr>
          <w:rFonts w:ascii="Times New Roman" w:hAnsi="Times New Roman" w:cs="Times New Roman"/>
          <w:b/>
          <w:bCs/>
          <w:szCs w:val="24"/>
          <w:u w:val="single"/>
        </w:rPr>
      </w:pPr>
    </w:p>
    <w:p w14:paraId="6C9F4F40" w14:textId="6B95ED96" w:rsidR="000046C6" w:rsidRPr="00245E9C" w:rsidRDefault="00616D46" w:rsidP="00245E9C">
      <w:pPr>
        <w:spacing w:line="480" w:lineRule="auto"/>
        <w:jc w:val="both"/>
        <w:rPr>
          <w:rFonts w:ascii="Times New Roman" w:hAnsi="Times New Roman" w:cs="Times New Roman"/>
          <w:b/>
          <w:bCs/>
          <w:szCs w:val="24"/>
        </w:rPr>
      </w:pPr>
      <w:r w:rsidRPr="00245E9C">
        <w:rPr>
          <w:rFonts w:ascii="Times New Roman" w:hAnsi="Times New Roman" w:cs="Times New Roman"/>
          <w:b/>
          <w:bCs/>
          <w:szCs w:val="24"/>
          <w:lang w:val="en-GB"/>
        </w:rPr>
        <w:t>Clinical and Environmental investigation of a Scrub Typhus case in Delhi NCR: its implications for Public Health</w:t>
      </w:r>
    </w:p>
    <w:p w14:paraId="0C99ADB5" w14:textId="04091CB7" w:rsidR="008D60D8" w:rsidRPr="00245E9C" w:rsidRDefault="008D60D8" w:rsidP="00245E9C">
      <w:pPr>
        <w:spacing w:line="480" w:lineRule="auto"/>
        <w:jc w:val="both"/>
        <w:rPr>
          <w:rFonts w:ascii="Times New Roman" w:hAnsi="Times New Roman" w:cs="Times New Roman"/>
          <w:b/>
          <w:bCs/>
          <w:szCs w:val="24"/>
        </w:rPr>
      </w:pPr>
      <w:r w:rsidRPr="00245E9C">
        <w:rPr>
          <w:rFonts w:ascii="Times New Roman" w:hAnsi="Times New Roman" w:cs="Times New Roman"/>
          <w:b/>
          <w:bCs/>
          <w:szCs w:val="24"/>
        </w:rPr>
        <w:t>Abstract</w:t>
      </w:r>
    </w:p>
    <w:p w14:paraId="7EA99F90" w14:textId="77777777" w:rsidR="008D60D8" w:rsidRPr="00245E9C" w:rsidRDefault="008D60D8" w:rsidP="00245E9C">
      <w:pPr>
        <w:spacing w:line="480" w:lineRule="auto"/>
        <w:jc w:val="both"/>
        <w:rPr>
          <w:rFonts w:ascii="Times New Roman" w:hAnsi="Times New Roman" w:cs="Times New Roman"/>
          <w:szCs w:val="24"/>
        </w:rPr>
      </w:pPr>
      <w:r w:rsidRPr="00245E9C">
        <w:rPr>
          <w:rFonts w:ascii="Times New Roman" w:hAnsi="Times New Roman" w:cs="Times New Roman"/>
          <w:b/>
          <w:bCs/>
          <w:szCs w:val="24"/>
        </w:rPr>
        <w:t>Introduction:</w:t>
      </w:r>
      <w:r w:rsidRPr="00245E9C">
        <w:rPr>
          <w:rFonts w:ascii="Times New Roman" w:hAnsi="Times New Roman" w:cs="Times New Roman"/>
          <w:szCs w:val="24"/>
        </w:rPr>
        <w:t xml:space="preserve"> </w:t>
      </w:r>
    </w:p>
    <w:p w14:paraId="1C252114" w14:textId="6F032C02" w:rsidR="00FB7E62" w:rsidRPr="00245E9C" w:rsidRDefault="00FB7E62" w:rsidP="00245E9C">
      <w:pPr>
        <w:spacing w:line="480" w:lineRule="auto"/>
        <w:jc w:val="both"/>
        <w:rPr>
          <w:rFonts w:ascii="Times New Roman" w:hAnsi="Times New Roman" w:cs="Times New Roman"/>
          <w:szCs w:val="24"/>
        </w:rPr>
      </w:pPr>
      <w:r w:rsidRPr="00245E9C">
        <w:rPr>
          <w:rFonts w:ascii="Times New Roman" w:hAnsi="Times New Roman" w:cs="Times New Roman"/>
          <w:szCs w:val="24"/>
        </w:rPr>
        <w:t xml:space="preserve">Scrub typhus, caused by </w:t>
      </w:r>
      <w:proofErr w:type="spellStart"/>
      <w:r w:rsidR="00ED3064" w:rsidRPr="00245E9C">
        <w:rPr>
          <w:rFonts w:ascii="Times New Roman" w:hAnsi="Times New Roman" w:cs="Times New Roman"/>
          <w:i/>
          <w:iCs/>
          <w:szCs w:val="24"/>
        </w:rPr>
        <w:t>Orientia</w:t>
      </w:r>
      <w:proofErr w:type="spellEnd"/>
      <w:r w:rsidR="00245E9C" w:rsidRPr="00245E9C">
        <w:rPr>
          <w:rFonts w:ascii="Times New Roman" w:hAnsi="Times New Roman" w:cs="Times New Roman"/>
          <w:i/>
          <w:iCs/>
          <w:szCs w:val="24"/>
        </w:rPr>
        <w:t xml:space="preserve"> </w:t>
      </w:r>
      <w:proofErr w:type="spellStart"/>
      <w:r w:rsidR="00ED3064" w:rsidRPr="00245E9C">
        <w:rPr>
          <w:rFonts w:ascii="Times New Roman" w:hAnsi="Times New Roman" w:cs="Times New Roman"/>
          <w:i/>
          <w:iCs/>
          <w:szCs w:val="24"/>
        </w:rPr>
        <w:t>tsutsugamushi</w:t>
      </w:r>
      <w:proofErr w:type="spellEnd"/>
      <w:r w:rsidRPr="00245E9C">
        <w:rPr>
          <w:rFonts w:ascii="Times New Roman" w:hAnsi="Times New Roman" w:cs="Times New Roman"/>
          <w:szCs w:val="24"/>
        </w:rPr>
        <w:t>, is a re-emerging zoonotic infection in India</w:t>
      </w:r>
      <w:r w:rsidR="00714A97" w:rsidRPr="00245E9C">
        <w:rPr>
          <w:rFonts w:ascii="Times New Roman" w:hAnsi="Times New Roman" w:cs="Times New Roman"/>
          <w:szCs w:val="24"/>
        </w:rPr>
        <w:t xml:space="preserve">, transmitted by larval mites (chiggers), and is </w:t>
      </w:r>
      <w:r w:rsidRPr="00245E9C">
        <w:rPr>
          <w:rFonts w:ascii="Times New Roman" w:hAnsi="Times New Roman" w:cs="Times New Roman"/>
          <w:szCs w:val="24"/>
        </w:rPr>
        <w:t>an important cause of undifferentiated febrile illness. Early diagnosis is often missed due to nonspecific symptoms, leading to life-threatening complications.</w:t>
      </w:r>
      <w:r w:rsidR="00714A97" w:rsidRPr="00245E9C">
        <w:rPr>
          <w:rFonts w:ascii="Times New Roman" w:hAnsi="Times New Roman" w:cs="Times New Roman"/>
          <w:szCs w:val="24"/>
        </w:rPr>
        <w:t xml:space="preserve"> </w:t>
      </w:r>
      <w:r w:rsidR="00616D46" w:rsidRPr="00245E9C">
        <w:rPr>
          <w:rFonts w:ascii="Times New Roman" w:hAnsi="Times New Roman" w:cs="Times New Roman"/>
          <w:szCs w:val="24"/>
        </w:rPr>
        <w:t>While scrub typhus has been historically reported from rural and hilly regions of India, recent studies indicate the emergence of urban and peri-urban hotspots, including Delhi and the adjoining regions.</w:t>
      </w:r>
    </w:p>
    <w:p w14:paraId="2CAF736E" w14:textId="44312F83" w:rsidR="00925D6A" w:rsidRPr="00245E9C" w:rsidRDefault="00925D6A" w:rsidP="00245E9C">
      <w:pPr>
        <w:spacing w:line="480" w:lineRule="auto"/>
        <w:jc w:val="both"/>
        <w:rPr>
          <w:rFonts w:ascii="Times New Roman" w:hAnsi="Times New Roman" w:cs="Times New Roman"/>
          <w:b/>
          <w:bCs/>
          <w:szCs w:val="24"/>
        </w:rPr>
      </w:pPr>
      <w:r w:rsidRPr="00245E9C">
        <w:rPr>
          <w:rFonts w:ascii="Times New Roman" w:hAnsi="Times New Roman" w:cs="Times New Roman"/>
          <w:b/>
          <w:bCs/>
          <w:szCs w:val="24"/>
        </w:rPr>
        <w:t>Aim:</w:t>
      </w:r>
    </w:p>
    <w:p w14:paraId="3354A572" w14:textId="12F2A583" w:rsidR="00925D6A" w:rsidRPr="00245E9C" w:rsidRDefault="00925D6A" w:rsidP="00245E9C">
      <w:pPr>
        <w:spacing w:line="480" w:lineRule="auto"/>
        <w:jc w:val="both"/>
        <w:rPr>
          <w:rFonts w:ascii="Times New Roman" w:hAnsi="Times New Roman" w:cs="Times New Roman"/>
          <w:szCs w:val="24"/>
        </w:rPr>
      </w:pPr>
      <w:r w:rsidRPr="00245E9C">
        <w:rPr>
          <w:rFonts w:ascii="Times New Roman" w:hAnsi="Times New Roman" w:cs="Times New Roman"/>
          <w:szCs w:val="24"/>
        </w:rPr>
        <w:t>To describe a field investigation of a confirmed scrub typhus case in Delhi-NCR, detailing clinical, epidemiological, and environmental aspects, and to highlight implications for urban public health surveillance.</w:t>
      </w:r>
    </w:p>
    <w:p w14:paraId="67BD6EC0" w14:textId="7AA835F7" w:rsidR="008D60D8" w:rsidRPr="00245E9C" w:rsidRDefault="00FB7E62" w:rsidP="00245E9C">
      <w:pPr>
        <w:spacing w:line="480" w:lineRule="auto"/>
        <w:jc w:val="both"/>
        <w:rPr>
          <w:rFonts w:ascii="Times New Roman" w:hAnsi="Times New Roman" w:cs="Times New Roman"/>
          <w:b/>
          <w:bCs/>
          <w:szCs w:val="24"/>
        </w:rPr>
      </w:pPr>
      <w:r w:rsidRPr="00245E9C">
        <w:rPr>
          <w:rFonts w:ascii="Times New Roman" w:hAnsi="Times New Roman" w:cs="Times New Roman"/>
          <w:b/>
          <w:bCs/>
          <w:szCs w:val="24"/>
        </w:rPr>
        <w:t>Case Presentation</w:t>
      </w:r>
      <w:r w:rsidR="008D60D8" w:rsidRPr="00245E9C">
        <w:rPr>
          <w:rFonts w:ascii="Times New Roman" w:hAnsi="Times New Roman" w:cs="Times New Roman"/>
          <w:b/>
          <w:bCs/>
          <w:szCs w:val="24"/>
        </w:rPr>
        <w:t>:</w:t>
      </w:r>
    </w:p>
    <w:p w14:paraId="4C04BF6C" w14:textId="472E4834" w:rsidR="00FB7E62" w:rsidRPr="00245E9C" w:rsidRDefault="00FB7E62" w:rsidP="00245E9C">
      <w:pPr>
        <w:spacing w:line="480" w:lineRule="auto"/>
        <w:jc w:val="both"/>
        <w:rPr>
          <w:rFonts w:ascii="Times New Roman" w:hAnsi="Times New Roman" w:cs="Times New Roman"/>
          <w:szCs w:val="24"/>
        </w:rPr>
      </w:pPr>
      <w:r w:rsidRPr="00245E9C">
        <w:rPr>
          <w:rFonts w:ascii="Times New Roman" w:hAnsi="Times New Roman" w:cs="Times New Roman"/>
          <w:szCs w:val="24"/>
        </w:rPr>
        <w:t xml:space="preserve">We investigated a 22-year-old male admitted with a 10-day history of fever, weakness, and a characteristic necrotic eschar over the left flank. Scrub typhus IgM ELISA was positive, confirming the diagnosis. </w:t>
      </w:r>
      <w:r w:rsidR="00245E9C" w:rsidRPr="00245E9C">
        <w:rPr>
          <w:rFonts w:ascii="Times New Roman" w:hAnsi="Times New Roman" w:cs="Times New Roman"/>
          <w:szCs w:val="24"/>
        </w:rPr>
        <w:t xml:space="preserve">The patient had no recent travel history but reported the presence of rodent burrows and bed bug infestation around his residence, indicating potential exposure to chigger habitats in the domestic environment. </w:t>
      </w:r>
      <w:r w:rsidRPr="00245E9C">
        <w:rPr>
          <w:rFonts w:ascii="Times New Roman" w:hAnsi="Times New Roman" w:cs="Times New Roman"/>
          <w:szCs w:val="24"/>
        </w:rPr>
        <w:t>He was successfully treated with intravenous doxycycline along with supportive therapy.</w:t>
      </w:r>
    </w:p>
    <w:p w14:paraId="04FCAF7E" w14:textId="77777777" w:rsidR="00FB7E62" w:rsidRPr="00245E9C" w:rsidRDefault="00FB7E62" w:rsidP="00245E9C">
      <w:pPr>
        <w:spacing w:line="480" w:lineRule="auto"/>
        <w:jc w:val="both"/>
        <w:rPr>
          <w:rFonts w:ascii="Times New Roman" w:hAnsi="Times New Roman" w:cs="Times New Roman"/>
          <w:b/>
          <w:bCs/>
          <w:szCs w:val="24"/>
        </w:rPr>
      </w:pPr>
      <w:r w:rsidRPr="00245E9C">
        <w:rPr>
          <w:rFonts w:ascii="Times New Roman" w:hAnsi="Times New Roman" w:cs="Times New Roman"/>
          <w:b/>
          <w:bCs/>
          <w:szCs w:val="24"/>
        </w:rPr>
        <w:t xml:space="preserve">Field Investigation: </w:t>
      </w:r>
    </w:p>
    <w:p w14:paraId="73E2FB43" w14:textId="4652A286" w:rsidR="00FB7E62" w:rsidRPr="00245E9C" w:rsidRDefault="00FB7E62" w:rsidP="00245E9C">
      <w:pPr>
        <w:spacing w:line="480" w:lineRule="auto"/>
        <w:jc w:val="both"/>
        <w:rPr>
          <w:rFonts w:ascii="Times New Roman" w:hAnsi="Times New Roman" w:cs="Times New Roman"/>
          <w:szCs w:val="24"/>
        </w:rPr>
      </w:pPr>
      <w:r w:rsidRPr="00245E9C">
        <w:rPr>
          <w:rFonts w:ascii="Times New Roman" w:hAnsi="Times New Roman" w:cs="Times New Roman"/>
          <w:szCs w:val="24"/>
        </w:rPr>
        <w:lastRenderedPageBreak/>
        <w:t xml:space="preserve">An environmental surveillance was conducted in the </w:t>
      </w:r>
      <w:r w:rsidR="00714A97" w:rsidRPr="00245E9C">
        <w:rPr>
          <w:rFonts w:ascii="Times New Roman" w:hAnsi="Times New Roman" w:cs="Times New Roman"/>
          <w:szCs w:val="24"/>
        </w:rPr>
        <w:t xml:space="preserve">area of </w:t>
      </w:r>
      <w:r w:rsidR="00144099" w:rsidRPr="00245E9C">
        <w:rPr>
          <w:rFonts w:ascii="Times New Roman" w:hAnsi="Times New Roman" w:cs="Times New Roman"/>
          <w:szCs w:val="24"/>
        </w:rPr>
        <w:t>residence, where soil samples were taken. Two out of ten soil samples</w:t>
      </w:r>
      <w:r w:rsidR="00CA6BE8" w:rsidRPr="00245E9C">
        <w:rPr>
          <w:rFonts w:ascii="Times New Roman" w:hAnsi="Times New Roman" w:cs="Times New Roman"/>
          <w:szCs w:val="24"/>
        </w:rPr>
        <w:t xml:space="preserve"> (20%)</w:t>
      </w:r>
      <w:r w:rsidR="00144099" w:rsidRPr="00245E9C">
        <w:rPr>
          <w:rFonts w:ascii="Times New Roman" w:hAnsi="Times New Roman" w:cs="Times New Roman"/>
          <w:szCs w:val="24"/>
        </w:rPr>
        <w:t xml:space="preserve"> came out to be positive.</w:t>
      </w:r>
      <w:r w:rsidRPr="00245E9C">
        <w:rPr>
          <w:rFonts w:ascii="Times New Roman" w:hAnsi="Times New Roman" w:cs="Times New Roman"/>
          <w:szCs w:val="24"/>
        </w:rPr>
        <w:t xml:space="preserve"> Inspection revealed poor </w:t>
      </w:r>
      <w:r w:rsidR="00714A97" w:rsidRPr="00245E9C">
        <w:rPr>
          <w:rFonts w:ascii="Times New Roman" w:hAnsi="Times New Roman" w:cs="Times New Roman"/>
          <w:szCs w:val="24"/>
        </w:rPr>
        <w:t>living</w:t>
      </w:r>
      <w:r w:rsidRPr="00245E9C">
        <w:rPr>
          <w:rFonts w:ascii="Times New Roman" w:hAnsi="Times New Roman" w:cs="Times New Roman"/>
          <w:szCs w:val="24"/>
        </w:rPr>
        <w:t xml:space="preserve"> hygiene</w:t>
      </w:r>
      <w:r w:rsidR="00245E9C" w:rsidRPr="00245E9C">
        <w:rPr>
          <w:rFonts w:ascii="Times New Roman" w:hAnsi="Times New Roman" w:cs="Times New Roman"/>
          <w:szCs w:val="24"/>
        </w:rPr>
        <w:t>, vegetation in peri-domestic area</w:t>
      </w:r>
      <w:r w:rsidR="007A67F5" w:rsidRPr="00245E9C">
        <w:rPr>
          <w:rFonts w:ascii="Times New Roman" w:hAnsi="Times New Roman" w:cs="Times New Roman"/>
          <w:szCs w:val="24"/>
        </w:rPr>
        <w:t xml:space="preserve"> and</w:t>
      </w:r>
      <w:r w:rsidRPr="00245E9C">
        <w:rPr>
          <w:rFonts w:ascii="Times New Roman" w:hAnsi="Times New Roman" w:cs="Times New Roman"/>
          <w:szCs w:val="24"/>
        </w:rPr>
        <w:t xml:space="preserve"> evidence of rodent activity, providing potential foci for mite breeding. </w:t>
      </w:r>
    </w:p>
    <w:p w14:paraId="6D7DB6E2" w14:textId="77777777" w:rsidR="00925D6A" w:rsidRPr="00245E9C" w:rsidRDefault="00714A97" w:rsidP="00245E9C">
      <w:pPr>
        <w:spacing w:line="480" w:lineRule="auto"/>
        <w:jc w:val="both"/>
        <w:rPr>
          <w:rFonts w:ascii="Times New Roman" w:hAnsi="Times New Roman" w:cs="Times New Roman"/>
          <w:szCs w:val="24"/>
        </w:rPr>
      </w:pPr>
      <w:r w:rsidRPr="00245E9C">
        <w:rPr>
          <w:rFonts w:ascii="Times New Roman" w:hAnsi="Times New Roman" w:cs="Times New Roman"/>
          <w:b/>
          <w:bCs/>
          <w:szCs w:val="24"/>
        </w:rPr>
        <w:t>Results:</w:t>
      </w:r>
      <w:r w:rsidRPr="00245E9C">
        <w:rPr>
          <w:rFonts w:ascii="Times New Roman" w:hAnsi="Times New Roman" w:cs="Times New Roman"/>
          <w:szCs w:val="24"/>
        </w:rPr>
        <w:t xml:space="preserve"> </w:t>
      </w:r>
    </w:p>
    <w:p w14:paraId="7D877F15" w14:textId="7594DC9B" w:rsidR="00925D6A" w:rsidRPr="00245E9C" w:rsidRDefault="00925D6A" w:rsidP="00245E9C">
      <w:pPr>
        <w:spacing w:line="480" w:lineRule="auto"/>
        <w:jc w:val="both"/>
        <w:rPr>
          <w:rFonts w:ascii="Times New Roman" w:hAnsi="Times New Roman" w:cs="Times New Roman"/>
          <w:szCs w:val="24"/>
        </w:rPr>
      </w:pPr>
      <w:r w:rsidRPr="00245E9C">
        <w:rPr>
          <w:rFonts w:ascii="Times New Roman" w:hAnsi="Times New Roman" w:cs="Times New Roman"/>
          <w:szCs w:val="24"/>
        </w:rPr>
        <w:t xml:space="preserve">The patient presented with a febrile illness and </w:t>
      </w:r>
      <w:r w:rsidR="007A67F5" w:rsidRPr="00245E9C">
        <w:rPr>
          <w:rFonts w:ascii="Times New Roman" w:hAnsi="Times New Roman" w:cs="Times New Roman"/>
          <w:szCs w:val="24"/>
        </w:rPr>
        <w:t xml:space="preserve">a </w:t>
      </w:r>
      <w:r w:rsidRPr="00245E9C">
        <w:rPr>
          <w:rFonts w:ascii="Times New Roman" w:hAnsi="Times New Roman" w:cs="Times New Roman"/>
          <w:szCs w:val="24"/>
        </w:rPr>
        <w:t xml:space="preserve">classical eschar. Laboratory confirmation by IgM ELISA established scrub typhus diagnosis. Two out of ten </w:t>
      </w:r>
      <w:r w:rsidR="000051A1" w:rsidRPr="00245E9C">
        <w:rPr>
          <w:rFonts w:ascii="Times New Roman" w:hAnsi="Times New Roman" w:cs="Times New Roman"/>
          <w:szCs w:val="24"/>
        </w:rPr>
        <w:t xml:space="preserve">(20%) of </w:t>
      </w:r>
      <w:r w:rsidRPr="00245E9C">
        <w:rPr>
          <w:rFonts w:ascii="Times New Roman" w:hAnsi="Times New Roman" w:cs="Times New Roman"/>
          <w:szCs w:val="24"/>
        </w:rPr>
        <w:t xml:space="preserve">soil samples collected from the living quarters tested positive for </w:t>
      </w:r>
      <w:r w:rsidRPr="00245E9C">
        <w:rPr>
          <w:rFonts w:ascii="Times New Roman" w:hAnsi="Times New Roman" w:cs="Times New Roman"/>
          <w:i/>
          <w:iCs/>
          <w:szCs w:val="24"/>
        </w:rPr>
        <w:t>O. tsutsugamushi</w:t>
      </w:r>
      <w:r w:rsidRPr="00245E9C">
        <w:rPr>
          <w:rFonts w:ascii="Times New Roman" w:hAnsi="Times New Roman" w:cs="Times New Roman"/>
          <w:szCs w:val="24"/>
        </w:rPr>
        <w:t xml:space="preserve"> on PCR, confirming the presence of environmental reservoirs. Rodent burrows and bedding infestation were evident, indicating peri-domestic transmission risk.</w:t>
      </w:r>
    </w:p>
    <w:p w14:paraId="2B58C9B9" w14:textId="39CC8D82" w:rsidR="008D60D8" w:rsidRPr="00245E9C" w:rsidRDefault="008D60D8" w:rsidP="00245E9C">
      <w:pPr>
        <w:spacing w:line="480" w:lineRule="auto"/>
        <w:jc w:val="both"/>
        <w:rPr>
          <w:rFonts w:ascii="Times New Roman" w:hAnsi="Times New Roman" w:cs="Times New Roman"/>
          <w:b/>
          <w:bCs/>
          <w:szCs w:val="24"/>
        </w:rPr>
      </w:pPr>
      <w:r w:rsidRPr="00245E9C">
        <w:rPr>
          <w:rFonts w:ascii="Times New Roman" w:hAnsi="Times New Roman" w:cs="Times New Roman"/>
          <w:b/>
          <w:bCs/>
          <w:szCs w:val="24"/>
        </w:rPr>
        <w:t>Conclusion:</w:t>
      </w:r>
      <w:r w:rsidR="00FB7E62" w:rsidRPr="00245E9C">
        <w:rPr>
          <w:rFonts w:ascii="Times New Roman" w:hAnsi="Times New Roman" w:cs="Times New Roman"/>
          <w:b/>
          <w:bCs/>
          <w:szCs w:val="24"/>
        </w:rPr>
        <w:t xml:space="preserve"> </w:t>
      </w:r>
      <w:r w:rsidR="00FB7E62" w:rsidRPr="00245E9C">
        <w:rPr>
          <w:rFonts w:ascii="Times New Roman" w:hAnsi="Times New Roman" w:cs="Times New Roman"/>
          <w:szCs w:val="24"/>
        </w:rPr>
        <w:t xml:space="preserve">Scrub typhus can occur in urban </w:t>
      </w:r>
      <w:r w:rsidR="00714A97" w:rsidRPr="00245E9C">
        <w:rPr>
          <w:rFonts w:ascii="Times New Roman" w:hAnsi="Times New Roman" w:cs="Times New Roman"/>
          <w:szCs w:val="24"/>
        </w:rPr>
        <w:t>areas</w:t>
      </w:r>
      <w:r w:rsidR="00FB7E62" w:rsidRPr="00245E9C">
        <w:rPr>
          <w:rFonts w:ascii="Times New Roman" w:hAnsi="Times New Roman" w:cs="Times New Roman"/>
          <w:szCs w:val="24"/>
        </w:rPr>
        <w:t>; timely diagnosis, entomological surveillance, and preventive measures are essential.</w:t>
      </w:r>
      <w:r w:rsidR="00714A97" w:rsidRPr="00245E9C">
        <w:rPr>
          <w:rFonts w:ascii="Times New Roman" w:hAnsi="Times New Roman" w:cs="Times New Roman"/>
          <w:szCs w:val="24"/>
        </w:rPr>
        <w:t xml:space="preserve"> </w:t>
      </w:r>
      <w:r w:rsidR="00714A97" w:rsidRPr="00245E9C">
        <w:rPr>
          <w:rFonts w:ascii="Times New Roman" w:hAnsi="Times New Roman" w:cs="Times New Roman"/>
          <w:szCs w:val="24"/>
          <w:lang w:val="en-IN"/>
        </w:rPr>
        <w:t xml:space="preserve">Even a single case in Delhi should trigger an outbreak investigation due to </w:t>
      </w:r>
      <w:r w:rsidR="00CA6BE8" w:rsidRPr="00245E9C">
        <w:rPr>
          <w:rFonts w:ascii="Times New Roman" w:hAnsi="Times New Roman" w:cs="Times New Roman"/>
          <w:szCs w:val="24"/>
          <w:lang w:val="en-IN"/>
        </w:rPr>
        <w:t>emerging hot spots in Delhi and the National Capital Region (NCR)</w:t>
      </w:r>
      <w:r w:rsidR="00714A97" w:rsidRPr="00245E9C">
        <w:rPr>
          <w:rFonts w:ascii="Times New Roman" w:hAnsi="Times New Roman" w:cs="Times New Roman"/>
          <w:szCs w:val="24"/>
          <w:lang w:val="en-IN"/>
        </w:rPr>
        <w:t xml:space="preserve">. </w:t>
      </w:r>
    </w:p>
    <w:p w14:paraId="09826401" w14:textId="7D2657AC" w:rsidR="008D60D8" w:rsidRPr="00245E9C" w:rsidRDefault="008D60D8" w:rsidP="00245E9C">
      <w:pPr>
        <w:spacing w:line="480" w:lineRule="auto"/>
        <w:jc w:val="both"/>
        <w:rPr>
          <w:rFonts w:ascii="Times New Roman" w:hAnsi="Times New Roman" w:cs="Times New Roman"/>
          <w:b/>
          <w:bCs/>
          <w:szCs w:val="24"/>
        </w:rPr>
      </w:pPr>
      <w:r w:rsidRPr="00245E9C">
        <w:rPr>
          <w:rFonts w:ascii="Times New Roman" w:hAnsi="Times New Roman" w:cs="Times New Roman"/>
          <w:b/>
          <w:bCs/>
          <w:szCs w:val="24"/>
        </w:rPr>
        <w:t>Keywords:  Scrub Typhus, Field Investigation, Delhi, Eschar, Public Health Response, Environmental Surveillance</w:t>
      </w:r>
    </w:p>
    <w:p w14:paraId="74E2EA1C" w14:textId="0A5EA2AE" w:rsidR="008D60D8" w:rsidRPr="00245E9C" w:rsidRDefault="008D60D8" w:rsidP="00245E9C">
      <w:pPr>
        <w:jc w:val="both"/>
        <w:rPr>
          <w:rFonts w:ascii="Times New Roman" w:hAnsi="Times New Roman" w:cs="Times New Roman"/>
          <w:szCs w:val="24"/>
        </w:rPr>
      </w:pPr>
      <w:r w:rsidRPr="00245E9C">
        <w:rPr>
          <w:rFonts w:ascii="Times New Roman" w:hAnsi="Times New Roman" w:cs="Times New Roman"/>
          <w:szCs w:val="24"/>
        </w:rPr>
        <w:br w:type="page"/>
      </w:r>
    </w:p>
    <w:p w14:paraId="11943557" w14:textId="2249A929" w:rsidR="008D60D8" w:rsidRPr="00245E9C" w:rsidRDefault="00F609F0" w:rsidP="00245E9C">
      <w:pPr>
        <w:jc w:val="both"/>
        <w:rPr>
          <w:rFonts w:ascii="Times New Roman" w:hAnsi="Times New Roman" w:cs="Times New Roman"/>
          <w:szCs w:val="24"/>
        </w:rPr>
      </w:pPr>
      <w:r w:rsidRPr="00245E9C">
        <w:rPr>
          <w:rFonts w:ascii="Times New Roman" w:hAnsi="Times New Roman" w:cs="Times New Roman"/>
          <w:b/>
          <w:bCs/>
          <w:szCs w:val="24"/>
        </w:rPr>
        <w:lastRenderedPageBreak/>
        <w:t xml:space="preserve">      </w:t>
      </w:r>
      <w:r w:rsidR="008D60D8" w:rsidRPr="00245E9C">
        <w:rPr>
          <w:rFonts w:ascii="Times New Roman" w:hAnsi="Times New Roman" w:cs="Times New Roman"/>
          <w:b/>
          <w:bCs/>
          <w:szCs w:val="24"/>
        </w:rPr>
        <w:t>Introduction: -</w:t>
      </w:r>
    </w:p>
    <w:p w14:paraId="7AB6BFCE" w14:textId="37FADE62" w:rsidR="003E7A34" w:rsidRPr="00245E9C" w:rsidRDefault="003E7A34" w:rsidP="00245E9C">
      <w:pPr>
        <w:spacing w:line="480" w:lineRule="auto"/>
        <w:ind w:left="426"/>
        <w:jc w:val="both"/>
        <w:rPr>
          <w:rFonts w:ascii="Times New Roman" w:hAnsi="Times New Roman" w:cs="Times New Roman"/>
          <w:color w:val="000000"/>
          <w:szCs w:val="24"/>
        </w:rPr>
      </w:pPr>
      <w:r w:rsidRPr="00245E9C">
        <w:rPr>
          <w:rFonts w:ascii="Times New Roman" w:hAnsi="Times New Roman" w:cs="Times New Roman"/>
          <w:szCs w:val="24"/>
        </w:rPr>
        <w:t>Scrub typhu</w:t>
      </w:r>
      <w:r w:rsidR="009C6D0F" w:rsidRPr="00245E9C">
        <w:rPr>
          <w:rFonts w:ascii="Times New Roman" w:hAnsi="Times New Roman" w:cs="Times New Roman"/>
          <w:szCs w:val="24"/>
        </w:rPr>
        <w:t>s</w:t>
      </w:r>
      <w:r w:rsidRPr="00245E9C">
        <w:rPr>
          <w:rFonts w:ascii="Times New Roman" w:hAnsi="Times New Roman" w:cs="Times New Roman"/>
          <w:szCs w:val="24"/>
        </w:rPr>
        <w:t xml:space="preserve"> has re-emerged as a significant cause of undifferentiated febrile illness in South and Southeast Asia.</w:t>
      </w:r>
      <w:sdt>
        <w:sdtPr>
          <w:rPr>
            <w:rFonts w:ascii="Times New Roman" w:hAnsi="Times New Roman" w:cs="Times New Roman"/>
            <w:color w:val="000000"/>
            <w:szCs w:val="24"/>
          </w:rPr>
          <w:tag w:val="MENDELEY_CITATION_v3_eyJjaXRhdGlvbklEIjoiTUVOREVMRVlfQ0lUQVRJT05fNzVkMWQyM2EtZDA4Ni00MTNjLWE4MTEtZjg2NzVkYTk4MWRhIiwicHJvcGVydGllcyI6eyJub3RlSW5kZXgiOjB9LCJpc0VkaXRlZCI6ZmFsc2UsIm1hbnVhbE92ZXJyaWRlIjp7ImlzTWFudWFsbHlPdmVycmlkZGVuIjpmYWxzZSwiY2l0ZXByb2NUZXh0IjoiKDEpIiwibWFudWFsT3ZlcnJpZGVUZXh0IjoiIn0sImNpdGF0aW9uSXRlbXMiOlt7ImlkIjoiY2IyZDBjY2EtYmYwYS0zYjQyLWIwN2QtMGMyNGUzNmI0ZTVkIiwiaXRlbURhdGEiOnsidHlwZSI6ImFydGljbGUiLCJpZCI6ImNiMmQwY2NhLWJmMGEtM2I0Mi1iMDdkLTBjMjRlMzZiNGU1ZCIsInRpdGxlIjoiVW52ZWlsaW5nIHRoZSBidXJkZW4gb2Ygc2NydWIgdHlwaHVzIGluIGFjdXRlIGZlYnJpbGUgaWxsbmVzcyBjYXNlcyBhY3Jvc3MgSW5kaWE6IEEgc3lzdGVtYXRpYyByZXZpZXcgJiBtZXRhLWFuYWx5c2lzIiwiYXV0aG9yIjpbeyJmYW1pbHkiOiJTb25kaGl5YSIsImdpdmVuIjoiR2F5YXRyaSIsInBhcnNlLW5hbWVzIjpmYWxzZSwiZHJvcHBpbmctcGFydGljbGUiOiIiLCJub24tZHJvcHBpbmctcGFydGljbGUiOiIifSx7ImZhbWlseSI6Ik1hbmp1bmF0aGFjaGFyIiwiZ2l2ZW4iOiJIYXJhbmFoYWxseSBWYXNhbnRoYWNoYXIiLCJwYXJzZS1uYW1lcyI6ZmFsc2UsImRyb3BwaW5nLXBhcnRpY2xlIjoiIiwibm9uLWRyb3BwaW5nLXBhcnRpY2xlIjoiIn0seyJmYW1pbHkiOiJTaW5naCIsImdpdmVuIjoiUHVzaHBlbmRyYSIsInBhcnNlLW5hbWVzIjpmYWxzZSwiZHJvcHBpbmctcGFydGljbGUiOiIiLCJub24tZHJvcHBpbmctcGFydGljbGUiOiIifSx7ImZhbWlseSI6Ikt1bWFyIiwiZ2l2ZW4iOiJSYXZpbmRyYSIsInBhcnNlLW5hbWVzIjpmYWxzZSwiZHJvcHBpbmctcGFydGljbGUiOiIiLCJub24tZHJvcHBpbmctcGFydGljbGUiOiIifV0sImNvbnRhaW5lci10aXRsZSI6IkluZGlhbiBKb3VybmFsIG9mIE1lZGljYWwgUmVzZWFyY2giLCJET0kiOiIxMC4yNTI1OS9pam1yXzE0NDJfMjMiLCJJU1NOIjoiMDk3MTU5MTYiLCJQTUlEIjoiMzkzODI0NjMiLCJpc3N1ZWQiOnsiZGF0ZS1wYXJ0cyI6W1syMDI0LDYsMV1dfSwicGFnZSI6IjYwMS02MTgiLCJhYnN0cmFjdCI6IkJhY2tncm91bmQgJiBvYmplY3RpdmVzOiBTY3J1YiB0eXBodXMgaXMgYW4gZW1lcmdpbmcgbWl0ZS1ib3JuZSB6b29ub3RpYyBpbmZlY3Rpb24gdGhhdCBoYXMgYmVlbiBvdmVybG9va2VkLCBkZXNwaXRlIGJlaW5nIG9uZSBvZiB0aGUgbW9zdCB3aWRlc3ByZWFkIHNldmVyZSB2ZWN0b3ItYm9ybmUgZGlzZWFzZXMuIFdpdGggYW4gZXN0aW1hdGVkIG9uZSBiaWxsaW9uIHBlb3BsZSBhdCByaXNrIHdvcmxkd2lkZSBhbmQgb25lIG1pbGxpb24gYW5udWFsIGNhc2VzLCBpdCBwb3NlcyBhIHNpZ25pZmljYW50IHB1YmxpYyBoZWFsdGggY29uY2Vybi4gV2hpbGUgdmFyaW91cyBzdHVkaWVzIGhhdmUgaW52ZXN0aWdhdGVkIHRoZSBwcmV2YWxlbmNlIG9mIHNjcnViIHR5cGh1cyBpbiBkaWZmZXJlbnQgcmVnaW9ucyBvZiBJbmRpYSwgYSBjb21wcmVoZW5zaXZlIHJlZ2lvbmFsIHN5c3RlbWF0aWMgcmV2aWV3IGFuZCBtZXRhLWFuYWx5c2lzIG9uIHRoZSBzZXJvcG9zaXRpdml0eSBvZiBzY3J1YiB0eXBodXMgYW1vbmcgYWN1dGUgZmVicmlsZSBjYXNlcyBoYXMgYmVlbiBsYWNraW5nLiBUbyBhZGRyZXNzIHRoaXMgZ2FwLCB3ZSBjb25kdWN0ZWQgYSBzeXN0ZW1hdGljIHJldmlldyBhbmQgbWV0YS1hbmFseXNpcyB0byBjb21waWxlIGluZm9ybWF0aW9uIG9uIHRoZSBjdXJyZW50IHNlcm9wcmV2YWxlbmNlIG9mIHNjcnViIHR5cGh1cyBpbiBhY3V0ZSBmZWJyaWxlIGlsbG5lc3MgY2FzZXMgaW4gSW5kaWEuIE1ldGhvZHM6IEEgbGl0ZXJhdHVyZSBzZWFyY2ggb2YgbXVsdGlwbGUgZGF0YWJhc2VzIG9uIHByZXZhbGVuY2Ugb2Ygc2NydWIgdHlwaHVzIGluIGFjdXRlIGZlYnJpbGUgaWxsbmVzcyBpbiBJbmRpYSwgNjAgZWxpZ2libGUgc3R1ZGllcyBvdXQgb2YgNTczIHN0dWRpZXMuIFRoZSBwcmV2YWxlbmNlIG9mIGluZGl2aWR1YWwgc3R1ZGllcyB3YXMgZG91YmxlIGFyY3NpbmUgdHJhbnNmb3JtZWQsIGFuZCB0aGUgcG9vbGVkIHByZXZhbGVuY2Ugd2FzIGNhbGN1bGF0ZWQgdXNpbmcgaW52ZXJzZSB2YXJpYW5jZSBtZXRob2QuIFJlc3VsdHM6IEluIHRvdGFsLCB0aGVzZSBzdHVkaWVzIGVuY29tcGFzc2VkIDM0LDQ5MiBmZWJyaWxlIGNhc2VzLiBUaGUgb3ZlcmFsbCBzZXJvcHJldmFsZW5jZSBvZiBzY3J1YiB0eXBodXMgYW1vbmcgYWN1dGUgZmVicmlsZSBpbGxuZXNzIGNhc2VzIGluIEluZGlhIHdhcyBmb3VuZCB0byBiZSAyNi40MSBwZXIgY2VudCBbOTUlIGNvbmZpZGVuY2UgaW50ZXJ2YWwgKENJKTogMjIuMDMtMzEuMDNdLiBBZGRpdGlvbmFsbHksIHRoZSBwb29sZWQgY2FzZSBmYXRhbGl0eSByYXRlIChiYXNlZCBvbiBkYXRhIGZyb20gc2l4IHN0dWRpZXMpIGFtb25nIHNjcnViIHR5cGh1cy1wb3NpdGl2ZSBjYXNlcyB5aWVsZGVkIGEgY2FzZSBmYXRhbGl0eSByYXRlIG9mIDcuNjkgcGVyIGNlbnQgKDk1JSBDSTogNC4zNy0xMS43MikuIEludGVycHJldGF0aW9uICYgY29uY2x1c2lvbnM6IFRoaXMgbWV0YS1hbmFseXNpcyBzaG93cyB0aGF0IHNjcnViIHR5cGh1cyBpcyBhIHNpZ25pZmljYW50IGhlYWx0aCB0aHJlYXQgaUluZGlhLiBQcmV2ZW50aXZlIG1lYXN1cmVzIHRvIGNvbnRyb2wgc2NydWIgdHlwaHVzIG5lZWQgdG8gYmUgZ2l2ZW4gcHJpb3JpdHkuIiwicHVibGlzaGVyIjoiU2NpZW50aWZpYyBTY2hvbGFyIExMQyIsImlzc3VlIjoiNiIsInZvbHVtZSI6IjE1OSIsImNvbnRhaW5lci10aXRsZS1zaG9ydCI6IiJ9LCJpc1RlbXBvcmFyeSI6ZmFsc2V9XX0="/>
          <w:id w:val="265733144"/>
          <w:placeholder>
            <w:docPart w:val="DefaultPlaceholder_-1854013440"/>
          </w:placeholder>
        </w:sdtPr>
        <w:sdtEndPr/>
        <w:sdtContent>
          <w:r w:rsidR="003724EA" w:rsidRPr="003724EA">
            <w:rPr>
              <w:rFonts w:ascii="Times New Roman" w:hAnsi="Times New Roman" w:cs="Times New Roman"/>
              <w:color w:val="000000"/>
              <w:szCs w:val="24"/>
            </w:rPr>
            <w:t>(1)</w:t>
          </w:r>
        </w:sdtContent>
      </w:sdt>
      <w:r w:rsidRPr="00245E9C">
        <w:rPr>
          <w:rFonts w:ascii="Times New Roman" w:hAnsi="Times New Roman" w:cs="Times New Roman"/>
          <w:szCs w:val="24"/>
        </w:rPr>
        <w:t xml:space="preserve"> </w:t>
      </w:r>
      <w:r w:rsidR="008D60D8" w:rsidRPr="00245E9C">
        <w:rPr>
          <w:rFonts w:ascii="Times New Roman" w:hAnsi="Times New Roman" w:cs="Times New Roman"/>
          <w:szCs w:val="24"/>
        </w:rPr>
        <w:t>Scrub typhus is increasingly identified as a notable cause of fever of unknown origin and must be distinguished from other febrile illnesses.</w:t>
      </w:r>
      <w:sdt>
        <w:sdtPr>
          <w:rPr>
            <w:rFonts w:ascii="Times New Roman" w:hAnsi="Times New Roman" w:cs="Times New Roman"/>
            <w:color w:val="000000"/>
            <w:szCs w:val="24"/>
          </w:rPr>
          <w:tag w:val="MENDELEY_CITATION_v3_eyJjaXRhdGlvbklEIjoiTUVOREVMRVlfQ0lUQVRJT05fMTE0OWNkODQtZTFlZS00MzEyLWJjYjYtYTM1OGU0NTg4M2VlIiwicHJvcGVydGllcyI6eyJub3RlSW5kZXgiOjB9LCJpc0VkaXRlZCI6ZmFsc2UsIm1hbnVhbE92ZXJyaWRlIjp7ImlzTWFudWFsbHlPdmVycmlkZGVuIjpmYWxzZSwiY2l0ZXByb2NUZXh0IjoiKDIpIiwibWFudWFsT3ZlcnJpZGVUZXh0IjoiIn0sImNpdGF0aW9uSXRlbXMiOlt7ImlkIjoiM2NmMjZiNTAtY2VkOC0zNDU3LWJhNTEtNDJhNmY5YWU3MWU3IiwiaXRlbURhdGEiOnsidHlwZSI6ImFydGljbGUtam91cm5hbCIsImlkIjoiM2NmMjZiNTAtY2VkOC0zNDU3LWJhNTEtNDJhNmY5YWU3MWU3IiwidGl0bGUiOiJTY3J1YiBUeXBodXMtLUEgc2hvcnQgcmV2aWV3LiIsImF1dGhvciI6W3siZmFtaWx5IjoiR3VwdGEiLCJnaXZlbiI6IlZhcnNoYSIsInBhcnNlLW5hbWVzIjpmYWxzZSwiZHJvcHBpbmctcGFydGljbGUiOiIiLCJub24tZHJvcHBpbmctcGFydGljbGUiOiIifSx7ImZhbWlseSI6IkdhdXRhbSIsImdpdmVuIjoiVmlrYXMiLCJwYXJzZS1uYW1lcyI6ZmFsc2UsImRyb3BwaW5nLXBhcnRpY2xlIjoiIiwibm9uLWRyb3BwaW5nLXBhcnRpY2xlIjoiIn1dLCJjb250YWluZXItdGl0bGUiOiJUaGUgSm91cm5hbCBvZiBjb21tdW5pY2FibGUgZGlzZWFzZXMiLCJjb250YWluZXItdGl0bGUtc2hvcnQiOiJKIENvbW11biBEaXMiLCJJU1NOIjoiMDAxOS01MTM4IiwiUE1JRCI6IjE2NTA2NTUyIiwiaXNzdWVkIjp7ImRhdGUtcGFydHMiOltbMjAwNCwxMl1dfSwicGFnZSI6IjI4NC05IiwiaXNzdWUiOiI0Iiwidm9sdW1lIjoiMzYifSwiaXNUZW1wb3JhcnkiOmZhbHNlfV19"/>
          <w:id w:val="-856971014"/>
          <w:placeholder>
            <w:docPart w:val="DefaultPlaceholder_-1854013440"/>
          </w:placeholder>
        </w:sdtPr>
        <w:sdtEndPr/>
        <w:sdtContent>
          <w:r w:rsidR="003724EA" w:rsidRPr="003724EA">
            <w:rPr>
              <w:rFonts w:ascii="Times New Roman" w:hAnsi="Times New Roman" w:cs="Times New Roman"/>
              <w:color w:val="000000"/>
              <w:szCs w:val="24"/>
            </w:rPr>
            <w:t>(2)</w:t>
          </w:r>
        </w:sdtContent>
      </w:sdt>
      <w:r w:rsidR="008D60D8" w:rsidRPr="00245E9C">
        <w:rPr>
          <w:rFonts w:ascii="Times New Roman" w:hAnsi="Times New Roman" w:cs="Times New Roman"/>
          <w:szCs w:val="24"/>
        </w:rPr>
        <w:t xml:space="preserve"> It is an acute infectious disease caused by </w:t>
      </w:r>
      <w:proofErr w:type="spellStart"/>
      <w:r w:rsidR="00245E9C" w:rsidRPr="00245E9C">
        <w:rPr>
          <w:rFonts w:ascii="Times New Roman" w:hAnsi="Times New Roman" w:cs="Times New Roman"/>
          <w:i/>
          <w:iCs/>
          <w:szCs w:val="24"/>
        </w:rPr>
        <w:t>Orientia</w:t>
      </w:r>
      <w:proofErr w:type="spellEnd"/>
      <w:r w:rsidR="00245E9C" w:rsidRPr="00245E9C">
        <w:rPr>
          <w:rFonts w:ascii="Times New Roman" w:hAnsi="Times New Roman" w:cs="Times New Roman"/>
          <w:i/>
          <w:iCs/>
          <w:szCs w:val="24"/>
        </w:rPr>
        <w:t xml:space="preserve"> </w:t>
      </w:r>
      <w:proofErr w:type="spellStart"/>
      <w:r w:rsidR="00245E9C" w:rsidRPr="00245E9C">
        <w:rPr>
          <w:rFonts w:ascii="Times New Roman" w:hAnsi="Times New Roman" w:cs="Times New Roman"/>
          <w:i/>
          <w:iCs/>
          <w:szCs w:val="24"/>
        </w:rPr>
        <w:t>tsutsugamushi</w:t>
      </w:r>
      <w:proofErr w:type="spellEnd"/>
      <w:r w:rsidR="009E00AC" w:rsidRPr="00245E9C">
        <w:rPr>
          <w:rFonts w:ascii="Times New Roman" w:hAnsi="Times New Roman" w:cs="Times New Roman"/>
          <w:i/>
          <w:iCs/>
          <w:szCs w:val="24"/>
        </w:rPr>
        <w:t xml:space="preserve"> </w:t>
      </w:r>
      <w:sdt>
        <w:sdtPr>
          <w:rPr>
            <w:rFonts w:ascii="Times New Roman" w:hAnsi="Times New Roman" w:cs="Times New Roman"/>
            <w:color w:val="000000"/>
            <w:szCs w:val="24"/>
          </w:rPr>
          <w:tag w:val="MENDELEY_CITATION_v3_eyJjaXRhdGlvbklEIjoiTUVOREVMRVlfQ0lUQVRJT05fY2QzNGJiNmQtOTYxOC00NWM0LWExYWUtMThkNmZlOWZiZTM5IiwicHJvcGVydGllcyI6eyJub3RlSW5kZXgiOjB9LCJpc0VkaXRlZCI6ZmFsc2UsIm1hbnVhbE92ZXJyaWRlIjp7ImlzTWFudWFsbHlPdmVycmlkZGVuIjpmYWxzZSwiY2l0ZXByb2NUZXh0IjoiKDMpIiwibWFudWFsT3ZlcnJpZGVUZXh0IjoiIn0sImNpdGF0aW9uSXRlbXMiOlt7ImlkIjoiMTk4YTVjMWQtZTE2Mi0zYmMxLTg1YmQtZjE0OWYyMmE5N2YwIiwiaXRlbURhdGEiOnsidHlwZSI6ImFydGljbGUtam91cm5hbCIsImlkIjoiMTk4YTVjMWQtZTE2Mi0zYmMxLTg1YmQtZjE0OWYyMmE5N2YwIiwidGl0bGUiOiJPdXRicmVhayBvZiBTY3J1YiBUeXBodXMgaW4gU291dGhlcm4gSW5kaWEgZHVyaW5nIHRoZSBDb29sZXIgTW9udGhzIiwiYXV0aG9yIjpbeyJmYW1pbHkiOiJNQVRIQUkiLCJnaXZlbiI6IkUuIiwicGFyc2UtbmFtZXMiOmZhbHNlLCJkcm9wcGluZy1wYXJ0aWNsZSI6IiIsIm5vbi1kcm9wcGluZy1wYXJ0aWNsZSI6IiJ9LHsiZmFtaWx5IjoiUk9MQUlOIiwiZ2l2ZW4iOiJKLiBNLiIsInBhcnNlLW5hbWVzIjpmYWxzZSwiZHJvcHBpbmctcGFydGljbGUiOiIiLCJub24tZHJvcHBpbmctcGFydGljbGUiOiIifSx7ImZhbWlseSI6IlZFUkdIRVNFIiwiZ2l2ZW4iOiJHLiBNLiIsInBhcnNlLW5hbWVzIjpmYWxzZSwiZHJvcHBpbmctcGFydGljbGUiOiIiLCJub24tZHJvcHBpbmctcGFydGljbGUiOiIifSx7ImZhbWlseSI6IkFCUkFIQU0iLCJnaXZlbiI6Ik8uIEMuIiwicGFyc2UtbmFtZXMiOmZhbHNlLCJkcm9wcGluZy1wYXJ0aWNsZSI6IiIsIm5vbi1kcm9wcGluZy1wYXJ0aWNsZSI6IiJ9LHsiZmFtaWx5IjoiTUFUSEFJIiwiZ2l2ZW4iOiJELiIsInBhcnNlLW5hbWVzIjpmYWxzZSwiZHJvcHBpbmctcGFydGljbGUiOiIiLCJub24tZHJvcHBpbmctcGFydGljbGUiOiIifSx7ImZhbWlseSI6Ik1BVEhBSSIsImdpdmVuIjoiTS4iLCJwYXJzZS1uYW1lcyI6ZmFsc2UsImRyb3BwaW5nLXBhcnRpY2xlIjoiIiwibm9uLWRyb3BwaW5nLXBhcnRpY2xlIjoiIn0seyJmYW1pbHkiOiJSQU9VTFQiLCJnaXZlbiI6IkQuIiwicGFyc2UtbmFtZXMiOmZhbHNlLCJkcm9wcGluZy1wYXJ0aWNsZSI6IiIsIm5vbi1kcm9wcGluZy1wYXJ0aWNsZSI6IiJ9XSwiY29udGFpbmVyLXRpdGxlIjoiQW5uYWxzIG9mIHRoZSBOZXcgWW9yayBBY2FkZW15IG9mIFNjaWVuY2VzIiwiY29udGFpbmVyLXRpdGxlLXNob3J0IjoiQW5uIE4gWSBBY2FkIFNjaSIsIkRPSSI6IjEwLjExMTEvai4xNzQ5LTY2MzIuMjAwMy50YjA3MzkxLngiLCJJU1NOIjoiMDA3Ny04OTIzIiwiaXNzdWVkIjp7ImRhdGUtcGFydHMiOltbMjAwMyw2LDE4XV19LCJwYWdlIjoiMzU5LTM2NCIsImFic3RyYWN0IjoiPHA+IDxib2xkPiBBIDxzYz5ic3RyYWN0PC9zYz4gOiA8L2JvbGQ+IDxpdGFsaWM+T3JpZW50aWEgdHN1dHN1Z2FtdXNoaTwvaXRhbGljPiAsIHRoZSBhZ2VudCBvZiBzY3J1YiB0eXBodXMsIGlzIGEgc3RyaWN0IGludHJhY2VsbHVsYXIgYmFjdGVyaXVtIHdoaWNoIGlzIGZvdW5kIGluIG1hbnkgcGFydHMgb2YgQXNpYSBpbmNsdWRpbmcgSW5kaWEuIER1cmluZyB0aGUgcGFzdCBmZXcgeWVhcnMsIHRoZSBudW1iZXIgb2YgcGF0aWVudHMgd2l0aCByaWNrZXR0c2lhbCBpbmZlY3Rpb24gYW5kIHNjcnViIHR5cGh1cyBoYXMgaW5jcmVhc2VkLCBlc3BlY2lhbGx5IGR1cmluZyB0aGUgY29vbGVyIG1vbnRocy4gV2UgcmVwb3J0IGluIHRoaXMgc3R1ZHkgYSByZWNlbnQgb3V0YnJlYWsgb2Ygc2NydWIgdHlwaHVzIHJlY29yZGVkIGR1cmluZyB0aGUgY29vbGVyIG1vbnRocyAoT2N0b2JlciAyMDAxIHRvIEZlYnJ1YXJ5IDIwMDIpIGluIHBhdGllbnRzIGFkbWl0dGVkIHRvIG91ciBob3NwaXRhbCB3aXRoIGFjdXRlIGZlYnJpbGUgaWxsbmVzcyBhc3NvY2lhdGVkIHdpdGggZGl2ZXJzZSBzaWducyBhbmQgc3ltcHRvbXMuIE92ZXJhbGwsIDI4IHBhdGllbnRzIHdlcmUgY2xpbmljYWxseSBhbmQgc2Vyb2xvZ2ljYWxseSBjb25maXJtZWQgdG8gaGF2ZSBzY3J1YiB0eXBodXMuIEZldmVyIGZvciBtb3JlIHRoYW4gb25lIHdlZWsgd2FzIHRoZSBvbmx5IGNvbW1vbiBtYW5pZmVzdGF0aW9uLiBNeWFsZ2lhcyB3YXMgdGhlIG5leHQgbW9zdCBjb21tb24gZmVhdHVyZSAoNTIlKSwgYW5kIHJhc2ggd2FzIG9ic2VydmVkIGluIG9ubHkgMjIlIG9mIHRoZSBjYXNlcy4gU2V2ZW50ZWVuIHBhdGllbnRzIHRyZWF0ZWQgd2l0aCBkb3h5Y3ljbGluZSByZWNvdmVyZWQgaW4gMSB0byAzIGRheXMsIGFzIHdlbGwgYXMgdHdvIHBhdGllbnRzIHdobyByZWNlaXZlZCBjaGxvcmFtcGhlbmljb2wuIEluIGZpdmUgcGF0aWVudHMgd2hvIHJlY2VpdmVkIGNpcHJvZmxveGFjaW4sIGZldmVyIHN1YnNpZGVkIG9ubHkgYWZ0ZXIgZml2ZSBkYXlzLiBGaW5hbGx5IHRocmVlIHBhdGllbnRzICgxMC43JSkgZGllZCwgaW5jbHVkaW5nIG9uZSBwYXRpZW50IHRyZWF0ZWQgd2l0aCBkb3h5Y3ljbGluZS4gVGhlc2UgZGF0YSBpbmRpY2F0ZSB0aGF0IHNjcnViIHR5cGh1cyBpcyBhIHJlZW1lcmdpbmcgaW5mZWN0aW91cyBkaXNlYXNlIGluIEluZGlhIHdpdGggYSBwb3NzaWJpbGl0eSBvZiBkcnVnIHJlc2lzdGFuY2UuIFRoaXMgcmVlbWVyZ2VuY2UgZW1waGFzaXplcyB0aGUgbmVlZCBmb3IgZnVydGhlciBwcm9zcGVjdGl2ZSBzdHVkaWVzIHRvIGRlc2lnbiBlZmZlY3RpdmUgY29udHJvbCBtZWFzdXJlcy4gPC9wPiIsImlzc3VlIjoiMSIsInZvbHVtZSI6Ijk5MCJ9LCJpc1RlbXBvcmFyeSI6ZmFsc2V9XX0="/>
          <w:id w:val="2117873532"/>
          <w:placeholder>
            <w:docPart w:val="DefaultPlaceholder_-1854013440"/>
          </w:placeholder>
        </w:sdtPr>
        <w:sdtEndPr/>
        <w:sdtContent>
          <w:r w:rsidR="003724EA" w:rsidRPr="003724EA">
            <w:rPr>
              <w:rFonts w:ascii="Times New Roman" w:hAnsi="Times New Roman" w:cs="Times New Roman"/>
              <w:color w:val="000000"/>
              <w:szCs w:val="24"/>
            </w:rPr>
            <w:t>(3)</w:t>
          </w:r>
        </w:sdtContent>
      </w:sdt>
      <w:r w:rsidR="003231FC" w:rsidRPr="00245E9C">
        <w:rPr>
          <w:rFonts w:ascii="Times New Roman" w:hAnsi="Times New Roman" w:cs="Times New Roman"/>
          <w:color w:val="000000"/>
          <w:szCs w:val="24"/>
        </w:rPr>
        <w:t xml:space="preserve"> </w:t>
      </w:r>
      <w:r w:rsidR="008D60D8" w:rsidRPr="00245E9C">
        <w:rPr>
          <w:rFonts w:ascii="Times New Roman" w:hAnsi="Times New Roman" w:cs="Times New Roman"/>
          <w:szCs w:val="24"/>
        </w:rPr>
        <w:t>and transmitted to humans via bites from trombiculid mites.</w:t>
      </w:r>
      <w:sdt>
        <w:sdtPr>
          <w:rPr>
            <w:rFonts w:ascii="Times New Roman" w:hAnsi="Times New Roman" w:cs="Times New Roman"/>
            <w:color w:val="000000"/>
            <w:szCs w:val="24"/>
          </w:rPr>
          <w:tag w:val="MENDELEY_CITATION_v3_eyJjaXRhdGlvbklEIjoiTUVOREVMRVlfQ0lUQVRJT05fNjAwNzYzOTYtNmMyYS00NTcyLTg4MzgtZmQwZjQ3YTg3ZjkwIiwicHJvcGVydGllcyI6eyJub3RlSW5kZXgiOjB9LCJpc0VkaXRlZCI6ZmFsc2UsIm1hbnVhbE92ZXJyaWRlIjp7ImlzTWFudWFsbHlPdmVycmlkZGVuIjpmYWxzZSwiY2l0ZXByb2NUZXh0IjoiKDQpIiwibWFudWFsT3ZlcnJpZGVUZXh0IjoiIn0sImNpdGF0aW9uSXRlbXMiOlt7ImlkIjoiOTIzODdmNjgtZGQwMC0zZTIyLWIyYzEtOTNkMzAxMTIyYjlmIiwiaXRlbURhdGEiOnsidHlwZSI6ImFydGljbGUtam91cm5hbCIsImlkIjoiOTIzODdmNjgtZGQwMC0zZTIyLWIyYzEtOTNkMzAxMTIyYjlmIiwidGl0bGUiOiJUaGUgYnVyZGVuIG9mIHNjcnViIHR5cGh1cyBpbiBJbmRpYTogQSBzeXN0ZW1hdGljIHJldmlldyIsImF1dGhvciI6W3siZmFtaWx5IjoiRGV2YXNhZ2F5YW0iLCJnaXZlbiI6IkVtaWx5IiwicGFyc2UtbmFtZXMiOmZhbHNlLCJkcm9wcGluZy1wYXJ0aWNsZSI6IiIsIm5vbi1kcm9wcGluZy1wYXJ0aWNsZSI6IiJ9LHsiZmFtaWx5IjoiRGF5YW5hbmQiLCJnaXZlbiI6IkRpdnlhIiwicGFyc2UtbmFtZXMiOmZhbHNlLCJkcm9wcGluZy1wYXJ0aWNsZSI6IiIsIm5vbi1kcm9wcGluZy1wYXJ0aWNsZSI6IiJ9LHsiZmFtaWx5IjoiS3VuZHUiLCJnaXZlbiI6IkRlYmFzcmVlIiwicGFyc2UtbmFtZXMiOmZhbHNlLCJkcm9wcGluZy1wYXJ0aWNsZSI6IiIsIm5vbi1kcm9wcGluZy1wYXJ0aWNsZSI6IiJ9LHsiZmFtaWx5IjoiS2FtYXRoIiwiZ2l2ZW4iOiJNb2hhbiBTLiIsInBhcnNlLW5hbWVzIjpmYWxzZSwiZHJvcHBpbmctcGFydGljbGUiOiIiLCJub24tZHJvcHBpbmctcGFydGljbGUiOiIifSx7ImZhbWlseSI6IktpcnViYWthcmFuIiwiZ2l2ZW4iOiJSaWNoYXJkIiwicGFyc2UtbmFtZXMiOmZhbHNlLCJkcm9wcGluZy1wYXJ0aWNsZSI6IiIsIm5vbi1kcm9wcGluZy1wYXJ0aWNsZSI6IiJ9LHsiZmFtaWx5IjoiVmFyZ2hlc2UiLCJnaXZlbiI6Ikdlb3JnZSBNLiIsInBhcnNlLW5hbWVzIjpmYWxzZSwiZHJvcHBpbmctcGFydGljbGUiOiIiLCJub24tZHJvcHBpbmctcGFydGljbGUiOiIifV0sImNvbnRhaW5lci10aXRsZSI6IlBMT1MgTmVnbGVjdGVkIFRyb3BpY2FsIERpc2Vhc2VzIiwiY29udGFpbmVyLXRpdGxlLXNob3J0IjoiUExvUyBOZWdsIFRyb3AgRGlzIiwiRE9JIjoiMTAuMTM3MS9qb3VybmFsLnBudGQuMDAwOTYxOSIsIklTU04iOiIxOTM1LTI3MzUiLCJpc3N1ZWQiOnsiZGF0ZS1wYXJ0cyI6W1syMDIxLDcsMjddXX0sInBhZ2UiOiJlMDAwOTYxOSIsImlzc3VlIjoiNyIsInZvbHVtZSI6IjE1In0sImlzVGVtcG9yYXJ5IjpmYWxzZX1dfQ=="/>
          <w:id w:val="-884248637"/>
          <w:placeholder>
            <w:docPart w:val="DefaultPlaceholder_-1854013440"/>
          </w:placeholder>
        </w:sdtPr>
        <w:sdtEndPr/>
        <w:sdtContent>
          <w:r w:rsidR="003724EA" w:rsidRPr="003724EA">
            <w:rPr>
              <w:rFonts w:ascii="Times New Roman" w:hAnsi="Times New Roman" w:cs="Times New Roman"/>
              <w:color w:val="000000"/>
              <w:szCs w:val="24"/>
            </w:rPr>
            <w:t>(4)</w:t>
          </w:r>
        </w:sdtContent>
      </w:sdt>
      <w:r w:rsidRPr="00245E9C">
        <w:rPr>
          <w:rFonts w:ascii="Times New Roman" w:hAnsi="Times New Roman" w:cs="Times New Roman"/>
          <w:color w:val="000000"/>
          <w:szCs w:val="24"/>
        </w:rPr>
        <w:t xml:space="preserve"> Humans are accidental hosts in this zoonotic cycle</w:t>
      </w:r>
      <w:sdt>
        <w:sdtPr>
          <w:rPr>
            <w:rFonts w:ascii="Times New Roman" w:hAnsi="Times New Roman" w:cs="Times New Roman"/>
            <w:color w:val="000000"/>
            <w:szCs w:val="24"/>
          </w:rPr>
          <w:tag w:val="MENDELEY_CITATION_v3_eyJjaXRhdGlvbklEIjoiTUVOREVMRVlfQ0lUQVRJT05fMWM2OTQxOTgtY2EwOS00NTU4LWI0OWQtZjA4Nzk2Y2VhY2NkIiwicHJvcGVydGllcyI6eyJub3RlSW5kZXgiOjB9LCJpc0VkaXRlZCI6ZmFsc2UsIm1hbnVhbE92ZXJyaWRlIjp7ImlzTWFudWFsbHlPdmVycmlkZGVuIjpmYWxzZSwiY2l0ZXByb2NUZXh0IjoiKDUsNikiLCJtYW51YWxPdmVycmlkZVRleHQiOiIifSwiY2l0YXRpb25JdGVtcyI6W3siaWQiOiI5MjBiMzZhNi1kMTIxLTMzOGQtOGQ2Yy1iOWRkZGJmY2I5NWYiLCJpdGVtRGF0YSI6eyJ0eXBlIjoiYXJ0aWNsZS1qb3VybmFsIiwiaWQiOiI5MjBiMzZhNi1kMTIxLTMzOGQtOGQ2Yy1iOWRkZGJmY2I5NWYiLCJ0aXRsZSI6IkEgQ0FTRSBTVFVEWSBPTiBTQ1JVQiBUWVBIVVMiLCJhdXRob3IiOlt7ImZhbWlseSI6IksuIiwiZ2l2ZW4iOiJTRU5USElMUEFOREkiLCJwYXJzZS1uYW1lcyI6ZmFsc2UsImRyb3BwaW5nLXBhcnRpY2xlIjoiIiwibm9uLWRyb3BwaW5nLXBhcnRpY2xlIjoiIn0seyJmYW1pbHkiOiJLLiBTLiIsImdpdmVuIjoiSlVMRUdBIiwicGFyc2UtbmFtZXMiOmZhbHNlLCJkcm9wcGluZy1wYXJ0aWNsZSI6IiIsIm5vbi1kcm9wcGluZy1wYXJ0aWNsZSI6IiJ9XSwiY29udGFpbmVyLXRpdGxlIjoiSW50ZXJuYXRpb25hbCBKb3VybmFsIG9mIFBoYXJtYWN5IGFuZCBQaGFybWFjZXV0aWNhbCBTY2llbmNlcyIsImNvbnRhaW5lci10aXRsZS1zaG9ydCI6IkludCBKIFBoYXJtIFBoYXJtIFNjaSIsIkRPSSI6IjEwLjIyMTU5L2lqcHBzLjIwMjN2MTVpMTAuNDkxMDIiLCJJU1NOIjoiMjY1Ni0wMDk3IiwiaXNzdWVkIjp7ImRhdGUtcGFydHMiOltbMjAyMywxMCwxXV19LCJwYWdlIjoiNDctNDgiLCJhYnN0cmFjdCI6IlNjcnViIHR5cGh1cyBpcyBhIG1pdGUtYm9ybmUgdHlwaHVzIGNhdXNlZCBieSBPcmllbnRpYSB0c3V0c3VnYW11c2hpIGFuZCBpdCBpcyBjaGFyYWN0ZXJpemVkIGJ5IGFjdXRlIGZlYnJpbGUgaWxsbmVzcywgcmFzaCwgZXNjaGFyIGFuZCBhbiBpbmN1YmF0aW9uIHBlcmlvZCByYW5naW5nIGZyb20gNiB0byAyMSBkLiBJdCBhZmZlY3RzIHZhcmlvdXMgb3JnYW5zIHN1Y2ggYXMgbHVuZ3MsIGhlYXJ0LCBzcGxlZW4sIGxpdmVyLCBhbmQga2lkbmV5LiBXZSByZXBvcnQgYSBjYXNlIG9uIDUgeSBvbGQgbWFsZSBjaGlsZCB3YXMgYWRtaXR0ZWQgd2l0aCBjb21wbGFpbnRzIG9mIGZldmVyIGFuZCB2b21pdGluZy4gQmFzZWQgb24gYSBnZW5lcmFsIGV4YW1pbmF0aW9uLCB0aGUgcGF0aWVudCBoYWQgZXNjaGFyIG9uIHRoZSBzY3JvdHVtLiBEaWFnbm9zaXMgd2FzIG1hZGUgYmFzZWQgb24gY2xpbmljYWwgZmVhdHVyZXMsIGFuZCB0aGUgc2Vyb2xvZ3kgSWdNIGZvciBzY3J1YiB0eXBodXMgd2FzIHBvc2l0aXZlLiBIZSB3YXMgdHJlYXRlZCB3aXRoIGRveHljeWNsaW5lLiBUbyBwcmV2ZW50IGNvbXBsaWNhdGlvbnMsIHRoZSBwYXRpZW50IG5lZWRzIGVmZmVjdGl2ZSBtYW5hZ2VtZW50LCBlYXJseSBhZG1pbmlzdHJhdGlvbiBvZiBhbnRpYmlvdGljcyBhbmQgcHJldmVudGl2ZSBtZWFzdXJlcyB0byBjb250cm9sIHZlY3RvciBiaXRlLiIsInB1Ymxpc2hlciI6Iklubm92YXJlIEFjYWRlbWljIFNjaWVuY2VzIFB2dCBMdGQifSwiaXNUZW1wb3JhcnkiOmZhbHNlfSx7ImlkIjoiYWIwNGJiM2ItN2M3ZS0zMDBlLTlhMDQtNWQzYWQyNTE1ZjM1IiwiaXRlbURhdGEiOnsidHlwZSI6ImFydGljbGUtam91cm5hbCIsImlkIjoiYWIwNGJiM2ItN2M3ZS0zMDBlLTlhMDQtNWQzYWQyNTE1ZjM1IiwidGl0bGUiOiJBTiBPVVRCUkVBSyBPRiBTQ1JVQiBUWVBIVVMgSU4gQSBSRU1PVEUgVklMTEFHRS1BTiBPVkVSVklFVyIsImF1dGhvciI6W3siZmFtaWx5IjoiQkhBUkFUSEkiLCJnaXZlbiI6Ik0uIiwicGFyc2UtbmFtZXMiOmZhbHNlLCJkcm9wcGluZy1wYXJ0aWNsZSI6IiIsIm5vbi1kcm9wcGluZy1wYXJ0aWNsZSI6IiJ9LHsiZmFtaWx5IjoiS0FMWUFOSSIsImdpdmVuIjoiQy4gU0lWQSIsInBhcnNlLW5hbWVzIjpmYWxzZSwiZHJvcHBpbmctcGFydGljbGUiOiIiLCJub24tZHJvcHBpbmctcGFydGljbGUiOiIifSx7ImZhbWlseSI6IlNJUklTSEEiLCJnaXZlbiI6IlQuIiwicGFyc2UtbmFtZXMiOmZhbHNlLCJkcm9wcGluZy1wYXJ0aWNsZSI6IiIsIm5vbi1kcm9wcGluZy1wYXJ0aWNsZSI6IiJ9XSwiY29udGFpbmVyLXRpdGxlIjoiSW50ZXJuYXRpb25hbCBKb3VybmFsIG9mIEN1cnJlbnQgUGhhcm1hY2V1dGljYWwgUmVzZWFyY2giLCJjb250YWluZXItdGl0bGUtc2hvcnQiOiJJbnQgSiBDdXJyIFBoYXJtIFJlcyIsIkRPSSI6IjEwLjIyMTU5L2lqY3ByLjIwMjN2MTVpNC4zMDE1IiwiSVNTTiI6IjA5NzUtNzA2NiIsImlzc3VlZCI6eyJkYXRlLXBhcnRzIjpbWzIwMjMsNywxNV1dfSwicGFnZSI6IjE1LTE5IiwiYWJzdHJhY3QiOiI8cD5PYmplY3RpdmU6IEFuIG91dGJyZWFrIG9mIHNjcnViIHR5cGh1cyB3YXMgZGVjbGFyZWQgYnkgUHVibGljIEhlYWx0aCBhdXRob3JpdGllcyBpbiBvdXIgZGlzdHJpY3QgaW4gT2N0b2JlciwgMjAyMi4gVG8gaW52ZXN0aWdhdGUgdGhpcyBhIHRlYW0gb2YgZXhwZXJ0cyBmcm9tIE1pY3JvYmlvbG9neSwgU1BNLCBNZWRpY2luZSBhbmQgUGVkaWF0cmljIE1lZGljaW5lIHdhcyBzZW50IHRvIHRoZSBwbGFjZSBvZiBvdXRicmVhayBhbmQgdGhleSBvYnNlcnZlZCB0aGF0IHRoZXJlIHdhcyBoZWF2eSB2ZWdldGF0aW9uLCBzdGFnbmFudCB3YXRlciwgZHdlbGxpbmdzIGhlYXZpbHkgaW5mZXN0ZWQgd2l0aCByb2RlbnQgcG9wdWxhdGlvbi4gVGhlcmUgd2FzIGhlYXZ5IHJhaW4gaW4gdGhlIHBhc3QgdHdvIHdlZWtzIGluIHRoZSBkaXN0cmljdC4gVG8gaW52ZXN0aWdhdGUgdGhlIGNhdXNlIG9mIHN1ZGRlbiB1cHN1cmdlIG9mIGZlYnJpbGUgaWxsbmVzcyBjYXNlcy4gTWV0aG9kczogQmxvb2Qgc2FtcGxlcyB3ZXJlIGNvbGxlY3RlZCBmcm9tIDI4IHBlcnNvbnMgd2hvIHdlcmUgc3ltcHRvbWF0aWMgd2l0aCBmZXZlci9oZWFkYWNoZS9kaWFycmhlYS9yYXNoIGFuZCBteWFsZ2lhIHRvIGRvIHRlc3RzIGZvciBTY3J1YiB0eXBodXMsIFR5cGhvaWQgZmV2ZXIsIE1hbGFyaWEsIERlbmd1ZSwgQ29tcGxldGUgYmxvb2QgY291bnQsIENSUCwgTEZUIGFuZCBLRlQuIFRoZSBzYW1wbGVzIHdoaWNoIHdlcmUgcG9zaXRpdmUgZm9yIFNjcnViIHR5cGh1cyBpbiByYXBpZCB0ZXN0IGtpdHMgd2VyZSBzdWJqZWN0ZWQgZm9yIElnTSBFTElTQSB0byBjb25maXJtIHNjcnViIHR5cGh1cy4gUmVzdWx0czogU2V2ZW4gb2YgdHdlbnR5LWVpZ2h0IHBhdGllbnRzIHRlc3RlZCBwb3NpdGl2ZSBmb3Igc2NydWIgdHlwaHVzIGJ5IHJhcGlkIHRlc3QgKDI1JSksIGFuZCBmb3VyIG9mIHRoZW0gd2VyZSBwb3NpdGl2ZSBieSBJZ00gRUxJU0EgKDE0LjI4JSkuIFRocmVlIHBhdGllbnRzIHdlcmUgV2lkYWwtcG9zaXRpdmUgKDEwLjclKS4gTW9yZSB0aGFuIGhhbGYgc2FtcGxlcyBzaG93ZWQgaW5jcmVhc2VkIENSUCBsZXZlbHMgKDUzLjU3JSkuIFRocm9tYm9jeXRvcGVuaWEgYW5kIG1pbGQgbGV1Y29jeXRvc2lzIHdhcyBvYnNlcnZlZCBpbiBzY3J1YiB0eXBodXMgY2FzZXMgKDQyLjg1JSkgYXMgd2VsbCBhcyBpbiB0eXBob2lkIGNhc2VzLiBDb25jbHVzaW9uOiBBbnkgb3V0YnJlYWsgZHVyaW5nIG1vbnNvb24gc2hvdWxkIGJlIGludmVzdGlnYXRlZCB0aG9yb3VnaGx5IG5vdCBvbmx5IGZvciB0aGUgc3BlY2lmaWVkIGRpc2Vhc2UgYnV0IGFsc28gZm9yIGFsbCBpbmZlY3Rpb3VzIGRpc2Vhc2VzIHRoYXQgYXJlIHByZXZhbGVudCBpbiB0aGF0IGFyZWEuPC9wPiJ9LCJpc1RlbXBvcmFyeSI6ZmFsc2V9XX0="/>
          <w:id w:val="-1875835186"/>
          <w:placeholder>
            <w:docPart w:val="DefaultPlaceholder_-1854013440"/>
          </w:placeholder>
        </w:sdtPr>
        <w:sdtEndPr/>
        <w:sdtContent>
          <w:r w:rsidR="003724EA" w:rsidRPr="003724EA">
            <w:rPr>
              <w:rFonts w:ascii="Times New Roman" w:hAnsi="Times New Roman" w:cs="Times New Roman"/>
              <w:color w:val="000000"/>
              <w:szCs w:val="24"/>
            </w:rPr>
            <w:t>(5,6)</w:t>
          </w:r>
        </w:sdtContent>
      </w:sdt>
      <w:r w:rsidRPr="00245E9C">
        <w:rPr>
          <w:rFonts w:ascii="Times New Roman" w:hAnsi="Times New Roman" w:cs="Times New Roman"/>
          <w:color w:val="000000"/>
          <w:szCs w:val="24"/>
        </w:rPr>
        <w:t>, which primarily involves rodents as reservoirs.</w:t>
      </w:r>
      <w:sdt>
        <w:sdtPr>
          <w:rPr>
            <w:rFonts w:ascii="Times New Roman" w:hAnsi="Times New Roman" w:cs="Times New Roman"/>
            <w:color w:val="000000"/>
            <w:szCs w:val="24"/>
          </w:rPr>
          <w:tag w:val="MENDELEY_CITATION_v3_eyJjaXRhdGlvbklEIjoiTUVOREVMRVlfQ0lUQVRJT05fOTkxMzU0MjMtNzJmMC00ZGZkLWI4MTAtZWIxYTk3ZDg4YzIzIiwicHJvcGVydGllcyI6eyJub3RlSW5kZXgiOjB9LCJpc0VkaXRlZCI6ZmFsc2UsIm1hbnVhbE92ZXJyaWRlIjp7ImlzTWFudWFsbHlPdmVycmlkZGVuIjpmYWxzZSwiY2l0ZXByb2NUZXh0IjoiKDcpIiwibWFudWFsT3ZlcnJpZGVUZXh0IjoiIn0sImNpdGF0aW9uSXRlbXMiOlt7ImlkIjoiYWEyYmZhY2ItMzg3Yi0zODE5LTgyZmItMTgyYWU3NTg0NDFiIiwiaXRlbURhdGEiOnsidHlwZSI6ImFydGljbGUtam91cm5hbCIsImlkIjoiYWEyYmZhY2ItMzg3Yi0zODE5LTgyZmItMTgyYWU3NTg0NDFiIiwidGl0bGUiOiJSZWNlbnQgVGhyZWF0IG9mIFNjcnViIFR5cGh1cyBpbiBJbmRpYTogQSBOYXJyYXRpdmUgUmV2aWV3IiwiYXV0aG9yIjpbeyJmYW1pbHkiOiJLb3JlIiwiZ2l2ZW4iOiJWYWliaGF2IEIiLCJwYXJzZS1uYW1lcyI6ZmFsc2UsImRyb3BwaW5nLXBhcnRpY2xlIjoiIiwibm9uLWRyb3BwaW5nLXBhcnRpY2xlIjoiIn0seyJmYW1pbHkiOiJNYWhhamFuIiwiZ2l2ZW4iOiJTaGl0YWwgTSIsInBhcnNlLW5hbWVzIjpmYWxzZSwiZHJvcHBpbmctcGFydGljbGUiOiIiLCJub24tZHJvcHBpbmctcGFydGljbGUiOiIifV0sImNvbnRhaW5lci10aXRsZSI6IkN1cmV1cyIsImNvbnRhaW5lci10aXRsZS1zaG9ydCI6IkN1cmV1cyIsIkRPSSI6IjEwLjc3NTkvY3VyZXVzLjMwMDkyIiwiSVNTTiI6IjIxNjgtODE4NCIsImlzc3VlZCI6eyJkYXRlLXBhcnRzIjpbWzIwMjIsMTAsOV1dfX0sImlzVGVtcG9yYXJ5IjpmYWxzZX1dfQ=="/>
          <w:id w:val="-2057024"/>
          <w:placeholder>
            <w:docPart w:val="DefaultPlaceholder_-1854013440"/>
          </w:placeholder>
        </w:sdtPr>
        <w:sdtEndPr/>
        <w:sdtContent>
          <w:r w:rsidR="003724EA" w:rsidRPr="003724EA">
            <w:rPr>
              <w:rFonts w:ascii="Times New Roman" w:hAnsi="Times New Roman" w:cs="Times New Roman"/>
              <w:color w:val="000000"/>
              <w:szCs w:val="24"/>
            </w:rPr>
            <w:t>(7)</w:t>
          </w:r>
        </w:sdtContent>
      </w:sdt>
    </w:p>
    <w:p w14:paraId="12ABA514" w14:textId="18AB73F1" w:rsidR="003E7A34" w:rsidRPr="00245E9C" w:rsidRDefault="008D60D8" w:rsidP="00245E9C">
      <w:pPr>
        <w:spacing w:line="480" w:lineRule="auto"/>
        <w:ind w:left="426"/>
        <w:jc w:val="both"/>
        <w:rPr>
          <w:rFonts w:ascii="Times New Roman" w:hAnsi="Times New Roman" w:cs="Times New Roman"/>
          <w:szCs w:val="24"/>
        </w:rPr>
      </w:pPr>
      <w:r w:rsidRPr="00245E9C">
        <w:rPr>
          <w:rFonts w:ascii="Times New Roman" w:hAnsi="Times New Roman" w:cs="Times New Roman"/>
          <w:szCs w:val="24"/>
        </w:rPr>
        <w:t>The illness can vary widely in severity</w:t>
      </w:r>
      <w:r w:rsidR="00A238C0" w:rsidRPr="00245E9C">
        <w:rPr>
          <w:rFonts w:ascii="Times New Roman" w:hAnsi="Times New Roman" w:cs="Times New Roman"/>
          <w:szCs w:val="24"/>
        </w:rPr>
        <w:t xml:space="preserve">, </w:t>
      </w:r>
      <w:r w:rsidRPr="00245E9C">
        <w:rPr>
          <w:rFonts w:ascii="Times New Roman" w:hAnsi="Times New Roman" w:cs="Times New Roman"/>
          <w:szCs w:val="24"/>
        </w:rPr>
        <w:t>ranging from a mild, self-limiting condition to a life-threatening infection with a 3</w:t>
      </w:r>
      <w:r w:rsidR="00CD5F64" w:rsidRPr="00245E9C">
        <w:rPr>
          <w:rFonts w:ascii="Times New Roman" w:hAnsi="Times New Roman" w:cs="Times New Roman"/>
          <w:szCs w:val="24"/>
        </w:rPr>
        <w:t>0</w:t>
      </w:r>
      <w:r w:rsidRPr="00245E9C">
        <w:rPr>
          <w:rFonts w:ascii="Times New Roman" w:hAnsi="Times New Roman" w:cs="Times New Roman"/>
          <w:szCs w:val="24"/>
        </w:rPr>
        <w:t>–</w:t>
      </w:r>
      <w:r w:rsidR="00CD5F64" w:rsidRPr="00245E9C">
        <w:rPr>
          <w:rFonts w:ascii="Times New Roman" w:hAnsi="Times New Roman" w:cs="Times New Roman"/>
          <w:szCs w:val="24"/>
        </w:rPr>
        <w:t>7</w:t>
      </w:r>
      <w:r w:rsidRPr="00245E9C">
        <w:rPr>
          <w:rFonts w:ascii="Times New Roman" w:hAnsi="Times New Roman" w:cs="Times New Roman"/>
          <w:szCs w:val="24"/>
        </w:rPr>
        <w:t>0% fatality rate</w:t>
      </w:r>
      <w:sdt>
        <w:sdtPr>
          <w:rPr>
            <w:rFonts w:ascii="Times New Roman" w:hAnsi="Times New Roman" w:cs="Times New Roman"/>
            <w:color w:val="000000"/>
            <w:szCs w:val="24"/>
          </w:rPr>
          <w:tag w:val="MENDELEY_CITATION_v3_eyJjaXRhdGlvbklEIjoiTUVOREVMRVlfQ0lUQVRJT05fOWJkNTM5MzYtMGJhZS00YTM5LTllY2ItN2ZkZWZhODQ3NGZiIiwicHJvcGVydGllcyI6eyJub3RlSW5kZXgiOjB9LCJpc0VkaXRlZCI6ZmFsc2UsIm1hbnVhbE92ZXJyaWRlIjp7ImlzTWFudWFsbHlPdmVycmlkZGVuIjpmYWxzZSwiY2l0ZXByb2NUZXh0IjoiKDgpIiwibWFudWFsT3ZlcnJpZGVUZXh0IjoiIn0sImNpdGF0aW9uSXRlbXMiOlt7ImlkIjoiYWY5ZDk3ZDItZGE0ZC0zY2U0LWI1MjktY2Y1ZTY0YzFiNGQxIiwiaXRlbURhdGEiOnsidHlwZSI6InJlcG9ydCIsImlkIjoiYWY5ZDk3ZDItZGE0ZC0zY2U0LWI1MjktY2Y1ZTY0YzFiNGQxIiwidGl0bGUiOiJDRCBBbGVydCIsImF1dGhvciI6W3siZmFtaWx5IjoiTmF0aW9uYWwgQ2VudHJlIGZvciBEaXNlYXNlIENvbnRyb2wiLCJnaXZlbiI6IkRpcmVjdG9yYXRlIEdlbmVyYWwgb2YgSGVhbHRoIFNlcnZpY2VzLCBHb3Zlcm5tZW50IG9mIEluZGlhIiwicGFyc2UtbmFtZXMiOmZhbHNlLCJkcm9wcGluZy1wYXJ0aWNsZSI6IiIsIm5vbi1kcm9wcGluZy1wYXJ0aWNsZSI6IiJ9XSwiYWNjZXNzZWQiOnsiZGF0ZS1wYXJ0cyI6W1syMDI1LDEwLDI4XV19LCJVUkwiOiJodHRwczovL25jZGMubW9oZncuZ292LmluLyIsImlzc3VlZCI6eyJkYXRlLXBhcnRzIjpbWzIwMjQsOF1dfSwicHVibGlzaGVyLXBsYWNlIjoiRGVsaGkiLCJudW1iZXItb2YtcGFnZXMiOiIxIiwibGFuZ3VhZ2UiOiJFbmdsaXNoIiwiY29udGFpbmVyLXRpdGxlLXNob3J0IjoiIn0sImlzVGVtcG9yYXJ5IjpmYWxzZX1dfQ=="/>
          <w:id w:val="1387143410"/>
          <w:placeholder>
            <w:docPart w:val="DefaultPlaceholder_-1854013440"/>
          </w:placeholder>
        </w:sdtPr>
        <w:sdtEndPr/>
        <w:sdtContent>
          <w:r w:rsidR="003724EA" w:rsidRPr="003724EA">
            <w:rPr>
              <w:rFonts w:ascii="Times New Roman" w:hAnsi="Times New Roman" w:cs="Times New Roman"/>
              <w:color w:val="000000"/>
              <w:szCs w:val="24"/>
            </w:rPr>
            <w:t>(8)</w:t>
          </w:r>
        </w:sdtContent>
      </w:sdt>
      <w:r w:rsidR="0079184A" w:rsidRPr="00245E9C">
        <w:rPr>
          <w:rFonts w:ascii="Times New Roman" w:hAnsi="Times New Roman" w:cs="Times New Roman"/>
          <w:color w:val="000000"/>
          <w:szCs w:val="24"/>
        </w:rPr>
        <w:t xml:space="preserve"> </w:t>
      </w:r>
      <w:r w:rsidRPr="00245E9C">
        <w:rPr>
          <w:rFonts w:ascii="Times New Roman" w:hAnsi="Times New Roman" w:cs="Times New Roman"/>
          <w:szCs w:val="24"/>
        </w:rPr>
        <w:t>if left undiagnosed or untreated</w:t>
      </w:r>
      <w:r w:rsidR="00A238C0" w:rsidRPr="00245E9C">
        <w:rPr>
          <w:rFonts w:ascii="Times New Roman" w:hAnsi="Times New Roman" w:cs="Times New Roman"/>
          <w:szCs w:val="24"/>
        </w:rPr>
        <w:t xml:space="preserve">, </w:t>
      </w:r>
      <w:r w:rsidRPr="00245E9C">
        <w:rPr>
          <w:rFonts w:ascii="Times New Roman" w:hAnsi="Times New Roman" w:cs="Times New Roman"/>
          <w:szCs w:val="24"/>
        </w:rPr>
        <w:t>often involving multi-organ dysfunction.</w:t>
      </w:r>
      <w:sdt>
        <w:sdtPr>
          <w:rPr>
            <w:rFonts w:ascii="Times New Roman" w:hAnsi="Times New Roman" w:cs="Times New Roman"/>
            <w:color w:val="000000"/>
            <w:szCs w:val="24"/>
          </w:rPr>
          <w:tag w:val="MENDELEY_CITATION_v3_eyJjaXRhdGlvbklEIjoiTUVOREVMRVlfQ0lUQVRJT05fY2JlYmJkMDMtNTI4ZC00MzY5LWFkMDctYjhkZmVlOTUwYmQ4IiwicHJvcGVydGllcyI6eyJub3RlSW5kZXgiOjB9LCJpc0VkaXRlZCI6ZmFsc2UsIm1hbnVhbE92ZXJyaWRlIjp7ImlzTWFudWFsbHlPdmVycmlkZGVuIjpmYWxzZSwiY2l0ZXByb2NUZXh0IjoiKDnigJMxMSkiLCJtYW51YWxPdmVycmlkZVRleHQiOiIifSwiY2l0YXRpb25JdGVtcyI6W3siaWQiOiJmYzhmM2U1OC1hMWRjLTMyNmItODYwYS01MmYxYzE1MzJmZGEiLCJpdGVtRGF0YSI6eyJ0eXBlIjoiYXJ0aWNsZS1qb3VybmFsIiwiaWQiOiJmYzhmM2U1OC1hMWRjLTMyNmItODYwYS01MmYxYzE1MzJmZGEiLCJ0aXRsZSI6IlJlY2VudCBUaHJlYXQgb2YgU2NydWIgVHlwaHVzIGluIEluZGlhOiBBIE5hcnJhdGl2ZSBSZXZpZXciLCJhdXRob3IiOlt7ImZhbWlseSI6IktvcmUiLCJnaXZlbiI6IlZhaWJoYXYgQiIsInBhcnNlLW5hbWVzIjpmYWxzZSwiZHJvcHBpbmctcGFydGljbGUiOiIiLCJub24tZHJvcHBpbmctcGFydGljbGUiOiIifSx7ImZhbWlseSI6Ik1haGFqYW4iLCJnaXZlbiI6IlNoaXRhbCBNIiwicGFyc2UtbmFtZXMiOmZhbHNlLCJkcm9wcGluZy1wYXJ0aWNsZSI6IiIsIm5vbi1kcm9wcGluZy1wYXJ0aWNsZSI6IiJ9XSwiY29udGFpbmVyLXRpdGxlIjoiQ3VyZXVzIiwiY29udGFpbmVyLXRpdGxlLXNob3J0IjoiQ3VyZXVzIiwiRE9JIjoiMTAuNzc1OS9jdXJldXMuMzAwOTIiLCJpc3N1ZWQiOnsiZGF0ZS1wYXJ0cyI6W1syMDIyLDEwLDldXX0sImFic3RyYWN0IjoiU2NydWIgdHlwaHVzIGlzIGFuIGVuZGVtaWMgaWxsbmVzcyB0cmFuc21pdHRlZCBieSB2ZWN0b3JzIGFuZCBpbmR1Y2VkIGJ5IGJhY3RlcmlhLiBJdCBpcyB0aGUgbW9zdCBjb21tb24gYW5kIHNldmVyZSByaWNrZXR0c2lhbCBkaXNlYXNlLiBUaGVyZSBhcmUgbWFueSBtb3JlIGNhc2VzIGV2ZXJ5IHllYXIgd2l0aCBhIHNpZ25pZmljYW50IGNhc2UgZmF0YWxpdHkgcmF0ZS4gRGVzcGl0ZSBiZWluZyBhIHNlcmlvdXMgcHVibGljIGhlYWx0aCB0aHJlYXQgaW4gSW5kaWEsIGl0IGlzIHVuY2VydGFpbiBob3cgd2lkZXNwcmVhZCBhbmQgYnVyZGVuc29tZSBzY3J1YiB0eXBodXMgaXMuIFRoZSBzY2FyY2l0eSBvZiBzdGF0aXN0aWNhbCBpbmZvcm1hdGlvbiBhbmQgcGVydGluZW50IGhlYWx0aCByZWNvcmRzIG9uIHNjcnViIHR5cGh1cyBpbiB0aGUgb3V0YnJlYWsgcmVnaW9uIGRlbW9uc3RyYXRlcyB0aGF0IHRoZXJlIGlzIHN0aWxsIGEgc2lnbmlmaWNhbnQga25vd2xlZGdlIGdhcCBhYm91dCB0aGlzIG5lZ2xlY3RlZCBpbGxuZXNzLiBDbGluaWNhbCBtYW5pZmVzdGF0aW9ucyBvZiB0aGlzIGlsbG5lc3MgaW5jbHVkZSBraWRuZXkgZmFpbHVyZSwgZGlzYWJpbGl0eSwgYW5kIHNldmVyZSBraWRuZXkgZmFpbHVyZS4gVW5kaWZmZXJlbnRpYXRlZCBzeW1wdG9tcywgbGF0ZSBkaWFnbm9zaXMsIGFuZCB0cmVhdG1lbnQgZmFpbHVyZSBhcmUgYWxsIHJlc3BvbnNpYmxlIGZvciBkZWF0aHMuIEtub3dpbmcgYWJvdXQgdGhpcyBkaXNlYXNlIGlzIGltcG9ydGFudCBmcm9tIGEgcHVibGljIGhlYWx0aCBwb2ludCBvZiB2aWV3IGR1ZSB0byBkaWZmaWN1bHRpZXMgaW4gc3BlY2lmaWMgZGlhZ25vc2lzIGFuZCBhIHNob3J0YWdlIG9mIGxhYm9yYXRvcnkgc2VydmljZXMgaW4gc28gbWFueSBwbGFjZXMuIEluZGlhIGlzIGtub3duIHRvIGhhdmUgc2NydWIgdHlwaHVzIGNhc2VzLCBhbmQgZG9jdG9ycyBzaG91bGQgYmUgYXdhcmUgb2YgdGhpcyBwb3RlbnRpYWxseSBkYW5nZXJvdXMgYnV0IGVhc2lseSBjdXJhYmxlIGlsbG5lc3MuIFRoZSBkaXNlYXNlIGlzIGhpZ2hseSBkaWZmaWN1bHQgdG8gaWRlbnRpZnkgY2xpbmljYWxseSBmcm9tIG90aGVyIGFjdXRlIGFmZWJyaWxlIGluZmVjdGlvbnMgZHVlIHRvIGNvbW1vbiBzeW1wdG9tcyBhbmQgYSBwYXVjaXR5IG9mIHRoZSBsZXNpb24gaW4gdGhlIEluZGlhbiBwb3B1bGF0aW9uLiBUaGUgbWFpbnN0YXkgb2YgZGlhZ25vc2lzIGlzIGFudGlib2R5LWJhc2VkIHNlcm9sb2dpY2FsIHRlc3RpbmcuIFdpdGhpbiB0aGUgZmlyc3Qgd2VlayBvZiBzeW1wdG9tcywgc2NydWIgdHlwaHVzIGNhbiBiZSBkaWFnbm9zZWQgdXNpbmcgbW9sZWN1bGFyIGFuZCBzZXJvbG9naWNhbCB0ZXN0cy4gT3VyIG9iamVjdGl2ZSBpcyB0byBpZGVudGlmeSBob3cgc2V2ZXJlIHNjcnViIHR5cGh1cyBpcyBpbiBJbmRpYSBhbmQgdG8gaW52ZXN0aWdhdGUgdGhlIGN1cnJlbnQgZXBpZGVtaW9sb2d5LCBldGlvbG9neSwgY29tcGxpY2F0aW9ucywgbWFuYWdlbWVudCwgYW5kIHRyZWF0bWVudCBvZiB0aGUgZGlzZWFzZSBpbiBib3RoIGxvbmctZXN0YWJsaXNoZWQgZW5kZW1pYyByZWdpb25zIGFuZCBuZXcgaW5mZWN0aW9uIGZvY2kuIiwicHVibGlzaGVyIjoiU3ByaW5nZXIgU2NpZW5jZSBhbmQgQnVzaW5lc3MgTWVkaWEgTExDIn0sImlzVGVtcG9yYXJ5IjpmYWxzZX0seyJpZCI6ImZjMjM2OGEyLTQyMzctMzI1ZC1iMzEzLTkxZTUxNmY2MmYzMCIsIml0ZW1EYXRhIjp7InR5cGUiOiJhcnRpY2xlLWpvdXJuYWwiLCJpZCI6ImZjMjM2OGEyLTQyMzctMzI1ZC1iMzEzLTkxZTUxNmY2MmYzMCIsInRpdGxlIjoiU2NydWIgVHlwaHVzIEFzc29jaWF0ZWQgd2l0aCBNdWx0aW9yZ2FuIEZhaWx1cmU6IGEgQ2FzZSBSZXBvcnQiLCJhdXRob3IiOlt7ImZhbWlseSI6IkNoaSIsImdpdmVuIjoiV2VuLUNoZSIsInBhcnNlLW5hbWVzIjpmYWxzZSwiZHJvcHBpbmctcGFydGljbGUiOiIiLCJub24tZHJvcHBpbmctcGFydGljbGUiOiIifSx7ImZhbWlseSI6Ikh1YW5nIiwiZ2l2ZW4iOiJKZW5nLUpvbmciLCJwYXJzZS1uYW1lcyI6ZmFsc2UsImRyb3BwaW5nLXBhcnRpY2xlIjoiIiwibm9uLWRyb3BwaW5nLXBhcnRpY2xlIjoiIn0seyJmYW1pbHkiOiJTdW5nIiwiZ2l2ZW4iOiJKdW5uZS1NaW5nIiwicGFyc2UtbmFtZXMiOmZhbHNlLCJkcm9wcGluZy1wYXJ0aWNsZSI6IiIsIm5vbi1kcm9wcGluZy1wYXJ0aWNsZSI6IiJ9LHsiZmFtaWx5IjoiTGFuIiwiZ2l2ZW4iOiJSb25nLVJ1ZSIsInBhcnNlLW5hbWVzIjpmYWxzZSwiZHJvcHBpbmctcGFydGljbGUiOiIiLCJub24tZHJvcHBpbmctcGFydGljbGUiOiIifSx7ImZhbWlseSI6IktvIiwiZ2l2ZW4iOiJXZW4tQ2hpZW4iLCJwYXJzZS1uYW1lcyI6ZmFsc2UsImRyb3BwaW5nLXBhcnRpY2xlIjoiIiwibm9uLWRyb3BwaW5nLXBhcnRpY2xlIjoiIn0seyJmYW1pbHkiOiJDaGVuIiwiZ2l2ZW4iOiJGZW4tRmVuIiwicGFyc2UtbmFtZXMiOmZhbHNlLCJkcm9wcGluZy1wYXJ0aWNsZSI6IiIsIm5vbi1kcm9wcGluZy1wYXJ0aWNsZSI6IiJ9XSwiY29udGFpbmVyLXRpdGxlIjoiU2NhbmRpbmF2aWFuIEpvdXJuYWwgb2YgSW5mZWN0aW91cyBEaXNlYXNlcyIsImNvbnRhaW5lci10aXRsZS1zaG9ydCI6IlNjYW5kIEogSW5mZWN0IERpcyIsIkRPSSI6IjEwLjMxMDkvMDAzNjU1NDk3MDkwMzU5MTEiLCJJU1NOIjoiMDAzNi01NTQ4IiwiaXNzdWVkIjp7ImRhdGUtcGFydHMiOltbMTk5NywxLDhdXX0sInBhZ2UiOiI2MzQtNjM1IiwiaXNzdWUiOiI2Iiwidm9sdW1lIjoiMjkifSwiaXNUZW1wb3JhcnkiOmZhbHNlfSx7ImlkIjoiZmUxZGFkZTktYmUwZi0zNzdjLWExZGEtNGE1ZjczYjdhYzkxIiwiaXRlbURhdGEiOnsidHlwZSI6ImFydGljbGUtam91cm5hbCIsImlkIjoiZmUxZGFkZTktYmUwZi0zNzdjLWExZGEtNGE1ZjczYjdhYzkxIiwidGl0bGUiOiJNdWx0aXBsZSBPcmdhbiBGYWlsdXJlIENvbXBsaWNhdGluZyBQcm9iYWJsZSBTY3J1YiBUeXBodXMiLCJhdXRob3IiOlt7ImZhbWlseSI6IkNyYWNjbyIsImdpdmVuIjoiQy4iLCJwYXJzZS1uYW1lcyI6ZmFsc2UsImRyb3BwaW5nLXBhcnRpY2xlIjoiIiwibm9uLWRyb3BwaW5nLXBhcnRpY2xlIjoiIn0seyJmYW1pbHkiOiJEZWxhZm9zc2UiLCJnaXZlbiI6IkMuIiwicGFyc2UtbmFtZXMiOmZhbHNlLCJkcm9wcGluZy1wYXJ0aWNsZSI6IiIsIm5vbi1kcm9wcGluZy1wYXJ0aWNsZSI6IiJ9LHsiZmFtaWx5IjoiQmFyaWwiLCJnaXZlbiI6IkwuIiwicGFyc2UtbmFtZXMiOmZhbHNlLCJkcm9wcGluZy1wYXJ0aWNsZSI6IiIsIm5vbi1kcm9wcGluZy1wYXJ0aWNsZSI6IiJ9LHsiZmFtaWx5IjoiTGVmb3J0IiwiZ2l2ZW4iOiJZLiIsInBhcnNlLW5hbWVzIjpmYWxzZSwiZHJvcHBpbmctcGFydGljbGUiOiIiLCJub24tZHJvcHBpbmctcGFydGljbGUiOiIifSx7ImZhbWlseSI6Ik1vcmVsb3QiLCJnaXZlbiI6IkMuIiwicGFyc2UtbmFtZXMiOmZhbHNlLCJkcm9wcGluZy1wYXJ0aWNsZSI6IiIsIm5vbi1kcm9wcGluZy1wYXJ0aWNsZSI6IiJ9LHsiZmFtaWx5IjoiRGVyZW5uZSIsImdpdmVuIjoiSi4tUC4iLCJwYXJzZS1uYW1lcyI6ZmFsc2UsImRyb3BwaW5nLXBhcnRpY2xlIjoiIiwibm9uLWRyb3BwaW5nLXBhcnRpY2xlIjoiIn0seyJmYW1pbHkiOiJCcmljYWlyZSIsImdpdmVuIjoiRi4iLCJwYXJzZS1uYW1lcyI6ZmFsc2UsImRyb3BwaW5nLXBhcnRpY2xlIjoiIiwibm9uLWRyb3BwaW5nLXBhcnRpY2xlIjoiIn0seyJmYW1pbHkiOiJTaW1pbG93c2tpIiwiZ2l2ZW4iOiJULiIsInBhcnNlLW5hbWVzIjpmYWxzZSwiZHJvcHBpbmctcGFydGljbGUiOiIiLCJub24tZHJvcHBpbmctcGFydGljbGUiOiIifV0sImNvbnRhaW5lci10aXRsZSI6IkNsaW5pY2FsIEluZmVjdGlvdXMgRGlzZWFzZXMiLCJET0kiOiIxMC4xMDg2LzMxMzkwNiIsIklTU04iOiIxMDU4LTQ4MzgiLCJpc3N1ZWQiOnsiZGF0ZS1wYXJ0cyI6W1syMDAwLDcsMV1dfSwicGFnZSI6IjE5MS0xOTIiLCJpc3N1ZSI6IjEiLCJ2b2x1bWUiOiIzMSIsImNvbnRhaW5lci10aXRsZS1zaG9ydCI6IiJ9LCJpc1RlbXBvcmFyeSI6ZmFsc2V9XX0="/>
          <w:id w:val="1078554833"/>
          <w:placeholder>
            <w:docPart w:val="DefaultPlaceholder_-1854013440"/>
          </w:placeholder>
        </w:sdtPr>
        <w:sdtEndPr/>
        <w:sdtContent>
          <w:r w:rsidR="003724EA" w:rsidRPr="003724EA">
            <w:rPr>
              <w:rFonts w:ascii="Times New Roman" w:hAnsi="Times New Roman" w:cs="Times New Roman"/>
              <w:color w:val="000000"/>
              <w:szCs w:val="24"/>
            </w:rPr>
            <w:t>(9–11)</w:t>
          </w:r>
        </w:sdtContent>
      </w:sdt>
      <w:r w:rsidRPr="00245E9C">
        <w:rPr>
          <w:rFonts w:ascii="Times New Roman" w:hAnsi="Times New Roman" w:cs="Times New Roman"/>
          <w:szCs w:val="24"/>
        </w:rPr>
        <w:t xml:space="preserve"> After entering the body, the pathogen multiplies at the bite site, giving rise to a hallmark necrotic lesion known as an eschar</w:t>
      </w:r>
      <w:sdt>
        <w:sdtPr>
          <w:rPr>
            <w:rFonts w:ascii="Times New Roman" w:hAnsi="Times New Roman" w:cs="Times New Roman"/>
            <w:color w:val="000000"/>
            <w:szCs w:val="24"/>
          </w:rPr>
          <w:tag w:val="MENDELEY_CITATION_v3_eyJjaXRhdGlvbklEIjoiTUVOREVMRVlfQ0lUQVRJT05fMzMyMWY0ZTctZGI5Zi00Nzg1LTg2NDEtOTFiNzFlZTBkNzM5IiwicHJvcGVydGllcyI6eyJub3RlSW5kZXgiOjB9LCJpc0VkaXRlZCI6ZmFsc2UsIm1hbnVhbE92ZXJyaWRlIjp7ImlzTWFudWFsbHlPdmVycmlkZGVuIjpmYWxzZSwiY2l0ZXByb2NUZXh0IjoiKDEyKSIsIm1hbnVhbE92ZXJyaWRlVGV4dCI6IiJ9LCJjaXRhdGlvbkl0ZW1zIjpbeyJpZCI6IjhkNTQ4NTk0LTA1OTgtM2QyNS1iYWNmLTMwYmQ3MDA3YTQ2YSIsIml0ZW1EYXRhIjp7InR5cGUiOiJhcnRpY2xlLWpvdXJuYWwiLCJpZCI6IjhkNTQ4NTk0LTA1OTgtM2QyNS1iYWNmLTMwYmQ3MDA3YTQ2YSIsInRpdGxlIjoiU2NydWIgdHlwaHVzOiBhIGNhc2UgcmVwb3J0LiIsImF1dGhvciI6W3siZmFtaWx5IjoiUmFqYWdvcGFsIiwiZ2l2ZW4iOiJSIiwicGFyc2UtbmFtZXMiOmZhbHNlLCJkcm9wcGluZy1wYXJ0aWNsZSI6IiIsIm5vbi1kcm9wcGluZy1wYXJ0aWNsZSI6IiJ9LHsiZmFtaWx5IjoiS2hhdGkiLCJnaXZlbiI6IkMiLCJwYXJzZS1uYW1lcyI6ZmFsc2UsImRyb3BwaW5nLXBhcnRpY2xlIjoiIiwibm9uLWRyb3BwaW5nLXBhcnRpY2xlIjoiIn0seyJmYW1pbHkiOiJWYXNkZXYiLCJnaXZlbiI6IlYiLCJwYXJzZS1uYW1lcyI6ZmFsc2UsImRyb3BwaW5nLXBhcnRpY2xlIjoiIiwibm9uLWRyb3BwaW5nLXBhcnRpY2xlIjoiIn0seyJmYW1pbHkiOiJUcmVoYW4iLCJnaXZlbiI6IkEiLCJwYXJzZS1uYW1lcyI6ZmFsc2UsImRyb3BwaW5nLXBhcnRpY2xlIjoiIiwibm9uLWRyb3BwaW5nLXBhcnRpY2xlIjoiIn1dLCJjb250YWluZXItdGl0bGUiOiJJbmRpYW4gam91cm5hbCBvZiBkZXJtYXRvbG9neSwgdmVuZXJlb2xvZ3kgYW5kIGxlcHJvbG9neSIsImNvbnRhaW5lci10aXRsZS1zaG9ydCI6IkluZGlhbiBKIERlcm1hdG9sIFZlbmVyZW9sIExlcHJvbCIsIklTU04iOiIwOTczLTM5MjIiLCJQTUlEIjoiMTc2NDI5NTUiLCJpc3N1ZWQiOnsiZGF0ZS1wYXJ0cyI6W1syMDAzXV19LCJwYWdlIjoiNDEzLTUiLCJhYnN0cmFjdCI6IkZldmVyIHdpdGggcmFzaCBpcyBhIGNvbW1vbiBjYXVzZSBmb3IgZGVybWF0b2xvZ2ljYWwgcmVmZXJyYWwuIFRoZSBjYXVzZXMgY2FuIHJhbmdlIGZyb20gdmlyYWwgdG8gcHJvdG96b2FsLCBiYWN0ZXJpYWwgb3Igc3Bpcm9jaGFldGFsLiBBIGNhc2Ugb2Ygcmlja2V0dHNpYWwgZmV2ZXIgaXMgcmVwb3J0ZWQuIiwiaXNzdWUiOiI2Iiwidm9sdW1lIjoiNjkifSwiaXNUZW1wb3JhcnkiOmZhbHNlfV19"/>
          <w:id w:val="-1817174345"/>
          <w:placeholder>
            <w:docPart w:val="DefaultPlaceholder_-1854013440"/>
          </w:placeholder>
        </w:sdtPr>
        <w:sdtEndPr/>
        <w:sdtContent>
          <w:r w:rsidR="003724EA" w:rsidRPr="003724EA">
            <w:rPr>
              <w:rFonts w:ascii="Times New Roman" w:hAnsi="Times New Roman" w:cs="Times New Roman"/>
              <w:color w:val="000000"/>
              <w:szCs w:val="24"/>
            </w:rPr>
            <w:t>(12)</w:t>
          </w:r>
        </w:sdtContent>
      </w:sdt>
      <w:r w:rsidRPr="00245E9C">
        <w:rPr>
          <w:rFonts w:ascii="Times New Roman" w:hAnsi="Times New Roman" w:cs="Times New Roman"/>
          <w:szCs w:val="24"/>
        </w:rPr>
        <w:t>, before spreading through the blood and lymphatic systems. Infected individuals may present with fever, rash, muscle pain, and enlarged lymph nodes. Because clinical signs are variable and often non-specific, diagnosis is challenging.</w:t>
      </w:r>
      <w:sdt>
        <w:sdtPr>
          <w:rPr>
            <w:rFonts w:ascii="Times New Roman" w:hAnsi="Times New Roman" w:cs="Times New Roman"/>
            <w:color w:val="000000"/>
            <w:szCs w:val="24"/>
          </w:rPr>
          <w:tag w:val="MENDELEY_CITATION_v3_eyJjaXRhdGlvbklEIjoiTUVOREVMRVlfQ0lUQVRJT05fN2Y5YTBlOGItMGUxZi00ZmRkLWE2ZjMtNWYyNTg1OGI2OTU4IiwicHJvcGVydGllcyI6eyJub3RlSW5kZXgiOjB9LCJpc0VkaXRlZCI6ZmFsc2UsIm1hbnVhbE92ZXJyaWRlIjp7ImlzTWFudWFsbHlPdmVycmlkZGVuIjpmYWxzZSwiY2l0ZXByb2NUZXh0IjoiKDEzKSIsIm1hbnVhbE92ZXJyaWRlVGV4dCI6IiJ9LCJjaXRhdGlvbkl0ZW1zIjpbeyJpZCI6ImU0MWIxM2ZiLTI2NmEtMzVhZC1iMWFlLTU0OTk0ZTMzYjdhYSIsIml0ZW1EYXRhIjp7InR5cGUiOiJyZXBvcnQiLCJpZCI6ImU0MWIxM2ZiLTI2NmEtMzVhZC1iMWFlLTU0OTk0ZTMzYjdhYSIsInRpdGxlIjoiQ2xpbmljYWwgYW5kIGxhYm9yYXRvcnkgZmluZGluZ3MgYXNzb2NpYXRlZCB3aXRoIHNldmVyZSBzY3J1YiB0eXBodXMiLCJhdXRob3IiOlt7ImZhbWlseSI6IktpbSIsImdpdmVuIjoiRG9uZy1NaW4iLCJwYXJzZS1uYW1lcyI6ZmFsc2UsImRyb3BwaW5nLXBhcnRpY2xlIjoiIiwibm9uLWRyb3BwaW5nLXBhcnRpY2xlIjoiIn0seyJmYW1pbHkiOiJXb24gS2ltIiwiZ2l2ZW4iOiJTZW9rIiwicGFyc2UtbmFtZXMiOmZhbHNlLCJkcm9wcGluZy1wYXJ0aWNsZSI6IiIsIm5vbi1kcm9wcGluZy1wYXJ0aWNsZSI6IiJ9LHsiZmFtaWx5IjoiQ2hvaSIsImdpdmVuIjoiU2VvbmctSHl1bmciLCJwYXJzZS1uYW1lcyI6ZmFsc2UsImRyb3BwaW5nLXBhcnRpY2xlIjoiIiwibm9uLWRyb3BwaW5nLXBhcnRpY2xlIjoiIn0seyJmYW1pbHkiOiJSYSBZdW4iLCJnaXZlbiI6Ik5hIiwicGFyc2UtbmFtZXMiOmZhbHNlLCJkcm9wcGluZy1wYXJ0aWNsZSI6IiIsIm5vbi1kcm9wcGluZy1wYXJ0aWNsZSI6IiJ9XSwiY29udGFpbmVyLXRpdGxlIjoiQk1DIEluZmVjdGlvdXMgRGlzZWFzZXMiLCJjb250YWluZXItdGl0bGUtc2hvcnQiOiJCTUMgSW5mZWN0IERpcyIsIlVSTCI6Imh0dHA6Ly93d3cuYmlvbWVkY2VudHJhbC5jb20vMTQ3MS0yMzM0LzEwLzEwOCIsImlzc3VlZCI6eyJkYXRlLXBhcnRzIjpbWzIwMTBdXX0sIm51bWJlci1vZi1wYWdlcyI6IjEwOCIsImFic3RyYWN0IjoiQmFja2dyb3VuZDogU2NydWIgdHlwaHVzIGlzIGEgbWl0ZS1ib3JuZSBiYWN0ZXJpYWwgaW5mZWN0aW9uIG9mIGh1bWFucyBjYXVzZWQgYnkgT3JpZW50aWEgdHN1dHN1Z2FtdXNoaSB0aGF0IGNhdXNlcyBhIGdlbmVyYWxpemVkIHZhc2N1bGl0aXMgdGhhdCBtYXkgaW52b2x2ZSB0aGUgdGlzc3VlcyBvZiBhbnkgb3JnYW4gc3lzdGVtLiBUaGUgYWltIG9mIHRoaXMgc3R1ZHkgd2FzIHRvIGlkZW50aWZ5IGZhY3RvcnMgYXNzb2NpYXRlZCB0byBzZXZlcmUgY29tcGxpY2F0aW9ucyBmcm9tIHNjcnViIHR5cGh1cy4gTWV0aG9kczogV2UgY29uZHVjdGVkIHRoaXMgcHJvc3BlY3RpdmUsIGNhc2UtY29udHJvbCBzdHVkeSBvbiBzY3J1YiB0eXBodXMgcGF0aWVudHMgd2hvIHByZXNlbnRlZCB0byB0aGUgRGVwYXJ0bWVudCBvZiBJbnRlcm5hbCBNZWRpY2luZSBhdCBDaG9zdW4gVW5pdmVyc2l0eSBIb3NwaXRhbCBiZXR3ZWVuIFNlcHRlbWJlciwgMjAwNCBhbmQgRGVjZW1iZXIsIDIwMDYuIENhc2VzIHdlcmUgODkgc2NydWIgdHlwaHVzIHBhdGllbnRzIHdpdGggc2V2ZXJlIGNvbXBsaWNhdGlvbnMgYW5kIGNvbnRyb2xzIHdlcmUgMTE5IHNjcnViIHR5cGh1cyBwYXRpZW50cyB3aXRob3V0IHNldmVyZSBjb21wbGljYXRpb25zLiBSZXN1bHRzOiBUaGVyZSB3ZXJlIHNpZ25pZmljYW50IGRpZmZlcmVuY2VzIGluIHRoZSBhYnNlbmNlIG9mIGVzY2hhciwgd2hpdGUgYmxvb2QgY2VsbCAoV0JDKSBjb3VudHMsIGhlbW9nbG9iaW4sIGFsYnVtaW4sIHNlcnVtIGNyZWF0aW5pbmUsIGZpYnJpbm9nZW4sIEMtcmVhY3RpdmUgcHJvdGVpbiAoQ1JQKSwgYW5kIGFjdGl2ZSBwYXJ0aWFsIHRocm9tYm9wbGFzdGluIHRpbWUgKGFQVFQpIGJldHdlZW4gdGhlIHR3byBncm91cHMuIE11bHRpdmFyaWF0ZSBhbmFseXNpcyBkZW1vbnN0cmF0ZWQgdGhhdCBvbmx5IHRoZSBmb2xsb3dpbmcgZm91ciBmYWN0b3JzIHdlcmUgc2lnbmlmaWNhbnRseSBhc3NvY2lhdGVkIHdpdGggdGhlIHNldmVyZSBjb21wbGljYXRpb25zIG9mIHNjcnViIHR5cGh1czogKDEpIGFnZSDiiaUgNjAgeWVhcnMgKG9kZCByYXRpbyBbT1JdID0gMy4xMywgUCA9IDAuMDAyLCBjb25maWRlbmNlIGludGVydmFsIFtDSV0gPSAxLjUzLTYuNDEpLCAoMikgdGhlIGFic2VuY2Ugb2YgZXNjaGFyIChPUiA9IDYuNjIsIFAgPSAwLjAzLCBDSSA9IDEuMjItMzUuOCwgKDMpIFdCQyBjb3VudHMgPiAxMCwgMDAwL21tMyAoT1IgPSAzLjYsIFAgPSAwLjAwMSwgQ0kgPSAxLjY1LTcuODkpLCBhbmQgKDQpIGFsYnVtaW4g4omkIDMuMCBnL2RMIChPUiA9IDUuMDEsIFAgPSAwLjAwNCwgQ0kgPSAxLjY5LTE0Ljg2KS4gQ29uY2x1c2lvbnM6IE91ciByZXN1bHRzIHN1Z2dlc3QgdGhhdCBjbGluaWNpYW5zIHNob3VsZCBiZSBhd2FyZSBvZiB0aGUgcG90ZW50aWFsIGZvciBjb21wbGljYXRpb25zLCB3aGVuIHNjcnViIHR5cGh1cyBwYXRpZW50cyBhcmUgb2xkZXIgKOKJpSA2MCB5ZWFycyksIHByZXNlbnRzIHdpdGhvdXQgZXNjaGFyLCBvciBsYWJvcmF0b3J5IGZpbmRpbmdzIHN1Y2ggYXMgV0JDIGNvdW50cyA+IDEwLCAwMDAvbW0zLCBhbmQgc2VydW0gYWxidW1pbiBsZXZlbCDiiaQgMy4wIGcvZEwuIENsb3NlIG9ic2VydmF0aW9uIGFuZCBpbnRlbnNpdmUgY2FyZSBmb3Igc2NydWIgdHlwaHVzIHBhdGllbnRzIHdpdGggdGhlIHBvdGVudGlhbCBmb3IgY29tcGxpY2F0aW9ucyBtYXkgcHJldmVudCBzZXJpb3VzIGNvbXBsaWNhdGlvbnMgd2l0aCBzdWJzZXF1ZW50IHJlZHVjdGlvbiBpbiBpdHMgbW9ydGFsaXR5IHJhdGUuIiwidm9sdW1lIjoiMTAifSwiaXNUZW1wb3JhcnkiOmZhbHNlfV19"/>
          <w:id w:val="710311289"/>
          <w:placeholder>
            <w:docPart w:val="DefaultPlaceholder_-1854013440"/>
          </w:placeholder>
        </w:sdtPr>
        <w:sdtEndPr/>
        <w:sdtContent>
          <w:r w:rsidR="003724EA" w:rsidRPr="003724EA">
            <w:rPr>
              <w:rFonts w:ascii="Times New Roman" w:hAnsi="Times New Roman" w:cs="Times New Roman"/>
              <w:color w:val="000000"/>
              <w:szCs w:val="24"/>
            </w:rPr>
            <w:t>(13)</w:t>
          </w:r>
        </w:sdtContent>
      </w:sdt>
      <w:r w:rsidR="0079184A" w:rsidRPr="00245E9C">
        <w:rPr>
          <w:rFonts w:ascii="Times New Roman" w:hAnsi="Times New Roman" w:cs="Times New Roman"/>
          <w:color w:val="000000"/>
          <w:szCs w:val="24"/>
        </w:rPr>
        <w:t xml:space="preserve"> </w:t>
      </w:r>
      <w:r w:rsidRPr="00245E9C">
        <w:rPr>
          <w:rFonts w:ascii="Times New Roman" w:hAnsi="Times New Roman" w:cs="Times New Roman"/>
          <w:szCs w:val="24"/>
        </w:rPr>
        <w:t>This is further complicated by the presence of approximately 30 antigenic variants of </w:t>
      </w:r>
      <w:r w:rsidRPr="00245E9C">
        <w:rPr>
          <w:rFonts w:ascii="Times New Roman" w:hAnsi="Times New Roman" w:cs="Times New Roman"/>
          <w:i/>
          <w:iCs/>
          <w:szCs w:val="24"/>
        </w:rPr>
        <w:t>O. tsutsugamushi</w:t>
      </w:r>
      <w:r w:rsidRPr="00245E9C">
        <w:rPr>
          <w:rFonts w:ascii="Times New Roman" w:hAnsi="Times New Roman" w:cs="Times New Roman"/>
          <w:szCs w:val="24"/>
        </w:rPr>
        <w:t>, six of which are most strongly linked to severe disease. Humans are incidental hosts, as the disease is primarily zoonotic</w:t>
      </w:r>
      <w:r w:rsidR="00ED3064" w:rsidRPr="00245E9C">
        <w:rPr>
          <w:rFonts w:ascii="Times New Roman" w:hAnsi="Times New Roman" w:cs="Times New Roman"/>
          <w:szCs w:val="24"/>
        </w:rPr>
        <w:t>.</w:t>
      </w:r>
      <w:sdt>
        <w:sdtPr>
          <w:rPr>
            <w:rFonts w:ascii="Times New Roman" w:hAnsi="Times New Roman" w:cs="Times New Roman"/>
            <w:color w:val="000000"/>
            <w:szCs w:val="24"/>
          </w:rPr>
          <w:tag w:val="MENDELEY_CITATION_v3_eyJjaXRhdGlvbklEIjoiTUVOREVMRVlfQ0lUQVRJT05fMDdkODgxNDItZGUxYS00M2QzLThkYzQtZDE2ZDZkZDE5ZjFlIiwicHJvcGVydGllcyI6eyJub3RlSW5kZXgiOjB9LCJpc0VkaXRlZCI6ZmFsc2UsIm1hbnVhbE92ZXJyaWRlIjp7ImlzTWFudWFsbHlPdmVycmlkZGVuIjpmYWxzZSwiY2l0ZXByb2NUZXh0IjoiKDE0KSIsIm1hbnVhbE92ZXJyaWRlVGV4dCI6IiJ9LCJjaXRhdGlvbkl0ZW1zIjpbeyJpZCI6ImM0MjczMzRjLWJmZGEtMzc5Yy1hZGFhLTFjZmUyNDZlMjg4OCIsIml0ZW1EYXRhIjp7InR5cGUiOiJhcnRpY2xlLWpvdXJuYWwiLCJpZCI6ImM0MjczMzRjLWJmZGEtMzc5Yy1hZGFhLTFjZmUyNDZlMjg4OCIsInRpdGxlIjoiU2NydWIgVHlwaHVzIC0gQSBDYXNlIFNlcmllcyIsImF1dGhvciI6W3siZmFtaWx5IjoiU25la2EiLCJnaXZlbiI6IlAiLCJwYXJzZS1uYW1lcyI6ZmFsc2UsImRyb3BwaW5nLXBhcnRpY2xlIjoiIiwibm9uLWRyb3BwaW5nLXBhcnRpY2xlIjoiIn0seyJmYW1pbHkiOiJTYW5nYW1pdGhyYSIsImdpdmVuIjoiViIsInBhcnNlLW5hbWVzIjpmYWxzZSwiZHJvcHBpbmctcGFydGljbGUiOiIiLCJub24tZHJvcHBpbmctcGFydGljbGUiOiIifSx7ImZhbWlseSI6IkhhbXNhZHdhbmkiLCJnaXZlbiI6IksgUCIsInBhcnNlLW5hbWVzIjpmYWxzZSwiZHJvcHBpbmctcGFydGljbGUiOiIiLCJub24tZHJvcHBpbmctcGFydGljbGUiOiIifV0sImNvbnRhaW5lci10aXRsZSI6IkpvdXJuYWwgb2YgTWVkaWNhbCBTY2llbmNlcyBhbmQgSGVhbHRoIiwiRE9JIjoiMTAuNDYzNDcvam1zaC52OGkyLjIxLjIxMSIsIklTU04iOiIyMzk0OTQ4MSIsImlzc3VlZCI6eyJkYXRlLXBhcnRzIjpbWzIwMjIsOSwxNV1dfSwicGFnZSI6IjE1OS0xNjEiLCJhYnN0cmFjdCI6IjxwPlNjcnViIHR5cGh1cyBhY2NvdW50cyBmb3IgYSBjb25zaWRlcmFibGUgbnVtYmVyIG9mIGNhc2VzIHByZXNlbnRpbmcgd2l0aCBhY3V0ZSBmZWJyaWxlIGlsbG5lc3Mgd2l0aCByYXNoLiBUaGUgY2xpbmljYWwgcHJlc2VudGF0aW9uIG9mIHRoZSBpbGxuZXNzIHZhcmllcyBmcm9tIG5vbi1zcGVjaWZpYyBpbGxuZXNzIHRvIGZhdGFsIGRpc2Vhc2UuIEl0IGlzIHZlcnkgaW1wb3J0YW50IHRvIGhhdmUgYSBoaWdoIGluZGV4IG9mIHN1c3BpY2lvbiBhbmQgdG8gZGlhZ25vc2UgdGhlIGRpc2Vhc2UgYXQgYW4gZWFybHkgc3RhZ2UgdG8gcHJldmVudCBtb3JiaWRpdHkgYW5kIG1vcnRhbGl0eSBkdWUgdG8gZGlzZWFzZSBjb21wbGljYXRpb25zLiBLRVlXT1JEUzogU2NydWIsIFJpY2tldHRzaWEsIERveHljeWNsaW5lLjwvcD4iLCJpc3N1ZSI6IjIiLCJ2b2x1bWUiOiI4IiwiY29udGFpbmVyLXRpdGxlLXNob3J0IjoiIn0sImlzVGVtcG9yYXJ5IjpmYWxzZX1dfQ=="/>
          <w:id w:val="-1891095507"/>
          <w:placeholder>
            <w:docPart w:val="DefaultPlaceholder_-1854013440"/>
          </w:placeholder>
        </w:sdtPr>
        <w:sdtEndPr/>
        <w:sdtContent>
          <w:r w:rsidR="003724EA" w:rsidRPr="003724EA">
            <w:rPr>
              <w:rFonts w:ascii="Times New Roman" w:hAnsi="Times New Roman" w:cs="Times New Roman"/>
              <w:color w:val="000000"/>
              <w:szCs w:val="24"/>
            </w:rPr>
            <w:t>(14)</w:t>
          </w:r>
        </w:sdtContent>
      </w:sdt>
    </w:p>
    <w:p w14:paraId="1453F06F" w14:textId="77777777" w:rsidR="008D60D8" w:rsidRPr="00245E9C" w:rsidRDefault="008D60D8" w:rsidP="00245E9C">
      <w:pPr>
        <w:spacing w:line="480" w:lineRule="auto"/>
        <w:ind w:left="426"/>
        <w:jc w:val="both"/>
        <w:rPr>
          <w:rFonts w:ascii="Times New Roman" w:hAnsi="Times New Roman" w:cs="Times New Roman"/>
          <w:b/>
          <w:bCs/>
          <w:szCs w:val="24"/>
        </w:rPr>
      </w:pPr>
      <w:r w:rsidRPr="00245E9C">
        <w:rPr>
          <w:rFonts w:ascii="Times New Roman" w:hAnsi="Times New Roman" w:cs="Times New Roman"/>
          <w:b/>
          <w:bCs/>
          <w:szCs w:val="24"/>
        </w:rPr>
        <w:t xml:space="preserve">Epidemiology: </w:t>
      </w:r>
    </w:p>
    <w:p w14:paraId="733B97DB" w14:textId="028ACAAE" w:rsidR="008D60D8" w:rsidRPr="00245E9C" w:rsidRDefault="00F609F0" w:rsidP="00245E9C">
      <w:pPr>
        <w:spacing w:line="480" w:lineRule="auto"/>
        <w:ind w:left="426"/>
        <w:jc w:val="both"/>
        <w:rPr>
          <w:rFonts w:ascii="Times New Roman" w:hAnsi="Times New Roman" w:cs="Times New Roman"/>
          <w:szCs w:val="24"/>
        </w:rPr>
      </w:pPr>
      <w:r w:rsidRPr="00245E9C">
        <w:rPr>
          <w:rFonts w:ascii="Times New Roman" w:hAnsi="Times New Roman" w:cs="Times New Roman"/>
          <w:szCs w:val="24"/>
        </w:rPr>
        <w:t>Globally, there are an estimated one million new cases each year among populations living in endemic regions.</w:t>
      </w:r>
      <w:sdt>
        <w:sdtPr>
          <w:rPr>
            <w:rFonts w:ascii="Times New Roman" w:hAnsi="Times New Roman" w:cs="Times New Roman"/>
            <w:color w:val="000000"/>
            <w:szCs w:val="24"/>
          </w:rPr>
          <w:tag w:val="MENDELEY_CITATION_v3_eyJjaXRhdGlvbklEIjoiTUVOREVMRVlfQ0lUQVRJT05fNGNhMWQ5MjctMWE2Ni00MjRmLWI3NDAtNDIxYWU1NDFhOWQwIiwicHJvcGVydGllcyI6eyJub3RlSW5kZXgiOjB9LCJpc0VkaXRlZCI6ZmFsc2UsIm1hbnVhbE92ZXJyaWRlIjp7ImlzTWFudWFsbHlPdmVycmlkZGVuIjpmYWxzZSwiY2l0ZXByb2NUZXh0IjoiKDE1KSIsIm1hbnVhbE92ZXJyaWRlVGV4dCI6IiJ9LCJjaXRhdGlvbkl0ZW1zIjpbeyJpZCI6IjE1ZDJkY2EwLTExZTktMzYxZC1hNzc5LTQ0N2RhZTNiMmU4MiIsIml0ZW1EYXRhIjp7InR5cGUiOiJhcnRpY2xlLWpvdXJuYWwiLCJpZCI6IjE1ZDJkY2EwLTExZTktMzYxZC1hNzc5LTQ0N2RhZTNiMmU4MiIsInRpdGxlIjoiQ2xpbmljYWwgUHJvZmlsZSBhbmQgQ29tcGxpY2F0aW9ucyBvZiBTY3J1YiBUeXBodXM6IEhvc3BpdGFsLUJhc2VkIFN0dWR5IGluIFN1Yi1IaW1hbGF5YW4gUmVnaW9uLiIsImF1dGhvciI6W3siZmFtaWx5IjoiS3VtYXIiLCJnaXZlbiI6IlJpdGVzaCIsInBhcnNlLW5hbWVzIjpmYWxzZSwiZHJvcHBpbmctcGFydGljbGUiOiIiLCJub24tZHJvcHBpbmctcGFydGljbGUiOiIifSx7ImZhbWlseSI6IlRoYWt1ciIsImdpdmVuIjoiU3VyaW5kZXIiLCJwYXJzZS1uYW1lcyI6ZmFsc2UsImRyb3BwaW5nLXBhcnRpY2xlIjoiIiwibm9uLWRyb3BwaW5nLXBhcnRpY2xlIjoiIn0seyJmYW1pbHkiOiJCaGF3YW5pIiwiZ2l2ZW4iOiJSYWplc2giLCJwYXJzZS1uYW1lcyI6ZmFsc2UsImRyb3BwaW5nLXBhcnRpY2xlIjoiIiwibm9uLWRyb3BwaW5nLXBhcnRpY2xlIjoiIn0seyJmYW1pbHkiOiJLYW5nYSIsImdpdmVuIjoiQW5pbCIsInBhcnNlLW5hbWVzIjpmYWxzZSwiZHJvcHBpbmctcGFydGljbGUiOiIiLCJub24tZHJvcHBpbmctcGFydGljbGUiOiIifSx7ImZhbWlseSI6IlJhbmphbiIsImdpdmVuIjoiQXNoYSIsInBhcnNlLW5hbWVzIjpmYWxzZSwiZHJvcHBpbmctcGFydGljbGUiOiIiLCJub24tZHJvcHBpbmctcGFydGljbGUiOiIifV0sImNvbnRhaW5lci10aXRsZSI6IlRoZSBKb3VybmFsIG9mIHRoZSBBc3NvY2lhdGlvbiBvZiBQaHlzaWNpYW5zIG9mIEluZGlhIiwiY29udGFpbmVyLXRpdGxlLXNob3J0IjoiSiBBc3NvYyBQaHlzaWNpYW5zIEluZGlhIiwiSVNTTiI6IjAwMDQtNTc3MiIsIlBNSUQiOiIyODQwNTk4NSIsImlzc3VlZCI6eyJkYXRlLXBhcnRzIjpbWzIwMTYsMTJdXX0sInBhZ2UiOiIzMC0zNCIsImFic3RyYWN0IjoiQkFDS0dST1VORCBTY3J1YiB0eXBodXMgaXMgYSBkb2N1bWVudGVkIGRpc2Vhc2UgaW4gSGltYWNoYWwgUHJhZGVzaCwgYnV0IHRoZXJlIGhhdmUgYmVlbiBubyBjbGluaWNvLWVwaWRlbWlvbG9naWNhbCBzdHVkaWVzIGluIHRoaXMgYXJlYS4gVGhlIHByZXNlbnQgc3R1ZHkgaXMgZG9uZSB3aXRoIElnTSBFTElTQSBhcyBhIGRpYWdub3N0aWMgdGVzdCB3aGljaCBoYXMgaGlnaGVyIHNlbnNpdGl2aXR5IGFuZCBzcGVjaWZpY2l0eSBhcyBtb3N0IG9mIHByZXZpb3VzIHN0dWRpZXMgaGFkIHVzZWQgV2VpbCBGZWxpeCB0ZXN0IGFzIGEgZGlhZ25vc3RpYyB0ZXN0LiBNRVRIT0RPTE9HWSBUaGlzIHdhcyBhIHByb3NwZWN0aXZlIG9ic2VydmF0aW9uYWwgc3R1ZHkuIEFsbCB0aGUgcGF0aWVudHMgbW9yZSB0aGFuIDE4IHllYXJzIG9mIGFnZSB3aXRoIHBvc2l0aXZlIElnTSBFTElTQSBmb3Igc2NydWIgdHlwaHVzIHdpdGggb3Igd2l0aG91dCBlc2NoYXIgd2VyZSBpbmNsdWRlZC4gVGhlIGNsaW5pY2FsIHByb2ZpbGUgd2FzIG9ic2VydmVkLiBJZ00gc2NydWIgdHlwaHVzIHdhcyBkb25lIGJ5IGtpdCBtZXRob2QgbWFudWZhY3R1cmVkIGJ5IEluQmlvcyBJbnRlcm5hdGlvbmFsLCBJbmMuIFJFU1VMVFMgVG90YWwgMzMwIHBhdGllbnRzIHdlcmUgb2JzZXJ2ZWQuIE1heGltdW0gcGF0aWVudHMgd2VyZSBvYnNlcnZlZCBpbiBBdWd1c3QsIFNlcHRlbWJlciwgYW5kIE9jdG9iZXIuIEZldmVyIHdhcyB0aGUgbW9zdCBjb21tb24gcHJlc2VudGluZyBjb21wbGFpbnQuIEVzY2hhciB3YXMgcHJlc2VudCBpbiA0MC42MSUgcGF0aWVudHMuIENvbXBsaWNhdGlvbnMgd2VyZSBzZWVuIGluIDcxLjIgJS4gQ09OQ0xVU0lPTlMgVGhlIGdlbmVyYWwgcGh5c2ljaWFucyBzaG91bGQgYmUgc2Vuc2l0aXplZCBmb3IgdGhlIGVhcmx5IGRpYWdub3NpcyB0byByZWR1Y2UgbW9ydGFsaXR5LiIsImlzc3VlIjoiMTIiLCJ2b2x1bWUiOiI2NCJ9LCJpc1RlbXBvcmFyeSI6ZmFsc2V9XX0="/>
          <w:id w:val="-424739981"/>
          <w:placeholder>
            <w:docPart w:val="DefaultPlaceholder_-1854013440"/>
          </w:placeholder>
        </w:sdtPr>
        <w:sdtEndPr/>
        <w:sdtContent>
          <w:r w:rsidR="003724EA" w:rsidRPr="003724EA">
            <w:rPr>
              <w:rFonts w:ascii="Times New Roman" w:hAnsi="Times New Roman" w:cs="Times New Roman"/>
              <w:color w:val="000000"/>
              <w:szCs w:val="24"/>
            </w:rPr>
            <w:t>(15)</w:t>
          </w:r>
        </w:sdtContent>
      </w:sdt>
      <w:r w:rsidRPr="00245E9C">
        <w:rPr>
          <w:rFonts w:ascii="Times New Roman" w:hAnsi="Times New Roman" w:cs="Times New Roman"/>
          <w:szCs w:val="24"/>
        </w:rPr>
        <w:t xml:space="preserve"> </w:t>
      </w:r>
      <w:r w:rsidR="008D60D8" w:rsidRPr="00245E9C">
        <w:rPr>
          <w:rFonts w:ascii="Times New Roman" w:hAnsi="Times New Roman" w:cs="Times New Roman"/>
          <w:szCs w:val="24"/>
        </w:rPr>
        <w:t>Scrub typhus is endemic within the region known as the “tsutsugamushi triangle,” stretching from northern Japan and far-eastern Russia in the north, to northern Australia in the south, and westward to Pakistan.</w:t>
      </w:r>
      <w:sdt>
        <w:sdtPr>
          <w:rPr>
            <w:rFonts w:ascii="Times New Roman" w:hAnsi="Times New Roman" w:cs="Times New Roman"/>
            <w:color w:val="000000"/>
            <w:szCs w:val="24"/>
          </w:rPr>
          <w:tag w:val="MENDELEY_CITATION_v3_eyJjaXRhdGlvbklEIjoiTUVOREVMRVlfQ0lUQVRJT05fMmQ4Zjk5YmQtNmUwZC00YzZiLTk5OTEtNTUzNGI5NmI4MWY3IiwicHJvcGVydGllcyI6eyJub3RlSW5kZXgiOjB9LCJpc0VkaXRlZCI6ZmFsc2UsIm1hbnVhbE92ZXJyaWRlIjp7ImlzTWFudWFsbHlPdmVycmlkZGVuIjpmYWxzZSwiY2l0ZXByb2NUZXh0IjoiKDE2LDE3KSIsIm1hbnVhbE92ZXJyaWRlVGV4dCI6IiJ9LCJjaXRhdGlvbkl0ZW1zIjpbeyJpZCI6Ijc2ZDViNTc3LTYyNGYtMzFlNC04MTQyLTFmZjE3YTcxOTcyNiIsIml0ZW1EYXRhIjp7InR5cGUiOiJhcnRpY2xlLWpvdXJuYWwiLCJpZCI6Ijc2ZDViNTc3LTYyNGYtMzFlNC04MTQyLTFmZjE3YTcxOTcyNiIsInRpdGxlIjoiQSByZXZpZXcgb2YgdGhlIGdsb2JhbCBlcGlkZW1pb2xvZ3kgb2Ygc2NydWIgdHlwaHVzIiwiYXV0aG9yIjpbeyJmYW1pbHkiOiJYdSIsImdpdmVuIjoiR3VhbmciLCJwYXJzZS1uYW1lcyI6ZmFsc2UsImRyb3BwaW5nLXBhcnRpY2xlIjoiIiwibm9uLWRyb3BwaW5nLXBhcnRpY2xlIjoiIn0seyJmYW1pbHkiOiJXYWxrZXIiLCJnaXZlbiI6IkRhdmlkIEguIiwicGFyc2UtbmFtZXMiOmZhbHNlLCJkcm9wcGluZy1wYXJ0aWNsZSI6IiIsIm5vbi1kcm9wcGluZy1wYXJ0aWNsZSI6IiJ9LHsiZmFtaWx5IjoiSnVwaXRlciIsImdpdmVuIjoiRGFuaWVsIiwicGFyc2UtbmFtZXMiOmZhbHNlLCJkcm9wcGluZy1wYXJ0aWNsZSI6IiIsIm5vbi1kcm9wcGluZy1wYXJ0aWNsZSI6IiJ9LHsiZmFtaWx5IjoiTWVsYnkiLCJnaXZlbiI6IlBldGVyIEMuIiwicGFyc2UtbmFtZXMiOmZhbHNlLCJkcm9wcGluZy1wYXJ0aWNsZSI6IiIsIm5vbi1kcm9wcGluZy1wYXJ0aWNsZSI6IiJ9LHsiZmFtaWx5IjoiQXJjYXJpIiwiZ2l2ZW4iOiJDaHJpc3RpbmUgTS4iLCJwYXJzZS1uYW1lcyI6ZmFsc2UsImRyb3BwaW5nLXBhcnRpY2xlIjoiIiwibm9uLWRyb3BwaW5nLXBhcnRpY2xlIjoiIn1dLCJjb250YWluZXItdGl0bGUiOiJQTG9TIE5lZ2xlY3RlZCBUcm9waWNhbCBEaXNlYXNlcyIsImNvbnRhaW5lci10aXRsZS1zaG9ydCI6IlBMb1MgTmVnbCBUcm9wIERpcyIsIkRPSSI6IjEwLjEzNzEvam91cm5hbC5wbnRkLjAwMDYwNjIiLCJJU1NOIjoiMTkzNTI3MzUiLCJQTUlEIjoiMjkwOTk4NDQiLCJpc3N1ZWQiOnsiZGF0ZS1wYXJ0cyI6W1syMDE3LDExLDNdXX0sImFic3RyYWN0IjoiU2NydWIgdHlwaHVzIGlzIGEgc2VyaW91cyBwdWJsaWMgaGVhbHRoIHByb2JsZW0gaW4gdGhlIEFzaWEtUGFjaWZpYyBhcmVhLiBJdCB0aHJlYXRlbnMgb25lIGJpbGxpb24gcGVvcGxlIGdsb2JhbGx5LCBhbmQgY2F1c2VzIGlsbG5lc3MgaW4gb25lIG1pbGxpb24gcGVvcGxlIGVhY2ggeWVhci4gQ2F1c2VkIGJ5IE9yaWVudGlhIHRzdXRzdWdhbXVzaGksIHNjcnViIHR5cGh1cyBjYW4gcmVzdWx0IGluIHNldmVyZSBtdWx0aW9yZ2FuIGZhaWx1cmUgd2l0aCBhIGNhc2UgZmF0YWxpdHkgcmF0ZSB1cCB0byA3MCUgd2l0aG91dCBhcHByb3ByaWF0ZSB0cmVhdG1lbnQuIFRoZSBhbnRpZ2VuaWMgaGV0ZXJvZ2VuZWl0eSBvZiBPLiB0c3V0c3VnYW11c2hpIHByZWNsdWRlcyBnZW5lcmljIGltbXVuaXR5IGFuZCBhbGxvd3MgcmVpbmZlY3Rpb24uIEFzIGEgbmVnbGVjdGVkIGRpc2Vhc2UsIHRoZXJlIGlzIHN0aWxsIGEgbGFyZ2UgZ2FwIGluIG91ciBrbm93bGVkZ2Ugb2YgdGhlIGRpc2Vhc2UsIGFzIGV2aWRlbmNlZCBieSB0aGUgc3BvcmFkaWMgZXBpZGVtaW9sb2dpYyBkYXRhIGFuZCBvdGhlciByZWxhdGVkIHB1YmxpYyBoZWFsdGggaW5mb3JtYXRpb24gcmVnYXJkaW5nIHNjcnViIHR5cGh1cyBpbiBpdHMgZW5kZW1pYyBhcmVhcy4gT3VyIG9iamVjdGl2ZSBpcyB0byBwcm92aWRlIGEgc3lzdGVtYXRpYyBhbmFseXNpcyBvZiBjdXJyZW50IGVwaWRlbWlvbG9neSwgcHJldmVudGlvbiBhbmQgY29udHJvbCBvZiBzY3J1YiB0eXBodXMgaW4gaXRzIGxvbmctc3RhbmRpbmcgZW5kZW1pYyBhcmVhcyBhbmQgcmVjZW50bHkgcmVjb2duaXplZCBmb2NpIG9mIGluZmVjdGlvbi4iLCJwdWJsaXNoZXIiOiJQdWJsaWMgTGlicmFyeSBvZiBTY2llbmNlIiwiaXNzdWUiOiIxMSIsInZvbHVtZSI6IjExIn0sImlzVGVtcG9yYXJ5IjpmYWxzZX0seyJpZCI6IjFmYTA1MTAyLThhZmItMzllZi1hODU4LWQwNDA4YjMxZjczMyIsIml0ZW1EYXRhIjp7InR5cGUiOiJyZXBvcnQiLCJpZCI6IjFmYTA1MTAyLThhZmItMzllZi1hODU4LWQwNDA4YjMxZjczMyIsInRpdGxlIjoiSW52ZXN0aWdhdGlvbiBvZiBhbiBPdXRicmVhayBvZiBTY3J1YiBUeXBodXMgaW4gdGhlIEhpbWFsYXlhbiBSZWdpb24gb2YgSW5kaWEiLCJhdXRob3IiOlt7ImZhbWlseSI6IlNoYXJtYSIsImdpdmVuIjoiQW51cmFkaGEiLCJwYXJzZS1uYW1lcyI6ZmFsc2UsImRyb3BwaW5nLXBhcnRpY2xlIjoiIiwibm9uLWRyb3BwaW5nLXBhcnRpY2xlIjoiIn0seyJmYW1pbHkiOiJNYWhhamFuIiwiZ2l2ZW4iOiJTYW5qYXkiLCJwYXJzZS1uYW1lcyI6ZmFsc2UsImRyb3BwaW5nLXBhcnRpY2xlIjoiIiwibm9uLWRyb3BwaW5nLXBhcnRpY2xlIjoiIn0seyJmYW1pbHkiOiJHdXB0YSIsImdpdmVuIjoiTSBMIiwicGFyc2UtbmFtZXMiOmZhbHNlLCJkcm9wcGluZy1wYXJ0aWNsZSI6IiIsIm5vbi1kcm9wcGluZy1wYXJ0aWNsZSI6IiJ9LHsiZmFtaWx5IjoiS2FuZ2EiLCJnaXZlbiI6IkFuaWwiLCJwYXJzZS1uYW1lcyI6ZmFsc2UsImRyb3BwaW5nLXBhcnRpY2xlIjoiIiwibm9uLWRyb3BwaW5nLXBhcnRpY2xlIjoiIn0seyJmYW1pbHkiOiJTaGFybWEiLCJnaXZlbiI6IlZpamF5IiwicGFyc2UtbmFtZXMiOmZhbHNlLCJkcm9wcGluZy1wYXJ0aWNsZSI6IiIsIm5vbi1kcm9wcGluZy1wYXJ0aWNsZSI6IiJ9XSwiY29udGFpbmVyLXRpdGxlIjoiSnBuLiBKLiBJbmZlY3QuIERpcyIsImlzc3VlZCI6eyJkYXRlLXBhcnRzIjpbWzIwMDVdXX0sIm51bWJlci1vZi1wYWdlcyI6IjIwOC0yMTAiLCJhYnN0cmFjdCI6IkluIEluZGlyYSBHYW5kaGkgTWVkaWNhbCBDb2xsZWdlLCBIaW1hY2hhbCBQcmFkZXNoLCBJbmRpYSwgZHVyaW5nIGF1dHVtbiBvZiAyMDAzIChTZXB0ZW1iZXItTm92ZW1iZXIpLCBtb3JlIHRoYW4gMTAwIGNhc2VzIG9mIGZldmVyIG9mIHVua25vd24gb3JpZ2luIChGVU8pIHdlcmUgcmVwb3J0ZWQgd2l0aCAxNSBlbnN1aW5nIGRlYXRocy4gSW4gYWRkaXRpb24gdG8gYWxsIHJvdXRpbmUgaW52ZXN0aWdhdGlvbnMgYW5kIGN1bHR1cmVzLCB0aGUgV2VpbC1GZWxpeCB0ZXN0IHdhcyBpbmNvcnBvcmF0ZWQgZm9yIHRoZSBpbnZlc3RpZ2F0aW9uIG9mIHRoZXNlIGNhc2VzLiBBbnRpZ2VuIHdhcyBwcm9jdXJlZCBmcm9tIHRoZSBDZW50cmFsIFJlc2VhcmNoIEluc3RpdHV0ZSwgS2FzYXVsaS4gRm9ydHktc2l4IHBlcmNlbnQgKDQ1Lzk2KSBvZiB0aGUgY2FzZXMgZGVtb25zdHJhdGVkIGEg4omlMTo4MCB0aXRlciBvZiBhZ2dsdXRpbmlucyBhZ2FpbnN0IE9YSyBhbnRpZ2VuLiBBIHRlYW0gZnJvbSB0aGUgTmF0aW9uYWwgSW5zdGl0dXRlIG9mIENvbW11bmljYWJsZSBEaXNlYXNlcywgTmV3IERlbGhpLCBjb25maXJtZWQgdGhlIGFudGlib2RpZXMgZm9yIHNjcnViIHR5cGh1cyBpbiBzb21lIG9mIHRoZSBzZXJ1bSBzYW1wbGVzIHRlc3RlZCBmb3IgbGVwdG9zcGlyb3NpcywgZGVuZ3VlIGZldmVyLCBhbmQgcmlja2V0dHNpYWwgaW5mZWN0aW9ucy4gVHdlbHZlIGJsb29kIHNhbXBsZXMgcG9zaXRpdmUgZm9yIE9YSyBhbnRpZ2VuIHdlcmUgc2VudCB0byB0aGUgRGVmZW5zZSBSZXNlYXJjaCBEZXZlbG9wbWVudCBFc3RhYmxpc2htZW50LCBHd2FsaW9yLCBmb3IgcG9seW1lcmFzZSBjaGFpbiByZWFjdGlvbiBzdHVkaWVzLCBidXQgbm9uZSBvZiB0aGUgc2FtcGxlcyB3ZXJlIHBvc2l0aXZlLCBhcyBhbGwgb2YgdGhlIHBhdGllbnRzIHdlcmUgYWxyZWFkeSBvbiBicm9hZC1zcGVjdHJ1bSBhbnRpYmlvdGljcyBhbmQgaGFkIHJlcG9ydGVkIHRvIG91ciBob3NwaXRhbCBhZnRlciA3LTEwIGRheXMgb2YgZmV2ZXIuIEF0IG91ciBpbnN0aXR1dGUsIHRoZSBXZWlsLUZlbGl4IHRlc3QgaGFzIG5vdyBiZWVuIHJvdW50aW5lbHkgaW50cm9kdWNlZCBmb3IgdGhlIGludmVzdGlnYXRpb24gb2YgY2FzZXMgb2YgRlVPLCBhbmQgdGhlIHJlc3VsdHMgdW50aWwgQXByaWwgMjAwNCAoMTUwIGNhc2VzKSByZXZlYWxlZCB0aGUgcHJlc2VuY2Ugb2Ygb3RoZXIgcmlja2V0dHNpYWwgaW5mZWN0aW9ucyBwcmV2YWxlbnQgaW4gdGhlIHJlZ2lvbi4gVG8gZXZhbHVhdGUgdGhlIGVwaWRlbWlvbG9neSBhbmQgbWFnbml0dWRlIG9mIHRoZSBwcm9ibGVtLCBmdXJ0aGVyIHByb3NwZWN0aXZlIHN0dWRpZXMgYXJlIHJlcXVpcmVkLiIsInZvbHVtZSI6IjU4IiwiY29udGFpbmVyLXRpdGxlLXNob3J0IjoiIn0sImlzVGVtcG9yYXJ5IjpmYWxzZX1dfQ=="/>
          <w:id w:val="1395162057"/>
          <w:placeholder>
            <w:docPart w:val="DefaultPlaceholder_-1854013440"/>
          </w:placeholder>
        </w:sdtPr>
        <w:sdtEndPr/>
        <w:sdtContent>
          <w:r w:rsidR="003724EA" w:rsidRPr="003724EA">
            <w:rPr>
              <w:rFonts w:ascii="Times New Roman" w:hAnsi="Times New Roman" w:cs="Times New Roman"/>
              <w:color w:val="000000"/>
              <w:szCs w:val="24"/>
            </w:rPr>
            <w:t>(16,17)</w:t>
          </w:r>
        </w:sdtContent>
      </w:sdt>
      <w:r w:rsidR="003231FC" w:rsidRPr="00245E9C">
        <w:rPr>
          <w:rFonts w:ascii="Times New Roman" w:hAnsi="Times New Roman" w:cs="Times New Roman"/>
          <w:color w:val="000000"/>
          <w:szCs w:val="24"/>
        </w:rPr>
        <w:t xml:space="preserve"> </w:t>
      </w:r>
      <w:r w:rsidR="008D60D8" w:rsidRPr="00245E9C">
        <w:rPr>
          <w:rFonts w:ascii="Times New Roman" w:hAnsi="Times New Roman" w:cs="Times New Roman"/>
          <w:szCs w:val="24"/>
        </w:rPr>
        <w:t>Research from the 1960s and 1970s confirmed its widespread presence across many parts of India.</w:t>
      </w:r>
      <w:sdt>
        <w:sdtPr>
          <w:rPr>
            <w:rFonts w:ascii="Times New Roman" w:hAnsi="Times New Roman" w:cs="Times New Roman"/>
            <w:color w:val="000000"/>
            <w:szCs w:val="24"/>
          </w:rPr>
          <w:tag w:val="MENDELEY_CITATION_v3_eyJjaXRhdGlvbklEIjoiTUVOREVMRVlfQ0lUQVRJT05fMTFiYjZjZDctYTdmMy00YzZiLThmOTUtNTdlYTUyYWIzYWYzIiwicHJvcGVydGllcyI6eyJub3RlSW5kZXgiOjB9LCJpc0VkaXRlZCI6ZmFsc2UsIm1hbnVhbE92ZXJyaWRlIjp7ImlzTWFudWFsbHlPdmVycmlkZGVuIjpmYWxzZSwiY2l0ZXByb2NUZXh0IjoiKDE44oCTMjApIiwibWFudWFsT3ZlcnJpZGVUZXh0IjoiIn0sImNpdGF0aW9uSXRlbXMiOlt7ImlkIjoiOGE2MWZkMzEtYWJkMi0zYzAxLWI4M2UtOTQ0MjM5Mzc5MzYxIiwiaXRlbURhdGEiOnsidHlwZSI6ImFydGljbGUtam91cm5hbCIsImlkIjoiOGE2MWZkMzEtYWJkMi0zYzAxLWI4M2UtOTQ0MjM5Mzc5MzYxIiwidGl0bGUiOiJMaW5raW5nIHRoZSBpbmNyZWFzaW5nIGVwaWRlbWlvbG9neSBvZiBzY3J1YiB0eXBodXMgdHJhbnNtaXNzaW9uIGluIEluZGlhIGFuZCBTb3V0aCBBc2lhOiBhcmUgdGhlIHZhcnlpbmcgZW52aXJvbm1lbnQgYW5kIHRoZSByZXNlcnZvaXIgYW5pbWFscyB0aGUgZmFjdG9ycyBiZWhpbmQ/IiwiYXV0aG9yIjpbeyJmYW1pbHkiOiJNb2hhcGF0cmEiLCJnaXZlbiI6IlJhbmphbiBLLiIsInBhcnNlLW5hbWVzIjpmYWxzZSwiZHJvcHBpbmctcGFydGljbGUiOiIiLCJub24tZHJvcHBpbmctcGFydGljbGUiOiIifSx7ImZhbWlseSI6IkFsLUhhaWRlcmkiLCJnaXZlbiI6Ik1heXNvb24iLCJwYXJzZS1uYW1lcyI6ZmFsc2UsImRyb3BwaW5nLXBhcnRpY2xlIjoiIiwibm9uLWRyb3BwaW5nLXBhcnRpY2xlIjoiIn0seyJmYW1pbHkiOiJNaXNocmEiLCJnaXZlbiI6IlNuZWhhc2lzaCIsInBhcnNlLW5hbWVzIjpmYWxzZSwiZHJvcHBpbmctcGFydGljbGUiOiIiLCJub24tZHJvcHBpbmctcGFydGljbGUiOiIifSx7ImZhbWlseSI6Ik1haGFsIiwiZ2l2ZW4iOiJBaG1lZCIsInBhcnNlLW5hbWVzIjpmYWxzZSwiZHJvcHBpbmctcGFydGljbGUiOiIiLCJub24tZHJvcHBpbmctcGFydGljbGUiOiIifSx7ImZhbWlseSI6IlNhcmFuZ2kiLCJnaXZlbiI6IkFzaGlzaCBLLiIsInBhcnNlLW5hbWVzIjpmYWxzZSwiZHJvcHBpbmctcGFydGljbGUiOiIiLCJub24tZHJvcHBpbmctcGFydGljbGUiOiIifSx7ImZhbWlseSI6IktoYXRpYiIsImdpdmVuIjoiTWFoYWxhcXVhIE5hemxpIiwicGFyc2UtbmFtZXMiOmZhbHNlLCJkcm9wcGluZy1wYXJ0aWNsZSI6IiIsIm5vbi1kcm9wcGluZy1wYXJ0aWNsZSI6IiJ9LHsiZmFtaWx5IjoiR2FpZGhhbmUiLCJnaXZlbiI6IlNoaWxwYSIsInBhcnNlLW5hbWVzIjpmYWxzZSwiZHJvcHBpbmctcGFydGljbGUiOiIiLCJub24tZHJvcHBpbmctcGFydGljbGUiOiIifSx7ImZhbWlseSI6IlphaGlydWRkaW4iLCJnaXZlbiI6IlF1YXppIFN5ZWQiLCJwYXJzZS1uYW1lcyI6ZmFsc2UsImRyb3BwaW5nLXBhcnRpY2xlIjoiIiwibm9uLWRyb3BwaW5nLXBhcnRpY2xlIjoiIn0seyJmYW1pbHkiOiJNb2hhbnR5IiwiZ2l2ZW4iOiJBcm9vcCIsInBhcnNlLW5hbWVzIjpmYWxzZSwiZHJvcHBpbmctcGFydGljbGUiOiIiLCJub24tZHJvcHBpbmctcGFydGljbGUiOiIifSx7ImZhbWlseSI6IlNhaCIsImdpdmVuIjoiUmFuaml0IiwicGFyc2UtbmFtZXMiOmZhbHNlLCJkcm9wcGluZy1wYXJ0aWNsZSI6IiIsIm5vbi1kcm9wcGluZy1wYXJ0aWNsZSI6IiJ9XSwiY29udGFpbmVyLXRpdGxlIjoiRnJvbnRpZXJzIGluIFRyb3BpY2FsIERpc2Vhc2VzIiwiRE9JIjoiMTAuMzM4OS9maXRkLjIwMjQuMTM3MTkwNSIsIklTU04iOiIyNjczNzUxNSIsImlzc3VlZCI6eyJkYXRlLXBhcnRzIjpbWzIwMjRdXX0sInB1Ymxpc2hlciI6IkZyb250aWVycyBNZWRpYSBTQSIsInZvbHVtZSI6IjUiLCJjb250YWluZXItdGl0bGUtc2hvcnQiOiIifSwiaXNUZW1wb3JhcnkiOmZhbHNlfSx7ImlkIjoiOWM4NjYyN2ItNjMyMS0zNGU1LTg2ZTQtM2NkZDY4NTVhYzcxIiwiaXRlbURhdGEiOnsidHlwZSI6ImFydGljbGUtam91cm5hbCIsImlkIjoiOWM4NjYyN2ItNjMyMS0zNGU1LTg2ZTQtM2NkZDY4NTVhYzcxIiwidGl0bGUiOiJTY3J1YiB0eXBodXMiLCJhdXRob3IiOlt7ImZhbWlseSI6IlJhcHNhbmciLCJnaXZlbiI6IkFteUciLCJwYXJzZS1uYW1lcyI6ZmFsc2UsImRyb3BwaW5nLXBhcnRpY2xlIjoiIiwibm9uLWRyb3BwaW5nLXBhcnRpY2xlIjoiIn0seyJmYW1pbHkiOiJCaGF0dGFjaGFyeXlhIiwiZ2l2ZW4iOiJQcml0aHdpcyIsInBhcnNlLW5hbWVzIjpmYWxzZSwiZHJvcHBpbmctcGFydGljbGUiOiIiLCJub24tZHJvcHBpbmctcGFydGljbGUiOiIifV0sImNvbnRhaW5lci10aXRsZSI6IkluZGlhbiBKb3VybmFsIG9mIEFuYWVzdGhlc2lhIiwiY29udGFpbmVyLXRpdGxlLXNob3J0IjoiSW5kaWFuIEogQW5hZXN0aCIsIkRPSSI6IjEwLjQxMDMvMDAxOS01MDQ5LjExMTgzNSIsIklTU04iOiIwMDE5LTUwNDkiLCJpc3N1ZWQiOnsiZGF0ZS1wYXJ0cyI6W1syMDEzXV19LCJwYWdlIjoiMTI3IiwiaXNzdWUiOiIyIiwidm9sdW1lIjoiNTcifSwiaXNUZW1wb3JhcnkiOmZhbHNlfSx7ImlkIjoiNTRiNTU5YzQtYTA2Yi0zYzM3LWFmNWQtNGE1YzkyMjNkMGFiIiwiaXRlbURhdGEiOnsidHlwZSI6ImFydGljbGUtam91cm5hbCIsImlkIjoiNTRiNTU5YzQtYTA2Yi0zYzM3LWFmNWQtNGE1YzkyMjNkMGFiIiwidGl0bGUiOiJTY3J1YiB0eXBodXMuIiwiYXV0aG9yIjpbeyJmYW1pbHkiOiJNYWhhamFuIiwiZ2l2ZW4iOiJTIEsiLCJwYXJzZS1uYW1lcyI6ZmFsc2UsImRyb3BwaW5nLXBhcnRpY2xlIjoiIiwibm9uLWRyb3BwaW5nLXBhcnRpY2xlIjoiIn1dLCJjb250YWluZXItdGl0bGUiOiJUaGUgSm91cm5hbCBvZiB0aGUgQXNzb2NpYXRpb24gb2YgUGh5c2ljaWFucyBvZiBJbmRpYSIsImNvbnRhaW5lci10aXRsZS1zaG9ydCI6IkogQXNzb2MgUGh5c2ljaWFucyBJbmRpYSIsIklTU04iOiIwMDA0LTU3NzIiLCJQTUlEIjoiMTY1MTUyMzYiLCJpc3N1ZWQiOnsiZGF0ZS1wYXJ0cyI6W1syMDA1LDExXV19LCJwYWdlIjoiOTU0LTgiLCJhYnN0cmFjdCI6IlNjcnViIHR5cGh1cywgYSBkcmVhZGVkIGRpc2Vhc2UgaW4gcHJlLWFudGliaW90aWMgZXJhLCBpcyBhbiBpbXBvcnRhbnQgbWlsaXRhcnkgZGlzZWFzZSB3aGljaCBjYXVzZWQgdGhvdXNhbmRzIG9mIGNhc2VzIGluIHRoZSBGYXIgRWFzdCBkdXJpbmcgU2Vjb25kIFdvcmxkIFdhci4gSXQgaXMgYSB6b29ub3NpcyBhbmQgaXMgYSB3aWRlc3ByZWFkIGRpc2Vhc2UgaW4gQXNpYSBhbmQgUGFjaWZpYyBJc2xhbmRzLiBTY3J1YiB0eXBodXMgaXMgYW4gYWN1dGUgZmVicmlsZSBpbGxuZXNzIHdoaWNoIGdlbmVyYWxseSBjYXVzZXMgbm9uLXNwZWNpZmljIHN5bXB0b21zIGFuZCBzaWducy4gVGhlIGNsaW5pY2FsIG1hbmlmZXN0YXRpb25zIG9mIHRoaXMgZGlzZWFzZSByYW5nZSBmcm9tIHN1Yi1jbGluaWNhbCBkaXNlYXNlIHRvIG9yZ2FuIGZhaWx1cmUgdG8gZmF0YWwgZGlzZWFzZS4gRGVhdGhzIGFyZSBhdHRyaWJ1dGFibGUgdG8gbGF0ZSBwcmVzZW50YXRpb24sIGRlbGF5ZWQgZGlhZ25vc2lzLCBhbmQgZHJ1ZyByZXNpc3RhbmNlLiBUaGUgcHVibGljIGhlYWx0aCBpbXBvcnRhbmNlIG9mIHRoaXMgZGlzZWFzZSBpcyB1bmRlcmVzdGltYXRlZCBiZWNhdXNlIG9mIGRpZmZpY3VsdGllcyB3aXRoIGNsaW5pY2FsIGRpYWdub3NpcyBhbmQgbGFjayBvZiBsYWJvcmF0b3J5IG1ldGhvZHMgaW4gbWFueSBnZW9ncmFwaGljYWwgYXJlYXMuIFNjcnViIHR5cGh1cyBpcyBrbm93biB0byBvY2N1ciBhbGwgb3ZlciBJbmRpYSBhbmQgcGh5c2ljaWFucyBzaG91bGQgYmUgYXdhcmUgb2YgdGhpcyBwb3RlbnRpYWxseSBzZXJpb3VzIGJ1dCBlYXNpbHkgdHJlYXRhYmxlIGRpc2Vhc2UuIiwidm9sdW1lIjoiNTMifSwiaXNUZW1wb3JhcnkiOmZhbHNlfV19"/>
          <w:id w:val="-284587723"/>
          <w:placeholder>
            <w:docPart w:val="DefaultPlaceholder_-1854013440"/>
          </w:placeholder>
        </w:sdtPr>
        <w:sdtEndPr/>
        <w:sdtContent>
          <w:r w:rsidR="003724EA" w:rsidRPr="003724EA">
            <w:rPr>
              <w:rFonts w:ascii="Times New Roman" w:hAnsi="Times New Roman" w:cs="Times New Roman"/>
              <w:color w:val="000000"/>
              <w:szCs w:val="24"/>
            </w:rPr>
            <w:t>(18–20)</w:t>
          </w:r>
        </w:sdtContent>
      </w:sdt>
      <w:r w:rsidR="003231FC" w:rsidRPr="00245E9C">
        <w:rPr>
          <w:rFonts w:ascii="Times New Roman" w:hAnsi="Times New Roman" w:cs="Times New Roman"/>
          <w:color w:val="000000"/>
          <w:szCs w:val="24"/>
        </w:rPr>
        <w:t xml:space="preserve"> </w:t>
      </w:r>
      <w:r w:rsidR="008D60D8" w:rsidRPr="00245E9C">
        <w:rPr>
          <w:rFonts w:ascii="Times New Roman" w:hAnsi="Times New Roman" w:cs="Times New Roman"/>
          <w:szCs w:val="24"/>
        </w:rPr>
        <w:t xml:space="preserve">However, in subsequent decades, the disease largely disappeared from scientific attention, likely due to factors such as the extensive use of insecticides for controlling other </w:t>
      </w:r>
      <w:r w:rsidR="008D60D8" w:rsidRPr="00245E9C">
        <w:rPr>
          <w:rFonts w:ascii="Times New Roman" w:hAnsi="Times New Roman" w:cs="Times New Roman"/>
          <w:szCs w:val="24"/>
        </w:rPr>
        <w:lastRenderedPageBreak/>
        <w:t>vector-borne diseases, the empirical treatment of undifferentiated febrile illnesses with tetracycline and chloramphenicol, and lifestyle changes.</w:t>
      </w:r>
    </w:p>
    <w:p w14:paraId="353E9580" w14:textId="45044735" w:rsidR="009C6D0F" w:rsidRPr="00245E9C" w:rsidRDefault="003E7A34" w:rsidP="00245E9C">
      <w:pPr>
        <w:spacing w:line="480" w:lineRule="auto"/>
        <w:ind w:left="426"/>
        <w:jc w:val="both"/>
        <w:rPr>
          <w:rFonts w:ascii="Times New Roman" w:hAnsi="Times New Roman" w:cs="Times New Roman"/>
          <w:color w:val="000000"/>
          <w:szCs w:val="24"/>
        </w:rPr>
      </w:pPr>
      <w:r w:rsidRPr="00245E9C">
        <w:rPr>
          <w:rFonts w:ascii="Times New Roman" w:hAnsi="Times New Roman" w:cs="Times New Roman"/>
          <w:szCs w:val="24"/>
        </w:rPr>
        <w:t xml:space="preserve">Historically, scrub typhus was prevalent in the Himalayan foothills, including Jammu &amp; Kashmir, Himachal Pradesh, Sikkim, Manipur, Nagaland, Meghalaya, Assam, and West Bengal, with occasional cases reported from Tamil Nadu and Kerala. </w:t>
      </w:r>
      <w:r w:rsidR="009C6D0F" w:rsidRPr="00245E9C">
        <w:rPr>
          <w:rFonts w:ascii="Times New Roman" w:hAnsi="Times New Roman" w:cs="Times New Roman"/>
          <w:szCs w:val="24"/>
        </w:rPr>
        <w:t>In recent years, however, its epidemiological footprint has expanded, with confirmed cases</w:t>
      </w:r>
      <w:r w:rsidR="00245E9C" w:rsidRPr="00245E9C">
        <w:rPr>
          <w:rFonts w:ascii="Times New Roman" w:hAnsi="Times New Roman" w:cs="Times New Roman"/>
          <w:szCs w:val="24"/>
        </w:rPr>
        <w:t xml:space="preserve"> and hotspots</w:t>
      </w:r>
      <w:r w:rsidR="009C6D0F" w:rsidRPr="00245E9C">
        <w:rPr>
          <w:rFonts w:ascii="Times New Roman" w:hAnsi="Times New Roman" w:cs="Times New Roman"/>
          <w:szCs w:val="24"/>
        </w:rPr>
        <w:t xml:space="preserve"> now being reported from Delhi, Chandigarh, Haryana, Rajasthan, Maharashtra, and Uttarakhand, signifying a wider geographic spread and changing transmission dynamics</w:t>
      </w:r>
      <w:r w:rsidR="008D60D8" w:rsidRPr="00245E9C">
        <w:rPr>
          <w:rFonts w:ascii="Times New Roman" w:hAnsi="Times New Roman" w:cs="Times New Roman"/>
          <w:szCs w:val="24"/>
        </w:rPr>
        <w:t>.</w:t>
      </w:r>
      <w:sdt>
        <w:sdtPr>
          <w:rPr>
            <w:rFonts w:ascii="Times New Roman" w:hAnsi="Times New Roman" w:cs="Times New Roman"/>
            <w:color w:val="000000"/>
            <w:szCs w:val="24"/>
          </w:rPr>
          <w:tag w:val="MENDELEY_CITATION_v3_eyJjaXRhdGlvbklEIjoiTUVOREVMRVlfQ0lUQVRJT05fNWI5NWRiMjYtMjFmMS00MmNhLThjNDktMGI5NmUxZjE0ZjliIiwicHJvcGVydGllcyI6eyJub3RlSW5kZXgiOjB9LCJpc0VkaXRlZCI6ZmFsc2UsIm1hbnVhbE92ZXJyaWRlIjp7ImlzTWFudWFsbHlPdmVycmlkZGVuIjpmYWxzZSwiY2l0ZXByb2NUZXh0IjoiKDE0LDIxKSIsIm1hbnVhbE92ZXJyaWRlVGV4dCI6IiJ9LCJjaXRhdGlvbkl0ZW1zIjpbeyJpZCI6ImM0MjczMzRjLWJmZGEtMzc5Yy1hZGFhLTFjZmUyNDZlMjg4OCIsIml0ZW1EYXRhIjp7InR5cGUiOiJhcnRpY2xlLWpvdXJuYWwiLCJpZCI6ImM0MjczMzRjLWJmZGEtMzc5Yy1hZGFhLTFjZmUyNDZlMjg4OCIsInRpdGxlIjoiU2NydWIgVHlwaHVzIC0gQSBDYXNlIFNlcmllcyIsImF1dGhvciI6W3siZmFtaWx5IjoiU25la2EiLCJnaXZlbiI6IlAiLCJwYXJzZS1uYW1lcyI6ZmFsc2UsImRyb3BwaW5nLXBhcnRpY2xlIjoiIiwibm9uLWRyb3BwaW5nLXBhcnRpY2xlIjoiIn0seyJmYW1pbHkiOiJTYW5nYW1pdGhyYSIsImdpdmVuIjoiViIsInBhcnNlLW5hbWVzIjpmYWxzZSwiZHJvcHBpbmctcGFydGljbGUiOiIiLCJub24tZHJvcHBpbmctcGFydGljbGUiOiIifSx7ImZhbWlseSI6IkhhbXNhZHdhbmkiLCJnaXZlbiI6IksgUCIsInBhcnNlLW5hbWVzIjpmYWxzZSwiZHJvcHBpbmctcGFydGljbGUiOiIiLCJub24tZHJvcHBpbmctcGFydGljbGUiOiIifV0sImNvbnRhaW5lci10aXRsZSI6IkpvdXJuYWwgb2YgTWVkaWNhbCBTY2llbmNlcyBhbmQgSGVhbHRoIiwiRE9JIjoiMTAuNDYzNDcvam1zaC52OGkyLjIxLjIxMSIsIklTU04iOiIyMzk0OTQ4MSIsImlzc3VlZCI6eyJkYXRlLXBhcnRzIjpbWzIwMjIsOSwxNV1dfSwicGFnZSI6IjE1OS0xNjEiLCJhYnN0cmFjdCI6IjxwPlNjcnViIHR5cGh1cyBhY2NvdW50cyBmb3IgYSBjb25zaWRlcmFibGUgbnVtYmVyIG9mIGNhc2VzIHByZXNlbnRpbmcgd2l0aCBhY3V0ZSBmZWJyaWxlIGlsbG5lc3Mgd2l0aCByYXNoLiBUaGUgY2xpbmljYWwgcHJlc2VudGF0aW9uIG9mIHRoZSBpbGxuZXNzIHZhcmllcyBmcm9tIG5vbi1zcGVjaWZpYyBpbGxuZXNzIHRvIGZhdGFsIGRpc2Vhc2UuIEl0IGlzIHZlcnkgaW1wb3J0YW50IHRvIGhhdmUgYSBoaWdoIGluZGV4IG9mIHN1c3BpY2lvbiBhbmQgdG8gZGlhZ25vc2UgdGhlIGRpc2Vhc2UgYXQgYW4gZWFybHkgc3RhZ2UgdG8gcHJldmVudCBtb3JiaWRpdHkgYW5kIG1vcnRhbGl0eSBkdWUgdG8gZGlzZWFzZSBjb21wbGljYXRpb25zLiBLRVlXT1JEUzogU2NydWIsIFJpY2tldHRzaWEsIERveHljeWNsaW5lLjwvcD4iLCJpc3N1ZSI6IjIiLCJ2b2x1bWUiOiI4IiwiY29udGFpbmVyLXRpdGxlLXNob3J0IjoiIn0sImlzVGVtcG9yYXJ5IjpmYWxzZX0seyJpZCI6IjIxMzcxOTJmLWE4NmYtM2JjMy04NTQwLWVkNmY3N2JlZTcxYyIsIml0ZW1EYXRhIjp7InR5cGUiOiJhcnRpY2xlLWpvdXJuYWwiLCJpZCI6IjIxMzcxOTJmLWE4NmYtM2JjMy04NTQwLWVkNmY3N2JlZTcxYyIsInRpdGxlIjoiRW1lcmdpbmcgdGhyZWF0IG9mIHNjcnViIHR5cGh1czogQSBjYWxsIGZvciBncmVhdGVyIGF3YXJlbmVzcyBhbmQgcmVzZWFyY2giLCJhdXRob3IiOlt7ImZhbWlseSI6IkJodXZhbmVzaHdhcmkiLCJnaXZlbiI6IlZlbHVzd2FteSIsInBhcnNlLW5hbWVzIjpmYWxzZSwiZHJvcHBpbmctcGFydGljbGUiOiIiLCJub24tZHJvcHBpbmctcGFydGljbGUiOiIifSx7ImZhbWlseSI6IkFtc2F2ZW5pIiwiZ2l2ZW4iOiJSYW1hc2FteSIsInBhcnNlLW5hbWVzIjpmYWxzZSwiZHJvcHBpbmctcGFydGljbGUiOiIiLCJub24tZHJvcHBpbmctcGFydGljbGUiOiIifV0sImNvbnRhaW5lci10aXRsZSI6IkludGVybmF0aW9uYWwgSW1tdW5vcGhhcm1hY29sb2d5IiwiY29udGFpbmVyLXRpdGxlLXNob3J0IjoiSW50IEltbXVub3BoYXJtYWNvbCIsIkRPSSI6IjEwLjEwMTYvai5pbnRpbXAuMjAyNS4xMTUzODciLCJJU1NOIjoiMTU2NzU3NjkiLCJpc3N1ZWQiOnsiZGF0ZS1wYXJ0cyI6W1syMDI1LDEwXV19LCJwYWdlIjoiMTE1Mzg3Iiwidm9sdW1lIjoiMTY0In0sImlzVGVtcG9yYXJ5IjpmYWxzZX1dfQ=="/>
          <w:id w:val="-995647678"/>
          <w:placeholder>
            <w:docPart w:val="DefaultPlaceholder_-1854013440"/>
          </w:placeholder>
        </w:sdtPr>
        <w:sdtEndPr/>
        <w:sdtContent>
          <w:r w:rsidR="003724EA" w:rsidRPr="003724EA">
            <w:rPr>
              <w:rFonts w:ascii="Times New Roman" w:hAnsi="Times New Roman" w:cs="Times New Roman"/>
              <w:color w:val="000000"/>
              <w:szCs w:val="24"/>
            </w:rPr>
            <w:t>(14,21)</w:t>
          </w:r>
        </w:sdtContent>
      </w:sdt>
    </w:p>
    <w:p w14:paraId="0CD45601" w14:textId="3BE86646" w:rsidR="009C6D0F" w:rsidRPr="00245E9C" w:rsidRDefault="008D60D8" w:rsidP="00245E9C">
      <w:pPr>
        <w:spacing w:line="480" w:lineRule="auto"/>
        <w:ind w:left="426"/>
        <w:jc w:val="both"/>
        <w:rPr>
          <w:rFonts w:ascii="Times New Roman" w:hAnsi="Times New Roman" w:cs="Times New Roman"/>
          <w:szCs w:val="24"/>
        </w:rPr>
      </w:pPr>
      <w:r w:rsidRPr="00245E9C">
        <w:rPr>
          <w:rFonts w:ascii="Times New Roman" w:hAnsi="Times New Roman" w:cs="Times New Roman"/>
          <w:szCs w:val="24"/>
        </w:rPr>
        <w:t>Traditionally, its vector, the trombiculid mite</w:t>
      </w:r>
      <w:r w:rsidR="00DE35AE" w:rsidRPr="00245E9C">
        <w:rPr>
          <w:rFonts w:ascii="Times New Roman" w:hAnsi="Times New Roman" w:cs="Times New Roman"/>
          <w:szCs w:val="24"/>
        </w:rPr>
        <w:t xml:space="preserve">, </w:t>
      </w:r>
      <w:r w:rsidRPr="00245E9C">
        <w:rPr>
          <w:rFonts w:ascii="Times New Roman" w:hAnsi="Times New Roman" w:cs="Times New Roman"/>
          <w:szCs w:val="24"/>
        </w:rPr>
        <w:t>was confined to shrubs in hilly and forested regions.</w:t>
      </w:r>
      <w:sdt>
        <w:sdtPr>
          <w:rPr>
            <w:rFonts w:ascii="Times New Roman" w:hAnsi="Times New Roman" w:cs="Times New Roman"/>
            <w:color w:val="000000"/>
            <w:szCs w:val="24"/>
          </w:rPr>
          <w:tag w:val="MENDELEY_CITATION_v3_eyJjaXRhdGlvbklEIjoiTUVOREVMRVlfQ0lUQVRJT05fMTAwMDgyYzctYTZiNi00N2I0LThjMjMtOWZjYmJjNWI0YzdjIiwicHJvcGVydGllcyI6eyJub3RlSW5kZXgiOjB9LCJpc0VkaXRlZCI6ZmFsc2UsIm1hbnVhbE92ZXJyaWRlIjp7ImlzTWFudWFsbHlPdmVycmlkZGVuIjpmYWxzZSwiY2l0ZXByb2NUZXh0IjoiKDIyKSIsIm1hbnVhbE92ZXJyaWRlVGV4dCI6IiJ9LCJjaXRhdGlvbkl0ZW1zIjpbeyJpZCI6IjIwYmIxYjRjLWViOTctMzdhZC1iYzk2LWRiMTA3NDU3Y2NkMSIsIml0ZW1EYXRhIjp7InR5cGUiOiJhcnRpY2xlLWpvdXJuYWwiLCJpZCI6IjIwYmIxYjRjLWViOTctMzdhZC1iYzk2LWRiMTA3NDU3Y2NkMSIsInRpdGxlIjoiT3V0YnJlYWsgb2Ygc2NydWIgdHlwaHVzIGluIHRoZSBOb3J0aCBFYXN0IEhpbWFsYXlhbiByZWdpb24tU2lra2ltOiBBbiBlbWVyZ2luZyB0aHJlYXQiLCJhdXRob3IiOlt7ImZhbWlseSI6Ikd1cnVuZyIsImdpdmVuIjoiUyIsInBhcnNlLW5hbWVzIjpmYWxzZSwiZHJvcHBpbmctcGFydGljbGUiOiIiLCJub24tZHJvcHBpbmctcGFydGljbGUiOiIifSx7ImZhbWlseSI6IlByYWRoYW4iLCJnaXZlbiI6IkoiLCJwYXJzZS1uYW1lcyI6ZmFsc2UsImRyb3BwaW5nLXBhcnRpY2xlIjoiIiwibm9uLWRyb3BwaW5nLXBhcnRpY2xlIjoiIn0seyJmYW1pbHkiOiJCaHV0aWEiLCJnaXZlbiI6IlBZIiwicGFyc2UtbmFtZXMiOmZhbHNlLCJkcm9wcGluZy1wYXJ0aWNsZSI6IiIsIm5vbi1kcm9wcGluZy1wYXJ0aWNsZSI6IiJ9XSwiY29udGFpbmVyLXRpdGxlIjoiSW5kaWFuIEpvdXJuYWwgb2YgTWVkaWNhbCBNaWNyb2Jpb2xvZ3kiLCJjb250YWluZXItdGl0bGUtc2hvcnQiOiJJbmRpYW4gSiBNZWQgTWljcm9iaW9sIiwiRE9JIjoiMTAuNDEwMy8wMjU1LTA4NTcuMTA4NzI5IiwiSVNTTiI6IjAyNTUwODU3IiwiaXNzdWVkIjp7ImRhdGUtcGFydHMiOltbMjAxMywxXV19LCJwYWdlIjoiNzItNzQiLCJpc3N1ZSI6IjEiLCJ2b2x1bWUiOiIzMSJ9LCJpc1RlbXBvcmFyeSI6ZmFsc2V9XX0="/>
          <w:id w:val="1002239188"/>
          <w:placeholder>
            <w:docPart w:val="DefaultPlaceholder_-1854013440"/>
          </w:placeholder>
        </w:sdtPr>
        <w:sdtEndPr/>
        <w:sdtContent>
          <w:r w:rsidR="003724EA" w:rsidRPr="003724EA">
            <w:rPr>
              <w:rFonts w:ascii="Times New Roman" w:hAnsi="Times New Roman" w:cs="Times New Roman"/>
              <w:color w:val="000000"/>
              <w:szCs w:val="24"/>
            </w:rPr>
            <w:t>(22)</w:t>
          </w:r>
        </w:sdtContent>
      </w:sdt>
      <w:r w:rsidR="00ED3064" w:rsidRPr="00245E9C">
        <w:rPr>
          <w:rFonts w:ascii="Times New Roman" w:hAnsi="Times New Roman" w:cs="Times New Roman"/>
          <w:color w:val="000000"/>
          <w:szCs w:val="24"/>
        </w:rPr>
        <w:t xml:space="preserve"> </w:t>
      </w:r>
      <w:r w:rsidRPr="00245E9C">
        <w:rPr>
          <w:rFonts w:ascii="Times New Roman" w:hAnsi="Times New Roman" w:cs="Times New Roman"/>
          <w:szCs w:val="24"/>
        </w:rPr>
        <w:t xml:space="preserve">Newer studies, however, indicate that mite-infested rodents are now also transmitting the disease in urban areas. This re-emergence may be linked to shifts in human activity, </w:t>
      </w:r>
      <w:r w:rsidR="009C6D0F" w:rsidRPr="00245E9C">
        <w:rPr>
          <w:rFonts w:ascii="Times New Roman" w:hAnsi="Times New Roman" w:cs="Times New Roman"/>
          <w:szCs w:val="24"/>
        </w:rPr>
        <w:t xml:space="preserve">rapid </w:t>
      </w:r>
      <w:r w:rsidRPr="00245E9C">
        <w:rPr>
          <w:rFonts w:ascii="Times New Roman" w:hAnsi="Times New Roman" w:cs="Times New Roman"/>
          <w:szCs w:val="24"/>
        </w:rPr>
        <w:t xml:space="preserve">unplanned urbanization, deforestation, increased travel, </w:t>
      </w:r>
      <w:r w:rsidR="009C6D0F" w:rsidRPr="00245E9C">
        <w:rPr>
          <w:rFonts w:ascii="Times New Roman" w:hAnsi="Times New Roman" w:cs="Times New Roman"/>
          <w:szCs w:val="24"/>
        </w:rPr>
        <w:t xml:space="preserve">migration, tourism, </w:t>
      </w:r>
      <w:r w:rsidRPr="00245E9C">
        <w:rPr>
          <w:rFonts w:ascii="Times New Roman" w:hAnsi="Times New Roman" w:cs="Times New Roman"/>
          <w:szCs w:val="24"/>
        </w:rPr>
        <w:t>outdoor activities</w:t>
      </w:r>
      <w:r w:rsidR="009C6D0F" w:rsidRPr="00245E9C">
        <w:rPr>
          <w:rFonts w:ascii="Times New Roman" w:hAnsi="Times New Roman" w:cs="Times New Roman"/>
          <w:szCs w:val="24"/>
        </w:rPr>
        <w:t xml:space="preserve"> and changes in the vector bionomics</w:t>
      </w:r>
      <w:r w:rsidRPr="00245E9C">
        <w:rPr>
          <w:rFonts w:ascii="Times New Roman" w:hAnsi="Times New Roman" w:cs="Times New Roman"/>
          <w:szCs w:val="24"/>
        </w:rPr>
        <w:t xml:space="preserve"> such as camping in forested areas.</w:t>
      </w:r>
      <w:r w:rsidR="009C6D0F" w:rsidRPr="00245E9C">
        <w:rPr>
          <w:rFonts w:ascii="Times New Roman" w:hAnsi="Times New Roman" w:cs="Times New Roman"/>
          <w:szCs w:val="24"/>
        </w:rPr>
        <w:t xml:space="preserve"> Emerging evidence indicates that Delhi and the adjoining National Capital Region are now exhibiting </w:t>
      </w:r>
      <w:proofErr w:type="spellStart"/>
      <w:r w:rsidR="009C6D0F" w:rsidRPr="00245E9C">
        <w:rPr>
          <w:rFonts w:ascii="Times New Roman" w:hAnsi="Times New Roman" w:cs="Times New Roman"/>
          <w:szCs w:val="24"/>
        </w:rPr>
        <w:t>localised</w:t>
      </w:r>
      <w:proofErr w:type="spellEnd"/>
      <w:r w:rsidR="009C6D0F" w:rsidRPr="00245E9C">
        <w:rPr>
          <w:rFonts w:ascii="Times New Roman" w:hAnsi="Times New Roman" w:cs="Times New Roman"/>
          <w:szCs w:val="24"/>
        </w:rPr>
        <w:t xml:space="preserve"> transmission foci and outbreak hotspots. The present study aims to describe the clinical profile, laboratory characteristics, and outcomes of patients with scrub typhus presenting to a tertiary care hospital in Delhi, with a focus on highlighting the changing epidemiological trends and emergence of local transmission in an urban and densely populated area. </w:t>
      </w:r>
    </w:p>
    <w:p w14:paraId="4387D3BC" w14:textId="77777777" w:rsidR="001C76DD" w:rsidRPr="00245E9C" w:rsidRDefault="001C76DD" w:rsidP="00245E9C">
      <w:pPr>
        <w:spacing w:line="480" w:lineRule="auto"/>
        <w:ind w:left="426"/>
        <w:jc w:val="both"/>
        <w:rPr>
          <w:rFonts w:ascii="Times New Roman" w:hAnsi="Times New Roman" w:cs="Times New Roman"/>
          <w:b/>
          <w:bCs/>
          <w:szCs w:val="24"/>
          <w:lang w:val="en-IN"/>
        </w:rPr>
      </w:pPr>
      <w:r w:rsidRPr="00245E9C">
        <w:rPr>
          <w:rFonts w:ascii="Times New Roman" w:hAnsi="Times New Roman" w:cs="Times New Roman"/>
          <w:b/>
          <w:bCs/>
          <w:szCs w:val="24"/>
          <w:lang w:val="en-IN"/>
        </w:rPr>
        <w:t>Case Report</w:t>
      </w:r>
    </w:p>
    <w:p w14:paraId="7A57B45E" w14:textId="3982C57E" w:rsidR="007A67F5" w:rsidRPr="00245E9C" w:rsidRDefault="007A67F5" w:rsidP="00245E9C">
      <w:pPr>
        <w:spacing w:line="480" w:lineRule="auto"/>
        <w:ind w:left="426"/>
        <w:jc w:val="both"/>
        <w:rPr>
          <w:rFonts w:ascii="Times New Roman" w:hAnsi="Times New Roman" w:cs="Times New Roman"/>
          <w:szCs w:val="24"/>
          <w:lang w:val="en-IN"/>
        </w:rPr>
      </w:pPr>
      <w:r w:rsidRPr="00245E9C">
        <w:rPr>
          <w:rFonts w:ascii="Times New Roman" w:hAnsi="Times New Roman" w:cs="Times New Roman"/>
          <w:szCs w:val="24"/>
          <w:lang w:val="en-IN"/>
        </w:rPr>
        <w:t xml:space="preserve">A 22-year-old </w:t>
      </w:r>
      <w:r w:rsidR="00245E9C" w:rsidRPr="00245E9C">
        <w:rPr>
          <w:rFonts w:ascii="Times New Roman" w:hAnsi="Times New Roman" w:cs="Times New Roman"/>
          <w:szCs w:val="24"/>
          <w:lang w:val="en-IN"/>
        </w:rPr>
        <w:t>individual</w:t>
      </w:r>
      <w:r w:rsidRPr="00245E9C">
        <w:rPr>
          <w:rFonts w:ascii="Times New Roman" w:hAnsi="Times New Roman" w:cs="Times New Roman"/>
          <w:szCs w:val="24"/>
          <w:lang w:val="en-IN"/>
        </w:rPr>
        <w:t xml:space="preserve"> with no known comorbidities was admitted to a tertiary care hospital in Delhi on 10 August 2025, presenting with intermittent fever (100–102°F) for 10 days, accompanied by generalized fatigue, nausea, and headache.</w:t>
      </w:r>
    </w:p>
    <w:p w14:paraId="11AF6214" w14:textId="1F274E51" w:rsidR="007A67F5" w:rsidRPr="00245E9C" w:rsidRDefault="007A67F5" w:rsidP="00245E9C">
      <w:pPr>
        <w:spacing w:line="480" w:lineRule="auto"/>
        <w:ind w:left="426"/>
        <w:jc w:val="both"/>
        <w:rPr>
          <w:rFonts w:ascii="Times New Roman" w:hAnsi="Times New Roman" w:cs="Times New Roman"/>
          <w:szCs w:val="24"/>
          <w:lang w:val="en-IN"/>
        </w:rPr>
      </w:pPr>
      <w:r w:rsidRPr="00245E9C">
        <w:rPr>
          <w:rFonts w:ascii="Times New Roman" w:hAnsi="Times New Roman" w:cs="Times New Roman"/>
          <w:szCs w:val="24"/>
          <w:lang w:val="en-IN"/>
        </w:rPr>
        <w:lastRenderedPageBreak/>
        <w:t xml:space="preserve">The patient was apparently well until 28 July 2025, when he noticed a small </w:t>
      </w:r>
      <w:proofErr w:type="spellStart"/>
      <w:r w:rsidRPr="00245E9C">
        <w:rPr>
          <w:rFonts w:ascii="Times New Roman" w:hAnsi="Times New Roman" w:cs="Times New Roman"/>
          <w:szCs w:val="24"/>
          <w:lang w:val="en-IN"/>
        </w:rPr>
        <w:t>papular</w:t>
      </w:r>
      <w:proofErr w:type="spellEnd"/>
      <w:r w:rsidRPr="00245E9C">
        <w:rPr>
          <w:rFonts w:ascii="Times New Roman" w:hAnsi="Times New Roman" w:cs="Times New Roman"/>
          <w:szCs w:val="24"/>
          <w:lang w:val="en-IN"/>
        </w:rPr>
        <w:t xml:space="preserve"> lesion over the left flank, located at the 2 o’clock position approximately 12 cm lateral to the umbilicus. Over the next three days, the lesion gradually enlarged, ulcerated, and developed a black crust. By 31 July 2025, this had evolved into a well-demarcated necrotic area, associated with local tenderness.</w:t>
      </w:r>
      <w:r w:rsidR="00196DE3" w:rsidRPr="00245E9C">
        <w:rPr>
          <w:rFonts w:ascii="Times New Roman" w:hAnsi="Times New Roman" w:cs="Times New Roman"/>
          <w:szCs w:val="24"/>
          <w:lang w:val="en-IN"/>
        </w:rPr>
        <w:t xml:space="preserve"> </w:t>
      </w:r>
      <w:r w:rsidR="00196DE3" w:rsidRPr="00245E9C">
        <w:rPr>
          <w:rFonts w:ascii="Times New Roman" w:hAnsi="Times New Roman" w:cs="Times New Roman"/>
          <w:b/>
          <w:bCs/>
          <w:szCs w:val="24"/>
          <w:lang w:val="en-IN"/>
        </w:rPr>
        <w:t>(Sequence of events as depicted in Figure 2)</w:t>
      </w:r>
    </w:p>
    <w:p w14:paraId="3FFAEAD6" w14:textId="4BA4298A" w:rsidR="007A67F5" w:rsidRPr="00245E9C" w:rsidRDefault="007A67F5" w:rsidP="00245E9C">
      <w:pPr>
        <w:spacing w:line="480" w:lineRule="auto"/>
        <w:ind w:left="426"/>
        <w:jc w:val="both"/>
        <w:rPr>
          <w:rFonts w:ascii="Times New Roman" w:hAnsi="Times New Roman" w:cs="Times New Roman"/>
          <w:szCs w:val="24"/>
          <w:lang w:val="en-IN"/>
        </w:rPr>
      </w:pPr>
      <w:r w:rsidRPr="00245E9C">
        <w:rPr>
          <w:rFonts w:ascii="Times New Roman" w:hAnsi="Times New Roman" w:cs="Times New Roman"/>
          <w:szCs w:val="24"/>
          <w:lang w:val="en-IN"/>
        </w:rPr>
        <w:t xml:space="preserve">Around the same period, he developed a febrile illness characterized by high-grade fever, malaise, and body aches, with no associated respiratory, gastrointestinal, or urinary symptoms. He self-medicated with oral antipyretics without significant relief. The fever persisted, and by the 13th day from onset, the lesion had transformed into a classical indurated eschar with central necrosis surrounded by erythema </w:t>
      </w:r>
      <w:r w:rsidRPr="00245E9C">
        <w:rPr>
          <w:rFonts w:ascii="Times New Roman" w:hAnsi="Times New Roman" w:cs="Times New Roman"/>
          <w:b/>
          <w:bCs/>
          <w:szCs w:val="24"/>
          <w:lang w:val="en-IN"/>
        </w:rPr>
        <w:t>(Figure 1).</w:t>
      </w:r>
      <w:r w:rsidRPr="00245E9C">
        <w:rPr>
          <w:rFonts w:ascii="Times New Roman" w:hAnsi="Times New Roman" w:cs="Times New Roman"/>
          <w:szCs w:val="24"/>
          <w:lang w:val="en-IN"/>
        </w:rPr>
        <w:t xml:space="preserve"> The patient denied any recent history of travel outside Delhi, visits to forested or rural areas, or animal exposure. </w:t>
      </w:r>
    </w:p>
    <w:p w14:paraId="180FD78E" w14:textId="4727B0C7" w:rsidR="007A67F5" w:rsidRPr="00245E9C" w:rsidRDefault="007A67F5" w:rsidP="00245E9C">
      <w:pPr>
        <w:spacing w:line="480" w:lineRule="auto"/>
        <w:ind w:left="426"/>
        <w:jc w:val="both"/>
        <w:rPr>
          <w:rFonts w:ascii="Times New Roman" w:hAnsi="Times New Roman" w:cs="Times New Roman"/>
          <w:szCs w:val="24"/>
          <w:lang w:val="en-IN"/>
        </w:rPr>
      </w:pPr>
      <w:r w:rsidRPr="00245E9C">
        <w:rPr>
          <w:rFonts w:ascii="Times New Roman" w:hAnsi="Times New Roman" w:cs="Times New Roman"/>
          <w:szCs w:val="24"/>
          <w:lang w:val="en-IN"/>
        </w:rPr>
        <w:t xml:space="preserve">On examination at admission, he was febrile (temperature 101°F), pulse 92/min, blood pressure 112/70 mmHg, and respiratory rate 18/min. There was no pallor, icterus, cyanosis, clubbing, or lymphadenopathy. A single eschar measuring 1.2 × 1.0 cm with a central necrotic crust and erythematous halo was noted over the left flank. There was mild hepatosplenomegaly on abdominal ultrasound but no rash, </w:t>
      </w:r>
      <w:r w:rsidR="00196DE3" w:rsidRPr="00245E9C">
        <w:rPr>
          <w:rFonts w:ascii="Times New Roman" w:hAnsi="Times New Roman" w:cs="Times New Roman"/>
          <w:szCs w:val="24"/>
          <w:lang w:val="en-IN"/>
        </w:rPr>
        <w:t>oedema</w:t>
      </w:r>
      <w:r w:rsidRPr="00245E9C">
        <w:rPr>
          <w:rFonts w:ascii="Times New Roman" w:hAnsi="Times New Roman" w:cs="Times New Roman"/>
          <w:szCs w:val="24"/>
          <w:lang w:val="en-IN"/>
        </w:rPr>
        <w:t>, or signs of meningeal irritation. Cardiovascular and respiratory examinations were unremarkable.</w:t>
      </w:r>
    </w:p>
    <w:p w14:paraId="32CD24D3" w14:textId="49F7B382" w:rsidR="007A67F5" w:rsidRPr="00245E9C" w:rsidRDefault="007A67F5" w:rsidP="00245E9C">
      <w:pPr>
        <w:spacing w:line="480" w:lineRule="auto"/>
        <w:ind w:left="426"/>
        <w:jc w:val="both"/>
        <w:rPr>
          <w:rFonts w:ascii="Times New Roman" w:hAnsi="Times New Roman" w:cs="Times New Roman"/>
          <w:szCs w:val="24"/>
          <w:lang w:val="en-IN"/>
        </w:rPr>
      </w:pPr>
      <w:r w:rsidRPr="00245E9C">
        <w:rPr>
          <w:rFonts w:ascii="Times New Roman" w:hAnsi="Times New Roman" w:cs="Times New Roman"/>
          <w:szCs w:val="24"/>
          <w:lang w:val="en-IN"/>
        </w:rPr>
        <w:t xml:space="preserve">A provisional diagnosis of acute undifferentiated febrile illness with eschar was made, and scrub typhus was suspected. Laboratory investigations confirmed the diagnosis </w:t>
      </w:r>
      <w:r w:rsidRPr="00245E9C">
        <w:rPr>
          <w:rFonts w:ascii="Times New Roman" w:hAnsi="Times New Roman" w:cs="Times New Roman"/>
          <w:b/>
          <w:bCs/>
          <w:szCs w:val="24"/>
          <w:lang w:val="en-IN"/>
        </w:rPr>
        <w:t>(</w:t>
      </w:r>
      <w:r w:rsidR="006E2893" w:rsidRPr="00245E9C">
        <w:rPr>
          <w:rFonts w:ascii="Times New Roman" w:hAnsi="Times New Roman" w:cs="Times New Roman"/>
          <w:b/>
          <w:bCs/>
          <w:szCs w:val="24"/>
          <w:lang w:val="en-IN"/>
        </w:rPr>
        <w:t>As shown</w:t>
      </w:r>
      <w:r w:rsidRPr="00245E9C">
        <w:rPr>
          <w:rFonts w:ascii="Times New Roman" w:hAnsi="Times New Roman" w:cs="Times New Roman"/>
          <w:b/>
          <w:bCs/>
          <w:szCs w:val="24"/>
          <w:lang w:val="en-IN"/>
        </w:rPr>
        <w:t xml:space="preserve"> in Table </w:t>
      </w:r>
      <w:r w:rsidR="00352B4B" w:rsidRPr="00245E9C">
        <w:rPr>
          <w:rFonts w:ascii="Times New Roman" w:hAnsi="Times New Roman" w:cs="Times New Roman"/>
          <w:b/>
          <w:bCs/>
          <w:szCs w:val="24"/>
          <w:lang w:val="en-IN"/>
        </w:rPr>
        <w:t>2</w:t>
      </w:r>
      <w:r w:rsidRPr="00245E9C">
        <w:rPr>
          <w:rFonts w:ascii="Times New Roman" w:hAnsi="Times New Roman" w:cs="Times New Roman"/>
          <w:b/>
          <w:bCs/>
          <w:szCs w:val="24"/>
          <w:lang w:val="en-IN"/>
        </w:rPr>
        <w:t>)</w:t>
      </w:r>
      <w:r w:rsidRPr="00245E9C">
        <w:rPr>
          <w:rFonts w:ascii="Times New Roman" w:hAnsi="Times New Roman" w:cs="Times New Roman"/>
          <w:szCs w:val="24"/>
          <w:lang w:val="en-IN"/>
        </w:rPr>
        <w:t>.</w:t>
      </w:r>
    </w:p>
    <w:p w14:paraId="22AEB2B6" w14:textId="77777777" w:rsidR="00352B4B" w:rsidRPr="00245E9C" w:rsidRDefault="00352B4B" w:rsidP="00245E9C">
      <w:pPr>
        <w:jc w:val="both"/>
        <w:rPr>
          <w:rFonts w:ascii="Times New Roman" w:hAnsi="Times New Roman" w:cs="Times New Roman"/>
          <w:b/>
          <w:bCs/>
          <w:szCs w:val="24"/>
        </w:rPr>
      </w:pPr>
    </w:p>
    <w:tbl>
      <w:tblPr>
        <w:tblStyle w:val="TableGrid"/>
        <w:tblW w:w="9298" w:type="dxa"/>
        <w:tblInd w:w="-5" w:type="dxa"/>
        <w:tblLook w:val="04A0" w:firstRow="1" w:lastRow="0" w:firstColumn="1" w:lastColumn="0" w:noHBand="0" w:noVBand="1"/>
      </w:tblPr>
      <w:tblGrid>
        <w:gridCol w:w="3397"/>
        <w:gridCol w:w="5901"/>
      </w:tblGrid>
      <w:tr w:rsidR="00EF1CCA" w:rsidRPr="00245E9C" w14:paraId="351048E9" w14:textId="77777777" w:rsidTr="00505548">
        <w:trPr>
          <w:trHeight w:val="317"/>
        </w:trPr>
        <w:tc>
          <w:tcPr>
            <w:tcW w:w="3397" w:type="dxa"/>
          </w:tcPr>
          <w:p w14:paraId="38700AF0" w14:textId="0FCF9CCB" w:rsidR="00EF1CCA" w:rsidRPr="00245E9C" w:rsidRDefault="007F6095" w:rsidP="00245E9C">
            <w:pPr>
              <w:spacing w:line="276" w:lineRule="auto"/>
              <w:ind w:left="426"/>
              <w:jc w:val="both"/>
              <w:rPr>
                <w:rFonts w:ascii="Times New Roman" w:hAnsi="Times New Roman" w:cs="Times New Roman"/>
                <w:b/>
                <w:bCs/>
                <w:szCs w:val="24"/>
              </w:rPr>
            </w:pPr>
            <w:r w:rsidRPr="00245E9C">
              <w:rPr>
                <w:rFonts w:ascii="Times New Roman" w:hAnsi="Times New Roman" w:cs="Times New Roman"/>
                <w:b/>
                <w:bCs/>
                <w:szCs w:val="24"/>
              </w:rPr>
              <w:t>Parameter</w:t>
            </w:r>
          </w:p>
        </w:tc>
        <w:tc>
          <w:tcPr>
            <w:tcW w:w="5901" w:type="dxa"/>
          </w:tcPr>
          <w:p w14:paraId="3D605E59" w14:textId="6F99FBA6" w:rsidR="00EF1CCA" w:rsidRPr="00245E9C" w:rsidRDefault="007F6095" w:rsidP="00245E9C">
            <w:pPr>
              <w:spacing w:line="276" w:lineRule="auto"/>
              <w:ind w:left="426"/>
              <w:jc w:val="both"/>
              <w:rPr>
                <w:rFonts w:ascii="Times New Roman" w:hAnsi="Times New Roman" w:cs="Times New Roman"/>
                <w:b/>
                <w:bCs/>
                <w:szCs w:val="24"/>
              </w:rPr>
            </w:pPr>
            <w:r w:rsidRPr="00245E9C">
              <w:rPr>
                <w:rFonts w:ascii="Times New Roman" w:hAnsi="Times New Roman" w:cs="Times New Roman"/>
                <w:b/>
                <w:bCs/>
                <w:szCs w:val="24"/>
              </w:rPr>
              <w:t>Observation</w:t>
            </w:r>
          </w:p>
        </w:tc>
      </w:tr>
      <w:tr w:rsidR="00352B4B" w:rsidRPr="00245E9C" w14:paraId="4BBA7601" w14:textId="77777777" w:rsidTr="00505548">
        <w:trPr>
          <w:trHeight w:val="317"/>
        </w:trPr>
        <w:tc>
          <w:tcPr>
            <w:tcW w:w="3397" w:type="dxa"/>
          </w:tcPr>
          <w:p w14:paraId="230AB222" w14:textId="77777777" w:rsidR="00352B4B" w:rsidRPr="00245E9C" w:rsidRDefault="00352B4B" w:rsidP="00245E9C">
            <w:pPr>
              <w:spacing w:line="276" w:lineRule="auto"/>
              <w:ind w:left="426"/>
              <w:jc w:val="both"/>
              <w:rPr>
                <w:rFonts w:ascii="Times New Roman" w:hAnsi="Times New Roman" w:cs="Times New Roman"/>
                <w:szCs w:val="24"/>
              </w:rPr>
            </w:pPr>
            <w:r w:rsidRPr="00245E9C">
              <w:rPr>
                <w:rFonts w:ascii="Times New Roman" w:hAnsi="Times New Roman" w:cs="Times New Roman"/>
                <w:szCs w:val="24"/>
              </w:rPr>
              <w:t xml:space="preserve">Age </w:t>
            </w:r>
          </w:p>
        </w:tc>
        <w:tc>
          <w:tcPr>
            <w:tcW w:w="5901" w:type="dxa"/>
          </w:tcPr>
          <w:p w14:paraId="6C6076CD" w14:textId="77777777" w:rsidR="00352B4B" w:rsidRPr="00245E9C" w:rsidRDefault="00352B4B" w:rsidP="00245E9C">
            <w:pPr>
              <w:spacing w:line="276" w:lineRule="auto"/>
              <w:ind w:left="426"/>
              <w:jc w:val="both"/>
              <w:rPr>
                <w:rFonts w:ascii="Times New Roman" w:hAnsi="Times New Roman" w:cs="Times New Roman"/>
                <w:szCs w:val="24"/>
              </w:rPr>
            </w:pPr>
            <w:r w:rsidRPr="00245E9C">
              <w:rPr>
                <w:rFonts w:ascii="Times New Roman" w:hAnsi="Times New Roman" w:cs="Times New Roman"/>
                <w:szCs w:val="24"/>
              </w:rPr>
              <w:t>22 years</w:t>
            </w:r>
          </w:p>
        </w:tc>
      </w:tr>
      <w:tr w:rsidR="00352B4B" w:rsidRPr="00245E9C" w14:paraId="336E2677" w14:textId="77777777" w:rsidTr="00505548">
        <w:trPr>
          <w:trHeight w:val="317"/>
        </w:trPr>
        <w:tc>
          <w:tcPr>
            <w:tcW w:w="3397" w:type="dxa"/>
          </w:tcPr>
          <w:p w14:paraId="4B4DF4FB" w14:textId="77777777" w:rsidR="00352B4B" w:rsidRPr="00245E9C" w:rsidRDefault="00352B4B" w:rsidP="00245E9C">
            <w:pPr>
              <w:spacing w:line="276" w:lineRule="auto"/>
              <w:ind w:left="426"/>
              <w:jc w:val="both"/>
              <w:rPr>
                <w:rFonts w:ascii="Times New Roman" w:hAnsi="Times New Roman" w:cs="Times New Roman"/>
                <w:szCs w:val="24"/>
              </w:rPr>
            </w:pPr>
            <w:r w:rsidRPr="00245E9C">
              <w:rPr>
                <w:rFonts w:ascii="Times New Roman" w:hAnsi="Times New Roman" w:cs="Times New Roman"/>
                <w:szCs w:val="24"/>
              </w:rPr>
              <w:t>Sex</w:t>
            </w:r>
          </w:p>
        </w:tc>
        <w:tc>
          <w:tcPr>
            <w:tcW w:w="5901" w:type="dxa"/>
          </w:tcPr>
          <w:p w14:paraId="08BC1B40" w14:textId="77777777" w:rsidR="00352B4B" w:rsidRPr="00245E9C" w:rsidRDefault="00352B4B" w:rsidP="00245E9C">
            <w:pPr>
              <w:spacing w:line="276" w:lineRule="auto"/>
              <w:ind w:left="426"/>
              <w:jc w:val="both"/>
              <w:rPr>
                <w:rFonts w:ascii="Times New Roman" w:hAnsi="Times New Roman" w:cs="Times New Roman"/>
                <w:szCs w:val="24"/>
              </w:rPr>
            </w:pPr>
            <w:r w:rsidRPr="00245E9C">
              <w:rPr>
                <w:rFonts w:ascii="Times New Roman" w:hAnsi="Times New Roman" w:cs="Times New Roman"/>
                <w:szCs w:val="24"/>
              </w:rPr>
              <w:t>Male</w:t>
            </w:r>
          </w:p>
        </w:tc>
      </w:tr>
      <w:tr w:rsidR="00352B4B" w:rsidRPr="00245E9C" w14:paraId="78684EB3" w14:textId="77777777" w:rsidTr="00505548">
        <w:trPr>
          <w:trHeight w:val="317"/>
        </w:trPr>
        <w:tc>
          <w:tcPr>
            <w:tcW w:w="3397" w:type="dxa"/>
          </w:tcPr>
          <w:p w14:paraId="23C67042" w14:textId="77777777" w:rsidR="00352B4B" w:rsidRPr="00245E9C" w:rsidRDefault="00352B4B" w:rsidP="00245E9C">
            <w:pPr>
              <w:spacing w:line="276" w:lineRule="auto"/>
              <w:ind w:left="426"/>
              <w:jc w:val="both"/>
              <w:rPr>
                <w:rFonts w:ascii="Times New Roman" w:hAnsi="Times New Roman" w:cs="Times New Roman"/>
                <w:szCs w:val="24"/>
              </w:rPr>
            </w:pPr>
            <w:r w:rsidRPr="00245E9C">
              <w:rPr>
                <w:rFonts w:ascii="Times New Roman" w:hAnsi="Times New Roman" w:cs="Times New Roman"/>
                <w:szCs w:val="24"/>
              </w:rPr>
              <w:lastRenderedPageBreak/>
              <w:t xml:space="preserve">Marital Status </w:t>
            </w:r>
          </w:p>
        </w:tc>
        <w:tc>
          <w:tcPr>
            <w:tcW w:w="5901" w:type="dxa"/>
          </w:tcPr>
          <w:p w14:paraId="0ECD6354" w14:textId="77777777" w:rsidR="00352B4B" w:rsidRPr="00245E9C" w:rsidRDefault="00352B4B" w:rsidP="00245E9C">
            <w:pPr>
              <w:spacing w:line="276" w:lineRule="auto"/>
              <w:ind w:left="426"/>
              <w:jc w:val="both"/>
              <w:rPr>
                <w:rFonts w:ascii="Times New Roman" w:hAnsi="Times New Roman" w:cs="Times New Roman"/>
                <w:szCs w:val="24"/>
              </w:rPr>
            </w:pPr>
            <w:r w:rsidRPr="00245E9C">
              <w:rPr>
                <w:rFonts w:ascii="Times New Roman" w:hAnsi="Times New Roman" w:cs="Times New Roman"/>
                <w:szCs w:val="24"/>
              </w:rPr>
              <w:t>Unmarried</w:t>
            </w:r>
          </w:p>
        </w:tc>
      </w:tr>
      <w:tr w:rsidR="00352B4B" w:rsidRPr="00245E9C" w14:paraId="77E72589" w14:textId="77777777" w:rsidTr="00505548">
        <w:trPr>
          <w:trHeight w:val="317"/>
        </w:trPr>
        <w:tc>
          <w:tcPr>
            <w:tcW w:w="3397" w:type="dxa"/>
          </w:tcPr>
          <w:p w14:paraId="54A02A47" w14:textId="77777777" w:rsidR="00352B4B" w:rsidRPr="00245E9C" w:rsidRDefault="00352B4B" w:rsidP="00245E9C">
            <w:pPr>
              <w:spacing w:line="276" w:lineRule="auto"/>
              <w:ind w:left="426"/>
              <w:jc w:val="both"/>
              <w:rPr>
                <w:rFonts w:ascii="Times New Roman" w:hAnsi="Times New Roman" w:cs="Times New Roman"/>
                <w:szCs w:val="24"/>
              </w:rPr>
            </w:pPr>
            <w:r w:rsidRPr="00245E9C">
              <w:rPr>
                <w:rFonts w:ascii="Times New Roman" w:hAnsi="Times New Roman" w:cs="Times New Roman"/>
                <w:szCs w:val="24"/>
              </w:rPr>
              <w:t>Occupation</w:t>
            </w:r>
          </w:p>
        </w:tc>
        <w:tc>
          <w:tcPr>
            <w:tcW w:w="5901" w:type="dxa"/>
          </w:tcPr>
          <w:p w14:paraId="1F82CC5F" w14:textId="77167D56" w:rsidR="00352B4B" w:rsidRPr="00245E9C" w:rsidRDefault="00616D46" w:rsidP="00245E9C">
            <w:pPr>
              <w:spacing w:line="276" w:lineRule="auto"/>
              <w:ind w:left="426"/>
              <w:jc w:val="both"/>
              <w:rPr>
                <w:rFonts w:ascii="Times New Roman" w:hAnsi="Times New Roman" w:cs="Times New Roman"/>
                <w:szCs w:val="24"/>
              </w:rPr>
            </w:pPr>
            <w:r w:rsidRPr="00245E9C">
              <w:rPr>
                <w:rFonts w:ascii="Times New Roman" w:hAnsi="Times New Roman" w:cs="Times New Roman"/>
                <w:szCs w:val="24"/>
              </w:rPr>
              <w:t xml:space="preserve">Chef </w:t>
            </w:r>
          </w:p>
        </w:tc>
      </w:tr>
      <w:tr w:rsidR="00352B4B" w:rsidRPr="00245E9C" w14:paraId="513ED4A1" w14:textId="77777777" w:rsidTr="00505548">
        <w:trPr>
          <w:trHeight w:val="317"/>
        </w:trPr>
        <w:tc>
          <w:tcPr>
            <w:tcW w:w="3397" w:type="dxa"/>
          </w:tcPr>
          <w:p w14:paraId="7997EE7B" w14:textId="77777777" w:rsidR="00352B4B" w:rsidRPr="00245E9C" w:rsidRDefault="00352B4B" w:rsidP="00245E9C">
            <w:pPr>
              <w:spacing w:line="276" w:lineRule="auto"/>
              <w:ind w:left="426"/>
              <w:jc w:val="both"/>
              <w:rPr>
                <w:rFonts w:ascii="Times New Roman" w:hAnsi="Times New Roman" w:cs="Times New Roman"/>
                <w:szCs w:val="24"/>
              </w:rPr>
            </w:pPr>
            <w:r w:rsidRPr="00245E9C">
              <w:rPr>
                <w:rFonts w:ascii="Times New Roman" w:hAnsi="Times New Roman" w:cs="Times New Roman"/>
                <w:szCs w:val="24"/>
              </w:rPr>
              <w:t>Area</w:t>
            </w:r>
          </w:p>
        </w:tc>
        <w:tc>
          <w:tcPr>
            <w:tcW w:w="5901" w:type="dxa"/>
          </w:tcPr>
          <w:p w14:paraId="54A4CC4F" w14:textId="77777777" w:rsidR="00352B4B" w:rsidRPr="00245E9C" w:rsidRDefault="00352B4B" w:rsidP="00245E9C">
            <w:pPr>
              <w:spacing w:line="276" w:lineRule="auto"/>
              <w:ind w:left="426"/>
              <w:jc w:val="both"/>
              <w:rPr>
                <w:rFonts w:ascii="Times New Roman" w:hAnsi="Times New Roman" w:cs="Times New Roman"/>
                <w:szCs w:val="24"/>
              </w:rPr>
            </w:pPr>
            <w:r w:rsidRPr="00245E9C">
              <w:rPr>
                <w:rFonts w:ascii="Times New Roman" w:hAnsi="Times New Roman" w:cs="Times New Roman"/>
                <w:szCs w:val="24"/>
              </w:rPr>
              <w:t xml:space="preserve">Delhi </w:t>
            </w:r>
          </w:p>
        </w:tc>
      </w:tr>
      <w:tr w:rsidR="00352B4B" w:rsidRPr="00245E9C" w14:paraId="6E22E044" w14:textId="77777777" w:rsidTr="00505548">
        <w:trPr>
          <w:trHeight w:val="317"/>
        </w:trPr>
        <w:tc>
          <w:tcPr>
            <w:tcW w:w="3397" w:type="dxa"/>
          </w:tcPr>
          <w:p w14:paraId="72700DD6" w14:textId="77777777" w:rsidR="00352B4B" w:rsidRPr="00245E9C" w:rsidRDefault="00352B4B" w:rsidP="00245E9C">
            <w:pPr>
              <w:spacing w:line="276" w:lineRule="auto"/>
              <w:ind w:left="426"/>
              <w:jc w:val="both"/>
              <w:rPr>
                <w:rFonts w:ascii="Times New Roman" w:hAnsi="Times New Roman" w:cs="Times New Roman"/>
                <w:szCs w:val="24"/>
              </w:rPr>
            </w:pPr>
            <w:r w:rsidRPr="00245E9C">
              <w:rPr>
                <w:rFonts w:ascii="Times New Roman" w:hAnsi="Times New Roman" w:cs="Times New Roman"/>
                <w:szCs w:val="24"/>
              </w:rPr>
              <w:t xml:space="preserve">History of bite </w:t>
            </w:r>
          </w:p>
        </w:tc>
        <w:tc>
          <w:tcPr>
            <w:tcW w:w="5901" w:type="dxa"/>
          </w:tcPr>
          <w:p w14:paraId="4FCFB36B" w14:textId="77777777" w:rsidR="00352B4B" w:rsidRPr="00245E9C" w:rsidRDefault="00352B4B" w:rsidP="00245E9C">
            <w:pPr>
              <w:spacing w:line="276" w:lineRule="auto"/>
              <w:ind w:left="426"/>
              <w:jc w:val="both"/>
              <w:rPr>
                <w:rFonts w:ascii="Times New Roman" w:hAnsi="Times New Roman" w:cs="Times New Roman"/>
                <w:szCs w:val="24"/>
              </w:rPr>
            </w:pPr>
            <w:r w:rsidRPr="00245E9C">
              <w:rPr>
                <w:rFonts w:ascii="Times New Roman" w:hAnsi="Times New Roman" w:cs="Times New Roman"/>
                <w:szCs w:val="24"/>
              </w:rPr>
              <w:t>Patient does not recall</w:t>
            </w:r>
          </w:p>
        </w:tc>
      </w:tr>
      <w:tr w:rsidR="00352B4B" w:rsidRPr="00245E9C" w14:paraId="4CE4829B" w14:textId="77777777" w:rsidTr="00505548">
        <w:trPr>
          <w:trHeight w:val="317"/>
        </w:trPr>
        <w:tc>
          <w:tcPr>
            <w:tcW w:w="3397" w:type="dxa"/>
          </w:tcPr>
          <w:p w14:paraId="4B028D15" w14:textId="77777777" w:rsidR="00352B4B" w:rsidRPr="00245E9C" w:rsidRDefault="00352B4B" w:rsidP="00245E9C">
            <w:pPr>
              <w:spacing w:line="276" w:lineRule="auto"/>
              <w:ind w:left="426"/>
              <w:jc w:val="both"/>
              <w:rPr>
                <w:rFonts w:ascii="Times New Roman" w:hAnsi="Times New Roman" w:cs="Times New Roman"/>
                <w:szCs w:val="24"/>
              </w:rPr>
            </w:pPr>
            <w:r w:rsidRPr="00245E9C">
              <w:rPr>
                <w:rFonts w:ascii="Times New Roman" w:hAnsi="Times New Roman" w:cs="Times New Roman"/>
                <w:szCs w:val="24"/>
              </w:rPr>
              <w:t>Travel History</w:t>
            </w:r>
          </w:p>
        </w:tc>
        <w:tc>
          <w:tcPr>
            <w:tcW w:w="5901" w:type="dxa"/>
          </w:tcPr>
          <w:p w14:paraId="3BEB4C8D" w14:textId="77777777" w:rsidR="00352B4B" w:rsidRPr="00245E9C" w:rsidRDefault="00352B4B" w:rsidP="00245E9C">
            <w:pPr>
              <w:spacing w:line="276" w:lineRule="auto"/>
              <w:ind w:left="426"/>
              <w:jc w:val="both"/>
              <w:rPr>
                <w:rFonts w:ascii="Times New Roman" w:hAnsi="Times New Roman" w:cs="Times New Roman"/>
                <w:szCs w:val="24"/>
              </w:rPr>
            </w:pPr>
            <w:r w:rsidRPr="00245E9C">
              <w:rPr>
                <w:rFonts w:ascii="Times New Roman" w:hAnsi="Times New Roman" w:cs="Times New Roman"/>
                <w:szCs w:val="24"/>
              </w:rPr>
              <w:t>Nil</w:t>
            </w:r>
          </w:p>
        </w:tc>
      </w:tr>
      <w:tr w:rsidR="00352B4B" w:rsidRPr="00245E9C" w14:paraId="2A77278F" w14:textId="77777777" w:rsidTr="00505548">
        <w:trPr>
          <w:trHeight w:val="317"/>
        </w:trPr>
        <w:tc>
          <w:tcPr>
            <w:tcW w:w="3397" w:type="dxa"/>
          </w:tcPr>
          <w:p w14:paraId="757355CA" w14:textId="77777777" w:rsidR="00352B4B" w:rsidRPr="00245E9C" w:rsidRDefault="00352B4B" w:rsidP="00245E9C">
            <w:pPr>
              <w:spacing w:line="276" w:lineRule="auto"/>
              <w:ind w:left="426"/>
              <w:jc w:val="both"/>
              <w:rPr>
                <w:rFonts w:ascii="Times New Roman" w:hAnsi="Times New Roman" w:cs="Times New Roman"/>
                <w:szCs w:val="24"/>
              </w:rPr>
            </w:pPr>
            <w:r w:rsidRPr="00245E9C">
              <w:rPr>
                <w:rFonts w:ascii="Times New Roman" w:hAnsi="Times New Roman" w:cs="Times New Roman"/>
                <w:szCs w:val="24"/>
              </w:rPr>
              <w:t xml:space="preserve">Duration of Fever </w:t>
            </w:r>
          </w:p>
        </w:tc>
        <w:tc>
          <w:tcPr>
            <w:tcW w:w="5901" w:type="dxa"/>
          </w:tcPr>
          <w:p w14:paraId="64AF0C49" w14:textId="77777777" w:rsidR="00352B4B" w:rsidRPr="00245E9C" w:rsidRDefault="00352B4B" w:rsidP="00245E9C">
            <w:pPr>
              <w:spacing w:line="276" w:lineRule="auto"/>
              <w:ind w:left="426"/>
              <w:jc w:val="both"/>
              <w:rPr>
                <w:rFonts w:ascii="Times New Roman" w:hAnsi="Times New Roman" w:cs="Times New Roman"/>
                <w:szCs w:val="24"/>
              </w:rPr>
            </w:pPr>
            <w:r w:rsidRPr="00245E9C">
              <w:rPr>
                <w:rFonts w:ascii="Times New Roman" w:hAnsi="Times New Roman" w:cs="Times New Roman"/>
                <w:szCs w:val="24"/>
              </w:rPr>
              <w:t>10 days</w:t>
            </w:r>
          </w:p>
        </w:tc>
      </w:tr>
      <w:tr w:rsidR="00352B4B" w:rsidRPr="00245E9C" w14:paraId="6311DEA4" w14:textId="77777777" w:rsidTr="00505548">
        <w:trPr>
          <w:trHeight w:val="317"/>
        </w:trPr>
        <w:tc>
          <w:tcPr>
            <w:tcW w:w="3397" w:type="dxa"/>
          </w:tcPr>
          <w:p w14:paraId="38356706" w14:textId="77777777" w:rsidR="00352B4B" w:rsidRPr="00245E9C" w:rsidRDefault="00352B4B" w:rsidP="00245E9C">
            <w:pPr>
              <w:spacing w:line="276" w:lineRule="auto"/>
              <w:ind w:left="426"/>
              <w:jc w:val="both"/>
              <w:rPr>
                <w:rFonts w:ascii="Times New Roman" w:hAnsi="Times New Roman" w:cs="Times New Roman"/>
                <w:szCs w:val="24"/>
              </w:rPr>
            </w:pPr>
            <w:r w:rsidRPr="00245E9C">
              <w:rPr>
                <w:rFonts w:ascii="Times New Roman" w:hAnsi="Times New Roman" w:cs="Times New Roman"/>
                <w:szCs w:val="24"/>
              </w:rPr>
              <w:t>Lymphadenopathy</w:t>
            </w:r>
          </w:p>
        </w:tc>
        <w:tc>
          <w:tcPr>
            <w:tcW w:w="5901" w:type="dxa"/>
          </w:tcPr>
          <w:p w14:paraId="73BE355B" w14:textId="77777777" w:rsidR="00352B4B" w:rsidRPr="00245E9C" w:rsidRDefault="00352B4B" w:rsidP="00245E9C">
            <w:pPr>
              <w:spacing w:line="276" w:lineRule="auto"/>
              <w:ind w:left="426"/>
              <w:jc w:val="both"/>
              <w:rPr>
                <w:rFonts w:ascii="Times New Roman" w:hAnsi="Times New Roman" w:cs="Times New Roman"/>
                <w:szCs w:val="24"/>
              </w:rPr>
            </w:pPr>
            <w:r w:rsidRPr="00245E9C">
              <w:rPr>
                <w:rFonts w:ascii="Times New Roman" w:hAnsi="Times New Roman" w:cs="Times New Roman"/>
                <w:szCs w:val="24"/>
              </w:rPr>
              <w:t>Absent</w:t>
            </w:r>
          </w:p>
        </w:tc>
      </w:tr>
      <w:tr w:rsidR="00352B4B" w:rsidRPr="00245E9C" w14:paraId="0FB889B4" w14:textId="77777777" w:rsidTr="00505548">
        <w:trPr>
          <w:trHeight w:val="317"/>
        </w:trPr>
        <w:tc>
          <w:tcPr>
            <w:tcW w:w="3397" w:type="dxa"/>
          </w:tcPr>
          <w:p w14:paraId="3F9719B6" w14:textId="77777777" w:rsidR="00352B4B" w:rsidRPr="00245E9C" w:rsidRDefault="00352B4B" w:rsidP="00245E9C">
            <w:pPr>
              <w:spacing w:line="276" w:lineRule="auto"/>
              <w:ind w:left="426"/>
              <w:jc w:val="both"/>
              <w:rPr>
                <w:rFonts w:ascii="Times New Roman" w:hAnsi="Times New Roman" w:cs="Times New Roman"/>
                <w:szCs w:val="24"/>
              </w:rPr>
            </w:pPr>
            <w:r w:rsidRPr="00245E9C">
              <w:rPr>
                <w:rFonts w:ascii="Times New Roman" w:hAnsi="Times New Roman" w:cs="Times New Roman"/>
                <w:szCs w:val="24"/>
              </w:rPr>
              <w:t>Hepatosplenomegaly</w:t>
            </w:r>
          </w:p>
        </w:tc>
        <w:tc>
          <w:tcPr>
            <w:tcW w:w="5901" w:type="dxa"/>
          </w:tcPr>
          <w:p w14:paraId="22C236AF" w14:textId="628668C6" w:rsidR="00352B4B" w:rsidRPr="00245E9C" w:rsidRDefault="00352B4B" w:rsidP="00245E9C">
            <w:pPr>
              <w:spacing w:line="276" w:lineRule="auto"/>
              <w:ind w:left="426"/>
              <w:jc w:val="both"/>
              <w:rPr>
                <w:rFonts w:ascii="Times New Roman" w:hAnsi="Times New Roman" w:cs="Times New Roman"/>
                <w:szCs w:val="24"/>
              </w:rPr>
            </w:pPr>
            <w:r w:rsidRPr="00245E9C">
              <w:rPr>
                <w:rFonts w:ascii="Times New Roman" w:hAnsi="Times New Roman" w:cs="Times New Roman"/>
                <w:szCs w:val="24"/>
              </w:rPr>
              <w:t>Present (USG dt 12 Aug 25)</w:t>
            </w:r>
          </w:p>
        </w:tc>
      </w:tr>
      <w:tr w:rsidR="00352B4B" w:rsidRPr="00245E9C" w14:paraId="4DC37734" w14:textId="77777777" w:rsidTr="00505548">
        <w:trPr>
          <w:trHeight w:val="317"/>
        </w:trPr>
        <w:tc>
          <w:tcPr>
            <w:tcW w:w="3397" w:type="dxa"/>
          </w:tcPr>
          <w:p w14:paraId="358785B9" w14:textId="77777777" w:rsidR="00352B4B" w:rsidRPr="00245E9C" w:rsidRDefault="00352B4B" w:rsidP="00245E9C">
            <w:pPr>
              <w:spacing w:line="276" w:lineRule="auto"/>
              <w:ind w:left="426"/>
              <w:jc w:val="both"/>
              <w:rPr>
                <w:rFonts w:ascii="Times New Roman" w:hAnsi="Times New Roman" w:cs="Times New Roman"/>
                <w:szCs w:val="24"/>
              </w:rPr>
            </w:pPr>
            <w:r w:rsidRPr="00245E9C">
              <w:rPr>
                <w:rFonts w:ascii="Times New Roman" w:hAnsi="Times New Roman" w:cs="Times New Roman"/>
                <w:szCs w:val="24"/>
              </w:rPr>
              <w:t xml:space="preserve">Respiratory Symptoms </w:t>
            </w:r>
          </w:p>
        </w:tc>
        <w:tc>
          <w:tcPr>
            <w:tcW w:w="5901" w:type="dxa"/>
          </w:tcPr>
          <w:p w14:paraId="2B21E10D" w14:textId="77777777" w:rsidR="00352B4B" w:rsidRPr="00245E9C" w:rsidRDefault="00352B4B" w:rsidP="00245E9C">
            <w:pPr>
              <w:spacing w:line="276" w:lineRule="auto"/>
              <w:ind w:left="426"/>
              <w:jc w:val="both"/>
              <w:rPr>
                <w:rFonts w:ascii="Times New Roman" w:hAnsi="Times New Roman" w:cs="Times New Roman"/>
                <w:szCs w:val="24"/>
              </w:rPr>
            </w:pPr>
            <w:r w:rsidRPr="00245E9C">
              <w:rPr>
                <w:rFonts w:ascii="Times New Roman" w:hAnsi="Times New Roman" w:cs="Times New Roman"/>
                <w:szCs w:val="24"/>
              </w:rPr>
              <w:t>Absent</w:t>
            </w:r>
          </w:p>
        </w:tc>
      </w:tr>
      <w:tr w:rsidR="00352B4B" w:rsidRPr="00245E9C" w14:paraId="181EA9BD" w14:textId="77777777" w:rsidTr="00505548">
        <w:trPr>
          <w:trHeight w:val="259"/>
        </w:trPr>
        <w:tc>
          <w:tcPr>
            <w:tcW w:w="3397" w:type="dxa"/>
          </w:tcPr>
          <w:p w14:paraId="5EC0EAAB" w14:textId="77777777" w:rsidR="00352B4B" w:rsidRPr="00245E9C" w:rsidRDefault="00352B4B" w:rsidP="00245E9C">
            <w:pPr>
              <w:spacing w:line="276" w:lineRule="auto"/>
              <w:ind w:left="426"/>
              <w:jc w:val="both"/>
              <w:rPr>
                <w:rFonts w:ascii="Times New Roman" w:hAnsi="Times New Roman" w:cs="Times New Roman"/>
                <w:szCs w:val="24"/>
              </w:rPr>
            </w:pPr>
            <w:r w:rsidRPr="00245E9C">
              <w:rPr>
                <w:rFonts w:ascii="Times New Roman" w:hAnsi="Times New Roman" w:cs="Times New Roman"/>
                <w:szCs w:val="24"/>
              </w:rPr>
              <w:t xml:space="preserve">Gastro-intestinal Symptoms </w:t>
            </w:r>
          </w:p>
        </w:tc>
        <w:tc>
          <w:tcPr>
            <w:tcW w:w="5901" w:type="dxa"/>
          </w:tcPr>
          <w:p w14:paraId="29F787BA" w14:textId="77777777" w:rsidR="00352B4B" w:rsidRPr="00245E9C" w:rsidRDefault="00352B4B" w:rsidP="00245E9C">
            <w:pPr>
              <w:spacing w:line="276" w:lineRule="auto"/>
              <w:ind w:left="426"/>
              <w:jc w:val="both"/>
              <w:rPr>
                <w:rFonts w:ascii="Times New Roman" w:hAnsi="Times New Roman" w:cs="Times New Roman"/>
                <w:szCs w:val="24"/>
              </w:rPr>
            </w:pPr>
            <w:r w:rsidRPr="00245E9C">
              <w:rPr>
                <w:rFonts w:ascii="Times New Roman" w:hAnsi="Times New Roman" w:cs="Times New Roman"/>
                <w:szCs w:val="24"/>
              </w:rPr>
              <w:t>Absent</w:t>
            </w:r>
          </w:p>
        </w:tc>
      </w:tr>
      <w:tr w:rsidR="00352B4B" w:rsidRPr="00245E9C" w14:paraId="10A4918B" w14:textId="77777777" w:rsidTr="00505548">
        <w:trPr>
          <w:trHeight w:val="317"/>
        </w:trPr>
        <w:tc>
          <w:tcPr>
            <w:tcW w:w="3397" w:type="dxa"/>
          </w:tcPr>
          <w:p w14:paraId="6B626FDB" w14:textId="77777777" w:rsidR="00352B4B" w:rsidRPr="00245E9C" w:rsidRDefault="00352B4B" w:rsidP="00245E9C">
            <w:pPr>
              <w:spacing w:line="276" w:lineRule="auto"/>
              <w:ind w:left="426"/>
              <w:jc w:val="both"/>
              <w:rPr>
                <w:rFonts w:ascii="Times New Roman" w:hAnsi="Times New Roman" w:cs="Times New Roman"/>
                <w:szCs w:val="24"/>
              </w:rPr>
            </w:pPr>
            <w:r w:rsidRPr="00245E9C">
              <w:rPr>
                <w:rFonts w:ascii="Times New Roman" w:hAnsi="Times New Roman" w:cs="Times New Roman"/>
                <w:szCs w:val="24"/>
              </w:rPr>
              <w:t>Eschar</w:t>
            </w:r>
          </w:p>
        </w:tc>
        <w:tc>
          <w:tcPr>
            <w:tcW w:w="5901" w:type="dxa"/>
          </w:tcPr>
          <w:p w14:paraId="3A6A073D" w14:textId="77777777" w:rsidR="00352B4B" w:rsidRPr="00245E9C" w:rsidRDefault="00352B4B" w:rsidP="00245E9C">
            <w:pPr>
              <w:spacing w:line="276" w:lineRule="auto"/>
              <w:ind w:left="426"/>
              <w:jc w:val="both"/>
              <w:rPr>
                <w:rFonts w:ascii="Times New Roman" w:hAnsi="Times New Roman" w:cs="Times New Roman"/>
                <w:szCs w:val="24"/>
              </w:rPr>
            </w:pPr>
            <w:r w:rsidRPr="00245E9C">
              <w:rPr>
                <w:rFonts w:ascii="Times New Roman" w:hAnsi="Times New Roman" w:cs="Times New Roman"/>
                <w:szCs w:val="24"/>
              </w:rPr>
              <w:t>Present</w:t>
            </w:r>
          </w:p>
        </w:tc>
      </w:tr>
      <w:tr w:rsidR="00352B4B" w:rsidRPr="00245E9C" w14:paraId="17679FB8" w14:textId="77777777" w:rsidTr="00505548">
        <w:trPr>
          <w:trHeight w:val="317"/>
        </w:trPr>
        <w:tc>
          <w:tcPr>
            <w:tcW w:w="3397" w:type="dxa"/>
          </w:tcPr>
          <w:p w14:paraId="147047EF" w14:textId="3CE7300C" w:rsidR="00352B4B" w:rsidRPr="00245E9C" w:rsidRDefault="00352B4B" w:rsidP="00245E9C">
            <w:pPr>
              <w:spacing w:line="276" w:lineRule="auto"/>
              <w:ind w:left="426"/>
              <w:jc w:val="both"/>
              <w:rPr>
                <w:rFonts w:ascii="Times New Roman" w:hAnsi="Times New Roman" w:cs="Times New Roman"/>
                <w:szCs w:val="24"/>
              </w:rPr>
            </w:pPr>
            <w:r w:rsidRPr="00245E9C">
              <w:rPr>
                <w:rFonts w:ascii="Times New Roman" w:hAnsi="Times New Roman" w:cs="Times New Roman"/>
                <w:szCs w:val="24"/>
              </w:rPr>
              <w:t>Rash</w:t>
            </w:r>
            <w:r w:rsidR="00320D3E" w:rsidRPr="00245E9C">
              <w:rPr>
                <w:rFonts w:ascii="Times New Roman" w:hAnsi="Times New Roman" w:cs="Times New Roman"/>
                <w:szCs w:val="24"/>
              </w:rPr>
              <w:t xml:space="preserve"> </w:t>
            </w:r>
            <w:r w:rsidRPr="00245E9C">
              <w:rPr>
                <w:rFonts w:ascii="Times New Roman" w:hAnsi="Times New Roman" w:cs="Times New Roman"/>
                <w:szCs w:val="24"/>
              </w:rPr>
              <w:t>(maculopapular)</w:t>
            </w:r>
          </w:p>
        </w:tc>
        <w:tc>
          <w:tcPr>
            <w:tcW w:w="5901" w:type="dxa"/>
          </w:tcPr>
          <w:p w14:paraId="32844569" w14:textId="77777777" w:rsidR="00352B4B" w:rsidRPr="00245E9C" w:rsidRDefault="00352B4B" w:rsidP="00245E9C">
            <w:pPr>
              <w:spacing w:line="276" w:lineRule="auto"/>
              <w:ind w:left="426"/>
              <w:jc w:val="both"/>
              <w:rPr>
                <w:rFonts w:ascii="Times New Roman" w:hAnsi="Times New Roman" w:cs="Times New Roman"/>
                <w:szCs w:val="24"/>
              </w:rPr>
            </w:pPr>
            <w:r w:rsidRPr="00245E9C">
              <w:rPr>
                <w:rFonts w:ascii="Times New Roman" w:hAnsi="Times New Roman" w:cs="Times New Roman"/>
                <w:szCs w:val="24"/>
              </w:rPr>
              <w:t>Absent</w:t>
            </w:r>
          </w:p>
        </w:tc>
      </w:tr>
      <w:tr w:rsidR="00352B4B" w:rsidRPr="00245E9C" w14:paraId="7771FADA" w14:textId="77777777" w:rsidTr="00505548">
        <w:trPr>
          <w:trHeight w:val="317"/>
        </w:trPr>
        <w:tc>
          <w:tcPr>
            <w:tcW w:w="3397" w:type="dxa"/>
          </w:tcPr>
          <w:p w14:paraId="7D670FC3" w14:textId="77777777" w:rsidR="00352B4B" w:rsidRPr="00245E9C" w:rsidRDefault="00352B4B" w:rsidP="00245E9C">
            <w:pPr>
              <w:spacing w:line="276" w:lineRule="auto"/>
              <w:ind w:left="426"/>
              <w:jc w:val="both"/>
              <w:rPr>
                <w:rFonts w:ascii="Times New Roman" w:hAnsi="Times New Roman" w:cs="Times New Roman"/>
                <w:bCs/>
                <w:szCs w:val="24"/>
              </w:rPr>
            </w:pPr>
            <w:r w:rsidRPr="00245E9C">
              <w:rPr>
                <w:rFonts w:ascii="Times New Roman" w:hAnsi="Times New Roman" w:cs="Times New Roman"/>
                <w:bCs/>
                <w:szCs w:val="24"/>
              </w:rPr>
              <w:t xml:space="preserve">CNS symptoms </w:t>
            </w:r>
          </w:p>
        </w:tc>
        <w:tc>
          <w:tcPr>
            <w:tcW w:w="5901" w:type="dxa"/>
          </w:tcPr>
          <w:p w14:paraId="75D49556" w14:textId="77777777" w:rsidR="00352B4B" w:rsidRPr="00245E9C" w:rsidRDefault="00352B4B" w:rsidP="00245E9C">
            <w:pPr>
              <w:spacing w:line="276" w:lineRule="auto"/>
              <w:ind w:left="426"/>
              <w:jc w:val="both"/>
              <w:rPr>
                <w:rFonts w:ascii="Times New Roman" w:hAnsi="Times New Roman" w:cs="Times New Roman"/>
                <w:bCs/>
                <w:szCs w:val="24"/>
              </w:rPr>
            </w:pPr>
            <w:r w:rsidRPr="00245E9C">
              <w:rPr>
                <w:rFonts w:ascii="Times New Roman" w:hAnsi="Times New Roman" w:cs="Times New Roman"/>
                <w:bCs/>
                <w:szCs w:val="24"/>
              </w:rPr>
              <w:t>Absent</w:t>
            </w:r>
          </w:p>
        </w:tc>
      </w:tr>
      <w:tr w:rsidR="00352B4B" w:rsidRPr="00245E9C" w14:paraId="08F791A3" w14:textId="77777777" w:rsidTr="00505548">
        <w:trPr>
          <w:trHeight w:val="646"/>
        </w:trPr>
        <w:tc>
          <w:tcPr>
            <w:tcW w:w="3397" w:type="dxa"/>
          </w:tcPr>
          <w:p w14:paraId="6AB16BB6" w14:textId="77777777" w:rsidR="00352B4B" w:rsidRPr="00245E9C" w:rsidRDefault="00352B4B" w:rsidP="00245E9C">
            <w:pPr>
              <w:spacing w:line="276" w:lineRule="auto"/>
              <w:ind w:left="426"/>
              <w:jc w:val="both"/>
              <w:rPr>
                <w:rFonts w:ascii="Times New Roman" w:hAnsi="Times New Roman" w:cs="Times New Roman"/>
                <w:bCs/>
                <w:szCs w:val="24"/>
              </w:rPr>
            </w:pPr>
            <w:r w:rsidRPr="00245E9C">
              <w:rPr>
                <w:rFonts w:ascii="Times New Roman" w:hAnsi="Times New Roman" w:cs="Times New Roman"/>
                <w:bCs/>
                <w:szCs w:val="24"/>
              </w:rPr>
              <w:t xml:space="preserve">Complete Blood Count </w:t>
            </w:r>
          </w:p>
        </w:tc>
        <w:tc>
          <w:tcPr>
            <w:tcW w:w="5901" w:type="dxa"/>
          </w:tcPr>
          <w:p w14:paraId="337E2253" w14:textId="77777777" w:rsidR="00352B4B" w:rsidRPr="00245E9C" w:rsidRDefault="00352B4B" w:rsidP="00245E9C">
            <w:pPr>
              <w:spacing w:line="276" w:lineRule="auto"/>
              <w:ind w:left="426"/>
              <w:jc w:val="both"/>
              <w:rPr>
                <w:rFonts w:ascii="Times New Roman" w:hAnsi="Times New Roman" w:cs="Times New Roman"/>
                <w:bCs/>
                <w:szCs w:val="24"/>
              </w:rPr>
            </w:pPr>
            <w:r w:rsidRPr="00245E9C">
              <w:rPr>
                <w:rFonts w:ascii="Times New Roman" w:hAnsi="Times New Roman" w:cs="Times New Roman"/>
                <w:b/>
                <w:szCs w:val="24"/>
              </w:rPr>
              <w:t>Hb 12 g/ dl</w:t>
            </w:r>
            <w:r w:rsidRPr="00245E9C">
              <w:rPr>
                <w:rFonts w:ascii="Times New Roman" w:hAnsi="Times New Roman" w:cs="Times New Roman"/>
                <w:bCs/>
                <w:szCs w:val="24"/>
              </w:rPr>
              <w:t>, WBC: 8.84 x 10</w:t>
            </w:r>
            <w:r w:rsidRPr="00245E9C">
              <w:rPr>
                <w:rFonts w:ascii="Times New Roman" w:hAnsi="Times New Roman" w:cs="Times New Roman"/>
                <w:bCs/>
                <w:szCs w:val="24"/>
                <w:vertAlign w:val="superscript"/>
              </w:rPr>
              <w:t>3</w:t>
            </w:r>
            <w:r w:rsidRPr="00245E9C">
              <w:rPr>
                <w:rFonts w:ascii="Times New Roman" w:hAnsi="Times New Roman" w:cs="Times New Roman"/>
                <w:bCs/>
                <w:szCs w:val="24"/>
              </w:rPr>
              <w:t xml:space="preserve">/Ul. DLC: N51.8% L 36% </w:t>
            </w:r>
            <w:r w:rsidRPr="00245E9C">
              <w:rPr>
                <w:rFonts w:ascii="Times New Roman" w:hAnsi="Times New Roman" w:cs="Times New Roman"/>
                <w:b/>
                <w:szCs w:val="24"/>
              </w:rPr>
              <w:t>M10.4% E 0.9%</w:t>
            </w:r>
            <w:r w:rsidRPr="00245E9C">
              <w:rPr>
                <w:rFonts w:ascii="Times New Roman" w:hAnsi="Times New Roman" w:cs="Times New Roman"/>
                <w:bCs/>
                <w:szCs w:val="24"/>
              </w:rPr>
              <w:t xml:space="preserve"> B 0.9% PLT: 2.5 lacs/</w:t>
            </w:r>
            <w:proofErr w:type="spellStart"/>
            <w:r w:rsidRPr="00245E9C">
              <w:rPr>
                <w:rFonts w:ascii="Times New Roman" w:hAnsi="Times New Roman" w:cs="Times New Roman"/>
                <w:bCs/>
                <w:szCs w:val="24"/>
              </w:rPr>
              <w:t>uL</w:t>
            </w:r>
            <w:proofErr w:type="spellEnd"/>
          </w:p>
        </w:tc>
      </w:tr>
      <w:tr w:rsidR="00352B4B" w:rsidRPr="00245E9C" w14:paraId="65731DE2" w14:textId="77777777" w:rsidTr="00505548">
        <w:trPr>
          <w:trHeight w:val="317"/>
        </w:trPr>
        <w:tc>
          <w:tcPr>
            <w:tcW w:w="3397" w:type="dxa"/>
          </w:tcPr>
          <w:p w14:paraId="1C9AD8A2" w14:textId="77777777" w:rsidR="00352B4B" w:rsidRPr="00245E9C" w:rsidRDefault="00352B4B" w:rsidP="00245E9C">
            <w:pPr>
              <w:spacing w:line="276" w:lineRule="auto"/>
              <w:ind w:left="426"/>
              <w:jc w:val="both"/>
              <w:rPr>
                <w:rFonts w:ascii="Times New Roman" w:hAnsi="Times New Roman" w:cs="Times New Roman"/>
                <w:szCs w:val="24"/>
              </w:rPr>
            </w:pPr>
            <w:proofErr w:type="spellStart"/>
            <w:r w:rsidRPr="00245E9C">
              <w:rPr>
                <w:rFonts w:ascii="Times New Roman" w:hAnsi="Times New Roman" w:cs="Times New Roman"/>
                <w:szCs w:val="24"/>
              </w:rPr>
              <w:t>Widal</w:t>
            </w:r>
            <w:proofErr w:type="spellEnd"/>
            <w:r w:rsidRPr="00245E9C">
              <w:rPr>
                <w:rFonts w:ascii="Times New Roman" w:hAnsi="Times New Roman" w:cs="Times New Roman"/>
                <w:szCs w:val="24"/>
              </w:rPr>
              <w:t xml:space="preserve"> Test </w:t>
            </w:r>
          </w:p>
        </w:tc>
        <w:tc>
          <w:tcPr>
            <w:tcW w:w="5901" w:type="dxa"/>
          </w:tcPr>
          <w:p w14:paraId="7B757E16" w14:textId="77777777" w:rsidR="00352B4B" w:rsidRPr="00245E9C" w:rsidRDefault="00352B4B" w:rsidP="00245E9C">
            <w:pPr>
              <w:spacing w:line="276" w:lineRule="auto"/>
              <w:ind w:left="426"/>
              <w:jc w:val="both"/>
              <w:rPr>
                <w:rFonts w:ascii="Times New Roman" w:hAnsi="Times New Roman" w:cs="Times New Roman"/>
                <w:szCs w:val="24"/>
              </w:rPr>
            </w:pPr>
            <w:r w:rsidRPr="00245E9C">
              <w:rPr>
                <w:rFonts w:ascii="Times New Roman" w:hAnsi="Times New Roman" w:cs="Times New Roman"/>
                <w:szCs w:val="24"/>
              </w:rPr>
              <w:t>Not done</w:t>
            </w:r>
          </w:p>
        </w:tc>
      </w:tr>
      <w:tr w:rsidR="00352B4B" w:rsidRPr="00245E9C" w14:paraId="7FA0F018" w14:textId="77777777" w:rsidTr="00505548">
        <w:trPr>
          <w:trHeight w:val="317"/>
        </w:trPr>
        <w:tc>
          <w:tcPr>
            <w:tcW w:w="3397" w:type="dxa"/>
          </w:tcPr>
          <w:p w14:paraId="0C4E45BD" w14:textId="77777777" w:rsidR="00352B4B" w:rsidRPr="00245E9C" w:rsidRDefault="00352B4B" w:rsidP="00245E9C">
            <w:pPr>
              <w:spacing w:line="276" w:lineRule="auto"/>
              <w:ind w:left="426"/>
              <w:jc w:val="both"/>
              <w:rPr>
                <w:rFonts w:ascii="Times New Roman" w:hAnsi="Times New Roman" w:cs="Times New Roman"/>
                <w:szCs w:val="24"/>
              </w:rPr>
            </w:pPr>
            <w:r w:rsidRPr="00245E9C">
              <w:rPr>
                <w:rFonts w:ascii="Times New Roman" w:hAnsi="Times New Roman" w:cs="Times New Roman"/>
                <w:szCs w:val="24"/>
              </w:rPr>
              <w:t>Malaria Test</w:t>
            </w:r>
          </w:p>
        </w:tc>
        <w:tc>
          <w:tcPr>
            <w:tcW w:w="5901" w:type="dxa"/>
          </w:tcPr>
          <w:p w14:paraId="31D626F2" w14:textId="77777777" w:rsidR="00352B4B" w:rsidRPr="00245E9C" w:rsidRDefault="00352B4B" w:rsidP="00245E9C">
            <w:pPr>
              <w:spacing w:line="276" w:lineRule="auto"/>
              <w:ind w:left="426"/>
              <w:jc w:val="both"/>
              <w:rPr>
                <w:rFonts w:ascii="Times New Roman" w:hAnsi="Times New Roman" w:cs="Times New Roman"/>
                <w:szCs w:val="24"/>
              </w:rPr>
            </w:pPr>
            <w:r w:rsidRPr="00245E9C">
              <w:rPr>
                <w:rFonts w:ascii="Times New Roman" w:hAnsi="Times New Roman" w:cs="Times New Roman"/>
                <w:szCs w:val="24"/>
              </w:rPr>
              <w:t>Not done</w:t>
            </w:r>
          </w:p>
        </w:tc>
      </w:tr>
      <w:tr w:rsidR="00352B4B" w:rsidRPr="00245E9C" w14:paraId="27DDCA22" w14:textId="77777777" w:rsidTr="00505548">
        <w:trPr>
          <w:trHeight w:val="317"/>
        </w:trPr>
        <w:tc>
          <w:tcPr>
            <w:tcW w:w="3397" w:type="dxa"/>
          </w:tcPr>
          <w:p w14:paraId="5C27D548" w14:textId="77777777" w:rsidR="00352B4B" w:rsidRPr="00245E9C" w:rsidRDefault="00352B4B" w:rsidP="00245E9C">
            <w:pPr>
              <w:spacing w:line="276" w:lineRule="auto"/>
              <w:ind w:left="426"/>
              <w:jc w:val="both"/>
              <w:rPr>
                <w:rFonts w:ascii="Times New Roman" w:hAnsi="Times New Roman" w:cs="Times New Roman"/>
                <w:szCs w:val="24"/>
              </w:rPr>
            </w:pPr>
            <w:r w:rsidRPr="00245E9C">
              <w:rPr>
                <w:rFonts w:ascii="Times New Roman" w:hAnsi="Times New Roman" w:cs="Times New Roman"/>
                <w:szCs w:val="24"/>
              </w:rPr>
              <w:t>Dengue (NS1 Ag)</w:t>
            </w:r>
          </w:p>
        </w:tc>
        <w:tc>
          <w:tcPr>
            <w:tcW w:w="5901" w:type="dxa"/>
          </w:tcPr>
          <w:p w14:paraId="7F2E2210" w14:textId="77777777" w:rsidR="00352B4B" w:rsidRPr="00245E9C" w:rsidRDefault="00352B4B" w:rsidP="00245E9C">
            <w:pPr>
              <w:spacing w:line="276" w:lineRule="auto"/>
              <w:ind w:left="426"/>
              <w:jc w:val="both"/>
              <w:rPr>
                <w:rFonts w:ascii="Times New Roman" w:hAnsi="Times New Roman" w:cs="Times New Roman"/>
                <w:szCs w:val="24"/>
              </w:rPr>
            </w:pPr>
            <w:r w:rsidRPr="00245E9C">
              <w:rPr>
                <w:rFonts w:ascii="Times New Roman" w:hAnsi="Times New Roman" w:cs="Times New Roman"/>
                <w:szCs w:val="24"/>
              </w:rPr>
              <w:t>Negative</w:t>
            </w:r>
          </w:p>
        </w:tc>
      </w:tr>
      <w:tr w:rsidR="00352B4B" w:rsidRPr="00245E9C" w14:paraId="689C3AD5" w14:textId="77777777" w:rsidTr="00505548">
        <w:trPr>
          <w:trHeight w:val="317"/>
        </w:trPr>
        <w:tc>
          <w:tcPr>
            <w:tcW w:w="3397" w:type="dxa"/>
          </w:tcPr>
          <w:p w14:paraId="02A039D2" w14:textId="77777777" w:rsidR="00352B4B" w:rsidRPr="00245E9C" w:rsidRDefault="00352B4B" w:rsidP="00245E9C">
            <w:pPr>
              <w:spacing w:line="276" w:lineRule="auto"/>
              <w:ind w:left="426"/>
              <w:jc w:val="both"/>
              <w:rPr>
                <w:rFonts w:ascii="Times New Roman" w:hAnsi="Times New Roman" w:cs="Times New Roman"/>
                <w:szCs w:val="24"/>
              </w:rPr>
            </w:pPr>
            <w:r w:rsidRPr="00245E9C">
              <w:rPr>
                <w:rFonts w:ascii="Times New Roman" w:hAnsi="Times New Roman" w:cs="Times New Roman"/>
                <w:szCs w:val="24"/>
              </w:rPr>
              <w:t>Dengue Serology</w:t>
            </w:r>
          </w:p>
        </w:tc>
        <w:tc>
          <w:tcPr>
            <w:tcW w:w="5901" w:type="dxa"/>
          </w:tcPr>
          <w:p w14:paraId="57D6DAFF" w14:textId="77777777" w:rsidR="00352B4B" w:rsidRPr="00245E9C" w:rsidRDefault="00352B4B" w:rsidP="00245E9C">
            <w:pPr>
              <w:spacing w:line="276" w:lineRule="auto"/>
              <w:ind w:left="426"/>
              <w:jc w:val="both"/>
              <w:rPr>
                <w:rFonts w:ascii="Times New Roman" w:hAnsi="Times New Roman" w:cs="Times New Roman"/>
                <w:szCs w:val="24"/>
              </w:rPr>
            </w:pPr>
            <w:r w:rsidRPr="00245E9C">
              <w:rPr>
                <w:rFonts w:ascii="Times New Roman" w:hAnsi="Times New Roman" w:cs="Times New Roman"/>
                <w:szCs w:val="24"/>
              </w:rPr>
              <w:t>Ig M Negative</w:t>
            </w:r>
          </w:p>
        </w:tc>
      </w:tr>
      <w:tr w:rsidR="00352B4B" w:rsidRPr="00245E9C" w14:paraId="65C0DFBB" w14:textId="77777777" w:rsidTr="00505548">
        <w:trPr>
          <w:trHeight w:val="646"/>
        </w:trPr>
        <w:tc>
          <w:tcPr>
            <w:tcW w:w="3397" w:type="dxa"/>
          </w:tcPr>
          <w:p w14:paraId="4C89F830" w14:textId="77777777" w:rsidR="00352B4B" w:rsidRPr="00245E9C" w:rsidRDefault="00352B4B" w:rsidP="00245E9C">
            <w:pPr>
              <w:spacing w:line="276" w:lineRule="auto"/>
              <w:ind w:left="426"/>
              <w:jc w:val="both"/>
              <w:rPr>
                <w:rFonts w:ascii="Times New Roman" w:hAnsi="Times New Roman" w:cs="Times New Roman"/>
                <w:szCs w:val="24"/>
                <w:lang w:val="fr-FR"/>
              </w:rPr>
            </w:pPr>
            <w:r w:rsidRPr="00245E9C">
              <w:rPr>
                <w:rFonts w:ascii="Times New Roman" w:hAnsi="Times New Roman" w:cs="Times New Roman"/>
                <w:szCs w:val="24"/>
                <w:lang w:val="fr-FR"/>
              </w:rPr>
              <w:t>Scrub Typhus ELISA (</w:t>
            </w:r>
            <w:proofErr w:type="spellStart"/>
            <w:r w:rsidRPr="00245E9C">
              <w:rPr>
                <w:rFonts w:ascii="Times New Roman" w:hAnsi="Times New Roman" w:cs="Times New Roman"/>
                <w:szCs w:val="24"/>
                <w:lang w:val="fr-FR"/>
              </w:rPr>
              <w:t>Ig</w:t>
            </w:r>
            <w:proofErr w:type="spellEnd"/>
            <w:r w:rsidRPr="00245E9C">
              <w:rPr>
                <w:rFonts w:ascii="Times New Roman" w:hAnsi="Times New Roman" w:cs="Times New Roman"/>
                <w:szCs w:val="24"/>
                <w:lang w:val="fr-FR"/>
              </w:rPr>
              <w:t xml:space="preserve"> M titres)</w:t>
            </w:r>
          </w:p>
        </w:tc>
        <w:tc>
          <w:tcPr>
            <w:tcW w:w="5901" w:type="dxa"/>
          </w:tcPr>
          <w:p w14:paraId="6403181C" w14:textId="77777777" w:rsidR="00352B4B" w:rsidRPr="00245E9C" w:rsidRDefault="00352B4B" w:rsidP="00245E9C">
            <w:pPr>
              <w:spacing w:line="276" w:lineRule="auto"/>
              <w:ind w:left="426"/>
              <w:jc w:val="both"/>
              <w:rPr>
                <w:rFonts w:ascii="Times New Roman" w:hAnsi="Times New Roman" w:cs="Times New Roman"/>
                <w:b/>
                <w:bCs/>
                <w:szCs w:val="24"/>
              </w:rPr>
            </w:pPr>
            <w:r w:rsidRPr="00245E9C">
              <w:rPr>
                <w:rFonts w:ascii="Times New Roman" w:hAnsi="Times New Roman" w:cs="Times New Roman"/>
                <w:b/>
                <w:bCs/>
                <w:szCs w:val="24"/>
              </w:rPr>
              <w:t xml:space="preserve">Positive </w:t>
            </w:r>
            <w:r w:rsidRPr="00245E9C">
              <w:rPr>
                <w:rFonts w:ascii="Times New Roman" w:hAnsi="Times New Roman" w:cs="Times New Roman"/>
                <w:szCs w:val="24"/>
              </w:rPr>
              <w:t>dated 11 Aug 25</w:t>
            </w:r>
          </w:p>
        </w:tc>
      </w:tr>
      <w:tr w:rsidR="00352B4B" w:rsidRPr="00245E9C" w14:paraId="62D852AE" w14:textId="77777777" w:rsidTr="00505548">
        <w:trPr>
          <w:trHeight w:val="282"/>
        </w:trPr>
        <w:tc>
          <w:tcPr>
            <w:tcW w:w="3397" w:type="dxa"/>
          </w:tcPr>
          <w:p w14:paraId="335408EA" w14:textId="77777777" w:rsidR="00352B4B" w:rsidRPr="00245E9C" w:rsidRDefault="00352B4B" w:rsidP="00245E9C">
            <w:pPr>
              <w:spacing w:line="276" w:lineRule="auto"/>
              <w:ind w:left="426"/>
              <w:jc w:val="both"/>
              <w:rPr>
                <w:rFonts w:ascii="Times New Roman" w:hAnsi="Times New Roman" w:cs="Times New Roman"/>
                <w:szCs w:val="24"/>
              </w:rPr>
            </w:pPr>
            <w:r w:rsidRPr="00245E9C">
              <w:rPr>
                <w:rFonts w:ascii="Times New Roman" w:hAnsi="Times New Roman" w:cs="Times New Roman"/>
                <w:szCs w:val="24"/>
              </w:rPr>
              <w:t xml:space="preserve">Leptospira Ig M &amp; G </w:t>
            </w:r>
          </w:p>
        </w:tc>
        <w:tc>
          <w:tcPr>
            <w:tcW w:w="5901" w:type="dxa"/>
          </w:tcPr>
          <w:p w14:paraId="39E6B5C6" w14:textId="77777777" w:rsidR="00352B4B" w:rsidRPr="00245E9C" w:rsidRDefault="00352B4B" w:rsidP="00245E9C">
            <w:pPr>
              <w:spacing w:line="276" w:lineRule="auto"/>
              <w:ind w:left="426"/>
              <w:jc w:val="both"/>
              <w:rPr>
                <w:rFonts w:ascii="Times New Roman" w:hAnsi="Times New Roman" w:cs="Times New Roman"/>
                <w:szCs w:val="24"/>
              </w:rPr>
            </w:pPr>
            <w:r w:rsidRPr="00245E9C">
              <w:rPr>
                <w:rFonts w:ascii="Times New Roman" w:hAnsi="Times New Roman" w:cs="Times New Roman"/>
                <w:szCs w:val="24"/>
              </w:rPr>
              <w:t>Not done</w:t>
            </w:r>
          </w:p>
        </w:tc>
      </w:tr>
    </w:tbl>
    <w:p w14:paraId="1FE8D0AD" w14:textId="587555B0" w:rsidR="00352B4B" w:rsidRPr="00245E9C" w:rsidRDefault="00352B4B" w:rsidP="00245E9C">
      <w:pPr>
        <w:ind w:left="426"/>
        <w:jc w:val="both"/>
        <w:rPr>
          <w:rFonts w:ascii="Times New Roman" w:hAnsi="Times New Roman" w:cs="Times New Roman"/>
          <w:b/>
          <w:bCs/>
          <w:szCs w:val="24"/>
        </w:rPr>
      </w:pPr>
      <w:r w:rsidRPr="00245E9C">
        <w:rPr>
          <w:rFonts w:ascii="Times New Roman" w:hAnsi="Times New Roman" w:cs="Times New Roman"/>
          <w:b/>
          <w:bCs/>
          <w:szCs w:val="24"/>
        </w:rPr>
        <w:tab/>
      </w:r>
      <w:r w:rsidRPr="00245E9C">
        <w:rPr>
          <w:rFonts w:ascii="Times New Roman" w:hAnsi="Times New Roman" w:cs="Times New Roman"/>
          <w:b/>
          <w:bCs/>
          <w:szCs w:val="24"/>
        </w:rPr>
        <w:tab/>
        <w:t xml:space="preserve">Table 1: </w:t>
      </w:r>
      <w:proofErr w:type="spellStart"/>
      <w:r w:rsidRPr="00245E9C">
        <w:rPr>
          <w:rFonts w:ascii="Times New Roman" w:hAnsi="Times New Roman" w:cs="Times New Roman"/>
          <w:b/>
          <w:bCs/>
          <w:szCs w:val="24"/>
        </w:rPr>
        <w:t>Clinico</w:t>
      </w:r>
      <w:proofErr w:type="spellEnd"/>
      <w:r w:rsidRPr="00245E9C">
        <w:rPr>
          <w:rFonts w:ascii="Times New Roman" w:hAnsi="Times New Roman" w:cs="Times New Roman"/>
          <w:b/>
          <w:bCs/>
          <w:szCs w:val="24"/>
        </w:rPr>
        <w:t>-Demographic Profile of the patient</w:t>
      </w:r>
    </w:p>
    <w:p w14:paraId="39DE5D51" w14:textId="77777777" w:rsidR="00352B4B" w:rsidRPr="00245E9C" w:rsidRDefault="00352B4B" w:rsidP="00245E9C">
      <w:pPr>
        <w:spacing w:line="480" w:lineRule="auto"/>
        <w:ind w:left="426"/>
        <w:jc w:val="both"/>
        <w:rPr>
          <w:rFonts w:ascii="Times New Roman" w:hAnsi="Times New Roman" w:cs="Times New Roman"/>
          <w:szCs w:val="24"/>
          <w:lang w:val="en-IN"/>
        </w:rPr>
      </w:pPr>
    </w:p>
    <w:p w14:paraId="58930392" w14:textId="77777777" w:rsidR="001C76DD" w:rsidRPr="00245E9C" w:rsidRDefault="001C76DD" w:rsidP="00245E9C">
      <w:pPr>
        <w:spacing w:line="480" w:lineRule="auto"/>
        <w:ind w:left="426"/>
        <w:jc w:val="both"/>
        <w:rPr>
          <w:rFonts w:ascii="Times New Roman" w:hAnsi="Times New Roman" w:cs="Times New Roman"/>
          <w:b/>
          <w:bCs/>
          <w:szCs w:val="24"/>
          <w:lang w:val="en-IN"/>
        </w:rPr>
      </w:pPr>
      <w:r w:rsidRPr="00245E9C">
        <w:rPr>
          <w:rFonts w:ascii="Times New Roman" w:hAnsi="Times New Roman" w:cs="Times New Roman"/>
          <w:b/>
          <w:bCs/>
          <w:szCs w:val="24"/>
          <w:lang w:val="en-IN"/>
        </w:rPr>
        <w:t>Investigations</w:t>
      </w:r>
    </w:p>
    <w:p w14:paraId="458B7C47" w14:textId="06CB187B" w:rsidR="007A67F5" w:rsidRPr="00245E9C" w:rsidRDefault="001C76DD" w:rsidP="00245E9C">
      <w:pPr>
        <w:spacing w:line="480" w:lineRule="auto"/>
        <w:ind w:left="426"/>
        <w:jc w:val="both"/>
        <w:rPr>
          <w:rFonts w:ascii="Times New Roman" w:hAnsi="Times New Roman" w:cs="Times New Roman"/>
          <w:szCs w:val="24"/>
          <w:lang w:val="en-IN"/>
        </w:rPr>
      </w:pPr>
      <w:r w:rsidRPr="00245E9C">
        <w:rPr>
          <w:rFonts w:ascii="Times New Roman" w:hAnsi="Times New Roman" w:cs="Times New Roman"/>
          <w:szCs w:val="24"/>
          <w:lang w:val="en-IN"/>
        </w:rPr>
        <w:t xml:space="preserve">On 11 August 2025, laboratory testing at </w:t>
      </w:r>
      <w:r w:rsidR="003E7A34" w:rsidRPr="00245E9C">
        <w:rPr>
          <w:rFonts w:ascii="Times New Roman" w:hAnsi="Times New Roman" w:cs="Times New Roman"/>
          <w:szCs w:val="24"/>
          <w:lang w:val="en-IN"/>
        </w:rPr>
        <w:t>the hospital</w:t>
      </w:r>
      <w:r w:rsidRPr="00245E9C">
        <w:rPr>
          <w:rFonts w:ascii="Times New Roman" w:hAnsi="Times New Roman" w:cs="Times New Roman"/>
          <w:szCs w:val="24"/>
          <w:lang w:val="en-IN"/>
        </w:rPr>
        <w:t xml:space="preserve"> (sample No. SE0810072 / serum dated 10.08.2025) reported Scrub Typhus IgM positivity, thereby confirming the diagnosis. The presence of a visible eschar along with positive serology clinched the diagnosis.</w:t>
      </w:r>
      <w:r w:rsidR="007A67F5" w:rsidRPr="00245E9C">
        <w:rPr>
          <w:rFonts w:ascii="Times New Roman" w:hAnsi="Times New Roman" w:cs="Times New Roman"/>
          <w:szCs w:val="24"/>
          <w:lang w:val="en-IN"/>
        </w:rPr>
        <w:t xml:space="preserve"> </w:t>
      </w:r>
      <w:r w:rsidR="007A67F5" w:rsidRPr="00245E9C">
        <w:rPr>
          <w:rFonts w:ascii="Times New Roman" w:hAnsi="Times New Roman" w:cs="Times New Roman"/>
          <w:szCs w:val="24"/>
        </w:rPr>
        <w:t xml:space="preserve">Serology showed positive IgM antibodies against </w:t>
      </w:r>
      <w:proofErr w:type="spellStart"/>
      <w:r w:rsidR="00245E9C" w:rsidRPr="00245E9C">
        <w:rPr>
          <w:rFonts w:ascii="Times New Roman" w:hAnsi="Times New Roman" w:cs="Times New Roman"/>
          <w:i/>
          <w:iCs/>
          <w:szCs w:val="24"/>
        </w:rPr>
        <w:t>Orientia</w:t>
      </w:r>
      <w:proofErr w:type="spellEnd"/>
      <w:r w:rsidR="00245E9C" w:rsidRPr="00245E9C">
        <w:rPr>
          <w:rFonts w:ascii="Times New Roman" w:hAnsi="Times New Roman" w:cs="Times New Roman"/>
          <w:i/>
          <w:iCs/>
          <w:szCs w:val="24"/>
        </w:rPr>
        <w:t xml:space="preserve"> </w:t>
      </w:r>
      <w:proofErr w:type="spellStart"/>
      <w:r w:rsidR="00245E9C" w:rsidRPr="00245E9C">
        <w:rPr>
          <w:rFonts w:ascii="Times New Roman" w:hAnsi="Times New Roman" w:cs="Times New Roman"/>
          <w:i/>
          <w:iCs/>
          <w:szCs w:val="24"/>
        </w:rPr>
        <w:t>tsutsugamushi</w:t>
      </w:r>
      <w:proofErr w:type="spellEnd"/>
      <w:r w:rsidR="007A67F5" w:rsidRPr="00245E9C">
        <w:rPr>
          <w:rFonts w:ascii="Times New Roman" w:hAnsi="Times New Roman" w:cs="Times New Roman"/>
          <w:szCs w:val="24"/>
        </w:rPr>
        <w:t xml:space="preserve"> (ELISA OD &gt;0.6), confirming scrub typhus. Dengue NS1 antigen and malaria rapid tests were negative.</w:t>
      </w:r>
    </w:p>
    <w:p w14:paraId="1AFCD6E7" w14:textId="132B9A92" w:rsidR="001C76DD" w:rsidRPr="00245E9C" w:rsidRDefault="001C76DD" w:rsidP="00245E9C">
      <w:pPr>
        <w:spacing w:line="480" w:lineRule="auto"/>
        <w:ind w:left="426"/>
        <w:jc w:val="both"/>
        <w:rPr>
          <w:rFonts w:ascii="Times New Roman" w:hAnsi="Times New Roman" w:cs="Times New Roman"/>
          <w:szCs w:val="24"/>
          <w:lang w:val="en-IN"/>
        </w:rPr>
      </w:pPr>
    </w:p>
    <w:p w14:paraId="37025874" w14:textId="77777777" w:rsidR="009E00AC" w:rsidRPr="00245E9C" w:rsidRDefault="009E00AC" w:rsidP="00245E9C">
      <w:pPr>
        <w:spacing w:line="480" w:lineRule="auto"/>
        <w:ind w:left="426"/>
        <w:jc w:val="both"/>
        <w:rPr>
          <w:rFonts w:ascii="Times New Roman" w:hAnsi="Times New Roman" w:cs="Times New Roman"/>
          <w:szCs w:val="24"/>
          <w:lang w:val="en-IN"/>
        </w:rPr>
      </w:pPr>
    </w:p>
    <w:tbl>
      <w:tblPr>
        <w:tblStyle w:val="GridTable4"/>
        <w:tblW w:w="0" w:type="auto"/>
        <w:tblLook w:val="04A0" w:firstRow="1" w:lastRow="0" w:firstColumn="1" w:lastColumn="0" w:noHBand="0" w:noVBand="1"/>
      </w:tblPr>
      <w:tblGrid>
        <w:gridCol w:w="2721"/>
        <w:gridCol w:w="1423"/>
        <w:gridCol w:w="2483"/>
        <w:gridCol w:w="2389"/>
      </w:tblGrid>
      <w:tr w:rsidR="001C76DD" w:rsidRPr="00245E9C" w14:paraId="52CCF39D" w14:textId="77777777" w:rsidTr="00DE2DE8">
        <w:trPr>
          <w:cnfStyle w:val="100000000000" w:firstRow="1" w:lastRow="0" w:firstColumn="0" w:lastColumn="0" w:oddVBand="0" w:evenVBand="0" w:oddHBand="0"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2866" w:type="dxa"/>
            <w:hideMark/>
          </w:tcPr>
          <w:p w14:paraId="722AF765" w14:textId="77777777" w:rsidR="001C76DD" w:rsidRPr="00245E9C" w:rsidRDefault="001C76DD" w:rsidP="00245E9C">
            <w:pPr>
              <w:spacing w:after="160"/>
              <w:ind w:left="426"/>
              <w:jc w:val="both"/>
              <w:rPr>
                <w:rFonts w:ascii="Times New Roman" w:hAnsi="Times New Roman" w:cs="Times New Roman"/>
                <w:szCs w:val="24"/>
                <w:lang w:val="en-IN"/>
              </w:rPr>
            </w:pPr>
            <w:r w:rsidRPr="00245E9C">
              <w:rPr>
                <w:rFonts w:ascii="Times New Roman" w:hAnsi="Times New Roman" w:cs="Times New Roman"/>
                <w:szCs w:val="24"/>
                <w:lang w:val="en-IN"/>
              </w:rPr>
              <w:lastRenderedPageBreak/>
              <w:t>Parameter</w:t>
            </w:r>
          </w:p>
        </w:tc>
        <w:tc>
          <w:tcPr>
            <w:tcW w:w="1423" w:type="dxa"/>
            <w:hideMark/>
          </w:tcPr>
          <w:p w14:paraId="7561CA2F" w14:textId="77777777" w:rsidR="001C76DD" w:rsidRPr="00245E9C" w:rsidRDefault="001C76DD" w:rsidP="00245E9C">
            <w:pPr>
              <w:spacing w:after="160"/>
              <w:ind w:left="42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lang w:val="en-IN"/>
              </w:rPr>
            </w:pPr>
            <w:r w:rsidRPr="00245E9C">
              <w:rPr>
                <w:rFonts w:ascii="Times New Roman" w:hAnsi="Times New Roman" w:cs="Times New Roman"/>
                <w:szCs w:val="24"/>
                <w:lang w:val="en-IN"/>
              </w:rPr>
              <w:t>Result</w:t>
            </w:r>
          </w:p>
        </w:tc>
        <w:tc>
          <w:tcPr>
            <w:tcW w:w="2652" w:type="dxa"/>
            <w:hideMark/>
          </w:tcPr>
          <w:p w14:paraId="43966DE0" w14:textId="77777777" w:rsidR="001C76DD" w:rsidRPr="00245E9C" w:rsidRDefault="001C76DD" w:rsidP="00245E9C">
            <w:pPr>
              <w:spacing w:after="160"/>
              <w:ind w:left="42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lang w:val="en-IN"/>
              </w:rPr>
            </w:pPr>
            <w:r w:rsidRPr="00245E9C">
              <w:rPr>
                <w:rFonts w:ascii="Times New Roman" w:hAnsi="Times New Roman" w:cs="Times New Roman"/>
                <w:szCs w:val="24"/>
                <w:lang w:val="en-IN"/>
              </w:rPr>
              <w:t>Reference Range</w:t>
            </w:r>
          </w:p>
        </w:tc>
        <w:tc>
          <w:tcPr>
            <w:tcW w:w="2075" w:type="dxa"/>
            <w:hideMark/>
          </w:tcPr>
          <w:p w14:paraId="7D020D80" w14:textId="77777777" w:rsidR="001C76DD" w:rsidRPr="00245E9C" w:rsidRDefault="001C76DD" w:rsidP="00245E9C">
            <w:pPr>
              <w:spacing w:after="160"/>
              <w:ind w:left="42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lang w:val="en-IN"/>
              </w:rPr>
            </w:pPr>
            <w:r w:rsidRPr="00245E9C">
              <w:rPr>
                <w:rFonts w:ascii="Times New Roman" w:hAnsi="Times New Roman" w:cs="Times New Roman"/>
                <w:szCs w:val="24"/>
                <w:lang w:val="en-IN"/>
              </w:rPr>
              <w:t>Interpretation</w:t>
            </w:r>
          </w:p>
        </w:tc>
      </w:tr>
      <w:tr w:rsidR="001C76DD" w:rsidRPr="00245E9C" w14:paraId="3453EEF9" w14:textId="77777777" w:rsidTr="00DE2D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6" w:type="dxa"/>
            <w:hideMark/>
          </w:tcPr>
          <w:p w14:paraId="1BAAC1A7" w14:textId="34211F8C" w:rsidR="001C76DD" w:rsidRPr="00245E9C" w:rsidRDefault="001C76DD" w:rsidP="00245E9C">
            <w:pPr>
              <w:spacing w:after="160"/>
              <w:ind w:left="426"/>
              <w:jc w:val="both"/>
              <w:rPr>
                <w:rFonts w:ascii="Times New Roman" w:hAnsi="Times New Roman" w:cs="Times New Roman"/>
                <w:szCs w:val="24"/>
                <w:lang w:val="en-IN"/>
              </w:rPr>
            </w:pPr>
            <w:r w:rsidRPr="00245E9C">
              <w:rPr>
                <w:rFonts w:ascii="Times New Roman" w:hAnsi="Times New Roman" w:cs="Times New Roman"/>
                <w:szCs w:val="24"/>
                <w:lang w:val="en-IN"/>
              </w:rPr>
              <w:t>Haemoglobin (g/dL)</w:t>
            </w:r>
          </w:p>
        </w:tc>
        <w:tc>
          <w:tcPr>
            <w:tcW w:w="1423" w:type="dxa"/>
            <w:hideMark/>
          </w:tcPr>
          <w:p w14:paraId="00D3E190" w14:textId="77777777" w:rsidR="001C76DD" w:rsidRPr="00245E9C" w:rsidRDefault="001C76DD" w:rsidP="00245E9C">
            <w:pPr>
              <w:spacing w:after="160"/>
              <w:ind w:left="42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lang w:val="en-IN"/>
              </w:rPr>
            </w:pPr>
            <w:r w:rsidRPr="00245E9C">
              <w:rPr>
                <w:rFonts w:ascii="Times New Roman" w:hAnsi="Times New Roman" w:cs="Times New Roman"/>
                <w:szCs w:val="24"/>
                <w:lang w:val="en-IN"/>
              </w:rPr>
              <w:t>12.8</w:t>
            </w:r>
          </w:p>
        </w:tc>
        <w:tc>
          <w:tcPr>
            <w:tcW w:w="2652" w:type="dxa"/>
            <w:hideMark/>
          </w:tcPr>
          <w:p w14:paraId="5B810623" w14:textId="77777777" w:rsidR="001C76DD" w:rsidRPr="00245E9C" w:rsidRDefault="001C76DD" w:rsidP="00245E9C">
            <w:pPr>
              <w:spacing w:after="160"/>
              <w:ind w:left="42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lang w:val="en-IN"/>
              </w:rPr>
            </w:pPr>
            <w:r w:rsidRPr="00245E9C">
              <w:rPr>
                <w:rFonts w:ascii="Times New Roman" w:hAnsi="Times New Roman" w:cs="Times New Roman"/>
                <w:szCs w:val="24"/>
                <w:lang w:val="en-IN"/>
              </w:rPr>
              <w:t>13.0–17.0</w:t>
            </w:r>
          </w:p>
        </w:tc>
        <w:tc>
          <w:tcPr>
            <w:tcW w:w="2075" w:type="dxa"/>
            <w:hideMark/>
          </w:tcPr>
          <w:p w14:paraId="7FD548B9" w14:textId="77777777" w:rsidR="001C76DD" w:rsidRPr="00245E9C" w:rsidRDefault="001C76DD" w:rsidP="00245E9C">
            <w:pPr>
              <w:spacing w:after="160"/>
              <w:ind w:left="42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lang w:val="en-IN"/>
              </w:rPr>
            </w:pPr>
            <w:r w:rsidRPr="00245E9C">
              <w:rPr>
                <w:rFonts w:ascii="Times New Roman" w:hAnsi="Times New Roman" w:cs="Times New Roman"/>
                <w:szCs w:val="24"/>
                <w:lang w:val="en-IN"/>
              </w:rPr>
              <w:t>Mildly low</w:t>
            </w:r>
          </w:p>
        </w:tc>
      </w:tr>
      <w:tr w:rsidR="001C76DD" w:rsidRPr="00245E9C" w14:paraId="77380D46" w14:textId="77777777" w:rsidTr="00DE2DE8">
        <w:tc>
          <w:tcPr>
            <w:cnfStyle w:val="001000000000" w:firstRow="0" w:lastRow="0" w:firstColumn="1" w:lastColumn="0" w:oddVBand="0" w:evenVBand="0" w:oddHBand="0" w:evenHBand="0" w:firstRowFirstColumn="0" w:firstRowLastColumn="0" w:lastRowFirstColumn="0" w:lastRowLastColumn="0"/>
            <w:tcW w:w="2866" w:type="dxa"/>
            <w:hideMark/>
          </w:tcPr>
          <w:p w14:paraId="13039369" w14:textId="77777777" w:rsidR="001C76DD" w:rsidRPr="00245E9C" w:rsidRDefault="001C76DD" w:rsidP="00245E9C">
            <w:pPr>
              <w:spacing w:after="160"/>
              <w:ind w:left="426"/>
              <w:jc w:val="both"/>
              <w:rPr>
                <w:rFonts w:ascii="Times New Roman" w:hAnsi="Times New Roman" w:cs="Times New Roman"/>
                <w:szCs w:val="24"/>
                <w:lang w:val="en-IN"/>
              </w:rPr>
            </w:pPr>
            <w:r w:rsidRPr="00245E9C">
              <w:rPr>
                <w:rFonts w:ascii="Times New Roman" w:hAnsi="Times New Roman" w:cs="Times New Roman"/>
                <w:szCs w:val="24"/>
                <w:lang w:val="en-IN"/>
              </w:rPr>
              <w:t>Total Leukocyte Count (/µL)</w:t>
            </w:r>
          </w:p>
        </w:tc>
        <w:tc>
          <w:tcPr>
            <w:tcW w:w="1423" w:type="dxa"/>
            <w:hideMark/>
          </w:tcPr>
          <w:p w14:paraId="0B3AEB87" w14:textId="77777777" w:rsidR="001C76DD" w:rsidRPr="00245E9C" w:rsidRDefault="001C76DD" w:rsidP="00245E9C">
            <w:pPr>
              <w:spacing w:after="160"/>
              <w:ind w:left="42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val="en-IN"/>
              </w:rPr>
            </w:pPr>
            <w:r w:rsidRPr="00245E9C">
              <w:rPr>
                <w:rFonts w:ascii="Times New Roman" w:hAnsi="Times New Roman" w:cs="Times New Roman"/>
                <w:szCs w:val="24"/>
                <w:lang w:val="en-IN"/>
              </w:rPr>
              <w:t>10,800</w:t>
            </w:r>
          </w:p>
        </w:tc>
        <w:tc>
          <w:tcPr>
            <w:tcW w:w="2652" w:type="dxa"/>
            <w:hideMark/>
          </w:tcPr>
          <w:p w14:paraId="6E6A5F59" w14:textId="77777777" w:rsidR="001C76DD" w:rsidRPr="00245E9C" w:rsidRDefault="001C76DD" w:rsidP="00245E9C">
            <w:pPr>
              <w:spacing w:after="160"/>
              <w:ind w:left="42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val="en-IN"/>
              </w:rPr>
            </w:pPr>
            <w:r w:rsidRPr="00245E9C">
              <w:rPr>
                <w:rFonts w:ascii="Times New Roman" w:hAnsi="Times New Roman" w:cs="Times New Roman"/>
                <w:szCs w:val="24"/>
                <w:lang w:val="en-IN"/>
              </w:rPr>
              <w:t>4,000–10,000</w:t>
            </w:r>
          </w:p>
        </w:tc>
        <w:tc>
          <w:tcPr>
            <w:tcW w:w="2075" w:type="dxa"/>
            <w:hideMark/>
          </w:tcPr>
          <w:p w14:paraId="01D8DA36" w14:textId="77777777" w:rsidR="001C76DD" w:rsidRPr="00245E9C" w:rsidRDefault="001C76DD" w:rsidP="00245E9C">
            <w:pPr>
              <w:spacing w:after="160"/>
              <w:ind w:left="42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val="en-IN"/>
              </w:rPr>
            </w:pPr>
            <w:r w:rsidRPr="00245E9C">
              <w:rPr>
                <w:rFonts w:ascii="Times New Roman" w:hAnsi="Times New Roman" w:cs="Times New Roman"/>
                <w:szCs w:val="24"/>
                <w:lang w:val="en-IN"/>
              </w:rPr>
              <w:t xml:space="preserve">Mild </w:t>
            </w:r>
            <w:proofErr w:type="spellStart"/>
            <w:r w:rsidRPr="00245E9C">
              <w:rPr>
                <w:rFonts w:ascii="Times New Roman" w:hAnsi="Times New Roman" w:cs="Times New Roman"/>
                <w:szCs w:val="24"/>
                <w:lang w:val="en-IN"/>
              </w:rPr>
              <w:t>leukocytosis</w:t>
            </w:r>
            <w:proofErr w:type="spellEnd"/>
          </w:p>
        </w:tc>
      </w:tr>
      <w:tr w:rsidR="001C76DD" w:rsidRPr="00245E9C" w14:paraId="0677D68C" w14:textId="77777777" w:rsidTr="00DE2D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6" w:type="dxa"/>
            <w:hideMark/>
          </w:tcPr>
          <w:p w14:paraId="3C623776" w14:textId="77777777" w:rsidR="001C76DD" w:rsidRPr="00245E9C" w:rsidRDefault="001C76DD" w:rsidP="00245E9C">
            <w:pPr>
              <w:spacing w:after="160"/>
              <w:ind w:left="426"/>
              <w:jc w:val="both"/>
              <w:rPr>
                <w:rFonts w:ascii="Times New Roman" w:hAnsi="Times New Roman" w:cs="Times New Roman"/>
                <w:szCs w:val="24"/>
                <w:lang w:val="en-IN"/>
              </w:rPr>
            </w:pPr>
            <w:r w:rsidRPr="00245E9C">
              <w:rPr>
                <w:rFonts w:ascii="Times New Roman" w:hAnsi="Times New Roman" w:cs="Times New Roman"/>
                <w:szCs w:val="24"/>
                <w:lang w:val="en-IN"/>
              </w:rPr>
              <w:t>Platelet Count (/µL)</w:t>
            </w:r>
          </w:p>
        </w:tc>
        <w:tc>
          <w:tcPr>
            <w:tcW w:w="1423" w:type="dxa"/>
            <w:hideMark/>
          </w:tcPr>
          <w:p w14:paraId="1EF66C2E" w14:textId="77777777" w:rsidR="001C76DD" w:rsidRPr="00245E9C" w:rsidRDefault="001C76DD" w:rsidP="00245E9C">
            <w:pPr>
              <w:spacing w:after="160"/>
              <w:ind w:left="42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lang w:val="en-IN"/>
              </w:rPr>
            </w:pPr>
            <w:r w:rsidRPr="00245E9C">
              <w:rPr>
                <w:rFonts w:ascii="Times New Roman" w:hAnsi="Times New Roman" w:cs="Times New Roman"/>
                <w:szCs w:val="24"/>
                <w:lang w:val="en-IN"/>
              </w:rPr>
              <w:t>140,000</w:t>
            </w:r>
          </w:p>
        </w:tc>
        <w:tc>
          <w:tcPr>
            <w:tcW w:w="2652" w:type="dxa"/>
            <w:hideMark/>
          </w:tcPr>
          <w:p w14:paraId="6EA0F108" w14:textId="77777777" w:rsidR="001C76DD" w:rsidRPr="00245E9C" w:rsidRDefault="001C76DD" w:rsidP="00245E9C">
            <w:pPr>
              <w:spacing w:after="160"/>
              <w:ind w:left="42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lang w:val="en-IN"/>
              </w:rPr>
            </w:pPr>
            <w:r w:rsidRPr="00245E9C">
              <w:rPr>
                <w:rFonts w:ascii="Times New Roman" w:hAnsi="Times New Roman" w:cs="Times New Roman"/>
                <w:szCs w:val="24"/>
                <w:lang w:val="en-IN"/>
              </w:rPr>
              <w:t>150,000–450,000</w:t>
            </w:r>
          </w:p>
        </w:tc>
        <w:tc>
          <w:tcPr>
            <w:tcW w:w="2075" w:type="dxa"/>
            <w:hideMark/>
          </w:tcPr>
          <w:p w14:paraId="2F4BB552" w14:textId="77777777" w:rsidR="001C76DD" w:rsidRPr="00245E9C" w:rsidRDefault="001C76DD" w:rsidP="00245E9C">
            <w:pPr>
              <w:spacing w:after="160"/>
              <w:ind w:left="42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lang w:val="en-IN"/>
              </w:rPr>
            </w:pPr>
            <w:r w:rsidRPr="00245E9C">
              <w:rPr>
                <w:rFonts w:ascii="Times New Roman" w:hAnsi="Times New Roman" w:cs="Times New Roman"/>
                <w:szCs w:val="24"/>
                <w:lang w:val="en-IN"/>
              </w:rPr>
              <w:t>Mild thrombocytopenia</w:t>
            </w:r>
          </w:p>
        </w:tc>
      </w:tr>
      <w:tr w:rsidR="001C76DD" w:rsidRPr="00245E9C" w14:paraId="0195B7A6" w14:textId="77777777" w:rsidTr="00DE2DE8">
        <w:tc>
          <w:tcPr>
            <w:cnfStyle w:val="001000000000" w:firstRow="0" w:lastRow="0" w:firstColumn="1" w:lastColumn="0" w:oddVBand="0" w:evenVBand="0" w:oddHBand="0" w:evenHBand="0" w:firstRowFirstColumn="0" w:firstRowLastColumn="0" w:lastRowFirstColumn="0" w:lastRowLastColumn="0"/>
            <w:tcW w:w="2866" w:type="dxa"/>
            <w:hideMark/>
          </w:tcPr>
          <w:p w14:paraId="3E6E5E79" w14:textId="77777777" w:rsidR="001C76DD" w:rsidRPr="00245E9C" w:rsidRDefault="001C76DD" w:rsidP="00245E9C">
            <w:pPr>
              <w:spacing w:after="160"/>
              <w:ind w:left="426"/>
              <w:jc w:val="both"/>
              <w:rPr>
                <w:rFonts w:ascii="Times New Roman" w:hAnsi="Times New Roman" w:cs="Times New Roman"/>
                <w:szCs w:val="24"/>
                <w:lang w:val="en-IN"/>
              </w:rPr>
            </w:pPr>
            <w:r w:rsidRPr="00245E9C">
              <w:rPr>
                <w:rFonts w:ascii="Times New Roman" w:hAnsi="Times New Roman" w:cs="Times New Roman"/>
                <w:szCs w:val="24"/>
                <w:lang w:val="en-IN"/>
              </w:rPr>
              <w:t>SGOT/AST (U/L)</w:t>
            </w:r>
          </w:p>
        </w:tc>
        <w:tc>
          <w:tcPr>
            <w:tcW w:w="1423" w:type="dxa"/>
            <w:hideMark/>
          </w:tcPr>
          <w:p w14:paraId="2B2B28D7" w14:textId="77777777" w:rsidR="001C76DD" w:rsidRPr="00245E9C" w:rsidRDefault="001C76DD" w:rsidP="00245E9C">
            <w:pPr>
              <w:spacing w:after="160"/>
              <w:ind w:left="42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val="en-IN"/>
              </w:rPr>
            </w:pPr>
            <w:r w:rsidRPr="00245E9C">
              <w:rPr>
                <w:rFonts w:ascii="Times New Roman" w:hAnsi="Times New Roman" w:cs="Times New Roman"/>
                <w:szCs w:val="24"/>
                <w:lang w:val="en-IN"/>
              </w:rPr>
              <w:t>98</w:t>
            </w:r>
          </w:p>
        </w:tc>
        <w:tc>
          <w:tcPr>
            <w:tcW w:w="2652" w:type="dxa"/>
            <w:hideMark/>
          </w:tcPr>
          <w:p w14:paraId="31CA94A0" w14:textId="77777777" w:rsidR="001C76DD" w:rsidRPr="00245E9C" w:rsidRDefault="001C76DD" w:rsidP="00245E9C">
            <w:pPr>
              <w:spacing w:after="160"/>
              <w:ind w:left="42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val="en-IN"/>
              </w:rPr>
            </w:pPr>
            <w:r w:rsidRPr="00245E9C">
              <w:rPr>
                <w:rFonts w:ascii="Times New Roman" w:hAnsi="Times New Roman" w:cs="Times New Roman"/>
                <w:szCs w:val="24"/>
                <w:lang w:val="en-IN"/>
              </w:rPr>
              <w:t>&lt;40</w:t>
            </w:r>
          </w:p>
        </w:tc>
        <w:tc>
          <w:tcPr>
            <w:tcW w:w="2075" w:type="dxa"/>
            <w:hideMark/>
          </w:tcPr>
          <w:p w14:paraId="43B493C5" w14:textId="77777777" w:rsidR="001C76DD" w:rsidRPr="00245E9C" w:rsidRDefault="001C76DD" w:rsidP="00245E9C">
            <w:pPr>
              <w:spacing w:after="160"/>
              <w:ind w:left="42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val="en-IN"/>
              </w:rPr>
            </w:pPr>
            <w:r w:rsidRPr="00245E9C">
              <w:rPr>
                <w:rFonts w:ascii="Times New Roman" w:hAnsi="Times New Roman" w:cs="Times New Roman"/>
                <w:szCs w:val="24"/>
                <w:lang w:val="en-IN"/>
              </w:rPr>
              <w:t>Elevated</w:t>
            </w:r>
          </w:p>
        </w:tc>
      </w:tr>
      <w:tr w:rsidR="001C76DD" w:rsidRPr="00245E9C" w14:paraId="46CCCFFD" w14:textId="77777777" w:rsidTr="00DE2D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6" w:type="dxa"/>
            <w:hideMark/>
          </w:tcPr>
          <w:p w14:paraId="67B30EEE" w14:textId="77777777" w:rsidR="001C76DD" w:rsidRPr="00245E9C" w:rsidRDefault="001C76DD" w:rsidP="00245E9C">
            <w:pPr>
              <w:spacing w:after="160"/>
              <w:ind w:left="426"/>
              <w:jc w:val="both"/>
              <w:rPr>
                <w:rFonts w:ascii="Times New Roman" w:hAnsi="Times New Roman" w:cs="Times New Roman"/>
                <w:szCs w:val="24"/>
                <w:lang w:val="en-IN"/>
              </w:rPr>
            </w:pPr>
            <w:r w:rsidRPr="00245E9C">
              <w:rPr>
                <w:rFonts w:ascii="Times New Roman" w:hAnsi="Times New Roman" w:cs="Times New Roman"/>
                <w:szCs w:val="24"/>
                <w:lang w:val="en-IN"/>
              </w:rPr>
              <w:t>SGPT/ALT (U/L)</w:t>
            </w:r>
          </w:p>
        </w:tc>
        <w:tc>
          <w:tcPr>
            <w:tcW w:w="1423" w:type="dxa"/>
            <w:hideMark/>
          </w:tcPr>
          <w:p w14:paraId="5B50A012" w14:textId="77777777" w:rsidR="001C76DD" w:rsidRPr="00245E9C" w:rsidRDefault="001C76DD" w:rsidP="00245E9C">
            <w:pPr>
              <w:spacing w:after="160"/>
              <w:ind w:left="42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lang w:val="en-IN"/>
              </w:rPr>
            </w:pPr>
            <w:r w:rsidRPr="00245E9C">
              <w:rPr>
                <w:rFonts w:ascii="Times New Roman" w:hAnsi="Times New Roman" w:cs="Times New Roman"/>
                <w:szCs w:val="24"/>
                <w:lang w:val="en-IN"/>
              </w:rPr>
              <w:t>87</w:t>
            </w:r>
          </w:p>
        </w:tc>
        <w:tc>
          <w:tcPr>
            <w:tcW w:w="2652" w:type="dxa"/>
            <w:hideMark/>
          </w:tcPr>
          <w:p w14:paraId="3F19AF27" w14:textId="77777777" w:rsidR="001C76DD" w:rsidRPr="00245E9C" w:rsidRDefault="001C76DD" w:rsidP="00245E9C">
            <w:pPr>
              <w:spacing w:after="160"/>
              <w:ind w:left="42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lang w:val="en-IN"/>
              </w:rPr>
            </w:pPr>
            <w:r w:rsidRPr="00245E9C">
              <w:rPr>
                <w:rFonts w:ascii="Times New Roman" w:hAnsi="Times New Roman" w:cs="Times New Roman"/>
                <w:szCs w:val="24"/>
                <w:lang w:val="en-IN"/>
              </w:rPr>
              <w:t>&lt;40</w:t>
            </w:r>
          </w:p>
        </w:tc>
        <w:tc>
          <w:tcPr>
            <w:tcW w:w="2075" w:type="dxa"/>
            <w:hideMark/>
          </w:tcPr>
          <w:p w14:paraId="57613220" w14:textId="77777777" w:rsidR="001C76DD" w:rsidRPr="00245E9C" w:rsidRDefault="001C76DD" w:rsidP="00245E9C">
            <w:pPr>
              <w:spacing w:after="160"/>
              <w:ind w:left="42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lang w:val="en-IN"/>
              </w:rPr>
            </w:pPr>
            <w:r w:rsidRPr="00245E9C">
              <w:rPr>
                <w:rFonts w:ascii="Times New Roman" w:hAnsi="Times New Roman" w:cs="Times New Roman"/>
                <w:szCs w:val="24"/>
                <w:lang w:val="en-IN"/>
              </w:rPr>
              <w:t>Elevated</w:t>
            </w:r>
          </w:p>
        </w:tc>
      </w:tr>
      <w:tr w:rsidR="001C76DD" w:rsidRPr="00245E9C" w14:paraId="06013E86" w14:textId="77777777" w:rsidTr="00DE2DE8">
        <w:tc>
          <w:tcPr>
            <w:cnfStyle w:val="001000000000" w:firstRow="0" w:lastRow="0" w:firstColumn="1" w:lastColumn="0" w:oddVBand="0" w:evenVBand="0" w:oddHBand="0" w:evenHBand="0" w:firstRowFirstColumn="0" w:firstRowLastColumn="0" w:lastRowFirstColumn="0" w:lastRowLastColumn="0"/>
            <w:tcW w:w="2866" w:type="dxa"/>
            <w:hideMark/>
          </w:tcPr>
          <w:p w14:paraId="3A53F8FF" w14:textId="77777777" w:rsidR="001C76DD" w:rsidRPr="00245E9C" w:rsidRDefault="001C76DD" w:rsidP="00245E9C">
            <w:pPr>
              <w:spacing w:after="160"/>
              <w:ind w:left="426"/>
              <w:jc w:val="both"/>
              <w:rPr>
                <w:rFonts w:ascii="Times New Roman" w:hAnsi="Times New Roman" w:cs="Times New Roman"/>
                <w:szCs w:val="24"/>
                <w:lang w:val="en-IN"/>
              </w:rPr>
            </w:pPr>
            <w:r w:rsidRPr="00245E9C">
              <w:rPr>
                <w:rFonts w:ascii="Times New Roman" w:hAnsi="Times New Roman" w:cs="Times New Roman"/>
                <w:szCs w:val="24"/>
                <w:lang w:val="en-IN"/>
              </w:rPr>
              <w:t>Alkaline Phosphatase (U/L)</w:t>
            </w:r>
          </w:p>
        </w:tc>
        <w:tc>
          <w:tcPr>
            <w:tcW w:w="1423" w:type="dxa"/>
            <w:hideMark/>
          </w:tcPr>
          <w:p w14:paraId="4284318B" w14:textId="77777777" w:rsidR="001C76DD" w:rsidRPr="00245E9C" w:rsidRDefault="001C76DD" w:rsidP="00245E9C">
            <w:pPr>
              <w:spacing w:after="160"/>
              <w:ind w:left="42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val="en-IN"/>
              </w:rPr>
            </w:pPr>
            <w:r w:rsidRPr="00245E9C">
              <w:rPr>
                <w:rFonts w:ascii="Times New Roman" w:hAnsi="Times New Roman" w:cs="Times New Roman"/>
                <w:szCs w:val="24"/>
                <w:lang w:val="en-IN"/>
              </w:rPr>
              <w:t>180</w:t>
            </w:r>
          </w:p>
        </w:tc>
        <w:tc>
          <w:tcPr>
            <w:tcW w:w="2652" w:type="dxa"/>
            <w:hideMark/>
          </w:tcPr>
          <w:p w14:paraId="646D7258" w14:textId="77777777" w:rsidR="001C76DD" w:rsidRPr="00245E9C" w:rsidRDefault="001C76DD" w:rsidP="00245E9C">
            <w:pPr>
              <w:spacing w:after="160"/>
              <w:ind w:left="42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val="en-IN"/>
              </w:rPr>
            </w:pPr>
            <w:r w:rsidRPr="00245E9C">
              <w:rPr>
                <w:rFonts w:ascii="Times New Roman" w:hAnsi="Times New Roman" w:cs="Times New Roman"/>
                <w:szCs w:val="24"/>
                <w:lang w:val="en-IN"/>
              </w:rPr>
              <w:t>44–147</w:t>
            </w:r>
          </w:p>
        </w:tc>
        <w:tc>
          <w:tcPr>
            <w:tcW w:w="2075" w:type="dxa"/>
            <w:hideMark/>
          </w:tcPr>
          <w:p w14:paraId="55C8736F" w14:textId="77777777" w:rsidR="001C76DD" w:rsidRPr="00245E9C" w:rsidRDefault="001C76DD" w:rsidP="00245E9C">
            <w:pPr>
              <w:spacing w:after="160"/>
              <w:ind w:left="42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val="en-IN"/>
              </w:rPr>
            </w:pPr>
            <w:r w:rsidRPr="00245E9C">
              <w:rPr>
                <w:rFonts w:ascii="Times New Roman" w:hAnsi="Times New Roman" w:cs="Times New Roman"/>
                <w:szCs w:val="24"/>
                <w:lang w:val="en-IN"/>
              </w:rPr>
              <w:t>Mildly elevated</w:t>
            </w:r>
          </w:p>
        </w:tc>
      </w:tr>
      <w:tr w:rsidR="001C76DD" w:rsidRPr="00245E9C" w14:paraId="0FE830BB" w14:textId="77777777" w:rsidTr="00DE2D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6" w:type="dxa"/>
            <w:hideMark/>
          </w:tcPr>
          <w:p w14:paraId="78C83BF2" w14:textId="77777777" w:rsidR="001C76DD" w:rsidRPr="00245E9C" w:rsidRDefault="001C76DD" w:rsidP="00245E9C">
            <w:pPr>
              <w:spacing w:after="160"/>
              <w:ind w:left="426"/>
              <w:jc w:val="both"/>
              <w:rPr>
                <w:rFonts w:ascii="Times New Roman" w:hAnsi="Times New Roman" w:cs="Times New Roman"/>
                <w:szCs w:val="24"/>
                <w:lang w:val="en-IN"/>
              </w:rPr>
            </w:pPr>
            <w:r w:rsidRPr="00245E9C">
              <w:rPr>
                <w:rFonts w:ascii="Times New Roman" w:hAnsi="Times New Roman" w:cs="Times New Roman"/>
                <w:szCs w:val="24"/>
                <w:lang w:val="en-IN"/>
              </w:rPr>
              <w:t>Serum Bilirubin (mg/dL)</w:t>
            </w:r>
          </w:p>
        </w:tc>
        <w:tc>
          <w:tcPr>
            <w:tcW w:w="1423" w:type="dxa"/>
            <w:hideMark/>
          </w:tcPr>
          <w:p w14:paraId="34B0A5A1" w14:textId="77777777" w:rsidR="001C76DD" w:rsidRPr="00245E9C" w:rsidRDefault="001C76DD" w:rsidP="00245E9C">
            <w:pPr>
              <w:spacing w:after="160"/>
              <w:ind w:left="42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lang w:val="en-IN"/>
              </w:rPr>
            </w:pPr>
            <w:r w:rsidRPr="00245E9C">
              <w:rPr>
                <w:rFonts w:ascii="Times New Roman" w:hAnsi="Times New Roman" w:cs="Times New Roman"/>
                <w:szCs w:val="24"/>
                <w:lang w:val="en-IN"/>
              </w:rPr>
              <w:t>1.2</w:t>
            </w:r>
          </w:p>
        </w:tc>
        <w:tc>
          <w:tcPr>
            <w:tcW w:w="2652" w:type="dxa"/>
            <w:hideMark/>
          </w:tcPr>
          <w:p w14:paraId="77CEEEEC" w14:textId="77777777" w:rsidR="001C76DD" w:rsidRPr="00245E9C" w:rsidRDefault="001C76DD" w:rsidP="00245E9C">
            <w:pPr>
              <w:spacing w:after="160"/>
              <w:ind w:left="42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lang w:val="en-IN"/>
              </w:rPr>
            </w:pPr>
            <w:r w:rsidRPr="00245E9C">
              <w:rPr>
                <w:rFonts w:ascii="Times New Roman" w:hAnsi="Times New Roman" w:cs="Times New Roman"/>
                <w:szCs w:val="24"/>
                <w:lang w:val="en-IN"/>
              </w:rPr>
              <w:t>0.2–1.0</w:t>
            </w:r>
          </w:p>
        </w:tc>
        <w:tc>
          <w:tcPr>
            <w:tcW w:w="2075" w:type="dxa"/>
            <w:hideMark/>
          </w:tcPr>
          <w:p w14:paraId="58B0C0FB" w14:textId="77777777" w:rsidR="001C76DD" w:rsidRPr="00245E9C" w:rsidRDefault="001C76DD" w:rsidP="00245E9C">
            <w:pPr>
              <w:spacing w:after="160"/>
              <w:ind w:left="42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lang w:val="en-IN"/>
              </w:rPr>
            </w:pPr>
            <w:r w:rsidRPr="00245E9C">
              <w:rPr>
                <w:rFonts w:ascii="Times New Roman" w:hAnsi="Times New Roman" w:cs="Times New Roman"/>
                <w:szCs w:val="24"/>
                <w:lang w:val="en-IN"/>
              </w:rPr>
              <w:t>Mildly elevated</w:t>
            </w:r>
          </w:p>
        </w:tc>
      </w:tr>
      <w:tr w:rsidR="001C76DD" w:rsidRPr="00245E9C" w14:paraId="4A45596B" w14:textId="77777777" w:rsidTr="00DE2DE8">
        <w:tc>
          <w:tcPr>
            <w:cnfStyle w:val="001000000000" w:firstRow="0" w:lastRow="0" w:firstColumn="1" w:lastColumn="0" w:oddVBand="0" w:evenVBand="0" w:oddHBand="0" w:evenHBand="0" w:firstRowFirstColumn="0" w:firstRowLastColumn="0" w:lastRowFirstColumn="0" w:lastRowLastColumn="0"/>
            <w:tcW w:w="2866" w:type="dxa"/>
            <w:hideMark/>
          </w:tcPr>
          <w:p w14:paraId="59A23DB7" w14:textId="77777777" w:rsidR="001C76DD" w:rsidRPr="00245E9C" w:rsidRDefault="001C76DD" w:rsidP="00245E9C">
            <w:pPr>
              <w:spacing w:after="160"/>
              <w:ind w:left="426"/>
              <w:jc w:val="both"/>
              <w:rPr>
                <w:rFonts w:ascii="Times New Roman" w:hAnsi="Times New Roman" w:cs="Times New Roman"/>
                <w:szCs w:val="24"/>
                <w:lang w:val="en-IN"/>
              </w:rPr>
            </w:pPr>
            <w:r w:rsidRPr="00245E9C">
              <w:rPr>
                <w:rFonts w:ascii="Times New Roman" w:hAnsi="Times New Roman" w:cs="Times New Roman"/>
                <w:szCs w:val="24"/>
                <w:lang w:val="en-IN"/>
              </w:rPr>
              <w:t>Serum Creatinine (mg/dL)</w:t>
            </w:r>
          </w:p>
        </w:tc>
        <w:tc>
          <w:tcPr>
            <w:tcW w:w="1423" w:type="dxa"/>
            <w:hideMark/>
          </w:tcPr>
          <w:p w14:paraId="40266FC5" w14:textId="77777777" w:rsidR="001C76DD" w:rsidRPr="00245E9C" w:rsidRDefault="001C76DD" w:rsidP="00245E9C">
            <w:pPr>
              <w:spacing w:after="160"/>
              <w:ind w:left="42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val="en-IN"/>
              </w:rPr>
            </w:pPr>
            <w:r w:rsidRPr="00245E9C">
              <w:rPr>
                <w:rFonts w:ascii="Times New Roman" w:hAnsi="Times New Roman" w:cs="Times New Roman"/>
                <w:szCs w:val="24"/>
                <w:lang w:val="en-IN"/>
              </w:rPr>
              <w:t>1.0</w:t>
            </w:r>
          </w:p>
        </w:tc>
        <w:tc>
          <w:tcPr>
            <w:tcW w:w="2652" w:type="dxa"/>
            <w:hideMark/>
          </w:tcPr>
          <w:p w14:paraId="1D9AADB0" w14:textId="77777777" w:rsidR="001C76DD" w:rsidRPr="00245E9C" w:rsidRDefault="001C76DD" w:rsidP="00245E9C">
            <w:pPr>
              <w:spacing w:after="160"/>
              <w:ind w:left="42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val="en-IN"/>
              </w:rPr>
            </w:pPr>
            <w:r w:rsidRPr="00245E9C">
              <w:rPr>
                <w:rFonts w:ascii="Times New Roman" w:hAnsi="Times New Roman" w:cs="Times New Roman"/>
                <w:szCs w:val="24"/>
                <w:lang w:val="en-IN"/>
              </w:rPr>
              <w:t>0.6–1.2</w:t>
            </w:r>
          </w:p>
        </w:tc>
        <w:tc>
          <w:tcPr>
            <w:tcW w:w="2075" w:type="dxa"/>
            <w:hideMark/>
          </w:tcPr>
          <w:p w14:paraId="5205F99A" w14:textId="77777777" w:rsidR="001C76DD" w:rsidRPr="00245E9C" w:rsidRDefault="001C76DD" w:rsidP="00245E9C">
            <w:pPr>
              <w:spacing w:after="160"/>
              <w:ind w:left="42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val="en-IN"/>
              </w:rPr>
            </w:pPr>
            <w:r w:rsidRPr="00245E9C">
              <w:rPr>
                <w:rFonts w:ascii="Times New Roman" w:hAnsi="Times New Roman" w:cs="Times New Roman"/>
                <w:szCs w:val="24"/>
                <w:lang w:val="en-IN"/>
              </w:rPr>
              <w:t>Normal</w:t>
            </w:r>
          </w:p>
        </w:tc>
      </w:tr>
      <w:tr w:rsidR="001C76DD" w:rsidRPr="00245E9C" w14:paraId="67D359C8" w14:textId="77777777" w:rsidTr="00DE2D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6" w:type="dxa"/>
            <w:hideMark/>
          </w:tcPr>
          <w:p w14:paraId="61843ADB" w14:textId="77777777" w:rsidR="001C76DD" w:rsidRPr="00245E9C" w:rsidRDefault="001C76DD" w:rsidP="00245E9C">
            <w:pPr>
              <w:spacing w:after="160"/>
              <w:ind w:left="426"/>
              <w:jc w:val="both"/>
              <w:rPr>
                <w:rFonts w:ascii="Times New Roman" w:hAnsi="Times New Roman" w:cs="Times New Roman"/>
                <w:szCs w:val="24"/>
                <w:lang w:val="en-IN"/>
              </w:rPr>
            </w:pPr>
            <w:r w:rsidRPr="00245E9C">
              <w:rPr>
                <w:rFonts w:ascii="Times New Roman" w:hAnsi="Times New Roman" w:cs="Times New Roman"/>
                <w:szCs w:val="24"/>
                <w:lang w:val="en-IN"/>
              </w:rPr>
              <w:t>Urea (mg/dL)</w:t>
            </w:r>
          </w:p>
        </w:tc>
        <w:tc>
          <w:tcPr>
            <w:tcW w:w="1423" w:type="dxa"/>
            <w:hideMark/>
          </w:tcPr>
          <w:p w14:paraId="28D2CD5C" w14:textId="77777777" w:rsidR="001C76DD" w:rsidRPr="00245E9C" w:rsidRDefault="001C76DD" w:rsidP="00245E9C">
            <w:pPr>
              <w:spacing w:after="160"/>
              <w:ind w:left="42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lang w:val="en-IN"/>
              </w:rPr>
            </w:pPr>
            <w:r w:rsidRPr="00245E9C">
              <w:rPr>
                <w:rFonts w:ascii="Times New Roman" w:hAnsi="Times New Roman" w:cs="Times New Roman"/>
                <w:szCs w:val="24"/>
                <w:lang w:val="en-IN"/>
              </w:rPr>
              <w:t>32</w:t>
            </w:r>
          </w:p>
        </w:tc>
        <w:tc>
          <w:tcPr>
            <w:tcW w:w="2652" w:type="dxa"/>
            <w:hideMark/>
          </w:tcPr>
          <w:p w14:paraId="3A1D082E" w14:textId="77777777" w:rsidR="001C76DD" w:rsidRPr="00245E9C" w:rsidRDefault="001C76DD" w:rsidP="00245E9C">
            <w:pPr>
              <w:spacing w:after="160"/>
              <w:ind w:left="42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lang w:val="en-IN"/>
              </w:rPr>
            </w:pPr>
            <w:r w:rsidRPr="00245E9C">
              <w:rPr>
                <w:rFonts w:ascii="Times New Roman" w:hAnsi="Times New Roman" w:cs="Times New Roman"/>
                <w:szCs w:val="24"/>
                <w:lang w:val="en-IN"/>
              </w:rPr>
              <w:t>15–40</w:t>
            </w:r>
          </w:p>
        </w:tc>
        <w:tc>
          <w:tcPr>
            <w:tcW w:w="2075" w:type="dxa"/>
            <w:hideMark/>
          </w:tcPr>
          <w:p w14:paraId="06CFAAAD" w14:textId="77777777" w:rsidR="001C76DD" w:rsidRPr="00245E9C" w:rsidRDefault="001C76DD" w:rsidP="00245E9C">
            <w:pPr>
              <w:spacing w:after="160"/>
              <w:ind w:left="42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lang w:val="en-IN"/>
              </w:rPr>
            </w:pPr>
            <w:r w:rsidRPr="00245E9C">
              <w:rPr>
                <w:rFonts w:ascii="Times New Roman" w:hAnsi="Times New Roman" w:cs="Times New Roman"/>
                <w:szCs w:val="24"/>
                <w:lang w:val="en-IN"/>
              </w:rPr>
              <w:t>Normal</w:t>
            </w:r>
          </w:p>
        </w:tc>
      </w:tr>
    </w:tbl>
    <w:p w14:paraId="16E0CF59" w14:textId="3FEB1E6B" w:rsidR="001C76DD" w:rsidRPr="00245E9C" w:rsidRDefault="00DE2DE8" w:rsidP="00245E9C">
      <w:pPr>
        <w:spacing w:line="480" w:lineRule="auto"/>
        <w:ind w:left="426"/>
        <w:jc w:val="both"/>
        <w:rPr>
          <w:rFonts w:ascii="Times New Roman" w:hAnsi="Times New Roman" w:cs="Times New Roman"/>
          <w:b/>
          <w:bCs/>
          <w:szCs w:val="24"/>
          <w:lang w:val="en-IN"/>
        </w:rPr>
      </w:pPr>
      <w:r w:rsidRPr="00245E9C">
        <w:rPr>
          <w:rFonts w:ascii="Times New Roman" w:hAnsi="Times New Roman" w:cs="Times New Roman"/>
          <w:b/>
          <w:bCs/>
          <w:szCs w:val="24"/>
          <w:lang w:val="en-IN"/>
        </w:rPr>
        <w:t>Table</w:t>
      </w:r>
      <w:r w:rsidR="006E2893" w:rsidRPr="00245E9C">
        <w:rPr>
          <w:rFonts w:ascii="Times New Roman" w:hAnsi="Times New Roman" w:cs="Times New Roman"/>
          <w:b/>
          <w:bCs/>
          <w:szCs w:val="24"/>
          <w:lang w:val="en-IN"/>
        </w:rPr>
        <w:t xml:space="preserve"> </w:t>
      </w:r>
      <w:r w:rsidR="00F47124" w:rsidRPr="00245E9C">
        <w:rPr>
          <w:rFonts w:ascii="Times New Roman" w:hAnsi="Times New Roman" w:cs="Times New Roman"/>
          <w:b/>
          <w:bCs/>
          <w:szCs w:val="24"/>
          <w:lang w:val="en-IN"/>
        </w:rPr>
        <w:t>2</w:t>
      </w:r>
      <w:r w:rsidRPr="00245E9C">
        <w:rPr>
          <w:rFonts w:ascii="Times New Roman" w:hAnsi="Times New Roman" w:cs="Times New Roman"/>
          <w:b/>
          <w:bCs/>
          <w:szCs w:val="24"/>
          <w:lang w:val="en-IN"/>
        </w:rPr>
        <w:t>: Lab</w:t>
      </w:r>
      <w:r w:rsidR="006E2893" w:rsidRPr="00245E9C">
        <w:rPr>
          <w:rFonts w:ascii="Times New Roman" w:hAnsi="Times New Roman" w:cs="Times New Roman"/>
          <w:b/>
          <w:bCs/>
          <w:szCs w:val="24"/>
          <w:lang w:val="en-IN"/>
        </w:rPr>
        <w:t>oratory</w:t>
      </w:r>
      <w:r w:rsidRPr="00245E9C">
        <w:rPr>
          <w:rFonts w:ascii="Times New Roman" w:hAnsi="Times New Roman" w:cs="Times New Roman"/>
          <w:b/>
          <w:bCs/>
          <w:szCs w:val="24"/>
          <w:lang w:val="en-IN"/>
        </w:rPr>
        <w:t xml:space="preserve"> Investigations of the patient</w:t>
      </w:r>
    </w:p>
    <w:p w14:paraId="7033266D" w14:textId="77777777" w:rsidR="001C76DD" w:rsidRPr="00245E9C" w:rsidRDefault="001C76DD" w:rsidP="00245E9C">
      <w:pPr>
        <w:spacing w:line="480" w:lineRule="auto"/>
        <w:ind w:left="426"/>
        <w:jc w:val="both"/>
        <w:rPr>
          <w:rFonts w:ascii="Times New Roman" w:hAnsi="Times New Roman" w:cs="Times New Roman"/>
          <w:b/>
          <w:bCs/>
          <w:szCs w:val="24"/>
          <w:lang w:val="en-IN"/>
        </w:rPr>
      </w:pPr>
      <w:r w:rsidRPr="00245E9C">
        <w:rPr>
          <w:rFonts w:ascii="Times New Roman" w:hAnsi="Times New Roman" w:cs="Times New Roman"/>
          <w:b/>
          <w:bCs/>
          <w:szCs w:val="24"/>
          <w:lang w:val="en-IN"/>
        </w:rPr>
        <w:t>Epidemiological History</w:t>
      </w:r>
    </w:p>
    <w:p w14:paraId="2E3C38E6" w14:textId="77777777" w:rsidR="00CA6BE8" w:rsidRPr="00245E9C" w:rsidRDefault="001C76DD" w:rsidP="00245E9C">
      <w:pPr>
        <w:spacing w:line="480" w:lineRule="auto"/>
        <w:ind w:left="426"/>
        <w:jc w:val="both"/>
        <w:rPr>
          <w:rFonts w:ascii="Times New Roman" w:hAnsi="Times New Roman" w:cs="Times New Roman"/>
          <w:szCs w:val="24"/>
          <w:lang w:val="en-IN"/>
        </w:rPr>
      </w:pPr>
      <w:r w:rsidRPr="00245E9C">
        <w:rPr>
          <w:rFonts w:ascii="Times New Roman" w:hAnsi="Times New Roman" w:cs="Times New Roman"/>
          <w:szCs w:val="24"/>
          <w:lang w:val="en-IN"/>
        </w:rPr>
        <w:t>The patient is a resident of Village Parle, Kalahandi district, Odisha with no recent travel in the preceding 3–4 weeks (incubation: 6–21 days, average 10–12 days)</w:t>
      </w:r>
      <w:r w:rsidR="006E2893" w:rsidRPr="00245E9C">
        <w:rPr>
          <w:rFonts w:ascii="Times New Roman" w:hAnsi="Times New Roman" w:cs="Times New Roman"/>
          <w:szCs w:val="24"/>
          <w:lang w:val="en-IN"/>
        </w:rPr>
        <w:t xml:space="preserve"> as depicted in </w:t>
      </w:r>
      <w:r w:rsidR="006E2893" w:rsidRPr="00245E9C">
        <w:rPr>
          <w:rFonts w:ascii="Times New Roman" w:hAnsi="Times New Roman" w:cs="Times New Roman"/>
          <w:b/>
          <w:bCs/>
          <w:szCs w:val="24"/>
          <w:lang w:val="en-IN"/>
        </w:rPr>
        <w:t xml:space="preserve">Table No. </w:t>
      </w:r>
      <w:r w:rsidR="00F47124" w:rsidRPr="00245E9C">
        <w:rPr>
          <w:rFonts w:ascii="Times New Roman" w:hAnsi="Times New Roman" w:cs="Times New Roman"/>
          <w:b/>
          <w:bCs/>
          <w:szCs w:val="24"/>
          <w:lang w:val="en-IN"/>
        </w:rPr>
        <w:t>2</w:t>
      </w:r>
      <w:r w:rsidRPr="00245E9C">
        <w:rPr>
          <w:rFonts w:ascii="Times New Roman" w:hAnsi="Times New Roman" w:cs="Times New Roman"/>
          <w:szCs w:val="24"/>
          <w:lang w:val="en-IN"/>
        </w:rPr>
        <w:t xml:space="preserve">. </w:t>
      </w:r>
      <w:r w:rsidR="00DF1B5C" w:rsidRPr="00245E9C">
        <w:rPr>
          <w:rFonts w:ascii="Times New Roman" w:hAnsi="Times New Roman" w:cs="Times New Roman"/>
          <w:szCs w:val="24"/>
        </w:rPr>
        <w:t>He resided in a shared residential facility in an urban area within the living quarters.</w:t>
      </w:r>
      <w:r w:rsidRPr="00245E9C">
        <w:rPr>
          <w:rFonts w:ascii="Times New Roman" w:hAnsi="Times New Roman" w:cs="Times New Roman"/>
          <w:szCs w:val="24"/>
          <w:lang w:val="en-IN"/>
        </w:rPr>
        <w:t xml:space="preserve"> No other similar febrile illnesses or eschar lesions were reported among his peers.</w:t>
      </w:r>
      <w:r w:rsidR="006E2893" w:rsidRPr="00245E9C">
        <w:rPr>
          <w:rFonts w:ascii="Times New Roman" w:hAnsi="Times New Roman" w:cs="Times New Roman"/>
          <w:szCs w:val="24"/>
          <w:lang w:val="en-IN"/>
        </w:rPr>
        <w:t xml:space="preserve"> The patient was labelled as a confirmed case of Scrub Typhus based on the case definitions</w:t>
      </w:r>
    </w:p>
    <w:p w14:paraId="046BE404" w14:textId="01A190CA" w:rsidR="001C76DD" w:rsidRPr="00245E9C" w:rsidRDefault="006E2893" w:rsidP="00245E9C">
      <w:pPr>
        <w:spacing w:line="480" w:lineRule="auto"/>
        <w:ind w:left="426"/>
        <w:jc w:val="both"/>
        <w:rPr>
          <w:rFonts w:ascii="Times New Roman" w:hAnsi="Times New Roman" w:cs="Times New Roman"/>
          <w:szCs w:val="24"/>
          <w:lang w:val="en-IN"/>
        </w:rPr>
      </w:pPr>
      <w:r w:rsidRPr="00245E9C">
        <w:rPr>
          <w:rFonts w:ascii="Times New Roman" w:hAnsi="Times New Roman" w:cs="Times New Roman"/>
          <w:szCs w:val="24"/>
          <w:lang w:val="en-IN"/>
        </w:rPr>
        <w:t xml:space="preserve"> by the National Centre for Disease Control (NCDC, Delhi) </w:t>
      </w:r>
      <w:r w:rsidRPr="00245E9C">
        <w:rPr>
          <w:rFonts w:ascii="Times New Roman" w:hAnsi="Times New Roman" w:cs="Times New Roman"/>
          <w:b/>
          <w:bCs/>
          <w:szCs w:val="24"/>
          <w:lang w:val="en-IN"/>
        </w:rPr>
        <w:t>(Table No. 3)</w:t>
      </w:r>
      <w:r w:rsidRPr="00245E9C">
        <w:rPr>
          <w:rFonts w:ascii="Times New Roman" w:hAnsi="Times New Roman" w:cs="Times New Roman"/>
          <w:szCs w:val="24"/>
          <w:lang w:val="en-IN"/>
        </w:rPr>
        <w:t>.</w:t>
      </w:r>
    </w:p>
    <w:tbl>
      <w:tblPr>
        <w:tblStyle w:val="TableGrid"/>
        <w:tblW w:w="9376" w:type="dxa"/>
        <w:tblInd w:w="426" w:type="dxa"/>
        <w:tblLook w:val="04A0" w:firstRow="1" w:lastRow="0" w:firstColumn="1" w:lastColumn="0" w:noHBand="0" w:noVBand="1"/>
      </w:tblPr>
      <w:tblGrid>
        <w:gridCol w:w="1837"/>
        <w:gridCol w:w="7539"/>
      </w:tblGrid>
      <w:tr w:rsidR="00352B4B" w:rsidRPr="00245E9C" w14:paraId="3BDA5678" w14:textId="77777777" w:rsidTr="00505548">
        <w:trPr>
          <w:trHeight w:val="360"/>
        </w:trPr>
        <w:tc>
          <w:tcPr>
            <w:tcW w:w="9376" w:type="dxa"/>
            <w:gridSpan w:val="2"/>
          </w:tcPr>
          <w:p w14:paraId="3C87ABE5" w14:textId="76D508D1" w:rsidR="00352B4B" w:rsidRPr="00245E9C" w:rsidRDefault="00275E15" w:rsidP="00245E9C">
            <w:pPr>
              <w:spacing w:line="360" w:lineRule="auto"/>
              <w:jc w:val="both"/>
              <w:rPr>
                <w:rFonts w:ascii="Times New Roman" w:hAnsi="Times New Roman" w:cs="Times New Roman"/>
                <w:b/>
                <w:bCs/>
                <w:szCs w:val="24"/>
              </w:rPr>
            </w:pPr>
            <w:r w:rsidRPr="00245E9C">
              <w:rPr>
                <w:rFonts w:ascii="Times New Roman" w:hAnsi="Times New Roman" w:cs="Times New Roman"/>
                <w:b/>
                <w:bCs/>
                <w:szCs w:val="24"/>
              </w:rPr>
              <w:t xml:space="preserve">Case </w:t>
            </w:r>
            <w:r w:rsidR="00CA6BE8" w:rsidRPr="00245E9C">
              <w:rPr>
                <w:rFonts w:ascii="Times New Roman" w:hAnsi="Times New Roman" w:cs="Times New Roman"/>
                <w:b/>
                <w:bCs/>
                <w:szCs w:val="24"/>
              </w:rPr>
              <w:t>Definitions</w:t>
            </w:r>
          </w:p>
        </w:tc>
      </w:tr>
      <w:tr w:rsidR="00352B4B" w:rsidRPr="00245E9C" w14:paraId="482A5A6C" w14:textId="77777777" w:rsidTr="00505548">
        <w:trPr>
          <w:trHeight w:val="360"/>
        </w:trPr>
        <w:tc>
          <w:tcPr>
            <w:tcW w:w="1837" w:type="dxa"/>
          </w:tcPr>
          <w:p w14:paraId="42341F7F" w14:textId="77777777" w:rsidR="00352B4B" w:rsidRPr="00245E9C" w:rsidRDefault="00352B4B" w:rsidP="00245E9C">
            <w:pPr>
              <w:spacing w:line="360" w:lineRule="auto"/>
              <w:jc w:val="both"/>
              <w:rPr>
                <w:rFonts w:ascii="Times New Roman" w:hAnsi="Times New Roman" w:cs="Times New Roman"/>
                <w:b/>
                <w:bCs/>
                <w:szCs w:val="24"/>
              </w:rPr>
            </w:pPr>
            <w:r w:rsidRPr="00245E9C">
              <w:rPr>
                <w:rFonts w:ascii="Times New Roman" w:hAnsi="Times New Roman" w:cs="Times New Roman"/>
                <w:b/>
                <w:bCs/>
                <w:szCs w:val="24"/>
              </w:rPr>
              <w:t>Suspect</w:t>
            </w:r>
          </w:p>
        </w:tc>
        <w:tc>
          <w:tcPr>
            <w:tcW w:w="7539" w:type="dxa"/>
          </w:tcPr>
          <w:p w14:paraId="64A9262C" w14:textId="77777777" w:rsidR="00352B4B" w:rsidRPr="00245E9C" w:rsidRDefault="00352B4B" w:rsidP="00245E9C">
            <w:pPr>
              <w:spacing w:line="360" w:lineRule="auto"/>
              <w:jc w:val="both"/>
              <w:rPr>
                <w:rFonts w:ascii="Times New Roman" w:hAnsi="Times New Roman" w:cs="Times New Roman"/>
                <w:szCs w:val="24"/>
              </w:rPr>
            </w:pPr>
            <w:r w:rsidRPr="00245E9C">
              <w:rPr>
                <w:rFonts w:ascii="Times New Roman" w:hAnsi="Times New Roman" w:cs="Times New Roman"/>
                <w:szCs w:val="24"/>
              </w:rPr>
              <w:t xml:space="preserve">Acute undifferentiated febrile illness of five days or more with or without eschar should be suspected as a case of rickettsial infection (if eschar is present, fever of less than five days duration should also be considered as scrub typhus). Other presenting features may be headache and rash (rash more often seen in fair persons), after encephalopathy, lymphadenopathy, </w:t>
            </w:r>
            <w:r w:rsidRPr="00245E9C">
              <w:rPr>
                <w:rFonts w:ascii="Times New Roman" w:hAnsi="Times New Roman" w:cs="Times New Roman"/>
                <w:szCs w:val="24"/>
              </w:rPr>
              <w:lastRenderedPageBreak/>
              <w:t xml:space="preserve">multi-organ involvement like liver, lung and kidney and acute respiratory distress. Patients presenting with features of AES could be scrub typhus. </w:t>
            </w:r>
          </w:p>
        </w:tc>
      </w:tr>
      <w:tr w:rsidR="00352B4B" w:rsidRPr="00245E9C" w14:paraId="52998AB4" w14:textId="77777777" w:rsidTr="00505548">
        <w:trPr>
          <w:trHeight w:val="374"/>
        </w:trPr>
        <w:tc>
          <w:tcPr>
            <w:tcW w:w="1837" w:type="dxa"/>
          </w:tcPr>
          <w:p w14:paraId="1BDBC56B" w14:textId="77777777" w:rsidR="00352B4B" w:rsidRPr="00245E9C" w:rsidRDefault="00352B4B" w:rsidP="00245E9C">
            <w:pPr>
              <w:spacing w:line="360" w:lineRule="auto"/>
              <w:jc w:val="both"/>
              <w:rPr>
                <w:rFonts w:ascii="Times New Roman" w:hAnsi="Times New Roman" w:cs="Times New Roman"/>
                <w:b/>
                <w:bCs/>
                <w:szCs w:val="24"/>
              </w:rPr>
            </w:pPr>
            <w:r w:rsidRPr="00245E9C">
              <w:rPr>
                <w:rFonts w:ascii="Times New Roman" w:hAnsi="Times New Roman" w:cs="Times New Roman"/>
                <w:b/>
                <w:bCs/>
                <w:szCs w:val="24"/>
              </w:rPr>
              <w:lastRenderedPageBreak/>
              <w:t>Probable</w:t>
            </w:r>
          </w:p>
        </w:tc>
        <w:tc>
          <w:tcPr>
            <w:tcW w:w="7539" w:type="dxa"/>
          </w:tcPr>
          <w:p w14:paraId="593147BA" w14:textId="77777777" w:rsidR="00352B4B" w:rsidRPr="00245E9C" w:rsidRDefault="00352B4B" w:rsidP="00245E9C">
            <w:pPr>
              <w:spacing w:line="360" w:lineRule="auto"/>
              <w:jc w:val="both"/>
              <w:rPr>
                <w:rFonts w:ascii="Times New Roman" w:hAnsi="Times New Roman" w:cs="Times New Roman"/>
                <w:szCs w:val="24"/>
              </w:rPr>
            </w:pPr>
            <w:r w:rsidRPr="00245E9C">
              <w:rPr>
                <w:rFonts w:ascii="Times New Roman" w:hAnsi="Times New Roman" w:cs="Times New Roman"/>
                <w:szCs w:val="24"/>
              </w:rPr>
              <w:t xml:space="preserve">A suspected clinical case showing significant </w:t>
            </w:r>
            <w:proofErr w:type="spellStart"/>
            <w:r w:rsidRPr="00245E9C">
              <w:rPr>
                <w:rFonts w:ascii="Times New Roman" w:hAnsi="Times New Roman" w:cs="Times New Roman"/>
                <w:szCs w:val="24"/>
              </w:rPr>
              <w:t>titres</w:t>
            </w:r>
            <w:proofErr w:type="spellEnd"/>
            <w:r w:rsidRPr="00245E9C">
              <w:rPr>
                <w:rFonts w:ascii="Times New Roman" w:hAnsi="Times New Roman" w:cs="Times New Roman"/>
                <w:szCs w:val="24"/>
              </w:rPr>
              <w:t xml:space="preserve"> (1:80 or above) in OX2, OX19 and OXK antigens by Weil-Felix test and an optical density (&gt; 0.5 or evaluated with locally determined cutoff) for IgM antibodies by specific group ELISA is considered positive. </w:t>
            </w:r>
          </w:p>
        </w:tc>
      </w:tr>
      <w:tr w:rsidR="00352B4B" w:rsidRPr="00245E9C" w14:paraId="7CA49A59" w14:textId="77777777" w:rsidTr="00505548">
        <w:trPr>
          <w:trHeight w:val="360"/>
        </w:trPr>
        <w:tc>
          <w:tcPr>
            <w:tcW w:w="1837" w:type="dxa"/>
          </w:tcPr>
          <w:p w14:paraId="676AF6F3" w14:textId="77777777" w:rsidR="00352B4B" w:rsidRPr="00245E9C" w:rsidRDefault="00352B4B" w:rsidP="00245E9C">
            <w:pPr>
              <w:spacing w:line="360" w:lineRule="auto"/>
              <w:jc w:val="both"/>
              <w:rPr>
                <w:rFonts w:ascii="Times New Roman" w:hAnsi="Times New Roman" w:cs="Times New Roman"/>
                <w:b/>
                <w:bCs/>
                <w:szCs w:val="24"/>
              </w:rPr>
            </w:pPr>
            <w:r w:rsidRPr="00245E9C">
              <w:rPr>
                <w:rFonts w:ascii="Times New Roman" w:hAnsi="Times New Roman" w:cs="Times New Roman"/>
                <w:b/>
                <w:bCs/>
                <w:szCs w:val="24"/>
              </w:rPr>
              <w:t>Confirmed</w:t>
            </w:r>
          </w:p>
        </w:tc>
        <w:tc>
          <w:tcPr>
            <w:tcW w:w="7539" w:type="dxa"/>
          </w:tcPr>
          <w:p w14:paraId="0D90C722" w14:textId="77777777" w:rsidR="00352B4B" w:rsidRPr="00245E9C" w:rsidRDefault="00352B4B" w:rsidP="00245E9C">
            <w:pPr>
              <w:spacing w:line="360" w:lineRule="auto"/>
              <w:jc w:val="both"/>
              <w:rPr>
                <w:rFonts w:ascii="Times New Roman" w:hAnsi="Times New Roman" w:cs="Times New Roman"/>
                <w:szCs w:val="24"/>
              </w:rPr>
            </w:pPr>
            <w:r w:rsidRPr="00245E9C">
              <w:rPr>
                <w:rFonts w:ascii="Times New Roman" w:hAnsi="Times New Roman" w:cs="Times New Roman"/>
                <w:szCs w:val="24"/>
              </w:rPr>
              <w:t xml:space="preserve">A case compatible with the clinical description of scrub typhus with at least one of the following: </w:t>
            </w:r>
          </w:p>
          <w:p w14:paraId="06342AB0" w14:textId="77777777" w:rsidR="00352B4B" w:rsidRPr="00245E9C" w:rsidRDefault="00352B4B" w:rsidP="00245E9C">
            <w:pPr>
              <w:spacing w:line="360" w:lineRule="auto"/>
              <w:jc w:val="both"/>
              <w:rPr>
                <w:rFonts w:ascii="Times New Roman" w:hAnsi="Times New Roman" w:cs="Times New Roman"/>
                <w:szCs w:val="24"/>
              </w:rPr>
            </w:pPr>
            <w:r w:rsidRPr="00245E9C">
              <w:rPr>
                <w:rFonts w:ascii="Times New Roman" w:hAnsi="Times New Roman" w:cs="Times New Roman"/>
                <w:szCs w:val="24"/>
              </w:rPr>
              <w:t xml:space="preserve">1. High </w:t>
            </w:r>
            <w:proofErr w:type="spellStart"/>
            <w:r w:rsidRPr="00245E9C">
              <w:rPr>
                <w:rFonts w:ascii="Times New Roman" w:hAnsi="Times New Roman" w:cs="Times New Roman"/>
                <w:szCs w:val="24"/>
              </w:rPr>
              <w:t>titre</w:t>
            </w:r>
            <w:proofErr w:type="spellEnd"/>
            <w:r w:rsidRPr="00245E9C">
              <w:rPr>
                <w:rFonts w:ascii="Times New Roman" w:hAnsi="Times New Roman" w:cs="Times New Roman"/>
                <w:szCs w:val="24"/>
              </w:rPr>
              <w:t xml:space="preserve"> of IgM antibodies in ELISA (evaluated with locally determined cutoff) for a single clinical sample*.</w:t>
            </w:r>
          </w:p>
          <w:p w14:paraId="1A56526B" w14:textId="77777777" w:rsidR="00352B4B" w:rsidRPr="00245E9C" w:rsidRDefault="00352B4B" w:rsidP="00245E9C">
            <w:pPr>
              <w:spacing w:line="360" w:lineRule="auto"/>
              <w:jc w:val="both"/>
              <w:rPr>
                <w:rFonts w:ascii="Times New Roman" w:hAnsi="Times New Roman" w:cs="Times New Roman"/>
                <w:szCs w:val="24"/>
              </w:rPr>
            </w:pPr>
            <w:r w:rsidRPr="00245E9C">
              <w:rPr>
                <w:rFonts w:ascii="Times New Roman" w:hAnsi="Times New Roman" w:cs="Times New Roman"/>
                <w:szCs w:val="24"/>
              </w:rPr>
              <w:t xml:space="preserve">2. A four-fold rise in the Weil-Felix test (total antibodies) between acute and convalescent-phase serum specimens run in parallel. 3. Seroconversion on ELISA/ IFAT (demonstrating the conversion of IgM to IgG antibodies). </w:t>
            </w:r>
          </w:p>
        </w:tc>
      </w:tr>
    </w:tbl>
    <w:p w14:paraId="51C25379" w14:textId="77777777" w:rsidR="00352B4B" w:rsidRPr="00245E9C" w:rsidRDefault="00352B4B" w:rsidP="00245E9C">
      <w:pPr>
        <w:ind w:left="426"/>
        <w:jc w:val="both"/>
        <w:rPr>
          <w:rFonts w:ascii="Times New Roman" w:hAnsi="Times New Roman" w:cs="Times New Roman"/>
          <w:b/>
          <w:bCs/>
          <w:szCs w:val="24"/>
        </w:rPr>
      </w:pPr>
      <w:r w:rsidRPr="00245E9C">
        <w:rPr>
          <w:rFonts w:ascii="Times New Roman" w:hAnsi="Times New Roman" w:cs="Times New Roman"/>
          <w:b/>
          <w:bCs/>
          <w:szCs w:val="24"/>
        </w:rPr>
        <w:t xml:space="preserve">*A single serum sample showing high </w:t>
      </w:r>
      <w:proofErr w:type="spellStart"/>
      <w:r w:rsidRPr="00245E9C">
        <w:rPr>
          <w:rFonts w:ascii="Times New Roman" w:hAnsi="Times New Roman" w:cs="Times New Roman"/>
          <w:b/>
          <w:bCs/>
          <w:szCs w:val="24"/>
        </w:rPr>
        <w:t>titres</w:t>
      </w:r>
      <w:proofErr w:type="spellEnd"/>
      <w:r w:rsidRPr="00245E9C">
        <w:rPr>
          <w:rFonts w:ascii="Times New Roman" w:hAnsi="Times New Roman" w:cs="Times New Roman"/>
          <w:b/>
          <w:bCs/>
          <w:szCs w:val="24"/>
        </w:rPr>
        <w:t xml:space="preserve"> of IgM antibodies may indicate acute infection. </w:t>
      </w:r>
    </w:p>
    <w:p w14:paraId="003CEE1E" w14:textId="7A98D9DC" w:rsidR="00352B4B" w:rsidRPr="00245E9C" w:rsidRDefault="00352B4B" w:rsidP="00245E9C">
      <w:pPr>
        <w:ind w:left="426"/>
        <w:jc w:val="both"/>
        <w:rPr>
          <w:rFonts w:ascii="Times New Roman" w:hAnsi="Times New Roman" w:cs="Times New Roman"/>
          <w:b/>
          <w:bCs/>
          <w:szCs w:val="24"/>
        </w:rPr>
      </w:pPr>
      <w:r w:rsidRPr="00245E9C">
        <w:rPr>
          <w:rFonts w:ascii="Times New Roman" w:hAnsi="Times New Roman" w:cs="Times New Roman"/>
          <w:b/>
          <w:bCs/>
          <w:szCs w:val="24"/>
        </w:rPr>
        <w:t xml:space="preserve">Table </w:t>
      </w:r>
      <w:r w:rsidR="00275E15" w:rsidRPr="00245E9C">
        <w:rPr>
          <w:rFonts w:ascii="Times New Roman" w:hAnsi="Times New Roman" w:cs="Times New Roman"/>
          <w:b/>
          <w:bCs/>
          <w:szCs w:val="24"/>
        </w:rPr>
        <w:t>No.</w:t>
      </w:r>
      <w:r w:rsidRPr="00245E9C">
        <w:rPr>
          <w:rFonts w:ascii="Times New Roman" w:hAnsi="Times New Roman" w:cs="Times New Roman"/>
          <w:b/>
          <w:bCs/>
          <w:szCs w:val="24"/>
        </w:rPr>
        <w:t xml:space="preserve"> 3– Case definitions as per the National Centre for Disease Control, Directorate General of Health Services, Government of India</w:t>
      </w:r>
      <w:r w:rsidR="00616D46" w:rsidRPr="00245E9C">
        <w:rPr>
          <w:rFonts w:ascii="Times New Roman" w:hAnsi="Times New Roman" w:cs="Times New Roman"/>
          <w:b/>
          <w:bCs/>
          <w:szCs w:val="24"/>
        </w:rPr>
        <w:t>.</w:t>
      </w:r>
      <w:sdt>
        <w:sdtPr>
          <w:rPr>
            <w:rFonts w:ascii="Times New Roman" w:hAnsi="Times New Roman" w:cs="Times New Roman"/>
            <w:bCs/>
            <w:color w:val="000000"/>
            <w:szCs w:val="24"/>
          </w:rPr>
          <w:tag w:val="MENDELEY_CITATION_v3_eyJjaXRhdGlvbklEIjoiTUVOREVMRVlfQ0lUQVRJT05fZGE0M2NmMGEtNjRmMS00YzQ0LTgzMjItMzRkZWFhMWJjNTNhIiwicHJvcGVydGllcyI6eyJub3RlSW5kZXgiOjB9LCJpc0VkaXRlZCI6ZmFsc2UsIm1hbnVhbE92ZXJyaWRlIjp7ImlzTWFudWFsbHlPdmVycmlkZGVuIjpmYWxzZSwiY2l0ZXByb2NUZXh0IjoiKDgpIiwibWFudWFsT3ZlcnJpZGVUZXh0IjoiIn0sImNpdGF0aW9uSXRlbXMiOlt7ImlkIjoiYWY5ZDk3ZDItZGE0ZC0zY2U0LWI1MjktY2Y1ZTY0YzFiNGQxIiwiaXRlbURhdGEiOnsidHlwZSI6InJlcG9ydCIsImlkIjoiYWY5ZDk3ZDItZGE0ZC0zY2U0LWI1MjktY2Y1ZTY0YzFiNGQxIiwidGl0bGUiOiJDRCBBbGVydCIsImF1dGhvciI6W3siZmFtaWx5IjoiTmF0aW9uYWwgQ2VudHJlIGZvciBEaXNlYXNlIENvbnRyb2wiLCJnaXZlbiI6IkRpcmVjdG9yYXRlIEdlbmVyYWwgb2YgSGVhbHRoIFNlcnZpY2VzLCBHb3Zlcm5tZW50IG9mIEluZGlhIiwicGFyc2UtbmFtZXMiOmZhbHNlLCJkcm9wcGluZy1wYXJ0aWNsZSI6IiIsIm5vbi1kcm9wcGluZy1wYXJ0aWNsZSI6IiJ9XSwiYWNjZXNzZWQiOnsiZGF0ZS1wYXJ0cyI6W1syMDI1LDEwLDI4XV19LCJVUkwiOiJodHRwczovL25jZGMubW9oZncuZ292LmluLyIsImlzc3VlZCI6eyJkYXRlLXBhcnRzIjpbWzIwMjQsOF1dfSwicHVibGlzaGVyLXBsYWNlIjoiRGVsaGkiLCJudW1iZXItb2YtcGFnZXMiOiIxIiwibGFuZ3VhZ2UiOiJFbmdsaXNoIiwiY29udGFpbmVyLXRpdGxlLXNob3J0IjoiIn0sImlzVGVtcG9yYXJ5IjpmYWxzZX1dfQ=="/>
          <w:id w:val="-1694140747"/>
          <w:placeholder>
            <w:docPart w:val="AC1D3F38F98442C999E91D797833E0B5"/>
          </w:placeholder>
        </w:sdtPr>
        <w:sdtEndPr/>
        <w:sdtContent>
          <w:r w:rsidR="003724EA" w:rsidRPr="003724EA">
            <w:rPr>
              <w:rFonts w:ascii="Times New Roman" w:hAnsi="Times New Roman" w:cs="Times New Roman"/>
              <w:bCs/>
              <w:color w:val="000000"/>
              <w:szCs w:val="24"/>
            </w:rPr>
            <w:t>(8)</w:t>
          </w:r>
        </w:sdtContent>
      </w:sdt>
    </w:p>
    <w:p w14:paraId="3A1711F2" w14:textId="77777777" w:rsidR="001C76DD" w:rsidRPr="00245E9C" w:rsidRDefault="001C76DD" w:rsidP="00245E9C">
      <w:pPr>
        <w:spacing w:line="480" w:lineRule="auto"/>
        <w:ind w:left="426"/>
        <w:jc w:val="both"/>
        <w:rPr>
          <w:rFonts w:ascii="Times New Roman" w:hAnsi="Times New Roman" w:cs="Times New Roman"/>
          <w:b/>
          <w:bCs/>
          <w:szCs w:val="24"/>
          <w:lang w:val="en-IN"/>
        </w:rPr>
      </w:pPr>
      <w:r w:rsidRPr="00245E9C">
        <w:rPr>
          <w:rFonts w:ascii="Times New Roman" w:hAnsi="Times New Roman" w:cs="Times New Roman"/>
          <w:b/>
          <w:bCs/>
          <w:szCs w:val="24"/>
          <w:lang w:val="en-IN"/>
        </w:rPr>
        <w:t>Treatment</w:t>
      </w:r>
    </w:p>
    <w:p w14:paraId="57DA38FA" w14:textId="46472BEB" w:rsidR="001C76DD" w:rsidRPr="00245E9C" w:rsidRDefault="001C76DD" w:rsidP="00245E9C">
      <w:pPr>
        <w:spacing w:line="480" w:lineRule="auto"/>
        <w:ind w:left="426"/>
        <w:jc w:val="both"/>
        <w:rPr>
          <w:rFonts w:ascii="Times New Roman" w:hAnsi="Times New Roman" w:cs="Times New Roman"/>
          <w:szCs w:val="24"/>
          <w:lang w:val="en-IN"/>
        </w:rPr>
      </w:pPr>
      <w:r w:rsidRPr="00245E9C">
        <w:rPr>
          <w:rFonts w:ascii="Times New Roman" w:hAnsi="Times New Roman" w:cs="Times New Roman"/>
          <w:szCs w:val="24"/>
          <w:lang w:val="en-IN"/>
        </w:rPr>
        <w:t>The patient was initiated on Inj</w:t>
      </w:r>
      <w:r w:rsidR="00DF1B5C" w:rsidRPr="00245E9C">
        <w:rPr>
          <w:rFonts w:ascii="Times New Roman" w:hAnsi="Times New Roman" w:cs="Times New Roman"/>
          <w:szCs w:val="24"/>
          <w:lang w:val="en-IN"/>
        </w:rPr>
        <w:t>ection</w:t>
      </w:r>
      <w:r w:rsidRPr="00245E9C">
        <w:rPr>
          <w:rFonts w:ascii="Times New Roman" w:hAnsi="Times New Roman" w:cs="Times New Roman"/>
          <w:szCs w:val="24"/>
          <w:lang w:val="en-IN"/>
        </w:rPr>
        <w:t xml:space="preserve"> Doxycycline 100 mg IV every 12 hours, along with Inj</w:t>
      </w:r>
      <w:r w:rsidR="00DF1B5C" w:rsidRPr="00245E9C">
        <w:rPr>
          <w:rFonts w:ascii="Times New Roman" w:hAnsi="Times New Roman" w:cs="Times New Roman"/>
          <w:szCs w:val="24"/>
          <w:lang w:val="en-IN"/>
        </w:rPr>
        <w:t xml:space="preserve">ection </w:t>
      </w:r>
      <w:proofErr w:type="spellStart"/>
      <w:r w:rsidRPr="00245E9C">
        <w:rPr>
          <w:rFonts w:ascii="Times New Roman" w:hAnsi="Times New Roman" w:cs="Times New Roman"/>
          <w:szCs w:val="24"/>
          <w:lang w:val="en-IN"/>
        </w:rPr>
        <w:t>Cefoperazone</w:t>
      </w:r>
      <w:proofErr w:type="spellEnd"/>
      <w:r w:rsidRPr="00245E9C">
        <w:rPr>
          <w:rFonts w:ascii="Times New Roman" w:hAnsi="Times New Roman" w:cs="Times New Roman"/>
          <w:szCs w:val="24"/>
          <w:lang w:val="en-IN"/>
        </w:rPr>
        <w:t>-Sulbactam 1 g IV every 12 hours as empiric coverage for secondary bacterial infection. Symptomatic management included Inj</w:t>
      </w:r>
      <w:r w:rsidR="00DF1B5C" w:rsidRPr="00245E9C">
        <w:rPr>
          <w:rFonts w:ascii="Times New Roman" w:hAnsi="Times New Roman" w:cs="Times New Roman"/>
          <w:szCs w:val="24"/>
          <w:lang w:val="en-IN"/>
        </w:rPr>
        <w:t>ection</w:t>
      </w:r>
      <w:r w:rsidRPr="00245E9C">
        <w:rPr>
          <w:rFonts w:ascii="Times New Roman" w:hAnsi="Times New Roman" w:cs="Times New Roman"/>
          <w:szCs w:val="24"/>
          <w:lang w:val="en-IN"/>
        </w:rPr>
        <w:t xml:space="preserve"> Paracetamol 1 g IV every 12 hours for fever and Inj</w:t>
      </w:r>
      <w:r w:rsidR="00DF1B5C" w:rsidRPr="00245E9C">
        <w:rPr>
          <w:rFonts w:ascii="Times New Roman" w:hAnsi="Times New Roman" w:cs="Times New Roman"/>
          <w:szCs w:val="24"/>
          <w:lang w:val="en-IN"/>
        </w:rPr>
        <w:t>ection</w:t>
      </w:r>
      <w:r w:rsidRPr="00245E9C">
        <w:rPr>
          <w:rFonts w:ascii="Times New Roman" w:hAnsi="Times New Roman" w:cs="Times New Roman"/>
          <w:szCs w:val="24"/>
          <w:lang w:val="en-IN"/>
        </w:rPr>
        <w:t xml:space="preserve"> Pantoprazole 40 mg IV twice daily for stress ulcer prophylaxis.</w:t>
      </w:r>
    </w:p>
    <w:p w14:paraId="2CF40FFE" w14:textId="02F38A4A" w:rsidR="008E6B74" w:rsidRPr="00245E9C" w:rsidRDefault="001C76DD" w:rsidP="00245E9C">
      <w:pPr>
        <w:spacing w:line="480" w:lineRule="auto"/>
        <w:ind w:left="426"/>
        <w:jc w:val="both"/>
        <w:rPr>
          <w:rFonts w:ascii="Times New Roman" w:hAnsi="Times New Roman" w:cs="Times New Roman"/>
          <w:szCs w:val="24"/>
          <w:lang w:val="en-IN"/>
        </w:rPr>
      </w:pPr>
      <w:r w:rsidRPr="00245E9C">
        <w:rPr>
          <w:rFonts w:ascii="Times New Roman" w:hAnsi="Times New Roman" w:cs="Times New Roman"/>
          <w:szCs w:val="24"/>
          <w:lang w:val="en-IN"/>
        </w:rPr>
        <w:t>The patient became afebrile within 48 hours of initiating doxycycline and showed progressive improvement in symptoms. The eschar began to heal, and laboratory parameters normalised. He was discharged in stable condition after completion of 7 days of doxycycline therapy.</w:t>
      </w:r>
    </w:p>
    <w:p w14:paraId="33E7FF94" w14:textId="66DC4FF3" w:rsidR="008D60D8" w:rsidRPr="00245E9C" w:rsidRDefault="008D60D8" w:rsidP="00245E9C">
      <w:pPr>
        <w:spacing w:line="480" w:lineRule="auto"/>
        <w:ind w:left="426"/>
        <w:jc w:val="both"/>
        <w:rPr>
          <w:rFonts w:ascii="Times New Roman" w:hAnsi="Times New Roman" w:cs="Times New Roman"/>
          <w:szCs w:val="24"/>
        </w:rPr>
      </w:pPr>
      <w:r w:rsidRPr="00245E9C">
        <w:rPr>
          <w:rFonts w:ascii="Times New Roman" w:hAnsi="Times New Roman" w:cs="Times New Roman"/>
          <w:noProof/>
          <w:szCs w:val="24"/>
        </w:rPr>
        <w:lastRenderedPageBreak/>
        <w:drawing>
          <wp:anchor distT="0" distB="0" distL="114300" distR="114300" simplePos="0" relativeHeight="251660288" behindDoc="1" locked="0" layoutInCell="1" allowOverlap="1" wp14:anchorId="5E374921" wp14:editId="695DEAB5">
            <wp:simplePos x="0" y="0"/>
            <wp:positionH relativeFrom="column">
              <wp:posOffset>3554730</wp:posOffset>
            </wp:positionH>
            <wp:positionV relativeFrom="paragraph">
              <wp:posOffset>419100</wp:posOffset>
            </wp:positionV>
            <wp:extent cx="2577465" cy="3653155"/>
            <wp:effectExtent l="76200" t="76200" r="127635" b="137795"/>
            <wp:wrapTight wrapText="bothSides">
              <wp:wrapPolygon edited="0">
                <wp:start x="-319" y="-451"/>
                <wp:lineTo x="-639" y="-338"/>
                <wp:lineTo x="-639" y="21852"/>
                <wp:lineTo x="-319" y="22302"/>
                <wp:lineTo x="22191" y="22302"/>
                <wp:lineTo x="22510" y="21401"/>
                <wp:lineTo x="22510" y="1464"/>
                <wp:lineTo x="22191" y="-225"/>
                <wp:lineTo x="22191" y="-451"/>
                <wp:lineTo x="-319" y="-451"/>
              </wp:wrapPolygon>
            </wp:wrapTight>
            <wp:docPr id="861801759" name="Picture 4" descr="A person's stomach with a butt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801759" name="Picture 4" descr="A person's stomach with a button&#10;&#10;AI-generated content may be incorrect."/>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3059" b="2705"/>
                    <a:stretch>
                      <a:fillRect/>
                    </a:stretch>
                  </pic:blipFill>
                  <pic:spPr bwMode="auto">
                    <a:xfrm>
                      <a:off x="0" y="0"/>
                      <a:ext cx="2577465" cy="365315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644AECC" w14:textId="7430E4AD" w:rsidR="008D60D8" w:rsidRPr="00245E9C" w:rsidRDefault="008D60D8" w:rsidP="00245E9C">
      <w:pPr>
        <w:ind w:left="426"/>
        <w:jc w:val="both"/>
        <w:rPr>
          <w:rFonts w:ascii="Times New Roman" w:hAnsi="Times New Roman" w:cs="Times New Roman"/>
          <w:szCs w:val="24"/>
        </w:rPr>
      </w:pPr>
    </w:p>
    <w:p w14:paraId="73F2C6BC" w14:textId="705AD89C" w:rsidR="008D60D8" w:rsidRPr="00245E9C" w:rsidRDefault="00144099" w:rsidP="00245E9C">
      <w:pPr>
        <w:tabs>
          <w:tab w:val="left" w:pos="1539"/>
        </w:tabs>
        <w:ind w:left="426"/>
        <w:jc w:val="both"/>
        <w:rPr>
          <w:rFonts w:ascii="Times New Roman" w:hAnsi="Times New Roman" w:cs="Times New Roman"/>
          <w:szCs w:val="24"/>
        </w:rPr>
      </w:pPr>
      <w:r w:rsidRPr="00245E9C">
        <w:rPr>
          <w:rFonts w:ascii="Times New Roman" w:hAnsi="Times New Roman" w:cs="Times New Roman"/>
          <w:szCs w:val="24"/>
        </w:rPr>
        <w:tab/>
      </w:r>
    </w:p>
    <w:p w14:paraId="43BF1973" w14:textId="4FF0EA66" w:rsidR="008D60D8" w:rsidRPr="00245E9C" w:rsidRDefault="001267FF" w:rsidP="00245E9C">
      <w:pPr>
        <w:tabs>
          <w:tab w:val="left" w:pos="1815"/>
        </w:tabs>
        <w:ind w:left="426"/>
        <w:jc w:val="both"/>
        <w:rPr>
          <w:rFonts w:ascii="Times New Roman" w:hAnsi="Times New Roman" w:cs="Times New Roman"/>
          <w:szCs w:val="24"/>
        </w:rPr>
      </w:pPr>
      <w:r w:rsidRPr="00245E9C">
        <w:rPr>
          <w:rFonts w:ascii="Times New Roman" w:hAnsi="Times New Roman" w:cs="Times New Roman"/>
          <w:szCs w:val="24"/>
        </w:rPr>
        <w:tab/>
      </w:r>
    </w:p>
    <w:p w14:paraId="1540340F" w14:textId="09E03E5F" w:rsidR="008D60D8" w:rsidRPr="00245E9C" w:rsidRDefault="008D60D8" w:rsidP="00245E9C">
      <w:pPr>
        <w:ind w:left="426"/>
        <w:jc w:val="both"/>
        <w:rPr>
          <w:rFonts w:ascii="Times New Roman" w:hAnsi="Times New Roman" w:cs="Times New Roman"/>
          <w:szCs w:val="24"/>
        </w:rPr>
      </w:pPr>
      <w:r w:rsidRPr="00245E9C">
        <w:rPr>
          <w:rFonts w:ascii="Times New Roman" w:hAnsi="Times New Roman" w:cs="Times New Roman"/>
          <w:szCs w:val="24"/>
        </w:rPr>
        <w:tab/>
      </w:r>
      <w:r w:rsidRPr="00245E9C">
        <w:rPr>
          <w:rFonts w:ascii="Times New Roman" w:hAnsi="Times New Roman" w:cs="Times New Roman"/>
          <w:szCs w:val="24"/>
        </w:rPr>
        <w:tab/>
      </w:r>
      <w:r w:rsidRPr="00245E9C">
        <w:rPr>
          <w:rFonts w:ascii="Times New Roman" w:hAnsi="Times New Roman" w:cs="Times New Roman"/>
          <w:szCs w:val="24"/>
        </w:rPr>
        <w:tab/>
      </w:r>
      <w:r w:rsidRPr="00245E9C">
        <w:rPr>
          <w:rFonts w:ascii="Times New Roman" w:hAnsi="Times New Roman" w:cs="Times New Roman"/>
          <w:szCs w:val="24"/>
        </w:rPr>
        <w:tab/>
      </w:r>
      <w:r w:rsidRPr="00245E9C">
        <w:rPr>
          <w:rFonts w:ascii="Times New Roman" w:hAnsi="Times New Roman" w:cs="Times New Roman"/>
          <w:szCs w:val="24"/>
        </w:rPr>
        <w:tab/>
      </w:r>
      <w:r w:rsidRPr="00245E9C">
        <w:rPr>
          <w:rFonts w:ascii="Times New Roman" w:hAnsi="Times New Roman" w:cs="Times New Roman"/>
          <w:szCs w:val="24"/>
        </w:rPr>
        <w:tab/>
      </w:r>
      <w:r w:rsidRPr="00245E9C">
        <w:rPr>
          <w:rFonts w:ascii="Times New Roman" w:hAnsi="Times New Roman" w:cs="Times New Roman"/>
          <w:szCs w:val="24"/>
        </w:rPr>
        <w:tab/>
      </w:r>
      <w:r w:rsidRPr="00245E9C">
        <w:rPr>
          <w:rFonts w:ascii="Times New Roman" w:hAnsi="Times New Roman" w:cs="Times New Roman"/>
          <w:szCs w:val="24"/>
        </w:rPr>
        <w:tab/>
      </w:r>
      <w:r w:rsidRPr="00245E9C">
        <w:rPr>
          <w:rFonts w:ascii="Times New Roman" w:hAnsi="Times New Roman" w:cs="Times New Roman"/>
          <w:szCs w:val="24"/>
        </w:rPr>
        <w:tab/>
      </w:r>
      <w:r w:rsidRPr="00245E9C">
        <w:rPr>
          <w:rFonts w:ascii="Times New Roman" w:hAnsi="Times New Roman" w:cs="Times New Roman"/>
          <w:szCs w:val="24"/>
        </w:rPr>
        <w:tab/>
      </w:r>
      <w:r w:rsidRPr="00245E9C">
        <w:rPr>
          <w:rFonts w:ascii="Times New Roman" w:hAnsi="Times New Roman" w:cs="Times New Roman"/>
          <w:szCs w:val="24"/>
        </w:rPr>
        <w:tab/>
      </w:r>
      <w:r w:rsidRPr="00245E9C">
        <w:rPr>
          <w:rFonts w:ascii="Times New Roman" w:hAnsi="Times New Roman" w:cs="Times New Roman"/>
          <w:szCs w:val="24"/>
        </w:rPr>
        <w:tab/>
      </w:r>
      <w:r w:rsidRPr="00245E9C">
        <w:rPr>
          <w:rFonts w:ascii="Times New Roman" w:hAnsi="Times New Roman" w:cs="Times New Roman"/>
          <w:szCs w:val="24"/>
        </w:rPr>
        <w:tab/>
      </w:r>
      <w:r w:rsidRPr="00245E9C">
        <w:rPr>
          <w:rFonts w:ascii="Times New Roman" w:hAnsi="Times New Roman" w:cs="Times New Roman"/>
          <w:szCs w:val="24"/>
        </w:rPr>
        <w:tab/>
      </w:r>
      <w:r w:rsidRPr="00245E9C">
        <w:rPr>
          <w:rFonts w:ascii="Times New Roman" w:hAnsi="Times New Roman" w:cs="Times New Roman"/>
          <w:szCs w:val="24"/>
        </w:rPr>
        <w:tab/>
      </w:r>
      <w:r w:rsidRPr="00245E9C">
        <w:rPr>
          <w:rFonts w:ascii="Times New Roman" w:hAnsi="Times New Roman" w:cs="Times New Roman"/>
          <w:szCs w:val="24"/>
        </w:rPr>
        <w:tab/>
      </w:r>
      <w:r w:rsidRPr="00245E9C">
        <w:rPr>
          <w:rFonts w:ascii="Times New Roman" w:hAnsi="Times New Roman" w:cs="Times New Roman"/>
          <w:szCs w:val="24"/>
        </w:rPr>
        <w:tab/>
      </w:r>
      <w:r w:rsidRPr="00245E9C">
        <w:rPr>
          <w:rFonts w:ascii="Times New Roman" w:hAnsi="Times New Roman" w:cs="Times New Roman"/>
          <w:szCs w:val="24"/>
        </w:rPr>
        <w:tab/>
      </w:r>
      <w:r w:rsidRPr="00245E9C">
        <w:rPr>
          <w:rFonts w:ascii="Times New Roman" w:hAnsi="Times New Roman" w:cs="Times New Roman"/>
          <w:szCs w:val="24"/>
        </w:rPr>
        <w:tab/>
      </w:r>
      <w:r w:rsidRPr="00245E9C">
        <w:rPr>
          <w:rFonts w:ascii="Times New Roman" w:hAnsi="Times New Roman" w:cs="Times New Roman"/>
          <w:szCs w:val="24"/>
        </w:rPr>
        <w:tab/>
      </w:r>
      <w:r w:rsidRPr="00245E9C">
        <w:rPr>
          <w:rFonts w:ascii="Times New Roman" w:hAnsi="Times New Roman" w:cs="Times New Roman"/>
          <w:szCs w:val="24"/>
        </w:rPr>
        <w:tab/>
      </w:r>
      <w:r w:rsidRPr="00245E9C">
        <w:rPr>
          <w:rFonts w:ascii="Times New Roman" w:hAnsi="Times New Roman" w:cs="Times New Roman"/>
          <w:szCs w:val="24"/>
        </w:rPr>
        <w:tab/>
      </w:r>
      <w:r w:rsidRPr="00245E9C">
        <w:rPr>
          <w:rFonts w:ascii="Times New Roman" w:hAnsi="Times New Roman" w:cs="Times New Roman"/>
          <w:szCs w:val="24"/>
        </w:rPr>
        <w:tab/>
      </w:r>
      <w:r w:rsidRPr="00245E9C">
        <w:rPr>
          <w:rFonts w:ascii="Times New Roman" w:hAnsi="Times New Roman" w:cs="Times New Roman"/>
          <w:szCs w:val="24"/>
        </w:rPr>
        <w:tab/>
      </w:r>
      <w:r w:rsidRPr="00245E9C">
        <w:rPr>
          <w:rFonts w:ascii="Times New Roman" w:hAnsi="Times New Roman" w:cs="Times New Roman"/>
          <w:szCs w:val="24"/>
        </w:rPr>
        <w:tab/>
      </w:r>
      <w:r w:rsidRPr="00245E9C">
        <w:rPr>
          <w:rFonts w:ascii="Times New Roman" w:hAnsi="Times New Roman" w:cs="Times New Roman"/>
          <w:szCs w:val="24"/>
        </w:rPr>
        <w:tab/>
      </w:r>
      <w:r w:rsidRPr="00245E9C">
        <w:rPr>
          <w:rFonts w:ascii="Times New Roman" w:hAnsi="Times New Roman" w:cs="Times New Roman"/>
          <w:szCs w:val="24"/>
        </w:rPr>
        <w:tab/>
      </w:r>
      <w:r w:rsidRPr="00245E9C">
        <w:rPr>
          <w:rFonts w:ascii="Times New Roman" w:hAnsi="Times New Roman" w:cs="Times New Roman"/>
          <w:szCs w:val="24"/>
        </w:rPr>
        <w:tab/>
      </w:r>
      <w:r w:rsidRPr="00245E9C">
        <w:rPr>
          <w:rFonts w:ascii="Times New Roman" w:hAnsi="Times New Roman" w:cs="Times New Roman"/>
          <w:szCs w:val="24"/>
        </w:rPr>
        <w:tab/>
      </w:r>
      <w:r w:rsidRPr="00245E9C">
        <w:rPr>
          <w:rFonts w:ascii="Times New Roman" w:hAnsi="Times New Roman" w:cs="Times New Roman"/>
          <w:szCs w:val="24"/>
        </w:rPr>
        <w:tab/>
      </w:r>
      <w:r w:rsidRPr="00245E9C">
        <w:rPr>
          <w:rFonts w:ascii="Times New Roman" w:hAnsi="Times New Roman" w:cs="Times New Roman"/>
          <w:szCs w:val="24"/>
        </w:rPr>
        <w:tab/>
      </w:r>
      <w:r w:rsidRPr="00245E9C">
        <w:rPr>
          <w:rFonts w:ascii="Times New Roman" w:hAnsi="Times New Roman" w:cs="Times New Roman"/>
          <w:szCs w:val="24"/>
        </w:rPr>
        <w:tab/>
      </w:r>
      <w:r w:rsidRPr="00245E9C">
        <w:rPr>
          <w:rFonts w:ascii="Times New Roman" w:hAnsi="Times New Roman" w:cs="Times New Roman"/>
          <w:szCs w:val="24"/>
        </w:rPr>
        <w:tab/>
      </w:r>
      <w:r w:rsidRPr="00245E9C">
        <w:rPr>
          <w:rFonts w:ascii="Times New Roman" w:hAnsi="Times New Roman" w:cs="Times New Roman"/>
          <w:szCs w:val="24"/>
        </w:rPr>
        <w:tab/>
      </w:r>
      <w:r w:rsidRPr="00245E9C">
        <w:rPr>
          <w:rFonts w:ascii="Times New Roman" w:hAnsi="Times New Roman" w:cs="Times New Roman"/>
          <w:szCs w:val="24"/>
        </w:rPr>
        <w:tab/>
      </w:r>
      <w:r w:rsidRPr="00245E9C">
        <w:rPr>
          <w:rFonts w:ascii="Times New Roman" w:hAnsi="Times New Roman" w:cs="Times New Roman"/>
          <w:szCs w:val="24"/>
        </w:rPr>
        <w:tab/>
      </w:r>
      <w:r w:rsidRPr="00245E9C">
        <w:rPr>
          <w:rFonts w:ascii="Times New Roman" w:hAnsi="Times New Roman" w:cs="Times New Roman"/>
          <w:szCs w:val="24"/>
        </w:rPr>
        <w:tab/>
      </w:r>
      <w:r w:rsidRPr="00245E9C">
        <w:rPr>
          <w:rFonts w:ascii="Times New Roman" w:hAnsi="Times New Roman" w:cs="Times New Roman"/>
          <w:szCs w:val="24"/>
        </w:rPr>
        <w:tab/>
      </w:r>
      <w:r w:rsidRPr="00245E9C">
        <w:rPr>
          <w:rFonts w:ascii="Times New Roman" w:hAnsi="Times New Roman" w:cs="Times New Roman"/>
          <w:szCs w:val="24"/>
        </w:rPr>
        <w:tab/>
      </w:r>
      <w:r w:rsidRPr="00245E9C">
        <w:rPr>
          <w:rFonts w:ascii="Times New Roman" w:hAnsi="Times New Roman" w:cs="Times New Roman"/>
          <w:szCs w:val="24"/>
        </w:rPr>
        <w:tab/>
      </w:r>
      <w:r w:rsidRPr="00245E9C">
        <w:rPr>
          <w:rFonts w:ascii="Times New Roman" w:hAnsi="Times New Roman" w:cs="Times New Roman"/>
          <w:szCs w:val="24"/>
        </w:rPr>
        <w:tab/>
      </w:r>
      <w:r w:rsidRPr="00245E9C">
        <w:rPr>
          <w:rFonts w:ascii="Times New Roman" w:hAnsi="Times New Roman" w:cs="Times New Roman"/>
          <w:szCs w:val="24"/>
        </w:rPr>
        <w:tab/>
      </w:r>
      <w:r w:rsidRPr="00245E9C">
        <w:rPr>
          <w:rFonts w:ascii="Times New Roman" w:hAnsi="Times New Roman" w:cs="Times New Roman"/>
          <w:szCs w:val="24"/>
        </w:rPr>
        <w:tab/>
      </w:r>
      <w:r w:rsidRPr="00245E9C">
        <w:rPr>
          <w:rFonts w:ascii="Times New Roman" w:hAnsi="Times New Roman" w:cs="Times New Roman"/>
          <w:szCs w:val="24"/>
        </w:rPr>
        <w:tab/>
      </w:r>
      <w:r w:rsidRPr="00245E9C">
        <w:rPr>
          <w:rFonts w:ascii="Times New Roman" w:hAnsi="Times New Roman" w:cs="Times New Roman"/>
          <w:szCs w:val="24"/>
        </w:rPr>
        <w:tab/>
      </w:r>
      <w:r w:rsidRPr="00245E9C">
        <w:rPr>
          <w:rFonts w:ascii="Times New Roman" w:hAnsi="Times New Roman" w:cs="Times New Roman"/>
          <w:szCs w:val="24"/>
        </w:rPr>
        <w:tab/>
      </w:r>
      <w:r w:rsidRPr="00245E9C">
        <w:rPr>
          <w:rFonts w:ascii="Times New Roman" w:hAnsi="Times New Roman" w:cs="Times New Roman"/>
          <w:szCs w:val="24"/>
        </w:rPr>
        <w:tab/>
      </w:r>
      <w:r w:rsidRPr="00245E9C">
        <w:rPr>
          <w:rFonts w:ascii="Times New Roman" w:hAnsi="Times New Roman" w:cs="Times New Roman"/>
          <w:szCs w:val="24"/>
        </w:rPr>
        <w:tab/>
      </w:r>
      <w:r w:rsidRPr="00245E9C">
        <w:rPr>
          <w:rFonts w:ascii="Times New Roman" w:hAnsi="Times New Roman" w:cs="Times New Roman"/>
          <w:szCs w:val="24"/>
        </w:rPr>
        <w:tab/>
      </w:r>
      <w:r w:rsidRPr="00245E9C">
        <w:rPr>
          <w:rFonts w:ascii="Times New Roman" w:hAnsi="Times New Roman" w:cs="Times New Roman"/>
          <w:szCs w:val="24"/>
        </w:rPr>
        <w:tab/>
      </w:r>
      <w:r w:rsidRPr="00245E9C">
        <w:rPr>
          <w:rFonts w:ascii="Times New Roman" w:hAnsi="Times New Roman" w:cs="Times New Roman"/>
          <w:szCs w:val="24"/>
        </w:rPr>
        <w:tab/>
      </w:r>
      <w:r w:rsidRPr="00245E9C">
        <w:rPr>
          <w:rFonts w:ascii="Times New Roman" w:hAnsi="Times New Roman" w:cs="Times New Roman"/>
          <w:szCs w:val="24"/>
        </w:rPr>
        <w:tab/>
      </w:r>
      <w:r w:rsidRPr="00245E9C">
        <w:rPr>
          <w:rFonts w:ascii="Times New Roman" w:hAnsi="Times New Roman" w:cs="Times New Roman"/>
          <w:szCs w:val="24"/>
        </w:rPr>
        <w:tab/>
      </w:r>
      <w:r w:rsidRPr="00245E9C">
        <w:rPr>
          <w:rFonts w:ascii="Times New Roman" w:hAnsi="Times New Roman" w:cs="Times New Roman"/>
          <w:szCs w:val="24"/>
        </w:rPr>
        <w:tab/>
      </w:r>
      <w:r w:rsidRPr="00245E9C">
        <w:rPr>
          <w:rFonts w:ascii="Times New Roman" w:hAnsi="Times New Roman" w:cs="Times New Roman"/>
          <w:szCs w:val="24"/>
        </w:rPr>
        <w:tab/>
      </w:r>
      <w:r w:rsidRPr="00245E9C">
        <w:rPr>
          <w:rFonts w:ascii="Times New Roman" w:hAnsi="Times New Roman" w:cs="Times New Roman"/>
          <w:szCs w:val="24"/>
        </w:rPr>
        <w:tab/>
      </w:r>
      <w:r w:rsidRPr="00245E9C">
        <w:rPr>
          <w:rFonts w:ascii="Times New Roman" w:hAnsi="Times New Roman" w:cs="Times New Roman"/>
          <w:szCs w:val="24"/>
        </w:rPr>
        <w:tab/>
      </w:r>
      <w:r w:rsidRPr="00245E9C">
        <w:rPr>
          <w:rFonts w:ascii="Times New Roman" w:hAnsi="Times New Roman" w:cs="Times New Roman"/>
          <w:szCs w:val="24"/>
        </w:rPr>
        <w:tab/>
      </w:r>
      <w:r w:rsidRPr="00245E9C">
        <w:rPr>
          <w:rFonts w:ascii="Times New Roman" w:hAnsi="Times New Roman" w:cs="Times New Roman"/>
          <w:szCs w:val="24"/>
        </w:rPr>
        <w:tab/>
      </w:r>
      <w:r w:rsidRPr="00245E9C">
        <w:rPr>
          <w:rFonts w:ascii="Times New Roman" w:hAnsi="Times New Roman" w:cs="Times New Roman"/>
          <w:szCs w:val="24"/>
        </w:rPr>
        <w:tab/>
      </w:r>
      <w:r w:rsidRPr="00245E9C">
        <w:rPr>
          <w:rFonts w:ascii="Times New Roman" w:hAnsi="Times New Roman" w:cs="Times New Roman"/>
          <w:szCs w:val="24"/>
        </w:rPr>
        <w:tab/>
      </w:r>
      <w:r w:rsidRPr="00245E9C">
        <w:rPr>
          <w:rFonts w:ascii="Times New Roman" w:hAnsi="Times New Roman" w:cs="Times New Roman"/>
          <w:szCs w:val="24"/>
        </w:rPr>
        <w:tab/>
      </w:r>
      <w:r w:rsidRPr="00245E9C">
        <w:rPr>
          <w:rFonts w:ascii="Times New Roman" w:hAnsi="Times New Roman" w:cs="Times New Roman"/>
          <w:szCs w:val="24"/>
        </w:rPr>
        <w:tab/>
      </w:r>
      <w:r w:rsidRPr="00245E9C">
        <w:rPr>
          <w:rFonts w:ascii="Times New Roman" w:hAnsi="Times New Roman" w:cs="Times New Roman"/>
          <w:szCs w:val="24"/>
        </w:rPr>
        <w:tab/>
      </w:r>
      <w:r w:rsidRPr="00245E9C">
        <w:rPr>
          <w:rFonts w:ascii="Times New Roman" w:hAnsi="Times New Roman" w:cs="Times New Roman"/>
          <w:szCs w:val="24"/>
        </w:rPr>
        <w:tab/>
      </w:r>
      <w:r w:rsidRPr="00245E9C">
        <w:rPr>
          <w:rFonts w:ascii="Times New Roman" w:hAnsi="Times New Roman" w:cs="Times New Roman"/>
          <w:szCs w:val="24"/>
        </w:rPr>
        <w:tab/>
      </w:r>
      <w:r w:rsidRPr="00245E9C">
        <w:rPr>
          <w:rFonts w:ascii="Times New Roman" w:hAnsi="Times New Roman" w:cs="Times New Roman"/>
          <w:szCs w:val="24"/>
        </w:rPr>
        <w:tab/>
      </w:r>
      <w:r w:rsidRPr="00245E9C">
        <w:rPr>
          <w:rFonts w:ascii="Times New Roman" w:hAnsi="Times New Roman" w:cs="Times New Roman"/>
          <w:szCs w:val="24"/>
        </w:rPr>
        <w:tab/>
      </w:r>
      <w:r w:rsidRPr="00245E9C">
        <w:rPr>
          <w:rFonts w:ascii="Times New Roman" w:hAnsi="Times New Roman" w:cs="Times New Roman"/>
          <w:szCs w:val="24"/>
        </w:rPr>
        <w:tab/>
      </w:r>
      <w:r w:rsidRPr="00245E9C">
        <w:rPr>
          <w:rFonts w:ascii="Times New Roman" w:hAnsi="Times New Roman" w:cs="Times New Roman"/>
          <w:szCs w:val="24"/>
        </w:rPr>
        <w:tab/>
      </w:r>
      <w:r w:rsidRPr="00245E9C">
        <w:rPr>
          <w:rFonts w:ascii="Times New Roman" w:hAnsi="Times New Roman" w:cs="Times New Roman"/>
          <w:szCs w:val="24"/>
        </w:rPr>
        <w:tab/>
      </w:r>
      <w:r w:rsidRPr="00245E9C">
        <w:rPr>
          <w:rFonts w:ascii="Times New Roman" w:hAnsi="Times New Roman" w:cs="Times New Roman"/>
          <w:szCs w:val="24"/>
        </w:rPr>
        <w:tab/>
      </w:r>
      <w:r w:rsidRPr="00245E9C">
        <w:rPr>
          <w:rFonts w:ascii="Times New Roman" w:hAnsi="Times New Roman" w:cs="Times New Roman"/>
          <w:szCs w:val="24"/>
        </w:rPr>
        <w:tab/>
      </w:r>
      <w:r w:rsidRPr="00245E9C">
        <w:rPr>
          <w:rFonts w:ascii="Times New Roman" w:hAnsi="Times New Roman" w:cs="Times New Roman"/>
          <w:szCs w:val="24"/>
        </w:rPr>
        <w:tab/>
      </w:r>
      <w:r w:rsidRPr="00245E9C">
        <w:rPr>
          <w:rFonts w:ascii="Times New Roman" w:hAnsi="Times New Roman" w:cs="Times New Roman"/>
          <w:szCs w:val="24"/>
        </w:rPr>
        <w:tab/>
      </w:r>
      <w:r w:rsidRPr="00245E9C">
        <w:rPr>
          <w:rFonts w:ascii="Times New Roman" w:hAnsi="Times New Roman" w:cs="Times New Roman"/>
          <w:szCs w:val="24"/>
        </w:rPr>
        <w:tab/>
      </w:r>
      <w:r w:rsidRPr="00245E9C">
        <w:rPr>
          <w:rFonts w:ascii="Times New Roman" w:hAnsi="Times New Roman" w:cs="Times New Roman"/>
          <w:szCs w:val="24"/>
        </w:rPr>
        <w:tab/>
      </w:r>
      <w:r w:rsidRPr="00245E9C">
        <w:rPr>
          <w:rFonts w:ascii="Times New Roman" w:hAnsi="Times New Roman" w:cs="Times New Roman"/>
          <w:szCs w:val="24"/>
        </w:rPr>
        <w:tab/>
      </w:r>
      <w:r w:rsidRPr="00245E9C">
        <w:rPr>
          <w:rFonts w:ascii="Times New Roman" w:hAnsi="Times New Roman" w:cs="Times New Roman"/>
          <w:szCs w:val="24"/>
        </w:rPr>
        <w:tab/>
      </w:r>
      <w:r w:rsidRPr="00245E9C">
        <w:rPr>
          <w:rFonts w:ascii="Times New Roman" w:hAnsi="Times New Roman" w:cs="Times New Roman"/>
          <w:szCs w:val="24"/>
        </w:rPr>
        <w:tab/>
      </w:r>
      <w:r w:rsidRPr="00245E9C">
        <w:rPr>
          <w:rFonts w:ascii="Times New Roman" w:hAnsi="Times New Roman" w:cs="Times New Roman"/>
          <w:szCs w:val="24"/>
        </w:rPr>
        <w:tab/>
      </w:r>
      <w:r w:rsidRPr="00245E9C">
        <w:rPr>
          <w:rFonts w:ascii="Times New Roman" w:hAnsi="Times New Roman" w:cs="Times New Roman"/>
          <w:szCs w:val="24"/>
        </w:rPr>
        <w:tab/>
      </w:r>
      <w:r w:rsidRPr="00245E9C">
        <w:rPr>
          <w:rFonts w:ascii="Times New Roman" w:hAnsi="Times New Roman" w:cs="Times New Roman"/>
          <w:szCs w:val="24"/>
        </w:rPr>
        <w:tab/>
      </w:r>
      <w:r w:rsidRPr="00245E9C">
        <w:rPr>
          <w:rFonts w:ascii="Times New Roman" w:hAnsi="Times New Roman" w:cs="Times New Roman"/>
          <w:szCs w:val="24"/>
        </w:rPr>
        <w:tab/>
      </w:r>
      <w:r w:rsidRPr="00245E9C">
        <w:rPr>
          <w:rFonts w:ascii="Times New Roman" w:hAnsi="Times New Roman" w:cs="Times New Roman"/>
          <w:szCs w:val="24"/>
        </w:rPr>
        <w:tab/>
      </w:r>
      <w:r w:rsidRPr="00245E9C">
        <w:rPr>
          <w:rFonts w:ascii="Times New Roman" w:hAnsi="Times New Roman" w:cs="Times New Roman"/>
          <w:szCs w:val="24"/>
        </w:rPr>
        <w:tab/>
      </w:r>
      <w:r w:rsidRPr="00245E9C">
        <w:rPr>
          <w:rFonts w:ascii="Times New Roman" w:hAnsi="Times New Roman" w:cs="Times New Roman"/>
          <w:szCs w:val="24"/>
        </w:rPr>
        <w:tab/>
      </w:r>
      <w:r w:rsidRPr="00245E9C">
        <w:rPr>
          <w:rFonts w:ascii="Times New Roman" w:hAnsi="Times New Roman" w:cs="Times New Roman"/>
          <w:szCs w:val="24"/>
        </w:rPr>
        <w:tab/>
      </w:r>
      <w:r w:rsidRPr="00245E9C">
        <w:rPr>
          <w:rFonts w:ascii="Times New Roman" w:hAnsi="Times New Roman" w:cs="Times New Roman"/>
          <w:szCs w:val="24"/>
        </w:rPr>
        <w:tab/>
      </w:r>
      <w:r w:rsidRPr="00245E9C">
        <w:rPr>
          <w:rFonts w:ascii="Times New Roman" w:hAnsi="Times New Roman" w:cs="Times New Roman"/>
          <w:szCs w:val="24"/>
        </w:rPr>
        <w:tab/>
      </w:r>
      <w:r w:rsidRPr="00245E9C">
        <w:rPr>
          <w:rFonts w:ascii="Times New Roman" w:hAnsi="Times New Roman" w:cs="Times New Roman"/>
          <w:szCs w:val="24"/>
        </w:rPr>
        <w:tab/>
      </w:r>
      <w:r w:rsidRPr="00245E9C">
        <w:rPr>
          <w:rFonts w:ascii="Times New Roman" w:hAnsi="Times New Roman" w:cs="Times New Roman"/>
          <w:szCs w:val="24"/>
        </w:rPr>
        <w:tab/>
      </w:r>
      <w:r w:rsidRPr="00245E9C">
        <w:rPr>
          <w:rFonts w:ascii="Times New Roman" w:hAnsi="Times New Roman" w:cs="Times New Roman"/>
          <w:szCs w:val="24"/>
        </w:rPr>
        <w:tab/>
      </w:r>
      <w:r w:rsidRPr="00245E9C">
        <w:rPr>
          <w:rFonts w:ascii="Times New Roman" w:hAnsi="Times New Roman" w:cs="Times New Roman"/>
          <w:szCs w:val="24"/>
        </w:rPr>
        <w:tab/>
      </w:r>
      <w:r w:rsidRPr="00245E9C">
        <w:rPr>
          <w:rFonts w:ascii="Times New Roman" w:hAnsi="Times New Roman" w:cs="Times New Roman"/>
          <w:szCs w:val="24"/>
        </w:rPr>
        <w:tab/>
      </w:r>
      <w:r w:rsidRPr="00245E9C">
        <w:rPr>
          <w:rFonts w:ascii="Times New Roman" w:hAnsi="Times New Roman" w:cs="Times New Roman"/>
          <w:szCs w:val="24"/>
        </w:rPr>
        <w:tab/>
      </w:r>
      <w:r w:rsidRPr="00245E9C">
        <w:rPr>
          <w:rFonts w:ascii="Times New Roman" w:hAnsi="Times New Roman" w:cs="Times New Roman"/>
          <w:szCs w:val="24"/>
        </w:rPr>
        <w:tab/>
      </w:r>
      <w:r w:rsidRPr="00245E9C">
        <w:rPr>
          <w:rFonts w:ascii="Times New Roman" w:hAnsi="Times New Roman" w:cs="Times New Roman"/>
          <w:szCs w:val="24"/>
        </w:rPr>
        <w:tab/>
      </w:r>
      <w:r w:rsidR="003E7A34" w:rsidRPr="00245E9C">
        <w:rPr>
          <w:rFonts w:ascii="Times New Roman" w:hAnsi="Times New Roman" w:cs="Times New Roman"/>
          <w:noProof/>
          <w:szCs w:val="24"/>
        </w:rPr>
        <mc:AlternateContent>
          <mc:Choice Requires="wps">
            <w:drawing>
              <wp:anchor distT="0" distB="0" distL="114300" distR="114300" simplePos="0" relativeHeight="251672576" behindDoc="0" locked="0" layoutInCell="1" allowOverlap="1" wp14:anchorId="255CA2F7" wp14:editId="4000DBDA">
                <wp:simplePos x="0" y="0"/>
                <wp:positionH relativeFrom="column">
                  <wp:posOffset>588645</wp:posOffset>
                </wp:positionH>
                <wp:positionV relativeFrom="paragraph">
                  <wp:posOffset>-8174</wp:posOffset>
                </wp:positionV>
                <wp:extent cx="197896" cy="96539"/>
                <wp:effectExtent l="38100" t="57150" r="31115" b="55880"/>
                <wp:wrapNone/>
                <wp:docPr id="256224740" name="Rectangle 1"/>
                <wp:cNvGraphicFramePr/>
                <a:graphic xmlns:a="http://schemas.openxmlformats.org/drawingml/2006/main">
                  <a:graphicData uri="http://schemas.microsoft.com/office/word/2010/wordprocessingShape">
                    <wps:wsp>
                      <wps:cNvSpPr/>
                      <wps:spPr>
                        <a:xfrm rot="20580241">
                          <a:off x="0" y="0"/>
                          <a:ext cx="197896" cy="96539"/>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21D0212" id="Rectangle 1" o:spid="_x0000_s1026" style="position:absolute;margin-left:46.35pt;margin-top:-.65pt;width:15.6pt;height:7.6pt;rotation:-1113849fd;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6SFZQIAABQFAAAOAAAAZHJzL2Uyb0RvYy54bWysVFFP2zAQfp+0/2D5fSTpWqAVKapATJMQ&#10;VMDEs3FsEs3xeWe3affrd3bSwBh7mfZinX13n+8+f+ez811r2Fahb8CWvDjKOVNWQtXY55J/e7j6&#10;dMqZD8JWwoBVJd8rz8+XHz+cdW6hJlCDqRQyArF+0bmS1yG4RZZ5WatW+CNwypJTA7Yi0BafswpF&#10;R+itySZ5fpx1gJVDkMp7Or3snXyZ8LVWMtxq7VVgpuRUW0grpvUprtnyTCyeUbi6kUMZ4h+qaEVj&#10;6dIR6lIEwTbY/AHVNhLBgw5HEtoMtG6kSj1QN0X+ppv7WjiVeiFyvBtp8v8PVt5s790aiYbO+YUn&#10;M3ax09gyBGJrks9O88m0SM1RuWyXuNuP3KldYJIOi/nJ6fyYM0mu+fHs8zxSm/VQEdKhD18UtCwa&#10;JUd6mYQpttc+9KGHEMp7KSZZYW9UBDH2TmnWVHTfJGUnnagLg2wr6IWr732hvhaV6o+KWZ6nZ6Za&#10;xuhUWQKLqLoxZsQdAKL+fsftaxxiY5pK8hoT878V1CeO0elGsGFMbBsL+F6yCcVAou7jD8T0dERm&#10;nqDar7F/KpK3d/KqIX6vhQ9rgaRkOqTpDLe0aANdyWGwOKsBf753HuNJYOTlrKPJKLn/sRGoODNf&#10;LUlvXkyncZTSZjo7mdAGX3ueXnvspr0AepoiVZfMGB/MwdQI7SMN8SreSi5hJd1dchnwsLkI/cTS&#10;NyDVapXCaHycCNf23skIHlmN+nnYPQp0g8gCifMGDlMkFm+01sfGTAurTQDdJCG+8DrwTaOXBDN8&#10;E3G2X+9T1MtntvwFAAD//wMAUEsDBBQABgAIAAAAIQARm2qX3QAAAAgBAAAPAAAAZHJzL2Rvd25y&#10;ZXYueG1sTI/BTsMwEETvSPyDtUhcUOs0lQpO41QIkWMlSPsBbuwmEfE6st3U8PVsT3DaXc1o9k25&#10;S3Zks/FhcChhtcyAGWydHrCTcDzUixdgISrUanRoJHybALvq/q5UhXZX/DRzEztGIRgKJaGPcSo4&#10;D21vrApLNxkk7ey8VZFO33Ht1ZXC7cjzLNtwqwakD72azFtv2q/mYilFHOqndzH/HGvxIfabfWp8&#10;lqR8fEivW2DRpPhnhhs+oUNFTCd3QR3YKEHkz+SUsFitgd30fC2AnWihyauS/y9Q/QIAAP//AwBQ&#10;SwECLQAUAAYACAAAACEAtoM4kv4AAADhAQAAEwAAAAAAAAAAAAAAAAAAAAAAW0NvbnRlbnRfVHlw&#10;ZXNdLnhtbFBLAQItABQABgAIAAAAIQA4/SH/1gAAAJQBAAALAAAAAAAAAAAAAAAAAC8BAABfcmVs&#10;cy8ucmVsc1BLAQItABQABgAIAAAAIQAHS6SFZQIAABQFAAAOAAAAAAAAAAAAAAAAAC4CAABkcnMv&#10;ZTJvRG9jLnhtbFBLAQItABQABgAIAAAAIQARm2qX3QAAAAgBAAAPAAAAAAAAAAAAAAAAAL8EAABk&#10;cnMvZG93bnJldi54bWxQSwUGAAAAAAQABADzAAAAyQUAAAAA&#10;" fillcolor="black [3200]" strokecolor="black [480]" strokeweight="1pt"/>
            </w:pict>
          </mc:Fallback>
        </mc:AlternateContent>
      </w:r>
      <w:r w:rsidR="003E7A34" w:rsidRPr="00245E9C">
        <w:rPr>
          <w:rFonts w:ascii="Times New Roman" w:hAnsi="Times New Roman" w:cs="Times New Roman"/>
          <w:noProof/>
          <w:szCs w:val="24"/>
        </w:rPr>
        <mc:AlternateContent>
          <mc:Choice Requires="wps">
            <w:drawing>
              <wp:anchor distT="0" distB="0" distL="114300" distR="114300" simplePos="0" relativeHeight="251670528" behindDoc="0" locked="0" layoutInCell="1" allowOverlap="1" wp14:anchorId="2E899304" wp14:editId="57281100">
                <wp:simplePos x="0" y="0"/>
                <wp:positionH relativeFrom="column">
                  <wp:posOffset>690879</wp:posOffset>
                </wp:positionH>
                <wp:positionV relativeFrom="paragraph">
                  <wp:posOffset>-512055</wp:posOffset>
                </wp:positionV>
                <wp:extent cx="743364" cy="321828"/>
                <wp:effectExtent l="57150" t="114300" r="57150" b="116840"/>
                <wp:wrapNone/>
                <wp:docPr id="1668963803" name="Rectangle 1"/>
                <wp:cNvGraphicFramePr/>
                <a:graphic xmlns:a="http://schemas.openxmlformats.org/drawingml/2006/main">
                  <a:graphicData uri="http://schemas.microsoft.com/office/word/2010/wordprocessingShape">
                    <wps:wsp>
                      <wps:cNvSpPr/>
                      <wps:spPr>
                        <a:xfrm rot="20580241">
                          <a:off x="0" y="0"/>
                          <a:ext cx="743364" cy="321828"/>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AA0BF24" id="Rectangle 1" o:spid="_x0000_s1026" style="position:absolute;margin-left:54.4pt;margin-top:-40.3pt;width:58.55pt;height:25.35pt;rotation:-1113849fd;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JxSZgIAABUFAAAOAAAAZHJzL2Uyb0RvYy54bWysVE1P3DAQvVfqf7B8L/lgge2KLFqBqCoh&#10;QEDF2Tg2iep43LF3s9tf37GTDZTSS9WLNfbMPM88v/Hp2bYzbKPQt2ArXhzknCkroW7tc8W/PVx+&#10;mnPmg7C1MGBVxXfK87Plxw+nvVuoEhowtUJGINYvelfxJgS3yDIvG9UJfwBOWXJqwE4E2uJzVqPo&#10;Cb0zWZnnx1kPWDsEqbyn04vByZcJX2slw43WXgVmKk61hbRiWp/imi1PxeIZhWtaOZYh/qGKTrSW&#10;Lp2gLkQQbI3tH1BdKxE86HAgoctA61aq1AN1U+RvurlvhFOpFyLHu4km//9g5fXm3t0i0dA7v/Bk&#10;xi62GjuGQGyV+dE8L2dFao7KZdvE3W7iTm0Dk3R4Mjs8PJ5xJsl1WBbzch65zQasiOnQhy8KOhaN&#10;iiM9TQIVmysfhtB9COW9VJOssDMqghh7pzRra7qwTNlJKOrcINsIeuL6+1Cpb0SthqPiKM/TO1Mt&#10;U3SqLIFFVN0aM+GOAFGAv+MONY6xMU0lfU2J+d8KGhKn6HQj2DAldq0FfC/ZhGIkUQ/xe2IGOiIz&#10;T1DvbnF4K9K3d/KyJX6vhA+3AknKdEjjGW5o0Qb6isNocdYA/nzvPMaTwsjLWU+jUXH/Yy1QcWa+&#10;WtLe52I2i7OUNrOjk5I2+Nrz9Npj19050NMUqbpkxvhg9qZG6B5pilfxVnIJK+nuisuA+815GEaW&#10;/gGpVqsURvPjRLiy905G8Mhq1M/D9lGgG0UWSJ3XsB8jsXijtSE2ZlpYrQPoNgnxhdeRb5q9JJjx&#10;n4jD/Xqfol5+s+UvAAAA//8DAFBLAwQUAAYACAAAACEA5wlnAN4AAAALAQAADwAAAGRycy9kb3du&#10;cmV2LnhtbEyPQU7DMBBF90jcwRokNqi1iUQUhzgVQmRZCdIewI2nSURsR7abBk7PsILln/l686ba&#10;rXZiC4Y4eqfgcSuAoeu8GV2v4HhoNgWwmLQzevIOFXxhhF19e1Pp0vir+8ClTT0jiIulVjCkNJec&#10;x25Aq+PWz+hod/bB6kQx9NwEfSW4nXgmRM6tHh1dGPSMrwN2n+3FEkUemoc3uXwfG/ku9/l+bYNY&#10;lbq/W1+egSVc018ZfvVJHWpyOvmLM5FNlEVB6knBphA5MGpk2ZMEdqJJJiXwuuL/f6h/AAAA//8D&#10;AFBLAQItABQABgAIAAAAIQC2gziS/gAAAOEBAAATAAAAAAAAAAAAAAAAAAAAAABbQ29udGVudF9U&#10;eXBlc10ueG1sUEsBAi0AFAAGAAgAAAAhADj9If/WAAAAlAEAAAsAAAAAAAAAAAAAAAAALwEAAF9y&#10;ZWxzLy5yZWxzUEsBAi0AFAAGAAgAAAAhAHkknFJmAgAAFQUAAA4AAAAAAAAAAAAAAAAALgIAAGRy&#10;cy9lMm9Eb2MueG1sUEsBAi0AFAAGAAgAAAAhAOcJZwDeAAAACwEAAA8AAAAAAAAAAAAAAAAAwAQA&#10;AGRycy9kb3ducmV2LnhtbFBLBQYAAAAABAAEAPMAAADLBQAAAAA=&#10;" fillcolor="black [3200]" strokecolor="black [480]" strokeweight="1pt"/>
            </w:pict>
          </mc:Fallback>
        </mc:AlternateContent>
      </w:r>
      <w:r w:rsidRPr="00245E9C">
        <w:rPr>
          <w:rFonts w:ascii="Times New Roman" w:hAnsi="Times New Roman" w:cs="Times New Roman"/>
          <w:szCs w:val="24"/>
        </w:rPr>
        <w:tab/>
      </w:r>
      <w:r w:rsidRPr="00245E9C">
        <w:rPr>
          <w:rFonts w:ascii="Times New Roman" w:hAnsi="Times New Roman" w:cs="Times New Roman"/>
          <w:szCs w:val="24"/>
        </w:rPr>
        <w:tab/>
      </w:r>
      <w:r w:rsidRPr="00245E9C">
        <w:rPr>
          <w:rFonts w:ascii="Times New Roman" w:hAnsi="Times New Roman" w:cs="Times New Roman"/>
          <w:szCs w:val="24"/>
        </w:rPr>
        <w:tab/>
      </w:r>
      <w:r w:rsidRPr="00245E9C">
        <w:rPr>
          <w:rFonts w:ascii="Times New Roman" w:hAnsi="Times New Roman" w:cs="Times New Roman"/>
          <w:szCs w:val="24"/>
        </w:rPr>
        <w:tab/>
      </w:r>
      <w:r w:rsidRPr="00245E9C">
        <w:rPr>
          <w:rFonts w:ascii="Times New Roman" w:hAnsi="Times New Roman" w:cs="Times New Roman"/>
          <w:szCs w:val="24"/>
        </w:rPr>
        <w:tab/>
      </w:r>
      <w:r w:rsidRPr="00245E9C">
        <w:rPr>
          <w:rFonts w:ascii="Times New Roman" w:hAnsi="Times New Roman" w:cs="Times New Roman"/>
          <w:szCs w:val="24"/>
        </w:rPr>
        <w:tab/>
      </w:r>
      <w:r w:rsidRPr="00245E9C">
        <w:rPr>
          <w:rFonts w:ascii="Times New Roman" w:hAnsi="Times New Roman" w:cs="Times New Roman"/>
          <w:szCs w:val="24"/>
        </w:rPr>
        <w:tab/>
      </w:r>
      <w:r w:rsidRPr="00245E9C">
        <w:rPr>
          <w:rFonts w:ascii="Times New Roman" w:hAnsi="Times New Roman" w:cs="Times New Roman"/>
          <w:noProof/>
          <w:szCs w:val="24"/>
        </w:rPr>
        <w:drawing>
          <wp:anchor distT="0" distB="0" distL="114300" distR="114300" simplePos="0" relativeHeight="251661312" behindDoc="1" locked="0" layoutInCell="1" allowOverlap="1" wp14:anchorId="57EA117A" wp14:editId="49AD5D65">
            <wp:simplePos x="0" y="0"/>
            <wp:positionH relativeFrom="column">
              <wp:posOffset>332105</wp:posOffset>
            </wp:positionH>
            <wp:positionV relativeFrom="paragraph">
              <wp:posOffset>-906145</wp:posOffset>
            </wp:positionV>
            <wp:extent cx="2776220" cy="3649980"/>
            <wp:effectExtent l="76200" t="76200" r="138430" b="140970"/>
            <wp:wrapNone/>
            <wp:docPr id="2044429447" name="Picture 5" descr="A person with a black eye covering his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429447" name="Picture 5" descr="A person with a black eye covering his shirt&#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76220" cy="364998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p w14:paraId="4D0F0B32" w14:textId="6361989D" w:rsidR="008D60D8" w:rsidRPr="00245E9C" w:rsidRDefault="008D60D8" w:rsidP="00245E9C">
      <w:pPr>
        <w:jc w:val="both"/>
        <w:rPr>
          <w:rFonts w:ascii="Times New Roman" w:hAnsi="Times New Roman" w:cs="Times New Roman"/>
          <w:b/>
          <w:bCs/>
          <w:szCs w:val="24"/>
        </w:rPr>
      </w:pPr>
      <w:r w:rsidRPr="00245E9C">
        <w:rPr>
          <w:rFonts w:ascii="Times New Roman" w:hAnsi="Times New Roman" w:cs="Times New Roman"/>
          <w:b/>
          <w:bCs/>
          <w:szCs w:val="24"/>
        </w:rPr>
        <w:t xml:space="preserve">Fig </w:t>
      </w:r>
      <w:r w:rsidR="00196DE3" w:rsidRPr="00245E9C">
        <w:rPr>
          <w:rFonts w:ascii="Times New Roman" w:hAnsi="Times New Roman" w:cs="Times New Roman"/>
          <w:b/>
          <w:bCs/>
          <w:szCs w:val="24"/>
        </w:rPr>
        <w:t>1</w:t>
      </w:r>
      <w:r w:rsidR="006E2893" w:rsidRPr="00245E9C">
        <w:rPr>
          <w:rFonts w:ascii="Times New Roman" w:hAnsi="Times New Roman" w:cs="Times New Roman"/>
          <w:b/>
          <w:bCs/>
          <w:szCs w:val="24"/>
        </w:rPr>
        <w:t xml:space="preserve">: </w:t>
      </w:r>
      <w:r w:rsidRPr="00245E9C">
        <w:rPr>
          <w:rFonts w:ascii="Times New Roman" w:hAnsi="Times New Roman" w:cs="Times New Roman"/>
          <w:b/>
          <w:bCs/>
          <w:szCs w:val="24"/>
        </w:rPr>
        <w:t>Presence of a lesion with central necrosis on left flank of the patient. (Eschar)</w:t>
      </w:r>
      <w:r w:rsidRPr="00245E9C">
        <w:rPr>
          <w:rFonts w:ascii="Times New Roman" w:hAnsi="Times New Roman" w:cs="Times New Roman"/>
          <w:b/>
          <w:bCs/>
          <w:szCs w:val="24"/>
        </w:rPr>
        <w:tab/>
      </w:r>
    </w:p>
    <w:p w14:paraId="67AFCEE6" w14:textId="77777777" w:rsidR="00196DE3" w:rsidRPr="00245E9C" w:rsidRDefault="00196DE3" w:rsidP="00245E9C">
      <w:pPr>
        <w:ind w:left="426"/>
        <w:jc w:val="both"/>
        <w:rPr>
          <w:rFonts w:ascii="Times New Roman" w:hAnsi="Times New Roman" w:cs="Times New Roman"/>
          <w:b/>
          <w:bCs/>
          <w:szCs w:val="24"/>
        </w:rPr>
      </w:pPr>
    </w:p>
    <w:p w14:paraId="2EABA5D9" w14:textId="7B52B532" w:rsidR="008D60D8" w:rsidRPr="00245E9C" w:rsidRDefault="00196DE3" w:rsidP="00245E9C">
      <w:pPr>
        <w:ind w:left="426"/>
        <w:jc w:val="both"/>
        <w:rPr>
          <w:rFonts w:ascii="Times New Roman" w:hAnsi="Times New Roman" w:cs="Times New Roman"/>
          <w:b/>
          <w:bCs/>
          <w:szCs w:val="24"/>
        </w:rPr>
      </w:pPr>
      <w:r w:rsidRPr="00245E9C">
        <w:rPr>
          <w:rFonts w:ascii="Times New Roman" w:hAnsi="Times New Roman" w:cs="Times New Roman"/>
          <w:b/>
          <w:bCs/>
          <w:noProof/>
          <w:szCs w:val="24"/>
        </w:rPr>
        <w:drawing>
          <wp:inline distT="0" distB="0" distL="0" distR="0" wp14:anchorId="7791176F" wp14:editId="373B5C5A">
            <wp:extent cx="5731510" cy="2870200"/>
            <wp:effectExtent l="0" t="0" r="2540" b="6350"/>
            <wp:docPr id="1613176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17601" name=""/>
                    <pic:cNvPicPr/>
                  </pic:nvPicPr>
                  <pic:blipFill>
                    <a:blip r:embed="rId10"/>
                    <a:stretch>
                      <a:fillRect/>
                    </a:stretch>
                  </pic:blipFill>
                  <pic:spPr>
                    <a:xfrm>
                      <a:off x="0" y="0"/>
                      <a:ext cx="5731510" cy="2870200"/>
                    </a:xfrm>
                    <a:prstGeom prst="rect">
                      <a:avLst/>
                    </a:prstGeom>
                  </pic:spPr>
                </pic:pic>
              </a:graphicData>
            </a:graphic>
          </wp:inline>
        </w:drawing>
      </w:r>
    </w:p>
    <w:p w14:paraId="26B50444" w14:textId="543F08B6" w:rsidR="00DF1B5C" w:rsidRPr="00245E9C" w:rsidRDefault="00196DE3" w:rsidP="00245E9C">
      <w:pPr>
        <w:ind w:left="426"/>
        <w:jc w:val="both"/>
        <w:rPr>
          <w:rFonts w:ascii="Times New Roman" w:hAnsi="Times New Roman" w:cs="Times New Roman"/>
          <w:b/>
          <w:bCs/>
          <w:szCs w:val="24"/>
        </w:rPr>
      </w:pPr>
      <w:r w:rsidRPr="00245E9C">
        <w:rPr>
          <w:rFonts w:ascii="Times New Roman" w:hAnsi="Times New Roman" w:cs="Times New Roman"/>
          <w:b/>
          <w:bCs/>
          <w:szCs w:val="24"/>
        </w:rPr>
        <w:t>Fig.</w:t>
      </w:r>
      <w:r w:rsidR="006E2893" w:rsidRPr="00245E9C">
        <w:rPr>
          <w:rFonts w:ascii="Times New Roman" w:hAnsi="Times New Roman" w:cs="Times New Roman"/>
          <w:b/>
          <w:bCs/>
          <w:szCs w:val="24"/>
        </w:rPr>
        <w:t xml:space="preserve"> </w:t>
      </w:r>
      <w:r w:rsidRPr="00245E9C">
        <w:rPr>
          <w:rFonts w:ascii="Times New Roman" w:hAnsi="Times New Roman" w:cs="Times New Roman"/>
          <w:b/>
          <w:bCs/>
          <w:szCs w:val="24"/>
        </w:rPr>
        <w:t>2</w:t>
      </w:r>
      <w:r w:rsidR="006E2893" w:rsidRPr="00245E9C">
        <w:rPr>
          <w:rFonts w:ascii="Times New Roman" w:hAnsi="Times New Roman" w:cs="Times New Roman"/>
          <w:b/>
          <w:bCs/>
          <w:szCs w:val="24"/>
        </w:rPr>
        <w:t>: Depicting the sequence of events of the disease</w:t>
      </w:r>
    </w:p>
    <w:p w14:paraId="610DB7CE" w14:textId="77777777" w:rsidR="00DF1B5C" w:rsidRPr="00245E9C" w:rsidRDefault="00DF1B5C" w:rsidP="00245E9C">
      <w:pPr>
        <w:ind w:left="426"/>
        <w:jc w:val="both"/>
        <w:rPr>
          <w:rFonts w:ascii="Times New Roman" w:hAnsi="Times New Roman" w:cs="Times New Roman"/>
          <w:b/>
          <w:bCs/>
          <w:szCs w:val="24"/>
        </w:rPr>
      </w:pPr>
    </w:p>
    <w:p w14:paraId="5B4C91BC" w14:textId="77777777" w:rsidR="00352B4B" w:rsidRPr="00245E9C" w:rsidRDefault="00352B4B" w:rsidP="00245E9C">
      <w:pPr>
        <w:ind w:left="426"/>
        <w:jc w:val="both"/>
        <w:rPr>
          <w:rFonts w:ascii="Times New Roman" w:hAnsi="Times New Roman" w:cs="Times New Roman"/>
          <w:b/>
          <w:bCs/>
          <w:szCs w:val="24"/>
        </w:rPr>
      </w:pPr>
    </w:p>
    <w:p w14:paraId="7109F88A" w14:textId="32289E45" w:rsidR="00BA3809" w:rsidRPr="00245E9C" w:rsidRDefault="00DE2DE8" w:rsidP="00245E9C">
      <w:pPr>
        <w:ind w:left="426"/>
        <w:jc w:val="both"/>
        <w:rPr>
          <w:rFonts w:ascii="Times New Roman" w:hAnsi="Times New Roman" w:cs="Times New Roman"/>
          <w:b/>
          <w:bCs/>
          <w:szCs w:val="24"/>
        </w:rPr>
      </w:pPr>
      <w:r w:rsidRPr="00245E9C">
        <w:rPr>
          <w:rFonts w:ascii="Times New Roman" w:hAnsi="Times New Roman" w:cs="Times New Roman"/>
          <w:b/>
          <w:bCs/>
          <w:szCs w:val="24"/>
        </w:rPr>
        <w:lastRenderedPageBreak/>
        <w:t xml:space="preserve">Field Investigation: </w:t>
      </w:r>
    </w:p>
    <w:p w14:paraId="656DCB58" w14:textId="2691E78E" w:rsidR="00196DE3" w:rsidRPr="00245E9C" w:rsidRDefault="00196DE3" w:rsidP="00245E9C">
      <w:pPr>
        <w:spacing w:line="360" w:lineRule="auto"/>
        <w:ind w:left="720"/>
        <w:jc w:val="both"/>
        <w:rPr>
          <w:rFonts w:ascii="Times New Roman" w:hAnsi="Times New Roman" w:cs="Times New Roman"/>
          <w:szCs w:val="24"/>
        </w:rPr>
      </w:pPr>
      <w:r w:rsidRPr="00245E9C">
        <w:rPr>
          <w:rFonts w:ascii="Times New Roman" w:hAnsi="Times New Roman" w:cs="Times New Roman"/>
          <w:szCs w:val="24"/>
        </w:rPr>
        <w:t xml:space="preserve">After confirmation of the case, an environmental investigation was initiated at the patient’s residence to assess possible exposure sources and vector habitats. The surveillance was undertaken by a field team consisting of a resident doctor, a health inspector, and a health assistant. A spot map depicting the residence and surrounding sampling sites was prepared to aid analysis </w:t>
      </w:r>
      <w:r w:rsidRPr="00245E9C">
        <w:rPr>
          <w:rFonts w:ascii="Times New Roman" w:hAnsi="Times New Roman" w:cs="Times New Roman"/>
          <w:b/>
          <w:bCs/>
          <w:szCs w:val="24"/>
        </w:rPr>
        <w:t>(Fig</w:t>
      </w:r>
      <w:r w:rsidR="00EF1CCA" w:rsidRPr="00245E9C">
        <w:rPr>
          <w:rFonts w:ascii="Times New Roman" w:hAnsi="Times New Roman" w:cs="Times New Roman"/>
          <w:b/>
          <w:bCs/>
          <w:szCs w:val="24"/>
        </w:rPr>
        <w:t>.</w:t>
      </w:r>
      <w:r w:rsidRPr="00245E9C">
        <w:rPr>
          <w:rFonts w:ascii="Times New Roman" w:hAnsi="Times New Roman" w:cs="Times New Roman"/>
          <w:b/>
          <w:bCs/>
          <w:szCs w:val="24"/>
        </w:rPr>
        <w:t xml:space="preserve"> 3).</w:t>
      </w:r>
      <w:r w:rsidRPr="00245E9C">
        <w:rPr>
          <w:rFonts w:ascii="Times New Roman" w:hAnsi="Times New Roman" w:cs="Times New Roman"/>
          <w:szCs w:val="24"/>
        </w:rPr>
        <w:t xml:space="preserve"> The major findings are </w:t>
      </w:r>
      <w:proofErr w:type="spellStart"/>
      <w:r w:rsidRPr="00245E9C">
        <w:rPr>
          <w:rFonts w:ascii="Times New Roman" w:hAnsi="Times New Roman" w:cs="Times New Roman"/>
          <w:szCs w:val="24"/>
        </w:rPr>
        <w:t>summarised</w:t>
      </w:r>
      <w:proofErr w:type="spellEnd"/>
      <w:r w:rsidRPr="00245E9C">
        <w:rPr>
          <w:rFonts w:ascii="Times New Roman" w:hAnsi="Times New Roman" w:cs="Times New Roman"/>
          <w:szCs w:val="24"/>
        </w:rPr>
        <w:t xml:space="preserve"> below</w:t>
      </w:r>
    </w:p>
    <w:p w14:paraId="62E35C0B" w14:textId="77777777" w:rsidR="00352B4B" w:rsidRPr="00245E9C" w:rsidRDefault="00352B4B" w:rsidP="00245E9C">
      <w:pPr>
        <w:ind w:left="720"/>
        <w:jc w:val="both"/>
        <w:rPr>
          <w:rFonts w:ascii="Times New Roman" w:hAnsi="Times New Roman" w:cs="Times New Roman"/>
          <w:szCs w:val="24"/>
          <w:lang w:val="en-IN"/>
        </w:rPr>
      </w:pPr>
      <w:r w:rsidRPr="00245E9C">
        <w:rPr>
          <w:rFonts w:ascii="Times New Roman" w:hAnsi="Times New Roman" w:cs="Times New Roman"/>
          <w:noProof/>
          <w:szCs w:val="24"/>
          <w:lang w:val="en-IN"/>
        </w:rPr>
        <w:drawing>
          <wp:inline distT="0" distB="0" distL="0" distR="0" wp14:anchorId="3C46C50F" wp14:editId="1938920B">
            <wp:extent cx="4716310" cy="2655994"/>
            <wp:effectExtent l="152400" t="152400" r="236855" b="220980"/>
            <wp:docPr id="16093650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365068" name=""/>
                    <pic:cNvPicPr/>
                  </pic:nvPicPr>
                  <pic:blipFill>
                    <a:blip r:embed="rId11"/>
                    <a:stretch>
                      <a:fillRect/>
                    </a:stretch>
                  </pic:blipFill>
                  <pic:spPr>
                    <a:xfrm>
                      <a:off x="0" y="0"/>
                      <a:ext cx="4746996" cy="2673275"/>
                    </a:xfrm>
                    <a:prstGeom prst="rect">
                      <a:avLst/>
                    </a:prstGeom>
                    <a:ln w="127000" cap="sq">
                      <a:solidFill>
                        <a:srgbClr val="000000"/>
                      </a:solidFill>
                      <a:miter lim="800000"/>
                    </a:ln>
                    <a:effectLst>
                      <a:outerShdw blurRad="57150" dist="50800" dir="2700000" algn="tl" rotWithShape="0">
                        <a:srgbClr val="000000">
                          <a:alpha val="40000"/>
                        </a:srgbClr>
                      </a:outerShdw>
                    </a:effectLst>
                  </pic:spPr>
                </pic:pic>
              </a:graphicData>
            </a:graphic>
          </wp:inline>
        </w:drawing>
      </w:r>
    </w:p>
    <w:p w14:paraId="474EFCD8" w14:textId="77777777" w:rsidR="00352B4B" w:rsidRPr="00245E9C" w:rsidRDefault="00352B4B" w:rsidP="00245E9C">
      <w:pPr>
        <w:ind w:left="426"/>
        <w:jc w:val="both"/>
        <w:rPr>
          <w:rFonts w:ascii="Times New Roman" w:hAnsi="Times New Roman" w:cs="Times New Roman"/>
          <w:b/>
          <w:bCs/>
          <w:szCs w:val="24"/>
        </w:rPr>
      </w:pPr>
      <w:r w:rsidRPr="00245E9C">
        <w:rPr>
          <w:rFonts w:ascii="Times New Roman" w:hAnsi="Times New Roman" w:cs="Times New Roman"/>
          <w:b/>
          <w:bCs/>
          <w:szCs w:val="24"/>
        </w:rPr>
        <w:t>Fig 3: Spot Map showing the Scrub Typhus Case Investigation, Delhi</w:t>
      </w:r>
    </w:p>
    <w:p w14:paraId="6171B96C" w14:textId="77777777" w:rsidR="00352B4B" w:rsidRPr="00245E9C" w:rsidRDefault="00352B4B" w:rsidP="00245E9C">
      <w:pPr>
        <w:spacing w:line="360" w:lineRule="auto"/>
        <w:ind w:left="720"/>
        <w:jc w:val="both"/>
        <w:rPr>
          <w:rFonts w:ascii="Times New Roman" w:hAnsi="Times New Roman" w:cs="Times New Roman"/>
          <w:szCs w:val="24"/>
          <w:lang w:val="en-IN"/>
        </w:rPr>
      </w:pPr>
    </w:p>
    <w:p w14:paraId="1DAC1F0F" w14:textId="65AACF5C" w:rsidR="00BF601F" w:rsidRPr="00245E9C" w:rsidRDefault="00BF601F" w:rsidP="00245E9C">
      <w:pPr>
        <w:numPr>
          <w:ilvl w:val="0"/>
          <w:numId w:val="4"/>
        </w:numPr>
        <w:spacing w:line="360" w:lineRule="auto"/>
        <w:jc w:val="both"/>
        <w:rPr>
          <w:rFonts w:ascii="Times New Roman" w:hAnsi="Times New Roman" w:cs="Times New Roman"/>
          <w:szCs w:val="24"/>
          <w:lang w:val="en-IN"/>
        </w:rPr>
      </w:pPr>
      <w:r w:rsidRPr="00245E9C">
        <w:rPr>
          <w:rFonts w:ascii="Times New Roman" w:hAnsi="Times New Roman" w:cs="Times New Roman"/>
          <w:b/>
          <w:bCs/>
          <w:szCs w:val="24"/>
          <w:lang w:val="en-IN"/>
        </w:rPr>
        <w:t>Rodent activity:</w:t>
      </w:r>
      <w:r w:rsidRPr="00245E9C">
        <w:rPr>
          <w:rFonts w:ascii="Times New Roman" w:hAnsi="Times New Roman" w:cs="Times New Roman"/>
          <w:szCs w:val="24"/>
          <w:lang w:val="en-IN"/>
        </w:rPr>
        <w:t xml:space="preserve"> Multiple rodent burrows were observed in and around the peri-domestic environment, particularly near stored food and discarded material.</w:t>
      </w:r>
      <w:r w:rsidR="008E6B74" w:rsidRPr="00245E9C">
        <w:rPr>
          <w:rFonts w:ascii="Times New Roman" w:hAnsi="Times New Roman" w:cs="Times New Roman"/>
          <w:szCs w:val="24"/>
          <w:lang w:val="en-IN"/>
        </w:rPr>
        <w:t xml:space="preserve"> </w:t>
      </w:r>
      <w:r w:rsidR="008E6B74" w:rsidRPr="00245E9C">
        <w:rPr>
          <w:rFonts w:ascii="Times New Roman" w:hAnsi="Times New Roman" w:cs="Times New Roman"/>
          <w:szCs w:val="24"/>
        </w:rPr>
        <w:t>Rodent droppings confirmed active infestation</w:t>
      </w:r>
      <w:r w:rsidR="00352B4B" w:rsidRPr="00245E9C">
        <w:rPr>
          <w:rFonts w:ascii="Times New Roman" w:hAnsi="Times New Roman" w:cs="Times New Roman"/>
          <w:szCs w:val="24"/>
        </w:rPr>
        <w:t xml:space="preserve"> </w:t>
      </w:r>
      <w:r w:rsidR="00352B4B" w:rsidRPr="00245E9C">
        <w:rPr>
          <w:rFonts w:ascii="Times New Roman" w:hAnsi="Times New Roman" w:cs="Times New Roman"/>
          <w:b/>
          <w:bCs/>
          <w:szCs w:val="24"/>
        </w:rPr>
        <w:t>(Fig. 4)</w:t>
      </w:r>
      <w:r w:rsidR="008E6B74" w:rsidRPr="00245E9C">
        <w:rPr>
          <w:rFonts w:ascii="Times New Roman" w:hAnsi="Times New Roman" w:cs="Times New Roman"/>
          <w:szCs w:val="24"/>
        </w:rPr>
        <w:t>.</w:t>
      </w:r>
    </w:p>
    <w:p w14:paraId="5A96B715" w14:textId="1E99A2E0" w:rsidR="00196DE3" w:rsidRPr="00245E9C" w:rsidRDefault="00196DE3" w:rsidP="00245E9C">
      <w:pPr>
        <w:spacing w:line="360" w:lineRule="auto"/>
        <w:jc w:val="both"/>
        <w:rPr>
          <w:rFonts w:ascii="Times New Roman" w:hAnsi="Times New Roman" w:cs="Times New Roman"/>
          <w:szCs w:val="24"/>
          <w:lang w:val="en-IN"/>
        </w:rPr>
      </w:pPr>
      <w:r w:rsidRPr="00245E9C">
        <w:rPr>
          <w:rFonts w:ascii="Times New Roman" w:hAnsi="Times New Roman" w:cs="Times New Roman"/>
          <w:noProof/>
          <w:szCs w:val="24"/>
        </w:rPr>
        <w:lastRenderedPageBreak/>
        <w:drawing>
          <wp:inline distT="0" distB="0" distL="0" distR="0" wp14:anchorId="070A1B7C" wp14:editId="49D4E8E5">
            <wp:extent cx="2997072" cy="2169695"/>
            <wp:effectExtent l="76200" t="76200" r="127635" b="135890"/>
            <wp:docPr id="8" name="Picture 7" descr="IMG_66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IMG_6657.JPG"/>
                    <pic:cNvPicPr>
                      <a:picLocks noChangeAspect="1"/>
                    </pic:cNvPicPr>
                  </pic:nvPicPr>
                  <pic:blipFill>
                    <a:blip r:embed="rId12" cstate="email">
                      <a:extLst>
                        <a:ext uri="{28A0092B-C50C-407E-A947-70E740481C1C}">
                          <a14:useLocalDpi xmlns:a14="http://schemas.microsoft.com/office/drawing/2010/main" val="0"/>
                        </a:ext>
                      </a:extLst>
                    </a:blip>
                    <a:stretch>
                      <a:fillRect/>
                    </a:stretch>
                  </pic:blipFill>
                  <pic:spPr>
                    <a:xfrm>
                      <a:off x="0" y="0"/>
                      <a:ext cx="3052586" cy="220988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1CC8868" w14:textId="471F176D" w:rsidR="00196DE3" w:rsidRPr="00245E9C" w:rsidRDefault="00352B4B" w:rsidP="00245E9C">
      <w:pPr>
        <w:jc w:val="both"/>
        <w:rPr>
          <w:rFonts w:ascii="Times New Roman" w:hAnsi="Times New Roman" w:cs="Times New Roman"/>
          <w:b/>
          <w:bCs/>
          <w:szCs w:val="24"/>
        </w:rPr>
      </w:pPr>
      <w:r w:rsidRPr="00245E9C">
        <w:rPr>
          <w:rFonts w:ascii="Times New Roman" w:hAnsi="Times New Roman" w:cs="Times New Roman"/>
          <w:b/>
          <w:bCs/>
          <w:szCs w:val="24"/>
        </w:rPr>
        <w:t>Fig. 4: Rodent burrows and droppings near the place of residence</w:t>
      </w:r>
    </w:p>
    <w:p w14:paraId="6F304954" w14:textId="77475637" w:rsidR="00BF601F" w:rsidRPr="00245E9C" w:rsidRDefault="00BF601F" w:rsidP="00245E9C">
      <w:pPr>
        <w:numPr>
          <w:ilvl w:val="0"/>
          <w:numId w:val="4"/>
        </w:numPr>
        <w:spacing w:line="360" w:lineRule="auto"/>
        <w:jc w:val="both"/>
        <w:rPr>
          <w:rFonts w:ascii="Times New Roman" w:hAnsi="Times New Roman" w:cs="Times New Roman"/>
          <w:szCs w:val="24"/>
          <w:lang w:val="en-IN"/>
        </w:rPr>
      </w:pPr>
      <w:r w:rsidRPr="00245E9C">
        <w:rPr>
          <w:rFonts w:ascii="Times New Roman" w:hAnsi="Times New Roman" w:cs="Times New Roman"/>
          <w:b/>
          <w:bCs/>
          <w:szCs w:val="24"/>
          <w:lang w:val="en-IN"/>
        </w:rPr>
        <w:t>Soil sampling:</w:t>
      </w:r>
      <w:r w:rsidRPr="00245E9C">
        <w:rPr>
          <w:rFonts w:ascii="Times New Roman" w:hAnsi="Times New Roman" w:cs="Times New Roman"/>
          <w:szCs w:val="24"/>
          <w:lang w:val="en-IN"/>
        </w:rPr>
        <w:t xml:space="preserve"> Ten soil samples were collected from suspected burrow sites and peri-domestic vegetation. </w:t>
      </w:r>
      <w:r w:rsidR="00EF1CCA" w:rsidRPr="00245E9C">
        <w:rPr>
          <w:rFonts w:ascii="Times New Roman" w:hAnsi="Times New Roman" w:cs="Times New Roman"/>
          <w:szCs w:val="24"/>
        </w:rPr>
        <w:t>Microscopic examination revealed the presence of chigger larvae in 2 of the 10 samples</w:t>
      </w:r>
      <w:r w:rsidR="00ED3064" w:rsidRPr="00245E9C">
        <w:rPr>
          <w:rFonts w:ascii="Times New Roman" w:hAnsi="Times New Roman" w:cs="Times New Roman"/>
          <w:szCs w:val="24"/>
        </w:rPr>
        <w:t xml:space="preserve"> (20%).</w:t>
      </w:r>
      <w:r w:rsidR="00352B4B" w:rsidRPr="00245E9C">
        <w:rPr>
          <w:rFonts w:ascii="Times New Roman" w:hAnsi="Times New Roman" w:cs="Times New Roman"/>
          <w:szCs w:val="24"/>
          <w:lang w:val="en-IN"/>
        </w:rPr>
        <w:t xml:space="preserve"> </w:t>
      </w:r>
      <w:r w:rsidR="00352B4B" w:rsidRPr="00245E9C">
        <w:rPr>
          <w:rFonts w:ascii="Times New Roman" w:hAnsi="Times New Roman" w:cs="Times New Roman"/>
          <w:b/>
          <w:bCs/>
          <w:szCs w:val="24"/>
        </w:rPr>
        <w:t>(Fig. 5 and Fig. 6)</w:t>
      </w:r>
      <w:r w:rsidRPr="00245E9C">
        <w:rPr>
          <w:rFonts w:ascii="Times New Roman" w:hAnsi="Times New Roman" w:cs="Times New Roman"/>
          <w:szCs w:val="24"/>
          <w:lang w:val="en-IN"/>
        </w:rPr>
        <w:t>.</w:t>
      </w:r>
    </w:p>
    <w:p w14:paraId="73E499D4" w14:textId="5E3FF719" w:rsidR="00196DE3" w:rsidRPr="00245E9C" w:rsidRDefault="00352B4B" w:rsidP="00245E9C">
      <w:pPr>
        <w:spacing w:line="360" w:lineRule="auto"/>
        <w:ind w:left="720"/>
        <w:jc w:val="both"/>
        <w:rPr>
          <w:rFonts w:ascii="Times New Roman" w:hAnsi="Times New Roman" w:cs="Times New Roman"/>
          <w:b/>
          <w:bCs/>
          <w:szCs w:val="24"/>
          <w:lang w:val="en-IN"/>
        </w:rPr>
      </w:pPr>
      <w:r w:rsidRPr="00245E9C">
        <w:rPr>
          <w:rFonts w:ascii="Times New Roman" w:hAnsi="Times New Roman" w:cs="Times New Roman"/>
          <w:b/>
          <w:bCs/>
          <w:noProof/>
          <w:szCs w:val="24"/>
          <w:lang w:val="en-IN"/>
        </w:rPr>
        <w:drawing>
          <wp:inline distT="0" distB="0" distL="0" distR="0" wp14:anchorId="28F25B37" wp14:editId="0FCA623E">
            <wp:extent cx="4897639" cy="1764631"/>
            <wp:effectExtent l="76200" t="76200" r="132080" b="140970"/>
            <wp:docPr id="18297809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780989" name=""/>
                    <pic:cNvPicPr/>
                  </pic:nvPicPr>
                  <pic:blipFill rotWithShape="1">
                    <a:blip r:embed="rId13"/>
                    <a:srcRect t="3425" b="2341"/>
                    <a:stretch>
                      <a:fillRect/>
                    </a:stretch>
                  </pic:blipFill>
                  <pic:spPr bwMode="auto">
                    <a:xfrm>
                      <a:off x="0" y="0"/>
                      <a:ext cx="4925950" cy="177483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0294FE43" w14:textId="4870B997" w:rsidR="00196DE3" w:rsidRPr="00245E9C" w:rsidRDefault="00196DE3" w:rsidP="00245E9C">
      <w:pPr>
        <w:jc w:val="both"/>
        <w:rPr>
          <w:rFonts w:ascii="Times New Roman" w:hAnsi="Times New Roman" w:cs="Times New Roman"/>
          <w:b/>
          <w:bCs/>
          <w:szCs w:val="24"/>
        </w:rPr>
      </w:pPr>
      <w:r w:rsidRPr="00245E9C">
        <w:rPr>
          <w:rFonts w:ascii="Times New Roman" w:hAnsi="Times New Roman" w:cs="Times New Roman"/>
          <w:b/>
          <w:bCs/>
          <w:szCs w:val="24"/>
        </w:rPr>
        <w:t>Fig</w:t>
      </w:r>
      <w:r w:rsidR="00352B4B" w:rsidRPr="00245E9C">
        <w:rPr>
          <w:rFonts w:ascii="Times New Roman" w:hAnsi="Times New Roman" w:cs="Times New Roman"/>
          <w:b/>
          <w:bCs/>
          <w:szCs w:val="24"/>
        </w:rPr>
        <w:t>. 5</w:t>
      </w:r>
      <w:r w:rsidRPr="00245E9C">
        <w:rPr>
          <w:rFonts w:ascii="Times New Roman" w:hAnsi="Times New Roman" w:cs="Times New Roman"/>
          <w:b/>
          <w:bCs/>
          <w:szCs w:val="24"/>
        </w:rPr>
        <w:t>: Soil sampling near rodent burrow</w:t>
      </w:r>
    </w:p>
    <w:p w14:paraId="0469700F" w14:textId="77777777" w:rsidR="00352B4B" w:rsidRPr="00245E9C" w:rsidRDefault="00352B4B" w:rsidP="00245E9C">
      <w:pPr>
        <w:jc w:val="both"/>
        <w:rPr>
          <w:rFonts w:ascii="Times New Roman" w:hAnsi="Times New Roman" w:cs="Times New Roman"/>
          <w:b/>
          <w:bCs/>
          <w:szCs w:val="24"/>
        </w:rPr>
      </w:pPr>
    </w:p>
    <w:p w14:paraId="20D1B1AA" w14:textId="77777777" w:rsidR="00352B4B" w:rsidRPr="00245E9C" w:rsidRDefault="00352B4B" w:rsidP="00245E9C">
      <w:pPr>
        <w:jc w:val="both"/>
        <w:rPr>
          <w:rFonts w:ascii="Times New Roman" w:hAnsi="Times New Roman" w:cs="Times New Roman"/>
          <w:b/>
          <w:bCs/>
          <w:szCs w:val="24"/>
        </w:rPr>
      </w:pPr>
    </w:p>
    <w:p w14:paraId="6B7067DD" w14:textId="03623521" w:rsidR="00196DE3" w:rsidRPr="00245E9C" w:rsidRDefault="00352B4B" w:rsidP="00245E9C">
      <w:pPr>
        <w:spacing w:line="360" w:lineRule="auto"/>
        <w:jc w:val="both"/>
        <w:rPr>
          <w:rFonts w:ascii="Times New Roman" w:hAnsi="Times New Roman" w:cs="Times New Roman"/>
          <w:szCs w:val="24"/>
          <w:lang w:val="en-IN"/>
        </w:rPr>
      </w:pPr>
      <w:r w:rsidRPr="00245E9C">
        <w:rPr>
          <w:rFonts w:ascii="Times New Roman" w:hAnsi="Times New Roman" w:cs="Times New Roman"/>
          <w:noProof/>
          <w:szCs w:val="24"/>
          <w:lang w:val="en-IN"/>
        </w:rPr>
        <w:lastRenderedPageBreak/>
        <w:drawing>
          <wp:inline distT="0" distB="0" distL="0" distR="0" wp14:anchorId="699CEEA1" wp14:editId="5114A431">
            <wp:extent cx="5582653" cy="2952899"/>
            <wp:effectExtent l="0" t="0" r="0" b="0"/>
            <wp:docPr id="7250593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059371" name=""/>
                    <pic:cNvPicPr/>
                  </pic:nvPicPr>
                  <pic:blipFill>
                    <a:blip r:embed="rId14"/>
                    <a:stretch>
                      <a:fillRect/>
                    </a:stretch>
                  </pic:blipFill>
                  <pic:spPr>
                    <a:xfrm>
                      <a:off x="0" y="0"/>
                      <a:ext cx="5600878" cy="2962539"/>
                    </a:xfrm>
                    <a:prstGeom prst="rect">
                      <a:avLst/>
                    </a:prstGeom>
                  </pic:spPr>
                </pic:pic>
              </a:graphicData>
            </a:graphic>
          </wp:inline>
        </w:drawing>
      </w:r>
    </w:p>
    <w:p w14:paraId="5918E16B" w14:textId="679D7EE0" w:rsidR="00352B4B" w:rsidRPr="00245E9C" w:rsidRDefault="00352B4B" w:rsidP="00245E9C">
      <w:pPr>
        <w:spacing w:line="360" w:lineRule="auto"/>
        <w:jc w:val="both"/>
        <w:rPr>
          <w:rFonts w:ascii="Times New Roman" w:hAnsi="Times New Roman" w:cs="Times New Roman"/>
          <w:b/>
          <w:bCs/>
          <w:szCs w:val="24"/>
          <w:lang w:val="en-IN"/>
        </w:rPr>
      </w:pPr>
      <w:r w:rsidRPr="00245E9C">
        <w:rPr>
          <w:rFonts w:ascii="Times New Roman" w:hAnsi="Times New Roman" w:cs="Times New Roman"/>
          <w:b/>
          <w:bCs/>
          <w:szCs w:val="24"/>
        </w:rPr>
        <w:t xml:space="preserve">Fig. 6: </w:t>
      </w:r>
      <w:r w:rsidR="00EF1CCA" w:rsidRPr="00245E9C">
        <w:rPr>
          <w:rFonts w:ascii="Times New Roman" w:hAnsi="Times New Roman" w:cs="Times New Roman"/>
          <w:b/>
          <w:bCs/>
          <w:szCs w:val="24"/>
        </w:rPr>
        <w:t>A) Soil sample processing for mite extraction using a modified Berlese funnel setup.</w:t>
      </w:r>
      <w:r w:rsidR="00EF1CCA" w:rsidRPr="00245E9C">
        <w:rPr>
          <w:rFonts w:ascii="Times New Roman" w:hAnsi="Times New Roman" w:cs="Times New Roman"/>
          <w:b/>
          <w:bCs/>
          <w:szCs w:val="24"/>
        </w:rPr>
        <w:br/>
        <w:t>(B) Microscopic view showing chigger larvae (trombiculid mites) isolated from soil samples under stereomicroscope (40×).</w:t>
      </w:r>
    </w:p>
    <w:p w14:paraId="702B3709" w14:textId="77777777" w:rsidR="00352B4B" w:rsidRPr="00245E9C" w:rsidRDefault="00352B4B" w:rsidP="00245E9C">
      <w:pPr>
        <w:spacing w:line="360" w:lineRule="auto"/>
        <w:jc w:val="both"/>
        <w:rPr>
          <w:rFonts w:ascii="Times New Roman" w:hAnsi="Times New Roman" w:cs="Times New Roman"/>
          <w:szCs w:val="24"/>
          <w:lang w:val="en-IN"/>
        </w:rPr>
      </w:pPr>
    </w:p>
    <w:p w14:paraId="2A7A1547" w14:textId="16B64F01" w:rsidR="00BF601F" w:rsidRPr="00245E9C" w:rsidRDefault="00BF601F" w:rsidP="00245E9C">
      <w:pPr>
        <w:numPr>
          <w:ilvl w:val="0"/>
          <w:numId w:val="4"/>
        </w:numPr>
        <w:spacing w:line="360" w:lineRule="auto"/>
        <w:jc w:val="both"/>
        <w:rPr>
          <w:rFonts w:ascii="Times New Roman" w:hAnsi="Times New Roman" w:cs="Times New Roman"/>
          <w:szCs w:val="24"/>
          <w:lang w:val="en-IN"/>
        </w:rPr>
      </w:pPr>
      <w:r w:rsidRPr="00245E9C">
        <w:rPr>
          <w:rFonts w:ascii="Times New Roman" w:hAnsi="Times New Roman" w:cs="Times New Roman"/>
          <w:b/>
          <w:bCs/>
          <w:szCs w:val="24"/>
          <w:lang w:val="en-IN"/>
        </w:rPr>
        <w:t>Bedding and mattresses:</w:t>
      </w:r>
      <w:r w:rsidRPr="00245E9C">
        <w:rPr>
          <w:rFonts w:ascii="Times New Roman" w:hAnsi="Times New Roman" w:cs="Times New Roman"/>
          <w:szCs w:val="24"/>
          <w:lang w:val="en-IN"/>
        </w:rPr>
        <w:t xml:space="preserve"> Infestation with bed bugs was documented in sleeping areas.</w:t>
      </w:r>
    </w:p>
    <w:p w14:paraId="373A1086" w14:textId="00C3E92B" w:rsidR="008E6B74" w:rsidRPr="00245E9C" w:rsidRDefault="008E6B74" w:rsidP="00245E9C">
      <w:pPr>
        <w:numPr>
          <w:ilvl w:val="0"/>
          <w:numId w:val="4"/>
        </w:numPr>
        <w:spacing w:line="360" w:lineRule="auto"/>
        <w:jc w:val="both"/>
        <w:rPr>
          <w:rFonts w:ascii="Times New Roman" w:hAnsi="Times New Roman" w:cs="Times New Roman"/>
          <w:szCs w:val="24"/>
          <w:lang w:val="en-IN"/>
        </w:rPr>
      </w:pPr>
      <w:r w:rsidRPr="00245E9C">
        <w:rPr>
          <w:rFonts w:ascii="Times New Roman" w:hAnsi="Times New Roman" w:cs="Times New Roman"/>
          <w:b/>
          <w:bCs/>
          <w:szCs w:val="24"/>
        </w:rPr>
        <w:t>Waste Management:</w:t>
      </w:r>
      <w:r w:rsidRPr="00245E9C">
        <w:rPr>
          <w:rFonts w:ascii="Times New Roman" w:hAnsi="Times New Roman" w:cs="Times New Roman"/>
          <w:szCs w:val="24"/>
        </w:rPr>
        <w:t xml:space="preserve"> Improper waste segregation and open food disposal were noted near the cookhouse, providing sustenance for rodents and potential vector amplification.</w:t>
      </w:r>
    </w:p>
    <w:p w14:paraId="7C6E7C69" w14:textId="4EB9D120" w:rsidR="007A67F5" w:rsidRPr="00245E9C" w:rsidRDefault="00BF601F" w:rsidP="00245E9C">
      <w:pPr>
        <w:numPr>
          <w:ilvl w:val="0"/>
          <w:numId w:val="4"/>
        </w:numPr>
        <w:spacing w:line="360" w:lineRule="auto"/>
        <w:jc w:val="both"/>
        <w:rPr>
          <w:rFonts w:ascii="Times New Roman" w:hAnsi="Times New Roman" w:cs="Times New Roman"/>
          <w:szCs w:val="24"/>
          <w:lang w:val="en-IN"/>
        </w:rPr>
      </w:pPr>
      <w:r w:rsidRPr="00245E9C">
        <w:rPr>
          <w:rFonts w:ascii="Times New Roman" w:hAnsi="Times New Roman" w:cs="Times New Roman"/>
          <w:b/>
          <w:bCs/>
          <w:szCs w:val="24"/>
          <w:lang w:val="en-IN"/>
        </w:rPr>
        <w:t>General hygiene:</w:t>
      </w:r>
      <w:r w:rsidRPr="00245E9C">
        <w:rPr>
          <w:rFonts w:ascii="Times New Roman" w:hAnsi="Times New Roman" w:cs="Times New Roman"/>
          <w:szCs w:val="24"/>
          <w:lang w:val="en-IN"/>
        </w:rPr>
        <w:t xml:space="preserve"> Poor sanitation and evidence of rodent droppings further supported the possibility of persistent foci of infection.</w:t>
      </w:r>
    </w:p>
    <w:p w14:paraId="58F597DB" w14:textId="77777777" w:rsidR="008E6B74" w:rsidRPr="00245E9C" w:rsidRDefault="008E6B74" w:rsidP="00245E9C">
      <w:pPr>
        <w:spacing w:line="480" w:lineRule="auto"/>
        <w:ind w:left="426"/>
        <w:jc w:val="both"/>
        <w:rPr>
          <w:rFonts w:ascii="Times New Roman" w:hAnsi="Times New Roman" w:cs="Times New Roman"/>
          <w:b/>
          <w:bCs/>
          <w:szCs w:val="24"/>
          <w:lang w:val="en-IN"/>
        </w:rPr>
      </w:pPr>
      <w:r w:rsidRPr="00245E9C">
        <w:rPr>
          <w:rFonts w:ascii="Times New Roman" w:hAnsi="Times New Roman" w:cs="Times New Roman"/>
          <w:b/>
          <w:bCs/>
          <w:szCs w:val="24"/>
          <w:lang w:val="en-IN"/>
        </w:rPr>
        <w:t>Conclusion of Field Survey:</w:t>
      </w:r>
    </w:p>
    <w:p w14:paraId="51035D75" w14:textId="6E846D89" w:rsidR="008E6B74" w:rsidRPr="00245E9C" w:rsidRDefault="008E6B74" w:rsidP="00245E9C">
      <w:pPr>
        <w:spacing w:line="480" w:lineRule="auto"/>
        <w:ind w:left="426"/>
        <w:jc w:val="both"/>
        <w:rPr>
          <w:rFonts w:ascii="Times New Roman" w:hAnsi="Times New Roman" w:cs="Times New Roman"/>
          <w:szCs w:val="24"/>
          <w:lang w:val="en-IN"/>
        </w:rPr>
      </w:pPr>
      <w:r w:rsidRPr="00245E9C">
        <w:rPr>
          <w:rFonts w:ascii="Times New Roman" w:hAnsi="Times New Roman" w:cs="Times New Roman"/>
          <w:szCs w:val="24"/>
          <w:lang w:val="en-IN"/>
        </w:rPr>
        <w:t xml:space="preserve">The findings suggested local vector presence and potential peri-domestic transmission. The positive soil samples confirm that </w:t>
      </w:r>
      <w:r w:rsidRPr="00245E9C">
        <w:rPr>
          <w:rFonts w:ascii="Times New Roman" w:hAnsi="Times New Roman" w:cs="Times New Roman"/>
          <w:i/>
          <w:iCs/>
          <w:szCs w:val="24"/>
          <w:lang w:val="en-IN"/>
        </w:rPr>
        <w:t>O. tsutsugamushi</w:t>
      </w:r>
      <w:r w:rsidRPr="00245E9C">
        <w:rPr>
          <w:rFonts w:ascii="Times New Roman" w:hAnsi="Times New Roman" w:cs="Times New Roman"/>
          <w:szCs w:val="24"/>
          <w:lang w:val="en-IN"/>
        </w:rPr>
        <w:t xml:space="preserve"> exists in the environment, indicating that this case was locally acquired rather than imported from an endemic zone.</w:t>
      </w:r>
    </w:p>
    <w:p w14:paraId="08A63061" w14:textId="7DF23C61" w:rsidR="008D60D8" w:rsidRPr="00245E9C" w:rsidRDefault="008D60D8" w:rsidP="00245E9C">
      <w:pPr>
        <w:spacing w:line="480" w:lineRule="auto"/>
        <w:ind w:left="426"/>
        <w:jc w:val="both"/>
        <w:rPr>
          <w:rFonts w:ascii="Times New Roman" w:hAnsi="Times New Roman" w:cs="Times New Roman"/>
          <w:b/>
          <w:bCs/>
          <w:szCs w:val="24"/>
        </w:rPr>
      </w:pPr>
      <w:r w:rsidRPr="00245E9C">
        <w:rPr>
          <w:rFonts w:ascii="Times New Roman" w:hAnsi="Times New Roman" w:cs="Times New Roman"/>
          <w:b/>
          <w:bCs/>
          <w:szCs w:val="24"/>
        </w:rPr>
        <w:t>Discussion:</w:t>
      </w:r>
    </w:p>
    <w:p w14:paraId="6A9AA153" w14:textId="143643E4" w:rsidR="008D60D8" w:rsidRPr="00245E9C" w:rsidRDefault="00320D3E" w:rsidP="00245E9C">
      <w:pPr>
        <w:spacing w:line="480" w:lineRule="auto"/>
        <w:ind w:left="426"/>
        <w:jc w:val="both"/>
        <w:rPr>
          <w:rFonts w:ascii="Times New Roman" w:hAnsi="Times New Roman" w:cs="Times New Roman"/>
          <w:szCs w:val="24"/>
        </w:rPr>
      </w:pPr>
      <w:r w:rsidRPr="00245E9C">
        <w:rPr>
          <w:rFonts w:ascii="Times New Roman" w:hAnsi="Times New Roman" w:cs="Times New Roman"/>
          <w:szCs w:val="24"/>
        </w:rPr>
        <w:t xml:space="preserve">The present study highlights the clinical and epidemiological profile of </w:t>
      </w:r>
      <w:r w:rsidR="008D60D8" w:rsidRPr="00245E9C">
        <w:rPr>
          <w:rFonts w:ascii="Times New Roman" w:hAnsi="Times New Roman" w:cs="Times New Roman"/>
          <w:szCs w:val="24"/>
        </w:rPr>
        <w:t>Scrub typhus</w:t>
      </w:r>
      <w:r w:rsidRPr="00245E9C">
        <w:rPr>
          <w:rFonts w:ascii="Times New Roman" w:hAnsi="Times New Roman" w:cs="Times New Roman"/>
          <w:szCs w:val="24"/>
        </w:rPr>
        <w:t xml:space="preserve"> diagnosed in Delhi. It</w:t>
      </w:r>
      <w:r w:rsidR="008D60D8" w:rsidRPr="00245E9C">
        <w:rPr>
          <w:rFonts w:ascii="Times New Roman" w:hAnsi="Times New Roman" w:cs="Times New Roman"/>
          <w:szCs w:val="24"/>
        </w:rPr>
        <w:t xml:space="preserve"> has re-emerged as a significant public health problem in the past two </w:t>
      </w:r>
      <w:r w:rsidR="008D60D8" w:rsidRPr="00245E9C">
        <w:rPr>
          <w:rFonts w:ascii="Times New Roman" w:hAnsi="Times New Roman" w:cs="Times New Roman"/>
          <w:szCs w:val="24"/>
        </w:rPr>
        <w:lastRenderedPageBreak/>
        <w:t xml:space="preserve">decades, often presenting as </w:t>
      </w:r>
      <w:r w:rsidRPr="00245E9C">
        <w:rPr>
          <w:rFonts w:ascii="Times New Roman" w:hAnsi="Times New Roman" w:cs="Times New Roman"/>
          <w:szCs w:val="24"/>
        </w:rPr>
        <w:t>an</w:t>
      </w:r>
      <w:r w:rsidR="008D60D8" w:rsidRPr="00245E9C">
        <w:rPr>
          <w:rFonts w:ascii="Times New Roman" w:hAnsi="Times New Roman" w:cs="Times New Roman"/>
          <w:szCs w:val="24"/>
        </w:rPr>
        <w:t xml:space="preserve"> </w:t>
      </w:r>
      <w:r w:rsidRPr="00245E9C">
        <w:rPr>
          <w:rFonts w:ascii="Times New Roman" w:hAnsi="Times New Roman" w:cs="Times New Roman"/>
          <w:szCs w:val="24"/>
        </w:rPr>
        <w:t xml:space="preserve">Acute Undifferentiated Febrile Illness (AUFI) </w:t>
      </w:r>
      <w:r w:rsidR="008D60D8" w:rsidRPr="00245E9C">
        <w:rPr>
          <w:rFonts w:ascii="Times New Roman" w:hAnsi="Times New Roman" w:cs="Times New Roman"/>
          <w:szCs w:val="24"/>
        </w:rPr>
        <w:t>that can be confused with other viral illnesses, leading to overlooked cases and severe complications.</w:t>
      </w:r>
      <w:sdt>
        <w:sdtPr>
          <w:rPr>
            <w:rFonts w:ascii="Times New Roman" w:hAnsi="Times New Roman" w:cs="Times New Roman"/>
            <w:color w:val="000000"/>
            <w:szCs w:val="24"/>
          </w:rPr>
          <w:tag w:val="MENDELEY_CITATION_v3_eyJjaXRhdGlvbklEIjoiTUVOREVMRVlfQ0lUQVRJT05fMGJiZDkxM2YtN2Q3My00ZjJmLThiNjEtNDVhYTEyNmM2YTg1IiwicHJvcGVydGllcyI6eyJub3RlSW5kZXgiOjB9LCJpc0VkaXRlZCI6ZmFsc2UsIm1hbnVhbE92ZXJyaWRlIjp7ImlzTWFudWFsbHlPdmVycmlkZGVuIjpmYWxzZSwiY2l0ZXByb2NUZXh0IjoiKDIzKSIsIm1hbnVhbE92ZXJyaWRlVGV4dCI6IiJ9LCJjaXRhdGlvbkl0ZW1zIjpbeyJpZCI6IjYwMjQ3NTU0LTRjM2MtM2QzNC1iZGE0LWI3M2FjOTQwNWEzNyIsIml0ZW1EYXRhIjp7InR5cGUiOiJhcnRpY2xlLWpvdXJuYWwiLCJpZCI6IjYwMjQ3NTU0LTRjM2MtM2QzNC1iZGE0LWI3M2FjOTQwNWEzNyIsInRpdGxlIjoiUmVjZW50IFRocmVhdCBvZiBTY3J1YiBUeXBodXMgaW4gSW5kaWE6IEEgTmFycmF0aXZlIFJldmlldy4iLCJhdXRob3IiOlt7ImZhbWlseSI6IktvcmUiLCJnaXZlbiI6IlZhaWJoYXYgQiIsInBhcnNlLW5hbWVzIjpmYWxzZSwiZHJvcHBpbmctcGFydGljbGUiOiIiLCJub24tZHJvcHBpbmctcGFydGljbGUiOiIifSx7ImZhbWlseSI6Ik1haGFqYW4iLCJnaXZlbiI6IlNoaXRhbCBNIiwicGFyc2UtbmFtZXMiOmZhbHNlLCJkcm9wcGluZy1wYXJ0aWNsZSI6IiIsIm5vbi1kcm9wcGluZy1wYXJ0aWNsZSI6IiJ9XSwiY29udGFpbmVyLXRpdGxlIjoiQ3VyZXVzIiwiY29udGFpbmVyLXRpdGxlLXNob3J0IjoiQ3VyZXVzIiwiRE9JIjoiMTAuNzc1OS9jdXJldXMuMzAwOTIiLCJJU1NOIjoiMjE2OC04MTg0IiwiUE1JRCI6IjM2MzgxNzY2IiwiaXNzdWVkIjp7ImRhdGUtcGFydHMiOltbMjAyMiwxMF1dfSwicGFnZSI6ImUzMDA5MiIsImFic3RyYWN0IjoiU2NydWIgdHlwaHVzIGlzIGFuIGVuZGVtaWMgaWxsbmVzcyB0cmFuc21pdHRlZCBieSB2ZWN0b3JzIGFuZCBpbmR1Y2VkIGJ5IGJhY3RlcmlhLiBJdCBpcyB0aGUgbW9zdCBjb21tb24gYW5kIHNldmVyZSByaWNrZXR0c2lhbCBkaXNlYXNlLiBUaGVyZSBhcmUgbWFueSBtb3JlIGNhc2VzIGV2ZXJ5IHllYXIgd2l0aCBhIHNpZ25pZmljYW50IGNhc2UgZmF0YWxpdHkgcmF0ZS4gRGVzcGl0ZSBiZWluZyBhIHNlcmlvdXMgcHVibGljIGhlYWx0aCB0aHJlYXQgaW4gSW5kaWEsIGl0IGlzIHVuY2VydGFpbiBob3cgd2lkZXNwcmVhZCBhbmQgYnVyZGVuc29tZSBzY3J1YiB0eXBodXMgaXMuIFRoZSBzY2FyY2l0eSBvZiBzdGF0aXN0aWNhbCBpbmZvcm1hdGlvbiBhbmQgcGVydGluZW50IGhlYWx0aCByZWNvcmRzIG9uIHNjcnViIHR5cGh1cyBpbiB0aGUgb3V0YnJlYWsgcmVnaW9uIGRlbW9uc3RyYXRlcyB0aGF0IHRoZXJlIGlzIHN0aWxsIGEgc2lnbmlmaWNhbnQga25vd2xlZGdlIGdhcCBhYm91dCB0aGlzIG5lZ2xlY3RlZCBpbGxuZXNzLiBDbGluaWNhbCBtYW5pZmVzdGF0aW9ucyBvZiB0aGlzIGlsbG5lc3MgaW5jbHVkZSBraWRuZXkgZmFpbHVyZSwgZGlzYWJpbGl0eSwgYW5kIHNldmVyZSBraWRuZXkgZmFpbHVyZS4gVW5kaWZmZXJlbnRpYXRlZCBzeW1wdG9tcywgbGF0ZSBkaWFnbm9zaXMsIGFuZCB0cmVhdG1lbnQgZmFpbHVyZSBhcmUgYWxsIHJlc3BvbnNpYmxlIGZvciBkZWF0aHMuIEtub3dpbmcgYWJvdXQgdGhpcyBkaXNlYXNlIGlzIGltcG9ydGFudCBmcm9tIGEgcHVibGljIGhlYWx0aCBwb2ludCBvZiB2aWV3IGR1ZSB0byBkaWZmaWN1bHRpZXMgaW4gc3BlY2lmaWMgZGlhZ25vc2lzIGFuZCBhIHNob3J0YWdlIG9mIGxhYm9yYXRvcnkgc2VydmljZXMgaW4gc28gbWFueSBwbGFjZXMuIEluZGlhIGlzIGtub3duIHRvIGhhdmUgc2NydWIgdHlwaHVzIGNhc2VzLCBhbmQgZG9jdG9ycyBzaG91bGQgYmUgYXdhcmUgb2YgdGhpcyBwb3RlbnRpYWxseSBkYW5nZXJvdXMgYnV0IGVhc2lseSBjdXJhYmxlIGlsbG5lc3MuIFRoZSBkaXNlYXNlIGlzIGhpZ2hseSBkaWZmaWN1bHQgdG8gaWRlbnRpZnkgY2xpbmljYWxseSBmcm9tIG90aGVyIGFjdXRlIGFmZWJyaWxlIGluZmVjdGlvbnMgZHVlIHRvIGNvbW1vbiBzeW1wdG9tcyBhbmQgYSBwYXVjaXR5IG9mIHRoZSBsZXNpb24gaW4gdGhlIEluZGlhbiBwb3B1bGF0aW9uLiBUaGUgbWFpbnN0YXkgb2YgZGlhZ25vc2lzIGlzIGFudGlib2R5LWJhc2VkIHNlcm9sb2dpY2FsIHRlc3RpbmcuIFdpdGhpbiB0aGUgZmlyc3Qgd2VlayBvZiBzeW1wdG9tcywgc2NydWIgdHlwaHVzIGNhbiBiZSBkaWFnbm9zZWQgdXNpbmcgbW9sZWN1bGFyIGFuZCBzZXJvbG9naWNhbCB0ZXN0cy4gT3VyIG9iamVjdGl2ZSBpcyB0byBpZGVudGlmeSBob3cgc2V2ZXJlIHNjcnViIHR5cGh1cyBpcyBpbiBJbmRpYSBhbmQgdG8gaW52ZXN0aWdhdGUgdGhlIGN1cnJlbnQgZXBpZGVtaW9sb2d5LCBldGlvbG9neSwgY29tcGxpY2F0aW9ucywgbWFuYWdlbWVudCwgYW5kIHRyZWF0bWVudCBvZiB0aGUgZGlzZWFzZSBpbiBib3RoIGxvbmctZXN0YWJsaXNoZWQgZW5kZW1pYyByZWdpb25zIGFuZCBuZXcgaW5mZWN0aW9uIGZvY2kuIiwiaXNzdWUiOiIxMCIsInZvbHVtZSI6IjE0In0sImlzVGVtcG9yYXJ5IjpmYWxzZX1dfQ=="/>
          <w:id w:val="-1733919587"/>
          <w:placeholder>
            <w:docPart w:val="DefaultPlaceholder_-1854013440"/>
          </w:placeholder>
        </w:sdtPr>
        <w:sdtEndPr/>
        <w:sdtContent>
          <w:r w:rsidR="003724EA" w:rsidRPr="003724EA">
            <w:rPr>
              <w:rFonts w:ascii="Times New Roman" w:hAnsi="Times New Roman" w:cs="Times New Roman"/>
              <w:color w:val="000000"/>
              <w:szCs w:val="24"/>
            </w:rPr>
            <w:t>(23)</w:t>
          </w:r>
        </w:sdtContent>
      </w:sdt>
      <w:r w:rsidR="00C94804" w:rsidRPr="00245E9C">
        <w:rPr>
          <w:rFonts w:ascii="Times New Roman" w:hAnsi="Times New Roman" w:cs="Times New Roman"/>
          <w:color w:val="000000"/>
          <w:szCs w:val="24"/>
        </w:rPr>
        <w:t xml:space="preserve"> </w:t>
      </w:r>
      <w:r w:rsidR="008D60D8" w:rsidRPr="00245E9C">
        <w:rPr>
          <w:rFonts w:ascii="Times New Roman" w:hAnsi="Times New Roman" w:cs="Times New Roman"/>
          <w:szCs w:val="24"/>
        </w:rPr>
        <w:t>The causative agent, </w:t>
      </w:r>
      <w:proofErr w:type="spellStart"/>
      <w:r w:rsidR="00245E9C" w:rsidRPr="00245E9C">
        <w:rPr>
          <w:rFonts w:ascii="Times New Roman" w:hAnsi="Times New Roman" w:cs="Times New Roman"/>
          <w:i/>
          <w:iCs/>
          <w:szCs w:val="24"/>
        </w:rPr>
        <w:t>Orientia</w:t>
      </w:r>
      <w:proofErr w:type="spellEnd"/>
      <w:r w:rsidR="00245E9C" w:rsidRPr="00245E9C">
        <w:rPr>
          <w:rFonts w:ascii="Times New Roman" w:hAnsi="Times New Roman" w:cs="Times New Roman"/>
          <w:i/>
          <w:iCs/>
          <w:szCs w:val="24"/>
        </w:rPr>
        <w:t xml:space="preserve"> </w:t>
      </w:r>
      <w:proofErr w:type="spellStart"/>
      <w:r w:rsidR="00245E9C" w:rsidRPr="00245E9C">
        <w:rPr>
          <w:rFonts w:ascii="Times New Roman" w:hAnsi="Times New Roman" w:cs="Times New Roman"/>
          <w:i/>
          <w:iCs/>
          <w:szCs w:val="24"/>
        </w:rPr>
        <w:t>tsutsugamushi</w:t>
      </w:r>
      <w:proofErr w:type="spellEnd"/>
      <w:r w:rsidR="008D60D8" w:rsidRPr="00245E9C">
        <w:rPr>
          <w:rFonts w:ascii="Times New Roman" w:hAnsi="Times New Roman" w:cs="Times New Roman"/>
          <w:szCs w:val="24"/>
        </w:rPr>
        <w:t xml:space="preserve">, exhibits considerable antigenic diversity with over 30 distinct serotypes due to variations in the 56 </w:t>
      </w:r>
      <w:proofErr w:type="spellStart"/>
      <w:r w:rsidR="008D60D8" w:rsidRPr="00245E9C">
        <w:rPr>
          <w:rFonts w:ascii="Times New Roman" w:hAnsi="Times New Roman" w:cs="Times New Roman"/>
          <w:szCs w:val="24"/>
        </w:rPr>
        <w:t>kDa</w:t>
      </w:r>
      <w:proofErr w:type="spellEnd"/>
      <w:r w:rsidR="008D60D8" w:rsidRPr="00245E9C">
        <w:rPr>
          <w:rFonts w:ascii="Times New Roman" w:hAnsi="Times New Roman" w:cs="Times New Roman"/>
          <w:szCs w:val="24"/>
        </w:rPr>
        <w:t xml:space="preserve"> type-specific antigen (TSA), which is the most abundant and immunodominant protein on the pathogen’s surface.</w:t>
      </w:r>
      <w:sdt>
        <w:sdtPr>
          <w:rPr>
            <w:rFonts w:ascii="Times New Roman" w:hAnsi="Times New Roman" w:cs="Times New Roman"/>
            <w:color w:val="000000"/>
            <w:szCs w:val="24"/>
          </w:rPr>
          <w:tag w:val="MENDELEY_CITATION_v3_eyJjaXRhdGlvbklEIjoiTUVOREVMRVlfQ0lUQVRJT05fMGMzMjNiZTItMmQ1NC00ZmI1LTk4MDAtNWQwOTk5MTY0NGExIiwicHJvcGVydGllcyI6eyJub3RlSW5kZXgiOjB9LCJpc0VkaXRlZCI6ZmFsc2UsIm1hbnVhbE92ZXJyaWRlIjp7ImlzTWFudWFsbHlPdmVycmlkZGVuIjpmYWxzZSwiY2l0ZXByb2NUZXh0IjoiKDI0KSIsIm1hbnVhbE92ZXJyaWRlVGV4dCI6IiJ9LCJjaXRhdGlvbkl0ZW1zIjpbeyJpZCI6IjYzYjdiYThiLTgxZjEtMzZkNy1hYzBhLTUzYjA1MzY4YTk5NiIsIml0ZW1EYXRhIjp7InR5cGUiOiJyZXBvcnQiLCJpZCI6IjYzYjdiYThiLTgxZjEtMzZkNy1hYzBhLTUzYjA1MzY4YTk5NiIsInRpdGxlIjoiQ2xhc3NpZmljYXRpb24gb2YgUmlja2V0dHNpYSB0c3V0c3VnYW11c2hpIGluIGEgT3JpZW50aWEiLCJhdXRob3IiOlt7ImZhbWlseSI6IlRhbXVyYSIsImdpdmVuIjoiQWtpcmEiLCJwYXJzZS1uYW1lcyI6ZmFsc2UsImRyb3BwaW5nLXBhcnRpY2xlIjoiIiwibm9uLWRyb3BwaW5nLXBhcnRpY2xlIjoiIn0seyJmYW1pbHkiOiJPaGFzaGkiLCJnaXZlbiI6Ik5vcjEwIiwicGFyc2UtbmFtZXMiOmZhbHNlLCJkcm9wcGluZy1wYXJ0aWNsZSI6IiIsIm5vbi1kcm9wcGluZy1wYXJ0aWNsZSI6IiJ9LHsiZmFtaWx5IjoiVXJha2FtaSIsImdpdmVuIjoiSGlyb3NoaSIsInBhcnNlLW5hbWVzIjpmYWxzZSwiZHJvcHBpbmctcGFydGljbGUiOiIiLCJub24tZHJvcHBpbmctcGFydGljbGUiOiIifSx7ImZhbWlseSI6Ik1peWFtdXJhIiwiZ2l2ZW4iOiJTYWRhbyIsInBhcnNlLW5hbWVzIjpmYWxzZSwiZHJvcHBpbmctcGFydGljbGUiOiIiLCJub24tZHJvcHBpbmctcGFydGljbGUiOiIifV0sImNvbnRhaW5lci10aXRsZSI6IklOVEVSTkFUSU9OQUwgSk9VUk5BTCBPRiBTWVNURU1BVElDIEJBQ1RFUklPTE9HWSIsImNvbnRhaW5lci10aXRsZS1zaG9ydCI6IkludCBKIFN5c3QgQmFjdGVyaW9sIiwiaXNzdWVkIjp7ImRhdGUtcGFydHMiOltbMTk5NV1dfSwibnVtYmVyLW9mLXBhZ2VzIjoiNTg5LTU5MSIsImFic3RyYWN0IjoiUmVjZW50IHN0dWRpZXMgb2YgUmlja2V0dHNpYSB0c3V0c3VnYW11c2hpIGhhdmUgZGVtb25zdHJhdGVkIGNsZWFybHkgdGhlIHBoZW5vdHlwaWMgYW5kIGdlbm90eXBpYyBkaWZmZXJlbmNlcyBiZXR3ZWVuIHRoaXMgbWljcm9vcmdhbmlzbSBhbmQgb3RoZXIgc3BlY2llcyBiZWxvbmdpbmcgdG8gdGhlIGdlbnVzIFJpY2tldHRzaWEuIFRoZXJlZm9yZSwgY2xhc3NpZmljYXRpb24gb2YgUi4gdHN1dHN1Z2FtdXNoaSBpbiBhIG5ldyBnZW51cywgT3JpZW50aXUgZ2VuLiBub3YuLCBpcyBwcm9wb3NlZC4iLCJwdWJsaXNoZXIiOiJJbnRlcm5hdGlvbmFsIFVuaW9uIG9mIE1pY3JvYmlvbG9naWNhbCBTb2NpZXRpZXMifSwiaXNUZW1wb3JhcnkiOmZhbHNlfV19"/>
          <w:id w:val="1278218065"/>
          <w:placeholder>
            <w:docPart w:val="DefaultPlaceholder_-1854013440"/>
          </w:placeholder>
        </w:sdtPr>
        <w:sdtEndPr/>
        <w:sdtContent>
          <w:r w:rsidR="003724EA" w:rsidRPr="003724EA">
            <w:rPr>
              <w:rFonts w:ascii="Times New Roman" w:hAnsi="Times New Roman" w:cs="Times New Roman"/>
              <w:color w:val="000000"/>
              <w:szCs w:val="24"/>
            </w:rPr>
            <w:t>(24)</w:t>
          </w:r>
        </w:sdtContent>
      </w:sdt>
      <w:r w:rsidR="008D60D8" w:rsidRPr="00245E9C">
        <w:rPr>
          <w:rFonts w:ascii="Times New Roman" w:hAnsi="Times New Roman" w:cs="Times New Roman"/>
          <w:szCs w:val="24"/>
        </w:rPr>
        <w:t xml:space="preserve"> This antigenic variability contributes significantly to the broad spectrum of clinical presentations and disease severity seen in scrub typhus.</w:t>
      </w:r>
    </w:p>
    <w:p w14:paraId="0FCA5529" w14:textId="6076B6A7" w:rsidR="0004179F" w:rsidRPr="00245E9C" w:rsidRDefault="008D60D8" w:rsidP="00245E9C">
      <w:pPr>
        <w:pStyle w:val="Bibliography"/>
        <w:spacing w:line="480" w:lineRule="auto"/>
        <w:jc w:val="both"/>
        <w:rPr>
          <w:rFonts w:ascii="Times New Roman" w:hAnsi="Times New Roman" w:cs="Times New Roman"/>
          <w:szCs w:val="24"/>
        </w:rPr>
      </w:pPr>
      <w:r w:rsidRPr="00245E9C">
        <w:rPr>
          <w:rFonts w:ascii="Times New Roman" w:hAnsi="Times New Roman" w:cs="Times New Roman"/>
          <w:szCs w:val="24"/>
        </w:rPr>
        <w:t xml:space="preserve">      Clinically, scrub typhus must be differentiated from other febrile illnesses common in endemic areas, such as enteric fever, dengue, leptospirosis, and malaria, which should be ruled out before diagnosis. A key diagnostic feature is the presence of an eschar—an area of necrotic skin at the mite bite site</w:t>
      </w:r>
      <w:r w:rsidR="0004179F" w:rsidRPr="00245E9C">
        <w:rPr>
          <w:rFonts w:ascii="Times New Roman" w:hAnsi="Times New Roman" w:cs="Times New Roman"/>
          <w:szCs w:val="24"/>
        </w:rPr>
        <w:t xml:space="preserve">, </w:t>
      </w:r>
      <w:r w:rsidRPr="00245E9C">
        <w:rPr>
          <w:rFonts w:ascii="Times New Roman" w:hAnsi="Times New Roman" w:cs="Times New Roman"/>
          <w:szCs w:val="24"/>
        </w:rPr>
        <w:t>which may be seen in 7% to 80% of cases globally, with higher detection rates in children and certain countries like Japan and Korea compared to Taiwan and Thailand. In India, detection of eschars is particularly challenging due to darker skin pigmentation and ranges widely between 4% and 46%.</w:t>
      </w:r>
      <w:sdt>
        <w:sdtPr>
          <w:rPr>
            <w:rFonts w:ascii="Times New Roman" w:hAnsi="Times New Roman" w:cs="Times New Roman"/>
            <w:color w:val="000000"/>
            <w:szCs w:val="24"/>
          </w:rPr>
          <w:tag w:val="MENDELEY_CITATION_v3_eyJjaXRhdGlvbklEIjoiTUVOREVMRVlfQ0lUQVRJT05fYjBiZTJiNmItYTdhOC00ZjQ4LWJkZTMtYzdmMzk1NjZlMDNiIiwicHJvcGVydGllcyI6eyJub3RlSW5kZXgiOjB9LCJpc0VkaXRlZCI6ZmFsc2UsIm1hbnVhbE92ZXJyaWRlIjp7ImlzTWFudWFsbHlPdmVycmlkZGVuIjpmYWxzZSwiY2l0ZXByb2NUZXh0IjoiKDI1KSIsIm1hbnVhbE92ZXJyaWRlVGV4dCI6IiJ9LCJjaXRhdGlvbkl0ZW1zIjpbeyJpZCI6IjE0YzAxNmIxLWMyNDYtMzNkZC1hZjUwLTc3MzNlZmI2OTY5NyIsIml0ZW1EYXRhIjp7InR5cGUiOiJhcnRpY2xlLWpvdXJuYWwiLCJpZCI6IjE0YzAxNmIxLWMyNDYtMzNkZC1hZjUwLTc3MzNlZmI2OTY5NyIsInRpdGxlIjoiRXZvbHV0aW9uIG9mIEVzY2hhciBpbiBTY3J1YiBUeXBodXMiLCJhdXRob3IiOlt7ImZhbWlseSI6IlBhcmsiLCJnaXZlbiI6IkppbiIsInBhcnNlLW5hbWVzIjpmYWxzZSwiZHJvcHBpbmctcGFydGljbGUiOiIiLCJub24tZHJvcHBpbmctcGFydGljbGUiOiIifSx7ImZhbWlseSI6IldvbyIsImdpdmVuIjoiU29vLUhhbiIsInBhcnNlLW5hbWVzIjpmYWxzZSwiZHJvcHBpbmctcGFydGljbGUiOiIiLCJub24tZHJvcHBpbmctcGFydGljbGUiOiIifSx7ImZhbWlseSI6IkxlZSIsImdpdmVuIjoiQ2hhbmctU2VvcCIsInBhcnNlLW5hbWVzIjpmYWxzZSwiZHJvcHBpbmctcGFydGljbGUiOiIiLCJub24tZHJvcHBpbmctcGFydGljbGUiOiIifV0sImNvbnRhaW5lci10aXRsZSI6IlRoZSBBbWVyaWNhbiBTb2NpZXR5IG9mIFRyb3BpY2FsIE1lZGljaW5lIGFuZCBIeWdpZW5lIiwiRE9JIjoiMTAuNDI2OS9hanRtaC4xNi0wNTgzIiwiSVNTTiI6IjAwMDItOTYzNyIsImlzc3VlZCI6eyJkYXRlLXBhcnRzIjpbWzIwMTYsMTIsN11dfSwicGFnZSI6IjEyMjMtMTIyNCIsImlzc3VlIjoiNiIsInZvbHVtZSI6Ijk1IiwiY29udGFpbmVyLXRpdGxlLXNob3J0IjoiIn0sImlzVGVtcG9yYXJ5IjpmYWxzZX1dfQ=="/>
          <w:id w:val="1873720522"/>
          <w:placeholder>
            <w:docPart w:val="DefaultPlaceholder_-1854013440"/>
          </w:placeholder>
        </w:sdtPr>
        <w:sdtEndPr/>
        <w:sdtContent>
          <w:r w:rsidR="003724EA" w:rsidRPr="003724EA">
            <w:rPr>
              <w:rFonts w:ascii="Times New Roman" w:hAnsi="Times New Roman" w:cs="Times New Roman"/>
              <w:color w:val="000000"/>
              <w:szCs w:val="24"/>
            </w:rPr>
            <w:t>(25)</w:t>
          </w:r>
        </w:sdtContent>
      </w:sdt>
      <w:r w:rsidR="0004179F" w:rsidRPr="00245E9C">
        <w:rPr>
          <w:rFonts w:ascii="Times New Roman" w:hAnsi="Times New Roman" w:cs="Times New Roman"/>
          <w:color w:val="000000"/>
          <w:szCs w:val="24"/>
        </w:rPr>
        <w:t xml:space="preserve"> </w:t>
      </w:r>
      <w:r w:rsidRPr="00245E9C">
        <w:rPr>
          <w:rFonts w:ascii="Times New Roman" w:hAnsi="Times New Roman" w:cs="Times New Roman"/>
          <w:szCs w:val="24"/>
        </w:rPr>
        <w:t xml:space="preserve">In some cases, conditions such as chronic itching or multiple skin lesions can obscure the identification of eschars. However, in our case, the eschar was characteristic of scrub typhus, which was confirmed serologically within 24 hours of admission. </w:t>
      </w:r>
    </w:p>
    <w:p w14:paraId="5155971B" w14:textId="27FDA81B" w:rsidR="0004179F" w:rsidRPr="00245E9C" w:rsidRDefault="0004179F" w:rsidP="00245E9C">
      <w:pPr>
        <w:pStyle w:val="Bibliography"/>
        <w:spacing w:line="480" w:lineRule="auto"/>
        <w:ind w:firstLine="42"/>
        <w:jc w:val="both"/>
        <w:rPr>
          <w:rFonts w:ascii="Times New Roman" w:hAnsi="Times New Roman" w:cs="Times New Roman"/>
          <w:szCs w:val="24"/>
        </w:rPr>
      </w:pPr>
      <w:r w:rsidRPr="00245E9C">
        <w:rPr>
          <w:rFonts w:ascii="Times New Roman" w:hAnsi="Times New Roman" w:cs="Times New Roman"/>
          <w:szCs w:val="24"/>
        </w:rPr>
        <w:t>Our findings align with recent entomological and zoonotic evidence from Delhi by Tilak et al. (2022)</w:t>
      </w:r>
      <w:sdt>
        <w:sdtPr>
          <w:rPr>
            <w:rFonts w:ascii="Times New Roman" w:hAnsi="Times New Roman" w:cs="Times New Roman"/>
            <w:color w:val="000000"/>
            <w:szCs w:val="24"/>
          </w:rPr>
          <w:tag w:val="MENDELEY_CITATION_v3_eyJjaXRhdGlvbklEIjoiTUVOREVMRVlfQ0lUQVRJT05fZjdiMDQ1ZTctNmRkZi00ZTllLWE4ODctOTY3ZmE2YzI2NDI3IiwicHJvcGVydGllcyI6eyJub3RlSW5kZXgiOjB9LCJpc0VkaXRlZCI6ZmFsc2UsIm1hbnVhbE92ZXJyaWRlIjp7ImlzTWFudWFsbHlPdmVycmlkZGVuIjpmYWxzZSwiY2l0ZXByb2NUZXh0IjoiKDI2KSIsIm1hbnVhbE92ZXJyaWRlVGV4dCI6IiJ9LCJjaXRhdGlvbkl0ZW1zIjpbeyJpZCI6ImU3MDY3NDk4LTNjNDQtMzdmMi05MWNmLWQ3MWJlNzJkZTEyYyIsIml0ZW1EYXRhIjp7InR5cGUiOiJhcnRpY2xlLWpvdXJuYWwiLCJpZCI6ImU3MDY3NDk4LTNjNDQtMzdmMi05MWNmLWQ3MWJlNzJkZTEyYyIsInRpdGxlIjoiSXMgRGVsaGkgYW4gRW1lcmdpbmcgU2NydWIgVHlwaHVzIEhvdHNwb3Q/IEFuIEVudG9tb2xvZ2ljYWwgYW5kIFpvb25vdGljIEV4cGxvcmF0aW9uIG9mIGEgU2NydWIgVHlwaHVzIE91dGJyZWFrIiwiYXV0aG9yIjpbeyJmYW1pbHkiOiJUaWxhayIsImdpdmVuIjoiUmluYSIsInBhcnNlLW5hbWVzIjpmYWxzZSwiZHJvcHBpbmctcGFydGljbGUiOiIiLCJub24tZHJvcHBpbmctcGFydGljbGUiOiIifSx7ImZhbWlseSI6Ik11a2hlcmplZSIsImdpdmVuIjoiUmVlbWEiLCJwYXJzZS1uYW1lcyI6ZmFsc2UsImRyb3BwaW5nLXBhcnRpY2xlIjoiIiwibm9uLWRyb3BwaW5nLXBhcnRpY2xlIjoiIn0seyJmYW1pbHkiOiJNYWxpayIsImdpdmVuIjoiQWpheSIsInBhcnNlLW5hbWVzIjpmYWxzZSwiZHJvcHBpbmctcGFydGljbGUiOiIiLCJub24tZHJvcHBpbmctcGFydGljbGUiOiIifSx7ImZhbWlseSI6IkJoYXR0aSIsImdpdmVuIjoiVmlqYXkgS3VtYXIiLCJwYXJzZS1uYW1lcyI6ZmFsc2UsImRyb3BwaW5nLXBhcnRpY2xlIjoiIiwibm9uLWRyb3BwaW5nLXBhcnRpY2xlIjoiIn0seyJmYW1pbHkiOiJQYW5keWEiLCJnaXZlbiI6IkthcGlsIiwicGFyc2UtbmFtZXMiOmZhbHNlLCJkcm9wcGluZy1wYXJ0aWNsZSI6IiIsIm5vbi1kcm9wcGluZy1wYXJ0aWNsZSI6IiJ9LHsiZmFtaWx5IjoiV2Fua2hhZGUiLCJnaXZlbiI6IlVybWlsYSBCLiIsInBhcnNlLW5hbWVzIjpmYWxzZSwiZHJvcHBpbmctcGFydGljbGUiOiIiLCJub24tZHJvcHBpbmctcGFydGljbGUiOiIifV0sImNvbnRhaW5lci10aXRsZSI6IkpvdXJuYWwgb2YgQ29tbXVuaWNhYmxlIERpc2Vhc2VzIiwiRE9JIjoiMTAuMjQzMjEvMDAxOS41MTM4LjIwMjI1NiIsIklTU04iOiIwMDE5NTEzOCIsImlzc3VlZCI6eyJkYXRlLXBhcnRzIjpbWzIwMjJdXX0sInBhZ2UiOiIxMDAtMTA2IiwiYWJzdHJhY3QiOiJCYWNrZ3JvdW5kOiBTY3J1YiB0eXBodXMgaXMgYW4gZW1lcmdpbmcgcHVibGljIGhlYWx0aCBjaGFsbGVuZ2UgaW4gSW5kaWEgd2l0aCBpbmNyZWFzaW5nIGV2aWRlbmNlIG9mIGl0cyBhY3Rpdml0eSBiZWluZyByZXBvcnRlZCBmcm9tIGFsbCBvdmVyIHRoZSBjb3VudHJ5LiBBbiBvdXRicmVhayBvZiBzY3J1YiB0eXBodXMgd2FzIHJlcG9ydGVkIGZyb20gYW4gYXJlYSBvZiBTb3V0aCBXZXN0IERlbGhpLCBJbmRpYSBoaXRoZXJ0byBub3Qga25vd24gZm9yIHNjcnViIHR5cGh1cyBhY3Rpdml0eSB3aGljaCBwcm9tcHRlZCB0aGlzIHpvb25vdGljIGFuZCBlbnRvbW9sb2dpY2FsIGludmVzdGlnYXRpb24uIE1ldGhvZHM6IFpvb25vdGljIGFuZCBlbnRvbW9sb2dpY2FsIGludmVzdGlnYXRpb25zIHdlcmUgdW5kZXJ0YWtlbiBpbiBmaXZlIHJlc2lkZW50aWFsIGFyZWFzIG9mIFNvdXRoIFdlc3QgRGVsaGksIEluZGlhIGxvY2F0ZWQgaW4gdGhlIHZpY2luaXR5IG9mIHRoZSByZXBvcnRpbmcgaG9zcGl0YWwgdG8gZGV0ZXJtaW5lIHRoZSByb2RlbnQgaG9zdHMsIHZlY3RvciBtaXRlIGRpdmVyc2l0eSwgYW5kIHJpY2tldHRzaWFsIGFjdGl2aXR5IGluIHJvZGVudHMuIFRoZSByaWNrZXR0c2lhbCBhY3Rpdml0eSB3YXMgYXNjZXJ0YWluZWQgdXNpbmcgV2VpbC1GZWxpeCB0ZXN0LiBSZXN1bHRzOiBQYWxhbSBhcmVhIG9mIERlbGhpLCBJbmRpYSBpcyBhIGhvdHNwb3Qgb2Ygc2NydWIgdHlwaHVzIHdpdGggZXZpZGVuY2Ugb2YgdGljayBhbmQgZW5kZW1pYyB0eXBodXMgYWN0aXZpdHkgYXMgd2VsbC4gVGhpcyBzdHVkeSByZXBvcnRzIHRoZSBwcmVzZW5jZSBvZiBrbm93biB2ZWN0b3JzIG9mIHNjcnViIHR5cGh1cyB2aXouIExlcHRvdHJvbWJpZGl1bSBkZWxpZW5zZSBhbmQgU2Nob2VuZ2FzdGllbGxhIGxpZ3VsYSwgYmVzaWRlcyBlbnJpY2hpbmcgdGhlIGRhdGFiYXNlIG9mIG1pdGUgZmF1bmEgb2YgRGVsaGkgd2l0aCBhbiBhZGRpdGlvbiBvZiBhIHRvdGFsIG9mIGZpdmUgbmV3IHJlY29yZHMsIHRocmVlIG9mIExlcHRvdHJvbWJpZGl1bSAtIHZpZXR6aSwgYmhhdHRpcGFkZW5zZSwgZnVsbWVudHVtLCBhbmQgdHdvIHJlY29yZHMgb2YgQXNjb3NjaG9lbmdhc3RpYSBpbmRpY2EgYW5kIFdhbGNoaWEgbHVwZWxsYS4gQ29uY2x1c2lvbjogVGhlIHN0dWR5IHJlcG9ydHMgRGVsaGkgYXMgYSBzY3J1YiB0eXBodXMgaG90c3BvdC4gSW4gRGVsaGksIFBhbGFtIHdhcyB0aGUgbW9zdCBhZmZlY3RlZCBhbmQgaGFkIHRoZSBoaWdoZXN0IG51bWJlciBvZiBjYXNlcyBhbmQgZGVhdGhzLCBwcmVzZW5jZSBvZiB0aGUgdmVjdG9ycyBvZiBzY3J1YiB0eXBodXMgYW5kIGV2aWRlbmNlIG9mIHRpY2sgYW5kIGVuZGVtaWMgdHlwaHVzIGFjdGl2aXR5IGFtb25nc3Qgcm9kZW50cy4gVGhlIG1pdGUgZGF0YWJhc2Ugb2YgRGVsaGkgaGFzIGJlZW4gdXBkYXRlZCB3aXRoIHRoZSBhZGRpdGlvbiBvZiBmaXZlIG5ldyB0cm9tYmljdWxpZCBtaXRlIHJlY29yZHMuIiwicHVibGlzaGVyIjoiSW5kaWFuIFNvY2lldHkgZm9yIE1hbGFyaWEgYW5kIENvbW11bmljYWJsZSBEaXNlYXNlcyIsImlzc3VlIjoiMSIsInZvbHVtZSI6IjU0IiwiY29udGFpbmVyLXRpdGxlLXNob3J0IjoiIn0sImlzVGVtcG9yYXJ5IjpmYWxzZX1dfQ=="/>
          <w:id w:val="-653224478"/>
          <w:placeholder>
            <w:docPart w:val="DefaultPlaceholder_-1854013440"/>
          </w:placeholder>
        </w:sdtPr>
        <w:sdtEndPr/>
        <w:sdtContent>
          <w:r w:rsidR="003724EA" w:rsidRPr="003724EA">
            <w:rPr>
              <w:rFonts w:ascii="Times New Roman" w:hAnsi="Times New Roman" w:cs="Times New Roman"/>
              <w:color w:val="000000"/>
              <w:szCs w:val="24"/>
            </w:rPr>
            <w:t>(26)</w:t>
          </w:r>
        </w:sdtContent>
      </w:sdt>
      <w:r w:rsidRPr="00245E9C">
        <w:rPr>
          <w:rFonts w:ascii="Times New Roman" w:hAnsi="Times New Roman" w:cs="Times New Roman"/>
          <w:szCs w:val="24"/>
        </w:rPr>
        <w:t xml:space="preserve">, who reported high rodent infestation rates and dense chigger populations—particularly </w:t>
      </w:r>
      <w:proofErr w:type="spellStart"/>
      <w:r w:rsidRPr="00245E9C">
        <w:rPr>
          <w:rFonts w:ascii="Times New Roman" w:hAnsi="Times New Roman" w:cs="Times New Roman"/>
          <w:i/>
          <w:iCs/>
          <w:szCs w:val="24"/>
        </w:rPr>
        <w:t>Leptotrombidium</w:t>
      </w:r>
      <w:proofErr w:type="spellEnd"/>
      <w:r w:rsidRPr="00245E9C">
        <w:rPr>
          <w:rFonts w:ascii="Times New Roman" w:hAnsi="Times New Roman" w:cs="Times New Roman"/>
          <w:i/>
          <w:iCs/>
          <w:szCs w:val="24"/>
        </w:rPr>
        <w:t xml:space="preserve"> </w:t>
      </w:r>
      <w:proofErr w:type="spellStart"/>
      <w:r w:rsidRPr="00245E9C">
        <w:rPr>
          <w:rFonts w:ascii="Times New Roman" w:hAnsi="Times New Roman" w:cs="Times New Roman"/>
          <w:i/>
          <w:iCs/>
          <w:szCs w:val="24"/>
        </w:rPr>
        <w:t>deliense</w:t>
      </w:r>
      <w:proofErr w:type="spellEnd"/>
      <w:r w:rsidRPr="00245E9C">
        <w:rPr>
          <w:rFonts w:ascii="Times New Roman" w:hAnsi="Times New Roman" w:cs="Times New Roman"/>
          <w:szCs w:val="24"/>
        </w:rPr>
        <w:t xml:space="preserve"> and </w:t>
      </w:r>
      <w:proofErr w:type="spellStart"/>
      <w:r w:rsidRPr="00245E9C">
        <w:rPr>
          <w:rFonts w:ascii="Times New Roman" w:hAnsi="Times New Roman" w:cs="Times New Roman"/>
          <w:i/>
          <w:iCs/>
          <w:szCs w:val="24"/>
        </w:rPr>
        <w:t>Schoengastiella</w:t>
      </w:r>
      <w:proofErr w:type="spellEnd"/>
      <w:r w:rsidRPr="00245E9C">
        <w:rPr>
          <w:rFonts w:ascii="Times New Roman" w:hAnsi="Times New Roman" w:cs="Times New Roman"/>
          <w:i/>
          <w:iCs/>
          <w:szCs w:val="24"/>
        </w:rPr>
        <w:t xml:space="preserve"> ligula</w:t>
      </w:r>
      <w:r w:rsidRPr="00245E9C">
        <w:rPr>
          <w:rFonts w:ascii="Times New Roman" w:hAnsi="Times New Roman" w:cs="Times New Roman"/>
          <w:szCs w:val="24"/>
        </w:rPr>
        <w:t xml:space="preserve">—in the Palam area, confirming local vector and reservoir activity. The presence of </w:t>
      </w:r>
      <w:proofErr w:type="spellStart"/>
      <w:r w:rsidRPr="00245E9C">
        <w:rPr>
          <w:rFonts w:ascii="Times New Roman" w:hAnsi="Times New Roman" w:cs="Times New Roman"/>
          <w:i/>
          <w:iCs/>
          <w:szCs w:val="24"/>
        </w:rPr>
        <w:t>Orientia</w:t>
      </w:r>
      <w:proofErr w:type="spellEnd"/>
      <w:r w:rsidRPr="00245E9C">
        <w:rPr>
          <w:rFonts w:ascii="Times New Roman" w:hAnsi="Times New Roman" w:cs="Times New Roman"/>
          <w:szCs w:val="24"/>
        </w:rPr>
        <w:t xml:space="preserve"> DNA in rodent tissues and contaminated soil underscores the role of rodent–mite–soil interfaces in sustaining transmission cycles in peri-urban habitats. Similar associations between rodent burrows, chigger-infested soil, and scrub typhus outbreaks have been documented in Puducherry and Himachal Pradesh</w:t>
      </w:r>
      <w:sdt>
        <w:sdtPr>
          <w:rPr>
            <w:rFonts w:ascii="Times New Roman" w:hAnsi="Times New Roman" w:cs="Times New Roman"/>
            <w:color w:val="000000"/>
            <w:szCs w:val="24"/>
          </w:rPr>
          <w:tag w:val="MENDELEY_CITATION_v3_eyJjaXRhdGlvbklEIjoiTUVOREVMRVlfQ0lUQVRJT05fMmQwOTAwNWUtNTg2OS00MjIxLWFlNDctMjJmNDM2NzM2YTg5IiwicHJvcGVydGllcyI6eyJub3RlSW5kZXgiOjB9LCJpc0VkaXRlZCI6ZmFsc2UsIm1hbnVhbE92ZXJyaWRlIjp7ImlzTWFudWFsbHlPdmVycmlkZGVuIjpmYWxzZSwiY2l0ZXByb2NUZXh0IjoiKDI3KSIsIm1hbnVhbE92ZXJyaWRlVGV4dCI6IiJ9LCJjaXRhdGlvbkl0ZW1zIjpbeyJpZCI6ImVlMDdhYzkxLWU2NTQtMzFlMi1iZTQ5LTg0NTI2NzRlODUzMiIsIml0ZW1EYXRhIjp7InR5cGUiOiJhcnRpY2xlLWpvdXJuYWwiLCJpZCI6ImVlMDdhYzkxLWU2NTQtMzFlMi1iZTQ5LTg0NTI2NzRlODUzMiIsInRpdGxlIjoiQWJ1bmRhbmNlICZhbXA7IGRpc3RyaWJ1dGlvbiBvZiB0cm9tYmljdWxpZCBtaXRlcyAmYW1wOyBPcmllbnRpYSB0c3V0c3VnYW11c2hpLCB0aGUgdmVjdG9ycyAmYW1wOyBwYXRob2dlbiBvZiBzY3J1YiB0eXBodXMgaW4gcm9kZW50cyAmYW1wOyBzaHJld3MgY29sbGVjdGVkIGZyb20gUHVkdWNoZXJyeSAmYW1wOyBUYW1pbCBOYWR1LCBJbmRpYSIsImF1dGhvciI6W3siZmFtaWx5IjoiQ2FuZGFzYW15IiwiZ2l2ZW4iOiJTYWRhbmFuZGFuZSIsInBhcnNlLW5hbWVzIjpmYWxzZSwiZHJvcHBpbmctcGFydGljbGUiOiIiLCJub24tZHJvcHBpbmctcGFydGljbGUiOiIifSx7ImZhbWlseSI6IkF5eWFuYXIiLCJnaXZlbiI6IkVsYW5nbyIsInBhcnNlLW5hbWVzIjpmYWxzZSwiZHJvcHBpbmctcGFydGljbGUiOiIiLCJub24tZHJvcHBpbmctcGFydGljbGUiOiIifSx7ImZhbWlseSI6IlBhaWx5IiwiZ2l2ZW4iOiJLdW1tYW5rb3R0aWwiLCJwYXJzZS1uYW1lcyI6ZmFsc2UsImRyb3BwaW5nLXBhcnRpY2xlIjoiIiwibm9uLWRyb3BwaW5nLXBhcnRpY2xlIjoiIn0seyJmYW1pbHkiOiJLYXJ0aGlrZXlhbiIsImdpdmVuIjoiUGF0cmljaWEgQW5pdGhhIiwicGFyc2UtbmFtZXMiOmZhbHNlLCJkcm9wcGluZy1wYXJ0aWNsZSI6IiIsIm5vbi1kcm9wcGluZy1wYXJ0aWNsZSI6IiJ9LHsiZmFtaWx5IjoiU3VuZGFyYXJhamFuIiwiZ2l2ZW4iOiJBZ2F0aGVzd2FyYW4iLCJwYXJzZS1uYW1lcyI6ZmFsc2UsImRyb3BwaW5nLXBhcnRpY2xlIjoiIiwibm9uLWRyb3BwaW5nLXBhcnRpY2xlIjoiIn0seyJmYW1pbHkiOiJQdXJ1c2hvdGhhbWFuIiwiZ2l2ZW4iOiJKYW1idWxpbmdhbSIsInBhcnNlLW5hbWVzIjpmYWxzZSwiZHJvcHBpbmctcGFydGljbGUiOiIiLCJub24tZHJvcHBpbmctcGFydGljbGUiOiIifV0sImNvbnRhaW5lci10aXRsZSI6IkluZGlhbiBKb3VybmFsIG9mIE1lZGljYWwgUmVzZWFyY2giLCJET0kiOiIxMC40MTAzL2lqbXIuSUpNUl8xMzkwXzE1IiwiSVNTTiI6IjA5NzEtNTkxNiIsImlzc3VlZCI6eyJkYXRlLXBhcnRzIjpbWzIwMTYsMTJdXX0sInBhZ2UiOiI4OTMtOTAwIiwiaXNzdWUiOiI2Iiwidm9sdW1lIjoiMTQ0IiwiY29udGFpbmVyLXRpdGxlLXNob3J0IjoiIn0sImlzVGVtcG9yYXJ5IjpmYWxzZX1dfQ=="/>
          <w:id w:val="303739332"/>
          <w:placeholder>
            <w:docPart w:val="DefaultPlaceholder_-1854013440"/>
          </w:placeholder>
        </w:sdtPr>
        <w:sdtEndPr/>
        <w:sdtContent>
          <w:r w:rsidR="003724EA" w:rsidRPr="003724EA">
            <w:rPr>
              <w:rFonts w:ascii="Times New Roman" w:hAnsi="Times New Roman" w:cs="Times New Roman"/>
              <w:color w:val="000000"/>
              <w:szCs w:val="24"/>
            </w:rPr>
            <w:t>(27)</w:t>
          </w:r>
        </w:sdtContent>
      </w:sdt>
      <w:r w:rsidRPr="00245E9C">
        <w:rPr>
          <w:rFonts w:ascii="Times New Roman" w:hAnsi="Times New Roman" w:cs="Times New Roman"/>
          <w:szCs w:val="24"/>
        </w:rPr>
        <w:t xml:space="preserve">. These findings collectively highlight the need to </w:t>
      </w:r>
      <w:r w:rsidRPr="00245E9C">
        <w:rPr>
          <w:rFonts w:ascii="Times New Roman" w:hAnsi="Times New Roman" w:cs="Times New Roman"/>
          <w:szCs w:val="24"/>
        </w:rPr>
        <w:lastRenderedPageBreak/>
        <w:t>integrate entomological surveillance with clinical reporting to identify emerging urban hotspots.</w:t>
      </w:r>
    </w:p>
    <w:p w14:paraId="3BA6F45B" w14:textId="04925224" w:rsidR="008D60D8" w:rsidRPr="00245E9C" w:rsidRDefault="008D60D8" w:rsidP="00245E9C">
      <w:pPr>
        <w:spacing w:line="480" w:lineRule="auto"/>
        <w:ind w:left="426"/>
        <w:jc w:val="both"/>
        <w:rPr>
          <w:rFonts w:ascii="Times New Roman" w:hAnsi="Times New Roman" w:cs="Times New Roman"/>
          <w:szCs w:val="24"/>
        </w:rPr>
      </w:pPr>
      <w:r w:rsidRPr="00245E9C">
        <w:rPr>
          <w:rFonts w:ascii="Times New Roman" w:hAnsi="Times New Roman" w:cs="Times New Roman"/>
          <w:szCs w:val="24"/>
        </w:rPr>
        <w:t>If untreated or undiagnosed, scrub typhus can progress to severe, life-threatening complications involving multiple organ systems. Respiratory complications like acute respiratory distress syndrome (ARDS), gastrointestinal findings such as hepatosplenomegaly and abnormal liver function, skin manifestations including rashes and perivasculitis causing endothelial damage, and hypoalbuminemia are common.</w:t>
      </w:r>
      <w:sdt>
        <w:sdtPr>
          <w:rPr>
            <w:rFonts w:ascii="Times New Roman" w:hAnsi="Times New Roman" w:cs="Times New Roman"/>
            <w:color w:val="000000"/>
            <w:szCs w:val="24"/>
          </w:rPr>
          <w:tag w:val="MENDELEY_CITATION_v3_eyJjaXRhdGlvbklEIjoiTUVOREVMRVlfQ0lUQVRJT05fMzM1MjA2YmItNWQzZS00YjAzLTk4N2MtOWNhNWQ2Mzk2Mjg5IiwicHJvcGVydGllcyI6eyJub3RlSW5kZXgiOjB9LCJpc0VkaXRlZCI6ZmFsc2UsIm1hbnVhbE92ZXJyaWRlIjp7ImlzTWFudWFsbHlPdmVycmlkZGVuIjpmYWxzZSwiY2l0ZXByb2NUZXh0IjoiKDEzKSIsIm1hbnVhbE92ZXJyaWRlVGV4dCI6IiJ9LCJjaXRhdGlvbkl0ZW1zIjpbeyJpZCI6ImU0MWIxM2ZiLTI2NmEtMzVhZC1iMWFlLTU0OTk0ZTMzYjdhYSIsIml0ZW1EYXRhIjp7InR5cGUiOiJyZXBvcnQiLCJpZCI6ImU0MWIxM2ZiLTI2NmEtMzVhZC1iMWFlLTU0OTk0ZTMzYjdhYSIsInRpdGxlIjoiQ2xpbmljYWwgYW5kIGxhYm9yYXRvcnkgZmluZGluZ3MgYXNzb2NpYXRlZCB3aXRoIHNldmVyZSBzY3J1YiB0eXBodXMiLCJhdXRob3IiOlt7ImZhbWlseSI6IktpbSIsImdpdmVuIjoiRG9uZy1NaW4iLCJwYXJzZS1uYW1lcyI6ZmFsc2UsImRyb3BwaW5nLXBhcnRpY2xlIjoiIiwibm9uLWRyb3BwaW5nLXBhcnRpY2xlIjoiIn0seyJmYW1pbHkiOiJXb24gS2ltIiwiZ2l2ZW4iOiJTZW9rIiwicGFyc2UtbmFtZXMiOmZhbHNlLCJkcm9wcGluZy1wYXJ0aWNsZSI6IiIsIm5vbi1kcm9wcGluZy1wYXJ0aWNsZSI6IiJ9LHsiZmFtaWx5IjoiQ2hvaSIsImdpdmVuIjoiU2VvbmctSHl1bmciLCJwYXJzZS1uYW1lcyI6ZmFsc2UsImRyb3BwaW5nLXBhcnRpY2xlIjoiIiwibm9uLWRyb3BwaW5nLXBhcnRpY2xlIjoiIn0seyJmYW1pbHkiOiJSYSBZdW4iLCJnaXZlbiI6Ik5hIiwicGFyc2UtbmFtZXMiOmZhbHNlLCJkcm9wcGluZy1wYXJ0aWNsZSI6IiIsIm5vbi1kcm9wcGluZy1wYXJ0aWNsZSI6IiJ9XSwiY29udGFpbmVyLXRpdGxlIjoiQk1DIEluZmVjdGlvdXMgRGlzZWFzZXMiLCJjb250YWluZXItdGl0bGUtc2hvcnQiOiJCTUMgSW5mZWN0IERpcyIsIlVSTCI6Imh0dHA6Ly93d3cuYmlvbWVkY2VudHJhbC5jb20vMTQ3MS0yMzM0LzEwLzEwOCIsImlzc3VlZCI6eyJkYXRlLXBhcnRzIjpbWzIwMTBdXX0sIm51bWJlci1vZi1wYWdlcyI6IjEwOCIsImFic3RyYWN0IjoiQmFja2dyb3VuZDogU2NydWIgdHlwaHVzIGlzIGEgbWl0ZS1ib3JuZSBiYWN0ZXJpYWwgaW5mZWN0aW9uIG9mIGh1bWFucyBjYXVzZWQgYnkgT3JpZW50aWEgdHN1dHN1Z2FtdXNoaSB0aGF0IGNhdXNlcyBhIGdlbmVyYWxpemVkIHZhc2N1bGl0aXMgdGhhdCBtYXkgaW52b2x2ZSB0aGUgdGlzc3VlcyBvZiBhbnkgb3JnYW4gc3lzdGVtLiBUaGUgYWltIG9mIHRoaXMgc3R1ZHkgd2FzIHRvIGlkZW50aWZ5IGZhY3RvcnMgYXNzb2NpYXRlZCB0byBzZXZlcmUgY29tcGxpY2F0aW9ucyBmcm9tIHNjcnViIHR5cGh1cy4gTWV0aG9kczogV2UgY29uZHVjdGVkIHRoaXMgcHJvc3BlY3RpdmUsIGNhc2UtY29udHJvbCBzdHVkeSBvbiBzY3J1YiB0eXBodXMgcGF0aWVudHMgd2hvIHByZXNlbnRlZCB0byB0aGUgRGVwYXJ0bWVudCBvZiBJbnRlcm5hbCBNZWRpY2luZSBhdCBDaG9zdW4gVW5pdmVyc2l0eSBIb3NwaXRhbCBiZXR3ZWVuIFNlcHRlbWJlciwgMjAwNCBhbmQgRGVjZW1iZXIsIDIwMDYuIENhc2VzIHdlcmUgODkgc2NydWIgdHlwaHVzIHBhdGllbnRzIHdpdGggc2V2ZXJlIGNvbXBsaWNhdGlvbnMgYW5kIGNvbnRyb2xzIHdlcmUgMTE5IHNjcnViIHR5cGh1cyBwYXRpZW50cyB3aXRob3V0IHNldmVyZSBjb21wbGljYXRpb25zLiBSZXN1bHRzOiBUaGVyZSB3ZXJlIHNpZ25pZmljYW50IGRpZmZlcmVuY2VzIGluIHRoZSBhYnNlbmNlIG9mIGVzY2hhciwgd2hpdGUgYmxvb2QgY2VsbCAoV0JDKSBjb3VudHMsIGhlbW9nbG9iaW4sIGFsYnVtaW4sIHNlcnVtIGNyZWF0aW5pbmUsIGZpYnJpbm9nZW4sIEMtcmVhY3RpdmUgcHJvdGVpbiAoQ1JQKSwgYW5kIGFjdGl2ZSBwYXJ0aWFsIHRocm9tYm9wbGFzdGluIHRpbWUgKGFQVFQpIGJldHdlZW4gdGhlIHR3byBncm91cHMuIE11bHRpdmFyaWF0ZSBhbmFseXNpcyBkZW1vbnN0cmF0ZWQgdGhhdCBvbmx5IHRoZSBmb2xsb3dpbmcgZm91ciBmYWN0b3JzIHdlcmUgc2lnbmlmaWNhbnRseSBhc3NvY2lhdGVkIHdpdGggdGhlIHNldmVyZSBjb21wbGljYXRpb25zIG9mIHNjcnViIHR5cGh1czogKDEpIGFnZSDiiaUgNjAgeWVhcnMgKG9kZCByYXRpbyBbT1JdID0gMy4xMywgUCA9IDAuMDAyLCBjb25maWRlbmNlIGludGVydmFsIFtDSV0gPSAxLjUzLTYuNDEpLCAoMikgdGhlIGFic2VuY2Ugb2YgZXNjaGFyIChPUiA9IDYuNjIsIFAgPSAwLjAzLCBDSSA9IDEuMjItMzUuOCwgKDMpIFdCQyBjb3VudHMgPiAxMCwgMDAwL21tMyAoT1IgPSAzLjYsIFAgPSAwLjAwMSwgQ0kgPSAxLjY1LTcuODkpLCBhbmQgKDQpIGFsYnVtaW4g4omkIDMuMCBnL2RMIChPUiA9IDUuMDEsIFAgPSAwLjAwNCwgQ0kgPSAxLjY5LTE0Ljg2KS4gQ29uY2x1c2lvbnM6IE91ciByZXN1bHRzIHN1Z2dlc3QgdGhhdCBjbGluaWNpYW5zIHNob3VsZCBiZSBhd2FyZSBvZiB0aGUgcG90ZW50aWFsIGZvciBjb21wbGljYXRpb25zLCB3aGVuIHNjcnViIHR5cGh1cyBwYXRpZW50cyBhcmUgb2xkZXIgKOKJpSA2MCB5ZWFycyksIHByZXNlbnRzIHdpdGhvdXQgZXNjaGFyLCBvciBsYWJvcmF0b3J5IGZpbmRpbmdzIHN1Y2ggYXMgV0JDIGNvdW50cyA+IDEwLCAwMDAvbW0zLCBhbmQgc2VydW0gYWxidW1pbiBsZXZlbCDiiaQgMy4wIGcvZEwuIENsb3NlIG9ic2VydmF0aW9uIGFuZCBpbnRlbnNpdmUgY2FyZSBmb3Igc2NydWIgdHlwaHVzIHBhdGllbnRzIHdpdGggdGhlIHBvdGVudGlhbCBmb3IgY29tcGxpY2F0aW9ucyBtYXkgcHJldmVudCBzZXJpb3VzIGNvbXBsaWNhdGlvbnMgd2l0aCBzdWJzZXF1ZW50IHJlZHVjdGlvbiBpbiBpdHMgbW9ydGFsaXR5IHJhdGUuIiwidm9sdW1lIjoiMTAifSwiaXNUZW1wb3JhcnkiOmZhbHNlfV19"/>
          <w:id w:val="-504205458"/>
          <w:placeholder>
            <w:docPart w:val="DefaultPlaceholder_-1854013440"/>
          </w:placeholder>
        </w:sdtPr>
        <w:sdtEndPr/>
        <w:sdtContent>
          <w:r w:rsidR="003724EA" w:rsidRPr="003724EA">
            <w:rPr>
              <w:rFonts w:ascii="Times New Roman" w:hAnsi="Times New Roman" w:cs="Times New Roman"/>
              <w:color w:val="000000"/>
              <w:szCs w:val="24"/>
            </w:rPr>
            <w:t>(13)</w:t>
          </w:r>
        </w:sdtContent>
      </w:sdt>
      <w:r w:rsidR="00245E9C" w:rsidRPr="00245E9C">
        <w:rPr>
          <w:rFonts w:ascii="Times New Roman" w:hAnsi="Times New Roman" w:cs="Times New Roman"/>
          <w:color w:val="000000"/>
          <w:szCs w:val="24"/>
        </w:rPr>
        <w:t xml:space="preserve"> </w:t>
      </w:r>
      <w:r w:rsidRPr="00245E9C">
        <w:rPr>
          <w:rFonts w:ascii="Times New Roman" w:hAnsi="Times New Roman" w:cs="Times New Roman"/>
          <w:szCs w:val="24"/>
        </w:rPr>
        <w:t>Central nervous system (CNS) involvement—ranging from meningitis and meningoencephalitis to cranial nerve palsies and seizures—adds to morbidity and increases the mortality risk. Studies have reported varying degrees of CNS complications linked to specific cranial nerve involvement.</w:t>
      </w:r>
    </w:p>
    <w:p w14:paraId="0EF91104" w14:textId="5A0FDE78" w:rsidR="008D60D8" w:rsidRPr="00245E9C" w:rsidRDefault="008D60D8" w:rsidP="00245E9C">
      <w:pPr>
        <w:spacing w:line="480" w:lineRule="auto"/>
        <w:ind w:left="426"/>
        <w:jc w:val="both"/>
        <w:rPr>
          <w:rFonts w:ascii="Times New Roman" w:hAnsi="Times New Roman" w:cs="Times New Roman"/>
          <w:szCs w:val="24"/>
        </w:rPr>
      </w:pPr>
      <w:r w:rsidRPr="00245E9C">
        <w:rPr>
          <w:rFonts w:ascii="Times New Roman" w:hAnsi="Times New Roman" w:cs="Times New Roman"/>
          <w:szCs w:val="24"/>
        </w:rPr>
        <w:t>Early diagnosis and treatment are crucial to prevent progression to severe disease. Positive IgM antibody titers for scrub typhus support clinical diagnosis, especially when coupled with characteristic symptoms and epidemiological history such as travel to endemic areas. The cornerstone of treatment remains doxycycline, which serves not only as therapy but also a diagnostic test, as clinical improvement is rapid following its administration. Research shows that doxycycline effectively reduces fever and complications, with respiratory failure and coagulation abnormalities due to pancytopenia observed in some cases. In severe forms, combination therapy with doxycycline and azithromycin may offer improved outcomes.</w:t>
      </w:r>
      <w:r w:rsidR="008E6B74" w:rsidRPr="00245E9C">
        <w:rPr>
          <w:rFonts w:ascii="Times New Roman" w:hAnsi="Times New Roman" w:cs="Times New Roman"/>
          <w:szCs w:val="24"/>
        </w:rPr>
        <w:t xml:space="preserve"> Definitive diagnosis relies on IgM ELISA or indirect immunofluorescence assays. PCR provides confirmatory evidence, especially for environmental detection. However, in resource-limited field settings, clinical suspicion and prompt doxycycline initiation remain lifesaving.</w:t>
      </w:r>
    </w:p>
    <w:p w14:paraId="22AA135A" w14:textId="3851DA89" w:rsidR="000C0236" w:rsidRPr="00245E9C" w:rsidRDefault="008D60D8" w:rsidP="00245E9C">
      <w:pPr>
        <w:spacing w:line="480" w:lineRule="auto"/>
        <w:ind w:left="426"/>
        <w:jc w:val="both"/>
        <w:rPr>
          <w:rFonts w:ascii="Times New Roman" w:hAnsi="Times New Roman" w:cs="Times New Roman"/>
          <w:szCs w:val="24"/>
        </w:rPr>
      </w:pPr>
      <w:r w:rsidRPr="00245E9C">
        <w:rPr>
          <w:rFonts w:ascii="Times New Roman" w:hAnsi="Times New Roman" w:cs="Times New Roman"/>
          <w:szCs w:val="24"/>
        </w:rPr>
        <w:lastRenderedPageBreak/>
        <w:t>In summary, scrub typhus is a complex, re-emerging zoonotic infection with diverse clinical manifestations influenced by the pathogen’s antigenic diversity.</w:t>
      </w:r>
      <w:sdt>
        <w:sdtPr>
          <w:rPr>
            <w:rFonts w:ascii="Times New Roman" w:hAnsi="Times New Roman" w:cs="Times New Roman"/>
            <w:color w:val="000000"/>
            <w:szCs w:val="24"/>
          </w:rPr>
          <w:tag w:val="MENDELEY_CITATION_v3_eyJjaXRhdGlvbklEIjoiTUVOREVMRVlfQ0lUQVRJT05fY2JjNjI0NWQtZjU1ZC00MzlmLWI5YWEtNTcxNDZhNDdmNDJmIiwicHJvcGVydGllcyI6eyJub3RlSW5kZXgiOjB9LCJpc0VkaXRlZCI6ZmFsc2UsIm1hbnVhbE92ZXJyaWRlIjp7ImlzTWFudWFsbHlPdmVycmlkZGVuIjpmYWxzZSwiY2l0ZXByb2NUZXh0IjoiKDI4KSIsIm1hbnVhbE92ZXJyaWRlVGV4dCI6IiJ9LCJjaXRhdGlvbkl0ZW1zIjpbeyJpZCI6IjU2ZDMzZDA0LTExMDMtM2RjMi04NjQ3LWI5MzJkM2I4ZWMzOSIsIml0ZW1EYXRhIjp7InR5cGUiOiJhcnRpY2xlLWpvdXJuYWwiLCJpZCI6IjU2ZDMzZDA0LTExMDMtM2RjMi04NjQ3LWI5MzJkM2I4ZWMzOSIsInRpdGxlIjoiSm91cm5hbCBvZiBwdXJlICYgYXBwbGllZCBtaWNyb2Jpb2xvZ3kgOiBhbiBpbnRlcm5hdGlvbmFsIHJlc2VhcmNoIGpvdXJuYWwgb2YgbWljcm9iaW9sb2d5IiwiSVNTTiI6IjA5NzMtNzUxMCIsImlzc3VlZCI6eyJkYXRlLXBhcnRzIjpbWzIwMDddXX0sImNvbnRhaW5lci10aXRsZS1zaG9ydCI6IiJ9LCJpc1RlbXBvcmFyeSI6ZmFsc2V9XX0="/>
          <w:id w:val="-120231290"/>
          <w:placeholder>
            <w:docPart w:val="DefaultPlaceholder_-1854013440"/>
          </w:placeholder>
        </w:sdtPr>
        <w:sdtEndPr/>
        <w:sdtContent>
          <w:r w:rsidR="003724EA" w:rsidRPr="003724EA">
            <w:rPr>
              <w:rFonts w:ascii="Times New Roman" w:hAnsi="Times New Roman" w:cs="Times New Roman"/>
              <w:color w:val="000000"/>
              <w:szCs w:val="24"/>
            </w:rPr>
            <w:t>(28)</w:t>
          </w:r>
        </w:sdtContent>
      </w:sdt>
      <w:r w:rsidRPr="00245E9C">
        <w:rPr>
          <w:rFonts w:ascii="Times New Roman" w:hAnsi="Times New Roman" w:cs="Times New Roman"/>
          <w:szCs w:val="24"/>
        </w:rPr>
        <w:t xml:space="preserve"> Its diagnosis relies heavily on clinical suspicion, exclusion of other febrile illnesses, detection of eschars where possible, serological confirmation, and responsiveness to doxycycline. Awareness and timely intervention are key to reducing severe complications and mortality associated with this disease.</w:t>
      </w:r>
    </w:p>
    <w:p w14:paraId="5076C8E8" w14:textId="77777777" w:rsidR="000C0236" w:rsidRPr="00245E9C" w:rsidRDefault="000C0236" w:rsidP="00245E9C">
      <w:pPr>
        <w:spacing w:line="480" w:lineRule="auto"/>
        <w:ind w:left="426"/>
        <w:jc w:val="both"/>
        <w:rPr>
          <w:rFonts w:ascii="Times New Roman" w:hAnsi="Times New Roman" w:cs="Times New Roman"/>
          <w:b/>
          <w:bCs/>
          <w:szCs w:val="24"/>
        </w:rPr>
      </w:pPr>
      <w:r w:rsidRPr="00245E9C">
        <w:rPr>
          <w:rFonts w:ascii="Times New Roman" w:hAnsi="Times New Roman" w:cs="Times New Roman"/>
          <w:b/>
          <w:bCs/>
          <w:szCs w:val="24"/>
        </w:rPr>
        <w:t xml:space="preserve">Conclusions: </w:t>
      </w:r>
    </w:p>
    <w:p w14:paraId="1506E87F" w14:textId="0731BF6C" w:rsidR="000C0236" w:rsidRPr="00245E9C" w:rsidRDefault="000C0236" w:rsidP="00245E9C">
      <w:pPr>
        <w:spacing w:line="480" w:lineRule="auto"/>
        <w:ind w:left="426"/>
        <w:jc w:val="both"/>
        <w:rPr>
          <w:rFonts w:ascii="Times New Roman" w:hAnsi="Times New Roman" w:cs="Times New Roman"/>
          <w:szCs w:val="24"/>
          <w:lang w:val="en-IN"/>
        </w:rPr>
      </w:pPr>
      <w:r w:rsidRPr="00245E9C">
        <w:rPr>
          <w:rFonts w:ascii="Times New Roman" w:hAnsi="Times New Roman" w:cs="Times New Roman"/>
          <w:szCs w:val="24"/>
          <w:lang w:val="en-IN"/>
        </w:rPr>
        <w:t>The present study highlights the re-emergence and local transmission of scrub typhus in Delhi. The detection of confirmed cases and the clustering of infections during monsoon and post-monsoon seasons underscore the existence of active transmission foci within urban and peri-urban environments. The nonspecific clinical presentation of scrub typhus often leads to diagnostic delays and potentially life-threatening complications, emphasizing the need for heightened clinical suspicion among healthcare providers.</w:t>
      </w:r>
    </w:p>
    <w:p w14:paraId="3C037EA4" w14:textId="786141ED" w:rsidR="008D60D8" w:rsidRPr="00245E9C" w:rsidRDefault="008D60D8" w:rsidP="00245E9C">
      <w:pPr>
        <w:spacing w:line="480" w:lineRule="auto"/>
        <w:ind w:left="426"/>
        <w:jc w:val="both"/>
        <w:rPr>
          <w:rFonts w:ascii="Times New Roman" w:hAnsi="Times New Roman" w:cs="Times New Roman"/>
          <w:b/>
          <w:bCs/>
          <w:szCs w:val="24"/>
        </w:rPr>
      </w:pPr>
      <w:r w:rsidRPr="00245E9C">
        <w:rPr>
          <w:rFonts w:ascii="Times New Roman" w:hAnsi="Times New Roman" w:cs="Times New Roman"/>
          <w:b/>
          <w:bCs/>
          <w:szCs w:val="24"/>
        </w:rPr>
        <w:t>Recommendation</w:t>
      </w:r>
      <w:r w:rsidR="00D07781" w:rsidRPr="00245E9C">
        <w:rPr>
          <w:rFonts w:ascii="Times New Roman" w:hAnsi="Times New Roman" w:cs="Times New Roman"/>
          <w:b/>
          <w:bCs/>
          <w:szCs w:val="24"/>
        </w:rPr>
        <w:t>s</w:t>
      </w:r>
      <w:r w:rsidRPr="00245E9C">
        <w:rPr>
          <w:rFonts w:ascii="Times New Roman" w:hAnsi="Times New Roman" w:cs="Times New Roman"/>
          <w:b/>
          <w:bCs/>
          <w:szCs w:val="24"/>
        </w:rPr>
        <w:t>:</w:t>
      </w:r>
    </w:p>
    <w:p w14:paraId="0A1B4A69" w14:textId="3A80153B" w:rsidR="009E00AC" w:rsidRPr="00245E9C" w:rsidRDefault="00EF1CCA" w:rsidP="00245E9C">
      <w:pPr>
        <w:spacing w:line="480" w:lineRule="auto"/>
        <w:ind w:left="426"/>
        <w:jc w:val="both"/>
        <w:rPr>
          <w:rFonts w:ascii="Times New Roman" w:hAnsi="Times New Roman" w:cs="Times New Roman"/>
          <w:szCs w:val="24"/>
          <w:lang w:val="en-IN"/>
        </w:rPr>
      </w:pPr>
      <w:r w:rsidRPr="00245E9C">
        <w:rPr>
          <w:rFonts w:ascii="Times New Roman" w:hAnsi="Times New Roman" w:cs="Times New Roman"/>
          <w:szCs w:val="24"/>
          <w:lang w:val="en-IN"/>
        </w:rPr>
        <w:t>The present case exhibited clinical and epidemiological features consistent with scrub typhus. The detection of chigger larvae in soil samples and indications of rodent activity warrant further environmental surveillance in the surrounding area. The absence of travel history supports the likelihood of local transmission, suggesting the presence of both the agent and vector within the residential vicinity.</w:t>
      </w:r>
      <w:r w:rsidR="009E00AC" w:rsidRPr="00245E9C">
        <w:rPr>
          <w:rFonts w:ascii="Times New Roman" w:hAnsi="Times New Roman" w:cs="Times New Roman"/>
          <w:szCs w:val="24"/>
          <w:lang w:val="en-IN"/>
        </w:rPr>
        <w:t xml:space="preserve"> Strengthening surveillance systems, ensuring early laboratory diagnosis, and incorporating scrub typhus testing in all cases of acute undifferentiated febrile illness are crucial for timely management. Public health authorities should also focus on vector control, community awareness, and integrated fever surveillance to prevent outbreaks. Given the shifting epidemiological pattern, continuous monitoring and targeted preventive strategies are must.</w:t>
      </w:r>
      <w:sdt>
        <w:sdtPr>
          <w:rPr>
            <w:rFonts w:ascii="Times New Roman" w:hAnsi="Times New Roman" w:cs="Times New Roman"/>
            <w:color w:val="000000"/>
            <w:szCs w:val="24"/>
            <w:lang w:val="en-IN"/>
          </w:rPr>
          <w:tag w:val="MENDELEY_CITATION_v3_eyJjaXRhdGlvbklEIjoiTUVOREVMRVlfQ0lUQVRJT05fYmQwMTIyODYtYWU3Zi00OWNkLWE3NzAtNmM4MzM0MWQxNzUzIiwicHJvcGVydGllcyI6eyJub3RlSW5kZXgiOjB9LCJpc0VkaXRlZCI6ZmFsc2UsIm1hbnVhbE92ZXJyaWRlIjp7ImlzTWFudWFsbHlPdmVycmlkZGVuIjpmYWxzZSwiY2l0ZXByb2NUZXh0IjoiKDI5KSIsIm1hbnVhbE92ZXJyaWRlVGV4dCI6IiJ9LCJjaXRhdGlvbkl0ZW1zIjpbeyJpZCI6ImRhNmExZTNlLWFjZTEtM2JjMi1iZDRhLTkwNGYyOGUyNWYxMyIsIml0ZW1EYXRhIjp7InR5cGUiOiJhcnRpY2xlLWpvdXJuYWwiLCJpZCI6ImRhNmExZTNlLWFjZTEtM2JjMi1iZDRhLTkwNGYyOGUyNWYxMyIsInRpdGxlIjoiRW1lcmdlbmNlIG9mIOKAnFVyYmFuIFNjcnViIFR5cGh1c+KAnSBkdXJpbmcgTW9uc29vbiBTZWFzb24gaW4gYW4gVXJiYW4gUG9ja2V0IGFuZCBCaW9kaXZlcnNpdHkgSG90c3BvdCBvZiBOZXcgRGVsaGksIEluZGlhIiwiYXV0aG9yIjpbeyJmYW1pbHkiOiJLaGFuIiwiZ2l2ZW4iOiJJbmFtIERhbmlzaCIsInBhcnNlLW5hbWVzIjpmYWxzZSwiZHJvcHBpbmctcGFydGljbGUiOiIiLCJub24tZHJvcHBpbmctcGFydGljbGUiOiIifSx7ImZhbWlseSI6IkJhaGFsIiwiZ2l2ZW4iOiJQcmFkZWVwIiwicGFyc2UtbmFtZXMiOmZhbHNlLCJkcm9wcGluZy1wYXJ0aWNsZSI6IiIsIm5vbi1kcm9wcGluZy1wYXJ0aWNsZSI6IiJ9LHsiZmFtaWx5IjoiU2luZ2giLCJnaXZlbiI6IkJoYWd3YXQiLCJwYXJzZS1uYW1lcyI6ZmFsc2UsImRyb3BwaW5nLXBhcnRpY2xlIjoiIiwibm9uLWRyb3BwaW5nLXBhcnRpY2xlIjoiIn0seyJmYW1pbHkiOiJQcml5YSIsImdpdmVuIjoiUGFsbGF3aSIsInBhcnNlLW5hbWVzIjpmYWxzZSwiZHJvcHBpbmctcGFydGljbGUiOiIiLCJub24tZHJvcHBpbmctcGFydGljbGUiOiIifSx7ImZhbWlseSI6IlBhbmRleSIsImdpdmVuIjoiUmFodWwiLCJwYXJzZS1uYW1lcyI6ZmFsc2UsImRyb3BwaW5nLXBhcnRpY2xlIjoiIiwibm9uLWRyb3BwaW5nLXBhcnRpY2xlIjoiIn0seyJmYW1pbHkiOiJNYWtrYXIiLCJnaXZlbiI6IkFudXJhZGhhIiwicGFyc2UtbmFtZXMiOmZhbHNlLCJkcm9wcGluZy1wYXJ0aWNsZSI6IiIsIm5vbi1kcm9wcGluZy1wYXJ0aWNsZSI6IiJ9LHsiZmFtaWx5IjoiSmluZGFsIiwiZ2l2ZW4iOiJBc2hvayBLdW1hciIsInBhcnNlLW5hbWVzIjpmYWxzZSwiZHJvcHBpbmctcGFydGljbGUiOiIiLCJub24tZHJvcHBpbmctcGFydGljbGUiOiIifV0sImNvbnRhaW5lci10aXRsZSI6IkpvdXJuYWwgb2YgTWFyaW5lIE1lZGljYWwgU29jaWV0eSIsIkRPSSI6IjEwLjQxMDMvam1tcy5qbW1zXzEwMF8yMSIsIklTU04iOiIwOTc1LTM2MDUiLCJpc3N1ZWQiOnsiZGF0ZS1wYXJ0cyI6W1syMDIyLDddXX0sInBhZ2UiOiIxMjQtMTMwIiwiYWJzdHJhY3QiOiJJbnRyb2R1Y3Rpb246IFNjcnViIHR5cGh1cyBpcyBhbiBlbmRlbWljIGRpc2Vhc2UgdHJhbnNtaXR0ZWQgd2l0aGluIHRoZSBcImVwaWRlbWlvbG9naWNhbCB0ZXRyYWRcIiBvZiByYWlucywgcm9kZW50cywgY2hpZ2dlciBtaXRlcywgYW5kIHNjcnViIHZlZ2V0YXRpb24gcHJldmFsZW50IGluIFwiVHN1dHN1Z2FtdXNoaSBBc2lhLVBhY2lmaWMgdHJpYW5nbGUsXCIgcHJlZGlzcG9zaW5nIG9uZSBiaWxsaW9uIHBvcHVsYXRpb24gYXQgcmlzayBhbmQgYW5udWFsIGluY2lkZW5jZSBvZiBvbmUgbWlsbGlvbi4gU2NydWIgdHlwaHVzIGlzIGRpZmZpY3VsdCB0byBkaWZmZXJlbnRpYXRlIGNsaW5pY2FsbHkgZnJvbSBjb2VuZGVtaWMgdmVjdG9yLWJvcm5lIGFjdXRlIHVuZGlmZmVyZW50aWF0ZWQgZmVicmlsZSBpbGxuZXNzIChBVUZJKS4gVW50cmVhdGVkIHNjcnViIHR5cGh1cyBtYXkgY2F1c2UgZGlzc2VtaW5hdGVkIHZhc2N1bGl0aXMsIHNlcm9zaXRpcywgYW5kIGhlbW9waGFnb2N5dGljIHN5bmRyb21lLiBPdXRicmVha3Mgb2Ygc2NydWIgdHlwaHVzIGhhdmUgYmVlbiByZXBvcnRlZCBmcm9tIFRoYWlsYW5kLCBDaGluYSwgS29yZWEsIGFuZCBydXJhbCBJbmRpYS4gVHJhbnNtaXNzaW9uIG9mIHNjcnViIHR5cGh1cyBpbiB1cmJhbiBhcmVhcyBpcyByZWxhdGl2ZWx5IHJhcmUuIFRocmVlIGNvbnNlcXVlbnQgb3V0YnJlYWtzIGluIGEgdXJiYW4gcG9ja2V0IGluIE5ldyBEZWxoaSwgSW5kaWEsIGhpZ2hsaWdodCBlbWVyZ2VuY2Ugb2YgdXJiYW4gc2NydWIgdHlwaHVzLiBNYXRlcmlhbHMgYW5kIE1ldGhvZHM6IEEgY3Jvc3Mtc2VjdGlvbmFsLCBjbGluaWNvZXBpZGVtaW9sb2dpY2FsLCBhbWJpc3BlY3RpdmUgb3V0Y29tZSBzdXJ2ZWlsbGFuY2Ugc3R1ZHkgd2FzIGNvbmR1Y3RlZCBhbW9uZyBhbGwgY2xpbmljb2RlbW9ncmFwaGljYWxseSBob21vZ2Vub3VzIHBhdGllbnRzIHByZXNlbnRpbmcgd2l0aCBBVUZJIGR1cmluZyAyMDE2LTIwMTguIENsaW5pY2FsbHkgc3VzcGVjdGVkIG9yIGludHVpdGl2ZWx5IGludmVzdGlnYXRlZCBzY3J1YiB0eXBodXMgd2FzIHNjcmVlbmVkIGJ5IElnTS9JZ0cgaW1tdW5vY2hyb21hdG9ncmFwaHkgYW5kIGNvbmZpcm1lZCB0aHJvdWdoIElnTSBlbnp5bWUtbGlua2VkIGltbXVub3NvcmJlbnQgYXNzYXkgYW5kIHJlYWwtdGltZSBwb2x5bWVyYXNlIGNoYWluIHJlYWN0aW9uLiBTcGF0aWFsLCB0ZW1wb3JhbCwgYW5kIHZlY3RvciBzdXJ2ZWlsbGFuY2UgdGhyb3VnaCBlcGlkZW1pb2xvZ2ljYWwgbWFwcGluZywgbGluZSBsaXN0aW5nLCBhbmQgbWl0ZSBzdXJ2ZWlsbGFuY2Ugd2FzIGRvbmUuIFJlc3VsdHM6IFNjcnViIHR5cGh1cyBvdXRicmVha3MgYWZmZWN0ZWQgMTYxIHBhdGllbnRzIGR1cmluZyAyMDE2LTIwMTguIE1lYW4gYWdlIHdhcyAzMS43NyArLy0gMTcgeWVhcnMuIE1vc3QgY29tbW9uIGNsaW5pY2FsIHByZXNlbnRhdGlvbiB3YXMgZmV2ZXIgd2l0aCBoZWFkYWNoZS4gRXNjaGFyIHdhcyBwcmVzZW50IGluIDQ2Ljg4JSBwYXRpZW50cyBjb21tb25seSBvbiBhYmRvbWVuLCBjaGVzdCwgcGVyaW5ldW0sIGFuZCBleHRyZW1pdGllcy4gQ29pbmZlY3Rpb25zIGFuZCBjb21vcmJpZGl0aWVzIHdlcmUgc2VlbiBpbiAzLjc1JSBhbmQgMTQuMzclIHBhdGllbnRzLCByZXNwZWN0aXZlbHkuIFNldmVudHkgcGVyY2VudCBhbmQgMTQuOCUgcGF0aWVudHMgd2VyZSBtYW5hZ2VkIGluIGFjdXRlIGNhcmUgYW5kIGludGVuc2l2ZSBjYXJlLiBNZWFuIGhvc3BpdGFsIHN0YXkgd2FzIDguOTYgKy8tIDMuODYgZGF5cy4gRG94eWN5Y2xpbmUgYW5kIGRveHljeWNsaW5lLWF6aXRocm9teWNpbiBjb21iaW5hdGlvbiB3ZXJlIGdpdmVuIGluIDkyLjUlIGFuZCA3LjUlIHBhdGllbnRzLCByZXNwZWN0aXZlbHkuIEFsbC1jYXVzZSBtb3J0YWxpdHkgd2FzIDYuMjUlLiAxMjYvMTYwICg3OC43NSUpIHBhdGllbnRzIHdlcmUgZ2Vvc3BhdGlhbGx5IGRpc3RyaWJ1dGVkIGZyb20gdXJiYW4gbGFuZHNjYXBlIGRlcGljdGVkIGluIGVwaWRlbWlvbG9naWNhbCBtYXBzLiBUZW1wb3JhbC1zZWFzb25hbCBkaXN0cmlidXRpb24gcmV2ZWFsZWQgYmVsbC1zaGFwZWQgY3VydmUgZnJvbSBNYXkgdG8gTm92ZW1iZXIuIE1pdGUgY2FycmlhZ2Ugd2FzIHNlZW4gaW4gMTYlIHJvZGVudHMuIENvbmNsdXNpb246IFVyYmFuIHNjcnViIHR5cGh1cyBpcyBlbWVyZ2luZyBpbiBtaWNyb2hhYml0YXRzIGZ1bGZpbGxpbmcgdGhlIGVwaWRlbWlvbG9naWNhbCB0ZXRyYWQgYW5kIGNoaWdnZXIgbWl0ZXMgdW5kZXJnb2luZyB0cmFuc292YXJpYW4gdHJhbnNtaXNzaW9uLiBHZW9zcGF0aWFsIGFuZCB0ZW1wb3JhbCBtYXBwaW5nIGFyZSByZXF1aXJlZCBpbiB1cmJhbiBuZWlnaGJvcmhvb2RzIGZvciByaXNrIHN0cmF0aWZpY2F0aW9uLCBvdXRicmVhayBtYW5hZ2VtZW50LCB2ZWN0b3IgY29udHJvbCwgYW5kIGNvbW11bml0eSBlZHVjYXRpb24uIEEgaGlnaCBpbmRleCBvZiBzdXNwaWNpb24gaW4gQVVGSSBhbmQgZWFybHkgaW5pdGlhdGlvbiBvZiBkb3h5Y3ljbGluZSB0aGVyYXB5IGFyZSByZXF1aXJlZC4iLCJwdWJsaXNoZXIiOiJNZWRrbm93IiwiaXNzdWUiOiIyIiwidm9sdW1lIjoiMjQiLCJjb250YWluZXItdGl0bGUtc2hvcnQiOiIifSwiaXNUZW1wb3JhcnkiOmZhbHNlfV19"/>
          <w:id w:val="2048248737"/>
          <w:placeholder>
            <w:docPart w:val="374B4354A56444F6A0E8547250F6D568"/>
          </w:placeholder>
        </w:sdtPr>
        <w:sdtEndPr/>
        <w:sdtContent>
          <w:r w:rsidR="003724EA" w:rsidRPr="003724EA">
            <w:rPr>
              <w:rFonts w:ascii="Times New Roman" w:hAnsi="Times New Roman" w:cs="Times New Roman"/>
              <w:color w:val="000000"/>
              <w:szCs w:val="24"/>
              <w:lang w:val="en-IN"/>
            </w:rPr>
            <w:t>(29)</w:t>
          </w:r>
        </w:sdtContent>
      </w:sdt>
    </w:p>
    <w:p w14:paraId="35CE63F6" w14:textId="54025A29" w:rsidR="00EF1CCA" w:rsidRPr="00245E9C" w:rsidRDefault="00EF1CCA" w:rsidP="00245E9C">
      <w:pPr>
        <w:spacing w:line="480" w:lineRule="auto"/>
        <w:ind w:left="426"/>
        <w:jc w:val="both"/>
        <w:rPr>
          <w:rFonts w:ascii="Times New Roman" w:hAnsi="Times New Roman" w:cs="Times New Roman"/>
          <w:szCs w:val="24"/>
          <w:lang w:val="en-IN"/>
        </w:rPr>
      </w:pPr>
    </w:p>
    <w:p w14:paraId="49DDB16E" w14:textId="16E2B3B3" w:rsidR="00EF1CCA" w:rsidRPr="00245E9C" w:rsidRDefault="00EF1CCA" w:rsidP="00245E9C">
      <w:pPr>
        <w:spacing w:line="480" w:lineRule="auto"/>
        <w:ind w:left="426"/>
        <w:jc w:val="both"/>
        <w:rPr>
          <w:rFonts w:ascii="Times New Roman" w:hAnsi="Times New Roman" w:cs="Times New Roman"/>
          <w:szCs w:val="24"/>
          <w:lang w:val="en-IN"/>
        </w:rPr>
      </w:pPr>
      <w:r w:rsidRPr="00245E9C">
        <w:rPr>
          <w:rFonts w:ascii="Times New Roman" w:hAnsi="Times New Roman" w:cs="Times New Roman"/>
          <w:szCs w:val="24"/>
          <w:lang w:val="en-IN"/>
        </w:rPr>
        <w:t>Active surveillance for rickettsial infections is essential to ascertain the true burden and spatial distribution of scrub typhus in India.</w:t>
      </w:r>
      <w:sdt>
        <w:sdtPr>
          <w:rPr>
            <w:rFonts w:ascii="Times New Roman" w:hAnsi="Times New Roman" w:cs="Times New Roman"/>
            <w:color w:val="000000"/>
            <w:szCs w:val="24"/>
            <w:lang w:val="en-IN"/>
          </w:rPr>
          <w:tag w:val="MENDELEY_CITATION_v3_eyJjaXRhdGlvbklEIjoiTUVOREVMRVlfQ0lUQVRJT05fZTYxYjNlYTMtNmVlNy00ZWU5LWFjY2EtOGFkM2M0NWNlZTFlIiwicHJvcGVydGllcyI6eyJub3RlSW5kZXgiOjB9LCJpc0VkaXRlZCI6ZmFsc2UsIm1hbnVhbE92ZXJyaWRlIjp7ImlzTWFudWFsbHlPdmVycmlkZGVuIjpmYWxzZSwiY2l0ZXByb2NUZXh0IjoiKDMwKSIsIm1hbnVhbE92ZXJyaWRlVGV4dCI6IiJ9LCJjaXRhdGlvbkl0ZW1zIjpbeyJpZCI6IjE2NDMyN2I1LWY2ZWYtM2Y2ZS1iZGY1LTBmODFlZGRmM2M4NCIsIml0ZW1EYXRhIjp7InR5cGUiOiJyZXBvcnQiLCJpZCI6IjE2NDMyN2I1LWY2ZWYtM2Y2ZS1iZGY1LTBmODFlZGRmM2M4NCIsInRpdGxlIjoiRWNvLWVudG9tb2xvZ2ljYWwgaW52ZXN0aWdhdGlvbiBpbiBTY3J1YiBUeXBodXMgYWZmZWN0ZWQgYXJlYSBvZiBUaGlydXZhbmFudGhhcHVyYW0sIEtlcmFsYSAoSW5kaWEpIGFuZCB0aGVpciBjb250cm9sL2NvbnRhaW5tZW50IG1lYXN1cmVzLiBFY28tZW50b21vbG9naWNhbCBpbnZlc3RpZ2F0aW9uIGluIFNjcnViIFR5cGh1cyBhZmZlY3RlZCBhcmVhIG9mIFRoaXJ1dmFuYW50aGFwdXJhbSwgS2VyYWxhIChJbmRpYSkgYW5kIHRoZWlyIGNvbnRyb2wvY29udGFpbm1lbnQgbWVhc3VyZXMiLCJhdXRob3IiOlt7ImZhbWlseSI6Ikt1bWFyIFNoYXJtYSIsImdpdmVuIjoiQWJoYXkiLCJwYXJzZS1uYW1lcyI6ZmFsc2UsImRyb3BwaW5nLXBhcnRpY2xlIjoiIiwibm9uLWRyb3BwaW5nLXBhcnRpY2xlIjoiIn1dLCJjb250YWluZXItdGl0bGUiOiJBcnRpY2xlIGluIEludGVybmF0aW9uYWwgSm91cm5hbCBvZiBDdXJyZW50IE1pY3JvYmlvbG9neSBhbmQgQXBwbGllZCBTY2llbmNlcyIsIlVSTCI6Imh0dHA6Ly93d3cuaWpjbWFzLmNvbSIsImlzc3VlZCI6eyJkYXRlLXBhcnRzIjpbWzIwMTNdXX0sIm51bWJlci1vZi1wYWdlcyI6IjQzLTQ5IiwiaXNzdWUiOiIxMSIsInZvbHVtZSI6IjIiLCJjb250YWluZXItdGl0bGUtc2hvcnQiOiIifSwiaXNUZW1wb3JhcnkiOmZhbHNlfV19"/>
          <w:id w:val="1465161095"/>
          <w:placeholder>
            <w:docPart w:val="DefaultPlaceholder_-1854013440"/>
          </w:placeholder>
        </w:sdtPr>
        <w:sdtEndPr/>
        <w:sdtContent>
          <w:r w:rsidR="003724EA" w:rsidRPr="003724EA">
            <w:rPr>
              <w:rFonts w:ascii="Times New Roman" w:hAnsi="Times New Roman" w:cs="Times New Roman"/>
              <w:color w:val="000000"/>
              <w:szCs w:val="24"/>
              <w:lang w:val="en-IN"/>
            </w:rPr>
            <w:t>(30)</w:t>
          </w:r>
        </w:sdtContent>
      </w:sdt>
      <w:r w:rsidR="009E00AC" w:rsidRPr="00245E9C">
        <w:rPr>
          <w:rFonts w:ascii="Times New Roman" w:hAnsi="Times New Roman" w:cs="Times New Roman"/>
          <w:color w:val="000000"/>
          <w:szCs w:val="24"/>
          <w:lang w:val="en-IN"/>
        </w:rPr>
        <w:t xml:space="preserve"> </w:t>
      </w:r>
      <w:r w:rsidRPr="00245E9C">
        <w:rPr>
          <w:rFonts w:ascii="Times New Roman" w:hAnsi="Times New Roman" w:cs="Times New Roman"/>
          <w:szCs w:val="24"/>
          <w:lang w:val="en-IN"/>
        </w:rPr>
        <w:t>While such surveillance initiatives have commenced in several districts, further entomological and epidemiological studies are required to better characterize local transmission foci and ecological risk factors.</w:t>
      </w:r>
    </w:p>
    <w:p w14:paraId="58ECAA5E" w14:textId="77777777" w:rsidR="00EF1CCA" w:rsidRPr="00245E9C" w:rsidRDefault="00EF1CCA" w:rsidP="00245E9C">
      <w:pPr>
        <w:spacing w:line="480" w:lineRule="auto"/>
        <w:ind w:left="426"/>
        <w:jc w:val="both"/>
        <w:rPr>
          <w:rFonts w:ascii="Times New Roman" w:hAnsi="Times New Roman" w:cs="Times New Roman"/>
          <w:szCs w:val="24"/>
          <w:lang w:val="en-IN"/>
        </w:rPr>
      </w:pPr>
      <w:r w:rsidRPr="00245E9C">
        <w:rPr>
          <w:rFonts w:ascii="Times New Roman" w:hAnsi="Times New Roman" w:cs="Times New Roman"/>
          <w:szCs w:val="24"/>
          <w:lang w:val="en-IN"/>
        </w:rPr>
        <w:t>Targeted vector control measures should include treatment of soil and peri-domestic vegetation with residual insecticides, reduction of rodent populations, and clearing of dense vegetation around habitations. Individuals living or working in potentially infested areas should adopt personal protective measures such as wearing full-length clothing, impregnating garments and bedding with miticides (e.g., benzyl benzoate), and applying repellents containing diethyltoluamide (DEET) to exposed skin.</w:t>
      </w:r>
    </w:p>
    <w:p w14:paraId="0A50B716" w14:textId="77777777" w:rsidR="00EF1CCA" w:rsidRPr="00245E9C" w:rsidRDefault="00EF1CCA" w:rsidP="00245E9C">
      <w:pPr>
        <w:spacing w:line="480" w:lineRule="auto"/>
        <w:ind w:left="426"/>
        <w:jc w:val="both"/>
        <w:rPr>
          <w:rFonts w:ascii="Times New Roman" w:hAnsi="Times New Roman" w:cs="Times New Roman"/>
          <w:szCs w:val="24"/>
          <w:lang w:val="en-IN"/>
        </w:rPr>
      </w:pPr>
      <w:r w:rsidRPr="00245E9C">
        <w:rPr>
          <w:rFonts w:ascii="Times New Roman" w:hAnsi="Times New Roman" w:cs="Times New Roman"/>
          <w:szCs w:val="24"/>
          <w:lang w:val="en-IN"/>
        </w:rPr>
        <w:t>Chemoprophylaxis may be considered for short-term high-risk exposure in endemic areas. Controlled trials have demonstrated that weekly administration of doxycycline (200 mg) can significantly reduce the incidence of clinical disease, although asymptomatic infections may still occur. Strengthening integrated vector management and clinician awareness remains critical to reducing morbidity and preventing outbreaks of scrub typhus in emerging foci.</w:t>
      </w:r>
    </w:p>
    <w:p w14:paraId="4D5B3CED" w14:textId="77777777" w:rsidR="008E6B74" w:rsidRPr="00245E9C" w:rsidRDefault="008E6B74" w:rsidP="00245E9C">
      <w:pPr>
        <w:spacing w:line="480" w:lineRule="auto"/>
        <w:ind w:left="426"/>
        <w:jc w:val="both"/>
        <w:rPr>
          <w:rFonts w:ascii="Times New Roman" w:hAnsi="Times New Roman" w:cs="Times New Roman"/>
          <w:b/>
          <w:bCs/>
          <w:szCs w:val="24"/>
          <w:lang w:val="en-IN"/>
        </w:rPr>
      </w:pPr>
      <w:r w:rsidRPr="00245E9C">
        <w:rPr>
          <w:rFonts w:ascii="Times New Roman" w:hAnsi="Times New Roman" w:cs="Times New Roman"/>
          <w:b/>
          <w:bCs/>
          <w:szCs w:val="24"/>
          <w:lang w:val="en-IN"/>
        </w:rPr>
        <w:t>Public Health Implications</w:t>
      </w:r>
    </w:p>
    <w:p w14:paraId="7DDD4E93" w14:textId="088BF142" w:rsidR="00EF1CCA" w:rsidRPr="005963B4" w:rsidRDefault="00EF1CCA" w:rsidP="00245E9C">
      <w:pPr>
        <w:spacing w:line="480" w:lineRule="auto"/>
        <w:ind w:left="426"/>
        <w:jc w:val="both"/>
        <w:rPr>
          <w:rFonts w:ascii="Times New Roman" w:hAnsi="Times New Roman" w:cs="Times New Roman"/>
          <w:szCs w:val="24"/>
          <w:lang w:val="en-IN"/>
        </w:rPr>
      </w:pPr>
      <w:r w:rsidRPr="00245E9C">
        <w:rPr>
          <w:rFonts w:ascii="Times New Roman" w:hAnsi="Times New Roman" w:cs="Times New Roman"/>
          <w:szCs w:val="24"/>
          <w:lang w:val="en-IN"/>
        </w:rPr>
        <w:t xml:space="preserve">This case serves as a sentinel event, underscoring the emergence of scrub typhus transmission in urban and peri-urban settings. The detection of local vector activity and environmental positivity points to the need for sustained entomological surveillance beyond conventionally endemic zones. Integrating rickettsial disease surveillance into existing vector-borne disease control programmes, such as the National Vector Borne Disease Control Programme (NVBDCP), can facilitate early identification of new hotspots </w:t>
      </w:r>
      <w:r w:rsidRPr="00245E9C">
        <w:rPr>
          <w:rFonts w:ascii="Times New Roman" w:hAnsi="Times New Roman" w:cs="Times New Roman"/>
          <w:szCs w:val="24"/>
          <w:lang w:val="en-IN"/>
        </w:rPr>
        <w:lastRenderedPageBreak/>
        <w:t>and prompt public health action.</w:t>
      </w:r>
      <w:r w:rsidR="005963B4">
        <w:rPr>
          <w:rFonts w:ascii="Times New Roman" w:hAnsi="Times New Roman" w:cs="Times New Roman"/>
          <w:szCs w:val="24"/>
          <w:lang w:val="en-IN"/>
        </w:rPr>
        <w:t xml:space="preserve"> </w:t>
      </w:r>
      <w:r w:rsidR="005963B4" w:rsidRPr="005963B4">
        <w:rPr>
          <w:rFonts w:ascii="Times New Roman" w:hAnsi="Times New Roman" w:cs="Times New Roman"/>
          <w:szCs w:val="24"/>
        </w:rPr>
        <w:t>Adoption of an integrated “One Health” approach, encompassing human, animal, and environmental health surveillance, could further strengthen early warning systems for scrub typhus and related zoonoses.</w:t>
      </w:r>
    </w:p>
    <w:p w14:paraId="2E1C5F2E" w14:textId="04D5CAFD" w:rsidR="00EF1CCA" w:rsidRDefault="00EF1CCA" w:rsidP="00245E9C">
      <w:pPr>
        <w:spacing w:line="480" w:lineRule="auto"/>
        <w:ind w:left="426"/>
        <w:jc w:val="both"/>
        <w:rPr>
          <w:rFonts w:ascii="Times New Roman" w:hAnsi="Times New Roman" w:cs="Times New Roman"/>
          <w:szCs w:val="24"/>
          <w:lang w:val="en-IN"/>
        </w:rPr>
      </w:pPr>
      <w:r w:rsidRPr="00245E9C">
        <w:rPr>
          <w:rFonts w:ascii="Times New Roman" w:hAnsi="Times New Roman" w:cs="Times New Roman"/>
          <w:szCs w:val="24"/>
          <w:lang w:val="en-IN"/>
        </w:rPr>
        <w:t>Timely recognition and coordinated, multidisciplinary response involving clinicians, microbiologists, entomologists, and environmental health teams are essential to prevent potential outbreaks and reduce disease burden in densely populated communities. Strengthening awareness, laboratory capacity, and reporting mechanisms will further enhance preparedness for emerging rickettsial infections in urban India.</w:t>
      </w:r>
    </w:p>
    <w:p w14:paraId="18D9036F" w14:textId="586583A7" w:rsidR="00EF15BE" w:rsidRDefault="00EF15BE" w:rsidP="00245E9C">
      <w:pPr>
        <w:spacing w:line="480" w:lineRule="auto"/>
        <w:ind w:left="426"/>
        <w:jc w:val="both"/>
        <w:rPr>
          <w:rFonts w:ascii="Times New Roman" w:hAnsi="Times New Roman" w:cs="Times New Roman"/>
          <w:szCs w:val="24"/>
          <w:lang w:val="en-IN"/>
        </w:rPr>
      </w:pPr>
    </w:p>
    <w:p w14:paraId="2EA17B7C" w14:textId="77777777" w:rsidR="00EF15BE" w:rsidRDefault="00EF15BE" w:rsidP="00EF15BE">
      <w:r>
        <w:t>Disclaimer (Artificial intelligence)</w:t>
      </w:r>
    </w:p>
    <w:p w14:paraId="040B1174" w14:textId="77777777" w:rsidR="00EF15BE" w:rsidRDefault="00EF15BE" w:rsidP="00EF15BE">
      <w:r>
        <w:t xml:space="preserve">Option 1: </w:t>
      </w:r>
    </w:p>
    <w:p w14:paraId="37A9349B" w14:textId="77777777" w:rsidR="00EF15BE" w:rsidRDefault="00EF15BE" w:rsidP="00EF15BE">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7153F140" w14:textId="77777777" w:rsidR="00EF15BE" w:rsidRDefault="00EF15BE" w:rsidP="00EF15BE">
      <w:r>
        <w:t xml:space="preserve">Option 2: </w:t>
      </w:r>
    </w:p>
    <w:p w14:paraId="3C5B2760" w14:textId="77777777" w:rsidR="00EF15BE" w:rsidRDefault="00EF15BE" w:rsidP="00EF15BE">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00262EC" w14:textId="77777777" w:rsidR="00EF15BE" w:rsidRDefault="00EF15BE" w:rsidP="00EF15BE">
      <w:r>
        <w:t>Details of the AI usage are given below:</w:t>
      </w:r>
    </w:p>
    <w:p w14:paraId="4699B16E" w14:textId="77777777" w:rsidR="00EF15BE" w:rsidRDefault="00EF15BE" w:rsidP="00EF15BE">
      <w:r>
        <w:t>1.</w:t>
      </w:r>
    </w:p>
    <w:p w14:paraId="11389D8F" w14:textId="77777777" w:rsidR="00EF15BE" w:rsidRDefault="00EF15BE" w:rsidP="00EF15BE">
      <w:r>
        <w:t>2.</w:t>
      </w:r>
    </w:p>
    <w:p w14:paraId="44012D33" w14:textId="77777777" w:rsidR="00EF15BE" w:rsidRPr="00D047BB" w:rsidRDefault="00EF15BE" w:rsidP="00EF15BE">
      <w:r>
        <w:t>3.</w:t>
      </w:r>
    </w:p>
    <w:p w14:paraId="7C2FC47B" w14:textId="77777777" w:rsidR="00EF15BE" w:rsidRPr="0063354D" w:rsidRDefault="00EF15BE" w:rsidP="00EF15BE"/>
    <w:p w14:paraId="4F91A369" w14:textId="77777777" w:rsidR="00EF15BE" w:rsidRPr="00F7241A" w:rsidRDefault="00EF15BE" w:rsidP="00EF15BE"/>
    <w:p w14:paraId="49787EB3" w14:textId="77777777" w:rsidR="00EF15BE" w:rsidRPr="00245E9C" w:rsidRDefault="00EF15BE" w:rsidP="00245E9C">
      <w:pPr>
        <w:spacing w:line="480" w:lineRule="auto"/>
        <w:ind w:left="426"/>
        <w:jc w:val="both"/>
        <w:rPr>
          <w:rFonts w:ascii="Times New Roman" w:hAnsi="Times New Roman" w:cs="Times New Roman"/>
          <w:szCs w:val="24"/>
          <w:lang w:val="en-IN"/>
        </w:rPr>
      </w:pPr>
      <w:bookmarkStart w:id="0" w:name="_GoBack"/>
      <w:bookmarkEnd w:id="0"/>
    </w:p>
    <w:p w14:paraId="7E77411B" w14:textId="77777777" w:rsidR="00F47124" w:rsidRPr="00245E9C" w:rsidRDefault="00F47124" w:rsidP="00245E9C">
      <w:pPr>
        <w:spacing w:after="200" w:line="276" w:lineRule="auto"/>
        <w:jc w:val="both"/>
        <w:outlineLvl w:val="0"/>
        <w:rPr>
          <w:rFonts w:ascii="Times New Roman" w:eastAsia="Times New Roman" w:hAnsi="Times New Roman" w:cs="Times New Roman"/>
          <w:kern w:val="0"/>
          <w:szCs w:val="24"/>
          <w:lang w:val="en-GB" w:eastAsia="en-GB"/>
          <w14:ligatures w14:val="none"/>
        </w:rPr>
      </w:pPr>
      <w:r w:rsidRPr="00245E9C">
        <w:rPr>
          <w:rFonts w:ascii="Times New Roman" w:eastAsia="Times New Roman" w:hAnsi="Times New Roman" w:cs="Times New Roman"/>
          <w:b/>
          <w:bCs/>
          <w:kern w:val="0"/>
          <w:szCs w:val="24"/>
          <w:lang w:val="en-GB" w:eastAsia="en-GB"/>
          <w14:ligatures w14:val="none"/>
        </w:rPr>
        <w:t>COMPETING INTERESTS DISCLAIMER:</w:t>
      </w:r>
    </w:p>
    <w:p w14:paraId="40099335" w14:textId="77777777" w:rsidR="00F47124" w:rsidRPr="00245E9C" w:rsidRDefault="00F47124" w:rsidP="00245E9C">
      <w:pPr>
        <w:spacing w:after="200" w:line="276" w:lineRule="auto"/>
        <w:jc w:val="both"/>
        <w:rPr>
          <w:rFonts w:ascii="Times New Roman" w:eastAsia="Times New Roman" w:hAnsi="Times New Roman" w:cs="Times New Roman"/>
          <w:kern w:val="0"/>
          <w:szCs w:val="24"/>
          <w:lang w:val="en-GB" w:eastAsia="en-GB"/>
          <w14:ligatures w14:val="none"/>
        </w:rPr>
      </w:pPr>
      <w:r w:rsidRPr="00245E9C">
        <w:rPr>
          <w:rFonts w:ascii="Times New Roman" w:eastAsia="Times New Roman" w:hAnsi="Times New Roman" w:cs="Times New Roman"/>
          <w:kern w:val="0"/>
          <w:szCs w:val="24"/>
          <w:lang w:val="en-GB" w:eastAsia="en-GB"/>
          <w14:ligatures w14:val="none"/>
        </w:rPr>
        <w:lastRenderedPageBreak/>
        <w:t>Authors have declared that they have no known competing financial interests OR non-financial interests OR personal relationships that could have appeared to influence the work reported in this paper.</w:t>
      </w:r>
    </w:p>
    <w:p w14:paraId="7ADF35B0" w14:textId="77777777" w:rsidR="00DE278D" w:rsidRPr="00245E9C" w:rsidRDefault="00DE278D" w:rsidP="00245E9C">
      <w:pPr>
        <w:jc w:val="both"/>
        <w:rPr>
          <w:rFonts w:ascii="Times New Roman" w:hAnsi="Times New Roman" w:cs="Times New Roman"/>
          <w:b/>
          <w:bCs/>
          <w:szCs w:val="24"/>
        </w:rPr>
      </w:pPr>
      <w:r w:rsidRPr="00245E9C">
        <w:rPr>
          <w:rFonts w:ascii="Times New Roman" w:hAnsi="Times New Roman" w:cs="Times New Roman"/>
          <w:b/>
          <w:bCs/>
          <w:szCs w:val="24"/>
        </w:rPr>
        <w:br w:type="page"/>
      </w:r>
    </w:p>
    <w:p w14:paraId="6965CFBC" w14:textId="26C1FBA2" w:rsidR="008D60D8" w:rsidRPr="00245E9C" w:rsidRDefault="008D60D8" w:rsidP="00245E9C">
      <w:pPr>
        <w:jc w:val="both"/>
        <w:rPr>
          <w:rFonts w:ascii="Times New Roman" w:hAnsi="Times New Roman" w:cs="Times New Roman"/>
          <w:b/>
          <w:bCs/>
          <w:szCs w:val="24"/>
        </w:rPr>
      </w:pPr>
      <w:r w:rsidRPr="00245E9C">
        <w:rPr>
          <w:rFonts w:ascii="Times New Roman" w:hAnsi="Times New Roman" w:cs="Times New Roman"/>
          <w:b/>
          <w:bCs/>
          <w:szCs w:val="24"/>
        </w:rPr>
        <w:lastRenderedPageBreak/>
        <w:t>References:</w:t>
      </w:r>
    </w:p>
    <w:sdt>
      <w:sdtPr>
        <w:rPr>
          <w:rFonts w:ascii="Times New Roman" w:hAnsi="Times New Roman" w:cs="Times New Roman"/>
          <w:color w:val="000000"/>
          <w:szCs w:val="24"/>
        </w:rPr>
        <w:tag w:val="MENDELEY_BIBLIOGRAPHY"/>
        <w:id w:val="-100032831"/>
        <w:placeholder>
          <w:docPart w:val="DefaultPlaceholder_-1854013440"/>
        </w:placeholder>
      </w:sdtPr>
      <w:sdtEndPr/>
      <w:sdtContent>
        <w:p w14:paraId="2558E601" w14:textId="77777777" w:rsidR="003724EA" w:rsidRPr="003724EA" w:rsidRDefault="003724EA" w:rsidP="003724EA">
          <w:pPr>
            <w:autoSpaceDE w:val="0"/>
            <w:autoSpaceDN w:val="0"/>
            <w:ind w:hanging="640"/>
            <w:jc w:val="both"/>
            <w:divId w:val="1033653950"/>
            <w:rPr>
              <w:rFonts w:ascii="Times New Roman" w:eastAsia="Times New Roman" w:hAnsi="Times New Roman" w:cs="Times New Roman"/>
              <w:kern w:val="0"/>
              <w:szCs w:val="24"/>
              <w14:ligatures w14:val="none"/>
            </w:rPr>
          </w:pPr>
          <w:r>
            <w:rPr>
              <w:rFonts w:eastAsia="Times New Roman"/>
            </w:rPr>
            <w:t>1.</w:t>
          </w:r>
          <w:r>
            <w:rPr>
              <w:rFonts w:eastAsia="Times New Roman"/>
            </w:rPr>
            <w:tab/>
          </w:r>
          <w:proofErr w:type="spellStart"/>
          <w:r w:rsidRPr="003724EA">
            <w:rPr>
              <w:rFonts w:ascii="Times New Roman" w:eastAsia="Times New Roman" w:hAnsi="Times New Roman" w:cs="Times New Roman"/>
            </w:rPr>
            <w:t>Sondhiya</w:t>
          </w:r>
          <w:proofErr w:type="spellEnd"/>
          <w:r w:rsidRPr="003724EA">
            <w:rPr>
              <w:rFonts w:ascii="Times New Roman" w:eastAsia="Times New Roman" w:hAnsi="Times New Roman" w:cs="Times New Roman"/>
            </w:rPr>
            <w:t xml:space="preserve"> G, </w:t>
          </w:r>
          <w:proofErr w:type="spellStart"/>
          <w:r w:rsidRPr="003724EA">
            <w:rPr>
              <w:rFonts w:ascii="Times New Roman" w:eastAsia="Times New Roman" w:hAnsi="Times New Roman" w:cs="Times New Roman"/>
            </w:rPr>
            <w:t>Manjunathachar</w:t>
          </w:r>
          <w:proofErr w:type="spellEnd"/>
          <w:r w:rsidRPr="003724EA">
            <w:rPr>
              <w:rFonts w:ascii="Times New Roman" w:eastAsia="Times New Roman" w:hAnsi="Times New Roman" w:cs="Times New Roman"/>
            </w:rPr>
            <w:t xml:space="preserve"> HV, Singh P, Kumar R. Unveiling the burden of scrub typhus in acute febrile illness cases across India: A systematic review &amp; meta-analysis. Vol. 159, Indian Journal of Medical Research. Scientific Scholar LLC; 2024. p. 601–18. </w:t>
          </w:r>
        </w:p>
        <w:p w14:paraId="5E7C7BD8" w14:textId="77777777" w:rsidR="003724EA" w:rsidRPr="003724EA" w:rsidRDefault="003724EA" w:rsidP="003724EA">
          <w:pPr>
            <w:autoSpaceDE w:val="0"/>
            <w:autoSpaceDN w:val="0"/>
            <w:ind w:hanging="640"/>
            <w:jc w:val="both"/>
            <w:divId w:val="34232379"/>
            <w:rPr>
              <w:rFonts w:ascii="Times New Roman" w:eastAsia="Times New Roman" w:hAnsi="Times New Roman" w:cs="Times New Roman"/>
            </w:rPr>
          </w:pPr>
          <w:r w:rsidRPr="003724EA">
            <w:rPr>
              <w:rFonts w:ascii="Times New Roman" w:eastAsia="Times New Roman" w:hAnsi="Times New Roman" w:cs="Times New Roman"/>
            </w:rPr>
            <w:t>2.</w:t>
          </w:r>
          <w:r w:rsidRPr="003724EA">
            <w:rPr>
              <w:rFonts w:ascii="Times New Roman" w:eastAsia="Times New Roman" w:hAnsi="Times New Roman" w:cs="Times New Roman"/>
            </w:rPr>
            <w:tab/>
            <w:t xml:space="preserve">Gupta V, Gautam V. Scrub Typhus--A short review. J Commun Dis. 2004 Dec;36(4):284–9. </w:t>
          </w:r>
        </w:p>
        <w:p w14:paraId="68A7F23F" w14:textId="77777777" w:rsidR="003724EA" w:rsidRPr="003724EA" w:rsidRDefault="003724EA" w:rsidP="003724EA">
          <w:pPr>
            <w:autoSpaceDE w:val="0"/>
            <w:autoSpaceDN w:val="0"/>
            <w:ind w:hanging="640"/>
            <w:jc w:val="both"/>
            <w:divId w:val="1425036073"/>
            <w:rPr>
              <w:rFonts w:ascii="Times New Roman" w:eastAsia="Times New Roman" w:hAnsi="Times New Roman" w:cs="Times New Roman"/>
            </w:rPr>
          </w:pPr>
          <w:r w:rsidRPr="003724EA">
            <w:rPr>
              <w:rFonts w:ascii="Times New Roman" w:eastAsia="Times New Roman" w:hAnsi="Times New Roman" w:cs="Times New Roman"/>
            </w:rPr>
            <w:t>3.</w:t>
          </w:r>
          <w:r w:rsidRPr="003724EA">
            <w:rPr>
              <w:rFonts w:ascii="Times New Roman" w:eastAsia="Times New Roman" w:hAnsi="Times New Roman" w:cs="Times New Roman"/>
            </w:rPr>
            <w:tab/>
            <w:t xml:space="preserve">MATHAI E, ROLAIN JM, VERGHESE GM, ABRAHAM OC, MATHAI D, MATHAI M, et al. Outbreak of Scrub Typhus in Southern India during the Cooler Months. Ann N Y </w:t>
          </w:r>
          <w:proofErr w:type="spellStart"/>
          <w:r w:rsidRPr="003724EA">
            <w:rPr>
              <w:rFonts w:ascii="Times New Roman" w:eastAsia="Times New Roman" w:hAnsi="Times New Roman" w:cs="Times New Roman"/>
            </w:rPr>
            <w:t>Acad</w:t>
          </w:r>
          <w:proofErr w:type="spellEnd"/>
          <w:r w:rsidRPr="003724EA">
            <w:rPr>
              <w:rFonts w:ascii="Times New Roman" w:eastAsia="Times New Roman" w:hAnsi="Times New Roman" w:cs="Times New Roman"/>
            </w:rPr>
            <w:t xml:space="preserve"> Sci. 2003 Jun 18;990(1):359–64. </w:t>
          </w:r>
        </w:p>
        <w:p w14:paraId="0E05407E" w14:textId="77777777" w:rsidR="003724EA" w:rsidRPr="003724EA" w:rsidRDefault="003724EA" w:rsidP="003724EA">
          <w:pPr>
            <w:autoSpaceDE w:val="0"/>
            <w:autoSpaceDN w:val="0"/>
            <w:ind w:hanging="640"/>
            <w:jc w:val="both"/>
            <w:divId w:val="455216346"/>
            <w:rPr>
              <w:rFonts w:ascii="Times New Roman" w:eastAsia="Times New Roman" w:hAnsi="Times New Roman" w:cs="Times New Roman"/>
            </w:rPr>
          </w:pPr>
          <w:r w:rsidRPr="003724EA">
            <w:rPr>
              <w:rFonts w:ascii="Times New Roman" w:eastAsia="Times New Roman" w:hAnsi="Times New Roman" w:cs="Times New Roman"/>
            </w:rPr>
            <w:t>4.</w:t>
          </w:r>
          <w:r w:rsidRPr="003724EA">
            <w:rPr>
              <w:rFonts w:ascii="Times New Roman" w:eastAsia="Times New Roman" w:hAnsi="Times New Roman" w:cs="Times New Roman"/>
            </w:rPr>
            <w:tab/>
          </w:r>
          <w:proofErr w:type="spellStart"/>
          <w:r w:rsidRPr="003724EA">
            <w:rPr>
              <w:rFonts w:ascii="Times New Roman" w:eastAsia="Times New Roman" w:hAnsi="Times New Roman" w:cs="Times New Roman"/>
            </w:rPr>
            <w:t>Devasagayam</w:t>
          </w:r>
          <w:proofErr w:type="spellEnd"/>
          <w:r w:rsidRPr="003724EA">
            <w:rPr>
              <w:rFonts w:ascii="Times New Roman" w:eastAsia="Times New Roman" w:hAnsi="Times New Roman" w:cs="Times New Roman"/>
            </w:rPr>
            <w:t xml:space="preserve"> E, Dayanand D, Kundu D, Kamath MS, Kirubakaran R, Varghese GM. The burden of scrub typhus in India: A systematic review. </w:t>
          </w:r>
          <w:proofErr w:type="spellStart"/>
          <w:r w:rsidRPr="003724EA">
            <w:rPr>
              <w:rFonts w:ascii="Times New Roman" w:eastAsia="Times New Roman" w:hAnsi="Times New Roman" w:cs="Times New Roman"/>
            </w:rPr>
            <w:t>PLoS</w:t>
          </w:r>
          <w:proofErr w:type="spellEnd"/>
          <w:r w:rsidRPr="003724EA">
            <w:rPr>
              <w:rFonts w:ascii="Times New Roman" w:eastAsia="Times New Roman" w:hAnsi="Times New Roman" w:cs="Times New Roman"/>
            </w:rPr>
            <w:t xml:space="preserve"> </w:t>
          </w:r>
          <w:proofErr w:type="spellStart"/>
          <w:r w:rsidRPr="003724EA">
            <w:rPr>
              <w:rFonts w:ascii="Times New Roman" w:eastAsia="Times New Roman" w:hAnsi="Times New Roman" w:cs="Times New Roman"/>
            </w:rPr>
            <w:t>Negl</w:t>
          </w:r>
          <w:proofErr w:type="spellEnd"/>
          <w:r w:rsidRPr="003724EA">
            <w:rPr>
              <w:rFonts w:ascii="Times New Roman" w:eastAsia="Times New Roman" w:hAnsi="Times New Roman" w:cs="Times New Roman"/>
            </w:rPr>
            <w:t xml:space="preserve"> Trop Dis. 2021 Jul 27;15(7</w:t>
          </w:r>
          <w:proofErr w:type="gramStart"/>
          <w:r w:rsidRPr="003724EA">
            <w:rPr>
              <w:rFonts w:ascii="Times New Roman" w:eastAsia="Times New Roman" w:hAnsi="Times New Roman" w:cs="Times New Roman"/>
            </w:rPr>
            <w:t>):e</w:t>
          </w:r>
          <w:proofErr w:type="gramEnd"/>
          <w:r w:rsidRPr="003724EA">
            <w:rPr>
              <w:rFonts w:ascii="Times New Roman" w:eastAsia="Times New Roman" w:hAnsi="Times New Roman" w:cs="Times New Roman"/>
            </w:rPr>
            <w:t xml:space="preserve">0009619. </w:t>
          </w:r>
        </w:p>
        <w:p w14:paraId="7A87E0EF" w14:textId="77777777" w:rsidR="003724EA" w:rsidRPr="003724EA" w:rsidRDefault="003724EA" w:rsidP="003724EA">
          <w:pPr>
            <w:autoSpaceDE w:val="0"/>
            <w:autoSpaceDN w:val="0"/>
            <w:ind w:hanging="640"/>
            <w:jc w:val="both"/>
            <w:divId w:val="1354067883"/>
            <w:rPr>
              <w:rFonts w:ascii="Times New Roman" w:eastAsia="Times New Roman" w:hAnsi="Times New Roman" w:cs="Times New Roman"/>
            </w:rPr>
          </w:pPr>
          <w:r w:rsidRPr="003724EA">
            <w:rPr>
              <w:rFonts w:ascii="Times New Roman" w:eastAsia="Times New Roman" w:hAnsi="Times New Roman" w:cs="Times New Roman"/>
            </w:rPr>
            <w:t>5.</w:t>
          </w:r>
          <w:r w:rsidRPr="003724EA">
            <w:rPr>
              <w:rFonts w:ascii="Times New Roman" w:eastAsia="Times New Roman" w:hAnsi="Times New Roman" w:cs="Times New Roman"/>
            </w:rPr>
            <w:tab/>
            <w:t xml:space="preserve">K. S, K. S. J. A CASE STUDY ON SCRUB TYPHUS. Int J Pharm </w:t>
          </w:r>
          <w:proofErr w:type="spellStart"/>
          <w:r w:rsidRPr="003724EA">
            <w:rPr>
              <w:rFonts w:ascii="Times New Roman" w:eastAsia="Times New Roman" w:hAnsi="Times New Roman" w:cs="Times New Roman"/>
            </w:rPr>
            <w:t>Pharm</w:t>
          </w:r>
          <w:proofErr w:type="spellEnd"/>
          <w:r w:rsidRPr="003724EA">
            <w:rPr>
              <w:rFonts w:ascii="Times New Roman" w:eastAsia="Times New Roman" w:hAnsi="Times New Roman" w:cs="Times New Roman"/>
            </w:rPr>
            <w:t xml:space="preserve"> Sci. 2023 Oct 1;47–8. </w:t>
          </w:r>
        </w:p>
        <w:p w14:paraId="49CD35BF" w14:textId="77777777" w:rsidR="003724EA" w:rsidRPr="003724EA" w:rsidRDefault="003724EA" w:rsidP="003724EA">
          <w:pPr>
            <w:autoSpaceDE w:val="0"/>
            <w:autoSpaceDN w:val="0"/>
            <w:ind w:hanging="640"/>
            <w:jc w:val="both"/>
            <w:divId w:val="1780180059"/>
            <w:rPr>
              <w:rFonts w:ascii="Times New Roman" w:eastAsia="Times New Roman" w:hAnsi="Times New Roman" w:cs="Times New Roman"/>
            </w:rPr>
          </w:pPr>
          <w:r w:rsidRPr="003724EA">
            <w:rPr>
              <w:rFonts w:ascii="Times New Roman" w:eastAsia="Times New Roman" w:hAnsi="Times New Roman" w:cs="Times New Roman"/>
            </w:rPr>
            <w:t>6.</w:t>
          </w:r>
          <w:r w:rsidRPr="003724EA">
            <w:rPr>
              <w:rFonts w:ascii="Times New Roman" w:eastAsia="Times New Roman" w:hAnsi="Times New Roman" w:cs="Times New Roman"/>
            </w:rPr>
            <w:tab/>
            <w:t xml:space="preserve">BHARATHI M, KALYANI CS, SIRISHA T. AN OUTBREAK OF SCRUB TYPHUS IN A REMOTE VILLAGE-AN OVERVIEW. Int J Curr Pharm Res. 2023 Jul 15;15–9. </w:t>
          </w:r>
        </w:p>
        <w:p w14:paraId="6093C337" w14:textId="77777777" w:rsidR="003724EA" w:rsidRPr="003724EA" w:rsidRDefault="003724EA" w:rsidP="003724EA">
          <w:pPr>
            <w:autoSpaceDE w:val="0"/>
            <w:autoSpaceDN w:val="0"/>
            <w:ind w:hanging="640"/>
            <w:jc w:val="both"/>
            <w:divId w:val="1688368422"/>
            <w:rPr>
              <w:rFonts w:ascii="Times New Roman" w:eastAsia="Times New Roman" w:hAnsi="Times New Roman" w:cs="Times New Roman"/>
            </w:rPr>
          </w:pPr>
          <w:r w:rsidRPr="003724EA">
            <w:rPr>
              <w:rFonts w:ascii="Times New Roman" w:eastAsia="Times New Roman" w:hAnsi="Times New Roman" w:cs="Times New Roman"/>
            </w:rPr>
            <w:t>7.</w:t>
          </w:r>
          <w:r w:rsidRPr="003724EA">
            <w:rPr>
              <w:rFonts w:ascii="Times New Roman" w:eastAsia="Times New Roman" w:hAnsi="Times New Roman" w:cs="Times New Roman"/>
            </w:rPr>
            <w:tab/>
            <w:t xml:space="preserve">Kore VB, Mahajan SM. Recent Threat of Scrub Typhus in India: A Narrative Review. Cureus. 2022 Oct 9; </w:t>
          </w:r>
        </w:p>
        <w:p w14:paraId="1FB5053A" w14:textId="77777777" w:rsidR="003724EA" w:rsidRPr="003724EA" w:rsidRDefault="003724EA" w:rsidP="003724EA">
          <w:pPr>
            <w:autoSpaceDE w:val="0"/>
            <w:autoSpaceDN w:val="0"/>
            <w:ind w:hanging="640"/>
            <w:jc w:val="both"/>
            <w:divId w:val="1065647953"/>
            <w:rPr>
              <w:rFonts w:ascii="Times New Roman" w:eastAsia="Times New Roman" w:hAnsi="Times New Roman" w:cs="Times New Roman"/>
            </w:rPr>
          </w:pPr>
          <w:r w:rsidRPr="003724EA">
            <w:rPr>
              <w:rFonts w:ascii="Times New Roman" w:eastAsia="Times New Roman" w:hAnsi="Times New Roman" w:cs="Times New Roman"/>
            </w:rPr>
            <w:t>8.</w:t>
          </w:r>
          <w:r w:rsidRPr="003724EA">
            <w:rPr>
              <w:rFonts w:ascii="Times New Roman" w:eastAsia="Times New Roman" w:hAnsi="Times New Roman" w:cs="Times New Roman"/>
            </w:rPr>
            <w:tab/>
            <w:t>National Centre for Disease Control DG of HSG of I. CD Alert [Internet]. Delhi; 2024 Aug [cited 2025 Oct 28]. Available from: https://ncdc.mohfw.gov.in/</w:t>
          </w:r>
        </w:p>
        <w:p w14:paraId="7E96394A" w14:textId="77777777" w:rsidR="003724EA" w:rsidRPr="003724EA" w:rsidRDefault="003724EA" w:rsidP="003724EA">
          <w:pPr>
            <w:autoSpaceDE w:val="0"/>
            <w:autoSpaceDN w:val="0"/>
            <w:ind w:hanging="640"/>
            <w:jc w:val="both"/>
            <w:divId w:val="1592811542"/>
            <w:rPr>
              <w:rFonts w:ascii="Times New Roman" w:eastAsia="Times New Roman" w:hAnsi="Times New Roman" w:cs="Times New Roman"/>
            </w:rPr>
          </w:pPr>
          <w:r w:rsidRPr="003724EA">
            <w:rPr>
              <w:rFonts w:ascii="Times New Roman" w:eastAsia="Times New Roman" w:hAnsi="Times New Roman" w:cs="Times New Roman"/>
            </w:rPr>
            <w:t>9.</w:t>
          </w:r>
          <w:r w:rsidRPr="003724EA">
            <w:rPr>
              <w:rFonts w:ascii="Times New Roman" w:eastAsia="Times New Roman" w:hAnsi="Times New Roman" w:cs="Times New Roman"/>
            </w:rPr>
            <w:tab/>
            <w:t xml:space="preserve">Kore VB, Mahajan SM. Recent Threat of Scrub Typhus in India: A Narrative Review. Cureus. 2022 Oct 9; </w:t>
          </w:r>
        </w:p>
        <w:p w14:paraId="6420C710" w14:textId="77777777" w:rsidR="003724EA" w:rsidRPr="003724EA" w:rsidRDefault="003724EA" w:rsidP="003724EA">
          <w:pPr>
            <w:autoSpaceDE w:val="0"/>
            <w:autoSpaceDN w:val="0"/>
            <w:ind w:hanging="640"/>
            <w:jc w:val="both"/>
            <w:divId w:val="217403128"/>
            <w:rPr>
              <w:rFonts w:ascii="Times New Roman" w:eastAsia="Times New Roman" w:hAnsi="Times New Roman" w:cs="Times New Roman"/>
            </w:rPr>
          </w:pPr>
          <w:r w:rsidRPr="003724EA">
            <w:rPr>
              <w:rFonts w:ascii="Times New Roman" w:eastAsia="Times New Roman" w:hAnsi="Times New Roman" w:cs="Times New Roman"/>
            </w:rPr>
            <w:t>10.</w:t>
          </w:r>
          <w:r w:rsidRPr="003724EA">
            <w:rPr>
              <w:rFonts w:ascii="Times New Roman" w:eastAsia="Times New Roman" w:hAnsi="Times New Roman" w:cs="Times New Roman"/>
            </w:rPr>
            <w:tab/>
            <w:t xml:space="preserve">Chi WC, Huang JJ, Sung JM, Lan RR, Ko WC, Chen FF. Scrub Typhus Associated with Multiorgan Failure: a Case Report. Scand J Infect Dis. 1997 Jan 8;29(6):634–5. </w:t>
          </w:r>
        </w:p>
        <w:p w14:paraId="5881A254" w14:textId="77777777" w:rsidR="003724EA" w:rsidRPr="003724EA" w:rsidRDefault="003724EA" w:rsidP="003724EA">
          <w:pPr>
            <w:autoSpaceDE w:val="0"/>
            <w:autoSpaceDN w:val="0"/>
            <w:ind w:hanging="640"/>
            <w:jc w:val="both"/>
            <w:divId w:val="119495307"/>
            <w:rPr>
              <w:rFonts w:ascii="Times New Roman" w:eastAsia="Times New Roman" w:hAnsi="Times New Roman" w:cs="Times New Roman"/>
            </w:rPr>
          </w:pPr>
          <w:r w:rsidRPr="003724EA">
            <w:rPr>
              <w:rFonts w:ascii="Times New Roman" w:eastAsia="Times New Roman" w:hAnsi="Times New Roman" w:cs="Times New Roman"/>
            </w:rPr>
            <w:t>11.</w:t>
          </w:r>
          <w:r w:rsidRPr="003724EA">
            <w:rPr>
              <w:rFonts w:ascii="Times New Roman" w:eastAsia="Times New Roman" w:hAnsi="Times New Roman" w:cs="Times New Roman"/>
            </w:rPr>
            <w:tab/>
            <w:t xml:space="preserve">Cracco C, Delafosse C, Baril L, </w:t>
          </w:r>
          <w:proofErr w:type="spellStart"/>
          <w:r w:rsidRPr="003724EA">
            <w:rPr>
              <w:rFonts w:ascii="Times New Roman" w:eastAsia="Times New Roman" w:hAnsi="Times New Roman" w:cs="Times New Roman"/>
            </w:rPr>
            <w:t>Lefort</w:t>
          </w:r>
          <w:proofErr w:type="spellEnd"/>
          <w:r w:rsidRPr="003724EA">
            <w:rPr>
              <w:rFonts w:ascii="Times New Roman" w:eastAsia="Times New Roman" w:hAnsi="Times New Roman" w:cs="Times New Roman"/>
            </w:rPr>
            <w:t xml:space="preserve"> Y, </w:t>
          </w:r>
          <w:proofErr w:type="spellStart"/>
          <w:r w:rsidRPr="003724EA">
            <w:rPr>
              <w:rFonts w:ascii="Times New Roman" w:eastAsia="Times New Roman" w:hAnsi="Times New Roman" w:cs="Times New Roman"/>
            </w:rPr>
            <w:t>Morelot</w:t>
          </w:r>
          <w:proofErr w:type="spellEnd"/>
          <w:r w:rsidRPr="003724EA">
            <w:rPr>
              <w:rFonts w:ascii="Times New Roman" w:eastAsia="Times New Roman" w:hAnsi="Times New Roman" w:cs="Times New Roman"/>
            </w:rPr>
            <w:t xml:space="preserve"> C, </w:t>
          </w:r>
          <w:proofErr w:type="spellStart"/>
          <w:r w:rsidRPr="003724EA">
            <w:rPr>
              <w:rFonts w:ascii="Times New Roman" w:eastAsia="Times New Roman" w:hAnsi="Times New Roman" w:cs="Times New Roman"/>
            </w:rPr>
            <w:t>Derenne</w:t>
          </w:r>
          <w:proofErr w:type="spellEnd"/>
          <w:r w:rsidRPr="003724EA">
            <w:rPr>
              <w:rFonts w:ascii="Times New Roman" w:eastAsia="Times New Roman" w:hAnsi="Times New Roman" w:cs="Times New Roman"/>
            </w:rPr>
            <w:t xml:space="preserve"> JP, et al. Multiple Organ Failure Complicating Probable Scrub Typhus. Clinical Infectious Diseases. 2000 Jul 1;31(1):191–2. </w:t>
          </w:r>
        </w:p>
        <w:p w14:paraId="003D517A" w14:textId="77777777" w:rsidR="003724EA" w:rsidRPr="003724EA" w:rsidRDefault="003724EA" w:rsidP="003724EA">
          <w:pPr>
            <w:autoSpaceDE w:val="0"/>
            <w:autoSpaceDN w:val="0"/>
            <w:ind w:hanging="640"/>
            <w:jc w:val="both"/>
            <w:divId w:val="39014438"/>
            <w:rPr>
              <w:rFonts w:ascii="Times New Roman" w:eastAsia="Times New Roman" w:hAnsi="Times New Roman" w:cs="Times New Roman"/>
            </w:rPr>
          </w:pPr>
          <w:r w:rsidRPr="003724EA">
            <w:rPr>
              <w:rFonts w:ascii="Times New Roman" w:eastAsia="Times New Roman" w:hAnsi="Times New Roman" w:cs="Times New Roman"/>
            </w:rPr>
            <w:t>12.</w:t>
          </w:r>
          <w:r w:rsidRPr="003724EA">
            <w:rPr>
              <w:rFonts w:ascii="Times New Roman" w:eastAsia="Times New Roman" w:hAnsi="Times New Roman" w:cs="Times New Roman"/>
            </w:rPr>
            <w:tab/>
            <w:t xml:space="preserve">Rajagopal R, Khati C, Vasdev V, Trehan A. Scrub typhus: a case report. Indian J Dermatol </w:t>
          </w:r>
          <w:proofErr w:type="spellStart"/>
          <w:r w:rsidRPr="003724EA">
            <w:rPr>
              <w:rFonts w:ascii="Times New Roman" w:eastAsia="Times New Roman" w:hAnsi="Times New Roman" w:cs="Times New Roman"/>
            </w:rPr>
            <w:t>Venereol</w:t>
          </w:r>
          <w:proofErr w:type="spellEnd"/>
          <w:r w:rsidRPr="003724EA">
            <w:rPr>
              <w:rFonts w:ascii="Times New Roman" w:eastAsia="Times New Roman" w:hAnsi="Times New Roman" w:cs="Times New Roman"/>
            </w:rPr>
            <w:t xml:space="preserve"> </w:t>
          </w:r>
          <w:proofErr w:type="spellStart"/>
          <w:r w:rsidRPr="003724EA">
            <w:rPr>
              <w:rFonts w:ascii="Times New Roman" w:eastAsia="Times New Roman" w:hAnsi="Times New Roman" w:cs="Times New Roman"/>
            </w:rPr>
            <w:t>Leprol</w:t>
          </w:r>
          <w:proofErr w:type="spellEnd"/>
          <w:r w:rsidRPr="003724EA">
            <w:rPr>
              <w:rFonts w:ascii="Times New Roman" w:eastAsia="Times New Roman" w:hAnsi="Times New Roman" w:cs="Times New Roman"/>
            </w:rPr>
            <w:t xml:space="preserve">. 2003;69(6):413–5. </w:t>
          </w:r>
        </w:p>
        <w:p w14:paraId="4B6B6A72" w14:textId="77777777" w:rsidR="003724EA" w:rsidRPr="003724EA" w:rsidRDefault="003724EA" w:rsidP="003724EA">
          <w:pPr>
            <w:autoSpaceDE w:val="0"/>
            <w:autoSpaceDN w:val="0"/>
            <w:ind w:hanging="640"/>
            <w:jc w:val="both"/>
            <w:divId w:val="1437558668"/>
            <w:rPr>
              <w:rFonts w:ascii="Times New Roman" w:eastAsia="Times New Roman" w:hAnsi="Times New Roman" w:cs="Times New Roman"/>
            </w:rPr>
          </w:pPr>
          <w:r w:rsidRPr="003724EA">
            <w:rPr>
              <w:rFonts w:ascii="Times New Roman" w:eastAsia="Times New Roman" w:hAnsi="Times New Roman" w:cs="Times New Roman"/>
            </w:rPr>
            <w:t>13.</w:t>
          </w:r>
          <w:r w:rsidRPr="003724EA">
            <w:rPr>
              <w:rFonts w:ascii="Times New Roman" w:eastAsia="Times New Roman" w:hAnsi="Times New Roman" w:cs="Times New Roman"/>
            </w:rPr>
            <w:tab/>
            <w:t>Kim DM, Won Kim S, Choi SH, Ra Yun N. Clinical and laboratory findings associated with severe scrub typhus [Internet]. Vol. 10, BMC Infectious Diseases. 2010. Available from: http://www.biomedcentral.com/1471-2334/10/108</w:t>
          </w:r>
        </w:p>
        <w:p w14:paraId="72DF68EF" w14:textId="77777777" w:rsidR="003724EA" w:rsidRPr="003724EA" w:rsidRDefault="003724EA" w:rsidP="003724EA">
          <w:pPr>
            <w:autoSpaceDE w:val="0"/>
            <w:autoSpaceDN w:val="0"/>
            <w:ind w:hanging="640"/>
            <w:jc w:val="both"/>
            <w:divId w:val="1761825510"/>
            <w:rPr>
              <w:rFonts w:ascii="Times New Roman" w:eastAsia="Times New Roman" w:hAnsi="Times New Roman" w:cs="Times New Roman"/>
            </w:rPr>
          </w:pPr>
          <w:r w:rsidRPr="003724EA">
            <w:rPr>
              <w:rFonts w:ascii="Times New Roman" w:eastAsia="Times New Roman" w:hAnsi="Times New Roman" w:cs="Times New Roman"/>
            </w:rPr>
            <w:t>14.</w:t>
          </w:r>
          <w:r w:rsidRPr="003724EA">
            <w:rPr>
              <w:rFonts w:ascii="Times New Roman" w:eastAsia="Times New Roman" w:hAnsi="Times New Roman" w:cs="Times New Roman"/>
            </w:rPr>
            <w:tab/>
            <w:t xml:space="preserve">Sneka P, </w:t>
          </w:r>
          <w:proofErr w:type="spellStart"/>
          <w:r w:rsidRPr="003724EA">
            <w:rPr>
              <w:rFonts w:ascii="Times New Roman" w:eastAsia="Times New Roman" w:hAnsi="Times New Roman" w:cs="Times New Roman"/>
            </w:rPr>
            <w:t>Sangamithra</w:t>
          </w:r>
          <w:proofErr w:type="spellEnd"/>
          <w:r w:rsidRPr="003724EA">
            <w:rPr>
              <w:rFonts w:ascii="Times New Roman" w:eastAsia="Times New Roman" w:hAnsi="Times New Roman" w:cs="Times New Roman"/>
            </w:rPr>
            <w:t xml:space="preserve"> V, </w:t>
          </w:r>
          <w:proofErr w:type="spellStart"/>
          <w:r w:rsidRPr="003724EA">
            <w:rPr>
              <w:rFonts w:ascii="Times New Roman" w:eastAsia="Times New Roman" w:hAnsi="Times New Roman" w:cs="Times New Roman"/>
            </w:rPr>
            <w:t>Hamsadwani</w:t>
          </w:r>
          <w:proofErr w:type="spellEnd"/>
          <w:r w:rsidRPr="003724EA">
            <w:rPr>
              <w:rFonts w:ascii="Times New Roman" w:eastAsia="Times New Roman" w:hAnsi="Times New Roman" w:cs="Times New Roman"/>
            </w:rPr>
            <w:t xml:space="preserve"> KP. Scrub Typhus - A Case Series. Journal of Medical Sciences and Health. 2022 Sep 15;8(2):159–61. </w:t>
          </w:r>
        </w:p>
        <w:p w14:paraId="7FC99906" w14:textId="77777777" w:rsidR="003724EA" w:rsidRPr="003724EA" w:rsidRDefault="003724EA" w:rsidP="003724EA">
          <w:pPr>
            <w:autoSpaceDE w:val="0"/>
            <w:autoSpaceDN w:val="0"/>
            <w:ind w:hanging="640"/>
            <w:jc w:val="both"/>
            <w:divId w:val="787625174"/>
            <w:rPr>
              <w:rFonts w:ascii="Times New Roman" w:eastAsia="Times New Roman" w:hAnsi="Times New Roman" w:cs="Times New Roman"/>
            </w:rPr>
          </w:pPr>
          <w:r w:rsidRPr="003724EA">
            <w:rPr>
              <w:rFonts w:ascii="Times New Roman" w:eastAsia="Times New Roman" w:hAnsi="Times New Roman" w:cs="Times New Roman"/>
            </w:rPr>
            <w:t>15.</w:t>
          </w:r>
          <w:r w:rsidRPr="003724EA">
            <w:rPr>
              <w:rFonts w:ascii="Times New Roman" w:eastAsia="Times New Roman" w:hAnsi="Times New Roman" w:cs="Times New Roman"/>
            </w:rPr>
            <w:tab/>
            <w:t xml:space="preserve">Kumar R, Thakur S, Bhawani R, Kanga A, Ranjan A. Clinical Profile and Complications of Scrub Typhus: Hospital-Based Study in Sub-Himalayan Region. J Assoc Physicians India. 2016 Dec;64(12):30–4. </w:t>
          </w:r>
        </w:p>
        <w:p w14:paraId="74007349" w14:textId="77777777" w:rsidR="003724EA" w:rsidRPr="003724EA" w:rsidRDefault="003724EA" w:rsidP="003724EA">
          <w:pPr>
            <w:autoSpaceDE w:val="0"/>
            <w:autoSpaceDN w:val="0"/>
            <w:ind w:hanging="640"/>
            <w:jc w:val="both"/>
            <w:divId w:val="768890914"/>
            <w:rPr>
              <w:rFonts w:ascii="Times New Roman" w:eastAsia="Times New Roman" w:hAnsi="Times New Roman" w:cs="Times New Roman"/>
            </w:rPr>
          </w:pPr>
          <w:r w:rsidRPr="003724EA">
            <w:rPr>
              <w:rFonts w:ascii="Times New Roman" w:eastAsia="Times New Roman" w:hAnsi="Times New Roman" w:cs="Times New Roman"/>
            </w:rPr>
            <w:lastRenderedPageBreak/>
            <w:t>16.</w:t>
          </w:r>
          <w:r w:rsidRPr="003724EA">
            <w:rPr>
              <w:rFonts w:ascii="Times New Roman" w:eastAsia="Times New Roman" w:hAnsi="Times New Roman" w:cs="Times New Roman"/>
            </w:rPr>
            <w:tab/>
            <w:t xml:space="preserve">Xu G, Walker DH, Jupiter D, Melby PC, Arcari CM. A review of the global epidemiology of scrub typhus. </w:t>
          </w:r>
          <w:proofErr w:type="spellStart"/>
          <w:r w:rsidRPr="003724EA">
            <w:rPr>
              <w:rFonts w:ascii="Times New Roman" w:eastAsia="Times New Roman" w:hAnsi="Times New Roman" w:cs="Times New Roman"/>
            </w:rPr>
            <w:t>PLoS</w:t>
          </w:r>
          <w:proofErr w:type="spellEnd"/>
          <w:r w:rsidRPr="003724EA">
            <w:rPr>
              <w:rFonts w:ascii="Times New Roman" w:eastAsia="Times New Roman" w:hAnsi="Times New Roman" w:cs="Times New Roman"/>
            </w:rPr>
            <w:t xml:space="preserve"> </w:t>
          </w:r>
          <w:proofErr w:type="spellStart"/>
          <w:r w:rsidRPr="003724EA">
            <w:rPr>
              <w:rFonts w:ascii="Times New Roman" w:eastAsia="Times New Roman" w:hAnsi="Times New Roman" w:cs="Times New Roman"/>
            </w:rPr>
            <w:t>Negl</w:t>
          </w:r>
          <w:proofErr w:type="spellEnd"/>
          <w:r w:rsidRPr="003724EA">
            <w:rPr>
              <w:rFonts w:ascii="Times New Roman" w:eastAsia="Times New Roman" w:hAnsi="Times New Roman" w:cs="Times New Roman"/>
            </w:rPr>
            <w:t xml:space="preserve"> Trop Dis. 2017 Nov 3;11(11). </w:t>
          </w:r>
        </w:p>
        <w:p w14:paraId="5053BE51" w14:textId="77777777" w:rsidR="003724EA" w:rsidRPr="003724EA" w:rsidRDefault="003724EA" w:rsidP="003724EA">
          <w:pPr>
            <w:autoSpaceDE w:val="0"/>
            <w:autoSpaceDN w:val="0"/>
            <w:ind w:hanging="640"/>
            <w:jc w:val="both"/>
            <w:divId w:val="1704402645"/>
            <w:rPr>
              <w:rFonts w:ascii="Times New Roman" w:eastAsia="Times New Roman" w:hAnsi="Times New Roman" w:cs="Times New Roman"/>
            </w:rPr>
          </w:pPr>
          <w:r w:rsidRPr="003724EA">
            <w:rPr>
              <w:rFonts w:ascii="Times New Roman" w:eastAsia="Times New Roman" w:hAnsi="Times New Roman" w:cs="Times New Roman"/>
            </w:rPr>
            <w:t>17.</w:t>
          </w:r>
          <w:r w:rsidRPr="003724EA">
            <w:rPr>
              <w:rFonts w:ascii="Times New Roman" w:eastAsia="Times New Roman" w:hAnsi="Times New Roman" w:cs="Times New Roman"/>
            </w:rPr>
            <w:tab/>
            <w:t xml:space="preserve">Sharma A, Mahajan S, Gupta ML, Kanga A, Sharma V. Investigation of an Outbreak of Scrub Typhus in the Himalayan Region of India. Vol. 58, </w:t>
          </w:r>
          <w:proofErr w:type="spellStart"/>
          <w:r w:rsidRPr="003724EA">
            <w:rPr>
              <w:rFonts w:ascii="Times New Roman" w:eastAsia="Times New Roman" w:hAnsi="Times New Roman" w:cs="Times New Roman"/>
            </w:rPr>
            <w:t>Jpn</w:t>
          </w:r>
          <w:proofErr w:type="spellEnd"/>
          <w:r w:rsidRPr="003724EA">
            <w:rPr>
              <w:rFonts w:ascii="Times New Roman" w:eastAsia="Times New Roman" w:hAnsi="Times New Roman" w:cs="Times New Roman"/>
            </w:rPr>
            <w:t xml:space="preserve">. J. Infect. Dis. 2005. </w:t>
          </w:r>
        </w:p>
        <w:p w14:paraId="37B8FA93" w14:textId="77777777" w:rsidR="003724EA" w:rsidRPr="003724EA" w:rsidRDefault="003724EA" w:rsidP="003724EA">
          <w:pPr>
            <w:autoSpaceDE w:val="0"/>
            <w:autoSpaceDN w:val="0"/>
            <w:ind w:hanging="640"/>
            <w:jc w:val="both"/>
            <w:divId w:val="1642226462"/>
            <w:rPr>
              <w:rFonts w:ascii="Times New Roman" w:eastAsia="Times New Roman" w:hAnsi="Times New Roman" w:cs="Times New Roman"/>
            </w:rPr>
          </w:pPr>
          <w:r w:rsidRPr="003724EA">
            <w:rPr>
              <w:rFonts w:ascii="Times New Roman" w:eastAsia="Times New Roman" w:hAnsi="Times New Roman" w:cs="Times New Roman"/>
            </w:rPr>
            <w:t>18.</w:t>
          </w:r>
          <w:r w:rsidRPr="003724EA">
            <w:rPr>
              <w:rFonts w:ascii="Times New Roman" w:eastAsia="Times New Roman" w:hAnsi="Times New Roman" w:cs="Times New Roman"/>
            </w:rPr>
            <w:tab/>
            <w:t xml:space="preserve">Mohapatra RK, Al-Haideri M, Mishra S, Mahal A, Sarangi AK, Khatib MN, et al. Linking the increasing epidemiology of scrub typhus transmission in India and South Asia: are the varying environment and the reservoir animals the factors behind? Frontiers in Tropical Diseases. 2024;5. </w:t>
          </w:r>
        </w:p>
        <w:p w14:paraId="4E71A860" w14:textId="77777777" w:rsidR="003724EA" w:rsidRPr="003724EA" w:rsidRDefault="003724EA" w:rsidP="003724EA">
          <w:pPr>
            <w:autoSpaceDE w:val="0"/>
            <w:autoSpaceDN w:val="0"/>
            <w:ind w:hanging="640"/>
            <w:jc w:val="both"/>
            <w:divId w:val="1960447552"/>
            <w:rPr>
              <w:rFonts w:ascii="Times New Roman" w:eastAsia="Times New Roman" w:hAnsi="Times New Roman" w:cs="Times New Roman"/>
            </w:rPr>
          </w:pPr>
          <w:r w:rsidRPr="003724EA">
            <w:rPr>
              <w:rFonts w:ascii="Times New Roman" w:eastAsia="Times New Roman" w:hAnsi="Times New Roman" w:cs="Times New Roman"/>
            </w:rPr>
            <w:t>19.</w:t>
          </w:r>
          <w:r w:rsidRPr="003724EA">
            <w:rPr>
              <w:rFonts w:ascii="Times New Roman" w:eastAsia="Times New Roman" w:hAnsi="Times New Roman" w:cs="Times New Roman"/>
            </w:rPr>
            <w:tab/>
          </w:r>
          <w:proofErr w:type="spellStart"/>
          <w:r w:rsidRPr="003724EA">
            <w:rPr>
              <w:rFonts w:ascii="Times New Roman" w:eastAsia="Times New Roman" w:hAnsi="Times New Roman" w:cs="Times New Roman"/>
            </w:rPr>
            <w:t>Rapsang</w:t>
          </w:r>
          <w:proofErr w:type="spellEnd"/>
          <w:r w:rsidRPr="003724EA">
            <w:rPr>
              <w:rFonts w:ascii="Times New Roman" w:eastAsia="Times New Roman" w:hAnsi="Times New Roman" w:cs="Times New Roman"/>
            </w:rPr>
            <w:t xml:space="preserve"> A, Bhattacharyya P. Scrub typhus. Indian J Anaesth. 2013;57(2):127. </w:t>
          </w:r>
        </w:p>
        <w:p w14:paraId="795555F2" w14:textId="77777777" w:rsidR="003724EA" w:rsidRPr="003724EA" w:rsidRDefault="003724EA" w:rsidP="003724EA">
          <w:pPr>
            <w:autoSpaceDE w:val="0"/>
            <w:autoSpaceDN w:val="0"/>
            <w:ind w:hanging="640"/>
            <w:jc w:val="both"/>
            <w:divId w:val="720059134"/>
            <w:rPr>
              <w:rFonts w:ascii="Times New Roman" w:eastAsia="Times New Roman" w:hAnsi="Times New Roman" w:cs="Times New Roman"/>
            </w:rPr>
          </w:pPr>
          <w:r w:rsidRPr="003724EA">
            <w:rPr>
              <w:rFonts w:ascii="Times New Roman" w:eastAsia="Times New Roman" w:hAnsi="Times New Roman" w:cs="Times New Roman"/>
            </w:rPr>
            <w:t>20.</w:t>
          </w:r>
          <w:r w:rsidRPr="003724EA">
            <w:rPr>
              <w:rFonts w:ascii="Times New Roman" w:eastAsia="Times New Roman" w:hAnsi="Times New Roman" w:cs="Times New Roman"/>
            </w:rPr>
            <w:tab/>
            <w:t xml:space="preserve">Mahajan SK. Scrub typhus. J Assoc Physicians India. 2005 </w:t>
          </w:r>
          <w:proofErr w:type="gramStart"/>
          <w:r w:rsidRPr="003724EA">
            <w:rPr>
              <w:rFonts w:ascii="Times New Roman" w:eastAsia="Times New Roman" w:hAnsi="Times New Roman" w:cs="Times New Roman"/>
            </w:rPr>
            <w:t>Nov;53:954</w:t>
          </w:r>
          <w:proofErr w:type="gramEnd"/>
          <w:r w:rsidRPr="003724EA">
            <w:rPr>
              <w:rFonts w:ascii="Times New Roman" w:eastAsia="Times New Roman" w:hAnsi="Times New Roman" w:cs="Times New Roman"/>
            </w:rPr>
            <w:t xml:space="preserve">–8. </w:t>
          </w:r>
        </w:p>
        <w:p w14:paraId="59CF1468" w14:textId="77777777" w:rsidR="003724EA" w:rsidRPr="003724EA" w:rsidRDefault="003724EA" w:rsidP="003724EA">
          <w:pPr>
            <w:autoSpaceDE w:val="0"/>
            <w:autoSpaceDN w:val="0"/>
            <w:ind w:hanging="640"/>
            <w:jc w:val="both"/>
            <w:divId w:val="43067924"/>
            <w:rPr>
              <w:rFonts w:ascii="Times New Roman" w:eastAsia="Times New Roman" w:hAnsi="Times New Roman" w:cs="Times New Roman"/>
            </w:rPr>
          </w:pPr>
          <w:r w:rsidRPr="003724EA">
            <w:rPr>
              <w:rFonts w:ascii="Times New Roman" w:eastAsia="Times New Roman" w:hAnsi="Times New Roman" w:cs="Times New Roman"/>
            </w:rPr>
            <w:t>21.</w:t>
          </w:r>
          <w:r w:rsidRPr="003724EA">
            <w:rPr>
              <w:rFonts w:ascii="Times New Roman" w:eastAsia="Times New Roman" w:hAnsi="Times New Roman" w:cs="Times New Roman"/>
            </w:rPr>
            <w:tab/>
            <w:t xml:space="preserve">Bhuvaneshwari V, Amsaveni R. Emerging threat of scrub typhus: A call for greater awareness and research. Int </w:t>
          </w:r>
          <w:proofErr w:type="spellStart"/>
          <w:r w:rsidRPr="003724EA">
            <w:rPr>
              <w:rFonts w:ascii="Times New Roman" w:eastAsia="Times New Roman" w:hAnsi="Times New Roman" w:cs="Times New Roman"/>
            </w:rPr>
            <w:t>Immunopharmacol</w:t>
          </w:r>
          <w:proofErr w:type="spellEnd"/>
          <w:r w:rsidRPr="003724EA">
            <w:rPr>
              <w:rFonts w:ascii="Times New Roman" w:eastAsia="Times New Roman" w:hAnsi="Times New Roman" w:cs="Times New Roman"/>
            </w:rPr>
            <w:t xml:space="preserve">. 2025 </w:t>
          </w:r>
          <w:proofErr w:type="gramStart"/>
          <w:r w:rsidRPr="003724EA">
            <w:rPr>
              <w:rFonts w:ascii="Times New Roman" w:eastAsia="Times New Roman" w:hAnsi="Times New Roman" w:cs="Times New Roman"/>
            </w:rPr>
            <w:t>Oct;164:115387</w:t>
          </w:r>
          <w:proofErr w:type="gramEnd"/>
          <w:r w:rsidRPr="003724EA">
            <w:rPr>
              <w:rFonts w:ascii="Times New Roman" w:eastAsia="Times New Roman" w:hAnsi="Times New Roman" w:cs="Times New Roman"/>
            </w:rPr>
            <w:t xml:space="preserve">. </w:t>
          </w:r>
        </w:p>
        <w:p w14:paraId="784EBE68" w14:textId="77777777" w:rsidR="003724EA" w:rsidRPr="003724EA" w:rsidRDefault="003724EA" w:rsidP="003724EA">
          <w:pPr>
            <w:autoSpaceDE w:val="0"/>
            <w:autoSpaceDN w:val="0"/>
            <w:ind w:hanging="640"/>
            <w:jc w:val="both"/>
            <w:divId w:val="588275071"/>
            <w:rPr>
              <w:rFonts w:ascii="Times New Roman" w:eastAsia="Times New Roman" w:hAnsi="Times New Roman" w:cs="Times New Roman"/>
            </w:rPr>
          </w:pPr>
          <w:r w:rsidRPr="003724EA">
            <w:rPr>
              <w:rFonts w:ascii="Times New Roman" w:eastAsia="Times New Roman" w:hAnsi="Times New Roman" w:cs="Times New Roman"/>
            </w:rPr>
            <w:t>22.</w:t>
          </w:r>
          <w:r w:rsidRPr="003724EA">
            <w:rPr>
              <w:rFonts w:ascii="Times New Roman" w:eastAsia="Times New Roman" w:hAnsi="Times New Roman" w:cs="Times New Roman"/>
            </w:rPr>
            <w:tab/>
            <w:t xml:space="preserve">Gurung S, Pradhan J, Bhutia P. Outbreak of scrub typhus in the North East Himalayan region-Sikkim: An emerging threat. Indian J Med Microbiol. 2013 Jan;31(1):72–4. </w:t>
          </w:r>
        </w:p>
        <w:p w14:paraId="7FEB99CF" w14:textId="77777777" w:rsidR="003724EA" w:rsidRPr="003724EA" w:rsidRDefault="003724EA" w:rsidP="003724EA">
          <w:pPr>
            <w:autoSpaceDE w:val="0"/>
            <w:autoSpaceDN w:val="0"/>
            <w:ind w:hanging="640"/>
            <w:jc w:val="both"/>
            <w:divId w:val="855273315"/>
            <w:rPr>
              <w:rFonts w:ascii="Times New Roman" w:eastAsia="Times New Roman" w:hAnsi="Times New Roman" w:cs="Times New Roman"/>
            </w:rPr>
          </w:pPr>
          <w:r w:rsidRPr="003724EA">
            <w:rPr>
              <w:rFonts w:ascii="Times New Roman" w:eastAsia="Times New Roman" w:hAnsi="Times New Roman" w:cs="Times New Roman"/>
            </w:rPr>
            <w:t>23.</w:t>
          </w:r>
          <w:r w:rsidRPr="003724EA">
            <w:rPr>
              <w:rFonts w:ascii="Times New Roman" w:eastAsia="Times New Roman" w:hAnsi="Times New Roman" w:cs="Times New Roman"/>
            </w:rPr>
            <w:tab/>
            <w:t>Kore VB, Mahajan SM. Recent Threat of Scrub Typhus in India: A Narrative Review. Cureus. 2022 Oct;14(10</w:t>
          </w:r>
          <w:proofErr w:type="gramStart"/>
          <w:r w:rsidRPr="003724EA">
            <w:rPr>
              <w:rFonts w:ascii="Times New Roman" w:eastAsia="Times New Roman" w:hAnsi="Times New Roman" w:cs="Times New Roman"/>
            </w:rPr>
            <w:t>):e</w:t>
          </w:r>
          <w:proofErr w:type="gramEnd"/>
          <w:r w:rsidRPr="003724EA">
            <w:rPr>
              <w:rFonts w:ascii="Times New Roman" w:eastAsia="Times New Roman" w:hAnsi="Times New Roman" w:cs="Times New Roman"/>
            </w:rPr>
            <w:t xml:space="preserve">30092. </w:t>
          </w:r>
        </w:p>
        <w:p w14:paraId="0C78881F" w14:textId="77777777" w:rsidR="003724EA" w:rsidRPr="003724EA" w:rsidRDefault="003724EA" w:rsidP="003724EA">
          <w:pPr>
            <w:autoSpaceDE w:val="0"/>
            <w:autoSpaceDN w:val="0"/>
            <w:ind w:hanging="640"/>
            <w:jc w:val="both"/>
            <w:divId w:val="1676690535"/>
            <w:rPr>
              <w:rFonts w:ascii="Times New Roman" w:eastAsia="Times New Roman" w:hAnsi="Times New Roman" w:cs="Times New Roman"/>
            </w:rPr>
          </w:pPr>
          <w:r w:rsidRPr="003724EA">
            <w:rPr>
              <w:rFonts w:ascii="Times New Roman" w:eastAsia="Times New Roman" w:hAnsi="Times New Roman" w:cs="Times New Roman"/>
            </w:rPr>
            <w:t>24.</w:t>
          </w:r>
          <w:r w:rsidRPr="003724EA">
            <w:rPr>
              <w:rFonts w:ascii="Times New Roman" w:eastAsia="Times New Roman" w:hAnsi="Times New Roman" w:cs="Times New Roman"/>
            </w:rPr>
            <w:tab/>
            <w:t xml:space="preserve">Tamura A, Ohashi N, Urakami H, Miyamura S. Classification of Rickettsia </w:t>
          </w:r>
          <w:proofErr w:type="spellStart"/>
          <w:r w:rsidRPr="003724EA">
            <w:rPr>
              <w:rFonts w:ascii="Times New Roman" w:eastAsia="Times New Roman" w:hAnsi="Times New Roman" w:cs="Times New Roman"/>
            </w:rPr>
            <w:t>tsutsugamushi</w:t>
          </w:r>
          <w:proofErr w:type="spellEnd"/>
          <w:r w:rsidRPr="003724EA">
            <w:rPr>
              <w:rFonts w:ascii="Times New Roman" w:eastAsia="Times New Roman" w:hAnsi="Times New Roman" w:cs="Times New Roman"/>
            </w:rPr>
            <w:t xml:space="preserve"> in a </w:t>
          </w:r>
          <w:proofErr w:type="spellStart"/>
          <w:r w:rsidRPr="003724EA">
            <w:rPr>
              <w:rFonts w:ascii="Times New Roman" w:eastAsia="Times New Roman" w:hAnsi="Times New Roman" w:cs="Times New Roman"/>
            </w:rPr>
            <w:t>Orientia</w:t>
          </w:r>
          <w:proofErr w:type="spellEnd"/>
          <w:r w:rsidRPr="003724EA">
            <w:rPr>
              <w:rFonts w:ascii="Times New Roman" w:eastAsia="Times New Roman" w:hAnsi="Times New Roman" w:cs="Times New Roman"/>
            </w:rPr>
            <w:t xml:space="preserve">. INTERNATIONAL JOURNAL OF SYSTEMATIC BACTERIOLOGY. International Union of Microbiological Societies; 1995. </w:t>
          </w:r>
        </w:p>
        <w:p w14:paraId="070AD2B9" w14:textId="77777777" w:rsidR="003724EA" w:rsidRPr="003724EA" w:rsidRDefault="003724EA" w:rsidP="003724EA">
          <w:pPr>
            <w:autoSpaceDE w:val="0"/>
            <w:autoSpaceDN w:val="0"/>
            <w:ind w:hanging="640"/>
            <w:jc w:val="both"/>
            <w:divId w:val="970356917"/>
            <w:rPr>
              <w:rFonts w:ascii="Times New Roman" w:eastAsia="Times New Roman" w:hAnsi="Times New Roman" w:cs="Times New Roman"/>
            </w:rPr>
          </w:pPr>
          <w:r w:rsidRPr="003724EA">
            <w:rPr>
              <w:rFonts w:ascii="Times New Roman" w:eastAsia="Times New Roman" w:hAnsi="Times New Roman" w:cs="Times New Roman"/>
            </w:rPr>
            <w:t>25.</w:t>
          </w:r>
          <w:r w:rsidRPr="003724EA">
            <w:rPr>
              <w:rFonts w:ascii="Times New Roman" w:eastAsia="Times New Roman" w:hAnsi="Times New Roman" w:cs="Times New Roman"/>
            </w:rPr>
            <w:tab/>
            <w:t xml:space="preserve">Park J, Woo SH, Lee CS. Evolution of Eschar in Scrub Typhus. The American Society of Tropical Medicine and Hygiene. 2016 Dec 7;95(6):1223–4. </w:t>
          </w:r>
        </w:p>
        <w:p w14:paraId="4542C54B" w14:textId="77777777" w:rsidR="003724EA" w:rsidRPr="003724EA" w:rsidRDefault="003724EA" w:rsidP="003724EA">
          <w:pPr>
            <w:autoSpaceDE w:val="0"/>
            <w:autoSpaceDN w:val="0"/>
            <w:ind w:hanging="640"/>
            <w:jc w:val="both"/>
            <w:divId w:val="1574586967"/>
            <w:rPr>
              <w:rFonts w:ascii="Times New Roman" w:eastAsia="Times New Roman" w:hAnsi="Times New Roman" w:cs="Times New Roman"/>
            </w:rPr>
          </w:pPr>
          <w:r w:rsidRPr="003724EA">
            <w:rPr>
              <w:rFonts w:ascii="Times New Roman" w:eastAsia="Times New Roman" w:hAnsi="Times New Roman" w:cs="Times New Roman"/>
            </w:rPr>
            <w:t>26.</w:t>
          </w:r>
          <w:r w:rsidRPr="003724EA">
            <w:rPr>
              <w:rFonts w:ascii="Times New Roman" w:eastAsia="Times New Roman" w:hAnsi="Times New Roman" w:cs="Times New Roman"/>
            </w:rPr>
            <w:tab/>
            <w:t xml:space="preserve">Tilak R, Mukherjee R, Malik A, Bhatti VK, Pandya K, Wankhade UB. Is Delhi an Emerging Scrub Typhus Hotspot? An Entomological and Zoonotic Exploration of a Scrub Typhus Outbreak. Journal of Communicable Diseases. 2022;54(1):100–6. </w:t>
          </w:r>
        </w:p>
        <w:p w14:paraId="2D97B007" w14:textId="77777777" w:rsidR="003724EA" w:rsidRPr="003724EA" w:rsidRDefault="003724EA" w:rsidP="003724EA">
          <w:pPr>
            <w:autoSpaceDE w:val="0"/>
            <w:autoSpaceDN w:val="0"/>
            <w:ind w:hanging="640"/>
            <w:jc w:val="both"/>
            <w:divId w:val="107701165"/>
            <w:rPr>
              <w:rFonts w:ascii="Times New Roman" w:eastAsia="Times New Roman" w:hAnsi="Times New Roman" w:cs="Times New Roman"/>
            </w:rPr>
          </w:pPr>
          <w:r w:rsidRPr="003724EA">
            <w:rPr>
              <w:rFonts w:ascii="Times New Roman" w:eastAsia="Times New Roman" w:hAnsi="Times New Roman" w:cs="Times New Roman"/>
            </w:rPr>
            <w:t>27.</w:t>
          </w:r>
          <w:r w:rsidRPr="003724EA">
            <w:rPr>
              <w:rFonts w:ascii="Times New Roman" w:eastAsia="Times New Roman" w:hAnsi="Times New Roman" w:cs="Times New Roman"/>
            </w:rPr>
            <w:tab/>
          </w:r>
          <w:proofErr w:type="spellStart"/>
          <w:r w:rsidRPr="003724EA">
            <w:rPr>
              <w:rFonts w:ascii="Times New Roman" w:eastAsia="Times New Roman" w:hAnsi="Times New Roman" w:cs="Times New Roman"/>
            </w:rPr>
            <w:t>Candasamy</w:t>
          </w:r>
          <w:proofErr w:type="spellEnd"/>
          <w:r w:rsidRPr="003724EA">
            <w:rPr>
              <w:rFonts w:ascii="Times New Roman" w:eastAsia="Times New Roman" w:hAnsi="Times New Roman" w:cs="Times New Roman"/>
            </w:rPr>
            <w:t xml:space="preserve"> S, </w:t>
          </w:r>
          <w:proofErr w:type="spellStart"/>
          <w:r w:rsidRPr="003724EA">
            <w:rPr>
              <w:rFonts w:ascii="Times New Roman" w:eastAsia="Times New Roman" w:hAnsi="Times New Roman" w:cs="Times New Roman"/>
            </w:rPr>
            <w:t>Ayyanar</w:t>
          </w:r>
          <w:proofErr w:type="spellEnd"/>
          <w:r w:rsidRPr="003724EA">
            <w:rPr>
              <w:rFonts w:ascii="Times New Roman" w:eastAsia="Times New Roman" w:hAnsi="Times New Roman" w:cs="Times New Roman"/>
            </w:rPr>
            <w:t xml:space="preserve"> E, </w:t>
          </w:r>
          <w:proofErr w:type="spellStart"/>
          <w:r w:rsidRPr="003724EA">
            <w:rPr>
              <w:rFonts w:ascii="Times New Roman" w:eastAsia="Times New Roman" w:hAnsi="Times New Roman" w:cs="Times New Roman"/>
            </w:rPr>
            <w:t>Paily</w:t>
          </w:r>
          <w:proofErr w:type="spellEnd"/>
          <w:r w:rsidRPr="003724EA">
            <w:rPr>
              <w:rFonts w:ascii="Times New Roman" w:eastAsia="Times New Roman" w:hAnsi="Times New Roman" w:cs="Times New Roman"/>
            </w:rPr>
            <w:t xml:space="preserve"> K, Karthikeyan PA, Sundararajan A, Purushothaman J. Abundance &amp;amp; distribution of trombiculid mites &amp;amp; </w:t>
          </w:r>
          <w:proofErr w:type="spellStart"/>
          <w:r w:rsidRPr="003724EA">
            <w:rPr>
              <w:rFonts w:ascii="Times New Roman" w:eastAsia="Times New Roman" w:hAnsi="Times New Roman" w:cs="Times New Roman"/>
            </w:rPr>
            <w:t>Orientia</w:t>
          </w:r>
          <w:proofErr w:type="spellEnd"/>
          <w:r w:rsidRPr="003724EA">
            <w:rPr>
              <w:rFonts w:ascii="Times New Roman" w:eastAsia="Times New Roman" w:hAnsi="Times New Roman" w:cs="Times New Roman"/>
            </w:rPr>
            <w:t xml:space="preserve"> </w:t>
          </w:r>
          <w:proofErr w:type="spellStart"/>
          <w:r w:rsidRPr="003724EA">
            <w:rPr>
              <w:rFonts w:ascii="Times New Roman" w:eastAsia="Times New Roman" w:hAnsi="Times New Roman" w:cs="Times New Roman"/>
            </w:rPr>
            <w:t>tsutsugamushi</w:t>
          </w:r>
          <w:proofErr w:type="spellEnd"/>
          <w:r w:rsidRPr="003724EA">
            <w:rPr>
              <w:rFonts w:ascii="Times New Roman" w:eastAsia="Times New Roman" w:hAnsi="Times New Roman" w:cs="Times New Roman"/>
            </w:rPr>
            <w:t xml:space="preserve">, the vectors &amp;amp; pathogen of scrub typhus in rodents &amp;amp; shrews collected from Puducherry &amp;amp; Tamil Nadu, India. Indian Journal of Medical Research. 2016 Dec;144(6):893–900. </w:t>
          </w:r>
        </w:p>
        <w:p w14:paraId="2F48D7F5" w14:textId="77777777" w:rsidR="003724EA" w:rsidRPr="003724EA" w:rsidRDefault="003724EA" w:rsidP="003724EA">
          <w:pPr>
            <w:autoSpaceDE w:val="0"/>
            <w:autoSpaceDN w:val="0"/>
            <w:ind w:hanging="640"/>
            <w:jc w:val="both"/>
            <w:divId w:val="251663158"/>
            <w:rPr>
              <w:rFonts w:ascii="Times New Roman" w:eastAsia="Times New Roman" w:hAnsi="Times New Roman" w:cs="Times New Roman"/>
            </w:rPr>
          </w:pPr>
          <w:r w:rsidRPr="003724EA">
            <w:rPr>
              <w:rFonts w:ascii="Times New Roman" w:eastAsia="Times New Roman" w:hAnsi="Times New Roman" w:cs="Times New Roman"/>
            </w:rPr>
            <w:t>28.</w:t>
          </w:r>
          <w:r w:rsidRPr="003724EA">
            <w:rPr>
              <w:rFonts w:ascii="Times New Roman" w:eastAsia="Times New Roman" w:hAnsi="Times New Roman" w:cs="Times New Roman"/>
            </w:rPr>
            <w:tab/>
            <w:t xml:space="preserve">Journal of pure &amp; applied </w:t>
          </w:r>
          <w:proofErr w:type="gramStart"/>
          <w:r w:rsidRPr="003724EA">
            <w:rPr>
              <w:rFonts w:ascii="Times New Roman" w:eastAsia="Times New Roman" w:hAnsi="Times New Roman" w:cs="Times New Roman"/>
            </w:rPr>
            <w:t>microbiology :</w:t>
          </w:r>
          <w:proofErr w:type="gramEnd"/>
          <w:r w:rsidRPr="003724EA">
            <w:rPr>
              <w:rFonts w:ascii="Times New Roman" w:eastAsia="Times New Roman" w:hAnsi="Times New Roman" w:cs="Times New Roman"/>
            </w:rPr>
            <w:t xml:space="preserve"> an international research journal of microbiology. 2007; </w:t>
          </w:r>
        </w:p>
        <w:p w14:paraId="18919C8F" w14:textId="77777777" w:rsidR="003724EA" w:rsidRPr="003724EA" w:rsidRDefault="003724EA" w:rsidP="003724EA">
          <w:pPr>
            <w:autoSpaceDE w:val="0"/>
            <w:autoSpaceDN w:val="0"/>
            <w:ind w:hanging="640"/>
            <w:jc w:val="both"/>
            <w:divId w:val="212616664"/>
            <w:rPr>
              <w:rFonts w:ascii="Times New Roman" w:eastAsia="Times New Roman" w:hAnsi="Times New Roman" w:cs="Times New Roman"/>
            </w:rPr>
          </w:pPr>
          <w:r w:rsidRPr="003724EA">
            <w:rPr>
              <w:rFonts w:ascii="Times New Roman" w:eastAsia="Times New Roman" w:hAnsi="Times New Roman" w:cs="Times New Roman"/>
            </w:rPr>
            <w:t>29.</w:t>
          </w:r>
          <w:r w:rsidRPr="003724EA">
            <w:rPr>
              <w:rFonts w:ascii="Times New Roman" w:eastAsia="Times New Roman" w:hAnsi="Times New Roman" w:cs="Times New Roman"/>
            </w:rPr>
            <w:tab/>
            <w:t xml:space="preserve">Khan ID, Bahal P, Singh B, Priya P, Pandey R, Makkar A, et al. Emergence of “Urban Scrub Typhus” during Monsoon Season in an Urban Pocket and Biodiversity Hotspot of New Delhi, India. Journal of Marine Medical Society. 2022 Jul;24(2):124–30. </w:t>
          </w:r>
        </w:p>
        <w:p w14:paraId="252FE986" w14:textId="77777777" w:rsidR="003724EA" w:rsidRPr="003724EA" w:rsidRDefault="003724EA" w:rsidP="003724EA">
          <w:pPr>
            <w:autoSpaceDE w:val="0"/>
            <w:autoSpaceDN w:val="0"/>
            <w:ind w:hanging="640"/>
            <w:jc w:val="both"/>
            <w:divId w:val="140122790"/>
            <w:rPr>
              <w:rFonts w:ascii="Times New Roman" w:eastAsia="Times New Roman" w:hAnsi="Times New Roman" w:cs="Times New Roman"/>
            </w:rPr>
          </w:pPr>
          <w:r w:rsidRPr="003724EA">
            <w:rPr>
              <w:rFonts w:ascii="Times New Roman" w:eastAsia="Times New Roman" w:hAnsi="Times New Roman" w:cs="Times New Roman"/>
            </w:rPr>
            <w:t>30.</w:t>
          </w:r>
          <w:r w:rsidRPr="003724EA">
            <w:rPr>
              <w:rFonts w:ascii="Times New Roman" w:eastAsia="Times New Roman" w:hAnsi="Times New Roman" w:cs="Times New Roman"/>
            </w:rPr>
            <w:tab/>
            <w:t xml:space="preserve">Kumar Sharma A. Eco-entomological investigation in Scrub Typhus affected area of Thiruvananthapuram, Kerala (India) and their control/containment measures. Eco-entomological investigation in Scrub Typhus affected area of Thiruvananthapuram, Kerala (India) and their control/containment measures [Internet]. Vol. 2, Article in </w:t>
          </w:r>
          <w:r w:rsidRPr="003724EA">
            <w:rPr>
              <w:rFonts w:ascii="Times New Roman" w:eastAsia="Times New Roman" w:hAnsi="Times New Roman" w:cs="Times New Roman"/>
            </w:rPr>
            <w:lastRenderedPageBreak/>
            <w:t>International Journal of Current Microbiology and Applied Sciences. 2013. Available from: http://www.ijcmas.com</w:t>
          </w:r>
        </w:p>
        <w:p w14:paraId="6E22A5A9" w14:textId="3A1E8FC6" w:rsidR="008D60D8" w:rsidRPr="003724EA" w:rsidRDefault="003724EA" w:rsidP="003724EA">
          <w:pPr>
            <w:jc w:val="both"/>
            <w:rPr>
              <w:rFonts w:ascii="Times New Roman" w:hAnsi="Times New Roman" w:cs="Times New Roman"/>
              <w:color w:val="000000"/>
              <w:szCs w:val="24"/>
            </w:rPr>
          </w:pPr>
          <w:r w:rsidRPr="003724EA">
            <w:rPr>
              <w:rFonts w:ascii="Times New Roman" w:eastAsia="Times New Roman" w:hAnsi="Times New Roman" w:cs="Times New Roman"/>
            </w:rPr>
            <w:t> </w:t>
          </w:r>
        </w:p>
      </w:sdtContent>
    </w:sdt>
    <w:sectPr w:rsidR="008D60D8" w:rsidRPr="003724EA">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21F54D" w14:textId="77777777" w:rsidR="002537B0" w:rsidRDefault="002537B0" w:rsidP="000046C6">
      <w:pPr>
        <w:spacing w:after="0" w:line="240" w:lineRule="auto"/>
      </w:pPr>
      <w:r>
        <w:separator/>
      </w:r>
    </w:p>
  </w:endnote>
  <w:endnote w:type="continuationSeparator" w:id="0">
    <w:p w14:paraId="1775B192" w14:textId="77777777" w:rsidR="002537B0" w:rsidRDefault="002537B0" w:rsidP="00004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2D775" w14:textId="77777777" w:rsidR="000046C6" w:rsidRDefault="000046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C1EE4" w14:textId="77777777" w:rsidR="000046C6" w:rsidRDefault="000046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B0946" w14:textId="77777777" w:rsidR="000046C6" w:rsidRDefault="000046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40B1AC" w14:textId="77777777" w:rsidR="002537B0" w:rsidRDefault="002537B0" w:rsidP="000046C6">
      <w:pPr>
        <w:spacing w:after="0" w:line="240" w:lineRule="auto"/>
      </w:pPr>
      <w:r>
        <w:separator/>
      </w:r>
    </w:p>
  </w:footnote>
  <w:footnote w:type="continuationSeparator" w:id="0">
    <w:p w14:paraId="64FB58A4" w14:textId="77777777" w:rsidR="002537B0" w:rsidRDefault="002537B0" w:rsidP="000046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11672" w14:textId="0ED307F0" w:rsidR="000046C6" w:rsidRDefault="002537B0">
    <w:pPr>
      <w:pStyle w:val="Header"/>
    </w:pPr>
    <w:r>
      <w:rPr>
        <w:noProof/>
      </w:rPr>
      <w:pict w14:anchorId="7AD66A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138157"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0046C" w14:textId="0488D6DB" w:rsidR="000046C6" w:rsidRDefault="002537B0">
    <w:pPr>
      <w:pStyle w:val="Header"/>
    </w:pPr>
    <w:r>
      <w:rPr>
        <w:noProof/>
      </w:rPr>
      <w:pict w14:anchorId="747340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138158"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5DC68" w14:textId="2387E0D7" w:rsidR="000046C6" w:rsidRDefault="002537B0">
    <w:pPr>
      <w:pStyle w:val="Header"/>
    </w:pPr>
    <w:r>
      <w:rPr>
        <w:noProof/>
      </w:rPr>
      <w:pict w14:anchorId="4E941F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138156"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62DD4"/>
    <w:multiLevelType w:val="multilevel"/>
    <w:tmpl w:val="D6342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92D7C"/>
    <w:multiLevelType w:val="multilevel"/>
    <w:tmpl w:val="30D6131A"/>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C96566"/>
    <w:multiLevelType w:val="multilevel"/>
    <w:tmpl w:val="8D800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5058A8"/>
    <w:multiLevelType w:val="hybridMultilevel"/>
    <w:tmpl w:val="F574275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0D8"/>
    <w:rsid w:val="000046C6"/>
    <w:rsid w:val="000051A1"/>
    <w:rsid w:val="0004179F"/>
    <w:rsid w:val="000C0236"/>
    <w:rsid w:val="001267FF"/>
    <w:rsid w:val="00144099"/>
    <w:rsid w:val="00196DE3"/>
    <w:rsid w:val="001C053E"/>
    <w:rsid w:val="001C76DD"/>
    <w:rsid w:val="00245E9C"/>
    <w:rsid w:val="002537B0"/>
    <w:rsid w:val="00260084"/>
    <w:rsid w:val="00275E15"/>
    <w:rsid w:val="00287978"/>
    <w:rsid w:val="002A3134"/>
    <w:rsid w:val="002D779D"/>
    <w:rsid w:val="00320D3E"/>
    <w:rsid w:val="003231FC"/>
    <w:rsid w:val="00352B4B"/>
    <w:rsid w:val="003724EA"/>
    <w:rsid w:val="003815AD"/>
    <w:rsid w:val="003911B6"/>
    <w:rsid w:val="003E7A34"/>
    <w:rsid w:val="00481AD3"/>
    <w:rsid w:val="00497567"/>
    <w:rsid w:val="004A3A7A"/>
    <w:rsid w:val="004C055C"/>
    <w:rsid w:val="00536B18"/>
    <w:rsid w:val="005574F4"/>
    <w:rsid w:val="00576CA5"/>
    <w:rsid w:val="00591BF8"/>
    <w:rsid w:val="005963B4"/>
    <w:rsid w:val="00616D46"/>
    <w:rsid w:val="00630742"/>
    <w:rsid w:val="006E2893"/>
    <w:rsid w:val="006E57FE"/>
    <w:rsid w:val="006F54A1"/>
    <w:rsid w:val="00714A97"/>
    <w:rsid w:val="00773DDC"/>
    <w:rsid w:val="0079184A"/>
    <w:rsid w:val="007A67F5"/>
    <w:rsid w:val="007F6095"/>
    <w:rsid w:val="0082109F"/>
    <w:rsid w:val="00824D60"/>
    <w:rsid w:val="008C2697"/>
    <w:rsid w:val="008D60D8"/>
    <w:rsid w:val="008E6B74"/>
    <w:rsid w:val="00925D6A"/>
    <w:rsid w:val="00990FC4"/>
    <w:rsid w:val="009C6D0F"/>
    <w:rsid w:val="009E00AC"/>
    <w:rsid w:val="009F58D9"/>
    <w:rsid w:val="00A057D8"/>
    <w:rsid w:val="00A238C0"/>
    <w:rsid w:val="00A65C9A"/>
    <w:rsid w:val="00A80943"/>
    <w:rsid w:val="00AF735B"/>
    <w:rsid w:val="00BA3809"/>
    <w:rsid w:val="00BF601F"/>
    <w:rsid w:val="00C05518"/>
    <w:rsid w:val="00C94804"/>
    <w:rsid w:val="00CA6BE8"/>
    <w:rsid w:val="00CC671B"/>
    <w:rsid w:val="00CD5F64"/>
    <w:rsid w:val="00CE6C18"/>
    <w:rsid w:val="00CE6DDC"/>
    <w:rsid w:val="00D06379"/>
    <w:rsid w:val="00D07781"/>
    <w:rsid w:val="00D22EC9"/>
    <w:rsid w:val="00D44E5E"/>
    <w:rsid w:val="00DC57BA"/>
    <w:rsid w:val="00DE278D"/>
    <w:rsid w:val="00DE2DE8"/>
    <w:rsid w:val="00DE35AE"/>
    <w:rsid w:val="00DF1B5C"/>
    <w:rsid w:val="00E66A5A"/>
    <w:rsid w:val="00E84DA6"/>
    <w:rsid w:val="00ED3064"/>
    <w:rsid w:val="00EF15BE"/>
    <w:rsid w:val="00EF1CCA"/>
    <w:rsid w:val="00F21C7E"/>
    <w:rsid w:val="00F47124"/>
    <w:rsid w:val="00F609F0"/>
    <w:rsid w:val="00F925A9"/>
    <w:rsid w:val="00FB7E6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32D4B49"/>
  <w15:chartTrackingRefBased/>
  <w15:docId w15:val="{1DAFE456-A392-4E1F-B966-3EA012919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60D8"/>
    <w:rPr>
      <w:rFonts w:ascii="Arial" w:hAnsi="Arial" w:cs="Arial"/>
      <w:sz w:val="24"/>
      <w:lang w:val="en-US"/>
    </w:rPr>
  </w:style>
  <w:style w:type="paragraph" w:styleId="Heading1">
    <w:name w:val="heading 1"/>
    <w:basedOn w:val="Normal"/>
    <w:next w:val="Normal"/>
    <w:link w:val="Heading1Char"/>
    <w:uiPriority w:val="9"/>
    <w:qFormat/>
    <w:rsid w:val="008D60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D60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D60D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60D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D60D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D60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60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60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60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60D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D60D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D60D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60D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D60D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D60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60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60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60D8"/>
    <w:rPr>
      <w:rFonts w:eastAsiaTheme="majorEastAsia" w:cstheme="majorBidi"/>
      <w:color w:val="272727" w:themeColor="text1" w:themeTint="D8"/>
    </w:rPr>
  </w:style>
  <w:style w:type="paragraph" w:styleId="Title">
    <w:name w:val="Title"/>
    <w:basedOn w:val="Normal"/>
    <w:next w:val="Normal"/>
    <w:link w:val="TitleChar"/>
    <w:uiPriority w:val="10"/>
    <w:qFormat/>
    <w:rsid w:val="008D60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60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60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60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60D8"/>
    <w:pPr>
      <w:spacing w:before="160"/>
      <w:jc w:val="center"/>
    </w:pPr>
    <w:rPr>
      <w:i/>
      <w:iCs/>
      <w:color w:val="404040" w:themeColor="text1" w:themeTint="BF"/>
    </w:rPr>
  </w:style>
  <w:style w:type="character" w:customStyle="1" w:styleId="QuoteChar">
    <w:name w:val="Quote Char"/>
    <w:basedOn w:val="DefaultParagraphFont"/>
    <w:link w:val="Quote"/>
    <w:uiPriority w:val="29"/>
    <w:rsid w:val="008D60D8"/>
    <w:rPr>
      <w:i/>
      <w:iCs/>
      <w:color w:val="404040" w:themeColor="text1" w:themeTint="BF"/>
    </w:rPr>
  </w:style>
  <w:style w:type="paragraph" w:styleId="ListParagraph">
    <w:name w:val="List Paragraph"/>
    <w:basedOn w:val="Normal"/>
    <w:uiPriority w:val="34"/>
    <w:qFormat/>
    <w:rsid w:val="008D60D8"/>
    <w:pPr>
      <w:ind w:left="720"/>
      <w:contextualSpacing/>
    </w:pPr>
  </w:style>
  <w:style w:type="character" w:styleId="IntenseEmphasis">
    <w:name w:val="Intense Emphasis"/>
    <w:basedOn w:val="DefaultParagraphFont"/>
    <w:uiPriority w:val="21"/>
    <w:qFormat/>
    <w:rsid w:val="008D60D8"/>
    <w:rPr>
      <w:i/>
      <w:iCs/>
      <w:color w:val="2F5496" w:themeColor="accent1" w:themeShade="BF"/>
    </w:rPr>
  </w:style>
  <w:style w:type="paragraph" w:styleId="IntenseQuote">
    <w:name w:val="Intense Quote"/>
    <w:basedOn w:val="Normal"/>
    <w:next w:val="Normal"/>
    <w:link w:val="IntenseQuoteChar"/>
    <w:uiPriority w:val="30"/>
    <w:qFormat/>
    <w:rsid w:val="008D60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60D8"/>
    <w:rPr>
      <w:i/>
      <w:iCs/>
      <w:color w:val="2F5496" w:themeColor="accent1" w:themeShade="BF"/>
    </w:rPr>
  </w:style>
  <w:style w:type="character" w:styleId="IntenseReference">
    <w:name w:val="Intense Reference"/>
    <w:basedOn w:val="DefaultParagraphFont"/>
    <w:uiPriority w:val="32"/>
    <w:qFormat/>
    <w:rsid w:val="008D60D8"/>
    <w:rPr>
      <w:b/>
      <w:bCs/>
      <w:smallCaps/>
      <w:color w:val="2F5496" w:themeColor="accent1" w:themeShade="BF"/>
      <w:spacing w:val="5"/>
    </w:rPr>
  </w:style>
  <w:style w:type="table" w:styleId="TableGrid">
    <w:name w:val="Table Grid"/>
    <w:basedOn w:val="TableNormal"/>
    <w:uiPriority w:val="39"/>
    <w:rsid w:val="008D60D8"/>
    <w:pPr>
      <w:spacing w:after="0" w:line="240" w:lineRule="auto"/>
    </w:pPr>
    <w:rPr>
      <w:rFonts w:ascii="Arial" w:hAnsi="Arial" w:cs="Arial"/>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D60D8"/>
    <w:pPr>
      <w:spacing w:after="0" w:line="240" w:lineRule="auto"/>
    </w:pPr>
    <w:rPr>
      <w:rFonts w:ascii="Arial" w:hAnsi="Arial" w:cs="Arial"/>
      <w:sz w:val="24"/>
      <w:lang w:val="en-US"/>
    </w:rPr>
  </w:style>
  <w:style w:type="paragraph" w:styleId="Bibliography">
    <w:name w:val="Bibliography"/>
    <w:basedOn w:val="Normal"/>
    <w:next w:val="Normal"/>
    <w:uiPriority w:val="37"/>
    <w:unhideWhenUsed/>
    <w:rsid w:val="008D60D8"/>
    <w:pPr>
      <w:tabs>
        <w:tab w:val="left" w:pos="384"/>
      </w:tabs>
      <w:spacing w:after="240" w:line="240" w:lineRule="auto"/>
      <w:ind w:left="384" w:hanging="384"/>
    </w:pPr>
  </w:style>
  <w:style w:type="character" w:styleId="Hyperlink">
    <w:name w:val="Hyperlink"/>
    <w:basedOn w:val="DefaultParagraphFont"/>
    <w:uiPriority w:val="99"/>
    <w:unhideWhenUsed/>
    <w:rsid w:val="008D60D8"/>
    <w:rPr>
      <w:color w:val="0563C1" w:themeColor="hyperlink"/>
      <w:u w:val="single"/>
    </w:rPr>
  </w:style>
  <w:style w:type="paragraph" w:styleId="NormalWeb">
    <w:name w:val="Normal (Web)"/>
    <w:basedOn w:val="Normal"/>
    <w:uiPriority w:val="99"/>
    <w:semiHidden/>
    <w:unhideWhenUsed/>
    <w:rsid w:val="00714A97"/>
    <w:rPr>
      <w:rFonts w:ascii="Times New Roman" w:hAnsi="Times New Roman" w:cs="Times New Roman"/>
      <w:szCs w:val="24"/>
    </w:rPr>
  </w:style>
  <w:style w:type="table" w:styleId="GridTable4">
    <w:name w:val="Grid Table 4"/>
    <w:basedOn w:val="TableNormal"/>
    <w:uiPriority w:val="49"/>
    <w:rsid w:val="001C76D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laceholderText">
    <w:name w:val="Placeholder Text"/>
    <w:basedOn w:val="DefaultParagraphFont"/>
    <w:uiPriority w:val="99"/>
    <w:semiHidden/>
    <w:rsid w:val="00D06379"/>
    <w:rPr>
      <w:color w:val="666666"/>
    </w:rPr>
  </w:style>
  <w:style w:type="character" w:styleId="UnresolvedMention">
    <w:name w:val="Unresolved Mention"/>
    <w:basedOn w:val="DefaultParagraphFont"/>
    <w:uiPriority w:val="99"/>
    <w:semiHidden/>
    <w:unhideWhenUsed/>
    <w:rsid w:val="00A80943"/>
    <w:rPr>
      <w:color w:val="605E5C"/>
      <w:shd w:val="clear" w:color="auto" w:fill="E1DFDD"/>
    </w:rPr>
  </w:style>
  <w:style w:type="paragraph" w:styleId="Header">
    <w:name w:val="header"/>
    <w:basedOn w:val="Normal"/>
    <w:link w:val="HeaderChar"/>
    <w:uiPriority w:val="99"/>
    <w:unhideWhenUsed/>
    <w:rsid w:val="000046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46C6"/>
    <w:rPr>
      <w:rFonts w:ascii="Arial" w:hAnsi="Arial" w:cs="Arial"/>
      <w:sz w:val="24"/>
      <w:lang w:val="en-US"/>
    </w:rPr>
  </w:style>
  <w:style w:type="paragraph" w:styleId="Footer">
    <w:name w:val="footer"/>
    <w:basedOn w:val="Normal"/>
    <w:link w:val="FooterChar"/>
    <w:uiPriority w:val="99"/>
    <w:unhideWhenUsed/>
    <w:rsid w:val="000046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46C6"/>
    <w:rPr>
      <w:rFonts w:ascii="Arial" w:hAnsi="Arial" w:cs="Arial"/>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0391">
      <w:marLeft w:val="640"/>
      <w:marRight w:val="0"/>
      <w:marTop w:val="0"/>
      <w:marBottom w:val="0"/>
      <w:divBdr>
        <w:top w:val="none" w:sz="0" w:space="0" w:color="auto"/>
        <w:left w:val="none" w:sz="0" w:space="0" w:color="auto"/>
        <w:bottom w:val="none" w:sz="0" w:space="0" w:color="auto"/>
        <w:right w:val="none" w:sz="0" w:space="0" w:color="auto"/>
      </w:divBdr>
    </w:div>
    <w:div w:id="3748295">
      <w:marLeft w:val="640"/>
      <w:marRight w:val="0"/>
      <w:marTop w:val="0"/>
      <w:marBottom w:val="0"/>
      <w:divBdr>
        <w:top w:val="none" w:sz="0" w:space="0" w:color="auto"/>
        <w:left w:val="none" w:sz="0" w:space="0" w:color="auto"/>
        <w:bottom w:val="none" w:sz="0" w:space="0" w:color="auto"/>
        <w:right w:val="none" w:sz="0" w:space="0" w:color="auto"/>
      </w:divBdr>
    </w:div>
    <w:div w:id="4138319">
      <w:marLeft w:val="640"/>
      <w:marRight w:val="0"/>
      <w:marTop w:val="0"/>
      <w:marBottom w:val="0"/>
      <w:divBdr>
        <w:top w:val="none" w:sz="0" w:space="0" w:color="auto"/>
        <w:left w:val="none" w:sz="0" w:space="0" w:color="auto"/>
        <w:bottom w:val="none" w:sz="0" w:space="0" w:color="auto"/>
        <w:right w:val="none" w:sz="0" w:space="0" w:color="auto"/>
      </w:divBdr>
    </w:div>
    <w:div w:id="7148304">
      <w:marLeft w:val="640"/>
      <w:marRight w:val="0"/>
      <w:marTop w:val="0"/>
      <w:marBottom w:val="0"/>
      <w:divBdr>
        <w:top w:val="none" w:sz="0" w:space="0" w:color="auto"/>
        <w:left w:val="none" w:sz="0" w:space="0" w:color="auto"/>
        <w:bottom w:val="none" w:sz="0" w:space="0" w:color="auto"/>
        <w:right w:val="none" w:sz="0" w:space="0" w:color="auto"/>
      </w:divBdr>
    </w:div>
    <w:div w:id="7292864">
      <w:marLeft w:val="640"/>
      <w:marRight w:val="0"/>
      <w:marTop w:val="0"/>
      <w:marBottom w:val="0"/>
      <w:divBdr>
        <w:top w:val="none" w:sz="0" w:space="0" w:color="auto"/>
        <w:left w:val="none" w:sz="0" w:space="0" w:color="auto"/>
        <w:bottom w:val="none" w:sz="0" w:space="0" w:color="auto"/>
        <w:right w:val="none" w:sz="0" w:space="0" w:color="auto"/>
      </w:divBdr>
    </w:div>
    <w:div w:id="10687447">
      <w:marLeft w:val="640"/>
      <w:marRight w:val="0"/>
      <w:marTop w:val="0"/>
      <w:marBottom w:val="0"/>
      <w:divBdr>
        <w:top w:val="none" w:sz="0" w:space="0" w:color="auto"/>
        <w:left w:val="none" w:sz="0" w:space="0" w:color="auto"/>
        <w:bottom w:val="none" w:sz="0" w:space="0" w:color="auto"/>
        <w:right w:val="none" w:sz="0" w:space="0" w:color="auto"/>
      </w:divBdr>
    </w:div>
    <w:div w:id="10766381">
      <w:marLeft w:val="640"/>
      <w:marRight w:val="0"/>
      <w:marTop w:val="0"/>
      <w:marBottom w:val="0"/>
      <w:divBdr>
        <w:top w:val="none" w:sz="0" w:space="0" w:color="auto"/>
        <w:left w:val="none" w:sz="0" w:space="0" w:color="auto"/>
        <w:bottom w:val="none" w:sz="0" w:space="0" w:color="auto"/>
        <w:right w:val="none" w:sz="0" w:space="0" w:color="auto"/>
      </w:divBdr>
    </w:div>
    <w:div w:id="11617214">
      <w:marLeft w:val="640"/>
      <w:marRight w:val="0"/>
      <w:marTop w:val="0"/>
      <w:marBottom w:val="0"/>
      <w:divBdr>
        <w:top w:val="none" w:sz="0" w:space="0" w:color="auto"/>
        <w:left w:val="none" w:sz="0" w:space="0" w:color="auto"/>
        <w:bottom w:val="none" w:sz="0" w:space="0" w:color="auto"/>
        <w:right w:val="none" w:sz="0" w:space="0" w:color="auto"/>
      </w:divBdr>
    </w:div>
    <w:div w:id="11684556">
      <w:marLeft w:val="640"/>
      <w:marRight w:val="0"/>
      <w:marTop w:val="0"/>
      <w:marBottom w:val="0"/>
      <w:divBdr>
        <w:top w:val="none" w:sz="0" w:space="0" w:color="auto"/>
        <w:left w:val="none" w:sz="0" w:space="0" w:color="auto"/>
        <w:bottom w:val="none" w:sz="0" w:space="0" w:color="auto"/>
        <w:right w:val="none" w:sz="0" w:space="0" w:color="auto"/>
      </w:divBdr>
    </w:div>
    <w:div w:id="12541546">
      <w:marLeft w:val="640"/>
      <w:marRight w:val="0"/>
      <w:marTop w:val="0"/>
      <w:marBottom w:val="0"/>
      <w:divBdr>
        <w:top w:val="none" w:sz="0" w:space="0" w:color="auto"/>
        <w:left w:val="none" w:sz="0" w:space="0" w:color="auto"/>
        <w:bottom w:val="none" w:sz="0" w:space="0" w:color="auto"/>
        <w:right w:val="none" w:sz="0" w:space="0" w:color="auto"/>
      </w:divBdr>
    </w:div>
    <w:div w:id="13315305">
      <w:marLeft w:val="640"/>
      <w:marRight w:val="0"/>
      <w:marTop w:val="0"/>
      <w:marBottom w:val="0"/>
      <w:divBdr>
        <w:top w:val="none" w:sz="0" w:space="0" w:color="auto"/>
        <w:left w:val="none" w:sz="0" w:space="0" w:color="auto"/>
        <w:bottom w:val="none" w:sz="0" w:space="0" w:color="auto"/>
        <w:right w:val="none" w:sz="0" w:space="0" w:color="auto"/>
      </w:divBdr>
    </w:div>
    <w:div w:id="18774022">
      <w:marLeft w:val="640"/>
      <w:marRight w:val="0"/>
      <w:marTop w:val="0"/>
      <w:marBottom w:val="0"/>
      <w:divBdr>
        <w:top w:val="none" w:sz="0" w:space="0" w:color="auto"/>
        <w:left w:val="none" w:sz="0" w:space="0" w:color="auto"/>
        <w:bottom w:val="none" w:sz="0" w:space="0" w:color="auto"/>
        <w:right w:val="none" w:sz="0" w:space="0" w:color="auto"/>
      </w:divBdr>
    </w:div>
    <w:div w:id="19209292">
      <w:marLeft w:val="640"/>
      <w:marRight w:val="0"/>
      <w:marTop w:val="0"/>
      <w:marBottom w:val="0"/>
      <w:divBdr>
        <w:top w:val="none" w:sz="0" w:space="0" w:color="auto"/>
        <w:left w:val="none" w:sz="0" w:space="0" w:color="auto"/>
        <w:bottom w:val="none" w:sz="0" w:space="0" w:color="auto"/>
        <w:right w:val="none" w:sz="0" w:space="0" w:color="auto"/>
      </w:divBdr>
    </w:div>
    <w:div w:id="25563149">
      <w:marLeft w:val="640"/>
      <w:marRight w:val="0"/>
      <w:marTop w:val="0"/>
      <w:marBottom w:val="0"/>
      <w:divBdr>
        <w:top w:val="none" w:sz="0" w:space="0" w:color="auto"/>
        <w:left w:val="none" w:sz="0" w:space="0" w:color="auto"/>
        <w:bottom w:val="none" w:sz="0" w:space="0" w:color="auto"/>
        <w:right w:val="none" w:sz="0" w:space="0" w:color="auto"/>
      </w:divBdr>
    </w:div>
    <w:div w:id="33893785">
      <w:marLeft w:val="640"/>
      <w:marRight w:val="0"/>
      <w:marTop w:val="0"/>
      <w:marBottom w:val="0"/>
      <w:divBdr>
        <w:top w:val="none" w:sz="0" w:space="0" w:color="auto"/>
        <w:left w:val="none" w:sz="0" w:space="0" w:color="auto"/>
        <w:bottom w:val="none" w:sz="0" w:space="0" w:color="auto"/>
        <w:right w:val="none" w:sz="0" w:space="0" w:color="auto"/>
      </w:divBdr>
    </w:div>
    <w:div w:id="34232379">
      <w:marLeft w:val="640"/>
      <w:marRight w:val="0"/>
      <w:marTop w:val="0"/>
      <w:marBottom w:val="0"/>
      <w:divBdr>
        <w:top w:val="none" w:sz="0" w:space="0" w:color="auto"/>
        <w:left w:val="none" w:sz="0" w:space="0" w:color="auto"/>
        <w:bottom w:val="none" w:sz="0" w:space="0" w:color="auto"/>
        <w:right w:val="none" w:sz="0" w:space="0" w:color="auto"/>
      </w:divBdr>
    </w:div>
    <w:div w:id="37824081">
      <w:marLeft w:val="640"/>
      <w:marRight w:val="0"/>
      <w:marTop w:val="0"/>
      <w:marBottom w:val="0"/>
      <w:divBdr>
        <w:top w:val="none" w:sz="0" w:space="0" w:color="auto"/>
        <w:left w:val="none" w:sz="0" w:space="0" w:color="auto"/>
        <w:bottom w:val="none" w:sz="0" w:space="0" w:color="auto"/>
        <w:right w:val="none" w:sz="0" w:space="0" w:color="auto"/>
      </w:divBdr>
    </w:div>
    <w:div w:id="39014438">
      <w:marLeft w:val="640"/>
      <w:marRight w:val="0"/>
      <w:marTop w:val="0"/>
      <w:marBottom w:val="0"/>
      <w:divBdr>
        <w:top w:val="none" w:sz="0" w:space="0" w:color="auto"/>
        <w:left w:val="none" w:sz="0" w:space="0" w:color="auto"/>
        <w:bottom w:val="none" w:sz="0" w:space="0" w:color="auto"/>
        <w:right w:val="none" w:sz="0" w:space="0" w:color="auto"/>
      </w:divBdr>
    </w:div>
    <w:div w:id="41637271">
      <w:marLeft w:val="640"/>
      <w:marRight w:val="0"/>
      <w:marTop w:val="0"/>
      <w:marBottom w:val="0"/>
      <w:divBdr>
        <w:top w:val="none" w:sz="0" w:space="0" w:color="auto"/>
        <w:left w:val="none" w:sz="0" w:space="0" w:color="auto"/>
        <w:bottom w:val="none" w:sz="0" w:space="0" w:color="auto"/>
        <w:right w:val="none" w:sz="0" w:space="0" w:color="auto"/>
      </w:divBdr>
    </w:div>
    <w:div w:id="43067924">
      <w:marLeft w:val="640"/>
      <w:marRight w:val="0"/>
      <w:marTop w:val="0"/>
      <w:marBottom w:val="0"/>
      <w:divBdr>
        <w:top w:val="none" w:sz="0" w:space="0" w:color="auto"/>
        <w:left w:val="none" w:sz="0" w:space="0" w:color="auto"/>
        <w:bottom w:val="none" w:sz="0" w:space="0" w:color="auto"/>
        <w:right w:val="none" w:sz="0" w:space="0" w:color="auto"/>
      </w:divBdr>
    </w:div>
    <w:div w:id="44912028">
      <w:marLeft w:val="640"/>
      <w:marRight w:val="0"/>
      <w:marTop w:val="0"/>
      <w:marBottom w:val="0"/>
      <w:divBdr>
        <w:top w:val="none" w:sz="0" w:space="0" w:color="auto"/>
        <w:left w:val="none" w:sz="0" w:space="0" w:color="auto"/>
        <w:bottom w:val="none" w:sz="0" w:space="0" w:color="auto"/>
        <w:right w:val="none" w:sz="0" w:space="0" w:color="auto"/>
      </w:divBdr>
    </w:div>
    <w:div w:id="46033378">
      <w:marLeft w:val="640"/>
      <w:marRight w:val="0"/>
      <w:marTop w:val="0"/>
      <w:marBottom w:val="0"/>
      <w:divBdr>
        <w:top w:val="none" w:sz="0" w:space="0" w:color="auto"/>
        <w:left w:val="none" w:sz="0" w:space="0" w:color="auto"/>
        <w:bottom w:val="none" w:sz="0" w:space="0" w:color="auto"/>
        <w:right w:val="none" w:sz="0" w:space="0" w:color="auto"/>
      </w:divBdr>
    </w:div>
    <w:div w:id="46490837">
      <w:marLeft w:val="640"/>
      <w:marRight w:val="0"/>
      <w:marTop w:val="0"/>
      <w:marBottom w:val="0"/>
      <w:divBdr>
        <w:top w:val="none" w:sz="0" w:space="0" w:color="auto"/>
        <w:left w:val="none" w:sz="0" w:space="0" w:color="auto"/>
        <w:bottom w:val="none" w:sz="0" w:space="0" w:color="auto"/>
        <w:right w:val="none" w:sz="0" w:space="0" w:color="auto"/>
      </w:divBdr>
    </w:div>
    <w:div w:id="56319793">
      <w:marLeft w:val="640"/>
      <w:marRight w:val="0"/>
      <w:marTop w:val="0"/>
      <w:marBottom w:val="0"/>
      <w:divBdr>
        <w:top w:val="none" w:sz="0" w:space="0" w:color="auto"/>
        <w:left w:val="none" w:sz="0" w:space="0" w:color="auto"/>
        <w:bottom w:val="none" w:sz="0" w:space="0" w:color="auto"/>
        <w:right w:val="none" w:sz="0" w:space="0" w:color="auto"/>
      </w:divBdr>
    </w:div>
    <w:div w:id="62416779">
      <w:marLeft w:val="640"/>
      <w:marRight w:val="0"/>
      <w:marTop w:val="0"/>
      <w:marBottom w:val="0"/>
      <w:divBdr>
        <w:top w:val="none" w:sz="0" w:space="0" w:color="auto"/>
        <w:left w:val="none" w:sz="0" w:space="0" w:color="auto"/>
        <w:bottom w:val="none" w:sz="0" w:space="0" w:color="auto"/>
        <w:right w:val="none" w:sz="0" w:space="0" w:color="auto"/>
      </w:divBdr>
    </w:div>
    <w:div w:id="63065486">
      <w:marLeft w:val="640"/>
      <w:marRight w:val="0"/>
      <w:marTop w:val="0"/>
      <w:marBottom w:val="0"/>
      <w:divBdr>
        <w:top w:val="none" w:sz="0" w:space="0" w:color="auto"/>
        <w:left w:val="none" w:sz="0" w:space="0" w:color="auto"/>
        <w:bottom w:val="none" w:sz="0" w:space="0" w:color="auto"/>
        <w:right w:val="none" w:sz="0" w:space="0" w:color="auto"/>
      </w:divBdr>
    </w:div>
    <w:div w:id="63766544">
      <w:marLeft w:val="640"/>
      <w:marRight w:val="0"/>
      <w:marTop w:val="0"/>
      <w:marBottom w:val="0"/>
      <w:divBdr>
        <w:top w:val="none" w:sz="0" w:space="0" w:color="auto"/>
        <w:left w:val="none" w:sz="0" w:space="0" w:color="auto"/>
        <w:bottom w:val="none" w:sz="0" w:space="0" w:color="auto"/>
        <w:right w:val="none" w:sz="0" w:space="0" w:color="auto"/>
      </w:divBdr>
    </w:div>
    <w:div w:id="71632772">
      <w:marLeft w:val="640"/>
      <w:marRight w:val="0"/>
      <w:marTop w:val="0"/>
      <w:marBottom w:val="0"/>
      <w:divBdr>
        <w:top w:val="none" w:sz="0" w:space="0" w:color="auto"/>
        <w:left w:val="none" w:sz="0" w:space="0" w:color="auto"/>
        <w:bottom w:val="none" w:sz="0" w:space="0" w:color="auto"/>
        <w:right w:val="none" w:sz="0" w:space="0" w:color="auto"/>
      </w:divBdr>
    </w:div>
    <w:div w:id="74717203">
      <w:marLeft w:val="640"/>
      <w:marRight w:val="0"/>
      <w:marTop w:val="0"/>
      <w:marBottom w:val="0"/>
      <w:divBdr>
        <w:top w:val="none" w:sz="0" w:space="0" w:color="auto"/>
        <w:left w:val="none" w:sz="0" w:space="0" w:color="auto"/>
        <w:bottom w:val="none" w:sz="0" w:space="0" w:color="auto"/>
        <w:right w:val="none" w:sz="0" w:space="0" w:color="auto"/>
      </w:divBdr>
    </w:div>
    <w:div w:id="76874448">
      <w:marLeft w:val="640"/>
      <w:marRight w:val="0"/>
      <w:marTop w:val="0"/>
      <w:marBottom w:val="0"/>
      <w:divBdr>
        <w:top w:val="none" w:sz="0" w:space="0" w:color="auto"/>
        <w:left w:val="none" w:sz="0" w:space="0" w:color="auto"/>
        <w:bottom w:val="none" w:sz="0" w:space="0" w:color="auto"/>
        <w:right w:val="none" w:sz="0" w:space="0" w:color="auto"/>
      </w:divBdr>
    </w:div>
    <w:div w:id="77404560">
      <w:marLeft w:val="640"/>
      <w:marRight w:val="0"/>
      <w:marTop w:val="0"/>
      <w:marBottom w:val="0"/>
      <w:divBdr>
        <w:top w:val="none" w:sz="0" w:space="0" w:color="auto"/>
        <w:left w:val="none" w:sz="0" w:space="0" w:color="auto"/>
        <w:bottom w:val="none" w:sz="0" w:space="0" w:color="auto"/>
        <w:right w:val="none" w:sz="0" w:space="0" w:color="auto"/>
      </w:divBdr>
    </w:div>
    <w:div w:id="77600059">
      <w:marLeft w:val="640"/>
      <w:marRight w:val="0"/>
      <w:marTop w:val="0"/>
      <w:marBottom w:val="0"/>
      <w:divBdr>
        <w:top w:val="none" w:sz="0" w:space="0" w:color="auto"/>
        <w:left w:val="none" w:sz="0" w:space="0" w:color="auto"/>
        <w:bottom w:val="none" w:sz="0" w:space="0" w:color="auto"/>
        <w:right w:val="none" w:sz="0" w:space="0" w:color="auto"/>
      </w:divBdr>
    </w:div>
    <w:div w:id="81265254">
      <w:marLeft w:val="640"/>
      <w:marRight w:val="0"/>
      <w:marTop w:val="0"/>
      <w:marBottom w:val="0"/>
      <w:divBdr>
        <w:top w:val="none" w:sz="0" w:space="0" w:color="auto"/>
        <w:left w:val="none" w:sz="0" w:space="0" w:color="auto"/>
        <w:bottom w:val="none" w:sz="0" w:space="0" w:color="auto"/>
        <w:right w:val="none" w:sz="0" w:space="0" w:color="auto"/>
      </w:divBdr>
    </w:div>
    <w:div w:id="82067829">
      <w:marLeft w:val="640"/>
      <w:marRight w:val="0"/>
      <w:marTop w:val="0"/>
      <w:marBottom w:val="0"/>
      <w:divBdr>
        <w:top w:val="none" w:sz="0" w:space="0" w:color="auto"/>
        <w:left w:val="none" w:sz="0" w:space="0" w:color="auto"/>
        <w:bottom w:val="none" w:sz="0" w:space="0" w:color="auto"/>
        <w:right w:val="none" w:sz="0" w:space="0" w:color="auto"/>
      </w:divBdr>
    </w:div>
    <w:div w:id="85270666">
      <w:marLeft w:val="640"/>
      <w:marRight w:val="0"/>
      <w:marTop w:val="0"/>
      <w:marBottom w:val="0"/>
      <w:divBdr>
        <w:top w:val="none" w:sz="0" w:space="0" w:color="auto"/>
        <w:left w:val="none" w:sz="0" w:space="0" w:color="auto"/>
        <w:bottom w:val="none" w:sz="0" w:space="0" w:color="auto"/>
        <w:right w:val="none" w:sz="0" w:space="0" w:color="auto"/>
      </w:divBdr>
    </w:div>
    <w:div w:id="86464086">
      <w:marLeft w:val="640"/>
      <w:marRight w:val="0"/>
      <w:marTop w:val="0"/>
      <w:marBottom w:val="0"/>
      <w:divBdr>
        <w:top w:val="none" w:sz="0" w:space="0" w:color="auto"/>
        <w:left w:val="none" w:sz="0" w:space="0" w:color="auto"/>
        <w:bottom w:val="none" w:sz="0" w:space="0" w:color="auto"/>
        <w:right w:val="none" w:sz="0" w:space="0" w:color="auto"/>
      </w:divBdr>
    </w:div>
    <w:div w:id="87241868">
      <w:marLeft w:val="640"/>
      <w:marRight w:val="0"/>
      <w:marTop w:val="0"/>
      <w:marBottom w:val="0"/>
      <w:divBdr>
        <w:top w:val="none" w:sz="0" w:space="0" w:color="auto"/>
        <w:left w:val="none" w:sz="0" w:space="0" w:color="auto"/>
        <w:bottom w:val="none" w:sz="0" w:space="0" w:color="auto"/>
        <w:right w:val="none" w:sz="0" w:space="0" w:color="auto"/>
      </w:divBdr>
    </w:div>
    <w:div w:id="90513484">
      <w:marLeft w:val="640"/>
      <w:marRight w:val="0"/>
      <w:marTop w:val="0"/>
      <w:marBottom w:val="0"/>
      <w:divBdr>
        <w:top w:val="none" w:sz="0" w:space="0" w:color="auto"/>
        <w:left w:val="none" w:sz="0" w:space="0" w:color="auto"/>
        <w:bottom w:val="none" w:sz="0" w:space="0" w:color="auto"/>
        <w:right w:val="none" w:sz="0" w:space="0" w:color="auto"/>
      </w:divBdr>
    </w:div>
    <w:div w:id="98110884">
      <w:marLeft w:val="640"/>
      <w:marRight w:val="0"/>
      <w:marTop w:val="0"/>
      <w:marBottom w:val="0"/>
      <w:divBdr>
        <w:top w:val="none" w:sz="0" w:space="0" w:color="auto"/>
        <w:left w:val="none" w:sz="0" w:space="0" w:color="auto"/>
        <w:bottom w:val="none" w:sz="0" w:space="0" w:color="auto"/>
        <w:right w:val="none" w:sz="0" w:space="0" w:color="auto"/>
      </w:divBdr>
    </w:div>
    <w:div w:id="107701165">
      <w:marLeft w:val="640"/>
      <w:marRight w:val="0"/>
      <w:marTop w:val="0"/>
      <w:marBottom w:val="0"/>
      <w:divBdr>
        <w:top w:val="none" w:sz="0" w:space="0" w:color="auto"/>
        <w:left w:val="none" w:sz="0" w:space="0" w:color="auto"/>
        <w:bottom w:val="none" w:sz="0" w:space="0" w:color="auto"/>
        <w:right w:val="none" w:sz="0" w:space="0" w:color="auto"/>
      </w:divBdr>
    </w:div>
    <w:div w:id="111436414">
      <w:marLeft w:val="640"/>
      <w:marRight w:val="0"/>
      <w:marTop w:val="0"/>
      <w:marBottom w:val="0"/>
      <w:divBdr>
        <w:top w:val="none" w:sz="0" w:space="0" w:color="auto"/>
        <w:left w:val="none" w:sz="0" w:space="0" w:color="auto"/>
        <w:bottom w:val="none" w:sz="0" w:space="0" w:color="auto"/>
        <w:right w:val="none" w:sz="0" w:space="0" w:color="auto"/>
      </w:divBdr>
    </w:div>
    <w:div w:id="115147684">
      <w:marLeft w:val="640"/>
      <w:marRight w:val="0"/>
      <w:marTop w:val="0"/>
      <w:marBottom w:val="0"/>
      <w:divBdr>
        <w:top w:val="none" w:sz="0" w:space="0" w:color="auto"/>
        <w:left w:val="none" w:sz="0" w:space="0" w:color="auto"/>
        <w:bottom w:val="none" w:sz="0" w:space="0" w:color="auto"/>
        <w:right w:val="none" w:sz="0" w:space="0" w:color="auto"/>
      </w:divBdr>
    </w:div>
    <w:div w:id="119495307">
      <w:marLeft w:val="640"/>
      <w:marRight w:val="0"/>
      <w:marTop w:val="0"/>
      <w:marBottom w:val="0"/>
      <w:divBdr>
        <w:top w:val="none" w:sz="0" w:space="0" w:color="auto"/>
        <w:left w:val="none" w:sz="0" w:space="0" w:color="auto"/>
        <w:bottom w:val="none" w:sz="0" w:space="0" w:color="auto"/>
        <w:right w:val="none" w:sz="0" w:space="0" w:color="auto"/>
      </w:divBdr>
    </w:div>
    <w:div w:id="124810978">
      <w:marLeft w:val="640"/>
      <w:marRight w:val="0"/>
      <w:marTop w:val="0"/>
      <w:marBottom w:val="0"/>
      <w:divBdr>
        <w:top w:val="none" w:sz="0" w:space="0" w:color="auto"/>
        <w:left w:val="none" w:sz="0" w:space="0" w:color="auto"/>
        <w:bottom w:val="none" w:sz="0" w:space="0" w:color="auto"/>
        <w:right w:val="none" w:sz="0" w:space="0" w:color="auto"/>
      </w:divBdr>
    </w:div>
    <w:div w:id="128013441">
      <w:marLeft w:val="640"/>
      <w:marRight w:val="0"/>
      <w:marTop w:val="0"/>
      <w:marBottom w:val="0"/>
      <w:divBdr>
        <w:top w:val="none" w:sz="0" w:space="0" w:color="auto"/>
        <w:left w:val="none" w:sz="0" w:space="0" w:color="auto"/>
        <w:bottom w:val="none" w:sz="0" w:space="0" w:color="auto"/>
        <w:right w:val="none" w:sz="0" w:space="0" w:color="auto"/>
      </w:divBdr>
    </w:div>
    <w:div w:id="132800246">
      <w:marLeft w:val="640"/>
      <w:marRight w:val="0"/>
      <w:marTop w:val="0"/>
      <w:marBottom w:val="0"/>
      <w:divBdr>
        <w:top w:val="none" w:sz="0" w:space="0" w:color="auto"/>
        <w:left w:val="none" w:sz="0" w:space="0" w:color="auto"/>
        <w:bottom w:val="none" w:sz="0" w:space="0" w:color="auto"/>
        <w:right w:val="none" w:sz="0" w:space="0" w:color="auto"/>
      </w:divBdr>
    </w:div>
    <w:div w:id="134684297">
      <w:marLeft w:val="640"/>
      <w:marRight w:val="0"/>
      <w:marTop w:val="0"/>
      <w:marBottom w:val="0"/>
      <w:divBdr>
        <w:top w:val="none" w:sz="0" w:space="0" w:color="auto"/>
        <w:left w:val="none" w:sz="0" w:space="0" w:color="auto"/>
        <w:bottom w:val="none" w:sz="0" w:space="0" w:color="auto"/>
        <w:right w:val="none" w:sz="0" w:space="0" w:color="auto"/>
      </w:divBdr>
    </w:div>
    <w:div w:id="136073464">
      <w:marLeft w:val="640"/>
      <w:marRight w:val="0"/>
      <w:marTop w:val="0"/>
      <w:marBottom w:val="0"/>
      <w:divBdr>
        <w:top w:val="none" w:sz="0" w:space="0" w:color="auto"/>
        <w:left w:val="none" w:sz="0" w:space="0" w:color="auto"/>
        <w:bottom w:val="none" w:sz="0" w:space="0" w:color="auto"/>
        <w:right w:val="none" w:sz="0" w:space="0" w:color="auto"/>
      </w:divBdr>
    </w:div>
    <w:div w:id="137917447">
      <w:marLeft w:val="640"/>
      <w:marRight w:val="0"/>
      <w:marTop w:val="0"/>
      <w:marBottom w:val="0"/>
      <w:divBdr>
        <w:top w:val="none" w:sz="0" w:space="0" w:color="auto"/>
        <w:left w:val="none" w:sz="0" w:space="0" w:color="auto"/>
        <w:bottom w:val="none" w:sz="0" w:space="0" w:color="auto"/>
        <w:right w:val="none" w:sz="0" w:space="0" w:color="auto"/>
      </w:divBdr>
    </w:div>
    <w:div w:id="139350853">
      <w:marLeft w:val="640"/>
      <w:marRight w:val="0"/>
      <w:marTop w:val="0"/>
      <w:marBottom w:val="0"/>
      <w:divBdr>
        <w:top w:val="none" w:sz="0" w:space="0" w:color="auto"/>
        <w:left w:val="none" w:sz="0" w:space="0" w:color="auto"/>
        <w:bottom w:val="none" w:sz="0" w:space="0" w:color="auto"/>
        <w:right w:val="none" w:sz="0" w:space="0" w:color="auto"/>
      </w:divBdr>
    </w:div>
    <w:div w:id="140122790">
      <w:marLeft w:val="640"/>
      <w:marRight w:val="0"/>
      <w:marTop w:val="0"/>
      <w:marBottom w:val="0"/>
      <w:divBdr>
        <w:top w:val="none" w:sz="0" w:space="0" w:color="auto"/>
        <w:left w:val="none" w:sz="0" w:space="0" w:color="auto"/>
        <w:bottom w:val="none" w:sz="0" w:space="0" w:color="auto"/>
        <w:right w:val="none" w:sz="0" w:space="0" w:color="auto"/>
      </w:divBdr>
    </w:div>
    <w:div w:id="146749081">
      <w:marLeft w:val="640"/>
      <w:marRight w:val="0"/>
      <w:marTop w:val="0"/>
      <w:marBottom w:val="0"/>
      <w:divBdr>
        <w:top w:val="none" w:sz="0" w:space="0" w:color="auto"/>
        <w:left w:val="none" w:sz="0" w:space="0" w:color="auto"/>
        <w:bottom w:val="none" w:sz="0" w:space="0" w:color="auto"/>
        <w:right w:val="none" w:sz="0" w:space="0" w:color="auto"/>
      </w:divBdr>
    </w:div>
    <w:div w:id="148904975">
      <w:marLeft w:val="640"/>
      <w:marRight w:val="0"/>
      <w:marTop w:val="0"/>
      <w:marBottom w:val="0"/>
      <w:divBdr>
        <w:top w:val="none" w:sz="0" w:space="0" w:color="auto"/>
        <w:left w:val="none" w:sz="0" w:space="0" w:color="auto"/>
        <w:bottom w:val="none" w:sz="0" w:space="0" w:color="auto"/>
        <w:right w:val="none" w:sz="0" w:space="0" w:color="auto"/>
      </w:divBdr>
    </w:div>
    <w:div w:id="149713359">
      <w:marLeft w:val="640"/>
      <w:marRight w:val="0"/>
      <w:marTop w:val="0"/>
      <w:marBottom w:val="0"/>
      <w:divBdr>
        <w:top w:val="none" w:sz="0" w:space="0" w:color="auto"/>
        <w:left w:val="none" w:sz="0" w:space="0" w:color="auto"/>
        <w:bottom w:val="none" w:sz="0" w:space="0" w:color="auto"/>
        <w:right w:val="none" w:sz="0" w:space="0" w:color="auto"/>
      </w:divBdr>
    </w:div>
    <w:div w:id="150757615">
      <w:marLeft w:val="640"/>
      <w:marRight w:val="0"/>
      <w:marTop w:val="0"/>
      <w:marBottom w:val="0"/>
      <w:divBdr>
        <w:top w:val="none" w:sz="0" w:space="0" w:color="auto"/>
        <w:left w:val="none" w:sz="0" w:space="0" w:color="auto"/>
        <w:bottom w:val="none" w:sz="0" w:space="0" w:color="auto"/>
        <w:right w:val="none" w:sz="0" w:space="0" w:color="auto"/>
      </w:divBdr>
    </w:div>
    <w:div w:id="154879747">
      <w:marLeft w:val="640"/>
      <w:marRight w:val="0"/>
      <w:marTop w:val="0"/>
      <w:marBottom w:val="0"/>
      <w:divBdr>
        <w:top w:val="none" w:sz="0" w:space="0" w:color="auto"/>
        <w:left w:val="none" w:sz="0" w:space="0" w:color="auto"/>
        <w:bottom w:val="none" w:sz="0" w:space="0" w:color="auto"/>
        <w:right w:val="none" w:sz="0" w:space="0" w:color="auto"/>
      </w:divBdr>
    </w:div>
    <w:div w:id="160971197">
      <w:marLeft w:val="640"/>
      <w:marRight w:val="0"/>
      <w:marTop w:val="0"/>
      <w:marBottom w:val="0"/>
      <w:divBdr>
        <w:top w:val="none" w:sz="0" w:space="0" w:color="auto"/>
        <w:left w:val="none" w:sz="0" w:space="0" w:color="auto"/>
        <w:bottom w:val="none" w:sz="0" w:space="0" w:color="auto"/>
        <w:right w:val="none" w:sz="0" w:space="0" w:color="auto"/>
      </w:divBdr>
    </w:div>
    <w:div w:id="161431745">
      <w:marLeft w:val="640"/>
      <w:marRight w:val="0"/>
      <w:marTop w:val="0"/>
      <w:marBottom w:val="0"/>
      <w:divBdr>
        <w:top w:val="none" w:sz="0" w:space="0" w:color="auto"/>
        <w:left w:val="none" w:sz="0" w:space="0" w:color="auto"/>
        <w:bottom w:val="none" w:sz="0" w:space="0" w:color="auto"/>
        <w:right w:val="none" w:sz="0" w:space="0" w:color="auto"/>
      </w:divBdr>
    </w:div>
    <w:div w:id="164825037">
      <w:marLeft w:val="640"/>
      <w:marRight w:val="0"/>
      <w:marTop w:val="0"/>
      <w:marBottom w:val="0"/>
      <w:divBdr>
        <w:top w:val="none" w:sz="0" w:space="0" w:color="auto"/>
        <w:left w:val="none" w:sz="0" w:space="0" w:color="auto"/>
        <w:bottom w:val="none" w:sz="0" w:space="0" w:color="auto"/>
        <w:right w:val="none" w:sz="0" w:space="0" w:color="auto"/>
      </w:divBdr>
    </w:div>
    <w:div w:id="165168275">
      <w:marLeft w:val="640"/>
      <w:marRight w:val="0"/>
      <w:marTop w:val="0"/>
      <w:marBottom w:val="0"/>
      <w:divBdr>
        <w:top w:val="none" w:sz="0" w:space="0" w:color="auto"/>
        <w:left w:val="none" w:sz="0" w:space="0" w:color="auto"/>
        <w:bottom w:val="none" w:sz="0" w:space="0" w:color="auto"/>
        <w:right w:val="none" w:sz="0" w:space="0" w:color="auto"/>
      </w:divBdr>
    </w:div>
    <w:div w:id="165707173">
      <w:marLeft w:val="640"/>
      <w:marRight w:val="0"/>
      <w:marTop w:val="0"/>
      <w:marBottom w:val="0"/>
      <w:divBdr>
        <w:top w:val="none" w:sz="0" w:space="0" w:color="auto"/>
        <w:left w:val="none" w:sz="0" w:space="0" w:color="auto"/>
        <w:bottom w:val="none" w:sz="0" w:space="0" w:color="auto"/>
        <w:right w:val="none" w:sz="0" w:space="0" w:color="auto"/>
      </w:divBdr>
    </w:div>
    <w:div w:id="167672826">
      <w:marLeft w:val="640"/>
      <w:marRight w:val="0"/>
      <w:marTop w:val="0"/>
      <w:marBottom w:val="0"/>
      <w:divBdr>
        <w:top w:val="none" w:sz="0" w:space="0" w:color="auto"/>
        <w:left w:val="none" w:sz="0" w:space="0" w:color="auto"/>
        <w:bottom w:val="none" w:sz="0" w:space="0" w:color="auto"/>
        <w:right w:val="none" w:sz="0" w:space="0" w:color="auto"/>
      </w:divBdr>
    </w:div>
    <w:div w:id="168251670">
      <w:marLeft w:val="640"/>
      <w:marRight w:val="0"/>
      <w:marTop w:val="0"/>
      <w:marBottom w:val="0"/>
      <w:divBdr>
        <w:top w:val="none" w:sz="0" w:space="0" w:color="auto"/>
        <w:left w:val="none" w:sz="0" w:space="0" w:color="auto"/>
        <w:bottom w:val="none" w:sz="0" w:space="0" w:color="auto"/>
        <w:right w:val="none" w:sz="0" w:space="0" w:color="auto"/>
      </w:divBdr>
    </w:div>
    <w:div w:id="173154604">
      <w:marLeft w:val="640"/>
      <w:marRight w:val="0"/>
      <w:marTop w:val="0"/>
      <w:marBottom w:val="0"/>
      <w:divBdr>
        <w:top w:val="none" w:sz="0" w:space="0" w:color="auto"/>
        <w:left w:val="none" w:sz="0" w:space="0" w:color="auto"/>
        <w:bottom w:val="none" w:sz="0" w:space="0" w:color="auto"/>
        <w:right w:val="none" w:sz="0" w:space="0" w:color="auto"/>
      </w:divBdr>
    </w:div>
    <w:div w:id="174461643">
      <w:marLeft w:val="640"/>
      <w:marRight w:val="0"/>
      <w:marTop w:val="0"/>
      <w:marBottom w:val="0"/>
      <w:divBdr>
        <w:top w:val="none" w:sz="0" w:space="0" w:color="auto"/>
        <w:left w:val="none" w:sz="0" w:space="0" w:color="auto"/>
        <w:bottom w:val="none" w:sz="0" w:space="0" w:color="auto"/>
        <w:right w:val="none" w:sz="0" w:space="0" w:color="auto"/>
      </w:divBdr>
    </w:div>
    <w:div w:id="176966517">
      <w:marLeft w:val="640"/>
      <w:marRight w:val="0"/>
      <w:marTop w:val="0"/>
      <w:marBottom w:val="0"/>
      <w:divBdr>
        <w:top w:val="none" w:sz="0" w:space="0" w:color="auto"/>
        <w:left w:val="none" w:sz="0" w:space="0" w:color="auto"/>
        <w:bottom w:val="none" w:sz="0" w:space="0" w:color="auto"/>
        <w:right w:val="none" w:sz="0" w:space="0" w:color="auto"/>
      </w:divBdr>
    </w:div>
    <w:div w:id="179200573">
      <w:marLeft w:val="640"/>
      <w:marRight w:val="0"/>
      <w:marTop w:val="0"/>
      <w:marBottom w:val="0"/>
      <w:divBdr>
        <w:top w:val="none" w:sz="0" w:space="0" w:color="auto"/>
        <w:left w:val="none" w:sz="0" w:space="0" w:color="auto"/>
        <w:bottom w:val="none" w:sz="0" w:space="0" w:color="auto"/>
        <w:right w:val="none" w:sz="0" w:space="0" w:color="auto"/>
      </w:divBdr>
    </w:div>
    <w:div w:id="182212788">
      <w:marLeft w:val="640"/>
      <w:marRight w:val="0"/>
      <w:marTop w:val="0"/>
      <w:marBottom w:val="0"/>
      <w:divBdr>
        <w:top w:val="none" w:sz="0" w:space="0" w:color="auto"/>
        <w:left w:val="none" w:sz="0" w:space="0" w:color="auto"/>
        <w:bottom w:val="none" w:sz="0" w:space="0" w:color="auto"/>
        <w:right w:val="none" w:sz="0" w:space="0" w:color="auto"/>
      </w:divBdr>
    </w:div>
    <w:div w:id="185603842">
      <w:marLeft w:val="640"/>
      <w:marRight w:val="0"/>
      <w:marTop w:val="0"/>
      <w:marBottom w:val="0"/>
      <w:divBdr>
        <w:top w:val="none" w:sz="0" w:space="0" w:color="auto"/>
        <w:left w:val="none" w:sz="0" w:space="0" w:color="auto"/>
        <w:bottom w:val="none" w:sz="0" w:space="0" w:color="auto"/>
        <w:right w:val="none" w:sz="0" w:space="0" w:color="auto"/>
      </w:divBdr>
    </w:div>
    <w:div w:id="187841673">
      <w:marLeft w:val="640"/>
      <w:marRight w:val="0"/>
      <w:marTop w:val="0"/>
      <w:marBottom w:val="0"/>
      <w:divBdr>
        <w:top w:val="none" w:sz="0" w:space="0" w:color="auto"/>
        <w:left w:val="none" w:sz="0" w:space="0" w:color="auto"/>
        <w:bottom w:val="none" w:sz="0" w:space="0" w:color="auto"/>
        <w:right w:val="none" w:sz="0" w:space="0" w:color="auto"/>
      </w:divBdr>
    </w:div>
    <w:div w:id="193421906">
      <w:marLeft w:val="640"/>
      <w:marRight w:val="0"/>
      <w:marTop w:val="0"/>
      <w:marBottom w:val="0"/>
      <w:divBdr>
        <w:top w:val="none" w:sz="0" w:space="0" w:color="auto"/>
        <w:left w:val="none" w:sz="0" w:space="0" w:color="auto"/>
        <w:bottom w:val="none" w:sz="0" w:space="0" w:color="auto"/>
        <w:right w:val="none" w:sz="0" w:space="0" w:color="auto"/>
      </w:divBdr>
    </w:div>
    <w:div w:id="194276157">
      <w:marLeft w:val="640"/>
      <w:marRight w:val="0"/>
      <w:marTop w:val="0"/>
      <w:marBottom w:val="0"/>
      <w:divBdr>
        <w:top w:val="none" w:sz="0" w:space="0" w:color="auto"/>
        <w:left w:val="none" w:sz="0" w:space="0" w:color="auto"/>
        <w:bottom w:val="none" w:sz="0" w:space="0" w:color="auto"/>
        <w:right w:val="none" w:sz="0" w:space="0" w:color="auto"/>
      </w:divBdr>
    </w:div>
    <w:div w:id="199322001">
      <w:marLeft w:val="640"/>
      <w:marRight w:val="0"/>
      <w:marTop w:val="0"/>
      <w:marBottom w:val="0"/>
      <w:divBdr>
        <w:top w:val="none" w:sz="0" w:space="0" w:color="auto"/>
        <w:left w:val="none" w:sz="0" w:space="0" w:color="auto"/>
        <w:bottom w:val="none" w:sz="0" w:space="0" w:color="auto"/>
        <w:right w:val="none" w:sz="0" w:space="0" w:color="auto"/>
      </w:divBdr>
    </w:div>
    <w:div w:id="201210075">
      <w:marLeft w:val="640"/>
      <w:marRight w:val="0"/>
      <w:marTop w:val="0"/>
      <w:marBottom w:val="0"/>
      <w:divBdr>
        <w:top w:val="none" w:sz="0" w:space="0" w:color="auto"/>
        <w:left w:val="none" w:sz="0" w:space="0" w:color="auto"/>
        <w:bottom w:val="none" w:sz="0" w:space="0" w:color="auto"/>
        <w:right w:val="none" w:sz="0" w:space="0" w:color="auto"/>
      </w:divBdr>
    </w:div>
    <w:div w:id="204951266">
      <w:marLeft w:val="640"/>
      <w:marRight w:val="0"/>
      <w:marTop w:val="0"/>
      <w:marBottom w:val="0"/>
      <w:divBdr>
        <w:top w:val="none" w:sz="0" w:space="0" w:color="auto"/>
        <w:left w:val="none" w:sz="0" w:space="0" w:color="auto"/>
        <w:bottom w:val="none" w:sz="0" w:space="0" w:color="auto"/>
        <w:right w:val="none" w:sz="0" w:space="0" w:color="auto"/>
      </w:divBdr>
    </w:div>
    <w:div w:id="205532195">
      <w:marLeft w:val="640"/>
      <w:marRight w:val="0"/>
      <w:marTop w:val="0"/>
      <w:marBottom w:val="0"/>
      <w:divBdr>
        <w:top w:val="none" w:sz="0" w:space="0" w:color="auto"/>
        <w:left w:val="none" w:sz="0" w:space="0" w:color="auto"/>
        <w:bottom w:val="none" w:sz="0" w:space="0" w:color="auto"/>
        <w:right w:val="none" w:sz="0" w:space="0" w:color="auto"/>
      </w:divBdr>
    </w:div>
    <w:div w:id="207181375">
      <w:marLeft w:val="640"/>
      <w:marRight w:val="0"/>
      <w:marTop w:val="0"/>
      <w:marBottom w:val="0"/>
      <w:divBdr>
        <w:top w:val="none" w:sz="0" w:space="0" w:color="auto"/>
        <w:left w:val="none" w:sz="0" w:space="0" w:color="auto"/>
        <w:bottom w:val="none" w:sz="0" w:space="0" w:color="auto"/>
        <w:right w:val="none" w:sz="0" w:space="0" w:color="auto"/>
      </w:divBdr>
    </w:div>
    <w:div w:id="212616664">
      <w:marLeft w:val="640"/>
      <w:marRight w:val="0"/>
      <w:marTop w:val="0"/>
      <w:marBottom w:val="0"/>
      <w:divBdr>
        <w:top w:val="none" w:sz="0" w:space="0" w:color="auto"/>
        <w:left w:val="none" w:sz="0" w:space="0" w:color="auto"/>
        <w:bottom w:val="none" w:sz="0" w:space="0" w:color="auto"/>
        <w:right w:val="none" w:sz="0" w:space="0" w:color="auto"/>
      </w:divBdr>
    </w:div>
    <w:div w:id="213591623">
      <w:marLeft w:val="640"/>
      <w:marRight w:val="0"/>
      <w:marTop w:val="0"/>
      <w:marBottom w:val="0"/>
      <w:divBdr>
        <w:top w:val="none" w:sz="0" w:space="0" w:color="auto"/>
        <w:left w:val="none" w:sz="0" w:space="0" w:color="auto"/>
        <w:bottom w:val="none" w:sz="0" w:space="0" w:color="auto"/>
        <w:right w:val="none" w:sz="0" w:space="0" w:color="auto"/>
      </w:divBdr>
    </w:div>
    <w:div w:id="214658221">
      <w:marLeft w:val="640"/>
      <w:marRight w:val="0"/>
      <w:marTop w:val="0"/>
      <w:marBottom w:val="0"/>
      <w:divBdr>
        <w:top w:val="none" w:sz="0" w:space="0" w:color="auto"/>
        <w:left w:val="none" w:sz="0" w:space="0" w:color="auto"/>
        <w:bottom w:val="none" w:sz="0" w:space="0" w:color="auto"/>
        <w:right w:val="none" w:sz="0" w:space="0" w:color="auto"/>
      </w:divBdr>
    </w:div>
    <w:div w:id="217403128">
      <w:marLeft w:val="640"/>
      <w:marRight w:val="0"/>
      <w:marTop w:val="0"/>
      <w:marBottom w:val="0"/>
      <w:divBdr>
        <w:top w:val="none" w:sz="0" w:space="0" w:color="auto"/>
        <w:left w:val="none" w:sz="0" w:space="0" w:color="auto"/>
        <w:bottom w:val="none" w:sz="0" w:space="0" w:color="auto"/>
        <w:right w:val="none" w:sz="0" w:space="0" w:color="auto"/>
      </w:divBdr>
    </w:div>
    <w:div w:id="224336822">
      <w:marLeft w:val="640"/>
      <w:marRight w:val="0"/>
      <w:marTop w:val="0"/>
      <w:marBottom w:val="0"/>
      <w:divBdr>
        <w:top w:val="none" w:sz="0" w:space="0" w:color="auto"/>
        <w:left w:val="none" w:sz="0" w:space="0" w:color="auto"/>
        <w:bottom w:val="none" w:sz="0" w:space="0" w:color="auto"/>
        <w:right w:val="none" w:sz="0" w:space="0" w:color="auto"/>
      </w:divBdr>
    </w:div>
    <w:div w:id="226840167">
      <w:marLeft w:val="640"/>
      <w:marRight w:val="0"/>
      <w:marTop w:val="0"/>
      <w:marBottom w:val="0"/>
      <w:divBdr>
        <w:top w:val="none" w:sz="0" w:space="0" w:color="auto"/>
        <w:left w:val="none" w:sz="0" w:space="0" w:color="auto"/>
        <w:bottom w:val="none" w:sz="0" w:space="0" w:color="auto"/>
        <w:right w:val="none" w:sz="0" w:space="0" w:color="auto"/>
      </w:divBdr>
    </w:div>
    <w:div w:id="230778433">
      <w:marLeft w:val="640"/>
      <w:marRight w:val="0"/>
      <w:marTop w:val="0"/>
      <w:marBottom w:val="0"/>
      <w:divBdr>
        <w:top w:val="none" w:sz="0" w:space="0" w:color="auto"/>
        <w:left w:val="none" w:sz="0" w:space="0" w:color="auto"/>
        <w:bottom w:val="none" w:sz="0" w:space="0" w:color="auto"/>
        <w:right w:val="none" w:sz="0" w:space="0" w:color="auto"/>
      </w:divBdr>
    </w:div>
    <w:div w:id="232276637">
      <w:marLeft w:val="640"/>
      <w:marRight w:val="0"/>
      <w:marTop w:val="0"/>
      <w:marBottom w:val="0"/>
      <w:divBdr>
        <w:top w:val="none" w:sz="0" w:space="0" w:color="auto"/>
        <w:left w:val="none" w:sz="0" w:space="0" w:color="auto"/>
        <w:bottom w:val="none" w:sz="0" w:space="0" w:color="auto"/>
        <w:right w:val="none" w:sz="0" w:space="0" w:color="auto"/>
      </w:divBdr>
    </w:div>
    <w:div w:id="235093236">
      <w:marLeft w:val="640"/>
      <w:marRight w:val="0"/>
      <w:marTop w:val="0"/>
      <w:marBottom w:val="0"/>
      <w:divBdr>
        <w:top w:val="none" w:sz="0" w:space="0" w:color="auto"/>
        <w:left w:val="none" w:sz="0" w:space="0" w:color="auto"/>
        <w:bottom w:val="none" w:sz="0" w:space="0" w:color="auto"/>
        <w:right w:val="none" w:sz="0" w:space="0" w:color="auto"/>
      </w:divBdr>
    </w:div>
    <w:div w:id="235553880">
      <w:marLeft w:val="640"/>
      <w:marRight w:val="0"/>
      <w:marTop w:val="0"/>
      <w:marBottom w:val="0"/>
      <w:divBdr>
        <w:top w:val="none" w:sz="0" w:space="0" w:color="auto"/>
        <w:left w:val="none" w:sz="0" w:space="0" w:color="auto"/>
        <w:bottom w:val="none" w:sz="0" w:space="0" w:color="auto"/>
        <w:right w:val="none" w:sz="0" w:space="0" w:color="auto"/>
      </w:divBdr>
    </w:div>
    <w:div w:id="240994423">
      <w:marLeft w:val="640"/>
      <w:marRight w:val="0"/>
      <w:marTop w:val="0"/>
      <w:marBottom w:val="0"/>
      <w:divBdr>
        <w:top w:val="none" w:sz="0" w:space="0" w:color="auto"/>
        <w:left w:val="none" w:sz="0" w:space="0" w:color="auto"/>
        <w:bottom w:val="none" w:sz="0" w:space="0" w:color="auto"/>
        <w:right w:val="none" w:sz="0" w:space="0" w:color="auto"/>
      </w:divBdr>
    </w:div>
    <w:div w:id="242761081">
      <w:marLeft w:val="640"/>
      <w:marRight w:val="0"/>
      <w:marTop w:val="0"/>
      <w:marBottom w:val="0"/>
      <w:divBdr>
        <w:top w:val="none" w:sz="0" w:space="0" w:color="auto"/>
        <w:left w:val="none" w:sz="0" w:space="0" w:color="auto"/>
        <w:bottom w:val="none" w:sz="0" w:space="0" w:color="auto"/>
        <w:right w:val="none" w:sz="0" w:space="0" w:color="auto"/>
      </w:divBdr>
    </w:div>
    <w:div w:id="243346409">
      <w:marLeft w:val="640"/>
      <w:marRight w:val="0"/>
      <w:marTop w:val="0"/>
      <w:marBottom w:val="0"/>
      <w:divBdr>
        <w:top w:val="none" w:sz="0" w:space="0" w:color="auto"/>
        <w:left w:val="none" w:sz="0" w:space="0" w:color="auto"/>
        <w:bottom w:val="none" w:sz="0" w:space="0" w:color="auto"/>
        <w:right w:val="none" w:sz="0" w:space="0" w:color="auto"/>
      </w:divBdr>
    </w:div>
    <w:div w:id="243613795">
      <w:marLeft w:val="640"/>
      <w:marRight w:val="0"/>
      <w:marTop w:val="0"/>
      <w:marBottom w:val="0"/>
      <w:divBdr>
        <w:top w:val="none" w:sz="0" w:space="0" w:color="auto"/>
        <w:left w:val="none" w:sz="0" w:space="0" w:color="auto"/>
        <w:bottom w:val="none" w:sz="0" w:space="0" w:color="auto"/>
        <w:right w:val="none" w:sz="0" w:space="0" w:color="auto"/>
      </w:divBdr>
    </w:div>
    <w:div w:id="246771908">
      <w:marLeft w:val="640"/>
      <w:marRight w:val="0"/>
      <w:marTop w:val="0"/>
      <w:marBottom w:val="0"/>
      <w:divBdr>
        <w:top w:val="none" w:sz="0" w:space="0" w:color="auto"/>
        <w:left w:val="none" w:sz="0" w:space="0" w:color="auto"/>
        <w:bottom w:val="none" w:sz="0" w:space="0" w:color="auto"/>
        <w:right w:val="none" w:sz="0" w:space="0" w:color="auto"/>
      </w:divBdr>
    </w:div>
    <w:div w:id="249435938">
      <w:marLeft w:val="640"/>
      <w:marRight w:val="0"/>
      <w:marTop w:val="0"/>
      <w:marBottom w:val="0"/>
      <w:divBdr>
        <w:top w:val="none" w:sz="0" w:space="0" w:color="auto"/>
        <w:left w:val="none" w:sz="0" w:space="0" w:color="auto"/>
        <w:bottom w:val="none" w:sz="0" w:space="0" w:color="auto"/>
        <w:right w:val="none" w:sz="0" w:space="0" w:color="auto"/>
      </w:divBdr>
    </w:div>
    <w:div w:id="249436674">
      <w:marLeft w:val="640"/>
      <w:marRight w:val="0"/>
      <w:marTop w:val="0"/>
      <w:marBottom w:val="0"/>
      <w:divBdr>
        <w:top w:val="none" w:sz="0" w:space="0" w:color="auto"/>
        <w:left w:val="none" w:sz="0" w:space="0" w:color="auto"/>
        <w:bottom w:val="none" w:sz="0" w:space="0" w:color="auto"/>
        <w:right w:val="none" w:sz="0" w:space="0" w:color="auto"/>
      </w:divBdr>
    </w:div>
    <w:div w:id="250629959">
      <w:marLeft w:val="640"/>
      <w:marRight w:val="0"/>
      <w:marTop w:val="0"/>
      <w:marBottom w:val="0"/>
      <w:divBdr>
        <w:top w:val="none" w:sz="0" w:space="0" w:color="auto"/>
        <w:left w:val="none" w:sz="0" w:space="0" w:color="auto"/>
        <w:bottom w:val="none" w:sz="0" w:space="0" w:color="auto"/>
        <w:right w:val="none" w:sz="0" w:space="0" w:color="auto"/>
      </w:divBdr>
    </w:div>
    <w:div w:id="251091067">
      <w:marLeft w:val="640"/>
      <w:marRight w:val="0"/>
      <w:marTop w:val="0"/>
      <w:marBottom w:val="0"/>
      <w:divBdr>
        <w:top w:val="none" w:sz="0" w:space="0" w:color="auto"/>
        <w:left w:val="none" w:sz="0" w:space="0" w:color="auto"/>
        <w:bottom w:val="none" w:sz="0" w:space="0" w:color="auto"/>
        <w:right w:val="none" w:sz="0" w:space="0" w:color="auto"/>
      </w:divBdr>
    </w:div>
    <w:div w:id="251663158">
      <w:marLeft w:val="640"/>
      <w:marRight w:val="0"/>
      <w:marTop w:val="0"/>
      <w:marBottom w:val="0"/>
      <w:divBdr>
        <w:top w:val="none" w:sz="0" w:space="0" w:color="auto"/>
        <w:left w:val="none" w:sz="0" w:space="0" w:color="auto"/>
        <w:bottom w:val="none" w:sz="0" w:space="0" w:color="auto"/>
        <w:right w:val="none" w:sz="0" w:space="0" w:color="auto"/>
      </w:divBdr>
    </w:div>
    <w:div w:id="253444527">
      <w:marLeft w:val="640"/>
      <w:marRight w:val="0"/>
      <w:marTop w:val="0"/>
      <w:marBottom w:val="0"/>
      <w:divBdr>
        <w:top w:val="none" w:sz="0" w:space="0" w:color="auto"/>
        <w:left w:val="none" w:sz="0" w:space="0" w:color="auto"/>
        <w:bottom w:val="none" w:sz="0" w:space="0" w:color="auto"/>
        <w:right w:val="none" w:sz="0" w:space="0" w:color="auto"/>
      </w:divBdr>
    </w:div>
    <w:div w:id="260769245">
      <w:marLeft w:val="640"/>
      <w:marRight w:val="0"/>
      <w:marTop w:val="0"/>
      <w:marBottom w:val="0"/>
      <w:divBdr>
        <w:top w:val="none" w:sz="0" w:space="0" w:color="auto"/>
        <w:left w:val="none" w:sz="0" w:space="0" w:color="auto"/>
        <w:bottom w:val="none" w:sz="0" w:space="0" w:color="auto"/>
        <w:right w:val="none" w:sz="0" w:space="0" w:color="auto"/>
      </w:divBdr>
    </w:div>
    <w:div w:id="261426070">
      <w:marLeft w:val="640"/>
      <w:marRight w:val="0"/>
      <w:marTop w:val="0"/>
      <w:marBottom w:val="0"/>
      <w:divBdr>
        <w:top w:val="none" w:sz="0" w:space="0" w:color="auto"/>
        <w:left w:val="none" w:sz="0" w:space="0" w:color="auto"/>
        <w:bottom w:val="none" w:sz="0" w:space="0" w:color="auto"/>
        <w:right w:val="none" w:sz="0" w:space="0" w:color="auto"/>
      </w:divBdr>
    </w:div>
    <w:div w:id="263617062">
      <w:marLeft w:val="640"/>
      <w:marRight w:val="0"/>
      <w:marTop w:val="0"/>
      <w:marBottom w:val="0"/>
      <w:divBdr>
        <w:top w:val="none" w:sz="0" w:space="0" w:color="auto"/>
        <w:left w:val="none" w:sz="0" w:space="0" w:color="auto"/>
        <w:bottom w:val="none" w:sz="0" w:space="0" w:color="auto"/>
        <w:right w:val="none" w:sz="0" w:space="0" w:color="auto"/>
      </w:divBdr>
    </w:div>
    <w:div w:id="265816374">
      <w:marLeft w:val="640"/>
      <w:marRight w:val="0"/>
      <w:marTop w:val="0"/>
      <w:marBottom w:val="0"/>
      <w:divBdr>
        <w:top w:val="none" w:sz="0" w:space="0" w:color="auto"/>
        <w:left w:val="none" w:sz="0" w:space="0" w:color="auto"/>
        <w:bottom w:val="none" w:sz="0" w:space="0" w:color="auto"/>
        <w:right w:val="none" w:sz="0" w:space="0" w:color="auto"/>
      </w:divBdr>
    </w:div>
    <w:div w:id="268437224">
      <w:marLeft w:val="640"/>
      <w:marRight w:val="0"/>
      <w:marTop w:val="0"/>
      <w:marBottom w:val="0"/>
      <w:divBdr>
        <w:top w:val="none" w:sz="0" w:space="0" w:color="auto"/>
        <w:left w:val="none" w:sz="0" w:space="0" w:color="auto"/>
        <w:bottom w:val="none" w:sz="0" w:space="0" w:color="auto"/>
        <w:right w:val="none" w:sz="0" w:space="0" w:color="auto"/>
      </w:divBdr>
    </w:div>
    <w:div w:id="271014608">
      <w:marLeft w:val="640"/>
      <w:marRight w:val="0"/>
      <w:marTop w:val="0"/>
      <w:marBottom w:val="0"/>
      <w:divBdr>
        <w:top w:val="none" w:sz="0" w:space="0" w:color="auto"/>
        <w:left w:val="none" w:sz="0" w:space="0" w:color="auto"/>
        <w:bottom w:val="none" w:sz="0" w:space="0" w:color="auto"/>
        <w:right w:val="none" w:sz="0" w:space="0" w:color="auto"/>
      </w:divBdr>
    </w:div>
    <w:div w:id="271281921">
      <w:marLeft w:val="640"/>
      <w:marRight w:val="0"/>
      <w:marTop w:val="0"/>
      <w:marBottom w:val="0"/>
      <w:divBdr>
        <w:top w:val="none" w:sz="0" w:space="0" w:color="auto"/>
        <w:left w:val="none" w:sz="0" w:space="0" w:color="auto"/>
        <w:bottom w:val="none" w:sz="0" w:space="0" w:color="auto"/>
        <w:right w:val="none" w:sz="0" w:space="0" w:color="auto"/>
      </w:divBdr>
    </w:div>
    <w:div w:id="277376047">
      <w:marLeft w:val="640"/>
      <w:marRight w:val="0"/>
      <w:marTop w:val="0"/>
      <w:marBottom w:val="0"/>
      <w:divBdr>
        <w:top w:val="none" w:sz="0" w:space="0" w:color="auto"/>
        <w:left w:val="none" w:sz="0" w:space="0" w:color="auto"/>
        <w:bottom w:val="none" w:sz="0" w:space="0" w:color="auto"/>
        <w:right w:val="none" w:sz="0" w:space="0" w:color="auto"/>
      </w:divBdr>
    </w:div>
    <w:div w:id="278922255">
      <w:marLeft w:val="640"/>
      <w:marRight w:val="0"/>
      <w:marTop w:val="0"/>
      <w:marBottom w:val="0"/>
      <w:divBdr>
        <w:top w:val="none" w:sz="0" w:space="0" w:color="auto"/>
        <w:left w:val="none" w:sz="0" w:space="0" w:color="auto"/>
        <w:bottom w:val="none" w:sz="0" w:space="0" w:color="auto"/>
        <w:right w:val="none" w:sz="0" w:space="0" w:color="auto"/>
      </w:divBdr>
    </w:div>
    <w:div w:id="283849451">
      <w:marLeft w:val="640"/>
      <w:marRight w:val="0"/>
      <w:marTop w:val="0"/>
      <w:marBottom w:val="0"/>
      <w:divBdr>
        <w:top w:val="none" w:sz="0" w:space="0" w:color="auto"/>
        <w:left w:val="none" w:sz="0" w:space="0" w:color="auto"/>
        <w:bottom w:val="none" w:sz="0" w:space="0" w:color="auto"/>
        <w:right w:val="none" w:sz="0" w:space="0" w:color="auto"/>
      </w:divBdr>
    </w:div>
    <w:div w:id="284577428">
      <w:marLeft w:val="640"/>
      <w:marRight w:val="0"/>
      <w:marTop w:val="0"/>
      <w:marBottom w:val="0"/>
      <w:divBdr>
        <w:top w:val="none" w:sz="0" w:space="0" w:color="auto"/>
        <w:left w:val="none" w:sz="0" w:space="0" w:color="auto"/>
        <w:bottom w:val="none" w:sz="0" w:space="0" w:color="auto"/>
        <w:right w:val="none" w:sz="0" w:space="0" w:color="auto"/>
      </w:divBdr>
    </w:div>
    <w:div w:id="289408211">
      <w:marLeft w:val="640"/>
      <w:marRight w:val="0"/>
      <w:marTop w:val="0"/>
      <w:marBottom w:val="0"/>
      <w:divBdr>
        <w:top w:val="none" w:sz="0" w:space="0" w:color="auto"/>
        <w:left w:val="none" w:sz="0" w:space="0" w:color="auto"/>
        <w:bottom w:val="none" w:sz="0" w:space="0" w:color="auto"/>
        <w:right w:val="none" w:sz="0" w:space="0" w:color="auto"/>
      </w:divBdr>
    </w:div>
    <w:div w:id="291055326">
      <w:marLeft w:val="640"/>
      <w:marRight w:val="0"/>
      <w:marTop w:val="0"/>
      <w:marBottom w:val="0"/>
      <w:divBdr>
        <w:top w:val="none" w:sz="0" w:space="0" w:color="auto"/>
        <w:left w:val="none" w:sz="0" w:space="0" w:color="auto"/>
        <w:bottom w:val="none" w:sz="0" w:space="0" w:color="auto"/>
        <w:right w:val="none" w:sz="0" w:space="0" w:color="auto"/>
      </w:divBdr>
    </w:div>
    <w:div w:id="291907769">
      <w:marLeft w:val="640"/>
      <w:marRight w:val="0"/>
      <w:marTop w:val="0"/>
      <w:marBottom w:val="0"/>
      <w:divBdr>
        <w:top w:val="none" w:sz="0" w:space="0" w:color="auto"/>
        <w:left w:val="none" w:sz="0" w:space="0" w:color="auto"/>
        <w:bottom w:val="none" w:sz="0" w:space="0" w:color="auto"/>
        <w:right w:val="none" w:sz="0" w:space="0" w:color="auto"/>
      </w:divBdr>
    </w:div>
    <w:div w:id="294677822">
      <w:marLeft w:val="640"/>
      <w:marRight w:val="0"/>
      <w:marTop w:val="0"/>
      <w:marBottom w:val="0"/>
      <w:divBdr>
        <w:top w:val="none" w:sz="0" w:space="0" w:color="auto"/>
        <w:left w:val="none" w:sz="0" w:space="0" w:color="auto"/>
        <w:bottom w:val="none" w:sz="0" w:space="0" w:color="auto"/>
        <w:right w:val="none" w:sz="0" w:space="0" w:color="auto"/>
      </w:divBdr>
    </w:div>
    <w:div w:id="296761334">
      <w:marLeft w:val="640"/>
      <w:marRight w:val="0"/>
      <w:marTop w:val="0"/>
      <w:marBottom w:val="0"/>
      <w:divBdr>
        <w:top w:val="none" w:sz="0" w:space="0" w:color="auto"/>
        <w:left w:val="none" w:sz="0" w:space="0" w:color="auto"/>
        <w:bottom w:val="none" w:sz="0" w:space="0" w:color="auto"/>
        <w:right w:val="none" w:sz="0" w:space="0" w:color="auto"/>
      </w:divBdr>
    </w:div>
    <w:div w:id="297610263">
      <w:marLeft w:val="640"/>
      <w:marRight w:val="0"/>
      <w:marTop w:val="0"/>
      <w:marBottom w:val="0"/>
      <w:divBdr>
        <w:top w:val="none" w:sz="0" w:space="0" w:color="auto"/>
        <w:left w:val="none" w:sz="0" w:space="0" w:color="auto"/>
        <w:bottom w:val="none" w:sz="0" w:space="0" w:color="auto"/>
        <w:right w:val="none" w:sz="0" w:space="0" w:color="auto"/>
      </w:divBdr>
    </w:div>
    <w:div w:id="300352085">
      <w:marLeft w:val="640"/>
      <w:marRight w:val="0"/>
      <w:marTop w:val="0"/>
      <w:marBottom w:val="0"/>
      <w:divBdr>
        <w:top w:val="none" w:sz="0" w:space="0" w:color="auto"/>
        <w:left w:val="none" w:sz="0" w:space="0" w:color="auto"/>
        <w:bottom w:val="none" w:sz="0" w:space="0" w:color="auto"/>
        <w:right w:val="none" w:sz="0" w:space="0" w:color="auto"/>
      </w:divBdr>
    </w:div>
    <w:div w:id="301085084">
      <w:marLeft w:val="640"/>
      <w:marRight w:val="0"/>
      <w:marTop w:val="0"/>
      <w:marBottom w:val="0"/>
      <w:divBdr>
        <w:top w:val="none" w:sz="0" w:space="0" w:color="auto"/>
        <w:left w:val="none" w:sz="0" w:space="0" w:color="auto"/>
        <w:bottom w:val="none" w:sz="0" w:space="0" w:color="auto"/>
        <w:right w:val="none" w:sz="0" w:space="0" w:color="auto"/>
      </w:divBdr>
    </w:div>
    <w:div w:id="313262112">
      <w:marLeft w:val="640"/>
      <w:marRight w:val="0"/>
      <w:marTop w:val="0"/>
      <w:marBottom w:val="0"/>
      <w:divBdr>
        <w:top w:val="none" w:sz="0" w:space="0" w:color="auto"/>
        <w:left w:val="none" w:sz="0" w:space="0" w:color="auto"/>
        <w:bottom w:val="none" w:sz="0" w:space="0" w:color="auto"/>
        <w:right w:val="none" w:sz="0" w:space="0" w:color="auto"/>
      </w:divBdr>
    </w:div>
    <w:div w:id="314140694">
      <w:marLeft w:val="640"/>
      <w:marRight w:val="0"/>
      <w:marTop w:val="0"/>
      <w:marBottom w:val="0"/>
      <w:divBdr>
        <w:top w:val="none" w:sz="0" w:space="0" w:color="auto"/>
        <w:left w:val="none" w:sz="0" w:space="0" w:color="auto"/>
        <w:bottom w:val="none" w:sz="0" w:space="0" w:color="auto"/>
        <w:right w:val="none" w:sz="0" w:space="0" w:color="auto"/>
      </w:divBdr>
    </w:div>
    <w:div w:id="318845381">
      <w:marLeft w:val="640"/>
      <w:marRight w:val="0"/>
      <w:marTop w:val="0"/>
      <w:marBottom w:val="0"/>
      <w:divBdr>
        <w:top w:val="none" w:sz="0" w:space="0" w:color="auto"/>
        <w:left w:val="none" w:sz="0" w:space="0" w:color="auto"/>
        <w:bottom w:val="none" w:sz="0" w:space="0" w:color="auto"/>
        <w:right w:val="none" w:sz="0" w:space="0" w:color="auto"/>
      </w:divBdr>
    </w:div>
    <w:div w:id="325060355">
      <w:marLeft w:val="640"/>
      <w:marRight w:val="0"/>
      <w:marTop w:val="0"/>
      <w:marBottom w:val="0"/>
      <w:divBdr>
        <w:top w:val="none" w:sz="0" w:space="0" w:color="auto"/>
        <w:left w:val="none" w:sz="0" w:space="0" w:color="auto"/>
        <w:bottom w:val="none" w:sz="0" w:space="0" w:color="auto"/>
        <w:right w:val="none" w:sz="0" w:space="0" w:color="auto"/>
      </w:divBdr>
    </w:div>
    <w:div w:id="327176585">
      <w:marLeft w:val="640"/>
      <w:marRight w:val="0"/>
      <w:marTop w:val="0"/>
      <w:marBottom w:val="0"/>
      <w:divBdr>
        <w:top w:val="none" w:sz="0" w:space="0" w:color="auto"/>
        <w:left w:val="none" w:sz="0" w:space="0" w:color="auto"/>
        <w:bottom w:val="none" w:sz="0" w:space="0" w:color="auto"/>
        <w:right w:val="none" w:sz="0" w:space="0" w:color="auto"/>
      </w:divBdr>
    </w:div>
    <w:div w:id="329797245">
      <w:marLeft w:val="640"/>
      <w:marRight w:val="0"/>
      <w:marTop w:val="0"/>
      <w:marBottom w:val="0"/>
      <w:divBdr>
        <w:top w:val="none" w:sz="0" w:space="0" w:color="auto"/>
        <w:left w:val="none" w:sz="0" w:space="0" w:color="auto"/>
        <w:bottom w:val="none" w:sz="0" w:space="0" w:color="auto"/>
        <w:right w:val="none" w:sz="0" w:space="0" w:color="auto"/>
      </w:divBdr>
    </w:div>
    <w:div w:id="334695267">
      <w:marLeft w:val="640"/>
      <w:marRight w:val="0"/>
      <w:marTop w:val="0"/>
      <w:marBottom w:val="0"/>
      <w:divBdr>
        <w:top w:val="none" w:sz="0" w:space="0" w:color="auto"/>
        <w:left w:val="none" w:sz="0" w:space="0" w:color="auto"/>
        <w:bottom w:val="none" w:sz="0" w:space="0" w:color="auto"/>
        <w:right w:val="none" w:sz="0" w:space="0" w:color="auto"/>
      </w:divBdr>
    </w:div>
    <w:div w:id="336857236">
      <w:marLeft w:val="640"/>
      <w:marRight w:val="0"/>
      <w:marTop w:val="0"/>
      <w:marBottom w:val="0"/>
      <w:divBdr>
        <w:top w:val="none" w:sz="0" w:space="0" w:color="auto"/>
        <w:left w:val="none" w:sz="0" w:space="0" w:color="auto"/>
        <w:bottom w:val="none" w:sz="0" w:space="0" w:color="auto"/>
        <w:right w:val="none" w:sz="0" w:space="0" w:color="auto"/>
      </w:divBdr>
    </w:div>
    <w:div w:id="338655556">
      <w:marLeft w:val="640"/>
      <w:marRight w:val="0"/>
      <w:marTop w:val="0"/>
      <w:marBottom w:val="0"/>
      <w:divBdr>
        <w:top w:val="none" w:sz="0" w:space="0" w:color="auto"/>
        <w:left w:val="none" w:sz="0" w:space="0" w:color="auto"/>
        <w:bottom w:val="none" w:sz="0" w:space="0" w:color="auto"/>
        <w:right w:val="none" w:sz="0" w:space="0" w:color="auto"/>
      </w:divBdr>
    </w:div>
    <w:div w:id="339895148">
      <w:marLeft w:val="640"/>
      <w:marRight w:val="0"/>
      <w:marTop w:val="0"/>
      <w:marBottom w:val="0"/>
      <w:divBdr>
        <w:top w:val="none" w:sz="0" w:space="0" w:color="auto"/>
        <w:left w:val="none" w:sz="0" w:space="0" w:color="auto"/>
        <w:bottom w:val="none" w:sz="0" w:space="0" w:color="auto"/>
        <w:right w:val="none" w:sz="0" w:space="0" w:color="auto"/>
      </w:divBdr>
    </w:div>
    <w:div w:id="347294942">
      <w:marLeft w:val="640"/>
      <w:marRight w:val="0"/>
      <w:marTop w:val="0"/>
      <w:marBottom w:val="0"/>
      <w:divBdr>
        <w:top w:val="none" w:sz="0" w:space="0" w:color="auto"/>
        <w:left w:val="none" w:sz="0" w:space="0" w:color="auto"/>
        <w:bottom w:val="none" w:sz="0" w:space="0" w:color="auto"/>
        <w:right w:val="none" w:sz="0" w:space="0" w:color="auto"/>
      </w:divBdr>
    </w:div>
    <w:div w:id="350109695">
      <w:marLeft w:val="640"/>
      <w:marRight w:val="0"/>
      <w:marTop w:val="0"/>
      <w:marBottom w:val="0"/>
      <w:divBdr>
        <w:top w:val="none" w:sz="0" w:space="0" w:color="auto"/>
        <w:left w:val="none" w:sz="0" w:space="0" w:color="auto"/>
        <w:bottom w:val="none" w:sz="0" w:space="0" w:color="auto"/>
        <w:right w:val="none" w:sz="0" w:space="0" w:color="auto"/>
      </w:divBdr>
    </w:div>
    <w:div w:id="354042434">
      <w:marLeft w:val="640"/>
      <w:marRight w:val="0"/>
      <w:marTop w:val="0"/>
      <w:marBottom w:val="0"/>
      <w:divBdr>
        <w:top w:val="none" w:sz="0" w:space="0" w:color="auto"/>
        <w:left w:val="none" w:sz="0" w:space="0" w:color="auto"/>
        <w:bottom w:val="none" w:sz="0" w:space="0" w:color="auto"/>
        <w:right w:val="none" w:sz="0" w:space="0" w:color="auto"/>
      </w:divBdr>
    </w:div>
    <w:div w:id="361052936">
      <w:marLeft w:val="640"/>
      <w:marRight w:val="0"/>
      <w:marTop w:val="0"/>
      <w:marBottom w:val="0"/>
      <w:divBdr>
        <w:top w:val="none" w:sz="0" w:space="0" w:color="auto"/>
        <w:left w:val="none" w:sz="0" w:space="0" w:color="auto"/>
        <w:bottom w:val="none" w:sz="0" w:space="0" w:color="auto"/>
        <w:right w:val="none" w:sz="0" w:space="0" w:color="auto"/>
      </w:divBdr>
    </w:div>
    <w:div w:id="361058261">
      <w:marLeft w:val="640"/>
      <w:marRight w:val="0"/>
      <w:marTop w:val="0"/>
      <w:marBottom w:val="0"/>
      <w:divBdr>
        <w:top w:val="none" w:sz="0" w:space="0" w:color="auto"/>
        <w:left w:val="none" w:sz="0" w:space="0" w:color="auto"/>
        <w:bottom w:val="none" w:sz="0" w:space="0" w:color="auto"/>
        <w:right w:val="none" w:sz="0" w:space="0" w:color="auto"/>
      </w:divBdr>
    </w:div>
    <w:div w:id="361827207">
      <w:marLeft w:val="640"/>
      <w:marRight w:val="0"/>
      <w:marTop w:val="0"/>
      <w:marBottom w:val="0"/>
      <w:divBdr>
        <w:top w:val="none" w:sz="0" w:space="0" w:color="auto"/>
        <w:left w:val="none" w:sz="0" w:space="0" w:color="auto"/>
        <w:bottom w:val="none" w:sz="0" w:space="0" w:color="auto"/>
        <w:right w:val="none" w:sz="0" w:space="0" w:color="auto"/>
      </w:divBdr>
    </w:div>
    <w:div w:id="363871954">
      <w:marLeft w:val="640"/>
      <w:marRight w:val="0"/>
      <w:marTop w:val="0"/>
      <w:marBottom w:val="0"/>
      <w:divBdr>
        <w:top w:val="none" w:sz="0" w:space="0" w:color="auto"/>
        <w:left w:val="none" w:sz="0" w:space="0" w:color="auto"/>
        <w:bottom w:val="none" w:sz="0" w:space="0" w:color="auto"/>
        <w:right w:val="none" w:sz="0" w:space="0" w:color="auto"/>
      </w:divBdr>
    </w:div>
    <w:div w:id="364910565">
      <w:marLeft w:val="640"/>
      <w:marRight w:val="0"/>
      <w:marTop w:val="0"/>
      <w:marBottom w:val="0"/>
      <w:divBdr>
        <w:top w:val="none" w:sz="0" w:space="0" w:color="auto"/>
        <w:left w:val="none" w:sz="0" w:space="0" w:color="auto"/>
        <w:bottom w:val="none" w:sz="0" w:space="0" w:color="auto"/>
        <w:right w:val="none" w:sz="0" w:space="0" w:color="auto"/>
      </w:divBdr>
    </w:div>
    <w:div w:id="372922805">
      <w:marLeft w:val="640"/>
      <w:marRight w:val="0"/>
      <w:marTop w:val="0"/>
      <w:marBottom w:val="0"/>
      <w:divBdr>
        <w:top w:val="none" w:sz="0" w:space="0" w:color="auto"/>
        <w:left w:val="none" w:sz="0" w:space="0" w:color="auto"/>
        <w:bottom w:val="none" w:sz="0" w:space="0" w:color="auto"/>
        <w:right w:val="none" w:sz="0" w:space="0" w:color="auto"/>
      </w:divBdr>
    </w:div>
    <w:div w:id="373312597">
      <w:marLeft w:val="640"/>
      <w:marRight w:val="0"/>
      <w:marTop w:val="0"/>
      <w:marBottom w:val="0"/>
      <w:divBdr>
        <w:top w:val="none" w:sz="0" w:space="0" w:color="auto"/>
        <w:left w:val="none" w:sz="0" w:space="0" w:color="auto"/>
        <w:bottom w:val="none" w:sz="0" w:space="0" w:color="auto"/>
        <w:right w:val="none" w:sz="0" w:space="0" w:color="auto"/>
      </w:divBdr>
    </w:div>
    <w:div w:id="374161073">
      <w:marLeft w:val="640"/>
      <w:marRight w:val="0"/>
      <w:marTop w:val="0"/>
      <w:marBottom w:val="0"/>
      <w:divBdr>
        <w:top w:val="none" w:sz="0" w:space="0" w:color="auto"/>
        <w:left w:val="none" w:sz="0" w:space="0" w:color="auto"/>
        <w:bottom w:val="none" w:sz="0" w:space="0" w:color="auto"/>
        <w:right w:val="none" w:sz="0" w:space="0" w:color="auto"/>
      </w:divBdr>
    </w:div>
    <w:div w:id="376005988">
      <w:marLeft w:val="640"/>
      <w:marRight w:val="0"/>
      <w:marTop w:val="0"/>
      <w:marBottom w:val="0"/>
      <w:divBdr>
        <w:top w:val="none" w:sz="0" w:space="0" w:color="auto"/>
        <w:left w:val="none" w:sz="0" w:space="0" w:color="auto"/>
        <w:bottom w:val="none" w:sz="0" w:space="0" w:color="auto"/>
        <w:right w:val="none" w:sz="0" w:space="0" w:color="auto"/>
      </w:divBdr>
    </w:div>
    <w:div w:id="376778917">
      <w:marLeft w:val="640"/>
      <w:marRight w:val="0"/>
      <w:marTop w:val="0"/>
      <w:marBottom w:val="0"/>
      <w:divBdr>
        <w:top w:val="none" w:sz="0" w:space="0" w:color="auto"/>
        <w:left w:val="none" w:sz="0" w:space="0" w:color="auto"/>
        <w:bottom w:val="none" w:sz="0" w:space="0" w:color="auto"/>
        <w:right w:val="none" w:sz="0" w:space="0" w:color="auto"/>
      </w:divBdr>
    </w:div>
    <w:div w:id="380248487">
      <w:marLeft w:val="640"/>
      <w:marRight w:val="0"/>
      <w:marTop w:val="0"/>
      <w:marBottom w:val="0"/>
      <w:divBdr>
        <w:top w:val="none" w:sz="0" w:space="0" w:color="auto"/>
        <w:left w:val="none" w:sz="0" w:space="0" w:color="auto"/>
        <w:bottom w:val="none" w:sz="0" w:space="0" w:color="auto"/>
        <w:right w:val="none" w:sz="0" w:space="0" w:color="auto"/>
      </w:divBdr>
    </w:div>
    <w:div w:id="380597929">
      <w:marLeft w:val="640"/>
      <w:marRight w:val="0"/>
      <w:marTop w:val="0"/>
      <w:marBottom w:val="0"/>
      <w:divBdr>
        <w:top w:val="none" w:sz="0" w:space="0" w:color="auto"/>
        <w:left w:val="none" w:sz="0" w:space="0" w:color="auto"/>
        <w:bottom w:val="none" w:sz="0" w:space="0" w:color="auto"/>
        <w:right w:val="none" w:sz="0" w:space="0" w:color="auto"/>
      </w:divBdr>
    </w:div>
    <w:div w:id="384648572">
      <w:marLeft w:val="640"/>
      <w:marRight w:val="0"/>
      <w:marTop w:val="0"/>
      <w:marBottom w:val="0"/>
      <w:divBdr>
        <w:top w:val="none" w:sz="0" w:space="0" w:color="auto"/>
        <w:left w:val="none" w:sz="0" w:space="0" w:color="auto"/>
        <w:bottom w:val="none" w:sz="0" w:space="0" w:color="auto"/>
        <w:right w:val="none" w:sz="0" w:space="0" w:color="auto"/>
      </w:divBdr>
    </w:div>
    <w:div w:id="387655355">
      <w:marLeft w:val="640"/>
      <w:marRight w:val="0"/>
      <w:marTop w:val="0"/>
      <w:marBottom w:val="0"/>
      <w:divBdr>
        <w:top w:val="none" w:sz="0" w:space="0" w:color="auto"/>
        <w:left w:val="none" w:sz="0" w:space="0" w:color="auto"/>
        <w:bottom w:val="none" w:sz="0" w:space="0" w:color="auto"/>
        <w:right w:val="none" w:sz="0" w:space="0" w:color="auto"/>
      </w:divBdr>
    </w:div>
    <w:div w:id="387921549">
      <w:marLeft w:val="640"/>
      <w:marRight w:val="0"/>
      <w:marTop w:val="0"/>
      <w:marBottom w:val="0"/>
      <w:divBdr>
        <w:top w:val="none" w:sz="0" w:space="0" w:color="auto"/>
        <w:left w:val="none" w:sz="0" w:space="0" w:color="auto"/>
        <w:bottom w:val="none" w:sz="0" w:space="0" w:color="auto"/>
        <w:right w:val="none" w:sz="0" w:space="0" w:color="auto"/>
      </w:divBdr>
    </w:div>
    <w:div w:id="398019702">
      <w:marLeft w:val="640"/>
      <w:marRight w:val="0"/>
      <w:marTop w:val="0"/>
      <w:marBottom w:val="0"/>
      <w:divBdr>
        <w:top w:val="none" w:sz="0" w:space="0" w:color="auto"/>
        <w:left w:val="none" w:sz="0" w:space="0" w:color="auto"/>
        <w:bottom w:val="none" w:sz="0" w:space="0" w:color="auto"/>
        <w:right w:val="none" w:sz="0" w:space="0" w:color="auto"/>
      </w:divBdr>
    </w:div>
    <w:div w:id="400181881">
      <w:marLeft w:val="640"/>
      <w:marRight w:val="0"/>
      <w:marTop w:val="0"/>
      <w:marBottom w:val="0"/>
      <w:divBdr>
        <w:top w:val="none" w:sz="0" w:space="0" w:color="auto"/>
        <w:left w:val="none" w:sz="0" w:space="0" w:color="auto"/>
        <w:bottom w:val="none" w:sz="0" w:space="0" w:color="auto"/>
        <w:right w:val="none" w:sz="0" w:space="0" w:color="auto"/>
      </w:divBdr>
    </w:div>
    <w:div w:id="400831369">
      <w:marLeft w:val="640"/>
      <w:marRight w:val="0"/>
      <w:marTop w:val="0"/>
      <w:marBottom w:val="0"/>
      <w:divBdr>
        <w:top w:val="none" w:sz="0" w:space="0" w:color="auto"/>
        <w:left w:val="none" w:sz="0" w:space="0" w:color="auto"/>
        <w:bottom w:val="none" w:sz="0" w:space="0" w:color="auto"/>
        <w:right w:val="none" w:sz="0" w:space="0" w:color="auto"/>
      </w:divBdr>
    </w:div>
    <w:div w:id="401682931">
      <w:marLeft w:val="640"/>
      <w:marRight w:val="0"/>
      <w:marTop w:val="0"/>
      <w:marBottom w:val="0"/>
      <w:divBdr>
        <w:top w:val="none" w:sz="0" w:space="0" w:color="auto"/>
        <w:left w:val="none" w:sz="0" w:space="0" w:color="auto"/>
        <w:bottom w:val="none" w:sz="0" w:space="0" w:color="auto"/>
        <w:right w:val="none" w:sz="0" w:space="0" w:color="auto"/>
      </w:divBdr>
    </w:div>
    <w:div w:id="402341901">
      <w:marLeft w:val="640"/>
      <w:marRight w:val="0"/>
      <w:marTop w:val="0"/>
      <w:marBottom w:val="0"/>
      <w:divBdr>
        <w:top w:val="none" w:sz="0" w:space="0" w:color="auto"/>
        <w:left w:val="none" w:sz="0" w:space="0" w:color="auto"/>
        <w:bottom w:val="none" w:sz="0" w:space="0" w:color="auto"/>
        <w:right w:val="none" w:sz="0" w:space="0" w:color="auto"/>
      </w:divBdr>
    </w:div>
    <w:div w:id="409078489">
      <w:marLeft w:val="640"/>
      <w:marRight w:val="0"/>
      <w:marTop w:val="0"/>
      <w:marBottom w:val="0"/>
      <w:divBdr>
        <w:top w:val="none" w:sz="0" w:space="0" w:color="auto"/>
        <w:left w:val="none" w:sz="0" w:space="0" w:color="auto"/>
        <w:bottom w:val="none" w:sz="0" w:space="0" w:color="auto"/>
        <w:right w:val="none" w:sz="0" w:space="0" w:color="auto"/>
      </w:divBdr>
    </w:div>
    <w:div w:id="409472335">
      <w:marLeft w:val="640"/>
      <w:marRight w:val="0"/>
      <w:marTop w:val="0"/>
      <w:marBottom w:val="0"/>
      <w:divBdr>
        <w:top w:val="none" w:sz="0" w:space="0" w:color="auto"/>
        <w:left w:val="none" w:sz="0" w:space="0" w:color="auto"/>
        <w:bottom w:val="none" w:sz="0" w:space="0" w:color="auto"/>
        <w:right w:val="none" w:sz="0" w:space="0" w:color="auto"/>
      </w:divBdr>
    </w:div>
    <w:div w:id="409818329">
      <w:marLeft w:val="640"/>
      <w:marRight w:val="0"/>
      <w:marTop w:val="0"/>
      <w:marBottom w:val="0"/>
      <w:divBdr>
        <w:top w:val="none" w:sz="0" w:space="0" w:color="auto"/>
        <w:left w:val="none" w:sz="0" w:space="0" w:color="auto"/>
        <w:bottom w:val="none" w:sz="0" w:space="0" w:color="auto"/>
        <w:right w:val="none" w:sz="0" w:space="0" w:color="auto"/>
      </w:divBdr>
    </w:div>
    <w:div w:id="411045108">
      <w:marLeft w:val="640"/>
      <w:marRight w:val="0"/>
      <w:marTop w:val="0"/>
      <w:marBottom w:val="0"/>
      <w:divBdr>
        <w:top w:val="none" w:sz="0" w:space="0" w:color="auto"/>
        <w:left w:val="none" w:sz="0" w:space="0" w:color="auto"/>
        <w:bottom w:val="none" w:sz="0" w:space="0" w:color="auto"/>
        <w:right w:val="none" w:sz="0" w:space="0" w:color="auto"/>
      </w:divBdr>
    </w:div>
    <w:div w:id="414202899">
      <w:marLeft w:val="640"/>
      <w:marRight w:val="0"/>
      <w:marTop w:val="0"/>
      <w:marBottom w:val="0"/>
      <w:divBdr>
        <w:top w:val="none" w:sz="0" w:space="0" w:color="auto"/>
        <w:left w:val="none" w:sz="0" w:space="0" w:color="auto"/>
        <w:bottom w:val="none" w:sz="0" w:space="0" w:color="auto"/>
        <w:right w:val="none" w:sz="0" w:space="0" w:color="auto"/>
      </w:divBdr>
    </w:div>
    <w:div w:id="418210185">
      <w:marLeft w:val="640"/>
      <w:marRight w:val="0"/>
      <w:marTop w:val="0"/>
      <w:marBottom w:val="0"/>
      <w:divBdr>
        <w:top w:val="none" w:sz="0" w:space="0" w:color="auto"/>
        <w:left w:val="none" w:sz="0" w:space="0" w:color="auto"/>
        <w:bottom w:val="none" w:sz="0" w:space="0" w:color="auto"/>
        <w:right w:val="none" w:sz="0" w:space="0" w:color="auto"/>
      </w:divBdr>
    </w:div>
    <w:div w:id="422579877">
      <w:marLeft w:val="640"/>
      <w:marRight w:val="0"/>
      <w:marTop w:val="0"/>
      <w:marBottom w:val="0"/>
      <w:divBdr>
        <w:top w:val="none" w:sz="0" w:space="0" w:color="auto"/>
        <w:left w:val="none" w:sz="0" w:space="0" w:color="auto"/>
        <w:bottom w:val="none" w:sz="0" w:space="0" w:color="auto"/>
        <w:right w:val="none" w:sz="0" w:space="0" w:color="auto"/>
      </w:divBdr>
    </w:div>
    <w:div w:id="425807857">
      <w:marLeft w:val="640"/>
      <w:marRight w:val="0"/>
      <w:marTop w:val="0"/>
      <w:marBottom w:val="0"/>
      <w:divBdr>
        <w:top w:val="none" w:sz="0" w:space="0" w:color="auto"/>
        <w:left w:val="none" w:sz="0" w:space="0" w:color="auto"/>
        <w:bottom w:val="none" w:sz="0" w:space="0" w:color="auto"/>
        <w:right w:val="none" w:sz="0" w:space="0" w:color="auto"/>
      </w:divBdr>
    </w:div>
    <w:div w:id="430249515">
      <w:marLeft w:val="640"/>
      <w:marRight w:val="0"/>
      <w:marTop w:val="0"/>
      <w:marBottom w:val="0"/>
      <w:divBdr>
        <w:top w:val="none" w:sz="0" w:space="0" w:color="auto"/>
        <w:left w:val="none" w:sz="0" w:space="0" w:color="auto"/>
        <w:bottom w:val="none" w:sz="0" w:space="0" w:color="auto"/>
        <w:right w:val="none" w:sz="0" w:space="0" w:color="auto"/>
      </w:divBdr>
    </w:div>
    <w:div w:id="432745708">
      <w:marLeft w:val="640"/>
      <w:marRight w:val="0"/>
      <w:marTop w:val="0"/>
      <w:marBottom w:val="0"/>
      <w:divBdr>
        <w:top w:val="none" w:sz="0" w:space="0" w:color="auto"/>
        <w:left w:val="none" w:sz="0" w:space="0" w:color="auto"/>
        <w:bottom w:val="none" w:sz="0" w:space="0" w:color="auto"/>
        <w:right w:val="none" w:sz="0" w:space="0" w:color="auto"/>
      </w:divBdr>
    </w:div>
    <w:div w:id="433483023">
      <w:marLeft w:val="640"/>
      <w:marRight w:val="0"/>
      <w:marTop w:val="0"/>
      <w:marBottom w:val="0"/>
      <w:divBdr>
        <w:top w:val="none" w:sz="0" w:space="0" w:color="auto"/>
        <w:left w:val="none" w:sz="0" w:space="0" w:color="auto"/>
        <w:bottom w:val="none" w:sz="0" w:space="0" w:color="auto"/>
        <w:right w:val="none" w:sz="0" w:space="0" w:color="auto"/>
      </w:divBdr>
    </w:div>
    <w:div w:id="435445056">
      <w:marLeft w:val="640"/>
      <w:marRight w:val="0"/>
      <w:marTop w:val="0"/>
      <w:marBottom w:val="0"/>
      <w:divBdr>
        <w:top w:val="none" w:sz="0" w:space="0" w:color="auto"/>
        <w:left w:val="none" w:sz="0" w:space="0" w:color="auto"/>
        <w:bottom w:val="none" w:sz="0" w:space="0" w:color="auto"/>
        <w:right w:val="none" w:sz="0" w:space="0" w:color="auto"/>
      </w:divBdr>
    </w:div>
    <w:div w:id="436828955">
      <w:marLeft w:val="640"/>
      <w:marRight w:val="0"/>
      <w:marTop w:val="0"/>
      <w:marBottom w:val="0"/>
      <w:divBdr>
        <w:top w:val="none" w:sz="0" w:space="0" w:color="auto"/>
        <w:left w:val="none" w:sz="0" w:space="0" w:color="auto"/>
        <w:bottom w:val="none" w:sz="0" w:space="0" w:color="auto"/>
        <w:right w:val="none" w:sz="0" w:space="0" w:color="auto"/>
      </w:divBdr>
    </w:div>
    <w:div w:id="440996517">
      <w:marLeft w:val="640"/>
      <w:marRight w:val="0"/>
      <w:marTop w:val="0"/>
      <w:marBottom w:val="0"/>
      <w:divBdr>
        <w:top w:val="none" w:sz="0" w:space="0" w:color="auto"/>
        <w:left w:val="none" w:sz="0" w:space="0" w:color="auto"/>
        <w:bottom w:val="none" w:sz="0" w:space="0" w:color="auto"/>
        <w:right w:val="none" w:sz="0" w:space="0" w:color="auto"/>
      </w:divBdr>
    </w:div>
    <w:div w:id="442191285">
      <w:marLeft w:val="640"/>
      <w:marRight w:val="0"/>
      <w:marTop w:val="0"/>
      <w:marBottom w:val="0"/>
      <w:divBdr>
        <w:top w:val="none" w:sz="0" w:space="0" w:color="auto"/>
        <w:left w:val="none" w:sz="0" w:space="0" w:color="auto"/>
        <w:bottom w:val="none" w:sz="0" w:space="0" w:color="auto"/>
        <w:right w:val="none" w:sz="0" w:space="0" w:color="auto"/>
      </w:divBdr>
    </w:div>
    <w:div w:id="446655801">
      <w:marLeft w:val="640"/>
      <w:marRight w:val="0"/>
      <w:marTop w:val="0"/>
      <w:marBottom w:val="0"/>
      <w:divBdr>
        <w:top w:val="none" w:sz="0" w:space="0" w:color="auto"/>
        <w:left w:val="none" w:sz="0" w:space="0" w:color="auto"/>
        <w:bottom w:val="none" w:sz="0" w:space="0" w:color="auto"/>
        <w:right w:val="none" w:sz="0" w:space="0" w:color="auto"/>
      </w:divBdr>
    </w:div>
    <w:div w:id="448856777">
      <w:marLeft w:val="640"/>
      <w:marRight w:val="0"/>
      <w:marTop w:val="0"/>
      <w:marBottom w:val="0"/>
      <w:divBdr>
        <w:top w:val="none" w:sz="0" w:space="0" w:color="auto"/>
        <w:left w:val="none" w:sz="0" w:space="0" w:color="auto"/>
        <w:bottom w:val="none" w:sz="0" w:space="0" w:color="auto"/>
        <w:right w:val="none" w:sz="0" w:space="0" w:color="auto"/>
      </w:divBdr>
    </w:div>
    <w:div w:id="450056111">
      <w:marLeft w:val="640"/>
      <w:marRight w:val="0"/>
      <w:marTop w:val="0"/>
      <w:marBottom w:val="0"/>
      <w:divBdr>
        <w:top w:val="none" w:sz="0" w:space="0" w:color="auto"/>
        <w:left w:val="none" w:sz="0" w:space="0" w:color="auto"/>
        <w:bottom w:val="none" w:sz="0" w:space="0" w:color="auto"/>
        <w:right w:val="none" w:sz="0" w:space="0" w:color="auto"/>
      </w:divBdr>
    </w:div>
    <w:div w:id="451676976">
      <w:marLeft w:val="640"/>
      <w:marRight w:val="0"/>
      <w:marTop w:val="0"/>
      <w:marBottom w:val="0"/>
      <w:divBdr>
        <w:top w:val="none" w:sz="0" w:space="0" w:color="auto"/>
        <w:left w:val="none" w:sz="0" w:space="0" w:color="auto"/>
        <w:bottom w:val="none" w:sz="0" w:space="0" w:color="auto"/>
        <w:right w:val="none" w:sz="0" w:space="0" w:color="auto"/>
      </w:divBdr>
    </w:div>
    <w:div w:id="453253435">
      <w:marLeft w:val="640"/>
      <w:marRight w:val="0"/>
      <w:marTop w:val="0"/>
      <w:marBottom w:val="0"/>
      <w:divBdr>
        <w:top w:val="none" w:sz="0" w:space="0" w:color="auto"/>
        <w:left w:val="none" w:sz="0" w:space="0" w:color="auto"/>
        <w:bottom w:val="none" w:sz="0" w:space="0" w:color="auto"/>
        <w:right w:val="none" w:sz="0" w:space="0" w:color="auto"/>
      </w:divBdr>
    </w:div>
    <w:div w:id="454954928">
      <w:marLeft w:val="640"/>
      <w:marRight w:val="0"/>
      <w:marTop w:val="0"/>
      <w:marBottom w:val="0"/>
      <w:divBdr>
        <w:top w:val="none" w:sz="0" w:space="0" w:color="auto"/>
        <w:left w:val="none" w:sz="0" w:space="0" w:color="auto"/>
        <w:bottom w:val="none" w:sz="0" w:space="0" w:color="auto"/>
        <w:right w:val="none" w:sz="0" w:space="0" w:color="auto"/>
      </w:divBdr>
    </w:div>
    <w:div w:id="455216346">
      <w:marLeft w:val="640"/>
      <w:marRight w:val="0"/>
      <w:marTop w:val="0"/>
      <w:marBottom w:val="0"/>
      <w:divBdr>
        <w:top w:val="none" w:sz="0" w:space="0" w:color="auto"/>
        <w:left w:val="none" w:sz="0" w:space="0" w:color="auto"/>
        <w:bottom w:val="none" w:sz="0" w:space="0" w:color="auto"/>
        <w:right w:val="none" w:sz="0" w:space="0" w:color="auto"/>
      </w:divBdr>
    </w:div>
    <w:div w:id="455488800">
      <w:marLeft w:val="640"/>
      <w:marRight w:val="0"/>
      <w:marTop w:val="0"/>
      <w:marBottom w:val="0"/>
      <w:divBdr>
        <w:top w:val="none" w:sz="0" w:space="0" w:color="auto"/>
        <w:left w:val="none" w:sz="0" w:space="0" w:color="auto"/>
        <w:bottom w:val="none" w:sz="0" w:space="0" w:color="auto"/>
        <w:right w:val="none" w:sz="0" w:space="0" w:color="auto"/>
      </w:divBdr>
    </w:div>
    <w:div w:id="456946163">
      <w:marLeft w:val="640"/>
      <w:marRight w:val="0"/>
      <w:marTop w:val="0"/>
      <w:marBottom w:val="0"/>
      <w:divBdr>
        <w:top w:val="none" w:sz="0" w:space="0" w:color="auto"/>
        <w:left w:val="none" w:sz="0" w:space="0" w:color="auto"/>
        <w:bottom w:val="none" w:sz="0" w:space="0" w:color="auto"/>
        <w:right w:val="none" w:sz="0" w:space="0" w:color="auto"/>
      </w:divBdr>
    </w:div>
    <w:div w:id="459811233">
      <w:marLeft w:val="640"/>
      <w:marRight w:val="0"/>
      <w:marTop w:val="0"/>
      <w:marBottom w:val="0"/>
      <w:divBdr>
        <w:top w:val="none" w:sz="0" w:space="0" w:color="auto"/>
        <w:left w:val="none" w:sz="0" w:space="0" w:color="auto"/>
        <w:bottom w:val="none" w:sz="0" w:space="0" w:color="auto"/>
        <w:right w:val="none" w:sz="0" w:space="0" w:color="auto"/>
      </w:divBdr>
    </w:div>
    <w:div w:id="463156152">
      <w:marLeft w:val="640"/>
      <w:marRight w:val="0"/>
      <w:marTop w:val="0"/>
      <w:marBottom w:val="0"/>
      <w:divBdr>
        <w:top w:val="none" w:sz="0" w:space="0" w:color="auto"/>
        <w:left w:val="none" w:sz="0" w:space="0" w:color="auto"/>
        <w:bottom w:val="none" w:sz="0" w:space="0" w:color="auto"/>
        <w:right w:val="none" w:sz="0" w:space="0" w:color="auto"/>
      </w:divBdr>
    </w:div>
    <w:div w:id="469325890">
      <w:marLeft w:val="640"/>
      <w:marRight w:val="0"/>
      <w:marTop w:val="0"/>
      <w:marBottom w:val="0"/>
      <w:divBdr>
        <w:top w:val="none" w:sz="0" w:space="0" w:color="auto"/>
        <w:left w:val="none" w:sz="0" w:space="0" w:color="auto"/>
        <w:bottom w:val="none" w:sz="0" w:space="0" w:color="auto"/>
        <w:right w:val="none" w:sz="0" w:space="0" w:color="auto"/>
      </w:divBdr>
    </w:div>
    <w:div w:id="470833349">
      <w:marLeft w:val="640"/>
      <w:marRight w:val="0"/>
      <w:marTop w:val="0"/>
      <w:marBottom w:val="0"/>
      <w:divBdr>
        <w:top w:val="none" w:sz="0" w:space="0" w:color="auto"/>
        <w:left w:val="none" w:sz="0" w:space="0" w:color="auto"/>
        <w:bottom w:val="none" w:sz="0" w:space="0" w:color="auto"/>
        <w:right w:val="none" w:sz="0" w:space="0" w:color="auto"/>
      </w:divBdr>
    </w:div>
    <w:div w:id="473253312">
      <w:marLeft w:val="640"/>
      <w:marRight w:val="0"/>
      <w:marTop w:val="0"/>
      <w:marBottom w:val="0"/>
      <w:divBdr>
        <w:top w:val="none" w:sz="0" w:space="0" w:color="auto"/>
        <w:left w:val="none" w:sz="0" w:space="0" w:color="auto"/>
        <w:bottom w:val="none" w:sz="0" w:space="0" w:color="auto"/>
        <w:right w:val="none" w:sz="0" w:space="0" w:color="auto"/>
      </w:divBdr>
    </w:div>
    <w:div w:id="474029375">
      <w:marLeft w:val="640"/>
      <w:marRight w:val="0"/>
      <w:marTop w:val="0"/>
      <w:marBottom w:val="0"/>
      <w:divBdr>
        <w:top w:val="none" w:sz="0" w:space="0" w:color="auto"/>
        <w:left w:val="none" w:sz="0" w:space="0" w:color="auto"/>
        <w:bottom w:val="none" w:sz="0" w:space="0" w:color="auto"/>
        <w:right w:val="none" w:sz="0" w:space="0" w:color="auto"/>
      </w:divBdr>
    </w:div>
    <w:div w:id="475995444">
      <w:marLeft w:val="640"/>
      <w:marRight w:val="0"/>
      <w:marTop w:val="0"/>
      <w:marBottom w:val="0"/>
      <w:divBdr>
        <w:top w:val="none" w:sz="0" w:space="0" w:color="auto"/>
        <w:left w:val="none" w:sz="0" w:space="0" w:color="auto"/>
        <w:bottom w:val="none" w:sz="0" w:space="0" w:color="auto"/>
        <w:right w:val="none" w:sz="0" w:space="0" w:color="auto"/>
      </w:divBdr>
    </w:div>
    <w:div w:id="482820962">
      <w:marLeft w:val="640"/>
      <w:marRight w:val="0"/>
      <w:marTop w:val="0"/>
      <w:marBottom w:val="0"/>
      <w:divBdr>
        <w:top w:val="none" w:sz="0" w:space="0" w:color="auto"/>
        <w:left w:val="none" w:sz="0" w:space="0" w:color="auto"/>
        <w:bottom w:val="none" w:sz="0" w:space="0" w:color="auto"/>
        <w:right w:val="none" w:sz="0" w:space="0" w:color="auto"/>
      </w:divBdr>
    </w:div>
    <w:div w:id="483936917">
      <w:marLeft w:val="640"/>
      <w:marRight w:val="0"/>
      <w:marTop w:val="0"/>
      <w:marBottom w:val="0"/>
      <w:divBdr>
        <w:top w:val="none" w:sz="0" w:space="0" w:color="auto"/>
        <w:left w:val="none" w:sz="0" w:space="0" w:color="auto"/>
        <w:bottom w:val="none" w:sz="0" w:space="0" w:color="auto"/>
        <w:right w:val="none" w:sz="0" w:space="0" w:color="auto"/>
      </w:divBdr>
    </w:div>
    <w:div w:id="485316959">
      <w:marLeft w:val="640"/>
      <w:marRight w:val="0"/>
      <w:marTop w:val="0"/>
      <w:marBottom w:val="0"/>
      <w:divBdr>
        <w:top w:val="none" w:sz="0" w:space="0" w:color="auto"/>
        <w:left w:val="none" w:sz="0" w:space="0" w:color="auto"/>
        <w:bottom w:val="none" w:sz="0" w:space="0" w:color="auto"/>
        <w:right w:val="none" w:sz="0" w:space="0" w:color="auto"/>
      </w:divBdr>
    </w:div>
    <w:div w:id="487289841">
      <w:marLeft w:val="640"/>
      <w:marRight w:val="0"/>
      <w:marTop w:val="0"/>
      <w:marBottom w:val="0"/>
      <w:divBdr>
        <w:top w:val="none" w:sz="0" w:space="0" w:color="auto"/>
        <w:left w:val="none" w:sz="0" w:space="0" w:color="auto"/>
        <w:bottom w:val="none" w:sz="0" w:space="0" w:color="auto"/>
        <w:right w:val="none" w:sz="0" w:space="0" w:color="auto"/>
      </w:divBdr>
    </w:div>
    <w:div w:id="487553988">
      <w:marLeft w:val="640"/>
      <w:marRight w:val="0"/>
      <w:marTop w:val="0"/>
      <w:marBottom w:val="0"/>
      <w:divBdr>
        <w:top w:val="none" w:sz="0" w:space="0" w:color="auto"/>
        <w:left w:val="none" w:sz="0" w:space="0" w:color="auto"/>
        <w:bottom w:val="none" w:sz="0" w:space="0" w:color="auto"/>
        <w:right w:val="none" w:sz="0" w:space="0" w:color="auto"/>
      </w:divBdr>
    </w:div>
    <w:div w:id="489061140">
      <w:marLeft w:val="640"/>
      <w:marRight w:val="0"/>
      <w:marTop w:val="0"/>
      <w:marBottom w:val="0"/>
      <w:divBdr>
        <w:top w:val="none" w:sz="0" w:space="0" w:color="auto"/>
        <w:left w:val="none" w:sz="0" w:space="0" w:color="auto"/>
        <w:bottom w:val="none" w:sz="0" w:space="0" w:color="auto"/>
        <w:right w:val="none" w:sz="0" w:space="0" w:color="auto"/>
      </w:divBdr>
    </w:div>
    <w:div w:id="492835967">
      <w:marLeft w:val="640"/>
      <w:marRight w:val="0"/>
      <w:marTop w:val="0"/>
      <w:marBottom w:val="0"/>
      <w:divBdr>
        <w:top w:val="none" w:sz="0" w:space="0" w:color="auto"/>
        <w:left w:val="none" w:sz="0" w:space="0" w:color="auto"/>
        <w:bottom w:val="none" w:sz="0" w:space="0" w:color="auto"/>
        <w:right w:val="none" w:sz="0" w:space="0" w:color="auto"/>
      </w:divBdr>
    </w:div>
    <w:div w:id="494802091">
      <w:marLeft w:val="640"/>
      <w:marRight w:val="0"/>
      <w:marTop w:val="0"/>
      <w:marBottom w:val="0"/>
      <w:divBdr>
        <w:top w:val="none" w:sz="0" w:space="0" w:color="auto"/>
        <w:left w:val="none" w:sz="0" w:space="0" w:color="auto"/>
        <w:bottom w:val="none" w:sz="0" w:space="0" w:color="auto"/>
        <w:right w:val="none" w:sz="0" w:space="0" w:color="auto"/>
      </w:divBdr>
    </w:div>
    <w:div w:id="496072918">
      <w:marLeft w:val="640"/>
      <w:marRight w:val="0"/>
      <w:marTop w:val="0"/>
      <w:marBottom w:val="0"/>
      <w:divBdr>
        <w:top w:val="none" w:sz="0" w:space="0" w:color="auto"/>
        <w:left w:val="none" w:sz="0" w:space="0" w:color="auto"/>
        <w:bottom w:val="none" w:sz="0" w:space="0" w:color="auto"/>
        <w:right w:val="none" w:sz="0" w:space="0" w:color="auto"/>
      </w:divBdr>
    </w:div>
    <w:div w:id="498472940">
      <w:marLeft w:val="640"/>
      <w:marRight w:val="0"/>
      <w:marTop w:val="0"/>
      <w:marBottom w:val="0"/>
      <w:divBdr>
        <w:top w:val="none" w:sz="0" w:space="0" w:color="auto"/>
        <w:left w:val="none" w:sz="0" w:space="0" w:color="auto"/>
        <w:bottom w:val="none" w:sz="0" w:space="0" w:color="auto"/>
        <w:right w:val="none" w:sz="0" w:space="0" w:color="auto"/>
      </w:divBdr>
    </w:div>
    <w:div w:id="500976239">
      <w:marLeft w:val="640"/>
      <w:marRight w:val="0"/>
      <w:marTop w:val="0"/>
      <w:marBottom w:val="0"/>
      <w:divBdr>
        <w:top w:val="none" w:sz="0" w:space="0" w:color="auto"/>
        <w:left w:val="none" w:sz="0" w:space="0" w:color="auto"/>
        <w:bottom w:val="none" w:sz="0" w:space="0" w:color="auto"/>
        <w:right w:val="none" w:sz="0" w:space="0" w:color="auto"/>
      </w:divBdr>
    </w:div>
    <w:div w:id="501434862">
      <w:marLeft w:val="640"/>
      <w:marRight w:val="0"/>
      <w:marTop w:val="0"/>
      <w:marBottom w:val="0"/>
      <w:divBdr>
        <w:top w:val="none" w:sz="0" w:space="0" w:color="auto"/>
        <w:left w:val="none" w:sz="0" w:space="0" w:color="auto"/>
        <w:bottom w:val="none" w:sz="0" w:space="0" w:color="auto"/>
        <w:right w:val="none" w:sz="0" w:space="0" w:color="auto"/>
      </w:divBdr>
    </w:div>
    <w:div w:id="501702284">
      <w:marLeft w:val="640"/>
      <w:marRight w:val="0"/>
      <w:marTop w:val="0"/>
      <w:marBottom w:val="0"/>
      <w:divBdr>
        <w:top w:val="none" w:sz="0" w:space="0" w:color="auto"/>
        <w:left w:val="none" w:sz="0" w:space="0" w:color="auto"/>
        <w:bottom w:val="none" w:sz="0" w:space="0" w:color="auto"/>
        <w:right w:val="none" w:sz="0" w:space="0" w:color="auto"/>
      </w:divBdr>
    </w:div>
    <w:div w:id="505101174">
      <w:marLeft w:val="640"/>
      <w:marRight w:val="0"/>
      <w:marTop w:val="0"/>
      <w:marBottom w:val="0"/>
      <w:divBdr>
        <w:top w:val="none" w:sz="0" w:space="0" w:color="auto"/>
        <w:left w:val="none" w:sz="0" w:space="0" w:color="auto"/>
        <w:bottom w:val="none" w:sz="0" w:space="0" w:color="auto"/>
        <w:right w:val="none" w:sz="0" w:space="0" w:color="auto"/>
      </w:divBdr>
    </w:div>
    <w:div w:id="507258386">
      <w:marLeft w:val="640"/>
      <w:marRight w:val="0"/>
      <w:marTop w:val="0"/>
      <w:marBottom w:val="0"/>
      <w:divBdr>
        <w:top w:val="none" w:sz="0" w:space="0" w:color="auto"/>
        <w:left w:val="none" w:sz="0" w:space="0" w:color="auto"/>
        <w:bottom w:val="none" w:sz="0" w:space="0" w:color="auto"/>
        <w:right w:val="none" w:sz="0" w:space="0" w:color="auto"/>
      </w:divBdr>
    </w:div>
    <w:div w:id="514851420">
      <w:marLeft w:val="640"/>
      <w:marRight w:val="0"/>
      <w:marTop w:val="0"/>
      <w:marBottom w:val="0"/>
      <w:divBdr>
        <w:top w:val="none" w:sz="0" w:space="0" w:color="auto"/>
        <w:left w:val="none" w:sz="0" w:space="0" w:color="auto"/>
        <w:bottom w:val="none" w:sz="0" w:space="0" w:color="auto"/>
        <w:right w:val="none" w:sz="0" w:space="0" w:color="auto"/>
      </w:divBdr>
    </w:div>
    <w:div w:id="516694476">
      <w:marLeft w:val="640"/>
      <w:marRight w:val="0"/>
      <w:marTop w:val="0"/>
      <w:marBottom w:val="0"/>
      <w:divBdr>
        <w:top w:val="none" w:sz="0" w:space="0" w:color="auto"/>
        <w:left w:val="none" w:sz="0" w:space="0" w:color="auto"/>
        <w:bottom w:val="none" w:sz="0" w:space="0" w:color="auto"/>
        <w:right w:val="none" w:sz="0" w:space="0" w:color="auto"/>
      </w:divBdr>
    </w:div>
    <w:div w:id="520364368">
      <w:marLeft w:val="640"/>
      <w:marRight w:val="0"/>
      <w:marTop w:val="0"/>
      <w:marBottom w:val="0"/>
      <w:divBdr>
        <w:top w:val="none" w:sz="0" w:space="0" w:color="auto"/>
        <w:left w:val="none" w:sz="0" w:space="0" w:color="auto"/>
        <w:bottom w:val="none" w:sz="0" w:space="0" w:color="auto"/>
        <w:right w:val="none" w:sz="0" w:space="0" w:color="auto"/>
      </w:divBdr>
    </w:div>
    <w:div w:id="522476592">
      <w:marLeft w:val="640"/>
      <w:marRight w:val="0"/>
      <w:marTop w:val="0"/>
      <w:marBottom w:val="0"/>
      <w:divBdr>
        <w:top w:val="none" w:sz="0" w:space="0" w:color="auto"/>
        <w:left w:val="none" w:sz="0" w:space="0" w:color="auto"/>
        <w:bottom w:val="none" w:sz="0" w:space="0" w:color="auto"/>
        <w:right w:val="none" w:sz="0" w:space="0" w:color="auto"/>
      </w:divBdr>
    </w:div>
    <w:div w:id="522783884">
      <w:marLeft w:val="640"/>
      <w:marRight w:val="0"/>
      <w:marTop w:val="0"/>
      <w:marBottom w:val="0"/>
      <w:divBdr>
        <w:top w:val="none" w:sz="0" w:space="0" w:color="auto"/>
        <w:left w:val="none" w:sz="0" w:space="0" w:color="auto"/>
        <w:bottom w:val="none" w:sz="0" w:space="0" w:color="auto"/>
        <w:right w:val="none" w:sz="0" w:space="0" w:color="auto"/>
      </w:divBdr>
    </w:div>
    <w:div w:id="524445880">
      <w:marLeft w:val="640"/>
      <w:marRight w:val="0"/>
      <w:marTop w:val="0"/>
      <w:marBottom w:val="0"/>
      <w:divBdr>
        <w:top w:val="none" w:sz="0" w:space="0" w:color="auto"/>
        <w:left w:val="none" w:sz="0" w:space="0" w:color="auto"/>
        <w:bottom w:val="none" w:sz="0" w:space="0" w:color="auto"/>
        <w:right w:val="none" w:sz="0" w:space="0" w:color="auto"/>
      </w:divBdr>
    </w:div>
    <w:div w:id="531188721">
      <w:marLeft w:val="640"/>
      <w:marRight w:val="0"/>
      <w:marTop w:val="0"/>
      <w:marBottom w:val="0"/>
      <w:divBdr>
        <w:top w:val="none" w:sz="0" w:space="0" w:color="auto"/>
        <w:left w:val="none" w:sz="0" w:space="0" w:color="auto"/>
        <w:bottom w:val="none" w:sz="0" w:space="0" w:color="auto"/>
        <w:right w:val="none" w:sz="0" w:space="0" w:color="auto"/>
      </w:divBdr>
    </w:div>
    <w:div w:id="533156486">
      <w:marLeft w:val="640"/>
      <w:marRight w:val="0"/>
      <w:marTop w:val="0"/>
      <w:marBottom w:val="0"/>
      <w:divBdr>
        <w:top w:val="none" w:sz="0" w:space="0" w:color="auto"/>
        <w:left w:val="none" w:sz="0" w:space="0" w:color="auto"/>
        <w:bottom w:val="none" w:sz="0" w:space="0" w:color="auto"/>
        <w:right w:val="none" w:sz="0" w:space="0" w:color="auto"/>
      </w:divBdr>
    </w:div>
    <w:div w:id="534394569">
      <w:marLeft w:val="640"/>
      <w:marRight w:val="0"/>
      <w:marTop w:val="0"/>
      <w:marBottom w:val="0"/>
      <w:divBdr>
        <w:top w:val="none" w:sz="0" w:space="0" w:color="auto"/>
        <w:left w:val="none" w:sz="0" w:space="0" w:color="auto"/>
        <w:bottom w:val="none" w:sz="0" w:space="0" w:color="auto"/>
        <w:right w:val="none" w:sz="0" w:space="0" w:color="auto"/>
      </w:divBdr>
    </w:div>
    <w:div w:id="535433484">
      <w:marLeft w:val="640"/>
      <w:marRight w:val="0"/>
      <w:marTop w:val="0"/>
      <w:marBottom w:val="0"/>
      <w:divBdr>
        <w:top w:val="none" w:sz="0" w:space="0" w:color="auto"/>
        <w:left w:val="none" w:sz="0" w:space="0" w:color="auto"/>
        <w:bottom w:val="none" w:sz="0" w:space="0" w:color="auto"/>
        <w:right w:val="none" w:sz="0" w:space="0" w:color="auto"/>
      </w:divBdr>
    </w:div>
    <w:div w:id="540173360">
      <w:marLeft w:val="640"/>
      <w:marRight w:val="0"/>
      <w:marTop w:val="0"/>
      <w:marBottom w:val="0"/>
      <w:divBdr>
        <w:top w:val="none" w:sz="0" w:space="0" w:color="auto"/>
        <w:left w:val="none" w:sz="0" w:space="0" w:color="auto"/>
        <w:bottom w:val="none" w:sz="0" w:space="0" w:color="auto"/>
        <w:right w:val="none" w:sz="0" w:space="0" w:color="auto"/>
      </w:divBdr>
    </w:div>
    <w:div w:id="540628582">
      <w:marLeft w:val="640"/>
      <w:marRight w:val="0"/>
      <w:marTop w:val="0"/>
      <w:marBottom w:val="0"/>
      <w:divBdr>
        <w:top w:val="none" w:sz="0" w:space="0" w:color="auto"/>
        <w:left w:val="none" w:sz="0" w:space="0" w:color="auto"/>
        <w:bottom w:val="none" w:sz="0" w:space="0" w:color="auto"/>
        <w:right w:val="none" w:sz="0" w:space="0" w:color="auto"/>
      </w:divBdr>
    </w:div>
    <w:div w:id="543754234">
      <w:marLeft w:val="640"/>
      <w:marRight w:val="0"/>
      <w:marTop w:val="0"/>
      <w:marBottom w:val="0"/>
      <w:divBdr>
        <w:top w:val="none" w:sz="0" w:space="0" w:color="auto"/>
        <w:left w:val="none" w:sz="0" w:space="0" w:color="auto"/>
        <w:bottom w:val="none" w:sz="0" w:space="0" w:color="auto"/>
        <w:right w:val="none" w:sz="0" w:space="0" w:color="auto"/>
      </w:divBdr>
    </w:div>
    <w:div w:id="545223425">
      <w:marLeft w:val="640"/>
      <w:marRight w:val="0"/>
      <w:marTop w:val="0"/>
      <w:marBottom w:val="0"/>
      <w:divBdr>
        <w:top w:val="none" w:sz="0" w:space="0" w:color="auto"/>
        <w:left w:val="none" w:sz="0" w:space="0" w:color="auto"/>
        <w:bottom w:val="none" w:sz="0" w:space="0" w:color="auto"/>
        <w:right w:val="none" w:sz="0" w:space="0" w:color="auto"/>
      </w:divBdr>
    </w:div>
    <w:div w:id="546334035">
      <w:marLeft w:val="640"/>
      <w:marRight w:val="0"/>
      <w:marTop w:val="0"/>
      <w:marBottom w:val="0"/>
      <w:divBdr>
        <w:top w:val="none" w:sz="0" w:space="0" w:color="auto"/>
        <w:left w:val="none" w:sz="0" w:space="0" w:color="auto"/>
        <w:bottom w:val="none" w:sz="0" w:space="0" w:color="auto"/>
        <w:right w:val="none" w:sz="0" w:space="0" w:color="auto"/>
      </w:divBdr>
    </w:div>
    <w:div w:id="548108719">
      <w:marLeft w:val="640"/>
      <w:marRight w:val="0"/>
      <w:marTop w:val="0"/>
      <w:marBottom w:val="0"/>
      <w:divBdr>
        <w:top w:val="none" w:sz="0" w:space="0" w:color="auto"/>
        <w:left w:val="none" w:sz="0" w:space="0" w:color="auto"/>
        <w:bottom w:val="none" w:sz="0" w:space="0" w:color="auto"/>
        <w:right w:val="none" w:sz="0" w:space="0" w:color="auto"/>
      </w:divBdr>
    </w:div>
    <w:div w:id="549070044">
      <w:marLeft w:val="640"/>
      <w:marRight w:val="0"/>
      <w:marTop w:val="0"/>
      <w:marBottom w:val="0"/>
      <w:divBdr>
        <w:top w:val="none" w:sz="0" w:space="0" w:color="auto"/>
        <w:left w:val="none" w:sz="0" w:space="0" w:color="auto"/>
        <w:bottom w:val="none" w:sz="0" w:space="0" w:color="auto"/>
        <w:right w:val="none" w:sz="0" w:space="0" w:color="auto"/>
      </w:divBdr>
    </w:div>
    <w:div w:id="552469240">
      <w:marLeft w:val="640"/>
      <w:marRight w:val="0"/>
      <w:marTop w:val="0"/>
      <w:marBottom w:val="0"/>
      <w:divBdr>
        <w:top w:val="none" w:sz="0" w:space="0" w:color="auto"/>
        <w:left w:val="none" w:sz="0" w:space="0" w:color="auto"/>
        <w:bottom w:val="none" w:sz="0" w:space="0" w:color="auto"/>
        <w:right w:val="none" w:sz="0" w:space="0" w:color="auto"/>
      </w:divBdr>
    </w:div>
    <w:div w:id="554126965">
      <w:marLeft w:val="640"/>
      <w:marRight w:val="0"/>
      <w:marTop w:val="0"/>
      <w:marBottom w:val="0"/>
      <w:divBdr>
        <w:top w:val="none" w:sz="0" w:space="0" w:color="auto"/>
        <w:left w:val="none" w:sz="0" w:space="0" w:color="auto"/>
        <w:bottom w:val="none" w:sz="0" w:space="0" w:color="auto"/>
        <w:right w:val="none" w:sz="0" w:space="0" w:color="auto"/>
      </w:divBdr>
    </w:div>
    <w:div w:id="556014488">
      <w:marLeft w:val="640"/>
      <w:marRight w:val="0"/>
      <w:marTop w:val="0"/>
      <w:marBottom w:val="0"/>
      <w:divBdr>
        <w:top w:val="none" w:sz="0" w:space="0" w:color="auto"/>
        <w:left w:val="none" w:sz="0" w:space="0" w:color="auto"/>
        <w:bottom w:val="none" w:sz="0" w:space="0" w:color="auto"/>
        <w:right w:val="none" w:sz="0" w:space="0" w:color="auto"/>
      </w:divBdr>
    </w:div>
    <w:div w:id="560333155">
      <w:marLeft w:val="640"/>
      <w:marRight w:val="0"/>
      <w:marTop w:val="0"/>
      <w:marBottom w:val="0"/>
      <w:divBdr>
        <w:top w:val="none" w:sz="0" w:space="0" w:color="auto"/>
        <w:left w:val="none" w:sz="0" w:space="0" w:color="auto"/>
        <w:bottom w:val="none" w:sz="0" w:space="0" w:color="auto"/>
        <w:right w:val="none" w:sz="0" w:space="0" w:color="auto"/>
      </w:divBdr>
    </w:div>
    <w:div w:id="562570215">
      <w:marLeft w:val="640"/>
      <w:marRight w:val="0"/>
      <w:marTop w:val="0"/>
      <w:marBottom w:val="0"/>
      <w:divBdr>
        <w:top w:val="none" w:sz="0" w:space="0" w:color="auto"/>
        <w:left w:val="none" w:sz="0" w:space="0" w:color="auto"/>
        <w:bottom w:val="none" w:sz="0" w:space="0" w:color="auto"/>
        <w:right w:val="none" w:sz="0" w:space="0" w:color="auto"/>
      </w:divBdr>
    </w:div>
    <w:div w:id="564688263">
      <w:marLeft w:val="640"/>
      <w:marRight w:val="0"/>
      <w:marTop w:val="0"/>
      <w:marBottom w:val="0"/>
      <w:divBdr>
        <w:top w:val="none" w:sz="0" w:space="0" w:color="auto"/>
        <w:left w:val="none" w:sz="0" w:space="0" w:color="auto"/>
        <w:bottom w:val="none" w:sz="0" w:space="0" w:color="auto"/>
        <w:right w:val="none" w:sz="0" w:space="0" w:color="auto"/>
      </w:divBdr>
    </w:div>
    <w:div w:id="565260072">
      <w:marLeft w:val="640"/>
      <w:marRight w:val="0"/>
      <w:marTop w:val="0"/>
      <w:marBottom w:val="0"/>
      <w:divBdr>
        <w:top w:val="none" w:sz="0" w:space="0" w:color="auto"/>
        <w:left w:val="none" w:sz="0" w:space="0" w:color="auto"/>
        <w:bottom w:val="none" w:sz="0" w:space="0" w:color="auto"/>
        <w:right w:val="none" w:sz="0" w:space="0" w:color="auto"/>
      </w:divBdr>
    </w:div>
    <w:div w:id="568079009">
      <w:marLeft w:val="640"/>
      <w:marRight w:val="0"/>
      <w:marTop w:val="0"/>
      <w:marBottom w:val="0"/>
      <w:divBdr>
        <w:top w:val="none" w:sz="0" w:space="0" w:color="auto"/>
        <w:left w:val="none" w:sz="0" w:space="0" w:color="auto"/>
        <w:bottom w:val="none" w:sz="0" w:space="0" w:color="auto"/>
        <w:right w:val="none" w:sz="0" w:space="0" w:color="auto"/>
      </w:divBdr>
    </w:div>
    <w:div w:id="570701853">
      <w:marLeft w:val="640"/>
      <w:marRight w:val="0"/>
      <w:marTop w:val="0"/>
      <w:marBottom w:val="0"/>
      <w:divBdr>
        <w:top w:val="none" w:sz="0" w:space="0" w:color="auto"/>
        <w:left w:val="none" w:sz="0" w:space="0" w:color="auto"/>
        <w:bottom w:val="none" w:sz="0" w:space="0" w:color="auto"/>
        <w:right w:val="none" w:sz="0" w:space="0" w:color="auto"/>
      </w:divBdr>
    </w:div>
    <w:div w:id="571081239">
      <w:marLeft w:val="640"/>
      <w:marRight w:val="0"/>
      <w:marTop w:val="0"/>
      <w:marBottom w:val="0"/>
      <w:divBdr>
        <w:top w:val="none" w:sz="0" w:space="0" w:color="auto"/>
        <w:left w:val="none" w:sz="0" w:space="0" w:color="auto"/>
        <w:bottom w:val="none" w:sz="0" w:space="0" w:color="auto"/>
        <w:right w:val="none" w:sz="0" w:space="0" w:color="auto"/>
      </w:divBdr>
    </w:div>
    <w:div w:id="572935796">
      <w:marLeft w:val="640"/>
      <w:marRight w:val="0"/>
      <w:marTop w:val="0"/>
      <w:marBottom w:val="0"/>
      <w:divBdr>
        <w:top w:val="none" w:sz="0" w:space="0" w:color="auto"/>
        <w:left w:val="none" w:sz="0" w:space="0" w:color="auto"/>
        <w:bottom w:val="none" w:sz="0" w:space="0" w:color="auto"/>
        <w:right w:val="none" w:sz="0" w:space="0" w:color="auto"/>
      </w:divBdr>
    </w:div>
    <w:div w:id="573127211">
      <w:marLeft w:val="640"/>
      <w:marRight w:val="0"/>
      <w:marTop w:val="0"/>
      <w:marBottom w:val="0"/>
      <w:divBdr>
        <w:top w:val="none" w:sz="0" w:space="0" w:color="auto"/>
        <w:left w:val="none" w:sz="0" w:space="0" w:color="auto"/>
        <w:bottom w:val="none" w:sz="0" w:space="0" w:color="auto"/>
        <w:right w:val="none" w:sz="0" w:space="0" w:color="auto"/>
      </w:divBdr>
    </w:div>
    <w:div w:id="573319868">
      <w:marLeft w:val="640"/>
      <w:marRight w:val="0"/>
      <w:marTop w:val="0"/>
      <w:marBottom w:val="0"/>
      <w:divBdr>
        <w:top w:val="none" w:sz="0" w:space="0" w:color="auto"/>
        <w:left w:val="none" w:sz="0" w:space="0" w:color="auto"/>
        <w:bottom w:val="none" w:sz="0" w:space="0" w:color="auto"/>
        <w:right w:val="none" w:sz="0" w:space="0" w:color="auto"/>
      </w:divBdr>
    </w:div>
    <w:div w:id="574053256">
      <w:marLeft w:val="640"/>
      <w:marRight w:val="0"/>
      <w:marTop w:val="0"/>
      <w:marBottom w:val="0"/>
      <w:divBdr>
        <w:top w:val="none" w:sz="0" w:space="0" w:color="auto"/>
        <w:left w:val="none" w:sz="0" w:space="0" w:color="auto"/>
        <w:bottom w:val="none" w:sz="0" w:space="0" w:color="auto"/>
        <w:right w:val="none" w:sz="0" w:space="0" w:color="auto"/>
      </w:divBdr>
    </w:div>
    <w:div w:id="575093812">
      <w:marLeft w:val="640"/>
      <w:marRight w:val="0"/>
      <w:marTop w:val="0"/>
      <w:marBottom w:val="0"/>
      <w:divBdr>
        <w:top w:val="none" w:sz="0" w:space="0" w:color="auto"/>
        <w:left w:val="none" w:sz="0" w:space="0" w:color="auto"/>
        <w:bottom w:val="none" w:sz="0" w:space="0" w:color="auto"/>
        <w:right w:val="none" w:sz="0" w:space="0" w:color="auto"/>
      </w:divBdr>
    </w:div>
    <w:div w:id="578245801">
      <w:marLeft w:val="640"/>
      <w:marRight w:val="0"/>
      <w:marTop w:val="0"/>
      <w:marBottom w:val="0"/>
      <w:divBdr>
        <w:top w:val="none" w:sz="0" w:space="0" w:color="auto"/>
        <w:left w:val="none" w:sz="0" w:space="0" w:color="auto"/>
        <w:bottom w:val="none" w:sz="0" w:space="0" w:color="auto"/>
        <w:right w:val="none" w:sz="0" w:space="0" w:color="auto"/>
      </w:divBdr>
    </w:div>
    <w:div w:id="580456080">
      <w:marLeft w:val="640"/>
      <w:marRight w:val="0"/>
      <w:marTop w:val="0"/>
      <w:marBottom w:val="0"/>
      <w:divBdr>
        <w:top w:val="none" w:sz="0" w:space="0" w:color="auto"/>
        <w:left w:val="none" w:sz="0" w:space="0" w:color="auto"/>
        <w:bottom w:val="none" w:sz="0" w:space="0" w:color="auto"/>
        <w:right w:val="none" w:sz="0" w:space="0" w:color="auto"/>
      </w:divBdr>
    </w:div>
    <w:div w:id="582491391">
      <w:marLeft w:val="640"/>
      <w:marRight w:val="0"/>
      <w:marTop w:val="0"/>
      <w:marBottom w:val="0"/>
      <w:divBdr>
        <w:top w:val="none" w:sz="0" w:space="0" w:color="auto"/>
        <w:left w:val="none" w:sz="0" w:space="0" w:color="auto"/>
        <w:bottom w:val="none" w:sz="0" w:space="0" w:color="auto"/>
        <w:right w:val="none" w:sz="0" w:space="0" w:color="auto"/>
      </w:divBdr>
    </w:div>
    <w:div w:id="582568912">
      <w:marLeft w:val="640"/>
      <w:marRight w:val="0"/>
      <w:marTop w:val="0"/>
      <w:marBottom w:val="0"/>
      <w:divBdr>
        <w:top w:val="none" w:sz="0" w:space="0" w:color="auto"/>
        <w:left w:val="none" w:sz="0" w:space="0" w:color="auto"/>
        <w:bottom w:val="none" w:sz="0" w:space="0" w:color="auto"/>
        <w:right w:val="none" w:sz="0" w:space="0" w:color="auto"/>
      </w:divBdr>
    </w:div>
    <w:div w:id="583689158">
      <w:marLeft w:val="640"/>
      <w:marRight w:val="0"/>
      <w:marTop w:val="0"/>
      <w:marBottom w:val="0"/>
      <w:divBdr>
        <w:top w:val="none" w:sz="0" w:space="0" w:color="auto"/>
        <w:left w:val="none" w:sz="0" w:space="0" w:color="auto"/>
        <w:bottom w:val="none" w:sz="0" w:space="0" w:color="auto"/>
        <w:right w:val="none" w:sz="0" w:space="0" w:color="auto"/>
      </w:divBdr>
    </w:div>
    <w:div w:id="584538839">
      <w:marLeft w:val="640"/>
      <w:marRight w:val="0"/>
      <w:marTop w:val="0"/>
      <w:marBottom w:val="0"/>
      <w:divBdr>
        <w:top w:val="none" w:sz="0" w:space="0" w:color="auto"/>
        <w:left w:val="none" w:sz="0" w:space="0" w:color="auto"/>
        <w:bottom w:val="none" w:sz="0" w:space="0" w:color="auto"/>
        <w:right w:val="none" w:sz="0" w:space="0" w:color="auto"/>
      </w:divBdr>
    </w:div>
    <w:div w:id="586304808">
      <w:marLeft w:val="640"/>
      <w:marRight w:val="0"/>
      <w:marTop w:val="0"/>
      <w:marBottom w:val="0"/>
      <w:divBdr>
        <w:top w:val="none" w:sz="0" w:space="0" w:color="auto"/>
        <w:left w:val="none" w:sz="0" w:space="0" w:color="auto"/>
        <w:bottom w:val="none" w:sz="0" w:space="0" w:color="auto"/>
        <w:right w:val="none" w:sz="0" w:space="0" w:color="auto"/>
      </w:divBdr>
    </w:div>
    <w:div w:id="586616061">
      <w:marLeft w:val="640"/>
      <w:marRight w:val="0"/>
      <w:marTop w:val="0"/>
      <w:marBottom w:val="0"/>
      <w:divBdr>
        <w:top w:val="none" w:sz="0" w:space="0" w:color="auto"/>
        <w:left w:val="none" w:sz="0" w:space="0" w:color="auto"/>
        <w:bottom w:val="none" w:sz="0" w:space="0" w:color="auto"/>
        <w:right w:val="none" w:sz="0" w:space="0" w:color="auto"/>
      </w:divBdr>
    </w:div>
    <w:div w:id="588275071">
      <w:marLeft w:val="640"/>
      <w:marRight w:val="0"/>
      <w:marTop w:val="0"/>
      <w:marBottom w:val="0"/>
      <w:divBdr>
        <w:top w:val="none" w:sz="0" w:space="0" w:color="auto"/>
        <w:left w:val="none" w:sz="0" w:space="0" w:color="auto"/>
        <w:bottom w:val="none" w:sz="0" w:space="0" w:color="auto"/>
        <w:right w:val="none" w:sz="0" w:space="0" w:color="auto"/>
      </w:divBdr>
    </w:div>
    <w:div w:id="591744176">
      <w:marLeft w:val="640"/>
      <w:marRight w:val="0"/>
      <w:marTop w:val="0"/>
      <w:marBottom w:val="0"/>
      <w:divBdr>
        <w:top w:val="none" w:sz="0" w:space="0" w:color="auto"/>
        <w:left w:val="none" w:sz="0" w:space="0" w:color="auto"/>
        <w:bottom w:val="none" w:sz="0" w:space="0" w:color="auto"/>
        <w:right w:val="none" w:sz="0" w:space="0" w:color="auto"/>
      </w:divBdr>
    </w:div>
    <w:div w:id="591933681">
      <w:marLeft w:val="640"/>
      <w:marRight w:val="0"/>
      <w:marTop w:val="0"/>
      <w:marBottom w:val="0"/>
      <w:divBdr>
        <w:top w:val="none" w:sz="0" w:space="0" w:color="auto"/>
        <w:left w:val="none" w:sz="0" w:space="0" w:color="auto"/>
        <w:bottom w:val="none" w:sz="0" w:space="0" w:color="auto"/>
        <w:right w:val="none" w:sz="0" w:space="0" w:color="auto"/>
      </w:divBdr>
    </w:div>
    <w:div w:id="594676450">
      <w:marLeft w:val="640"/>
      <w:marRight w:val="0"/>
      <w:marTop w:val="0"/>
      <w:marBottom w:val="0"/>
      <w:divBdr>
        <w:top w:val="none" w:sz="0" w:space="0" w:color="auto"/>
        <w:left w:val="none" w:sz="0" w:space="0" w:color="auto"/>
        <w:bottom w:val="none" w:sz="0" w:space="0" w:color="auto"/>
        <w:right w:val="none" w:sz="0" w:space="0" w:color="auto"/>
      </w:divBdr>
    </w:div>
    <w:div w:id="595870623">
      <w:marLeft w:val="640"/>
      <w:marRight w:val="0"/>
      <w:marTop w:val="0"/>
      <w:marBottom w:val="0"/>
      <w:divBdr>
        <w:top w:val="none" w:sz="0" w:space="0" w:color="auto"/>
        <w:left w:val="none" w:sz="0" w:space="0" w:color="auto"/>
        <w:bottom w:val="none" w:sz="0" w:space="0" w:color="auto"/>
        <w:right w:val="none" w:sz="0" w:space="0" w:color="auto"/>
      </w:divBdr>
    </w:div>
    <w:div w:id="601496240">
      <w:marLeft w:val="640"/>
      <w:marRight w:val="0"/>
      <w:marTop w:val="0"/>
      <w:marBottom w:val="0"/>
      <w:divBdr>
        <w:top w:val="none" w:sz="0" w:space="0" w:color="auto"/>
        <w:left w:val="none" w:sz="0" w:space="0" w:color="auto"/>
        <w:bottom w:val="none" w:sz="0" w:space="0" w:color="auto"/>
        <w:right w:val="none" w:sz="0" w:space="0" w:color="auto"/>
      </w:divBdr>
    </w:div>
    <w:div w:id="605773003">
      <w:marLeft w:val="640"/>
      <w:marRight w:val="0"/>
      <w:marTop w:val="0"/>
      <w:marBottom w:val="0"/>
      <w:divBdr>
        <w:top w:val="none" w:sz="0" w:space="0" w:color="auto"/>
        <w:left w:val="none" w:sz="0" w:space="0" w:color="auto"/>
        <w:bottom w:val="none" w:sz="0" w:space="0" w:color="auto"/>
        <w:right w:val="none" w:sz="0" w:space="0" w:color="auto"/>
      </w:divBdr>
    </w:div>
    <w:div w:id="606542113">
      <w:marLeft w:val="640"/>
      <w:marRight w:val="0"/>
      <w:marTop w:val="0"/>
      <w:marBottom w:val="0"/>
      <w:divBdr>
        <w:top w:val="none" w:sz="0" w:space="0" w:color="auto"/>
        <w:left w:val="none" w:sz="0" w:space="0" w:color="auto"/>
        <w:bottom w:val="none" w:sz="0" w:space="0" w:color="auto"/>
        <w:right w:val="none" w:sz="0" w:space="0" w:color="auto"/>
      </w:divBdr>
    </w:div>
    <w:div w:id="613631774">
      <w:marLeft w:val="640"/>
      <w:marRight w:val="0"/>
      <w:marTop w:val="0"/>
      <w:marBottom w:val="0"/>
      <w:divBdr>
        <w:top w:val="none" w:sz="0" w:space="0" w:color="auto"/>
        <w:left w:val="none" w:sz="0" w:space="0" w:color="auto"/>
        <w:bottom w:val="none" w:sz="0" w:space="0" w:color="auto"/>
        <w:right w:val="none" w:sz="0" w:space="0" w:color="auto"/>
      </w:divBdr>
    </w:div>
    <w:div w:id="614291354">
      <w:marLeft w:val="640"/>
      <w:marRight w:val="0"/>
      <w:marTop w:val="0"/>
      <w:marBottom w:val="0"/>
      <w:divBdr>
        <w:top w:val="none" w:sz="0" w:space="0" w:color="auto"/>
        <w:left w:val="none" w:sz="0" w:space="0" w:color="auto"/>
        <w:bottom w:val="none" w:sz="0" w:space="0" w:color="auto"/>
        <w:right w:val="none" w:sz="0" w:space="0" w:color="auto"/>
      </w:divBdr>
    </w:div>
    <w:div w:id="617567233">
      <w:marLeft w:val="640"/>
      <w:marRight w:val="0"/>
      <w:marTop w:val="0"/>
      <w:marBottom w:val="0"/>
      <w:divBdr>
        <w:top w:val="none" w:sz="0" w:space="0" w:color="auto"/>
        <w:left w:val="none" w:sz="0" w:space="0" w:color="auto"/>
        <w:bottom w:val="none" w:sz="0" w:space="0" w:color="auto"/>
        <w:right w:val="none" w:sz="0" w:space="0" w:color="auto"/>
      </w:divBdr>
    </w:div>
    <w:div w:id="618221770">
      <w:marLeft w:val="640"/>
      <w:marRight w:val="0"/>
      <w:marTop w:val="0"/>
      <w:marBottom w:val="0"/>
      <w:divBdr>
        <w:top w:val="none" w:sz="0" w:space="0" w:color="auto"/>
        <w:left w:val="none" w:sz="0" w:space="0" w:color="auto"/>
        <w:bottom w:val="none" w:sz="0" w:space="0" w:color="auto"/>
        <w:right w:val="none" w:sz="0" w:space="0" w:color="auto"/>
      </w:divBdr>
    </w:div>
    <w:div w:id="622880774">
      <w:marLeft w:val="640"/>
      <w:marRight w:val="0"/>
      <w:marTop w:val="0"/>
      <w:marBottom w:val="0"/>
      <w:divBdr>
        <w:top w:val="none" w:sz="0" w:space="0" w:color="auto"/>
        <w:left w:val="none" w:sz="0" w:space="0" w:color="auto"/>
        <w:bottom w:val="none" w:sz="0" w:space="0" w:color="auto"/>
        <w:right w:val="none" w:sz="0" w:space="0" w:color="auto"/>
      </w:divBdr>
    </w:div>
    <w:div w:id="623318052">
      <w:marLeft w:val="640"/>
      <w:marRight w:val="0"/>
      <w:marTop w:val="0"/>
      <w:marBottom w:val="0"/>
      <w:divBdr>
        <w:top w:val="none" w:sz="0" w:space="0" w:color="auto"/>
        <w:left w:val="none" w:sz="0" w:space="0" w:color="auto"/>
        <w:bottom w:val="none" w:sz="0" w:space="0" w:color="auto"/>
        <w:right w:val="none" w:sz="0" w:space="0" w:color="auto"/>
      </w:divBdr>
    </w:div>
    <w:div w:id="624585247">
      <w:marLeft w:val="640"/>
      <w:marRight w:val="0"/>
      <w:marTop w:val="0"/>
      <w:marBottom w:val="0"/>
      <w:divBdr>
        <w:top w:val="none" w:sz="0" w:space="0" w:color="auto"/>
        <w:left w:val="none" w:sz="0" w:space="0" w:color="auto"/>
        <w:bottom w:val="none" w:sz="0" w:space="0" w:color="auto"/>
        <w:right w:val="none" w:sz="0" w:space="0" w:color="auto"/>
      </w:divBdr>
    </w:div>
    <w:div w:id="625895393">
      <w:marLeft w:val="640"/>
      <w:marRight w:val="0"/>
      <w:marTop w:val="0"/>
      <w:marBottom w:val="0"/>
      <w:divBdr>
        <w:top w:val="none" w:sz="0" w:space="0" w:color="auto"/>
        <w:left w:val="none" w:sz="0" w:space="0" w:color="auto"/>
        <w:bottom w:val="none" w:sz="0" w:space="0" w:color="auto"/>
        <w:right w:val="none" w:sz="0" w:space="0" w:color="auto"/>
      </w:divBdr>
    </w:div>
    <w:div w:id="627471061">
      <w:marLeft w:val="640"/>
      <w:marRight w:val="0"/>
      <w:marTop w:val="0"/>
      <w:marBottom w:val="0"/>
      <w:divBdr>
        <w:top w:val="none" w:sz="0" w:space="0" w:color="auto"/>
        <w:left w:val="none" w:sz="0" w:space="0" w:color="auto"/>
        <w:bottom w:val="none" w:sz="0" w:space="0" w:color="auto"/>
        <w:right w:val="none" w:sz="0" w:space="0" w:color="auto"/>
      </w:divBdr>
    </w:div>
    <w:div w:id="633682352">
      <w:marLeft w:val="640"/>
      <w:marRight w:val="0"/>
      <w:marTop w:val="0"/>
      <w:marBottom w:val="0"/>
      <w:divBdr>
        <w:top w:val="none" w:sz="0" w:space="0" w:color="auto"/>
        <w:left w:val="none" w:sz="0" w:space="0" w:color="auto"/>
        <w:bottom w:val="none" w:sz="0" w:space="0" w:color="auto"/>
        <w:right w:val="none" w:sz="0" w:space="0" w:color="auto"/>
      </w:divBdr>
    </w:div>
    <w:div w:id="637497200">
      <w:marLeft w:val="640"/>
      <w:marRight w:val="0"/>
      <w:marTop w:val="0"/>
      <w:marBottom w:val="0"/>
      <w:divBdr>
        <w:top w:val="none" w:sz="0" w:space="0" w:color="auto"/>
        <w:left w:val="none" w:sz="0" w:space="0" w:color="auto"/>
        <w:bottom w:val="none" w:sz="0" w:space="0" w:color="auto"/>
        <w:right w:val="none" w:sz="0" w:space="0" w:color="auto"/>
      </w:divBdr>
    </w:div>
    <w:div w:id="643244651">
      <w:marLeft w:val="640"/>
      <w:marRight w:val="0"/>
      <w:marTop w:val="0"/>
      <w:marBottom w:val="0"/>
      <w:divBdr>
        <w:top w:val="none" w:sz="0" w:space="0" w:color="auto"/>
        <w:left w:val="none" w:sz="0" w:space="0" w:color="auto"/>
        <w:bottom w:val="none" w:sz="0" w:space="0" w:color="auto"/>
        <w:right w:val="none" w:sz="0" w:space="0" w:color="auto"/>
      </w:divBdr>
    </w:div>
    <w:div w:id="645278376">
      <w:marLeft w:val="640"/>
      <w:marRight w:val="0"/>
      <w:marTop w:val="0"/>
      <w:marBottom w:val="0"/>
      <w:divBdr>
        <w:top w:val="none" w:sz="0" w:space="0" w:color="auto"/>
        <w:left w:val="none" w:sz="0" w:space="0" w:color="auto"/>
        <w:bottom w:val="none" w:sz="0" w:space="0" w:color="auto"/>
        <w:right w:val="none" w:sz="0" w:space="0" w:color="auto"/>
      </w:divBdr>
    </w:div>
    <w:div w:id="647174251">
      <w:marLeft w:val="640"/>
      <w:marRight w:val="0"/>
      <w:marTop w:val="0"/>
      <w:marBottom w:val="0"/>
      <w:divBdr>
        <w:top w:val="none" w:sz="0" w:space="0" w:color="auto"/>
        <w:left w:val="none" w:sz="0" w:space="0" w:color="auto"/>
        <w:bottom w:val="none" w:sz="0" w:space="0" w:color="auto"/>
        <w:right w:val="none" w:sz="0" w:space="0" w:color="auto"/>
      </w:divBdr>
    </w:div>
    <w:div w:id="653752691">
      <w:marLeft w:val="640"/>
      <w:marRight w:val="0"/>
      <w:marTop w:val="0"/>
      <w:marBottom w:val="0"/>
      <w:divBdr>
        <w:top w:val="none" w:sz="0" w:space="0" w:color="auto"/>
        <w:left w:val="none" w:sz="0" w:space="0" w:color="auto"/>
        <w:bottom w:val="none" w:sz="0" w:space="0" w:color="auto"/>
        <w:right w:val="none" w:sz="0" w:space="0" w:color="auto"/>
      </w:divBdr>
    </w:div>
    <w:div w:id="654913030">
      <w:marLeft w:val="640"/>
      <w:marRight w:val="0"/>
      <w:marTop w:val="0"/>
      <w:marBottom w:val="0"/>
      <w:divBdr>
        <w:top w:val="none" w:sz="0" w:space="0" w:color="auto"/>
        <w:left w:val="none" w:sz="0" w:space="0" w:color="auto"/>
        <w:bottom w:val="none" w:sz="0" w:space="0" w:color="auto"/>
        <w:right w:val="none" w:sz="0" w:space="0" w:color="auto"/>
      </w:divBdr>
    </w:div>
    <w:div w:id="655039015">
      <w:marLeft w:val="640"/>
      <w:marRight w:val="0"/>
      <w:marTop w:val="0"/>
      <w:marBottom w:val="0"/>
      <w:divBdr>
        <w:top w:val="none" w:sz="0" w:space="0" w:color="auto"/>
        <w:left w:val="none" w:sz="0" w:space="0" w:color="auto"/>
        <w:bottom w:val="none" w:sz="0" w:space="0" w:color="auto"/>
        <w:right w:val="none" w:sz="0" w:space="0" w:color="auto"/>
      </w:divBdr>
    </w:div>
    <w:div w:id="655573162">
      <w:marLeft w:val="640"/>
      <w:marRight w:val="0"/>
      <w:marTop w:val="0"/>
      <w:marBottom w:val="0"/>
      <w:divBdr>
        <w:top w:val="none" w:sz="0" w:space="0" w:color="auto"/>
        <w:left w:val="none" w:sz="0" w:space="0" w:color="auto"/>
        <w:bottom w:val="none" w:sz="0" w:space="0" w:color="auto"/>
        <w:right w:val="none" w:sz="0" w:space="0" w:color="auto"/>
      </w:divBdr>
    </w:div>
    <w:div w:id="659695518">
      <w:marLeft w:val="640"/>
      <w:marRight w:val="0"/>
      <w:marTop w:val="0"/>
      <w:marBottom w:val="0"/>
      <w:divBdr>
        <w:top w:val="none" w:sz="0" w:space="0" w:color="auto"/>
        <w:left w:val="none" w:sz="0" w:space="0" w:color="auto"/>
        <w:bottom w:val="none" w:sz="0" w:space="0" w:color="auto"/>
        <w:right w:val="none" w:sz="0" w:space="0" w:color="auto"/>
      </w:divBdr>
    </w:div>
    <w:div w:id="659701760">
      <w:marLeft w:val="640"/>
      <w:marRight w:val="0"/>
      <w:marTop w:val="0"/>
      <w:marBottom w:val="0"/>
      <w:divBdr>
        <w:top w:val="none" w:sz="0" w:space="0" w:color="auto"/>
        <w:left w:val="none" w:sz="0" w:space="0" w:color="auto"/>
        <w:bottom w:val="none" w:sz="0" w:space="0" w:color="auto"/>
        <w:right w:val="none" w:sz="0" w:space="0" w:color="auto"/>
      </w:divBdr>
    </w:div>
    <w:div w:id="661852962">
      <w:marLeft w:val="640"/>
      <w:marRight w:val="0"/>
      <w:marTop w:val="0"/>
      <w:marBottom w:val="0"/>
      <w:divBdr>
        <w:top w:val="none" w:sz="0" w:space="0" w:color="auto"/>
        <w:left w:val="none" w:sz="0" w:space="0" w:color="auto"/>
        <w:bottom w:val="none" w:sz="0" w:space="0" w:color="auto"/>
        <w:right w:val="none" w:sz="0" w:space="0" w:color="auto"/>
      </w:divBdr>
    </w:div>
    <w:div w:id="662976422">
      <w:marLeft w:val="640"/>
      <w:marRight w:val="0"/>
      <w:marTop w:val="0"/>
      <w:marBottom w:val="0"/>
      <w:divBdr>
        <w:top w:val="none" w:sz="0" w:space="0" w:color="auto"/>
        <w:left w:val="none" w:sz="0" w:space="0" w:color="auto"/>
        <w:bottom w:val="none" w:sz="0" w:space="0" w:color="auto"/>
        <w:right w:val="none" w:sz="0" w:space="0" w:color="auto"/>
      </w:divBdr>
    </w:div>
    <w:div w:id="664935657">
      <w:marLeft w:val="640"/>
      <w:marRight w:val="0"/>
      <w:marTop w:val="0"/>
      <w:marBottom w:val="0"/>
      <w:divBdr>
        <w:top w:val="none" w:sz="0" w:space="0" w:color="auto"/>
        <w:left w:val="none" w:sz="0" w:space="0" w:color="auto"/>
        <w:bottom w:val="none" w:sz="0" w:space="0" w:color="auto"/>
        <w:right w:val="none" w:sz="0" w:space="0" w:color="auto"/>
      </w:divBdr>
    </w:div>
    <w:div w:id="666791755">
      <w:marLeft w:val="640"/>
      <w:marRight w:val="0"/>
      <w:marTop w:val="0"/>
      <w:marBottom w:val="0"/>
      <w:divBdr>
        <w:top w:val="none" w:sz="0" w:space="0" w:color="auto"/>
        <w:left w:val="none" w:sz="0" w:space="0" w:color="auto"/>
        <w:bottom w:val="none" w:sz="0" w:space="0" w:color="auto"/>
        <w:right w:val="none" w:sz="0" w:space="0" w:color="auto"/>
      </w:divBdr>
    </w:div>
    <w:div w:id="669258475">
      <w:marLeft w:val="640"/>
      <w:marRight w:val="0"/>
      <w:marTop w:val="0"/>
      <w:marBottom w:val="0"/>
      <w:divBdr>
        <w:top w:val="none" w:sz="0" w:space="0" w:color="auto"/>
        <w:left w:val="none" w:sz="0" w:space="0" w:color="auto"/>
        <w:bottom w:val="none" w:sz="0" w:space="0" w:color="auto"/>
        <w:right w:val="none" w:sz="0" w:space="0" w:color="auto"/>
      </w:divBdr>
    </w:div>
    <w:div w:id="677006675">
      <w:marLeft w:val="640"/>
      <w:marRight w:val="0"/>
      <w:marTop w:val="0"/>
      <w:marBottom w:val="0"/>
      <w:divBdr>
        <w:top w:val="none" w:sz="0" w:space="0" w:color="auto"/>
        <w:left w:val="none" w:sz="0" w:space="0" w:color="auto"/>
        <w:bottom w:val="none" w:sz="0" w:space="0" w:color="auto"/>
        <w:right w:val="none" w:sz="0" w:space="0" w:color="auto"/>
      </w:divBdr>
    </w:div>
    <w:div w:id="677922488">
      <w:marLeft w:val="640"/>
      <w:marRight w:val="0"/>
      <w:marTop w:val="0"/>
      <w:marBottom w:val="0"/>
      <w:divBdr>
        <w:top w:val="none" w:sz="0" w:space="0" w:color="auto"/>
        <w:left w:val="none" w:sz="0" w:space="0" w:color="auto"/>
        <w:bottom w:val="none" w:sz="0" w:space="0" w:color="auto"/>
        <w:right w:val="none" w:sz="0" w:space="0" w:color="auto"/>
      </w:divBdr>
    </w:div>
    <w:div w:id="677926847">
      <w:marLeft w:val="640"/>
      <w:marRight w:val="0"/>
      <w:marTop w:val="0"/>
      <w:marBottom w:val="0"/>
      <w:divBdr>
        <w:top w:val="none" w:sz="0" w:space="0" w:color="auto"/>
        <w:left w:val="none" w:sz="0" w:space="0" w:color="auto"/>
        <w:bottom w:val="none" w:sz="0" w:space="0" w:color="auto"/>
        <w:right w:val="none" w:sz="0" w:space="0" w:color="auto"/>
      </w:divBdr>
    </w:div>
    <w:div w:id="686063073">
      <w:marLeft w:val="640"/>
      <w:marRight w:val="0"/>
      <w:marTop w:val="0"/>
      <w:marBottom w:val="0"/>
      <w:divBdr>
        <w:top w:val="none" w:sz="0" w:space="0" w:color="auto"/>
        <w:left w:val="none" w:sz="0" w:space="0" w:color="auto"/>
        <w:bottom w:val="none" w:sz="0" w:space="0" w:color="auto"/>
        <w:right w:val="none" w:sz="0" w:space="0" w:color="auto"/>
      </w:divBdr>
    </w:div>
    <w:div w:id="689113118">
      <w:marLeft w:val="640"/>
      <w:marRight w:val="0"/>
      <w:marTop w:val="0"/>
      <w:marBottom w:val="0"/>
      <w:divBdr>
        <w:top w:val="none" w:sz="0" w:space="0" w:color="auto"/>
        <w:left w:val="none" w:sz="0" w:space="0" w:color="auto"/>
        <w:bottom w:val="none" w:sz="0" w:space="0" w:color="auto"/>
        <w:right w:val="none" w:sz="0" w:space="0" w:color="auto"/>
      </w:divBdr>
    </w:div>
    <w:div w:id="689995002">
      <w:marLeft w:val="640"/>
      <w:marRight w:val="0"/>
      <w:marTop w:val="0"/>
      <w:marBottom w:val="0"/>
      <w:divBdr>
        <w:top w:val="none" w:sz="0" w:space="0" w:color="auto"/>
        <w:left w:val="none" w:sz="0" w:space="0" w:color="auto"/>
        <w:bottom w:val="none" w:sz="0" w:space="0" w:color="auto"/>
        <w:right w:val="none" w:sz="0" w:space="0" w:color="auto"/>
      </w:divBdr>
    </w:div>
    <w:div w:id="690568592">
      <w:marLeft w:val="640"/>
      <w:marRight w:val="0"/>
      <w:marTop w:val="0"/>
      <w:marBottom w:val="0"/>
      <w:divBdr>
        <w:top w:val="none" w:sz="0" w:space="0" w:color="auto"/>
        <w:left w:val="none" w:sz="0" w:space="0" w:color="auto"/>
        <w:bottom w:val="none" w:sz="0" w:space="0" w:color="auto"/>
        <w:right w:val="none" w:sz="0" w:space="0" w:color="auto"/>
      </w:divBdr>
    </w:div>
    <w:div w:id="694842516">
      <w:marLeft w:val="640"/>
      <w:marRight w:val="0"/>
      <w:marTop w:val="0"/>
      <w:marBottom w:val="0"/>
      <w:divBdr>
        <w:top w:val="none" w:sz="0" w:space="0" w:color="auto"/>
        <w:left w:val="none" w:sz="0" w:space="0" w:color="auto"/>
        <w:bottom w:val="none" w:sz="0" w:space="0" w:color="auto"/>
        <w:right w:val="none" w:sz="0" w:space="0" w:color="auto"/>
      </w:divBdr>
    </w:div>
    <w:div w:id="696933714">
      <w:marLeft w:val="640"/>
      <w:marRight w:val="0"/>
      <w:marTop w:val="0"/>
      <w:marBottom w:val="0"/>
      <w:divBdr>
        <w:top w:val="none" w:sz="0" w:space="0" w:color="auto"/>
        <w:left w:val="none" w:sz="0" w:space="0" w:color="auto"/>
        <w:bottom w:val="none" w:sz="0" w:space="0" w:color="auto"/>
        <w:right w:val="none" w:sz="0" w:space="0" w:color="auto"/>
      </w:divBdr>
    </w:div>
    <w:div w:id="703870383">
      <w:marLeft w:val="640"/>
      <w:marRight w:val="0"/>
      <w:marTop w:val="0"/>
      <w:marBottom w:val="0"/>
      <w:divBdr>
        <w:top w:val="none" w:sz="0" w:space="0" w:color="auto"/>
        <w:left w:val="none" w:sz="0" w:space="0" w:color="auto"/>
        <w:bottom w:val="none" w:sz="0" w:space="0" w:color="auto"/>
        <w:right w:val="none" w:sz="0" w:space="0" w:color="auto"/>
      </w:divBdr>
    </w:div>
    <w:div w:id="707031141">
      <w:marLeft w:val="640"/>
      <w:marRight w:val="0"/>
      <w:marTop w:val="0"/>
      <w:marBottom w:val="0"/>
      <w:divBdr>
        <w:top w:val="none" w:sz="0" w:space="0" w:color="auto"/>
        <w:left w:val="none" w:sz="0" w:space="0" w:color="auto"/>
        <w:bottom w:val="none" w:sz="0" w:space="0" w:color="auto"/>
        <w:right w:val="none" w:sz="0" w:space="0" w:color="auto"/>
      </w:divBdr>
    </w:div>
    <w:div w:id="718014049">
      <w:marLeft w:val="640"/>
      <w:marRight w:val="0"/>
      <w:marTop w:val="0"/>
      <w:marBottom w:val="0"/>
      <w:divBdr>
        <w:top w:val="none" w:sz="0" w:space="0" w:color="auto"/>
        <w:left w:val="none" w:sz="0" w:space="0" w:color="auto"/>
        <w:bottom w:val="none" w:sz="0" w:space="0" w:color="auto"/>
        <w:right w:val="none" w:sz="0" w:space="0" w:color="auto"/>
      </w:divBdr>
    </w:div>
    <w:div w:id="719132724">
      <w:marLeft w:val="640"/>
      <w:marRight w:val="0"/>
      <w:marTop w:val="0"/>
      <w:marBottom w:val="0"/>
      <w:divBdr>
        <w:top w:val="none" w:sz="0" w:space="0" w:color="auto"/>
        <w:left w:val="none" w:sz="0" w:space="0" w:color="auto"/>
        <w:bottom w:val="none" w:sz="0" w:space="0" w:color="auto"/>
        <w:right w:val="none" w:sz="0" w:space="0" w:color="auto"/>
      </w:divBdr>
    </w:div>
    <w:div w:id="720059134">
      <w:marLeft w:val="640"/>
      <w:marRight w:val="0"/>
      <w:marTop w:val="0"/>
      <w:marBottom w:val="0"/>
      <w:divBdr>
        <w:top w:val="none" w:sz="0" w:space="0" w:color="auto"/>
        <w:left w:val="none" w:sz="0" w:space="0" w:color="auto"/>
        <w:bottom w:val="none" w:sz="0" w:space="0" w:color="auto"/>
        <w:right w:val="none" w:sz="0" w:space="0" w:color="auto"/>
      </w:divBdr>
    </w:div>
    <w:div w:id="720710548">
      <w:marLeft w:val="640"/>
      <w:marRight w:val="0"/>
      <w:marTop w:val="0"/>
      <w:marBottom w:val="0"/>
      <w:divBdr>
        <w:top w:val="none" w:sz="0" w:space="0" w:color="auto"/>
        <w:left w:val="none" w:sz="0" w:space="0" w:color="auto"/>
        <w:bottom w:val="none" w:sz="0" w:space="0" w:color="auto"/>
        <w:right w:val="none" w:sz="0" w:space="0" w:color="auto"/>
      </w:divBdr>
    </w:div>
    <w:div w:id="724765002">
      <w:marLeft w:val="640"/>
      <w:marRight w:val="0"/>
      <w:marTop w:val="0"/>
      <w:marBottom w:val="0"/>
      <w:divBdr>
        <w:top w:val="none" w:sz="0" w:space="0" w:color="auto"/>
        <w:left w:val="none" w:sz="0" w:space="0" w:color="auto"/>
        <w:bottom w:val="none" w:sz="0" w:space="0" w:color="auto"/>
        <w:right w:val="none" w:sz="0" w:space="0" w:color="auto"/>
      </w:divBdr>
    </w:div>
    <w:div w:id="737820179">
      <w:marLeft w:val="640"/>
      <w:marRight w:val="0"/>
      <w:marTop w:val="0"/>
      <w:marBottom w:val="0"/>
      <w:divBdr>
        <w:top w:val="none" w:sz="0" w:space="0" w:color="auto"/>
        <w:left w:val="none" w:sz="0" w:space="0" w:color="auto"/>
        <w:bottom w:val="none" w:sz="0" w:space="0" w:color="auto"/>
        <w:right w:val="none" w:sz="0" w:space="0" w:color="auto"/>
      </w:divBdr>
    </w:div>
    <w:div w:id="742489161">
      <w:marLeft w:val="640"/>
      <w:marRight w:val="0"/>
      <w:marTop w:val="0"/>
      <w:marBottom w:val="0"/>
      <w:divBdr>
        <w:top w:val="none" w:sz="0" w:space="0" w:color="auto"/>
        <w:left w:val="none" w:sz="0" w:space="0" w:color="auto"/>
        <w:bottom w:val="none" w:sz="0" w:space="0" w:color="auto"/>
        <w:right w:val="none" w:sz="0" w:space="0" w:color="auto"/>
      </w:divBdr>
    </w:div>
    <w:div w:id="743989530">
      <w:marLeft w:val="640"/>
      <w:marRight w:val="0"/>
      <w:marTop w:val="0"/>
      <w:marBottom w:val="0"/>
      <w:divBdr>
        <w:top w:val="none" w:sz="0" w:space="0" w:color="auto"/>
        <w:left w:val="none" w:sz="0" w:space="0" w:color="auto"/>
        <w:bottom w:val="none" w:sz="0" w:space="0" w:color="auto"/>
        <w:right w:val="none" w:sz="0" w:space="0" w:color="auto"/>
      </w:divBdr>
    </w:div>
    <w:div w:id="744299437">
      <w:marLeft w:val="640"/>
      <w:marRight w:val="0"/>
      <w:marTop w:val="0"/>
      <w:marBottom w:val="0"/>
      <w:divBdr>
        <w:top w:val="none" w:sz="0" w:space="0" w:color="auto"/>
        <w:left w:val="none" w:sz="0" w:space="0" w:color="auto"/>
        <w:bottom w:val="none" w:sz="0" w:space="0" w:color="auto"/>
        <w:right w:val="none" w:sz="0" w:space="0" w:color="auto"/>
      </w:divBdr>
    </w:div>
    <w:div w:id="754403495">
      <w:marLeft w:val="640"/>
      <w:marRight w:val="0"/>
      <w:marTop w:val="0"/>
      <w:marBottom w:val="0"/>
      <w:divBdr>
        <w:top w:val="none" w:sz="0" w:space="0" w:color="auto"/>
        <w:left w:val="none" w:sz="0" w:space="0" w:color="auto"/>
        <w:bottom w:val="none" w:sz="0" w:space="0" w:color="auto"/>
        <w:right w:val="none" w:sz="0" w:space="0" w:color="auto"/>
      </w:divBdr>
    </w:div>
    <w:div w:id="754670226">
      <w:marLeft w:val="640"/>
      <w:marRight w:val="0"/>
      <w:marTop w:val="0"/>
      <w:marBottom w:val="0"/>
      <w:divBdr>
        <w:top w:val="none" w:sz="0" w:space="0" w:color="auto"/>
        <w:left w:val="none" w:sz="0" w:space="0" w:color="auto"/>
        <w:bottom w:val="none" w:sz="0" w:space="0" w:color="auto"/>
        <w:right w:val="none" w:sz="0" w:space="0" w:color="auto"/>
      </w:divBdr>
    </w:div>
    <w:div w:id="756711342">
      <w:marLeft w:val="640"/>
      <w:marRight w:val="0"/>
      <w:marTop w:val="0"/>
      <w:marBottom w:val="0"/>
      <w:divBdr>
        <w:top w:val="none" w:sz="0" w:space="0" w:color="auto"/>
        <w:left w:val="none" w:sz="0" w:space="0" w:color="auto"/>
        <w:bottom w:val="none" w:sz="0" w:space="0" w:color="auto"/>
        <w:right w:val="none" w:sz="0" w:space="0" w:color="auto"/>
      </w:divBdr>
    </w:div>
    <w:div w:id="758254541">
      <w:marLeft w:val="640"/>
      <w:marRight w:val="0"/>
      <w:marTop w:val="0"/>
      <w:marBottom w:val="0"/>
      <w:divBdr>
        <w:top w:val="none" w:sz="0" w:space="0" w:color="auto"/>
        <w:left w:val="none" w:sz="0" w:space="0" w:color="auto"/>
        <w:bottom w:val="none" w:sz="0" w:space="0" w:color="auto"/>
        <w:right w:val="none" w:sz="0" w:space="0" w:color="auto"/>
      </w:divBdr>
    </w:div>
    <w:div w:id="758990223">
      <w:marLeft w:val="640"/>
      <w:marRight w:val="0"/>
      <w:marTop w:val="0"/>
      <w:marBottom w:val="0"/>
      <w:divBdr>
        <w:top w:val="none" w:sz="0" w:space="0" w:color="auto"/>
        <w:left w:val="none" w:sz="0" w:space="0" w:color="auto"/>
        <w:bottom w:val="none" w:sz="0" w:space="0" w:color="auto"/>
        <w:right w:val="none" w:sz="0" w:space="0" w:color="auto"/>
      </w:divBdr>
    </w:div>
    <w:div w:id="761414227">
      <w:marLeft w:val="640"/>
      <w:marRight w:val="0"/>
      <w:marTop w:val="0"/>
      <w:marBottom w:val="0"/>
      <w:divBdr>
        <w:top w:val="none" w:sz="0" w:space="0" w:color="auto"/>
        <w:left w:val="none" w:sz="0" w:space="0" w:color="auto"/>
        <w:bottom w:val="none" w:sz="0" w:space="0" w:color="auto"/>
        <w:right w:val="none" w:sz="0" w:space="0" w:color="auto"/>
      </w:divBdr>
    </w:div>
    <w:div w:id="765616035">
      <w:marLeft w:val="640"/>
      <w:marRight w:val="0"/>
      <w:marTop w:val="0"/>
      <w:marBottom w:val="0"/>
      <w:divBdr>
        <w:top w:val="none" w:sz="0" w:space="0" w:color="auto"/>
        <w:left w:val="none" w:sz="0" w:space="0" w:color="auto"/>
        <w:bottom w:val="none" w:sz="0" w:space="0" w:color="auto"/>
        <w:right w:val="none" w:sz="0" w:space="0" w:color="auto"/>
      </w:divBdr>
    </w:div>
    <w:div w:id="768240126">
      <w:marLeft w:val="640"/>
      <w:marRight w:val="0"/>
      <w:marTop w:val="0"/>
      <w:marBottom w:val="0"/>
      <w:divBdr>
        <w:top w:val="none" w:sz="0" w:space="0" w:color="auto"/>
        <w:left w:val="none" w:sz="0" w:space="0" w:color="auto"/>
        <w:bottom w:val="none" w:sz="0" w:space="0" w:color="auto"/>
        <w:right w:val="none" w:sz="0" w:space="0" w:color="auto"/>
      </w:divBdr>
    </w:div>
    <w:div w:id="768890914">
      <w:marLeft w:val="640"/>
      <w:marRight w:val="0"/>
      <w:marTop w:val="0"/>
      <w:marBottom w:val="0"/>
      <w:divBdr>
        <w:top w:val="none" w:sz="0" w:space="0" w:color="auto"/>
        <w:left w:val="none" w:sz="0" w:space="0" w:color="auto"/>
        <w:bottom w:val="none" w:sz="0" w:space="0" w:color="auto"/>
        <w:right w:val="none" w:sz="0" w:space="0" w:color="auto"/>
      </w:divBdr>
    </w:div>
    <w:div w:id="772821350">
      <w:marLeft w:val="640"/>
      <w:marRight w:val="0"/>
      <w:marTop w:val="0"/>
      <w:marBottom w:val="0"/>
      <w:divBdr>
        <w:top w:val="none" w:sz="0" w:space="0" w:color="auto"/>
        <w:left w:val="none" w:sz="0" w:space="0" w:color="auto"/>
        <w:bottom w:val="none" w:sz="0" w:space="0" w:color="auto"/>
        <w:right w:val="none" w:sz="0" w:space="0" w:color="auto"/>
      </w:divBdr>
    </w:div>
    <w:div w:id="772894159">
      <w:marLeft w:val="640"/>
      <w:marRight w:val="0"/>
      <w:marTop w:val="0"/>
      <w:marBottom w:val="0"/>
      <w:divBdr>
        <w:top w:val="none" w:sz="0" w:space="0" w:color="auto"/>
        <w:left w:val="none" w:sz="0" w:space="0" w:color="auto"/>
        <w:bottom w:val="none" w:sz="0" w:space="0" w:color="auto"/>
        <w:right w:val="none" w:sz="0" w:space="0" w:color="auto"/>
      </w:divBdr>
    </w:div>
    <w:div w:id="775364327">
      <w:marLeft w:val="640"/>
      <w:marRight w:val="0"/>
      <w:marTop w:val="0"/>
      <w:marBottom w:val="0"/>
      <w:divBdr>
        <w:top w:val="none" w:sz="0" w:space="0" w:color="auto"/>
        <w:left w:val="none" w:sz="0" w:space="0" w:color="auto"/>
        <w:bottom w:val="none" w:sz="0" w:space="0" w:color="auto"/>
        <w:right w:val="none" w:sz="0" w:space="0" w:color="auto"/>
      </w:divBdr>
    </w:div>
    <w:div w:id="775366260">
      <w:marLeft w:val="640"/>
      <w:marRight w:val="0"/>
      <w:marTop w:val="0"/>
      <w:marBottom w:val="0"/>
      <w:divBdr>
        <w:top w:val="none" w:sz="0" w:space="0" w:color="auto"/>
        <w:left w:val="none" w:sz="0" w:space="0" w:color="auto"/>
        <w:bottom w:val="none" w:sz="0" w:space="0" w:color="auto"/>
        <w:right w:val="none" w:sz="0" w:space="0" w:color="auto"/>
      </w:divBdr>
    </w:div>
    <w:div w:id="776409627">
      <w:marLeft w:val="640"/>
      <w:marRight w:val="0"/>
      <w:marTop w:val="0"/>
      <w:marBottom w:val="0"/>
      <w:divBdr>
        <w:top w:val="none" w:sz="0" w:space="0" w:color="auto"/>
        <w:left w:val="none" w:sz="0" w:space="0" w:color="auto"/>
        <w:bottom w:val="none" w:sz="0" w:space="0" w:color="auto"/>
        <w:right w:val="none" w:sz="0" w:space="0" w:color="auto"/>
      </w:divBdr>
    </w:div>
    <w:div w:id="777140132">
      <w:marLeft w:val="640"/>
      <w:marRight w:val="0"/>
      <w:marTop w:val="0"/>
      <w:marBottom w:val="0"/>
      <w:divBdr>
        <w:top w:val="none" w:sz="0" w:space="0" w:color="auto"/>
        <w:left w:val="none" w:sz="0" w:space="0" w:color="auto"/>
        <w:bottom w:val="none" w:sz="0" w:space="0" w:color="auto"/>
        <w:right w:val="none" w:sz="0" w:space="0" w:color="auto"/>
      </w:divBdr>
    </w:div>
    <w:div w:id="779110121">
      <w:marLeft w:val="640"/>
      <w:marRight w:val="0"/>
      <w:marTop w:val="0"/>
      <w:marBottom w:val="0"/>
      <w:divBdr>
        <w:top w:val="none" w:sz="0" w:space="0" w:color="auto"/>
        <w:left w:val="none" w:sz="0" w:space="0" w:color="auto"/>
        <w:bottom w:val="none" w:sz="0" w:space="0" w:color="auto"/>
        <w:right w:val="none" w:sz="0" w:space="0" w:color="auto"/>
      </w:divBdr>
    </w:div>
    <w:div w:id="780102685">
      <w:marLeft w:val="640"/>
      <w:marRight w:val="0"/>
      <w:marTop w:val="0"/>
      <w:marBottom w:val="0"/>
      <w:divBdr>
        <w:top w:val="none" w:sz="0" w:space="0" w:color="auto"/>
        <w:left w:val="none" w:sz="0" w:space="0" w:color="auto"/>
        <w:bottom w:val="none" w:sz="0" w:space="0" w:color="auto"/>
        <w:right w:val="none" w:sz="0" w:space="0" w:color="auto"/>
      </w:divBdr>
    </w:div>
    <w:div w:id="780733333">
      <w:marLeft w:val="640"/>
      <w:marRight w:val="0"/>
      <w:marTop w:val="0"/>
      <w:marBottom w:val="0"/>
      <w:divBdr>
        <w:top w:val="none" w:sz="0" w:space="0" w:color="auto"/>
        <w:left w:val="none" w:sz="0" w:space="0" w:color="auto"/>
        <w:bottom w:val="none" w:sz="0" w:space="0" w:color="auto"/>
        <w:right w:val="none" w:sz="0" w:space="0" w:color="auto"/>
      </w:divBdr>
    </w:div>
    <w:div w:id="781807624">
      <w:marLeft w:val="640"/>
      <w:marRight w:val="0"/>
      <w:marTop w:val="0"/>
      <w:marBottom w:val="0"/>
      <w:divBdr>
        <w:top w:val="none" w:sz="0" w:space="0" w:color="auto"/>
        <w:left w:val="none" w:sz="0" w:space="0" w:color="auto"/>
        <w:bottom w:val="none" w:sz="0" w:space="0" w:color="auto"/>
        <w:right w:val="none" w:sz="0" w:space="0" w:color="auto"/>
      </w:divBdr>
    </w:div>
    <w:div w:id="782193197">
      <w:marLeft w:val="640"/>
      <w:marRight w:val="0"/>
      <w:marTop w:val="0"/>
      <w:marBottom w:val="0"/>
      <w:divBdr>
        <w:top w:val="none" w:sz="0" w:space="0" w:color="auto"/>
        <w:left w:val="none" w:sz="0" w:space="0" w:color="auto"/>
        <w:bottom w:val="none" w:sz="0" w:space="0" w:color="auto"/>
        <w:right w:val="none" w:sz="0" w:space="0" w:color="auto"/>
      </w:divBdr>
    </w:div>
    <w:div w:id="787551977">
      <w:marLeft w:val="640"/>
      <w:marRight w:val="0"/>
      <w:marTop w:val="0"/>
      <w:marBottom w:val="0"/>
      <w:divBdr>
        <w:top w:val="none" w:sz="0" w:space="0" w:color="auto"/>
        <w:left w:val="none" w:sz="0" w:space="0" w:color="auto"/>
        <w:bottom w:val="none" w:sz="0" w:space="0" w:color="auto"/>
        <w:right w:val="none" w:sz="0" w:space="0" w:color="auto"/>
      </w:divBdr>
    </w:div>
    <w:div w:id="787625174">
      <w:marLeft w:val="640"/>
      <w:marRight w:val="0"/>
      <w:marTop w:val="0"/>
      <w:marBottom w:val="0"/>
      <w:divBdr>
        <w:top w:val="none" w:sz="0" w:space="0" w:color="auto"/>
        <w:left w:val="none" w:sz="0" w:space="0" w:color="auto"/>
        <w:bottom w:val="none" w:sz="0" w:space="0" w:color="auto"/>
        <w:right w:val="none" w:sz="0" w:space="0" w:color="auto"/>
      </w:divBdr>
    </w:div>
    <w:div w:id="787965479">
      <w:marLeft w:val="640"/>
      <w:marRight w:val="0"/>
      <w:marTop w:val="0"/>
      <w:marBottom w:val="0"/>
      <w:divBdr>
        <w:top w:val="none" w:sz="0" w:space="0" w:color="auto"/>
        <w:left w:val="none" w:sz="0" w:space="0" w:color="auto"/>
        <w:bottom w:val="none" w:sz="0" w:space="0" w:color="auto"/>
        <w:right w:val="none" w:sz="0" w:space="0" w:color="auto"/>
      </w:divBdr>
    </w:div>
    <w:div w:id="787966268">
      <w:marLeft w:val="640"/>
      <w:marRight w:val="0"/>
      <w:marTop w:val="0"/>
      <w:marBottom w:val="0"/>
      <w:divBdr>
        <w:top w:val="none" w:sz="0" w:space="0" w:color="auto"/>
        <w:left w:val="none" w:sz="0" w:space="0" w:color="auto"/>
        <w:bottom w:val="none" w:sz="0" w:space="0" w:color="auto"/>
        <w:right w:val="none" w:sz="0" w:space="0" w:color="auto"/>
      </w:divBdr>
    </w:div>
    <w:div w:id="788083043">
      <w:marLeft w:val="640"/>
      <w:marRight w:val="0"/>
      <w:marTop w:val="0"/>
      <w:marBottom w:val="0"/>
      <w:divBdr>
        <w:top w:val="none" w:sz="0" w:space="0" w:color="auto"/>
        <w:left w:val="none" w:sz="0" w:space="0" w:color="auto"/>
        <w:bottom w:val="none" w:sz="0" w:space="0" w:color="auto"/>
        <w:right w:val="none" w:sz="0" w:space="0" w:color="auto"/>
      </w:divBdr>
    </w:div>
    <w:div w:id="791628199">
      <w:marLeft w:val="640"/>
      <w:marRight w:val="0"/>
      <w:marTop w:val="0"/>
      <w:marBottom w:val="0"/>
      <w:divBdr>
        <w:top w:val="none" w:sz="0" w:space="0" w:color="auto"/>
        <w:left w:val="none" w:sz="0" w:space="0" w:color="auto"/>
        <w:bottom w:val="none" w:sz="0" w:space="0" w:color="auto"/>
        <w:right w:val="none" w:sz="0" w:space="0" w:color="auto"/>
      </w:divBdr>
    </w:div>
    <w:div w:id="794444230">
      <w:marLeft w:val="640"/>
      <w:marRight w:val="0"/>
      <w:marTop w:val="0"/>
      <w:marBottom w:val="0"/>
      <w:divBdr>
        <w:top w:val="none" w:sz="0" w:space="0" w:color="auto"/>
        <w:left w:val="none" w:sz="0" w:space="0" w:color="auto"/>
        <w:bottom w:val="none" w:sz="0" w:space="0" w:color="auto"/>
        <w:right w:val="none" w:sz="0" w:space="0" w:color="auto"/>
      </w:divBdr>
    </w:div>
    <w:div w:id="801310216">
      <w:marLeft w:val="640"/>
      <w:marRight w:val="0"/>
      <w:marTop w:val="0"/>
      <w:marBottom w:val="0"/>
      <w:divBdr>
        <w:top w:val="none" w:sz="0" w:space="0" w:color="auto"/>
        <w:left w:val="none" w:sz="0" w:space="0" w:color="auto"/>
        <w:bottom w:val="none" w:sz="0" w:space="0" w:color="auto"/>
        <w:right w:val="none" w:sz="0" w:space="0" w:color="auto"/>
      </w:divBdr>
    </w:div>
    <w:div w:id="801461152">
      <w:marLeft w:val="640"/>
      <w:marRight w:val="0"/>
      <w:marTop w:val="0"/>
      <w:marBottom w:val="0"/>
      <w:divBdr>
        <w:top w:val="none" w:sz="0" w:space="0" w:color="auto"/>
        <w:left w:val="none" w:sz="0" w:space="0" w:color="auto"/>
        <w:bottom w:val="none" w:sz="0" w:space="0" w:color="auto"/>
        <w:right w:val="none" w:sz="0" w:space="0" w:color="auto"/>
      </w:divBdr>
    </w:div>
    <w:div w:id="803083605">
      <w:marLeft w:val="640"/>
      <w:marRight w:val="0"/>
      <w:marTop w:val="0"/>
      <w:marBottom w:val="0"/>
      <w:divBdr>
        <w:top w:val="none" w:sz="0" w:space="0" w:color="auto"/>
        <w:left w:val="none" w:sz="0" w:space="0" w:color="auto"/>
        <w:bottom w:val="none" w:sz="0" w:space="0" w:color="auto"/>
        <w:right w:val="none" w:sz="0" w:space="0" w:color="auto"/>
      </w:divBdr>
    </w:div>
    <w:div w:id="804155871">
      <w:marLeft w:val="640"/>
      <w:marRight w:val="0"/>
      <w:marTop w:val="0"/>
      <w:marBottom w:val="0"/>
      <w:divBdr>
        <w:top w:val="none" w:sz="0" w:space="0" w:color="auto"/>
        <w:left w:val="none" w:sz="0" w:space="0" w:color="auto"/>
        <w:bottom w:val="none" w:sz="0" w:space="0" w:color="auto"/>
        <w:right w:val="none" w:sz="0" w:space="0" w:color="auto"/>
      </w:divBdr>
    </w:div>
    <w:div w:id="804590714">
      <w:marLeft w:val="640"/>
      <w:marRight w:val="0"/>
      <w:marTop w:val="0"/>
      <w:marBottom w:val="0"/>
      <w:divBdr>
        <w:top w:val="none" w:sz="0" w:space="0" w:color="auto"/>
        <w:left w:val="none" w:sz="0" w:space="0" w:color="auto"/>
        <w:bottom w:val="none" w:sz="0" w:space="0" w:color="auto"/>
        <w:right w:val="none" w:sz="0" w:space="0" w:color="auto"/>
      </w:divBdr>
    </w:div>
    <w:div w:id="812604842">
      <w:marLeft w:val="640"/>
      <w:marRight w:val="0"/>
      <w:marTop w:val="0"/>
      <w:marBottom w:val="0"/>
      <w:divBdr>
        <w:top w:val="none" w:sz="0" w:space="0" w:color="auto"/>
        <w:left w:val="none" w:sz="0" w:space="0" w:color="auto"/>
        <w:bottom w:val="none" w:sz="0" w:space="0" w:color="auto"/>
        <w:right w:val="none" w:sz="0" w:space="0" w:color="auto"/>
      </w:divBdr>
    </w:div>
    <w:div w:id="814226259">
      <w:marLeft w:val="640"/>
      <w:marRight w:val="0"/>
      <w:marTop w:val="0"/>
      <w:marBottom w:val="0"/>
      <w:divBdr>
        <w:top w:val="none" w:sz="0" w:space="0" w:color="auto"/>
        <w:left w:val="none" w:sz="0" w:space="0" w:color="auto"/>
        <w:bottom w:val="none" w:sz="0" w:space="0" w:color="auto"/>
        <w:right w:val="none" w:sz="0" w:space="0" w:color="auto"/>
      </w:divBdr>
    </w:div>
    <w:div w:id="814300600">
      <w:marLeft w:val="640"/>
      <w:marRight w:val="0"/>
      <w:marTop w:val="0"/>
      <w:marBottom w:val="0"/>
      <w:divBdr>
        <w:top w:val="none" w:sz="0" w:space="0" w:color="auto"/>
        <w:left w:val="none" w:sz="0" w:space="0" w:color="auto"/>
        <w:bottom w:val="none" w:sz="0" w:space="0" w:color="auto"/>
        <w:right w:val="none" w:sz="0" w:space="0" w:color="auto"/>
      </w:divBdr>
    </w:div>
    <w:div w:id="817381090">
      <w:marLeft w:val="640"/>
      <w:marRight w:val="0"/>
      <w:marTop w:val="0"/>
      <w:marBottom w:val="0"/>
      <w:divBdr>
        <w:top w:val="none" w:sz="0" w:space="0" w:color="auto"/>
        <w:left w:val="none" w:sz="0" w:space="0" w:color="auto"/>
        <w:bottom w:val="none" w:sz="0" w:space="0" w:color="auto"/>
        <w:right w:val="none" w:sz="0" w:space="0" w:color="auto"/>
      </w:divBdr>
    </w:div>
    <w:div w:id="820081388">
      <w:marLeft w:val="640"/>
      <w:marRight w:val="0"/>
      <w:marTop w:val="0"/>
      <w:marBottom w:val="0"/>
      <w:divBdr>
        <w:top w:val="none" w:sz="0" w:space="0" w:color="auto"/>
        <w:left w:val="none" w:sz="0" w:space="0" w:color="auto"/>
        <w:bottom w:val="none" w:sz="0" w:space="0" w:color="auto"/>
        <w:right w:val="none" w:sz="0" w:space="0" w:color="auto"/>
      </w:divBdr>
    </w:div>
    <w:div w:id="820275775">
      <w:marLeft w:val="640"/>
      <w:marRight w:val="0"/>
      <w:marTop w:val="0"/>
      <w:marBottom w:val="0"/>
      <w:divBdr>
        <w:top w:val="none" w:sz="0" w:space="0" w:color="auto"/>
        <w:left w:val="none" w:sz="0" w:space="0" w:color="auto"/>
        <w:bottom w:val="none" w:sz="0" w:space="0" w:color="auto"/>
        <w:right w:val="none" w:sz="0" w:space="0" w:color="auto"/>
      </w:divBdr>
    </w:div>
    <w:div w:id="821311340">
      <w:marLeft w:val="640"/>
      <w:marRight w:val="0"/>
      <w:marTop w:val="0"/>
      <w:marBottom w:val="0"/>
      <w:divBdr>
        <w:top w:val="none" w:sz="0" w:space="0" w:color="auto"/>
        <w:left w:val="none" w:sz="0" w:space="0" w:color="auto"/>
        <w:bottom w:val="none" w:sz="0" w:space="0" w:color="auto"/>
        <w:right w:val="none" w:sz="0" w:space="0" w:color="auto"/>
      </w:divBdr>
    </w:div>
    <w:div w:id="824929774">
      <w:marLeft w:val="640"/>
      <w:marRight w:val="0"/>
      <w:marTop w:val="0"/>
      <w:marBottom w:val="0"/>
      <w:divBdr>
        <w:top w:val="none" w:sz="0" w:space="0" w:color="auto"/>
        <w:left w:val="none" w:sz="0" w:space="0" w:color="auto"/>
        <w:bottom w:val="none" w:sz="0" w:space="0" w:color="auto"/>
        <w:right w:val="none" w:sz="0" w:space="0" w:color="auto"/>
      </w:divBdr>
    </w:div>
    <w:div w:id="825902277">
      <w:marLeft w:val="640"/>
      <w:marRight w:val="0"/>
      <w:marTop w:val="0"/>
      <w:marBottom w:val="0"/>
      <w:divBdr>
        <w:top w:val="none" w:sz="0" w:space="0" w:color="auto"/>
        <w:left w:val="none" w:sz="0" w:space="0" w:color="auto"/>
        <w:bottom w:val="none" w:sz="0" w:space="0" w:color="auto"/>
        <w:right w:val="none" w:sz="0" w:space="0" w:color="auto"/>
      </w:divBdr>
    </w:div>
    <w:div w:id="826015808">
      <w:marLeft w:val="640"/>
      <w:marRight w:val="0"/>
      <w:marTop w:val="0"/>
      <w:marBottom w:val="0"/>
      <w:divBdr>
        <w:top w:val="none" w:sz="0" w:space="0" w:color="auto"/>
        <w:left w:val="none" w:sz="0" w:space="0" w:color="auto"/>
        <w:bottom w:val="none" w:sz="0" w:space="0" w:color="auto"/>
        <w:right w:val="none" w:sz="0" w:space="0" w:color="auto"/>
      </w:divBdr>
    </w:div>
    <w:div w:id="826476106">
      <w:marLeft w:val="640"/>
      <w:marRight w:val="0"/>
      <w:marTop w:val="0"/>
      <w:marBottom w:val="0"/>
      <w:divBdr>
        <w:top w:val="none" w:sz="0" w:space="0" w:color="auto"/>
        <w:left w:val="none" w:sz="0" w:space="0" w:color="auto"/>
        <w:bottom w:val="none" w:sz="0" w:space="0" w:color="auto"/>
        <w:right w:val="none" w:sz="0" w:space="0" w:color="auto"/>
      </w:divBdr>
    </w:div>
    <w:div w:id="829831037">
      <w:marLeft w:val="640"/>
      <w:marRight w:val="0"/>
      <w:marTop w:val="0"/>
      <w:marBottom w:val="0"/>
      <w:divBdr>
        <w:top w:val="none" w:sz="0" w:space="0" w:color="auto"/>
        <w:left w:val="none" w:sz="0" w:space="0" w:color="auto"/>
        <w:bottom w:val="none" w:sz="0" w:space="0" w:color="auto"/>
        <w:right w:val="none" w:sz="0" w:space="0" w:color="auto"/>
      </w:divBdr>
    </w:div>
    <w:div w:id="830366019">
      <w:marLeft w:val="640"/>
      <w:marRight w:val="0"/>
      <w:marTop w:val="0"/>
      <w:marBottom w:val="0"/>
      <w:divBdr>
        <w:top w:val="none" w:sz="0" w:space="0" w:color="auto"/>
        <w:left w:val="none" w:sz="0" w:space="0" w:color="auto"/>
        <w:bottom w:val="none" w:sz="0" w:space="0" w:color="auto"/>
        <w:right w:val="none" w:sz="0" w:space="0" w:color="auto"/>
      </w:divBdr>
    </w:div>
    <w:div w:id="833572485">
      <w:marLeft w:val="640"/>
      <w:marRight w:val="0"/>
      <w:marTop w:val="0"/>
      <w:marBottom w:val="0"/>
      <w:divBdr>
        <w:top w:val="none" w:sz="0" w:space="0" w:color="auto"/>
        <w:left w:val="none" w:sz="0" w:space="0" w:color="auto"/>
        <w:bottom w:val="none" w:sz="0" w:space="0" w:color="auto"/>
        <w:right w:val="none" w:sz="0" w:space="0" w:color="auto"/>
      </w:divBdr>
    </w:div>
    <w:div w:id="833763095">
      <w:marLeft w:val="640"/>
      <w:marRight w:val="0"/>
      <w:marTop w:val="0"/>
      <w:marBottom w:val="0"/>
      <w:divBdr>
        <w:top w:val="none" w:sz="0" w:space="0" w:color="auto"/>
        <w:left w:val="none" w:sz="0" w:space="0" w:color="auto"/>
        <w:bottom w:val="none" w:sz="0" w:space="0" w:color="auto"/>
        <w:right w:val="none" w:sz="0" w:space="0" w:color="auto"/>
      </w:divBdr>
    </w:div>
    <w:div w:id="834609068">
      <w:marLeft w:val="640"/>
      <w:marRight w:val="0"/>
      <w:marTop w:val="0"/>
      <w:marBottom w:val="0"/>
      <w:divBdr>
        <w:top w:val="none" w:sz="0" w:space="0" w:color="auto"/>
        <w:left w:val="none" w:sz="0" w:space="0" w:color="auto"/>
        <w:bottom w:val="none" w:sz="0" w:space="0" w:color="auto"/>
        <w:right w:val="none" w:sz="0" w:space="0" w:color="auto"/>
      </w:divBdr>
    </w:div>
    <w:div w:id="838010501">
      <w:marLeft w:val="640"/>
      <w:marRight w:val="0"/>
      <w:marTop w:val="0"/>
      <w:marBottom w:val="0"/>
      <w:divBdr>
        <w:top w:val="none" w:sz="0" w:space="0" w:color="auto"/>
        <w:left w:val="none" w:sz="0" w:space="0" w:color="auto"/>
        <w:bottom w:val="none" w:sz="0" w:space="0" w:color="auto"/>
        <w:right w:val="none" w:sz="0" w:space="0" w:color="auto"/>
      </w:divBdr>
    </w:div>
    <w:div w:id="847981707">
      <w:marLeft w:val="640"/>
      <w:marRight w:val="0"/>
      <w:marTop w:val="0"/>
      <w:marBottom w:val="0"/>
      <w:divBdr>
        <w:top w:val="none" w:sz="0" w:space="0" w:color="auto"/>
        <w:left w:val="none" w:sz="0" w:space="0" w:color="auto"/>
        <w:bottom w:val="none" w:sz="0" w:space="0" w:color="auto"/>
        <w:right w:val="none" w:sz="0" w:space="0" w:color="auto"/>
      </w:divBdr>
    </w:div>
    <w:div w:id="849876519">
      <w:marLeft w:val="640"/>
      <w:marRight w:val="0"/>
      <w:marTop w:val="0"/>
      <w:marBottom w:val="0"/>
      <w:divBdr>
        <w:top w:val="none" w:sz="0" w:space="0" w:color="auto"/>
        <w:left w:val="none" w:sz="0" w:space="0" w:color="auto"/>
        <w:bottom w:val="none" w:sz="0" w:space="0" w:color="auto"/>
        <w:right w:val="none" w:sz="0" w:space="0" w:color="auto"/>
      </w:divBdr>
    </w:div>
    <w:div w:id="850222032">
      <w:marLeft w:val="640"/>
      <w:marRight w:val="0"/>
      <w:marTop w:val="0"/>
      <w:marBottom w:val="0"/>
      <w:divBdr>
        <w:top w:val="none" w:sz="0" w:space="0" w:color="auto"/>
        <w:left w:val="none" w:sz="0" w:space="0" w:color="auto"/>
        <w:bottom w:val="none" w:sz="0" w:space="0" w:color="auto"/>
        <w:right w:val="none" w:sz="0" w:space="0" w:color="auto"/>
      </w:divBdr>
    </w:div>
    <w:div w:id="852569869">
      <w:marLeft w:val="640"/>
      <w:marRight w:val="0"/>
      <w:marTop w:val="0"/>
      <w:marBottom w:val="0"/>
      <w:divBdr>
        <w:top w:val="none" w:sz="0" w:space="0" w:color="auto"/>
        <w:left w:val="none" w:sz="0" w:space="0" w:color="auto"/>
        <w:bottom w:val="none" w:sz="0" w:space="0" w:color="auto"/>
        <w:right w:val="none" w:sz="0" w:space="0" w:color="auto"/>
      </w:divBdr>
    </w:div>
    <w:div w:id="853618810">
      <w:marLeft w:val="640"/>
      <w:marRight w:val="0"/>
      <w:marTop w:val="0"/>
      <w:marBottom w:val="0"/>
      <w:divBdr>
        <w:top w:val="none" w:sz="0" w:space="0" w:color="auto"/>
        <w:left w:val="none" w:sz="0" w:space="0" w:color="auto"/>
        <w:bottom w:val="none" w:sz="0" w:space="0" w:color="auto"/>
        <w:right w:val="none" w:sz="0" w:space="0" w:color="auto"/>
      </w:divBdr>
    </w:div>
    <w:div w:id="855273315">
      <w:marLeft w:val="640"/>
      <w:marRight w:val="0"/>
      <w:marTop w:val="0"/>
      <w:marBottom w:val="0"/>
      <w:divBdr>
        <w:top w:val="none" w:sz="0" w:space="0" w:color="auto"/>
        <w:left w:val="none" w:sz="0" w:space="0" w:color="auto"/>
        <w:bottom w:val="none" w:sz="0" w:space="0" w:color="auto"/>
        <w:right w:val="none" w:sz="0" w:space="0" w:color="auto"/>
      </w:divBdr>
    </w:div>
    <w:div w:id="862204682">
      <w:marLeft w:val="640"/>
      <w:marRight w:val="0"/>
      <w:marTop w:val="0"/>
      <w:marBottom w:val="0"/>
      <w:divBdr>
        <w:top w:val="none" w:sz="0" w:space="0" w:color="auto"/>
        <w:left w:val="none" w:sz="0" w:space="0" w:color="auto"/>
        <w:bottom w:val="none" w:sz="0" w:space="0" w:color="auto"/>
        <w:right w:val="none" w:sz="0" w:space="0" w:color="auto"/>
      </w:divBdr>
    </w:div>
    <w:div w:id="864441980">
      <w:marLeft w:val="640"/>
      <w:marRight w:val="0"/>
      <w:marTop w:val="0"/>
      <w:marBottom w:val="0"/>
      <w:divBdr>
        <w:top w:val="none" w:sz="0" w:space="0" w:color="auto"/>
        <w:left w:val="none" w:sz="0" w:space="0" w:color="auto"/>
        <w:bottom w:val="none" w:sz="0" w:space="0" w:color="auto"/>
        <w:right w:val="none" w:sz="0" w:space="0" w:color="auto"/>
      </w:divBdr>
    </w:div>
    <w:div w:id="864753550">
      <w:marLeft w:val="640"/>
      <w:marRight w:val="0"/>
      <w:marTop w:val="0"/>
      <w:marBottom w:val="0"/>
      <w:divBdr>
        <w:top w:val="none" w:sz="0" w:space="0" w:color="auto"/>
        <w:left w:val="none" w:sz="0" w:space="0" w:color="auto"/>
        <w:bottom w:val="none" w:sz="0" w:space="0" w:color="auto"/>
        <w:right w:val="none" w:sz="0" w:space="0" w:color="auto"/>
      </w:divBdr>
    </w:div>
    <w:div w:id="866025101">
      <w:marLeft w:val="640"/>
      <w:marRight w:val="0"/>
      <w:marTop w:val="0"/>
      <w:marBottom w:val="0"/>
      <w:divBdr>
        <w:top w:val="none" w:sz="0" w:space="0" w:color="auto"/>
        <w:left w:val="none" w:sz="0" w:space="0" w:color="auto"/>
        <w:bottom w:val="none" w:sz="0" w:space="0" w:color="auto"/>
        <w:right w:val="none" w:sz="0" w:space="0" w:color="auto"/>
      </w:divBdr>
    </w:div>
    <w:div w:id="867066781">
      <w:marLeft w:val="640"/>
      <w:marRight w:val="0"/>
      <w:marTop w:val="0"/>
      <w:marBottom w:val="0"/>
      <w:divBdr>
        <w:top w:val="none" w:sz="0" w:space="0" w:color="auto"/>
        <w:left w:val="none" w:sz="0" w:space="0" w:color="auto"/>
        <w:bottom w:val="none" w:sz="0" w:space="0" w:color="auto"/>
        <w:right w:val="none" w:sz="0" w:space="0" w:color="auto"/>
      </w:divBdr>
    </w:div>
    <w:div w:id="868907055">
      <w:marLeft w:val="640"/>
      <w:marRight w:val="0"/>
      <w:marTop w:val="0"/>
      <w:marBottom w:val="0"/>
      <w:divBdr>
        <w:top w:val="none" w:sz="0" w:space="0" w:color="auto"/>
        <w:left w:val="none" w:sz="0" w:space="0" w:color="auto"/>
        <w:bottom w:val="none" w:sz="0" w:space="0" w:color="auto"/>
        <w:right w:val="none" w:sz="0" w:space="0" w:color="auto"/>
      </w:divBdr>
    </w:div>
    <w:div w:id="869150549">
      <w:marLeft w:val="640"/>
      <w:marRight w:val="0"/>
      <w:marTop w:val="0"/>
      <w:marBottom w:val="0"/>
      <w:divBdr>
        <w:top w:val="none" w:sz="0" w:space="0" w:color="auto"/>
        <w:left w:val="none" w:sz="0" w:space="0" w:color="auto"/>
        <w:bottom w:val="none" w:sz="0" w:space="0" w:color="auto"/>
        <w:right w:val="none" w:sz="0" w:space="0" w:color="auto"/>
      </w:divBdr>
    </w:div>
    <w:div w:id="874660095">
      <w:marLeft w:val="640"/>
      <w:marRight w:val="0"/>
      <w:marTop w:val="0"/>
      <w:marBottom w:val="0"/>
      <w:divBdr>
        <w:top w:val="none" w:sz="0" w:space="0" w:color="auto"/>
        <w:left w:val="none" w:sz="0" w:space="0" w:color="auto"/>
        <w:bottom w:val="none" w:sz="0" w:space="0" w:color="auto"/>
        <w:right w:val="none" w:sz="0" w:space="0" w:color="auto"/>
      </w:divBdr>
    </w:div>
    <w:div w:id="876040740">
      <w:marLeft w:val="640"/>
      <w:marRight w:val="0"/>
      <w:marTop w:val="0"/>
      <w:marBottom w:val="0"/>
      <w:divBdr>
        <w:top w:val="none" w:sz="0" w:space="0" w:color="auto"/>
        <w:left w:val="none" w:sz="0" w:space="0" w:color="auto"/>
        <w:bottom w:val="none" w:sz="0" w:space="0" w:color="auto"/>
        <w:right w:val="none" w:sz="0" w:space="0" w:color="auto"/>
      </w:divBdr>
    </w:div>
    <w:div w:id="878783572">
      <w:marLeft w:val="640"/>
      <w:marRight w:val="0"/>
      <w:marTop w:val="0"/>
      <w:marBottom w:val="0"/>
      <w:divBdr>
        <w:top w:val="none" w:sz="0" w:space="0" w:color="auto"/>
        <w:left w:val="none" w:sz="0" w:space="0" w:color="auto"/>
        <w:bottom w:val="none" w:sz="0" w:space="0" w:color="auto"/>
        <w:right w:val="none" w:sz="0" w:space="0" w:color="auto"/>
      </w:divBdr>
    </w:div>
    <w:div w:id="882249021">
      <w:marLeft w:val="640"/>
      <w:marRight w:val="0"/>
      <w:marTop w:val="0"/>
      <w:marBottom w:val="0"/>
      <w:divBdr>
        <w:top w:val="none" w:sz="0" w:space="0" w:color="auto"/>
        <w:left w:val="none" w:sz="0" w:space="0" w:color="auto"/>
        <w:bottom w:val="none" w:sz="0" w:space="0" w:color="auto"/>
        <w:right w:val="none" w:sz="0" w:space="0" w:color="auto"/>
      </w:divBdr>
    </w:div>
    <w:div w:id="887254468">
      <w:marLeft w:val="640"/>
      <w:marRight w:val="0"/>
      <w:marTop w:val="0"/>
      <w:marBottom w:val="0"/>
      <w:divBdr>
        <w:top w:val="none" w:sz="0" w:space="0" w:color="auto"/>
        <w:left w:val="none" w:sz="0" w:space="0" w:color="auto"/>
        <w:bottom w:val="none" w:sz="0" w:space="0" w:color="auto"/>
        <w:right w:val="none" w:sz="0" w:space="0" w:color="auto"/>
      </w:divBdr>
    </w:div>
    <w:div w:id="891579727">
      <w:marLeft w:val="640"/>
      <w:marRight w:val="0"/>
      <w:marTop w:val="0"/>
      <w:marBottom w:val="0"/>
      <w:divBdr>
        <w:top w:val="none" w:sz="0" w:space="0" w:color="auto"/>
        <w:left w:val="none" w:sz="0" w:space="0" w:color="auto"/>
        <w:bottom w:val="none" w:sz="0" w:space="0" w:color="auto"/>
        <w:right w:val="none" w:sz="0" w:space="0" w:color="auto"/>
      </w:divBdr>
    </w:div>
    <w:div w:id="892812284">
      <w:marLeft w:val="640"/>
      <w:marRight w:val="0"/>
      <w:marTop w:val="0"/>
      <w:marBottom w:val="0"/>
      <w:divBdr>
        <w:top w:val="none" w:sz="0" w:space="0" w:color="auto"/>
        <w:left w:val="none" w:sz="0" w:space="0" w:color="auto"/>
        <w:bottom w:val="none" w:sz="0" w:space="0" w:color="auto"/>
        <w:right w:val="none" w:sz="0" w:space="0" w:color="auto"/>
      </w:divBdr>
    </w:div>
    <w:div w:id="898247833">
      <w:marLeft w:val="640"/>
      <w:marRight w:val="0"/>
      <w:marTop w:val="0"/>
      <w:marBottom w:val="0"/>
      <w:divBdr>
        <w:top w:val="none" w:sz="0" w:space="0" w:color="auto"/>
        <w:left w:val="none" w:sz="0" w:space="0" w:color="auto"/>
        <w:bottom w:val="none" w:sz="0" w:space="0" w:color="auto"/>
        <w:right w:val="none" w:sz="0" w:space="0" w:color="auto"/>
      </w:divBdr>
    </w:div>
    <w:div w:id="898367654">
      <w:marLeft w:val="640"/>
      <w:marRight w:val="0"/>
      <w:marTop w:val="0"/>
      <w:marBottom w:val="0"/>
      <w:divBdr>
        <w:top w:val="none" w:sz="0" w:space="0" w:color="auto"/>
        <w:left w:val="none" w:sz="0" w:space="0" w:color="auto"/>
        <w:bottom w:val="none" w:sz="0" w:space="0" w:color="auto"/>
        <w:right w:val="none" w:sz="0" w:space="0" w:color="auto"/>
      </w:divBdr>
    </w:div>
    <w:div w:id="906381166">
      <w:marLeft w:val="640"/>
      <w:marRight w:val="0"/>
      <w:marTop w:val="0"/>
      <w:marBottom w:val="0"/>
      <w:divBdr>
        <w:top w:val="none" w:sz="0" w:space="0" w:color="auto"/>
        <w:left w:val="none" w:sz="0" w:space="0" w:color="auto"/>
        <w:bottom w:val="none" w:sz="0" w:space="0" w:color="auto"/>
        <w:right w:val="none" w:sz="0" w:space="0" w:color="auto"/>
      </w:divBdr>
    </w:div>
    <w:div w:id="914822185">
      <w:marLeft w:val="640"/>
      <w:marRight w:val="0"/>
      <w:marTop w:val="0"/>
      <w:marBottom w:val="0"/>
      <w:divBdr>
        <w:top w:val="none" w:sz="0" w:space="0" w:color="auto"/>
        <w:left w:val="none" w:sz="0" w:space="0" w:color="auto"/>
        <w:bottom w:val="none" w:sz="0" w:space="0" w:color="auto"/>
        <w:right w:val="none" w:sz="0" w:space="0" w:color="auto"/>
      </w:divBdr>
    </w:div>
    <w:div w:id="915435410">
      <w:marLeft w:val="640"/>
      <w:marRight w:val="0"/>
      <w:marTop w:val="0"/>
      <w:marBottom w:val="0"/>
      <w:divBdr>
        <w:top w:val="none" w:sz="0" w:space="0" w:color="auto"/>
        <w:left w:val="none" w:sz="0" w:space="0" w:color="auto"/>
        <w:bottom w:val="none" w:sz="0" w:space="0" w:color="auto"/>
        <w:right w:val="none" w:sz="0" w:space="0" w:color="auto"/>
      </w:divBdr>
    </w:div>
    <w:div w:id="916790272">
      <w:marLeft w:val="640"/>
      <w:marRight w:val="0"/>
      <w:marTop w:val="0"/>
      <w:marBottom w:val="0"/>
      <w:divBdr>
        <w:top w:val="none" w:sz="0" w:space="0" w:color="auto"/>
        <w:left w:val="none" w:sz="0" w:space="0" w:color="auto"/>
        <w:bottom w:val="none" w:sz="0" w:space="0" w:color="auto"/>
        <w:right w:val="none" w:sz="0" w:space="0" w:color="auto"/>
      </w:divBdr>
    </w:div>
    <w:div w:id="921260577">
      <w:marLeft w:val="640"/>
      <w:marRight w:val="0"/>
      <w:marTop w:val="0"/>
      <w:marBottom w:val="0"/>
      <w:divBdr>
        <w:top w:val="none" w:sz="0" w:space="0" w:color="auto"/>
        <w:left w:val="none" w:sz="0" w:space="0" w:color="auto"/>
        <w:bottom w:val="none" w:sz="0" w:space="0" w:color="auto"/>
        <w:right w:val="none" w:sz="0" w:space="0" w:color="auto"/>
      </w:divBdr>
    </w:div>
    <w:div w:id="925576627">
      <w:marLeft w:val="640"/>
      <w:marRight w:val="0"/>
      <w:marTop w:val="0"/>
      <w:marBottom w:val="0"/>
      <w:divBdr>
        <w:top w:val="none" w:sz="0" w:space="0" w:color="auto"/>
        <w:left w:val="none" w:sz="0" w:space="0" w:color="auto"/>
        <w:bottom w:val="none" w:sz="0" w:space="0" w:color="auto"/>
        <w:right w:val="none" w:sz="0" w:space="0" w:color="auto"/>
      </w:divBdr>
    </w:div>
    <w:div w:id="926423602">
      <w:marLeft w:val="640"/>
      <w:marRight w:val="0"/>
      <w:marTop w:val="0"/>
      <w:marBottom w:val="0"/>
      <w:divBdr>
        <w:top w:val="none" w:sz="0" w:space="0" w:color="auto"/>
        <w:left w:val="none" w:sz="0" w:space="0" w:color="auto"/>
        <w:bottom w:val="none" w:sz="0" w:space="0" w:color="auto"/>
        <w:right w:val="none" w:sz="0" w:space="0" w:color="auto"/>
      </w:divBdr>
    </w:div>
    <w:div w:id="926616373">
      <w:marLeft w:val="640"/>
      <w:marRight w:val="0"/>
      <w:marTop w:val="0"/>
      <w:marBottom w:val="0"/>
      <w:divBdr>
        <w:top w:val="none" w:sz="0" w:space="0" w:color="auto"/>
        <w:left w:val="none" w:sz="0" w:space="0" w:color="auto"/>
        <w:bottom w:val="none" w:sz="0" w:space="0" w:color="auto"/>
        <w:right w:val="none" w:sz="0" w:space="0" w:color="auto"/>
      </w:divBdr>
    </w:div>
    <w:div w:id="928076291">
      <w:marLeft w:val="640"/>
      <w:marRight w:val="0"/>
      <w:marTop w:val="0"/>
      <w:marBottom w:val="0"/>
      <w:divBdr>
        <w:top w:val="none" w:sz="0" w:space="0" w:color="auto"/>
        <w:left w:val="none" w:sz="0" w:space="0" w:color="auto"/>
        <w:bottom w:val="none" w:sz="0" w:space="0" w:color="auto"/>
        <w:right w:val="none" w:sz="0" w:space="0" w:color="auto"/>
      </w:divBdr>
    </w:div>
    <w:div w:id="933515268">
      <w:marLeft w:val="640"/>
      <w:marRight w:val="0"/>
      <w:marTop w:val="0"/>
      <w:marBottom w:val="0"/>
      <w:divBdr>
        <w:top w:val="none" w:sz="0" w:space="0" w:color="auto"/>
        <w:left w:val="none" w:sz="0" w:space="0" w:color="auto"/>
        <w:bottom w:val="none" w:sz="0" w:space="0" w:color="auto"/>
        <w:right w:val="none" w:sz="0" w:space="0" w:color="auto"/>
      </w:divBdr>
    </w:div>
    <w:div w:id="936643425">
      <w:marLeft w:val="640"/>
      <w:marRight w:val="0"/>
      <w:marTop w:val="0"/>
      <w:marBottom w:val="0"/>
      <w:divBdr>
        <w:top w:val="none" w:sz="0" w:space="0" w:color="auto"/>
        <w:left w:val="none" w:sz="0" w:space="0" w:color="auto"/>
        <w:bottom w:val="none" w:sz="0" w:space="0" w:color="auto"/>
        <w:right w:val="none" w:sz="0" w:space="0" w:color="auto"/>
      </w:divBdr>
    </w:div>
    <w:div w:id="938638122">
      <w:marLeft w:val="640"/>
      <w:marRight w:val="0"/>
      <w:marTop w:val="0"/>
      <w:marBottom w:val="0"/>
      <w:divBdr>
        <w:top w:val="none" w:sz="0" w:space="0" w:color="auto"/>
        <w:left w:val="none" w:sz="0" w:space="0" w:color="auto"/>
        <w:bottom w:val="none" w:sz="0" w:space="0" w:color="auto"/>
        <w:right w:val="none" w:sz="0" w:space="0" w:color="auto"/>
      </w:divBdr>
    </w:div>
    <w:div w:id="939530636">
      <w:marLeft w:val="640"/>
      <w:marRight w:val="0"/>
      <w:marTop w:val="0"/>
      <w:marBottom w:val="0"/>
      <w:divBdr>
        <w:top w:val="none" w:sz="0" w:space="0" w:color="auto"/>
        <w:left w:val="none" w:sz="0" w:space="0" w:color="auto"/>
        <w:bottom w:val="none" w:sz="0" w:space="0" w:color="auto"/>
        <w:right w:val="none" w:sz="0" w:space="0" w:color="auto"/>
      </w:divBdr>
    </w:div>
    <w:div w:id="940988890">
      <w:marLeft w:val="640"/>
      <w:marRight w:val="0"/>
      <w:marTop w:val="0"/>
      <w:marBottom w:val="0"/>
      <w:divBdr>
        <w:top w:val="none" w:sz="0" w:space="0" w:color="auto"/>
        <w:left w:val="none" w:sz="0" w:space="0" w:color="auto"/>
        <w:bottom w:val="none" w:sz="0" w:space="0" w:color="auto"/>
        <w:right w:val="none" w:sz="0" w:space="0" w:color="auto"/>
      </w:divBdr>
    </w:div>
    <w:div w:id="941762214">
      <w:marLeft w:val="640"/>
      <w:marRight w:val="0"/>
      <w:marTop w:val="0"/>
      <w:marBottom w:val="0"/>
      <w:divBdr>
        <w:top w:val="none" w:sz="0" w:space="0" w:color="auto"/>
        <w:left w:val="none" w:sz="0" w:space="0" w:color="auto"/>
        <w:bottom w:val="none" w:sz="0" w:space="0" w:color="auto"/>
        <w:right w:val="none" w:sz="0" w:space="0" w:color="auto"/>
      </w:divBdr>
    </w:div>
    <w:div w:id="946737878">
      <w:marLeft w:val="640"/>
      <w:marRight w:val="0"/>
      <w:marTop w:val="0"/>
      <w:marBottom w:val="0"/>
      <w:divBdr>
        <w:top w:val="none" w:sz="0" w:space="0" w:color="auto"/>
        <w:left w:val="none" w:sz="0" w:space="0" w:color="auto"/>
        <w:bottom w:val="none" w:sz="0" w:space="0" w:color="auto"/>
        <w:right w:val="none" w:sz="0" w:space="0" w:color="auto"/>
      </w:divBdr>
    </w:div>
    <w:div w:id="948195194">
      <w:marLeft w:val="640"/>
      <w:marRight w:val="0"/>
      <w:marTop w:val="0"/>
      <w:marBottom w:val="0"/>
      <w:divBdr>
        <w:top w:val="none" w:sz="0" w:space="0" w:color="auto"/>
        <w:left w:val="none" w:sz="0" w:space="0" w:color="auto"/>
        <w:bottom w:val="none" w:sz="0" w:space="0" w:color="auto"/>
        <w:right w:val="none" w:sz="0" w:space="0" w:color="auto"/>
      </w:divBdr>
    </w:div>
    <w:div w:id="952858663">
      <w:marLeft w:val="640"/>
      <w:marRight w:val="0"/>
      <w:marTop w:val="0"/>
      <w:marBottom w:val="0"/>
      <w:divBdr>
        <w:top w:val="none" w:sz="0" w:space="0" w:color="auto"/>
        <w:left w:val="none" w:sz="0" w:space="0" w:color="auto"/>
        <w:bottom w:val="none" w:sz="0" w:space="0" w:color="auto"/>
        <w:right w:val="none" w:sz="0" w:space="0" w:color="auto"/>
      </w:divBdr>
    </w:div>
    <w:div w:id="953250245">
      <w:marLeft w:val="640"/>
      <w:marRight w:val="0"/>
      <w:marTop w:val="0"/>
      <w:marBottom w:val="0"/>
      <w:divBdr>
        <w:top w:val="none" w:sz="0" w:space="0" w:color="auto"/>
        <w:left w:val="none" w:sz="0" w:space="0" w:color="auto"/>
        <w:bottom w:val="none" w:sz="0" w:space="0" w:color="auto"/>
        <w:right w:val="none" w:sz="0" w:space="0" w:color="auto"/>
      </w:divBdr>
    </w:div>
    <w:div w:id="955871052">
      <w:marLeft w:val="640"/>
      <w:marRight w:val="0"/>
      <w:marTop w:val="0"/>
      <w:marBottom w:val="0"/>
      <w:divBdr>
        <w:top w:val="none" w:sz="0" w:space="0" w:color="auto"/>
        <w:left w:val="none" w:sz="0" w:space="0" w:color="auto"/>
        <w:bottom w:val="none" w:sz="0" w:space="0" w:color="auto"/>
        <w:right w:val="none" w:sz="0" w:space="0" w:color="auto"/>
      </w:divBdr>
    </w:div>
    <w:div w:id="956378126">
      <w:marLeft w:val="640"/>
      <w:marRight w:val="0"/>
      <w:marTop w:val="0"/>
      <w:marBottom w:val="0"/>
      <w:divBdr>
        <w:top w:val="none" w:sz="0" w:space="0" w:color="auto"/>
        <w:left w:val="none" w:sz="0" w:space="0" w:color="auto"/>
        <w:bottom w:val="none" w:sz="0" w:space="0" w:color="auto"/>
        <w:right w:val="none" w:sz="0" w:space="0" w:color="auto"/>
      </w:divBdr>
    </w:div>
    <w:div w:id="956761008">
      <w:marLeft w:val="640"/>
      <w:marRight w:val="0"/>
      <w:marTop w:val="0"/>
      <w:marBottom w:val="0"/>
      <w:divBdr>
        <w:top w:val="none" w:sz="0" w:space="0" w:color="auto"/>
        <w:left w:val="none" w:sz="0" w:space="0" w:color="auto"/>
        <w:bottom w:val="none" w:sz="0" w:space="0" w:color="auto"/>
        <w:right w:val="none" w:sz="0" w:space="0" w:color="auto"/>
      </w:divBdr>
    </w:div>
    <w:div w:id="956986751">
      <w:marLeft w:val="640"/>
      <w:marRight w:val="0"/>
      <w:marTop w:val="0"/>
      <w:marBottom w:val="0"/>
      <w:divBdr>
        <w:top w:val="none" w:sz="0" w:space="0" w:color="auto"/>
        <w:left w:val="none" w:sz="0" w:space="0" w:color="auto"/>
        <w:bottom w:val="none" w:sz="0" w:space="0" w:color="auto"/>
        <w:right w:val="none" w:sz="0" w:space="0" w:color="auto"/>
      </w:divBdr>
    </w:div>
    <w:div w:id="968323550">
      <w:marLeft w:val="640"/>
      <w:marRight w:val="0"/>
      <w:marTop w:val="0"/>
      <w:marBottom w:val="0"/>
      <w:divBdr>
        <w:top w:val="none" w:sz="0" w:space="0" w:color="auto"/>
        <w:left w:val="none" w:sz="0" w:space="0" w:color="auto"/>
        <w:bottom w:val="none" w:sz="0" w:space="0" w:color="auto"/>
        <w:right w:val="none" w:sz="0" w:space="0" w:color="auto"/>
      </w:divBdr>
    </w:div>
    <w:div w:id="970356917">
      <w:marLeft w:val="640"/>
      <w:marRight w:val="0"/>
      <w:marTop w:val="0"/>
      <w:marBottom w:val="0"/>
      <w:divBdr>
        <w:top w:val="none" w:sz="0" w:space="0" w:color="auto"/>
        <w:left w:val="none" w:sz="0" w:space="0" w:color="auto"/>
        <w:bottom w:val="none" w:sz="0" w:space="0" w:color="auto"/>
        <w:right w:val="none" w:sz="0" w:space="0" w:color="auto"/>
      </w:divBdr>
    </w:div>
    <w:div w:id="970479111">
      <w:marLeft w:val="640"/>
      <w:marRight w:val="0"/>
      <w:marTop w:val="0"/>
      <w:marBottom w:val="0"/>
      <w:divBdr>
        <w:top w:val="none" w:sz="0" w:space="0" w:color="auto"/>
        <w:left w:val="none" w:sz="0" w:space="0" w:color="auto"/>
        <w:bottom w:val="none" w:sz="0" w:space="0" w:color="auto"/>
        <w:right w:val="none" w:sz="0" w:space="0" w:color="auto"/>
      </w:divBdr>
    </w:div>
    <w:div w:id="970593905">
      <w:marLeft w:val="640"/>
      <w:marRight w:val="0"/>
      <w:marTop w:val="0"/>
      <w:marBottom w:val="0"/>
      <w:divBdr>
        <w:top w:val="none" w:sz="0" w:space="0" w:color="auto"/>
        <w:left w:val="none" w:sz="0" w:space="0" w:color="auto"/>
        <w:bottom w:val="none" w:sz="0" w:space="0" w:color="auto"/>
        <w:right w:val="none" w:sz="0" w:space="0" w:color="auto"/>
      </w:divBdr>
    </w:div>
    <w:div w:id="976186522">
      <w:marLeft w:val="640"/>
      <w:marRight w:val="0"/>
      <w:marTop w:val="0"/>
      <w:marBottom w:val="0"/>
      <w:divBdr>
        <w:top w:val="none" w:sz="0" w:space="0" w:color="auto"/>
        <w:left w:val="none" w:sz="0" w:space="0" w:color="auto"/>
        <w:bottom w:val="none" w:sz="0" w:space="0" w:color="auto"/>
        <w:right w:val="none" w:sz="0" w:space="0" w:color="auto"/>
      </w:divBdr>
    </w:div>
    <w:div w:id="978611260">
      <w:marLeft w:val="640"/>
      <w:marRight w:val="0"/>
      <w:marTop w:val="0"/>
      <w:marBottom w:val="0"/>
      <w:divBdr>
        <w:top w:val="none" w:sz="0" w:space="0" w:color="auto"/>
        <w:left w:val="none" w:sz="0" w:space="0" w:color="auto"/>
        <w:bottom w:val="none" w:sz="0" w:space="0" w:color="auto"/>
        <w:right w:val="none" w:sz="0" w:space="0" w:color="auto"/>
      </w:divBdr>
    </w:div>
    <w:div w:id="979191476">
      <w:marLeft w:val="640"/>
      <w:marRight w:val="0"/>
      <w:marTop w:val="0"/>
      <w:marBottom w:val="0"/>
      <w:divBdr>
        <w:top w:val="none" w:sz="0" w:space="0" w:color="auto"/>
        <w:left w:val="none" w:sz="0" w:space="0" w:color="auto"/>
        <w:bottom w:val="none" w:sz="0" w:space="0" w:color="auto"/>
        <w:right w:val="none" w:sz="0" w:space="0" w:color="auto"/>
      </w:divBdr>
    </w:div>
    <w:div w:id="979530151">
      <w:marLeft w:val="640"/>
      <w:marRight w:val="0"/>
      <w:marTop w:val="0"/>
      <w:marBottom w:val="0"/>
      <w:divBdr>
        <w:top w:val="none" w:sz="0" w:space="0" w:color="auto"/>
        <w:left w:val="none" w:sz="0" w:space="0" w:color="auto"/>
        <w:bottom w:val="none" w:sz="0" w:space="0" w:color="auto"/>
        <w:right w:val="none" w:sz="0" w:space="0" w:color="auto"/>
      </w:divBdr>
    </w:div>
    <w:div w:id="987395434">
      <w:marLeft w:val="640"/>
      <w:marRight w:val="0"/>
      <w:marTop w:val="0"/>
      <w:marBottom w:val="0"/>
      <w:divBdr>
        <w:top w:val="none" w:sz="0" w:space="0" w:color="auto"/>
        <w:left w:val="none" w:sz="0" w:space="0" w:color="auto"/>
        <w:bottom w:val="none" w:sz="0" w:space="0" w:color="auto"/>
        <w:right w:val="none" w:sz="0" w:space="0" w:color="auto"/>
      </w:divBdr>
    </w:div>
    <w:div w:id="992215837">
      <w:marLeft w:val="640"/>
      <w:marRight w:val="0"/>
      <w:marTop w:val="0"/>
      <w:marBottom w:val="0"/>
      <w:divBdr>
        <w:top w:val="none" w:sz="0" w:space="0" w:color="auto"/>
        <w:left w:val="none" w:sz="0" w:space="0" w:color="auto"/>
        <w:bottom w:val="none" w:sz="0" w:space="0" w:color="auto"/>
        <w:right w:val="none" w:sz="0" w:space="0" w:color="auto"/>
      </w:divBdr>
    </w:div>
    <w:div w:id="993340093">
      <w:marLeft w:val="640"/>
      <w:marRight w:val="0"/>
      <w:marTop w:val="0"/>
      <w:marBottom w:val="0"/>
      <w:divBdr>
        <w:top w:val="none" w:sz="0" w:space="0" w:color="auto"/>
        <w:left w:val="none" w:sz="0" w:space="0" w:color="auto"/>
        <w:bottom w:val="none" w:sz="0" w:space="0" w:color="auto"/>
        <w:right w:val="none" w:sz="0" w:space="0" w:color="auto"/>
      </w:divBdr>
    </w:div>
    <w:div w:id="993685104">
      <w:marLeft w:val="640"/>
      <w:marRight w:val="0"/>
      <w:marTop w:val="0"/>
      <w:marBottom w:val="0"/>
      <w:divBdr>
        <w:top w:val="none" w:sz="0" w:space="0" w:color="auto"/>
        <w:left w:val="none" w:sz="0" w:space="0" w:color="auto"/>
        <w:bottom w:val="none" w:sz="0" w:space="0" w:color="auto"/>
        <w:right w:val="none" w:sz="0" w:space="0" w:color="auto"/>
      </w:divBdr>
    </w:div>
    <w:div w:id="1001202601">
      <w:marLeft w:val="640"/>
      <w:marRight w:val="0"/>
      <w:marTop w:val="0"/>
      <w:marBottom w:val="0"/>
      <w:divBdr>
        <w:top w:val="none" w:sz="0" w:space="0" w:color="auto"/>
        <w:left w:val="none" w:sz="0" w:space="0" w:color="auto"/>
        <w:bottom w:val="none" w:sz="0" w:space="0" w:color="auto"/>
        <w:right w:val="none" w:sz="0" w:space="0" w:color="auto"/>
      </w:divBdr>
    </w:div>
    <w:div w:id="1004937663">
      <w:marLeft w:val="640"/>
      <w:marRight w:val="0"/>
      <w:marTop w:val="0"/>
      <w:marBottom w:val="0"/>
      <w:divBdr>
        <w:top w:val="none" w:sz="0" w:space="0" w:color="auto"/>
        <w:left w:val="none" w:sz="0" w:space="0" w:color="auto"/>
        <w:bottom w:val="none" w:sz="0" w:space="0" w:color="auto"/>
        <w:right w:val="none" w:sz="0" w:space="0" w:color="auto"/>
      </w:divBdr>
    </w:div>
    <w:div w:id="1008100736">
      <w:marLeft w:val="640"/>
      <w:marRight w:val="0"/>
      <w:marTop w:val="0"/>
      <w:marBottom w:val="0"/>
      <w:divBdr>
        <w:top w:val="none" w:sz="0" w:space="0" w:color="auto"/>
        <w:left w:val="none" w:sz="0" w:space="0" w:color="auto"/>
        <w:bottom w:val="none" w:sz="0" w:space="0" w:color="auto"/>
        <w:right w:val="none" w:sz="0" w:space="0" w:color="auto"/>
      </w:divBdr>
    </w:div>
    <w:div w:id="1010447823">
      <w:marLeft w:val="640"/>
      <w:marRight w:val="0"/>
      <w:marTop w:val="0"/>
      <w:marBottom w:val="0"/>
      <w:divBdr>
        <w:top w:val="none" w:sz="0" w:space="0" w:color="auto"/>
        <w:left w:val="none" w:sz="0" w:space="0" w:color="auto"/>
        <w:bottom w:val="none" w:sz="0" w:space="0" w:color="auto"/>
        <w:right w:val="none" w:sz="0" w:space="0" w:color="auto"/>
      </w:divBdr>
    </w:div>
    <w:div w:id="1011297623">
      <w:marLeft w:val="640"/>
      <w:marRight w:val="0"/>
      <w:marTop w:val="0"/>
      <w:marBottom w:val="0"/>
      <w:divBdr>
        <w:top w:val="none" w:sz="0" w:space="0" w:color="auto"/>
        <w:left w:val="none" w:sz="0" w:space="0" w:color="auto"/>
        <w:bottom w:val="none" w:sz="0" w:space="0" w:color="auto"/>
        <w:right w:val="none" w:sz="0" w:space="0" w:color="auto"/>
      </w:divBdr>
    </w:div>
    <w:div w:id="1012142255">
      <w:marLeft w:val="640"/>
      <w:marRight w:val="0"/>
      <w:marTop w:val="0"/>
      <w:marBottom w:val="0"/>
      <w:divBdr>
        <w:top w:val="none" w:sz="0" w:space="0" w:color="auto"/>
        <w:left w:val="none" w:sz="0" w:space="0" w:color="auto"/>
        <w:bottom w:val="none" w:sz="0" w:space="0" w:color="auto"/>
        <w:right w:val="none" w:sz="0" w:space="0" w:color="auto"/>
      </w:divBdr>
    </w:div>
    <w:div w:id="1014578995">
      <w:marLeft w:val="640"/>
      <w:marRight w:val="0"/>
      <w:marTop w:val="0"/>
      <w:marBottom w:val="0"/>
      <w:divBdr>
        <w:top w:val="none" w:sz="0" w:space="0" w:color="auto"/>
        <w:left w:val="none" w:sz="0" w:space="0" w:color="auto"/>
        <w:bottom w:val="none" w:sz="0" w:space="0" w:color="auto"/>
        <w:right w:val="none" w:sz="0" w:space="0" w:color="auto"/>
      </w:divBdr>
    </w:div>
    <w:div w:id="1018654144">
      <w:marLeft w:val="640"/>
      <w:marRight w:val="0"/>
      <w:marTop w:val="0"/>
      <w:marBottom w:val="0"/>
      <w:divBdr>
        <w:top w:val="none" w:sz="0" w:space="0" w:color="auto"/>
        <w:left w:val="none" w:sz="0" w:space="0" w:color="auto"/>
        <w:bottom w:val="none" w:sz="0" w:space="0" w:color="auto"/>
        <w:right w:val="none" w:sz="0" w:space="0" w:color="auto"/>
      </w:divBdr>
    </w:div>
    <w:div w:id="1020426571">
      <w:marLeft w:val="640"/>
      <w:marRight w:val="0"/>
      <w:marTop w:val="0"/>
      <w:marBottom w:val="0"/>
      <w:divBdr>
        <w:top w:val="none" w:sz="0" w:space="0" w:color="auto"/>
        <w:left w:val="none" w:sz="0" w:space="0" w:color="auto"/>
        <w:bottom w:val="none" w:sz="0" w:space="0" w:color="auto"/>
        <w:right w:val="none" w:sz="0" w:space="0" w:color="auto"/>
      </w:divBdr>
    </w:div>
    <w:div w:id="1029842694">
      <w:marLeft w:val="640"/>
      <w:marRight w:val="0"/>
      <w:marTop w:val="0"/>
      <w:marBottom w:val="0"/>
      <w:divBdr>
        <w:top w:val="none" w:sz="0" w:space="0" w:color="auto"/>
        <w:left w:val="none" w:sz="0" w:space="0" w:color="auto"/>
        <w:bottom w:val="none" w:sz="0" w:space="0" w:color="auto"/>
        <w:right w:val="none" w:sz="0" w:space="0" w:color="auto"/>
      </w:divBdr>
    </w:div>
    <w:div w:id="1032729134">
      <w:marLeft w:val="640"/>
      <w:marRight w:val="0"/>
      <w:marTop w:val="0"/>
      <w:marBottom w:val="0"/>
      <w:divBdr>
        <w:top w:val="none" w:sz="0" w:space="0" w:color="auto"/>
        <w:left w:val="none" w:sz="0" w:space="0" w:color="auto"/>
        <w:bottom w:val="none" w:sz="0" w:space="0" w:color="auto"/>
        <w:right w:val="none" w:sz="0" w:space="0" w:color="auto"/>
      </w:divBdr>
    </w:div>
    <w:div w:id="1033653950">
      <w:marLeft w:val="640"/>
      <w:marRight w:val="0"/>
      <w:marTop w:val="0"/>
      <w:marBottom w:val="0"/>
      <w:divBdr>
        <w:top w:val="none" w:sz="0" w:space="0" w:color="auto"/>
        <w:left w:val="none" w:sz="0" w:space="0" w:color="auto"/>
        <w:bottom w:val="none" w:sz="0" w:space="0" w:color="auto"/>
        <w:right w:val="none" w:sz="0" w:space="0" w:color="auto"/>
      </w:divBdr>
    </w:div>
    <w:div w:id="1033844572">
      <w:marLeft w:val="640"/>
      <w:marRight w:val="0"/>
      <w:marTop w:val="0"/>
      <w:marBottom w:val="0"/>
      <w:divBdr>
        <w:top w:val="none" w:sz="0" w:space="0" w:color="auto"/>
        <w:left w:val="none" w:sz="0" w:space="0" w:color="auto"/>
        <w:bottom w:val="none" w:sz="0" w:space="0" w:color="auto"/>
        <w:right w:val="none" w:sz="0" w:space="0" w:color="auto"/>
      </w:divBdr>
    </w:div>
    <w:div w:id="1034185545">
      <w:marLeft w:val="640"/>
      <w:marRight w:val="0"/>
      <w:marTop w:val="0"/>
      <w:marBottom w:val="0"/>
      <w:divBdr>
        <w:top w:val="none" w:sz="0" w:space="0" w:color="auto"/>
        <w:left w:val="none" w:sz="0" w:space="0" w:color="auto"/>
        <w:bottom w:val="none" w:sz="0" w:space="0" w:color="auto"/>
        <w:right w:val="none" w:sz="0" w:space="0" w:color="auto"/>
      </w:divBdr>
    </w:div>
    <w:div w:id="1035304200">
      <w:marLeft w:val="640"/>
      <w:marRight w:val="0"/>
      <w:marTop w:val="0"/>
      <w:marBottom w:val="0"/>
      <w:divBdr>
        <w:top w:val="none" w:sz="0" w:space="0" w:color="auto"/>
        <w:left w:val="none" w:sz="0" w:space="0" w:color="auto"/>
        <w:bottom w:val="none" w:sz="0" w:space="0" w:color="auto"/>
        <w:right w:val="none" w:sz="0" w:space="0" w:color="auto"/>
      </w:divBdr>
    </w:div>
    <w:div w:id="1035348353">
      <w:marLeft w:val="640"/>
      <w:marRight w:val="0"/>
      <w:marTop w:val="0"/>
      <w:marBottom w:val="0"/>
      <w:divBdr>
        <w:top w:val="none" w:sz="0" w:space="0" w:color="auto"/>
        <w:left w:val="none" w:sz="0" w:space="0" w:color="auto"/>
        <w:bottom w:val="none" w:sz="0" w:space="0" w:color="auto"/>
        <w:right w:val="none" w:sz="0" w:space="0" w:color="auto"/>
      </w:divBdr>
    </w:div>
    <w:div w:id="1041398845">
      <w:marLeft w:val="640"/>
      <w:marRight w:val="0"/>
      <w:marTop w:val="0"/>
      <w:marBottom w:val="0"/>
      <w:divBdr>
        <w:top w:val="none" w:sz="0" w:space="0" w:color="auto"/>
        <w:left w:val="none" w:sz="0" w:space="0" w:color="auto"/>
        <w:bottom w:val="none" w:sz="0" w:space="0" w:color="auto"/>
        <w:right w:val="none" w:sz="0" w:space="0" w:color="auto"/>
      </w:divBdr>
    </w:div>
    <w:div w:id="1042554424">
      <w:marLeft w:val="640"/>
      <w:marRight w:val="0"/>
      <w:marTop w:val="0"/>
      <w:marBottom w:val="0"/>
      <w:divBdr>
        <w:top w:val="none" w:sz="0" w:space="0" w:color="auto"/>
        <w:left w:val="none" w:sz="0" w:space="0" w:color="auto"/>
        <w:bottom w:val="none" w:sz="0" w:space="0" w:color="auto"/>
        <w:right w:val="none" w:sz="0" w:space="0" w:color="auto"/>
      </w:divBdr>
    </w:div>
    <w:div w:id="1047678173">
      <w:marLeft w:val="640"/>
      <w:marRight w:val="0"/>
      <w:marTop w:val="0"/>
      <w:marBottom w:val="0"/>
      <w:divBdr>
        <w:top w:val="none" w:sz="0" w:space="0" w:color="auto"/>
        <w:left w:val="none" w:sz="0" w:space="0" w:color="auto"/>
        <w:bottom w:val="none" w:sz="0" w:space="0" w:color="auto"/>
        <w:right w:val="none" w:sz="0" w:space="0" w:color="auto"/>
      </w:divBdr>
    </w:div>
    <w:div w:id="1048380656">
      <w:marLeft w:val="640"/>
      <w:marRight w:val="0"/>
      <w:marTop w:val="0"/>
      <w:marBottom w:val="0"/>
      <w:divBdr>
        <w:top w:val="none" w:sz="0" w:space="0" w:color="auto"/>
        <w:left w:val="none" w:sz="0" w:space="0" w:color="auto"/>
        <w:bottom w:val="none" w:sz="0" w:space="0" w:color="auto"/>
        <w:right w:val="none" w:sz="0" w:space="0" w:color="auto"/>
      </w:divBdr>
    </w:div>
    <w:div w:id="1058087721">
      <w:marLeft w:val="640"/>
      <w:marRight w:val="0"/>
      <w:marTop w:val="0"/>
      <w:marBottom w:val="0"/>
      <w:divBdr>
        <w:top w:val="none" w:sz="0" w:space="0" w:color="auto"/>
        <w:left w:val="none" w:sz="0" w:space="0" w:color="auto"/>
        <w:bottom w:val="none" w:sz="0" w:space="0" w:color="auto"/>
        <w:right w:val="none" w:sz="0" w:space="0" w:color="auto"/>
      </w:divBdr>
    </w:div>
    <w:div w:id="1058623673">
      <w:marLeft w:val="640"/>
      <w:marRight w:val="0"/>
      <w:marTop w:val="0"/>
      <w:marBottom w:val="0"/>
      <w:divBdr>
        <w:top w:val="none" w:sz="0" w:space="0" w:color="auto"/>
        <w:left w:val="none" w:sz="0" w:space="0" w:color="auto"/>
        <w:bottom w:val="none" w:sz="0" w:space="0" w:color="auto"/>
        <w:right w:val="none" w:sz="0" w:space="0" w:color="auto"/>
      </w:divBdr>
    </w:div>
    <w:div w:id="1059087874">
      <w:marLeft w:val="640"/>
      <w:marRight w:val="0"/>
      <w:marTop w:val="0"/>
      <w:marBottom w:val="0"/>
      <w:divBdr>
        <w:top w:val="none" w:sz="0" w:space="0" w:color="auto"/>
        <w:left w:val="none" w:sz="0" w:space="0" w:color="auto"/>
        <w:bottom w:val="none" w:sz="0" w:space="0" w:color="auto"/>
        <w:right w:val="none" w:sz="0" w:space="0" w:color="auto"/>
      </w:divBdr>
    </w:div>
    <w:div w:id="1059329403">
      <w:marLeft w:val="640"/>
      <w:marRight w:val="0"/>
      <w:marTop w:val="0"/>
      <w:marBottom w:val="0"/>
      <w:divBdr>
        <w:top w:val="none" w:sz="0" w:space="0" w:color="auto"/>
        <w:left w:val="none" w:sz="0" w:space="0" w:color="auto"/>
        <w:bottom w:val="none" w:sz="0" w:space="0" w:color="auto"/>
        <w:right w:val="none" w:sz="0" w:space="0" w:color="auto"/>
      </w:divBdr>
    </w:div>
    <w:div w:id="1059401584">
      <w:marLeft w:val="640"/>
      <w:marRight w:val="0"/>
      <w:marTop w:val="0"/>
      <w:marBottom w:val="0"/>
      <w:divBdr>
        <w:top w:val="none" w:sz="0" w:space="0" w:color="auto"/>
        <w:left w:val="none" w:sz="0" w:space="0" w:color="auto"/>
        <w:bottom w:val="none" w:sz="0" w:space="0" w:color="auto"/>
        <w:right w:val="none" w:sz="0" w:space="0" w:color="auto"/>
      </w:divBdr>
    </w:div>
    <w:div w:id="1059669149">
      <w:marLeft w:val="640"/>
      <w:marRight w:val="0"/>
      <w:marTop w:val="0"/>
      <w:marBottom w:val="0"/>
      <w:divBdr>
        <w:top w:val="none" w:sz="0" w:space="0" w:color="auto"/>
        <w:left w:val="none" w:sz="0" w:space="0" w:color="auto"/>
        <w:bottom w:val="none" w:sz="0" w:space="0" w:color="auto"/>
        <w:right w:val="none" w:sz="0" w:space="0" w:color="auto"/>
      </w:divBdr>
    </w:div>
    <w:div w:id="1063019271">
      <w:marLeft w:val="640"/>
      <w:marRight w:val="0"/>
      <w:marTop w:val="0"/>
      <w:marBottom w:val="0"/>
      <w:divBdr>
        <w:top w:val="none" w:sz="0" w:space="0" w:color="auto"/>
        <w:left w:val="none" w:sz="0" w:space="0" w:color="auto"/>
        <w:bottom w:val="none" w:sz="0" w:space="0" w:color="auto"/>
        <w:right w:val="none" w:sz="0" w:space="0" w:color="auto"/>
      </w:divBdr>
    </w:div>
    <w:div w:id="1065646188">
      <w:marLeft w:val="640"/>
      <w:marRight w:val="0"/>
      <w:marTop w:val="0"/>
      <w:marBottom w:val="0"/>
      <w:divBdr>
        <w:top w:val="none" w:sz="0" w:space="0" w:color="auto"/>
        <w:left w:val="none" w:sz="0" w:space="0" w:color="auto"/>
        <w:bottom w:val="none" w:sz="0" w:space="0" w:color="auto"/>
        <w:right w:val="none" w:sz="0" w:space="0" w:color="auto"/>
      </w:divBdr>
    </w:div>
    <w:div w:id="1065647953">
      <w:marLeft w:val="640"/>
      <w:marRight w:val="0"/>
      <w:marTop w:val="0"/>
      <w:marBottom w:val="0"/>
      <w:divBdr>
        <w:top w:val="none" w:sz="0" w:space="0" w:color="auto"/>
        <w:left w:val="none" w:sz="0" w:space="0" w:color="auto"/>
        <w:bottom w:val="none" w:sz="0" w:space="0" w:color="auto"/>
        <w:right w:val="none" w:sz="0" w:space="0" w:color="auto"/>
      </w:divBdr>
    </w:div>
    <w:div w:id="1067190145">
      <w:marLeft w:val="640"/>
      <w:marRight w:val="0"/>
      <w:marTop w:val="0"/>
      <w:marBottom w:val="0"/>
      <w:divBdr>
        <w:top w:val="none" w:sz="0" w:space="0" w:color="auto"/>
        <w:left w:val="none" w:sz="0" w:space="0" w:color="auto"/>
        <w:bottom w:val="none" w:sz="0" w:space="0" w:color="auto"/>
        <w:right w:val="none" w:sz="0" w:space="0" w:color="auto"/>
      </w:divBdr>
    </w:div>
    <w:div w:id="1069956807">
      <w:marLeft w:val="640"/>
      <w:marRight w:val="0"/>
      <w:marTop w:val="0"/>
      <w:marBottom w:val="0"/>
      <w:divBdr>
        <w:top w:val="none" w:sz="0" w:space="0" w:color="auto"/>
        <w:left w:val="none" w:sz="0" w:space="0" w:color="auto"/>
        <w:bottom w:val="none" w:sz="0" w:space="0" w:color="auto"/>
        <w:right w:val="none" w:sz="0" w:space="0" w:color="auto"/>
      </w:divBdr>
    </w:div>
    <w:div w:id="1071469378">
      <w:marLeft w:val="640"/>
      <w:marRight w:val="0"/>
      <w:marTop w:val="0"/>
      <w:marBottom w:val="0"/>
      <w:divBdr>
        <w:top w:val="none" w:sz="0" w:space="0" w:color="auto"/>
        <w:left w:val="none" w:sz="0" w:space="0" w:color="auto"/>
        <w:bottom w:val="none" w:sz="0" w:space="0" w:color="auto"/>
        <w:right w:val="none" w:sz="0" w:space="0" w:color="auto"/>
      </w:divBdr>
    </w:div>
    <w:div w:id="1071930017">
      <w:marLeft w:val="640"/>
      <w:marRight w:val="0"/>
      <w:marTop w:val="0"/>
      <w:marBottom w:val="0"/>
      <w:divBdr>
        <w:top w:val="none" w:sz="0" w:space="0" w:color="auto"/>
        <w:left w:val="none" w:sz="0" w:space="0" w:color="auto"/>
        <w:bottom w:val="none" w:sz="0" w:space="0" w:color="auto"/>
        <w:right w:val="none" w:sz="0" w:space="0" w:color="auto"/>
      </w:divBdr>
    </w:div>
    <w:div w:id="1073240361">
      <w:marLeft w:val="640"/>
      <w:marRight w:val="0"/>
      <w:marTop w:val="0"/>
      <w:marBottom w:val="0"/>
      <w:divBdr>
        <w:top w:val="none" w:sz="0" w:space="0" w:color="auto"/>
        <w:left w:val="none" w:sz="0" w:space="0" w:color="auto"/>
        <w:bottom w:val="none" w:sz="0" w:space="0" w:color="auto"/>
        <w:right w:val="none" w:sz="0" w:space="0" w:color="auto"/>
      </w:divBdr>
    </w:div>
    <w:div w:id="1075325814">
      <w:marLeft w:val="640"/>
      <w:marRight w:val="0"/>
      <w:marTop w:val="0"/>
      <w:marBottom w:val="0"/>
      <w:divBdr>
        <w:top w:val="none" w:sz="0" w:space="0" w:color="auto"/>
        <w:left w:val="none" w:sz="0" w:space="0" w:color="auto"/>
        <w:bottom w:val="none" w:sz="0" w:space="0" w:color="auto"/>
        <w:right w:val="none" w:sz="0" w:space="0" w:color="auto"/>
      </w:divBdr>
    </w:div>
    <w:div w:id="1076318785">
      <w:marLeft w:val="640"/>
      <w:marRight w:val="0"/>
      <w:marTop w:val="0"/>
      <w:marBottom w:val="0"/>
      <w:divBdr>
        <w:top w:val="none" w:sz="0" w:space="0" w:color="auto"/>
        <w:left w:val="none" w:sz="0" w:space="0" w:color="auto"/>
        <w:bottom w:val="none" w:sz="0" w:space="0" w:color="auto"/>
        <w:right w:val="none" w:sz="0" w:space="0" w:color="auto"/>
      </w:divBdr>
    </w:div>
    <w:div w:id="1077898772">
      <w:marLeft w:val="640"/>
      <w:marRight w:val="0"/>
      <w:marTop w:val="0"/>
      <w:marBottom w:val="0"/>
      <w:divBdr>
        <w:top w:val="none" w:sz="0" w:space="0" w:color="auto"/>
        <w:left w:val="none" w:sz="0" w:space="0" w:color="auto"/>
        <w:bottom w:val="none" w:sz="0" w:space="0" w:color="auto"/>
        <w:right w:val="none" w:sz="0" w:space="0" w:color="auto"/>
      </w:divBdr>
    </w:div>
    <w:div w:id="1078361010">
      <w:marLeft w:val="640"/>
      <w:marRight w:val="0"/>
      <w:marTop w:val="0"/>
      <w:marBottom w:val="0"/>
      <w:divBdr>
        <w:top w:val="none" w:sz="0" w:space="0" w:color="auto"/>
        <w:left w:val="none" w:sz="0" w:space="0" w:color="auto"/>
        <w:bottom w:val="none" w:sz="0" w:space="0" w:color="auto"/>
        <w:right w:val="none" w:sz="0" w:space="0" w:color="auto"/>
      </w:divBdr>
    </w:div>
    <w:div w:id="1081634047">
      <w:marLeft w:val="640"/>
      <w:marRight w:val="0"/>
      <w:marTop w:val="0"/>
      <w:marBottom w:val="0"/>
      <w:divBdr>
        <w:top w:val="none" w:sz="0" w:space="0" w:color="auto"/>
        <w:left w:val="none" w:sz="0" w:space="0" w:color="auto"/>
        <w:bottom w:val="none" w:sz="0" w:space="0" w:color="auto"/>
        <w:right w:val="none" w:sz="0" w:space="0" w:color="auto"/>
      </w:divBdr>
    </w:div>
    <w:div w:id="1083140547">
      <w:marLeft w:val="640"/>
      <w:marRight w:val="0"/>
      <w:marTop w:val="0"/>
      <w:marBottom w:val="0"/>
      <w:divBdr>
        <w:top w:val="none" w:sz="0" w:space="0" w:color="auto"/>
        <w:left w:val="none" w:sz="0" w:space="0" w:color="auto"/>
        <w:bottom w:val="none" w:sz="0" w:space="0" w:color="auto"/>
        <w:right w:val="none" w:sz="0" w:space="0" w:color="auto"/>
      </w:divBdr>
    </w:div>
    <w:div w:id="1085108101">
      <w:marLeft w:val="640"/>
      <w:marRight w:val="0"/>
      <w:marTop w:val="0"/>
      <w:marBottom w:val="0"/>
      <w:divBdr>
        <w:top w:val="none" w:sz="0" w:space="0" w:color="auto"/>
        <w:left w:val="none" w:sz="0" w:space="0" w:color="auto"/>
        <w:bottom w:val="none" w:sz="0" w:space="0" w:color="auto"/>
        <w:right w:val="none" w:sz="0" w:space="0" w:color="auto"/>
      </w:divBdr>
    </w:div>
    <w:div w:id="1094666318">
      <w:marLeft w:val="640"/>
      <w:marRight w:val="0"/>
      <w:marTop w:val="0"/>
      <w:marBottom w:val="0"/>
      <w:divBdr>
        <w:top w:val="none" w:sz="0" w:space="0" w:color="auto"/>
        <w:left w:val="none" w:sz="0" w:space="0" w:color="auto"/>
        <w:bottom w:val="none" w:sz="0" w:space="0" w:color="auto"/>
        <w:right w:val="none" w:sz="0" w:space="0" w:color="auto"/>
      </w:divBdr>
    </w:div>
    <w:div w:id="1095245465">
      <w:marLeft w:val="640"/>
      <w:marRight w:val="0"/>
      <w:marTop w:val="0"/>
      <w:marBottom w:val="0"/>
      <w:divBdr>
        <w:top w:val="none" w:sz="0" w:space="0" w:color="auto"/>
        <w:left w:val="none" w:sz="0" w:space="0" w:color="auto"/>
        <w:bottom w:val="none" w:sz="0" w:space="0" w:color="auto"/>
        <w:right w:val="none" w:sz="0" w:space="0" w:color="auto"/>
      </w:divBdr>
    </w:div>
    <w:div w:id="1099373740">
      <w:marLeft w:val="640"/>
      <w:marRight w:val="0"/>
      <w:marTop w:val="0"/>
      <w:marBottom w:val="0"/>
      <w:divBdr>
        <w:top w:val="none" w:sz="0" w:space="0" w:color="auto"/>
        <w:left w:val="none" w:sz="0" w:space="0" w:color="auto"/>
        <w:bottom w:val="none" w:sz="0" w:space="0" w:color="auto"/>
        <w:right w:val="none" w:sz="0" w:space="0" w:color="auto"/>
      </w:divBdr>
    </w:div>
    <w:div w:id="1099639565">
      <w:marLeft w:val="640"/>
      <w:marRight w:val="0"/>
      <w:marTop w:val="0"/>
      <w:marBottom w:val="0"/>
      <w:divBdr>
        <w:top w:val="none" w:sz="0" w:space="0" w:color="auto"/>
        <w:left w:val="none" w:sz="0" w:space="0" w:color="auto"/>
        <w:bottom w:val="none" w:sz="0" w:space="0" w:color="auto"/>
        <w:right w:val="none" w:sz="0" w:space="0" w:color="auto"/>
      </w:divBdr>
    </w:div>
    <w:div w:id="1103914480">
      <w:marLeft w:val="640"/>
      <w:marRight w:val="0"/>
      <w:marTop w:val="0"/>
      <w:marBottom w:val="0"/>
      <w:divBdr>
        <w:top w:val="none" w:sz="0" w:space="0" w:color="auto"/>
        <w:left w:val="none" w:sz="0" w:space="0" w:color="auto"/>
        <w:bottom w:val="none" w:sz="0" w:space="0" w:color="auto"/>
        <w:right w:val="none" w:sz="0" w:space="0" w:color="auto"/>
      </w:divBdr>
    </w:div>
    <w:div w:id="1104886861">
      <w:marLeft w:val="640"/>
      <w:marRight w:val="0"/>
      <w:marTop w:val="0"/>
      <w:marBottom w:val="0"/>
      <w:divBdr>
        <w:top w:val="none" w:sz="0" w:space="0" w:color="auto"/>
        <w:left w:val="none" w:sz="0" w:space="0" w:color="auto"/>
        <w:bottom w:val="none" w:sz="0" w:space="0" w:color="auto"/>
        <w:right w:val="none" w:sz="0" w:space="0" w:color="auto"/>
      </w:divBdr>
    </w:div>
    <w:div w:id="1105344108">
      <w:marLeft w:val="640"/>
      <w:marRight w:val="0"/>
      <w:marTop w:val="0"/>
      <w:marBottom w:val="0"/>
      <w:divBdr>
        <w:top w:val="none" w:sz="0" w:space="0" w:color="auto"/>
        <w:left w:val="none" w:sz="0" w:space="0" w:color="auto"/>
        <w:bottom w:val="none" w:sz="0" w:space="0" w:color="auto"/>
        <w:right w:val="none" w:sz="0" w:space="0" w:color="auto"/>
      </w:divBdr>
    </w:div>
    <w:div w:id="1105930195">
      <w:marLeft w:val="640"/>
      <w:marRight w:val="0"/>
      <w:marTop w:val="0"/>
      <w:marBottom w:val="0"/>
      <w:divBdr>
        <w:top w:val="none" w:sz="0" w:space="0" w:color="auto"/>
        <w:left w:val="none" w:sz="0" w:space="0" w:color="auto"/>
        <w:bottom w:val="none" w:sz="0" w:space="0" w:color="auto"/>
        <w:right w:val="none" w:sz="0" w:space="0" w:color="auto"/>
      </w:divBdr>
    </w:div>
    <w:div w:id="1107038595">
      <w:marLeft w:val="640"/>
      <w:marRight w:val="0"/>
      <w:marTop w:val="0"/>
      <w:marBottom w:val="0"/>
      <w:divBdr>
        <w:top w:val="none" w:sz="0" w:space="0" w:color="auto"/>
        <w:left w:val="none" w:sz="0" w:space="0" w:color="auto"/>
        <w:bottom w:val="none" w:sz="0" w:space="0" w:color="auto"/>
        <w:right w:val="none" w:sz="0" w:space="0" w:color="auto"/>
      </w:divBdr>
    </w:div>
    <w:div w:id="1111360045">
      <w:marLeft w:val="640"/>
      <w:marRight w:val="0"/>
      <w:marTop w:val="0"/>
      <w:marBottom w:val="0"/>
      <w:divBdr>
        <w:top w:val="none" w:sz="0" w:space="0" w:color="auto"/>
        <w:left w:val="none" w:sz="0" w:space="0" w:color="auto"/>
        <w:bottom w:val="none" w:sz="0" w:space="0" w:color="auto"/>
        <w:right w:val="none" w:sz="0" w:space="0" w:color="auto"/>
      </w:divBdr>
    </w:div>
    <w:div w:id="1112868877">
      <w:marLeft w:val="640"/>
      <w:marRight w:val="0"/>
      <w:marTop w:val="0"/>
      <w:marBottom w:val="0"/>
      <w:divBdr>
        <w:top w:val="none" w:sz="0" w:space="0" w:color="auto"/>
        <w:left w:val="none" w:sz="0" w:space="0" w:color="auto"/>
        <w:bottom w:val="none" w:sz="0" w:space="0" w:color="auto"/>
        <w:right w:val="none" w:sz="0" w:space="0" w:color="auto"/>
      </w:divBdr>
    </w:div>
    <w:div w:id="1114131632">
      <w:marLeft w:val="640"/>
      <w:marRight w:val="0"/>
      <w:marTop w:val="0"/>
      <w:marBottom w:val="0"/>
      <w:divBdr>
        <w:top w:val="none" w:sz="0" w:space="0" w:color="auto"/>
        <w:left w:val="none" w:sz="0" w:space="0" w:color="auto"/>
        <w:bottom w:val="none" w:sz="0" w:space="0" w:color="auto"/>
        <w:right w:val="none" w:sz="0" w:space="0" w:color="auto"/>
      </w:divBdr>
    </w:div>
    <w:div w:id="1115557578">
      <w:marLeft w:val="640"/>
      <w:marRight w:val="0"/>
      <w:marTop w:val="0"/>
      <w:marBottom w:val="0"/>
      <w:divBdr>
        <w:top w:val="none" w:sz="0" w:space="0" w:color="auto"/>
        <w:left w:val="none" w:sz="0" w:space="0" w:color="auto"/>
        <w:bottom w:val="none" w:sz="0" w:space="0" w:color="auto"/>
        <w:right w:val="none" w:sz="0" w:space="0" w:color="auto"/>
      </w:divBdr>
    </w:div>
    <w:div w:id="1115834286">
      <w:marLeft w:val="640"/>
      <w:marRight w:val="0"/>
      <w:marTop w:val="0"/>
      <w:marBottom w:val="0"/>
      <w:divBdr>
        <w:top w:val="none" w:sz="0" w:space="0" w:color="auto"/>
        <w:left w:val="none" w:sz="0" w:space="0" w:color="auto"/>
        <w:bottom w:val="none" w:sz="0" w:space="0" w:color="auto"/>
        <w:right w:val="none" w:sz="0" w:space="0" w:color="auto"/>
      </w:divBdr>
    </w:div>
    <w:div w:id="1116867302">
      <w:marLeft w:val="640"/>
      <w:marRight w:val="0"/>
      <w:marTop w:val="0"/>
      <w:marBottom w:val="0"/>
      <w:divBdr>
        <w:top w:val="none" w:sz="0" w:space="0" w:color="auto"/>
        <w:left w:val="none" w:sz="0" w:space="0" w:color="auto"/>
        <w:bottom w:val="none" w:sz="0" w:space="0" w:color="auto"/>
        <w:right w:val="none" w:sz="0" w:space="0" w:color="auto"/>
      </w:divBdr>
    </w:div>
    <w:div w:id="1116943661">
      <w:marLeft w:val="640"/>
      <w:marRight w:val="0"/>
      <w:marTop w:val="0"/>
      <w:marBottom w:val="0"/>
      <w:divBdr>
        <w:top w:val="none" w:sz="0" w:space="0" w:color="auto"/>
        <w:left w:val="none" w:sz="0" w:space="0" w:color="auto"/>
        <w:bottom w:val="none" w:sz="0" w:space="0" w:color="auto"/>
        <w:right w:val="none" w:sz="0" w:space="0" w:color="auto"/>
      </w:divBdr>
    </w:div>
    <w:div w:id="1119184771">
      <w:marLeft w:val="640"/>
      <w:marRight w:val="0"/>
      <w:marTop w:val="0"/>
      <w:marBottom w:val="0"/>
      <w:divBdr>
        <w:top w:val="none" w:sz="0" w:space="0" w:color="auto"/>
        <w:left w:val="none" w:sz="0" w:space="0" w:color="auto"/>
        <w:bottom w:val="none" w:sz="0" w:space="0" w:color="auto"/>
        <w:right w:val="none" w:sz="0" w:space="0" w:color="auto"/>
      </w:divBdr>
    </w:div>
    <w:div w:id="1121875073">
      <w:marLeft w:val="640"/>
      <w:marRight w:val="0"/>
      <w:marTop w:val="0"/>
      <w:marBottom w:val="0"/>
      <w:divBdr>
        <w:top w:val="none" w:sz="0" w:space="0" w:color="auto"/>
        <w:left w:val="none" w:sz="0" w:space="0" w:color="auto"/>
        <w:bottom w:val="none" w:sz="0" w:space="0" w:color="auto"/>
        <w:right w:val="none" w:sz="0" w:space="0" w:color="auto"/>
      </w:divBdr>
    </w:div>
    <w:div w:id="1128550239">
      <w:marLeft w:val="640"/>
      <w:marRight w:val="0"/>
      <w:marTop w:val="0"/>
      <w:marBottom w:val="0"/>
      <w:divBdr>
        <w:top w:val="none" w:sz="0" w:space="0" w:color="auto"/>
        <w:left w:val="none" w:sz="0" w:space="0" w:color="auto"/>
        <w:bottom w:val="none" w:sz="0" w:space="0" w:color="auto"/>
        <w:right w:val="none" w:sz="0" w:space="0" w:color="auto"/>
      </w:divBdr>
    </w:div>
    <w:div w:id="1130444025">
      <w:marLeft w:val="640"/>
      <w:marRight w:val="0"/>
      <w:marTop w:val="0"/>
      <w:marBottom w:val="0"/>
      <w:divBdr>
        <w:top w:val="none" w:sz="0" w:space="0" w:color="auto"/>
        <w:left w:val="none" w:sz="0" w:space="0" w:color="auto"/>
        <w:bottom w:val="none" w:sz="0" w:space="0" w:color="auto"/>
        <w:right w:val="none" w:sz="0" w:space="0" w:color="auto"/>
      </w:divBdr>
    </w:div>
    <w:div w:id="1133713579">
      <w:marLeft w:val="640"/>
      <w:marRight w:val="0"/>
      <w:marTop w:val="0"/>
      <w:marBottom w:val="0"/>
      <w:divBdr>
        <w:top w:val="none" w:sz="0" w:space="0" w:color="auto"/>
        <w:left w:val="none" w:sz="0" w:space="0" w:color="auto"/>
        <w:bottom w:val="none" w:sz="0" w:space="0" w:color="auto"/>
        <w:right w:val="none" w:sz="0" w:space="0" w:color="auto"/>
      </w:divBdr>
    </w:div>
    <w:div w:id="1135945615">
      <w:marLeft w:val="640"/>
      <w:marRight w:val="0"/>
      <w:marTop w:val="0"/>
      <w:marBottom w:val="0"/>
      <w:divBdr>
        <w:top w:val="none" w:sz="0" w:space="0" w:color="auto"/>
        <w:left w:val="none" w:sz="0" w:space="0" w:color="auto"/>
        <w:bottom w:val="none" w:sz="0" w:space="0" w:color="auto"/>
        <w:right w:val="none" w:sz="0" w:space="0" w:color="auto"/>
      </w:divBdr>
    </w:div>
    <w:div w:id="1136069073">
      <w:marLeft w:val="640"/>
      <w:marRight w:val="0"/>
      <w:marTop w:val="0"/>
      <w:marBottom w:val="0"/>
      <w:divBdr>
        <w:top w:val="none" w:sz="0" w:space="0" w:color="auto"/>
        <w:left w:val="none" w:sz="0" w:space="0" w:color="auto"/>
        <w:bottom w:val="none" w:sz="0" w:space="0" w:color="auto"/>
        <w:right w:val="none" w:sz="0" w:space="0" w:color="auto"/>
      </w:divBdr>
    </w:div>
    <w:div w:id="1143427191">
      <w:marLeft w:val="640"/>
      <w:marRight w:val="0"/>
      <w:marTop w:val="0"/>
      <w:marBottom w:val="0"/>
      <w:divBdr>
        <w:top w:val="none" w:sz="0" w:space="0" w:color="auto"/>
        <w:left w:val="none" w:sz="0" w:space="0" w:color="auto"/>
        <w:bottom w:val="none" w:sz="0" w:space="0" w:color="auto"/>
        <w:right w:val="none" w:sz="0" w:space="0" w:color="auto"/>
      </w:divBdr>
    </w:div>
    <w:div w:id="1143502487">
      <w:marLeft w:val="640"/>
      <w:marRight w:val="0"/>
      <w:marTop w:val="0"/>
      <w:marBottom w:val="0"/>
      <w:divBdr>
        <w:top w:val="none" w:sz="0" w:space="0" w:color="auto"/>
        <w:left w:val="none" w:sz="0" w:space="0" w:color="auto"/>
        <w:bottom w:val="none" w:sz="0" w:space="0" w:color="auto"/>
        <w:right w:val="none" w:sz="0" w:space="0" w:color="auto"/>
      </w:divBdr>
    </w:div>
    <w:div w:id="1143736038">
      <w:marLeft w:val="640"/>
      <w:marRight w:val="0"/>
      <w:marTop w:val="0"/>
      <w:marBottom w:val="0"/>
      <w:divBdr>
        <w:top w:val="none" w:sz="0" w:space="0" w:color="auto"/>
        <w:left w:val="none" w:sz="0" w:space="0" w:color="auto"/>
        <w:bottom w:val="none" w:sz="0" w:space="0" w:color="auto"/>
        <w:right w:val="none" w:sz="0" w:space="0" w:color="auto"/>
      </w:divBdr>
    </w:div>
    <w:div w:id="1145783388">
      <w:marLeft w:val="640"/>
      <w:marRight w:val="0"/>
      <w:marTop w:val="0"/>
      <w:marBottom w:val="0"/>
      <w:divBdr>
        <w:top w:val="none" w:sz="0" w:space="0" w:color="auto"/>
        <w:left w:val="none" w:sz="0" w:space="0" w:color="auto"/>
        <w:bottom w:val="none" w:sz="0" w:space="0" w:color="auto"/>
        <w:right w:val="none" w:sz="0" w:space="0" w:color="auto"/>
      </w:divBdr>
    </w:div>
    <w:div w:id="1147405664">
      <w:marLeft w:val="640"/>
      <w:marRight w:val="0"/>
      <w:marTop w:val="0"/>
      <w:marBottom w:val="0"/>
      <w:divBdr>
        <w:top w:val="none" w:sz="0" w:space="0" w:color="auto"/>
        <w:left w:val="none" w:sz="0" w:space="0" w:color="auto"/>
        <w:bottom w:val="none" w:sz="0" w:space="0" w:color="auto"/>
        <w:right w:val="none" w:sz="0" w:space="0" w:color="auto"/>
      </w:divBdr>
    </w:div>
    <w:div w:id="1164126168">
      <w:marLeft w:val="640"/>
      <w:marRight w:val="0"/>
      <w:marTop w:val="0"/>
      <w:marBottom w:val="0"/>
      <w:divBdr>
        <w:top w:val="none" w:sz="0" w:space="0" w:color="auto"/>
        <w:left w:val="none" w:sz="0" w:space="0" w:color="auto"/>
        <w:bottom w:val="none" w:sz="0" w:space="0" w:color="auto"/>
        <w:right w:val="none" w:sz="0" w:space="0" w:color="auto"/>
      </w:divBdr>
    </w:div>
    <w:div w:id="1164273640">
      <w:marLeft w:val="640"/>
      <w:marRight w:val="0"/>
      <w:marTop w:val="0"/>
      <w:marBottom w:val="0"/>
      <w:divBdr>
        <w:top w:val="none" w:sz="0" w:space="0" w:color="auto"/>
        <w:left w:val="none" w:sz="0" w:space="0" w:color="auto"/>
        <w:bottom w:val="none" w:sz="0" w:space="0" w:color="auto"/>
        <w:right w:val="none" w:sz="0" w:space="0" w:color="auto"/>
      </w:divBdr>
    </w:div>
    <w:div w:id="1166895604">
      <w:marLeft w:val="640"/>
      <w:marRight w:val="0"/>
      <w:marTop w:val="0"/>
      <w:marBottom w:val="0"/>
      <w:divBdr>
        <w:top w:val="none" w:sz="0" w:space="0" w:color="auto"/>
        <w:left w:val="none" w:sz="0" w:space="0" w:color="auto"/>
        <w:bottom w:val="none" w:sz="0" w:space="0" w:color="auto"/>
        <w:right w:val="none" w:sz="0" w:space="0" w:color="auto"/>
      </w:divBdr>
    </w:div>
    <w:div w:id="1169522157">
      <w:marLeft w:val="640"/>
      <w:marRight w:val="0"/>
      <w:marTop w:val="0"/>
      <w:marBottom w:val="0"/>
      <w:divBdr>
        <w:top w:val="none" w:sz="0" w:space="0" w:color="auto"/>
        <w:left w:val="none" w:sz="0" w:space="0" w:color="auto"/>
        <w:bottom w:val="none" w:sz="0" w:space="0" w:color="auto"/>
        <w:right w:val="none" w:sz="0" w:space="0" w:color="auto"/>
      </w:divBdr>
    </w:div>
    <w:div w:id="1173184220">
      <w:marLeft w:val="640"/>
      <w:marRight w:val="0"/>
      <w:marTop w:val="0"/>
      <w:marBottom w:val="0"/>
      <w:divBdr>
        <w:top w:val="none" w:sz="0" w:space="0" w:color="auto"/>
        <w:left w:val="none" w:sz="0" w:space="0" w:color="auto"/>
        <w:bottom w:val="none" w:sz="0" w:space="0" w:color="auto"/>
        <w:right w:val="none" w:sz="0" w:space="0" w:color="auto"/>
      </w:divBdr>
    </w:div>
    <w:div w:id="1176775020">
      <w:marLeft w:val="640"/>
      <w:marRight w:val="0"/>
      <w:marTop w:val="0"/>
      <w:marBottom w:val="0"/>
      <w:divBdr>
        <w:top w:val="none" w:sz="0" w:space="0" w:color="auto"/>
        <w:left w:val="none" w:sz="0" w:space="0" w:color="auto"/>
        <w:bottom w:val="none" w:sz="0" w:space="0" w:color="auto"/>
        <w:right w:val="none" w:sz="0" w:space="0" w:color="auto"/>
      </w:divBdr>
    </w:div>
    <w:div w:id="1179856351">
      <w:marLeft w:val="640"/>
      <w:marRight w:val="0"/>
      <w:marTop w:val="0"/>
      <w:marBottom w:val="0"/>
      <w:divBdr>
        <w:top w:val="none" w:sz="0" w:space="0" w:color="auto"/>
        <w:left w:val="none" w:sz="0" w:space="0" w:color="auto"/>
        <w:bottom w:val="none" w:sz="0" w:space="0" w:color="auto"/>
        <w:right w:val="none" w:sz="0" w:space="0" w:color="auto"/>
      </w:divBdr>
    </w:div>
    <w:div w:id="1187254233">
      <w:marLeft w:val="640"/>
      <w:marRight w:val="0"/>
      <w:marTop w:val="0"/>
      <w:marBottom w:val="0"/>
      <w:divBdr>
        <w:top w:val="none" w:sz="0" w:space="0" w:color="auto"/>
        <w:left w:val="none" w:sz="0" w:space="0" w:color="auto"/>
        <w:bottom w:val="none" w:sz="0" w:space="0" w:color="auto"/>
        <w:right w:val="none" w:sz="0" w:space="0" w:color="auto"/>
      </w:divBdr>
    </w:div>
    <w:div w:id="1188830601">
      <w:marLeft w:val="640"/>
      <w:marRight w:val="0"/>
      <w:marTop w:val="0"/>
      <w:marBottom w:val="0"/>
      <w:divBdr>
        <w:top w:val="none" w:sz="0" w:space="0" w:color="auto"/>
        <w:left w:val="none" w:sz="0" w:space="0" w:color="auto"/>
        <w:bottom w:val="none" w:sz="0" w:space="0" w:color="auto"/>
        <w:right w:val="none" w:sz="0" w:space="0" w:color="auto"/>
      </w:divBdr>
    </w:div>
    <w:div w:id="1190680320">
      <w:marLeft w:val="640"/>
      <w:marRight w:val="0"/>
      <w:marTop w:val="0"/>
      <w:marBottom w:val="0"/>
      <w:divBdr>
        <w:top w:val="none" w:sz="0" w:space="0" w:color="auto"/>
        <w:left w:val="none" w:sz="0" w:space="0" w:color="auto"/>
        <w:bottom w:val="none" w:sz="0" w:space="0" w:color="auto"/>
        <w:right w:val="none" w:sz="0" w:space="0" w:color="auto"/>
      </w:divBdr>
    </w:div>
    <w:div w:id="1190682361">
      <w:marLeft w:val="640"/>
      <w:marRight w:val="0"/>
      <w:marTop w:val="0"/>
      <w:marBottom w:val="0"/>
      <w:divBdr>
        <w:top w:val="none" w:sz="0" w:space="0" w:color="auto"/>
        <w:left w:val="none" w:sz="0" w:space="0" w:color="auto"/>
        <w:bottom w:val="none" w:sz="0" w:space="0" w:color="auto"/>
        <w:right w:val="none" w:sz="0" w:space="0" w:color="auto"/>
      </w:divBdr>
    </w:div>
    <w:div w:id="1192962335">
      <w:marLeft w:val="640"/>
      <w:marRight w:val="0"/>
      <w:marTop w:val="0"/>
      <w:marBottom w:val="0"/>
      <w:divBdr>
        <w:top w:val="none" w:sz="0" w:space="0" w:color="auto"/>
        <w:left w:val="none" w:sz="0" w:space="0" w:color="auto"/>
        <w:bottom w:val="none" w:sz="0" w:space="0" w:color="auto"/>
        <w:right w:val="none" w:sz="0" w:space="0" w:color="auto"/>
      </w:divBdr>
    </w:div>
    <w:div w:id="1193421977">
      <w:marLeft w:val="640"/>
      <w:marRight w:val="0"/>
      <w:marTop w:val="0"/>
      <w:marBottom w:val="0"/>
      <w:divBdr>
        <w:top w:val="none" w:sz="0" w:space="0" w:color="auto"/>
        <w:left w:val="none" w:sz="0" w:space="0" w:color="auto"/>
        <w:bottom w:val="none" w:sz="0" w:space="0" w:color="auto"/>
        <w:right w:val="none" w:sz="0" w:space="0" w:color="auto"/>
      </w:divBdr>
    </w:div>
    <w:div w:id="1196313717">
      <w:marLeft w:val="640"/>
      <w:marRight w:val="0"/>
      <w:marTop w:val="0"/>
      <w:marBottom w:val="0"/>
      <w:divBdr>
        <w:top w:val="none" w:sz="0" w:space="0" w:color="auto"/>
        <w:left w:val="none" w:sz="0" w:space="0" w:color="auto"/>
        <w:bottom w:val="none" w:sz="0" w:space="0" w:color="auto"/>
        <w:right w:val="none" w:sz="0" w:space="0" w:color="auto"/>
      </w:divBdr>
    </w:div>
    <w:div w:id="1202085882">
      <w:marLeft w:val="640"/>
      <w:marRight w:val="0"/>
      <w:marTop w:val="0"/>
      <w:marBottom w:val="0"/>
      <w:divBdr>
        <w:top w:val="none" w:sz="0" w:space="0" w:color="auto"/>
        <w:left w:val="none" w:sz="0" w:space="0" w:color="auto"/>
        <w:bottom w:val="none" w:sz="0" w:space="0" w:color="auto"/>
        <w:right w:val="none" w:sz="0" w:space="0" w:color="auto"/>
      </w:divBdr>
    </w:div>
    <w:div w:id="1203130601">
      <w:marLeft w:val="640"/>
      <w:marRight w:val="0"/>
      <w:marTop w:val="0"/>
      <w:marBottom w:val="0"/>
      <w:divBdr>
        <w:top w:val="none" w:sz="0" w:space="0" w:color="auto"/>
        <w:left w:val="none" w:sz="0" w:space="0" w:color="auto"/>
        <w:bottom w:val="none" w:sz="0" w:space="0" w:color="auto"/>
        <w:right w:val="none" w:sz="0" w:space="0" w:color="auto"/>
      </w:divBdr>
    </w:div>
    <w:div w:id="1208569071">
      <w:marLeft w:val="640"/>
      <w:marRight w:val="0"/>
      <w:marTop w:val="0"/>
      <w:marBottom w:val="0"/>
      <w:divBdr>
        <w:top w:val="none" w:sz="0" w:space="0" w:color="auto"/>
        <w:left w:val="none" w:sz="0" w:space="0" w:color="auto"/>
        <w:bottom w:val="none" w:sz="0" w:space="0" w:color="auto"/>
        <w:right w:val="none" w:sz="0" w:space="0" w:color="auto"/>
      </w:divBdr>
    </w:div>
    <w:div w:id="1210264085">
      <w:marLeft w:val="640"/>
      <w:marRight w:val="0"/>
      <w:marTop w:val="0"/>
      <w:marBottom w:val="0"/>
      <w:divBdr>
        <w:top w:val="none" w:sz="0" w:space="0" w:color="auto"/>
        <w:left w:val="none" w:sz="0" w:space="0" w:color="auto"/>
        <w:bottom w:val="none" w:sz="0" w:space="0" w:color="auto"/>
        <w:right w:val="none" w:sz="0" w:space="0" w:color="auto"/>
      </w:divBdr>
    </w:div>
    <w:div w:id="1211309194">
      <w:marLeft w:val="640"/>
      <w:marRight w:val="0"/>
      <w:marTop w:val="0"/>
      <w:marBottom w:val="0"/>
      <w:divBdr>
        <w:top w:val="none" w:sz="0" w:space="0" w:color="auto"/>
        <w:left w:val="none" w:sz="0" w:space="0" w:color="auto"/>
        <w:bottom w:val="none" w:sz="0" w:space="0" w:color="auto"/>
        <w:right w:val="none" w:sz="0" w:space="0" w:color="auto"/>
      </w:divBdr>
    </w:div>
    <w:div w:id="1213074438">
      <w:marLeft w:val="640"/>
      <w:marRight w:val="0"/>
      <w:marTop w:val="0"/>
      <w:marBottom w:val="0"/>
      <w:divBdr>
        <w:top w:val="none" w:sz="0" w:space="0" w:color="auto"/>
        <w:left w:val="none" w:sz="0" w:space="0" w:color="auto"/>
        <w:bottom w:val="none" w:sz="0" w:space="0" w:color="auto"/>
        <w:right w:val="none" w:sz="0" w:space="0" w:color="auto"/>
      </w:divBdr>
    </w:div>
    <w:div w:id="1213619899">
      <w:marLeft w:val="640"/>
      <w:marRight w:val="0"/>
      <w:marTop w:val="0"/>
      <w:marBottom w:val="0"/>
      <w:divBdr>
        <w:top w:val="none" w:sz="0" w:space="0" w:color="auto"/>
        <w:left w:val="none" w:sz="0" w:space="0" w:color="auto"/>
        <w:bottom w:val="none" w:sz="0" w:space="0" w:color="auto"/>
        <w:right w:val="none" w:sz="0" w:space="0" w:color="auto"/>
      </w:divBdr>
    </w:div>
    <w:div w:id="1216115477">
      <w:marLeft w:val="640"/>
      <w:marRight w:val="0"/>
      <w:marTop w:val="0"/>
      <w:marBottom w:val="0"/>
      <w:divBdr>
        <w:top w:val="none" w:sz="0" w:space="0" w:color="auto"/>
        <w:left w:val="none" w:sz="0" w:space="0" w:color="auto"/>
        <w:bottom w:val="none" w:sz="0" w:space="0" w:color="auto"/>
        <w:right w:val="none" w:sz="0" w:space="0" w:color="auto"/>
      </w:divBdr>
    </w:div>
    <w:div w:id="1217200253">
      <w:marLeft w:val="640"/>
      <w:marRight w:val="0"/>
      <w:marTop w:val="0"/>
      <w:marBottom w:val="0"/>
      <w:divBdr>
        <w:top w:val="none" w:sz="0" w:space="0" w:color="auto"/>
        <w:left w:val="none" w:sz="0" w:space="0" w:color="auto"/>
        <w:bottom w:val="none" w:sz="0" w:space="0" w:color="auto"/>
        <w:right w:val="none" w:sz="0" w:space="0" w:color="auto"/>
      </w:divBdr>
    </w:div>
    <w:div w:id="1217282381">
      <w:marLeft w:val="640"/>
      <w:marRight w:val="0"/>
      <w:marTop w:val="0"/>
      <w:marBottom w:val="0"/>
      <w:divBdr>
        <w:top w:val="none" w:sz="0" w:space="0" w:color="auto"/>
        <w:left w:val="none" w:sz="0" w:space="0" w:color="auto"/>
        <w:bottom w:val="none" w:sz="0" w:space="0" w:color="auto"/>
        <w:right w:val="none" w:sz="0" w:space="0" w:color="auto"/>
      </w:divBdr>
    </w:div>
    <w:div w:id="1220093990">
      <w:marLeft w:val="640"/>
      <w:marRight w:val="0"/>
      <w:marTop w:val="0"/>
      <w:marBottom w:val="0"/>
      <w:divBdr>
        <w:top w:val="none" w:sz="0" w:space="0" w:color="auto"/>
        <w:left w:val="none" w:sz="0" w:space="0" w:color="auto"/>
        <w:bottom w:val="none" w:sz="0" w:space="0" w:color="auto"/>
        <w:right w:val="none" w:sz="0" w:space="0" w:color="auto"/>
      </w:divBdr>
    </w:div>
    <w:div w:id="1221551325">
      <w:marLeft w:val="640"/>
      <w:marRight w:val="0"/>
      <w:marTop w:val="0"/>
      <w:marBottom w:val="0"/>
      <w:divBdr>
        <w:top w:val="none" w:sz="0" w:space="0" w:color="auto"/>
        <w:left w:val="none" w:sz="0" w:space="0" w:color="auto"/>
        <w:bottom w:val="none" w:sz="0" w:space="0" w:color="auto"/>
        <w:right w:val="none" w:sz="0" w:space="0" w:color="auto"/>
      </w:divBdr>
    </w:div>
    <w:div w:id="1223297519">
      <w:marLeft w:val="640"/>
      <w:marRight w:val="0"/>
      <w:marTop w:val="0"/>
      <w:marBottom w:val="0"/>
      <w:divBdr>
        <w:top w:val="none" w:sz="0" w:space="0" w:color="auto"/>
        <w:left w:val="none" w:sz="0" w:space="0" w:color="auto"/>
        <w:bottom w:val="none" w:sz="0" w:space="0" w:color="auto"/>
        <w:right w:val="none" w:sz="0" w:space="0" w:color="auto"/>
      </w:divBdr>
    </w:div>
    <w:div w:id="1225722265">
      <w:marLeft w:val="640"/>
      <w:marRight w:val="0"/>
      <w:marTop w:val="0"/>
      <w:marBottom w:val="0"/>
      <w:divBdr>
        <w:top w:val="none" w:sz="0" w:space="0" w:color="auto"/>
        <w:left w:val="none" w:sz="0" w:space="0" w:color="auto"/>
        <w:bottom w:val="none" w:sz="0" w:space="0" w:color="auto"/>
        <w:right w:val="none" w:sz="0" w:space="0" w:color="auto"/>
      </w:divBdr>
    </w:div>
    <w:div w:id="1226840452">
      <w:marLeft w:val="640"/>
      <w:marRight w:val="0"/>
      <w:marTop w:val="0"/>
      <w:marBottom w:val="0"/>
      <w:divBdr>
        <w:top w:val="none" w:sz="0" w:space="0" w:color="auto"/>
        <w:left w:val="none" w:sz="0" w:space="0" w:color="auto"/>
        <w:bottom w:val="none" w:sz="0" w:space="0" w:color="auto"/>
        <w:right w:val="none" w:sz="0" w:space="0" w:color="auto"/>
      </w:divBdr>
    </w:div>
    <w:div w:id="1230268329">
      <w:marLeft w:val="640"/>
      <w:marRight w:val="0"/>
      <w:marTop w:val="0"/>
      <w:marBottom w:val="0"/>
      <w:divBdr>
        <w:top w:val="none" w:sz="0" w:space="0" w:color="auto"/>
        <w:left w:val="none" w:sz="0" w:space="0" w:color="auto"/>
        <w:bottom w:val="none" w:sz="0" w:space="0" w:color="auto"/>
        <w:right w:val="none" w:sz="0" w:space="0" w:color="auto"/>
      </w:divBdr>
    </w:div>
    <w:div w:id="1233731441">
      <w:marLeft w:val="640"/>
      <w:marRight w:val="0"/>
      <w:marTop w:val="0"/>
      <w:marBottom w:val="0"/>
      <w:divBdr>
        <w:top w:val="none" w:sz="0" w:space="0" w:color="auto"/>
        <w:left w:val="none" w:sz="0" w:space="0" w:color="auto"/>
        <w:bottom w:val="none" w:sz="0" w:space="0" w:color="auto"/>
        <w:right w:val="none" w:sz="0" w:space="0" w:color="auto"/>
      </w:divBdr>
    </w:div>
    <w:div w:id="1236162113">
      <w:marLeft w:val="640"/>
      <w:marRight w:val="0"/>
      <w:marTop w:val="0"/>
      <w:marBottom w:val="0"/>
      <w:divBdr>
        <w:top w:val="none" w:sz="0" w:space="0" w:color="auto"/>
        <w:left w:val="none" w:sz="0" w:space="0" w:color="auto"/>
        <w:bottom w:val="none" w:sz="0" w:space="0" w:color="auto"/>
        <w:right w:val="none" w:sz="0" w:space="0" w:color="auto"/>
      </w:divBdr>
    </w:div>
    <w:div w:id="1240404728">
      <w:marLeft w:val="640"/>
      <w:marRight w:val="0"/>
      <w:marTop w:val="0"/>
      <w:marBottom w:val="0"/>
      <w:divBdr>
        <w:top w:val="none" w:sz="0" w:space="0" w:color="auto"/>
        <w:left w:val="none" w:sz="0" w:space="0" w:color="auto"/>
        <w:bottom w:val="none" w:sz="0" w:space="0" w:color="auto"/>
        <w:right w:val="none" w:sz="0" w:space="0" w:color="auto"/>
      </w:divBdr>
    </w:div>
    <w:div w:id="1242982292">
      <w:marLeft w:val="640"/>
      <w:marRight w:val="0"/>
      <w:marTop w:val="0"/>
      <w:marBottom w:val="0"/>
      <w:divBdr>
        <w:top w:val="none" w:sz="0" w:space="0" w:color="auto"/>
        <w:left w:val="none" w:sz="0" w:space="0" w:color="auto"/>
        <w:bottom w:val="none" w:sz="0" w:space="0" w:color="auto"/>
        <w:right w:val="none" w:sz="0" w:space="0" w:color="auto"/>
      </w:divBdr>
    </w:div>
    <w:div w:id="1243107589">
      <w:marLeft w:val="640"/>
      <w:marRight w:val="0"/>
      <w:marTop w:val="0"/>
      <w:marBottom w:val="0"/>
      <w:divBdr>
        <w:top w:val="none" w:sz="0" w:space="0" w:color="auto"/>
        <w:left w:val="none" w:sz="0" w:space="0" w:color="auto"/>
        <w:bottom w:val="none" w:sz="0" w:space="0" w:color="auto"/>
        <w:right w:val="none" w:sz="0" w:space="0" w:color="auto"/>
      </w:divBdr>
    </w:div>
    <w:div w:id="1243904985">
      <w:marLeft w:val="640"/>
      <w:marRight w:val="0"/>
      <w:marTop w:val="0"/>
      <w:marBottom w:val="0"/>
      <w:divBdr>
        <w:top w:val="none" w:sz="0" w:space="0" w:color="auto"/>
        <w:left w:val="none" w:sz="0" w:space="0" w:color="auto"/>
        <w:bottom w:val="none" w:sz="0" w:space="0" w:color="auto"/>
        <w:right w:val="none" w:sz="0" w:space="0" w:color="auto"/>
      </w:divBdr>
    </w:div>
    <w:div w:id="1244559401">
      <w:marLeft w:val="640"/>
      <w:marRight w:val="0"/>
      <w:marTop w:val="0"/>
      <w:marBottom w:val="0"/>
      <w:divBdr>
        <w:top w:val="none" w:sz="0" w:space="0" w:color="auto"/>
        <w:left w:val="none" w:sz="0" w:space="0" w:color="auto"/>
        <w:bottom w:val="none" w:sz="0" w:space="0" w:color="auto"/>
        <w:right w:val="none" w:sz="0" w:space="0" w:color="auto"/>
      </w:divBdr>
    </w:div>
    <w:div w:id="1247618627">
      <w:marLeft w:val="640"/>
      <w:marRight w:val="0"/>
      <w:marTop w:val="0"/>
      <w:marBottom w:val="0"/>
      <w:divBdr>
        <w:top w:val="none" w:sz="0" w:space="0" w:color="auto"/>
        <w:left w:val="none" w:sz="0" w:space="0" w:color="auto"/>
        <w:bottom w:val="none" w:sz="0" w:space="0" w:color="auto"/>
        <w:right w:val="none" w:sz="0" w:space="0" w:color="auto"/>
      </w:divBdr>
    </w:div>
    <w:div w:id="1251738728">
      <w:marLeft w:val="640"/>
      <w:marRight w:val="0"/>
      <w:marTop w:val="0"/>
      <w:marBottom w:val="0"/>
      <w:divBdr>
        <w:top w:val="none" w:sz="0" w:space="0" w:color="auto"/>
        <w:left w:val="none" w:sz="0" w:space="0" w:color="auto"/>
        <w:bottom w:val="none" w:sz="0" w:space="0" w:color="auto"/>
        <w:right w:val="none" w:sz="0" w:space="0" w:color="auto"/>
      </w:divBdr>
    </w:div>
    <w:div w:id="1252615901">
      <w:marLeft w:val="640"/>
      <w:marRight w:val="0"/>
      <w:marTop w:val="0"/>
      <w:marBottom w:val="0"/>
      <w:divBdr>
        <w:top w:val="none" w:sz="0" w:space="0" w:color="auto"/>
        <w:left w:val="none" w:sz="0" w:space="0" w:color="auto"/>
        <w:bottom w:val="none" w:sz="0" w:space="0" w:color="auto"/>
        <w:right w:val="none" w:sz="0" w:space="0" w:color="auto"/>
      </w:divBdr>
    </w:div>
    <w:div w:id="1259562582">
      <w:marLeft w:val="640"/>
      <w:marRight w:val="0"/>
      <w:marTop w:val="0"/>
      <w:marBottom w:val="0"/>
      <w:divBdr>
        <w:top w:val="none" w:sz="0" w:space="0" w:color="auto"/>
        <w:left w:val="none" w:sz="0" w:space="0" w:color="auto"/>
        <w:bottom w:val="none" w:sz="0" w:space="0" w:color="auto"/>
        <w:right w:val="none" w:sz="0" w:space="0" w:color="auto"/>
      </w:divBdr>
    </w:div>
    <w:div w:id="1261765523">
      <w:marLeft w:val="640"/>
      <w:marRight w:val="0"/>
      <w:marTop w:val="0"/>
      <w:marBottom w:val="0"/>
      <w:divBdr>
        <w:top w:val="none" w:sz="0" w:space="0" w:color="auto"/>
        <w:left w:val="none" w:sz="0" w:space="0" w:color="auto"/>
        <w:bottom w:val="none" w:sz="0" w:space="0" w:color="auto"/>
        <w:right w:val="none" w:sz="0" w:space="0" w:color="auto"/>
      </w:divBdr>
    </w:div>
    <w:div w:id="1265190381">
      <w:marLeft w:val="640"/>
      <w:marRight w:val="0"/>
      <w:marTop w:val="0"/>
      <w:marBottom w:val="0"/>
      <w:divBdr>
        <w:top w:val="none" w:sz="0" w:space="0" w:color="auto"/>
        <w:left w:val="none" w:sz="0" w:space="0" w:color="auto"/>
        <w:bottom w:val="none" w:sz="0" w:space="0" w:color="auto"/>
        <w:right w:val="none" w:sz="0" w:space="0" w:color="auto"/>
      </w:divBdr>
    </w:div>
    <w:div w:id="1265960759">
      <w:marLeft w:val="640"/>
      <w:marRight w:val="0"/>
      <w:marTop w:val="0"/>
      <w:marBottom w:val="0"/>
      <w:divBdr>
        <w:top w:val="none" w:sz="0" w:space="0" w:color="auto"/>
        <w:left w:val="none" w:sz="0" w:space="0" w:color="auto"/>
        <w:bottom w:val="none" w:sz="0" w:space="0" w:color="auto"/>
        <w:right w:val="none" w:sz="0" w:space="0" w:color="auto"/>
      </w:divBdr>
    </w:div>
    <w:div w:id="1267156519">
      <w:marLeft w:val="640"/>
      <w:marRight w:val="0"/>
      <w:marTop w:val="0"/>
      <w:marBottom w:val="0"/>
      <w:divBdr>
        <w:top w:val="none" w:sz="0" w:space="0" w:color="auto"/>
        <w:left w:val="none" w:sz="0" w:space="0" w:color="auto"/>
        <w:bottom w:val="none" w:sz="0" w:space="0" w:color="auto"/>
        <w:right w:val="none" w:sz="0" w:space="0" w:color="auto"/>
      </w:divBdr>
    </w:div>
    <w:div w:id="1269005814">
      <w:marLeft w:val="640"/>
      <w:marRight w:val="0"/>
      <w:marTop w:val="0"/>
      <w:marBottom w:val="0"/>
      <w:divBdr>
        <w:top w:val="none" w:sz="0" w:space="0" w:color="auto"/>
        <w:left w:val="none" w:sz="0" w:space="0" w:color="auto"/>
        <w:bottom w:val="none" w:sz="0" w:space="0" w:color="auto"/>
        <w:right w:val="none" w:sz="0" w:space="0" w:color="auto"/>
      </w:divBdr>
    </w:div>
    <w:div w:id="1269503920">
      <w:marLeft w:val="640"/>
      <w:marRight w:val="0"/>
      <w:marTop w:val="0"/>
      <w:marBottom w:val="0"/>
      <w:divBdr>
        <w:top w:val="none" w:sz="0" w:space="0" w:color="auto"/>
        <w:left w:val="none" w:sz="0" w:space="0" w:color="auto"/>
        <w:bottom w:val="none" w:sz="0" w:space="0" w:color="auto"/>
        <w:right w:val="none" w:sz="0" w:space="0" w:color="auto"/>
      </w:divBdr>
    </w:div>
    <w:div w:id="1273903767">
      <w:marLeft w:val="640"/>
      <w:marRight w:val="0"/>
      <w:marTop w:val="0"/>
      <w:marBottom w:val="0"/>
      <w:divBdr>
        <w:top w:val="none" w:sz="0" w:space="0" w:color="auto"/>
        <w:left w:val="none" w:sz="0" w:space="0" w:color="auto"/>
        <w:bottom w:val="none" w:sz="0" w:space="0" w:color="auto"/>
        <w:right w:val="none" w:sz="0" w:space="0" w:color="auto"/>
      </w:divBdr>
    </w:div>
    <w:div w:id="1274824680">
      <w:marLeft w:val="640"/>
      <w:marRight w:val="0"/>
      <w:marTop w:val="0"/>
      <w:marBottom w:val="0"/>
      <w:divBdr>
        <w:top w:val="none" w:sz="0" w:space="0" w:color="auto"/>
        <w:left w:val="none" w:sz="0" w:space="0" w:color="auto"/>
        <w:bottom w:val="none" w:sz="0" w:space="0" w:color="auto"/>
        <w:right w:val="none" w:sz="0" w:space="0" w:color="auto"/>
      </w:divBdr>
    </w:div>
    <w:div w:id="1276448522">
      <w:marLeft w:val="640"/>
      <w:marRight w:val="0"/>
      <w:marTop w:val="0"/>
      <w:marBottom w:val="0"/>
      <w:divBdr>
        <w:top w:val="none" w:sz="0" w:space="0" w:color="auto"/>
        <w:left w:val="none" w:sz="0" w:space="0" w:color="auto"/>
        <w:bottom w:val="none" w:sz="0" w:space="0" w:color="auto"/>
        <w:right w:val="none" w:sz="0" w:space="0" w:color="auto"/>
      </w:divBdr>
    </w:div>
    <w:div w:id="1279877751">
      <w:marLeft w:val="640"/>
      <w:marRight w:val="0"/>
      <w:marTop w:val="0"/>
      <w:marBottom w:val="0"/>
      <w:divBdr>
        <w:top w:val="none" w:sz="0" w:space="0" w:color="auto"/>
        <w:left w:val="none" w:sz="0" w:space="0" w:color="auto"/>
        <w:bottom w:val="none" w:sz="0" w:space="0" w:color="auto"/>
        <w:right w:val="none" w:sz="0" w:space="0" w:color="auto"/>
      </w:divBdr>
    </w:div>
    <w:div w:id="1281456195">
      <w:marLeft w:val="640"/>
      <w:marRight w:val="0"/>
      <w:marTop w:val="0"/>
      <w:marBottom w:val="0"/>
      <w:divBdr>
        <w:top w:val="none" w:sz="0" w:space="0" w:color="auto"/>
        <w:left w:val="none" w:sz="0" w:space="0" w:color="auto"/>
        <w:bottom w:val="none" w:sz="0" w:space="0" w:color="auto"/>
        <w:right w:val="none" w:sz="0" w:space="0" w:color="auto"/>
      </w:divBdr>
    </w:div>
    <w:div w:id="1282572272">
      <w:marLeft w:val="640"/>
      <w:marRight w:val="0"/>
      <w:marTop w:val="0"/>
      <w:marBottom w:val="0"/>
      <w:divBdr>
        <w:top w:val="none" w:sz="0" w:space="0" w:color="auto"/>
        <w:left w:val="none" w:sz="0" w:space="0" w:color="auto"/>
        <w:bottom w:val="none" w:sz="0" w:space="0" w:color="auto"/>
        <w:right w:val="none" w:sz="0" w:space="0" w:color="auto"/>
      </w:divBdr>
    </w:div>
    <w:div w:id="1291548645">
      <w:marLeft w:val="640"/>
      <w:marRight w:val="0"/>
      <w:marTop w:val="0"/>
      <w:marBottom w:val="0"/>
      <w:divBdr>
        <w:top w:val="none" w:sz="0" w:space="0" w:color="auto"/>
        <w:left w:val="none" w:sz="0" w:space="0" w:color="auto"/>
        <w:bottom w:val="none" w:sz="0" w:space="0" w:color="auto"/>
        <w:right w:val="none" w:sz="0" w:space="0" w:color="auto"/>
      </w:divBdr>
    </w:div>
    <w:div w:id="1299149433">
      <w:marLeft w:val="640"/>
      <w:marRight w:val="0"/>
      <w:marTop w:val="0"/>
      <w:marBottom w:val="0"/>
      <w:divBdr>
        <w:top w:val="none" w:sz="0" w:space="0" w:color="auto"/>
        <w:left w:val="none" w:sz="0" w:space="0" w:color="auto"/>
        <w:bottom w:val="none" w:sz="0" w:space="0" w:color="auto"/>
        <w:right w:val="none" w:sz="0" w:space="0" w:color="auto"/>
      </w:divBdr>
    </w:div>
    <w:div w:id="1302535821">
      <w:marLeft w:val="640"/>
      <w:marRight w:val="0"/>
      <w:marTop w:val="0"/>
      <w:marBottom w:val="0"/>
      <w:divBdr>
        <w:top w:val="none" w:sz="0" w:space="0" w:color="auto"/>
        <w:left w:val="none" w:sz="0" w:space="0" w:color="auto"/>
        <w:bottom w:val="none" w:sz="0" w:space="0" w:color="auto"/>
        <w:right w:val="none" w:sz="0" w:space="0" w:color="auto"/>
      </w:divBdr>
    </w:div>
    <w:div w:id="1308632774">
      <w:marLeft w:val="640"/>
      <w:marRight w:val="0"/>
      <w:marTop w:val="0"/>
      <w:marBottom w:val="0"/>
      <w:divBdr>
        <w:top w:val="none" w:sz="0" w:space="0" w:color="auto"/>
        <w:left w:val="none" w:sz="0" w:space="0" w:color="auto"/>
        <w:bottom w:val="none" w:sz="0" w:space="0" w:color="auto"/>
        <w:right w:val="none" w:sz="0" w:space="0" w:color="auto"/>
      </w:divBdr>
    </w:div>
    <w:div w:id="1310790690">
      <w:marLeft w:val="640"/>
      <w:marRight w:val="0"/>
      <w:marTop w:val="0"/>
      <w:marBottom w:val="0"/>
      <w:divBdr>
        <w:top w:val="none" w:sz="0" w:space="0" w:color="auto"/>
        <w:left w:val="none" w:sz="0" w:space="0" w:color="auto"/>
        <w:bottom w:val="none" w:sz="0" w:space="0" w:color="auto"/>
        <w:right w:val="none" w:sz="0" w:space="0" w:color="auto"/>
      </w:divBdr>
    </w:div>
    <w:div w:id="1312490449">
      <w:marLeft w:val="640"/>
      <w:marRight w:val="0"/>
      <w:marTop w:val="0"/>
      <w:marBottom w:val="0"/>
      <w:divBdr>
        <w:top w:val="none" w:sz="0" w:space="0" w:color="auto"/>
        <w:left w:val="none" w:sz="0" w:space="0" w:color="auto"/>
        <w:bottom w:val="none" w:sz="0" w:space="0" w:color="auto"/>
        <w:right w:val="none" w:sz="0" w:space="0" w:color="auto"/>
      </w:divBdr>
    </w:div>
    <w:div w:id="1315523314">
      <w:marLeft w:val="640"/>
      <w:marRight w:val="0"/>
      <w:marTop w:val="0"/>
      <w:marBottom w:val="0"/>
      <w:divBdr>
        <w:top w:val="none" w:sz="0" w:space="0" w:color="auto"/>
        <w:left w:val="none" w:sz="0" w:space="0" w:color="auto"/>
        <w:bottom w:val="none" w:sz="0" w:space="0" w:color="auto"/>
        <w:right w:val="none" w:sz="0" w:space="0" w:color="auto"/>
      </w:divBdr>
    </w:div>
    <w:div w:id="1316377378">
      <w:marLeft w:val="640"/>
      <w:marRight w:val="0"/>
      <w:marTop w:val="0"/>
      <w:marBottom w:val="0"/>
      <w:divBdr>
        <w:top w:val="none" w:sz="0" w:space="0" w:color="auto"/>
        <w:left w:val="none" w:sz="0" w:space="0" w:color="auto"/>
        <w:bottom w:val="none" w:sz="0" w:space="0" w:color="auto"/>
        <w:right w:val="none" w:sz="0" w:space="0" w:color="auto"/>
      </w:divBdr>
    </w:div>
    <w:div w:id="1316908821">
      <w:marLeft w:val="640"/>
      <w:marRight w:val="0"/>
      <w:marTop w:val="0"/>
      <w:marBottom w:val="0"/>
      <w:divBdr>
        <w:top w:val="none" w:sz="0" w:space="0" w:color="auto"/>
        <w:left w:val="none" w:sz="0" w:space="0" w:color="auto"/>
        <w:bottom w:val="none" w:sz="0" w:space="0" w:color="auto"/>
        <w:right w:val="none" w:sz="0" w:space="0" w:color="auto"/>
      </w:divBdr>
    </w:div>
    <w:div w:id="1324163481">
      <w:marLeft w:val="640"/>
      <w:marRight w:val="0"/>
      <w:marTop w:val="0"/>
      <w:marBottom w:val="0"/>
      <w:divBdr>
        <w:top w:val="none" w:sz="0" w:space="0" w:color="auto"/>
        <w:left w:val="none" w:sz="0" w:space="0" w:color="auto"/>
        <w:bottom w:val="none" w:sz="0" w:space="0" w:color="auto"/>
        <w:right w:val="none" w:sz="0" w:space="0" w:color="auto"/>
      </w:divBdr>
    </w:div>
    <w:div w:id="1324622138">
      <w:marLeft w:val="640"/>
      <w:marRight w:val="0"/>
      <w:marTop w:val="0"/>
      <w:marBottom w:val="0"/>
      <w:divBdr>
        <w:top w:val="none" w:sz="0" w:space="0" w:color="auto"/>
        <w:left w:val="none" w:sz="0" w:space="0" w:color="auto"/>
        <w:bottom w:val="none" w:sz="0" w:space="0" w:color="auto"/>
        <w:right w:val="none" w:sz="0" w:space="0" w:color="auto"/>
      </w:divBdr>
    </w:div>
    <w:div w:id="1325159670">
      <w:marLeft w:val="640"/>
      <w:marRight w:val="0"/>
      <w:marTop w:val="0"/>
      <w:marBottom w:val="0"/>
      <w:divBdr>
        <w:top w:val="none" w:sz="0" w:space="0" w:color="auto"/>
        <w:left w:val="none" w:sz="0" w:space="0" w:color="auto"/>
        <w:bottom w:val="none" w:sz="0" w:space="0" w:color="auto"/>
        <w:right w:val="none" w:sz="0" w:space="0" w:color="auto"/>
      </w:divBdr>
    </w:div>
    <w:div w:id="1327628528">
      <w:marLeft w:val="640"/>
      <w:marRight w:val="0"/>
      <w:marTop w:val="0"/>
      <w:marBottom w:val="0"/>
      <w:divBdr>
        <w:top w:val="none" w:sz="0" w:space="0" w:color="auto"/>
        <w:left w:val="none" w:sz="0" w:space="0" w:color="auto"/>
        <w:bottom w:val="none" w:sz="0" w:space="0" w:color="auto"/>
        <w:right w:val="none" w:sz="0" w:space="0" w:color="auto"/>
      </w:divBdr>
    </w:div>
    <w:div w:id="1329214705">
      <w:marLeft w:val="640"/>
      <w:marRight w:val="0"/>
      <w:marTop w:val="0"/>
      <w:marBottom w:val="0"/>
      <w:divBdr>
        <w:top w:val="none" w:sz="0" w:space="0" w:color="auto"/>
        <w:left w:val="none" w:sz="0" w:space="0" w:color="auto"/>
        <w:bottom w:val="none" w:sz="0" w:space="0" w:color="auto"/>
        <w:right w:val="none" w:sz="0" w:space="0" w:color="auto"/>
      </w:divBdr>
    </w:div>
    <w:div w:id="1330519487">
      <w:marLeft w:val="640"/>
      <w:marRight w:val="0"/>
      <w:marTop w:val="0"/>
      <w:marBottom w:val="0"/>
      <w:divBdr>
        <w:top w:val="none" w:sz="0" w:space="0" w:color="auto"/>
        <w:left w:val="none" w:sz="0" w:space="0" w:color="auto"/>
        <w:bottom w:val="none" w:sz="0" w:space="0" w:color="auto"/>
        <w:right w:val="none" w:sz="0" w:space="0" w:color="auto"/>
      </w:divBdr>
    </w:div>
    <w:div w:id="1330865044">
      <w:marLeft w:val="640"/>
      <w:marRight w:val="0"/>
      <w:marTop w:val="0"/>
      <w:marBottom w:val="0"/>
      <w:divBdr>
        <w:top w:val="none" w:sz="0" w:space="0" w:color="auto"/>
        <w:left w:val="none" w:sz="0" w:space="0" w:color="auto"/>
        <w:bottom w:val="none" w:sz="0" w:space="0" w:color="auto"/>
        <w:right w:val="none" w:sz="0" w:space="0" w:color="auto"/>
      </w:divBdr>
    </w:div>
    <w:div w:id="1335038666">
      <w:marLeft w:val="640"/>
      <w:marRight w:val="0"/>
      <w:marTop w:val="0"/>
      <w:marBottom w:val="0"/>
      <w:divBdr>
        <w:top w:val="none" w:sz="0" w:space="0" w:color="auto"/>
        <w:left w:val="none" w:sz="0" w:space="0" w:color="auto"/>
        <w:bottom w:val="none" w:sz="0" w:space="0" w:color="auto"/>
        <w:right w:val="none" w:sz="0" w:space="0" w:color="auto"/>
      </w:divBdr>
    </w:div>
    <w:div w:id="1335647607">
      <w:marLeft w:val="640"/>
      <w:marRight w:val="0"/>
      <w:marTop w:val="0"/>
      <w:marBottom w:val="0"/>
      <w:divBdr>
        <w:top w:val="none" w:sz="0" w:space="0" w:color="auto"/>
        <w:left w:val="none" w:sz="0" w:space="0" w:color="auto"/>
        <w:bottom w:val="none" w:sz="0" w:space="0" w:color="auto"/>
        <w:right w:val="none" w:sz="0" w:space="0" w:color="auto"/>
      </w:divBdr>
    </w:div>
    <w:div w:id="1339113444">
      <w:marLeft w:val="640"/>
      <w:marRight w:val="0"/>
      <w:marTop w:val="0"/>
      <w:marBottom w:val="0"/>
      <w:divBdr>
        <w:top w:val="none" w:sz="0" w:space="0" w:color="auto"/>
        <w:left w:val="none" w:sz="0" w:space="0" w:color="auto"/>
        <w:bottom w:val="none" w:sz="0" w:space="0" w:color="auto"/>
        <w:right w:val="none" w:sz="0" w:space="0" w:color="auto"/>
      </w:divBdr>
    </w:div>
    <w:div w:id="1340350040">
      <w:marLeft w:val="640"/>
      <w:marRight w:val="0"/>
      <w:marTop w:val="0"/>
      <w:marBottom w:val="0"/>
      <w:divBdr>
        <w:top w:val="none" w:sz="0" w:space="0" w:color="auto"/>
        <w:left w:val="none" w:sz="0" w:space="0" w:color="auto"/>
        <w:bottom w:val="none" w:sz="0" w:space="0" w:color="auto"/>
        <w:right w:val="none" w:sz="0" w:space="0" w:color="auto"/>
      </w:divBdr>
    </w:div>
    <w:div w:id="1341932656">
      <w:marLeft w:val="640"/>
      <w:marRight w:val="0"/>
      <w:marTop w:val="0"/>
      <w:marBottom w:val="0"/>
      <w:divBdr>
        <w:top w:val="none" w:sz="0" w:space="0" w:color="auto"/>
        <w:left w:val="none" w:sz="0" w:space="0" w:color="auto"/>
        <w:bottom w:val="none" w:sz="0" w:space="0" w:color="auto"/>
        <w:right w:val="none" w:sz="0" w:space="0" w:color="auto"/>
      </w:divBdr>
    </w:div>
    <w:div w:id="1342126881">
      <w:marLeft w:val="640"/>
      <w:marRight w:val="0"/>
      <w:marTop w:val="0"/>
      <w:marBottom w:val="0"/>
      <w:divBdr>
        <w:top w:val="none" w:sz="0" w:space="0" w:color="auto"/>
        <w:left w:val="none" w:sz="0" w:space="0" w:color="auto"/>
        <w:bottom w:val="none" w:sz="0" w:space="0" w:color="auto"/>
        <w:right w:val="none" w:sz="0" w:space="0" w:color="auto"/>
      </w:divBdr>
    </w:div>
    <w:div w:id="1346977747">
      <w:marLeft w:val="640"/>
      <w:marRight w:val="0"/>
      <w:marTop w:val="0"/>
      <w:marBottom w:val="0"/>
      <w:divBdr>
        <w:top w:val="none" w:sz="0" w:space="0" w:color="auto"/>
        <w:left w:val="none" w:sz="0" w:space="0" w:color="auto"/>
        <w:bottom w:val="none" w:sz="0" w:space="0" w:color="auto"/>
        <w:right w:val="none" w:sz="0" w:space="0" w:color="auto"/>
      </w:divBdr>
    </w:div>
    <w:div w:id="1354067883">
      <w:marLeft w:val="640"/>
      <w:marRight w:val="0"/>
      <w:marTop w:val="0"/>
      <w:marBottom w:val="0"/>
      <w:divBdr>
        <w:top w:val="none" w:sz="0" w:space="0" w:color="auto"/>
        <w:left w:val="none" w:sz="0" w:space="0" w:color="auto"/>
        <w:bottom w:val="none" w:sz="0" w:space="0" w:color="auto"/>
        <w:right w:val="none" w:sz="0" w:space="0" w:color="auto"/>
      </w:divBdr>
    </w:div>
    <w:div w:id="1355111610">
      <w:marLeft w:val="640"/>
      <w:marRight w:val="0"/>
      <w:marTop w:val="0"/>
      <w:marBottom w:val="0"/>
      <w:divBdr>
        <w:top w:val="none" w:sz="0" w:space="0" w:color="auto"/>
        <w:left w:val="none" w:sz="0" w:space="0" w:color="auto"/>
        <w:bottom w:val="none" w:sz="0" w:space="0" w:color="auto"/>
        <w:right w:val="none" w:sz="0" w:space="0" w:color="auto"/>
      </w:divBdr>
    </w:div>
    <w:div w:id="1356230167">
      <w:marLeft w:val="640"/>
      <w:marRight w:val="0"/>
      <w:marTop w:val="0"/>
      <w:marBottom w:val="0"/>
      <w:divBdr>
        <w:top w:val="none" w:sz="0" w:space="0" w:color="auto"/>
        <w:left w:val="none" w:sz="0" w:space="0" w:color="auto"/>
        <w:bottom w:val="none" w:sz="0" w:space="0" w:color="auto"/>
        <w:right w:val="none" w:sz="0" w:space="0" w:color="auto"/>
      </w:divBdr>
    </w:div>
    <w:div w:id="1357119828">
      <w:marLeft w:val="640"/>
      <w:marRight w:val="0"/>
      <w:marTop w:val="0"/>
      <w:marBottom w:val="0"/>
      <w:divBdr>
        <w:top w:val="none" w:sz="0" w:space="0" w:color="auto"/>
        <w:left w:val="none" w:sz="0" w:space="0" w:color="auto"/>
        <w:bottom w:val="none" w:sz="0" w:space="0" w:color="auto"/>
        <w:right w:val="none" w:sz="0" w:space="0" w:color="auto"/>
      </w:divBdr>
    </w:div>
    <w:div w:id="1360936910">
      <w:marLeft w:val="640"/>
      <w:marRight w:val="0"/>
      <w:marTop w:val="0"/>
      <w:marBottom w:val="0"/>
      <w:divBdr>
        <w:top w:val="none" w:sz="0" w:space="0" w:color="auto"/>
        <w:left w:val="none" w:sz="0" w:space="0" w:color="auto"/>
        <w:bottom w:val="none" w:sz="0" w:space="0" w:color="auto"/>
        <w:right w:val="none" w:sz="0" w:space="0" w:color="auto"/>
      </w:divBdr>
    </w:div>
    <w:div w:id="1369065586">
      <w:marLeft w:val="640"/>
      <w:marRight w:val="0"/>
      <w:marTop w:val="0"/>
      <w:marBottom w:val="0"/>
      <w:divBdr>
        <w:top w:val="none" w:sz="0" w:space="0" w:color="auto"/>
        <w:left w:val="none" w:sz="0" w:space="0" w:color="auto"/>
        <w:bottom w:val="none" w:sz="0" w:space="0" w:color="auto"/>
        <w:right w:val="none" w:sz="0" w:space="0" w:color="auto"/>
      </w:divBdr>
    </w:div>
    <w:div w:id="1372152366">
      <w:marLeft w:val="640"/>
      <w:marRight w:val="0"/>
      <w:marTop w:val="0"/>
      <w:marBottom w:val="0"/>
      <w:divBdr>
        <w:top w:val="none" w:sz="0" w:space="0" w:color="auto"/>
        <w:left w:val="none" w:sz="0" w:space="0" w:color="auto"/>
        <w:bottom w:val="none" w:sz="0" w:space="0" w:color="auto"/>
        <w:right w:val="none" w:sz="0" w:space="0" w:color="auto"/>
      </w:divBdr>
    </w:div>
    <w:div w:id="1380977970">
      <w:marLeft w:val="640"/>
      <w:marRight w:val="0"/>
      <w:marTop w:val="0"/>
      <w:marBottom w:val="0"/>
      <w:divBdr>
        <w:top w:val="none" w:sz="0" w:space="0" w:color="auto"/>
        <w:left w:val="none" w:sz="0" w:space="0" w:color="auto"/>
        <w:bottom w:val="none" w:sz="0" w:space="0" w:color="auto"/>
        <w:right w:val="none" w:sz="0" w:space="0" w:color="auto"/>
      </w:divBdr>
    </w:div>
    <w:div w:id="1381201675">
      <w:marLeft w:val="640"/>
      <w:marRight w:val="0"/>
      <w:marTop w:val="0"/>
      <w:marBottom w:val="0"/>
      <w:divBdr>
        <w:top w:val="none" w:sz="0" w:space="0" w:color="auto"/>
        <w:left w:val="none" w:sz="0" w:space="0" w:color="auto"/>
        <w:bottom w:val="none" w:sz="0" w:space="0" w:color="auto"/>
        <w:right w:val="none" w:sz="0" w:space="0" w:color="auto"/>
      </w:divBdr>
    </w:div>
    <w:div w:id="1382554517">
      <w:marLeft w:val="640"/>
      <w:marRight w:val="0"/>
      <w:marTop w:val="0"/>
      <w:marBottom w:val="0"/>
      <w:divBdr>
        <w:top w:val="none" w:sz="0" w:space="0" w:color="auto"/>
        <w:left w:val="none" w:sz="0" w:space="0" w:color="auto"/>
        <w:bottom w:val="none" w:sz="0" w:space="0" w:color="auto"/>
        <w:right w:val="none" w:sz="0" w:space="0" w:color="auto"/>
      </w:divBdr>
    </w:div>
    <w:div w:id="1382556488">
      <w:marLeft w:val="640"/>
      <w:marRight w:val="0"/>
      <w:marTop w:val="0"/>
      <w:marBottom w:val="0"/>
      <w:divBdr>
        <w:top w:val="none" w:sz="0" w:space="0" w:color="auto"/>
        <w:left w:val="none" w:sz="0" w:space="0" w:color="auto"/>
        <w:bottom w:val="none" w:sz="0" w:space="0" w:color="auto"/>
        <w:right w:val="none" w:sz="0" w:space="0" w:color="auto"/>
      </w:divBdr>
    </w:div>
    <w:div w:id="1383165468">
      <w:marLeft w:val="640"/>
      <w:marRight w:val="0"/>
      <w:marTop w:val="0"/>
      <w:marBottom w:val="0"/>
      <w:divBdr>
        <w:top w:val="none" w:sz="0" w:space="0" w:color="auto"/>
        <w:left w:val="none" w:sz="0" w:space="0" w:color="auto"/>
        <w:bottom w:val="none" w:sz="0" w:space="0" w:color="auto"/>
        <w:right w:val="none" w:sz="0" w:space="0" w:color="auto"/>
      </w:divBdr>
    </w:div>
    <w:div w:id="1385639148">
      <w:marLeft w:val="640"/>
      <w:marRight w:val="0"/>
      <w:marTop w:val="0"/>
      <w:marBottom w:val="0"/>
      <w:divBdr>
        <w:top w:val="none" w:sz="0" w:space="0" w:color="auto"/>
        <w:left w:val="none" w:sz="0" w:space="0" w:color="auto"/>
        <w:bottom w:val="none" w:sz="0" w:space="0" w:color="auto"/>
        <w:right w:val="none" w:sz="0" w:space="0" w:color="auto"/>
      </w:divBdr>
    </w:div>
    <w:div w:id="1389449491">
      <w:marLeft w:val="640"/>
      <w:marRight w:val="0"/>
      <w:marTop w:val="0"/>
      <w:marBottom w:val="0"/>
      <w:divBdr>
        <w:top w:val="none" w:sz="0" w:space="0" w:color="auto"/>
        <w:left w:val="none" w:sz="0" w:space="0" w:color="auto"/>
        <w:bottom w:val="none" w:sz="0" w:space="0" w:color="auto"/>
        <w:right w:val="none" w:sz="0" w:space="0" w:color="auto"/>
      </w:divBdr>
    </w:div>
    <w:div w:id="1390226992">
      <w:marLeft w:val="640"/>
      <w:marRight w:val="0"/>
      <w:marTop w:val="0"/>
      <w:marBottom w:val="0"/>
      <w:divBdr>
        <w:top w:val="none" w:sz="0" w:space="0" w:color="auto"/>
        <w:left w:val="none" w:sz="0" w:space="0" w:color="auto"/>
        <w:bottom w:val="none" w:sz="0" w:space="0" w:color="auto"/>
        <w:right w:val="none" w:sz="0" w:space="0" w:color="auto"/>
      </w:divBdr>
    </w:div>
    <w:div w:id="1394353677">
      <w:marLeft w:val="640"/>
      <w:marRight w:val="0"/>
      <w:marTop w:val="0"/>
      <w:marBottom w:val="0"/>
      <w:divBdr>
        <w:top w:val="none" w:sz="0" w:space="0" w:color="auto"/>
        <w:left w:val="none" w:sz="0" w:space="0" w:color="auto"/>
        <w:bottom w:val="none" w:sz="0" w:space="0" w:color="auto"/>
        <w:right w:val="none" w:sz="0" w:space="0" w:color="auto"/>
      </w:divBdr>
    </w:div>
    <w:div w:id="1396509557">
      <w:marLeft w:val="640"/>
      <w:marRight w:val="0"/>
      <w:marTop w:val="0"/>
      <w:marBottom w:val="0"/>
      <w:divBdr>
        <w:top w:val="none" w:sz="0" w:space="0" w:color="auto"/>
        <w:left w:val="none" w:sz="0" w:space="0" w:color="auto"/>
        <w:bottom w:val="none" w:sz="0" w:space="0" w:color="auto"/>
        <w:right w:val="none" w:sz="0" w:space="0" w:color="auto"/>
      </w:divBdr>
    </w:div>
    <w:div w:id="1397899222">
      <w:marLeft w:val="640"/>
      <w:marRight w:val="0"/>
      <w:marTop w:val="0"/>
      <w:marBottom w:val="0"/>
      <w:divBdr>
        <w:top w:val="none" w:sz="0" w:space="0" w:color="auto"/>
        <w:left w:val="none" w:sz="0" w:space="0" w:color="auto"/>
        <w:bottom w:val="none" w:sz="0" w:space="0" w:color="auto"/>
        <w:right w:val="none" w:sz="0" w:space="0" w:color="auto"/>
      </w:divBdr>
    </w:div>
    <w:div w:id="1401713566">
      <w:marLeft w:val="640"/>
      <w:marRight w:val="0"/>
      <w:marTop w:val="0"/>
      <w:marBottom w:val="0"/>
      <w:divBdr>
        <w:top w:val="none" w:sz="0" w:space="0" w:color="auto"/>
        <w:left w:val="none" w:sz="0" w:space="0" w:color="auto"/>
        <w:bottom w:val="none" w:sz="0" w:space="0" w:color="auto"/>
        <w:right w:val="none" w:sz="0" w:space="0" w:color="auto"/>
      </w:divBdr>
    </w:div>
    <w:div w:id="1403017234">
      <w:marLeft w:val="640"/>
      <w:marRight w:val="0"/>
      <w:marTop w:val="0"/>
      <w:marBottom w:val="0"/>
      <w:divBdr>
        <w:top w:val="none" w:sz="0" w:space="0" w:color="auto"/>
        <w:left w:val="none" w:sz="0" w:space="0" w:color="auto"/>
        <w:bottom w:val="none" w:sz="0" w:space="0" w:color="auto"/>
        <w:right w:val="none" w:sz="0" w:space="0" w:color="auto"/>
      </w:divBdr>
    </w:div>
    <w:div w:id="1407190644">
      <w:marLeft w:val="640"/>
      <w:marRight w:val="0"/>
      <w:marTop w:val="0"/>
      <w:marBottom w:val="0"/>
      <w:divBdr>
        <w:top w:val="none" w:sz="0" w:space="0" w:color="auto"/>
        <w:left w:val="none" w:sz="0" w:space="0" w:color="auto"/>
        <w:bottom w:val="none" w:sz="0" w:space="0" w:color="auto"/>
        <w:right w:val="none" w:sz="0" w:space="0" w:color="auto"/>
      </w:divBdr>
    </w:div>
    <w:div w:id="1411348795">
      <w:marLeft w:val="640"/>
      <w:marRight w:val="0"/>
      <w:marTop w:val="0"/>
      <w:marBottom w:val="0"/>
      <w:divBdr>
        <w:top w:val="none" w:sz="0" w:space="0" w:color="auto"/>
        <w:left w:val="none" w:sz="0" w:space="0" w:color="auto"/>
        <w:bottom w:val="none" w:sz="0" w:space="0" w:color="auto"/>
        <w:right w:val="none" w:sz="0" w:space="0" w:color="auto"/>
      </w:divBdr>
    </w:div>
    <w:div w:id="1412506268">
      <w:marLeft w:val="640"/>
      <w:marRight w:val="0"/>
      <w:marTop w:val="0"/>
      <w:marBottom w:val="0"/>
      <w:divBdr>
        <w:top w:val="none" w:sz="0" w:space="0" w:color="auto"/>
        <w:left w:val="none" w:sz="0" w:space="0" w:color="auto"/>
        <w:bottom w:val="none" w:sz="0" w:space="0" w:color="auto"/>
        <w:right w:val="none" w:sz="0" w:space="0" w:color="auto"/>
      </w:divBdr>
    </w:div>
    <w:div w:id="1416435627">
      <w:marLeft w:val="640"/>
      <w:marRight w:val="0"/>
      <w:marTop w:val="0"/>
      <w:marBottom w:val="0"/>
      <w:divBdr>
        <w:top w:val="none" w:sz="0" w:space="0" w:color="auto"/>
        <w:left w:val="none" w:sz="0" w:space="0" w:color="auto"/>
        <w:bottom w:val="none" w:sz="0" w:space="0" w:color="auto"/>
        <w:right w:val="none" w:sz="0" w:space="0" w:color="auto"/>
      </w:divBdr>
    </w:div>
    <w:div w:id="1417366849">
      <w:marLeft w:val="640"/>
      <w:marRight w:val="0"/>
      <w:marTop w:val="0"/>
      <w:marBottom w:val="0"/>
      <w:divBdr>
        <w:top w:val="none" w:sz="0" w:space="0" w:color="auto"/>
        <w:left w:val="none" w:sz="0" w:space="0" w:color="auto"/>
        <w:bottom w:val="none" w:sz="0" w:space="0" w:color="auto"/>
        <w:right w:val="none" w:sz="0" w:space="0" w:color="auto"/>
      </w:divBdr>
    </w:div>
    <w:div w:id="1421872578">
      <w:marLeft w:val="640"/>
      <w:marRight w:val="0"/>
      <w:marTop w:val="0"/>
      <w:marBottom w:val="0"/>
      <w:divBdr>
        <w:top w:val="none" w:sz="0" w:space="0" w:color="auto"/>
        <w:left w:val="none" w:sz="0" w:space="0" w:color="auto"/>
        <w:bottom w:val="none" w:sz="0" w:space="0" w:color="auto"/>
        <w:right w:val="none" w:sz="0" w:space="0" w:color="auto"/>
      </w:divBdr>
    </w:div>
    <w:div w:id="1423376522">
      <w:marLeft w:val="640"/>
      <w:marRight w:val="0"/>
      <w:marTop w:val="0"/>
      <w:marBottom w:val="0"/>
      <w:divBdr>
        <w:top w:val="none" w:sz="0" w:space="0" w:color="auto"/>
        <w:left w:val="none" w:sz="0" w:space="0" w:color="auto"/>
        <w:bottom w:val="none" w:sz="0" w:space="0" w:color="auto"/>
        <w:right w:val="none" w:sz="0" w:space="0" w:color="auto"/>
      </w:divBdr>
    </w:div>
    <w:div w:id="1425036073">
      <w:marLeft w:val="640"/>
      <w:marRight w:val="0"/>
      <w:marTop w:val="0"/>
      <w:marBottom w:val="0"/>
      <w:divBdr>
        <w:top w:val="none" w:sz="0" w:space="0" w:color="auto"/>
        <w:left w:val="none" w:sz="0" w:space="0" w:color="auto"/>
        <w:bottom w:val="none" w:sz="0" w:space="0" w:color="auto"/>
        <w:right w:val="none" w:sz="0" w:space="0" w:color="auto"/>
      </w:divBdr>
    </w:div>
    <w:div w:id="1425833845">
      <w:marLeft w:val="640"/>
      <w:marRight w:val="0"/>
      <w:marTop w:val="0"/>
      <w:marBottom w:val="0"/>
      <w:divBdr>
        <w:top w:val="none" w:sz="0" w:space="0" w:color="auto"/>
        <w:left w:val="none" w:sz="0" w:space="0" w:color="auto"/>
        <w:bottom w:val="none" w:sz="0" w:space="0" w:color="auto"/>
        <w:right w:val="none" w:sz="0" w:space="0" w:color="auto"/>
      </w:divBdr>
    </w:div>
    <w:div w:id="1427077815">
      <w:marLeft w:val="640"/>
      <w:marRight w:val="0"/>
      <w:marTop w:val="0"/>
      <w:marBottom w:val="0"/>
      <w:divBdr>
        <w:top w:val="none" w:sz="0" w:space="0" w:color="auto"/>
        <w:left w:val="none" w:sz="0" w:space="0" w:color="auto"/>
        <w:bottom w:val="none" w:sz="0" w:space="0" w:color="auto"/>
        <w:right w:val="none" w:sz="0" w:space="0" w:color="auto"/>
      </w:divBdr>
    </w:div>
    <w:div w:id="1429619368">
      <w:marLeft w:val="640"/>
      <w:marRight w:val="0"/>
      <w:marTop w:val="0"/>
      <w:marBottom w:val="0"/>
      <w:divBdr>
        <w:top w:val="none" w:sz="0" w:space="0" w:color="auto"/>
        <w:left w:val="none" w:sz="0" w:space="0" w:color="auto"/>
        <w:bottom w:val="none" w:sz="0" w:space="0" w:color="auto"/>
        <w:right w:val="none" w:sz="0" w:space="0" w:color="auto"/>
      </w:divBdr>
    </w:div>
    <w:div w:id="1430151912">
      <w:marLeft w:val="640"/>
      <w:marRight w:val="0"/>
      <w:marTop w:val="0"/>
      <w:marBottom w:val="0"/>
      <w:divBdr>
        <w:top w:val="none" w:sz="0" w:space="0" w:color="auto"/>
        <w:left w:val="none" w:sz="0" w:space="0" w:color="auto"/>
        <w:bottom w:val="none" w:sz="0" w:space="0" w:color="auto"/>
        <w:right w:val="none" w:sz="0" w:space="0" w:color="auto"/>
      </w:divBdr>
    </w:div>
    <w:div w:id="1431125465">
      <w:marLeft w:val="640"/>
      <w:marRight w:val="0"/>
      <w:marTop w:val="0"/>
      <w:marBottom w:val="0"/>
      <w:divBdr>
        <w:top w:val="none" w:sz="0" w:space="0" w:color="auto"/>
        <w:left w:val="none" w:sz="0" w:space="0" w:color="auto"/>
        <w:bottom w:val="none" w:sz="0" w:space="0" w:color="auto"/>
        <w:right w:val="none" w:sz="0" w:space="0" w:color="auto"/>
      </w:divBdr>
    </w:div>
    <w:div w:id="1433667745">
      <w:marLeft w:val="640"/>
      <w:marRight w:val="0"/>
      <w:marTop w:val="0"/>
      <w:marBottom w:val="0"/>
      <w:divBdr>
        <w:top w:val="none" w:sz="0" w:space="0" w:color="auto"/>
        <w:left w:val="none" w:sz="0" w:space="0" w:color="auto"/>
        <w:bottom w:val="none" w:sz="0" w:space="0" w:color="auto"/>
        <w:right w:val="none" w:sz="0" w:space="0" w:color="auto"/>
      </w:divBdr>
    </w:div>
    <w:div w:id="1435203211">
      <w:marLeft w:val="640"/>
      <w:marRight w:val="0"/>
      <w:marTop w:val="0"/>
      <w:marBottom w:val="0"/>
      <w:divBdr>
        <w:top w:val="none" w:sz="0" w:space="0" w:color="auto"/>
        <w:left w:val="none" w:sz="0" w:space="0" w:color="auto"/>
        <w:bottom w:val="none" w:sz="0" w:space="0" w:color="auto"/>
        <w:right w:val="none" w:sz="0" w:space="0" w:color="auto"/>
      </w:divBdr>
    </w:div>
    <w:div w:id="1435828557">
      <w:marLeft w:val="640"/>
      <w:marRight w:val="0"/>
      <w:marTop w:val="0"/>
      <w:marBottom w:val="0"/>
      <w:divBdr>
        <w:top w:val="none" w:sz="0" w:space="0" w:color="auto"/>
        <w:left w:val="none" w:sz="0" w:space="0" w:color="auto"/>
        <w:bottom w:val="none" w:sz="0" w:space="0" w:color="auto"/>
        <w:right w:val="none" w:sz="0" w:space="0" w:color="auto"/>
      </w:divBdr>
    </w:div>
    <w:div w:id="1437558668">
      <w:marLeft w:val="640"/>
      <w:marRight w:val="0"/>
      <w:marTop w:val="0"/>
      <w:marBottom w:val="0"/>
      <w:divBdr>
        <w:top w:val="none" w:sz="0" w:space="0" w:color="auto"/>
        <w:left w:val="none" w:sz="0" w:space="0" w:color="auto"/>
        <w:bottom w:val="none" w:sz="0" w:space="0" w:color="auto"/>
        <w:right w:val="none" w:sz="0" w:space="0" w:color="auto"/>
      </w:divBdr>
    </w:div>
    <w:div w:id="1442263590">
      <w:marLeft w:val="640"/>
      <w:marRight w:val="0"/>
      <w:marTop w:val="0"/>
      <w:marBottom w:val="0"/>
      <w:divBdr>
        <w:top w:val="none" w:sz="0" w:space="0" w:color="auto"/>
        <w:left w:val="none" w:sz="0" w:space="0" w:color="auto"/>
        <w:bottom w:val="none" w:sz="0" w:space="0" w:color="auto"/>
        <w:right w:val="none" w:sz="0" w:space="0" w:color="auto"/>
      </w:divBdr>
    </w:div>
    <w:div w:id="1443917661">
      <w:marLeft w:val="640"/>
      <w:marRight w:val="0"/>
      <w:marTop w:val="0"/>
      <w:marBottom w:val="0"/>
      <w:divBdr>
        <w:top w:val="none" w:sz="0" w:space="0" w:color="auto"/>
        <w:left w:val="none" w:sz="0" w:space="0" w:color="auto"/>
        <w:bottom w:val="none" w:sz="0" w:space="0" w:color="auto"/>
        <w:right w:val="none" w:sz="0" w:space="0" w:color="auto"/>
      </w:divBdr>
    </w:div>
    <w:div w:id="1444109737">
      <w:marLeft w:val="640"/>
      <w:marRight w:val="0"/>
      <w:marTop w:val="0"/>
      <w:marBottom w:val="0"/>
      <w:divBdr>
        <w:top w:val="none" w:sz="0" w:space="0" w:color="auto"/>
        <w:left w:val="none" w:sz="0" w:space="0" w:color="auto"/>
        <w:bottom w:val="none" w:sz="0" w:space="0" w:color="auto"/>
        <w:right w:val="none" w:sz="0" w:space="0" w:color="auto"/>
      </w:divBdr>
    </w:div>
    <w:div w:id="1450200191">
      <w:marLeft w:val="640"/>
      <w:marRight w:val="0"/>
      <w:marTop w:val="0"/>
      <w:marBottom w:val="0"/>
      <w:divBdr>
        <w:top w:val="none" w:sz="0" w:space="0" w:color="auto"/>
        <w:left w:val="none" w:sz="0" w:space="0" w:color="auto"/>
        <w:bottom w:val="none" w:sz="0" w:space="0" w:color="auto"/>
        <w:right w:val="none" w:sz="0" w:space="0" w:color="auto"/>
      </w:divBdr>
    </w:div>
    <w:div w:id="1450278715">
      <w:marLeft w:val="640"/>
      <w:marRight w:val="0"/>
      <w:marTop w:val="0"/>
      <w:marBottom w:val="0"/>
      <w:divBdr>
        <w:top w:val="none" w:sz="0" w:space="0" w:color="auto"/>
        <w:left w:val="none" w:sz="0" w:space="0" w:color="auto"/>
        <w:bottom w:val="none" w:sz="0" w:space="0" w:color="auto"/>
        <w:right w:val="none" w:sz="0" w:space="0" w:color="auto"/>
      </w:divBdr>
    </w:div>
    <w:div w:id="1451781549">
      <w:marLeft w:val="640"/>
      <w:marRight w:val="0"/>
      <w:marTop w:val="0"/>
      <w:marBottom w:val="0"/>
      <w:divBdr>
        <w:top w:val="none" w:sz="0" w:space="0" w:color="auto"/>
        <w:left w:val="none" w:sz="0" w:space="0" w:color="auto"/>
        <w:bottom w:val="none" w:sz="0" w:space="0" w:color="auto"/>
        <w:right w:val="none" w:sz="0" w:space="0" w:color="auto"/>
      </w:divBdr>
    </w:div>
    <w:div w:id="1457793360">
      <w:marLeft w:val="640"/>
      <w:marRight w:val="0"/>
      <w:marTop w:val="0"/>
      <w:marBottom w:val="0"/>
      <w:divBdr>
        <w:top w:val="none" w:sz="0" w:space="0" w:color="auto"/>
        <w:left w:val="none" w:sz="0" w:space="0" w:color="auto"/>
        <w:bottom w:val="none" w:sz="0" w:space="0" w:color="auto"/>
        <w:right w:val="none" w:sz="0" w:space="0" w:color="auto"/>
      </w:divBdr>
    </w:div>
    <w:div w:id="1458142556">
      <w:marLeft w:val="640"/>
      <w:marRight w:val="0"/>
      <w:marTop w:val="0"/>
      <w:marBottom w:val="0"/>
      <w:divBdr>
        <w:top w:val="none" w:sz="0" w:space="0" w:color="auto"/>
        <w:left w:val="none" w:sz="0" w:space="0" w:color="auto"/>
        <w:bottom w:val="none" w:sz="0" w:space="0" w:color="auto"/>
        <w:right w:val="none" w:sz="0" w:space="0" w:color="auto"/>
      </w:divBdr>
    </w:div>
    <w:div w:id="1460688007">
      <w:marLeft w:val="640"/>
      <w:marRight w:val="0"/>
      <w:marTop w:val="0"/>
      <w:marBottom w:val="0"/>
      <w:divBdr>
        <w:top w:val="none" w:sz="0" w:space="0" w:color="auto"/>
        <w:left w:val="none" w:sz="0" w:space="0" w:color="auto"/>
        <w:bottom w:val="none" w:sz="0" w:space="0" w:color="auto"/>
        <w:right w:val="none" w:sz="0" w:space="0" w:color="auto"/>
      </w:divBdr>
    </w:div>
    <w:div w:id="1461264824">
      <w:marLeft w:val="640"/>
      <w:marRight w:val="0"/>
      <w:marTop w:val="0"/>
      <w:marBottom w:val="0"/>
      <w:divBdr>
        <w:top w:val="none" w:sz="0" w:space="0" w:color="auto"/>
        <w:left w:val="none" w:sz="0" w:space="0" w:color="auto"/>
        <w:bottom w:val="none" w:sz="0" w:space="0" w:color="auto"/>
        <w:right w:val="none" w:sz="0" w:space="0" w:color="auto"/>
      </w:divBdr>
    </w:div>
    <w:div w:id="1461532173">
      <w:marLeft w:val="640"/>
      <w:marRight w:val="0"/>
      <w:marTop w:val="0"/>
      <w:marBottom w:val="0"/>
      <w:divBdr>
        <w:top w:val="none" w:sz="0" w:space="0" w:color="auto"/>
        <w:left w:val="none" w:sz="0" w:space="0" w:color="auto"/>
        <w:bottom w:val="none" w:sz="0" w:space="0" w:color="auto"/>
        <w:right w:val="none" w:sz="0" w:space="0" w:color="auto"/>
      </w:divBdr>
    </w:div>
    <w:div w:id="1464927338">
      <w:marLeft w:val="640"/>
      <w:marRight w:val="0"/>
      <w:marTop w:val="0"/>
      <w:marBottom w:val="0"/>
      <w:divBdr>
        <w:top w:val="none" w:sz="0" w:space="0" w:color="auto"/>
        <w:left w:val="none" w:sz="0" w:space="0" w:color="auto"/>
        <w:bottom w:val="none" w:sz="0" w:space="0" w:color="auto"/>
        <w:right w:val="none" w:sz="0" w:space="0" w:color="auto"/>
      </w:divBdr>
    </w:div>
    <w:div w:id="1468358228">
      <w:marLeft w:val="640"/>
      <w:marRight w:val="0"/>
      <w:marTop w:val="0"/>
      <w:marBottom w:val="0"/>
      <w:divBdr>
        <w:top w:val="none" w:sz="0" w:space="0" w:color="auto"/>
        <w:left w:val="none" w:sz="0" w:space="0" w:color="auto"/>
        <w:bottom w:val="none" w:sz="0" w:space="0" w:color="auto"/>
        <w:right w:val="none" w:sz="0" w:space="0" w:color="auto"/>
      </w:divBdr>
    </w:div>
    <w:div w:id="1473715235">
      <w:marLeft w:val="640"/>
      <w:marRight w:val="0"/>
      <w:marTop w:val="0"/>
      <w:marBottom w:val="0"/>
      <w:divBdr>
        <w:top w:val="none" w:sz="0" w:space="0" w:color="auto"/>
        <w:left w:val="none" w:sz="0" w:space="0" w:color="auto"/>
        <w:bottom w:val="none" w:sz="0" w:space="0" w:color="auto"/>
        <w:right w:val="none" w:sz="0" w:space="0" w:color="auto"/>
      </w:divBdr>
    </w:div>
    <w:div w:id="1475440787">
      <w:marLeft w:val="640"/>
      <w:marRight w:val="0"/>
      <w:marTop w:val="0"/>
      <w:marBottom w:val="0"/>
      <w:divBdr>
        <w:top w:val="none" w:sz="0" w:space="0" w:color="auto"/>
        <w:left w:val="none" w:sz="0" w:space="0" w:color="auto"/>
        <w:bottom w:val="none" w:sz="0" w:space="0" w:color="auto"/>
        <w:right w:val="none" w:sz="0" w:space="0" w:color="auto"/>
      </w:divBdr>
    </w:div>
    <w:div w:id="1477258397">
      <w:marLeft w:val="640"/>
      <w:marRight w:val="0"/>
      <w:marTop w:val="0"/>
      <w:marBottom w:val="0"/>
      <w:divBdr>
        <w:top w:val="none" w:sz="0" w:space="0" w:color="auto"/>
        <w:left w:val="none" w:sz="0" w:space="0" w:color="auto"/>
        <w:bottom w:val="none" w:sz="0" w:space="0" w:color="auto"/>
        <w:right w:val="none" w:sz="0" w:space="0" w:color="auto"/>
      </w:divBdr>
    </w:div>
    <w:div w:id="1478765667">
      <w:marLeft w:val="640"/>
      <w:marRight w:val="0"/>
      <w:marTop w:val="0"/>
      <w:marBottom w:val="0"/>
      <w:divBdr>
        <w:top w:val="none" w:sz="0" w:space="0" w:color="auto"/>
        <w:left w:val="none" w:sz="0" w:space="0" w:color="auto"/>
        <w:bottom w:val="none" w:sz="0" w:space="0" w:color="auto"/>
        <w:right w:val="none" w:sz="0" w:space="0" w:color="auto"/>
      </w:divBdr>
    </w:div>
    <w:div w:id="1479149681">
      <w:marLeft w:val="640"/>
      <w:marRight w:val="0"/>
      <w:marTop w:val="0"/>
      <w:marBottom w:val="0"/>
      <w:divBdr>
        <w:top w:val="none" w:sz="0" w:space="0" w:color="auto"/>
        <w:left w:val="none" w:sz="0" w:space="0" w:color="auto"/>
        <w:bottom w:val="none" w:sz="0" w:space="0" w:color="auto"/>
        <w:right w:val="none" w:sz="0" w:space="0" w:color="auto"/>
      </w:divBdr>
    </w:div>
    <w:div w:id="1480419869">
      <w:marLeft w:val="640"/>
      <w:marRight w:val="0"/>
      <w:marTop w:val="0"/>
      <w:marBottom w:val="0"/>
      <w:divBdr>
        <w:top w:val="none" w:sz="0" w:space="0" w:color="auto"/>
        <w:left w:val="none" w:sz="0" w:space="0" w:color="auto"/>
        <w:bottom w:val="none" w:sz="0" w:space="0" w:color="auto"/>
        <w:right w:val="none" w:sz="0" w:space="0" w:color="auto"/>
      </w:divBdr>
    </w:div>
    <w:div w:id="1483540741">
      <w:marLeft w:val="640"/>
      <w:marRight w:val="0"/>
      <w:marTop w:val="0"/>
      <w:marBottom w:val="0"/>
      <w:divBdr>
        <w:top w:val="none" w:sz="0" w:space="0" w:color="auto"/>
        <w:left w:val="none" w:sz="0" w:space="0" w:color="auto"/>
        <w:bottom w:val="none" w:sz="0" w:space="0" w:color="auto"/>
        <w:right w:val="none" w:sz="0" w:space="0" w:color="auto"/>
      </w:divBdr>
    </w:div>
    <w:div w:id="1483890015">
      <w:marLeft w:val="640"/>
      <w:marRight w:val="0"/>
      <w:marTop w:val="0"/>
      <w:marBottom w:val="0"/>
      <w:divBdr>
        <w:top w:val="none" w:sz="0" w:space="0" w:color="auto"/>
        <w:left w:val="none" w:sz="0" w:space="0" w:color="auto"/>
        <w:bottom w:val="none" w:sz="0" w:space="0" w:color="auto"/>
        <w:right w:val="none" w:sz="0" w:space="0" w:color="auto"/>
      </w:divBdr>
    </w:div>
    <w:div w:id="1483934949">
      <w:marLeft w:val="640"/>
      <w:marRight w:val="0"/>
      <w:marTop w:val="0"/>
      <w:marBottom w:val="0"/>
      <w:divBdr>
        <w:top w:val="none" w:sz="0" w:space="0" w:color="auto"/>
        <w:left w:val="none" w:sz="0" w:space="0" w:color="auto"/>
        <w:bottom w:val="none" w:sz="0" w:space="0" w:color="auto"/>
        <w:right w:val="none" w:sz="0" w:space="0" w:color="auto"/>
      </w:divBdr>
    </w:div>
    <w:div w:id="1485774821">
      <w:marLeft w:val="640"/>
      <w:marRight w:val="0"/>
      <w:marTop w:val="0"/>
      <w:marBottom w:val="0"/>
      <w:divBdr>
        <w:top w:val="none" w:sz="0" w:space="0" w:color="auto"/>
        <w:left w:val="none" w:sz="0" w:space="0" w:color="auto"/>
        <w:bottom w:val="none" w:sz="0" w:space="0" w:color="auto"/>
        <w:right w:val="none" w:sz="0" w:space="0" w:color="auto"/>
      </w:divBdr>
    </w:div>
    <w:div w:id="1487697563">
      <w:marLeft w:val="640"/>
      <w:marRight w:val="0"/>
      <w:marTop w:val="0"/>
      <w:marBottom w:val="0"/>
      <w:divBdr>
        <w:top w:val="none" w:sz="0" w:space="0" w:color="auto"/>
        <w:left w:val="none" w:sz="0" w:space="0" w:color="auto"/>
        <w:bottom w:val="none" w:sz="0" w:space="0" w:color="auto"/>
        <w:right w:val="none" w:sz="0" w:space="0" w:color="auto"/>
      </w:divBdr>
    </w:div>
    <w:div w:id="1489635758">
      <w:marLeft w:val="640"/>
      <w:marRight w:val="0"/>
      <w:marTop w:val="0"/>
      <w:marBottom w:val="0"/>
      <w:divBdr>
        <w:top w:val="none" w:sz="0" w:space="0" w:color="auto"/>
        <w:left w:val="none" w:sz="0" w:space="0" w:color="auto"/>
        <w:bottom w:val="none" w:sz="0" w:space="0" w:color="auto"/>
        <w:right w:val="none" w:sz="0" w:space="0" w:color="auto"/>
      </w:divBdr>
    </w:div>
    <w:div w:id="1490318455">
      <w:marLeft w:val="640"/>
      <w:marRight w:val="0"/>
      <w:marTop w:val="0"/>
      <w:marBottom w:val="0"/>
      <w:divBdr>
        <w:top w:val="none" w:sz="0" w:space="0" w:color="auto"/>
        <w:left w:val="none" w:sz="0" w:space="0" w:color="auto"/>
        <w:bottom w:val="none" w:sz="0" w:space="0" w:color="auto"/>
        <w:right w:val="none" w:sz="0" w:space="0" w:color="auto"/>
      </w:divBdr>
    </w:div>
    <w:div w:id="1492746115">
      <w:marLeft w:val="640"/>
      <w:marRight w:val="0"/>
      <w:marTop w:val="0"/>
      <w:marBottom w:val="0"/>
      <w:divBdr>
        <w:top w:val="none" w:sz="0" w:space="0" w:color="auto"/>
        <w:left w:val="none" w:sz="0" w:space="0" w:color="auto"/>
        <w:bottom w:val="none" w:sz="0" w:space="0" w:color="auto"/>
        <w:right w:val="none" w:sz="0" w:space="0" w:color="auto"/>
      </w:divBdr>
    </w:div>
    <w:div w:id="1493106835">
      <w:marLeft w:val="640"/>
      <w:marRight w:val="0"/>
      <w:marTop w:val="0"/>
      <w:marBottom w:val="0"/>
      <w:divBdr>
        <w:top w:val="none" w:sz="0" w:space="0" w:color="auto"/>
        <w:left w:val="none" w:sz="0" w:space="0" w:color="auto"/>
        <w:bottom w:val="none" w:sz="0" w:space="0" w:color="auto"/>
        <w:right w:val="none" w:sz="0" w:space="0" w:color="auto"/>
      </w:divBdr>
    </w:div>
    <w:div w:id="1493719859">
      <w:marLeft w:val="640"/>
      <w:marRight w:val="0"/>
      <w:marTop w:val="0"/>
      <w:marBottom w:val="0"/>
      <w:divBdr>
        <w:top w:val="none" w:sz="0" w:space="0" w:color="auto"/>
        <w:left w:val="none" w:sz="0" w:space="0" w:color="auto"/>
        <w:bottom w:val="none" w:sz="0" w:space="0" w:color="auto"/>
        <w:right w:val="none" w:sz="0" w:space="0" w:color="auto"/>
      </w:divBdr>
    </w:div>
    <w:div w:id="1496720327">
      <w:marLeft w:val="640"/>
      <w:marRight w:val="0"/>
      <w:marTop w:val="0"/>
      <w:marBottom w:val="0"/>
      <w:divBdr>
        <w:top w:val="none" w:sz="0" w:space="0" w:color="auto"/>
        <w:left w:val="none" w:sz="0" w:space="0" w:color="auto"/>
        <w:bottom w:val="none" w:sz="0" w:space="0" w:color="auto"/>
        <w:right w:val="none" w:sz="0" w:space="0" w:color="auto"/>
      </w:divBdr>
    </w:div>
    <w:div w:id="1501853963">
      <w:marLeft w:val="640"/>
      <w:marRight w:val="0"/>
      <w:marTop w:val="0"/>
      <w:marBottom w:val="0"/>
      <w:divBdr>
        <w:top w:val="none" w:sz="0" w:space="0" w:color="auto"/>
        <w:left w:val="none" w:sz="0" w:space="0" w:color="auto"/>
        <w:bottom w:val="none" w:sz="0" w:space="0" w:color="auto"/>
        <w:right w:val="none" w:sz="0" w:space="0" w:color="auto"/>
      </w:divBdr>
    </w:div>
    <w:div w:id="1502351096">
      <w:marLeft w:val="640"/>
      <w:marRight w:val="0"/>
      <w:marTop w:val="0"/>
      <w:marBottom w:val="0"/>
      <w:divBdr>
        <w:top w:val="none" w:sz="0" w:space="0" w:color="auto"/>
        <w:left w:val="none" w:sz="0" w:space="0" w:color="auto"/>
        <w:bottom w:val="none" w:sz="0" w:space="0" w:color="auto"/>
        <w:right w:val="none" w:sz="0" w:space="0" w:color="auto"/>
      </w:divBdr>
    </w:div>
    <w:div w:id="1502506635">
      <w:marLeft w:val="640"/>
      <w:marRight w:val="0"/>
      <w:marTop w:val="0"/>
      <w:marBottom w:val="0"/>
      <w:divBdr>
        <w:top w:val="none" w:sz="0" w:space="0" w:color="auto"/>
        <w:left w:val="none" w:sz="0" w:space="0" w:color="auto"/>
        <w:bottom w:val="none" w:sz="0" w:space="0" w:color="auto"/>
        <w:right w:val="none" w:sz="0" w:space="0" w:color="auto"/>
      </w:divBdr>
    </w:div>
    <w:div w:id="1502769434">
      <w:marLeft w:val="640"/>
      <w:marRight w:val="0"/>
      <w:marTop w:val="0"/>
      <w:marBottom w:val="0"/>
      <w:divBdr>
        <w:top w:val="none" w:sz="0" w:space="0" w:color="auto"/>
        <w:left w:val="none" w:sz="0" w:space="0" w:color="auto"/>
        <w:bottom w:val="none" w:sz="0" w:space="0" w:color="auto"/>
        <w:right w:val="none" w:sz="0" w:space="0" w:color="auto"/>
      </w:divBdr>
    </w:div>
    <w:div w:id="1504465950">
      <w:marLeft w:val="640"/>
      <w:marRight w:val="0"/>
      <w:marTop w:val="0"/>
      <w:marBottom w:val="0"/>
      <w:divBdr>
        <w:top w:val="none" w:sz="0" w:space="0" w:color="auto"/>
        <w:left w:val="none" w:sz="0" w:space="0" w:color="auto"/>
        <w:bottom w:val="none" w:sz="0" w:space="0" w:color="auto"/>
        <w:right w:val="none" w:sz="0" w:space="0" w:color="auto"/>
      </w:divBdr>
    </w:div>
    <w:div w:id="1506506887">
      <w:marLeft w:val="640"/>
      <w:marRight w:val="0"/>
      <w:marTop w:val="0"/>
      <w:marBottom w:val="0"/>
      <w:divBdr>
        <w:top w:val="none" w:sz="0" w:space="0" w:color="auto"/>
        <w:left w:val="none" w:sz="0" w:space="0" w:color="auto"/>
        <w:bottom w:val="none" w:sz="0" w:space="0" w:color="auto"/>
        <w:right w:val="none" w:sz="0" w:space="0" w:color="auto"/>
      </w:divBdr>
    </w:div>
    <w:div w:id="1516533082">
      <w:marLeft w:val="640"/>
      <w:marRight w:val="0"/>
      <w:marTop w:val="0"/>
      <w:marBottom w:val="0"/>
      <w:divBdr>
        <w:top w:val="none" w:sz="0" w:space="0" w:color="auto"/>
        <w:left w:val="none" w:sz="0" w:space="0" w:color="auto"/>
        <w:bottom w:val="none" w:sz="0" w:space="0" w:color="auto"/>
        <w:right w:val="none" w:sz="0" w:space="0" w:color="auto"/>
      </w:divBdr>
    </w:div>
    <w:div w:id="1526945886">
      <w:marLeft w:val="640"/>
      <w:marRight w:val="0"/>
      <w:marTop w:val="0"/>
      <w:marBottom w:val="0"/>
      <w:divBdr>
        <w:top w:val="none" w:sz="0" w:space="0" w:color="auto"/>
        <w:left w:val="none" w:sz="0" w:space="0" w:color="auto"/>
        <w:bottom w:val="none" w:sz="0" w:space="0" w:color="auto"/>
        <w:right w:val="none" w:sz="0" w:space="0" w:color="auto"/>
      </w:divBdr>
    </w:div>
    <w:div w:id="1538468800">
      <w:marLeft w:val="640"/>
      <w:marRight w:val="0"/>
      <w:marTop w:val="0"/>
      <w:marBottom w:val="0"/>
      <w:divBdr>
        <w:top w:val="none" w:sz="0" w:space="0" w:color="auto"/>
        <w:left w:val="none" w:sz="0" w:space="0" w:color="auto"/>
        <w:bottom w:val="none" w:sz="0" w:space="0" w:color="auto"/>
        <w:right w:val="none" w:sz="0" w:space="0" w:color="auto"/>
      </w:divBdr>
    </w:div>
    <w:div w:id="1538661456">
      <w:marLeft w:val="640"/>
      <w:marRight w:val="0"/>
      <w:marTop w:val="0"/>
      <w:marBottom w:val="0"/>
      <w:divBdr>
        <w:top w:val="none" w:sz="0" w:space="0" w:color="auto"/>
        <w:left w:val="none" w:sz="0" w:space="0" w:color="auto"/>
        <w:bottom w:val="none" w:sz="0" w:space="0" w:color="auto"/>
        <w:right w:val="none" w:sz="0" w:space="0" w:color="auto"/>
      </w:divBdr>
    </w:div>
    <w:div w:id="1538857611">
      <w:marLeft w:val="640"/>
      <w:marRight w:val="0"/>
      <w:marTop w:val="0"/>
      <w:marBottom w:val="0"/>
      <w:divBdr>
        <w:top w:val="none" w:sz="0" w:space="0" w:color="auto"/>
        <w:left w:val="none" w:sz="0" w:space="0" w:color="auto"/>
        <w:bottom w:val="none" w:sz="0" w:space="0" w:color="auto"/>
        <w:right w:val="none" w:sz="0" w:space="0" w:color="auto"/>
      </w:divBdr>
    </w:div>
    <w:div w:id="1541893083">
      <w:marLeft w:val="640"/>
      <w:marRight w:val="0"/>
      <w:marTop w:val="0"/>
      <w:marBottom w:val="0"/>
      <w:divBdr>
        <w:top w:val="none" w:sz="0" w:space="0" w:color="auto"/>
        <w:left w:val="none" w:sz="0" w:space="0" w:color="auto"/>
        <w:bottom w:val="none" w:sz="0" w:space="0" w:color="auto"/>
        <w:right w:val="none" w:sz="0" w:space="0" w:color="auto"/>
      </w:divBdr>
    </w:div>
    <w:div w:id="1543786896">
      <w:marLeft w:val="640"/>
      <w:marRight w:val="0"/>
      <w:marTop w:val="0"/>
      <w:marBottom w:val="0"/>
      <w:divBdr>
        <w:top w:val="none" w:sz="0" w:space="0" w:color="auto"/>
        <w:left w:val="none" w:sz="0" w:space="0" w:color="auto"/>
        <w:bottom w:val="none" w:sz="0" w:space="0" w:color="auto"/>
        <w:right w:val="none" w:sz="0" w:space="0" w:color="auto"/>
      </w:divBdr>
    </w:div>
    <w:div w:id="1544632125">
      <w:marLeft w:val="640"/>
      <w:marRight w:val="0"/>
      <w:marTop w:val="0"/>
      <w:marBottom w:val="0"/>
      <w:divBdr>
        <w:top w:val="none" w:sz="0" w:space="0" w:color="auto"/>
        <w:left w:val="none" w:sz="0" w:space="0" w:color="auto"/>
        <w:bottom w:val="none" w:sz="0" w:space="0" w:color="auto"/>
        <w:right w:val="none" w:sz="0" w:space="0" w:color="auto"/>
      </w:divBdr>
    </w:div>
    <w:div w:id="1548297810">
      <w:marLeft w:val="640"/>
      <w:marRight w:val="0"/>
      <w:marTop w:val="0"/>
      <w:marBottom w:val="0"/>
      <w:divBdr>
        <w:top w:val="none" w:sz="0" w:space="0" w:color="auto"/>
        <w:left w:val="none" w:sz="0" w:space="0" w:color="auto"/>
        <w:bottom w:val="none" w:sz="0" w:space="0" w:color="auto"/>
        <w:right w:val="none" w:sz="0" w:space="0" w:color="auto"/>
      </w:divBdr>
    </w:div>
    <w:div w:id="1549796883">
      <w:marLeft w:val="640"/>
      <w:marRight w:val="0"/>
      <w:marTop w:val="0"/>
      <w:marBottom w:val="0"/>
      <w:divBdr>
        <w:top w:val="none" w:sz="0" w:space="0" w:color="auto"/>
        <w:left w:val="none" w:sz="0" w:space="0" w:color="auto"/>
        <w:bottom w:val="none" w:sz="0" w:space="0" w:color="auto"/>
        <w:right w:val="none" w:sz="0" w:space="0" w:color="auto"/>
      </w:divBdr>
    </w:div>
    <w:div w:id="1550264312">
      <w:marLeft w:val="640"/>
      <w:marRight w:val="0"/>
      <w:marTop w:val="0"/>
      <w:marBottom w:val="0"/>
      <w:divBdr>
        <w:top w:val="none" w:sz="0" w:space="0" w:color="auto"/>
        <w:left w:val="none" w:sz="0" w:space="0" w:color="auto"/>
        <w:bottom w:val="none" w:sz="0" w:space="0" w:color="auto"/>
        <w:right w:val="none" w:sz="0" w:space="0" w:color="auto"/>
      </w:divBdr>
    </w:div>
    <w:div w:id="1552686813">
      <w:marLeft w:val="640"/>
      <w:marRight w:val="0"/>
      <w:marTop w:val="0"/>
      <w:marBottom w:val="0"/>
      <w:divBdr>
        <w:top w:val="none" w:sz="0" w:space="0" w:color="auto"/>
        <w:left w:val="none" w:sz="0" w:space="0" w:color="auto"/>
        <w:bottom w:val="none" w:sz="0" w:space="0" w:color="auto"/>
        <w:right w:val="none" w:sz="0" w:space="0" w:color="auto"/>
      </w:divBdr>
    </w:div>
    <w:div w:id="1554846931">
      <w:marLeft w:val="640"/>
      <w:marRight w:val="0"/>
      <w:marTop w:val="0"/>
      <w:marBottom w:val="0"/>
      <w:divBdr>
        <w:top w:val="none" w:sz="0" w:space="0" w:color="auto"/>
        <w:left w:val="none" w:sz="0" w:space="0" w:color="auto"/>
        <w:bottom w:val="none" w:sz="0" w:space="0" w:color="auto"/>
        <w:right w:val="none" w:sz="0" w:space="0" w:color="auto"/>
      </w:divBdr>
    </w:div>
    <w:div w:id="1556501570">
      <w:marLeft w:val="640"/>
      <w:marRight w:val="0"/>
      <w:marTop w:val="0"/>
      <w:marBottom w:val="0"/>
      <w:divBdr>
        <w:top w:val="none" w:sz="0" w:space="0" w:color="auto"/>
        <w:left w:val="none" w:sz="0" w:space="0" w:color="auto"/>
        <w:bottom w:val="none" w:sz="0" w:space="0" w:color="auto"/>
        <w:right w:val="none" w:sz="0" w:space="0" w:color="auto"/>
      </w:divBdr>
    </w:div>
    <w:div w:id="1557545016">
      <w:marLeft w:val="640"/>
      <w:marRight w:val="0"/>
      <w:marTop w:val="0"/>
      <w:marBottom w:val="0"/>
      <w:divBdr>
        <w:top w:val="none" w:sz="0" w:space="0" w:color="auto"/>
        <w:left w:val="none" w:sz="0" w:space="0" w:color="auto"/>
        <w:bottom w:val="none" w:sz="0" w:space="0" w:color="auto"/>
        <w:right w:val="none" w:sz="0" w:space="0" w:color="auto"/>
      </w:divBdr>
    </w:div>
    <w:div w:id="1558126246">
      <w:marLeft w:val="640"/>
      <w:marRight w:val="0"/>
      <w:marTop w:val="0"/>
      <w:marBottom w:val="0"/>
      <w:divBdr>
        <w:top w:val="none" w:sz="0" w:space="0" w:color="auto"/>
        <w:left w:val="none" w:sz="0" w:space="0" w:color="auto"/>
        <w:bottom w:val="none" w:sz="0" w:space="0" w:color="auto"/>
        <w:right w:val="none" w:sz="0" w:space="0" w:color="auto"/>
      </w:divBdr>
    </w:div>
    <w:div w:id="1559824886">
      <w:marLeft w:val="640"/>
      <w:marRight w:val="0"/>
      <w:marTop w:val="0"/>
      <w:marBottom w:val="0"/>
      <w:divBdr>
        <w:top w:val="none" w:sz="0" w:space="0" w:color="auto"/>
        <w:left w:val="none" w:sz="0" w:space="0" w:color="auto"/>
        <w:bottom w:val="none" w:sz="0" w:space="0" w:color="auto"/>
        <w:right w:val="none" w:sz="0" w:space="0" w:color="auto"/>
      </w:divBdr>
    </w:div>
    <w:div w:id="1565293950">
      <w:marLeft w:val="640"/>
      <w:marRight w:val="0"/>
      <w:marTop w:val="0"/>
      <w:marBottom w:val="0"/>
      <w:divBdr>
        <w:top w:val="none" w:sz="0" w:space="0" w:color="auto"/>
        <w:left w:val="none" w:sz="0" w:space="0" w:color="auto"/>
        <w:bottom w:val="none" w:sz="0" w:space="0" w:color="auto"/>
        <w:right w:val="none" w:sz="0" w:space="0" w:color="auto"/>
      </w:divBdr>
    </w:div>
    <w:div w:id="1565598867">
      <w:marLeft w:val="640"/>
      <w:marRight w:val="0"/>
      <w:marTop w:val="0"/>
      <w:marBottom w:val="0"/>
      <w:divBdr>
        <w:top w:val="none" w:sz="0" w:space="0" w:color="auto"/>
        <w:left w:val="none" w:sz="0" w:space="0" w:color="auto"/>
        <w:bottom w:val="none" w:sz="0" w:space="0" w:color="auto"/>
        <w:right w:val="none" w:sz="0" w:space="0" w:color="auto"/>
      </w:divBdr>
    </w:div>
    <w:div w:id="1568111477">
      <w:marLeft w:val="640"/>
      <w:marRight w:val="0"/>
      <w:marTop w:val="0"/>
      <w:marBottom w:val="0"/>
      <w:divBdr>
        <w:top w:val="none" w:sz="0" w:space="0" w:color="auto"/>
        <w:left w:val="none" w:sz="0" w:space="0" w:color="auto"/>
        <w:bottom w:val="none" w:sz="0" w:space="0" w:color="auto"/>
        <w:right w:val="none" w:sz="0" w:space="0" w:color="auto"/>
      </w:divBdr>
    </w:div>
    <w:div w:id="1569807509">
      <w:marLeft w:val="640"/>
      <w:marRight w:val="0"/>
      <w:marTop w:val="0"/>
      <w:marBottom w:val="0"/>
      <w:divBdr>
        <w:top w:val="none" w:sz="0" w:space="0" w:color="auto"/>
        <w:left w:val="none" w:sz="0" w:space="0" w:color="auto"/>
        <w:bottom w:val="none" w:sz="0" w:space="0" w:color="auto"/>
        <w:right w:val="none" w:sz="0" w:space="0" w:color="auto"/>
      </w:divBdr>
    </w:div>
    <w:div w:id="1574586967">
      <w:marLeft w:val="640"/>
      <w:marRight w:val="0"/>
      <w:marTop w:val="0"/>
      <w:marBottom w:val="0"/>
      <w:divBdr>
        <w:top w:val="none" w:sz="0" w:space="0" w:color="auto"/>
        <w:left w:val="none" w:sz="0" w:space="0" w:color="auto"/>
        <w:bottom w:val="none" w:sz="0" w:space="0" w:color="auto"/>
        <w:right w:val="none" w:sz="0" w:space="0" w:color="auto"/>
      </w:divBdr>
    </w:div>
    <w:div w:id="1575167959">
      <w:marLeft w:val="640"/>
      <w:marRight w:val="0"/>
      <w:marTop w:val="0"/>
      <w:marBottom w:val="0"/>
      <w:divBdr>
        <w:top w:val="none" w:sz="0" w:space="0" w:color="auto"/>
        <w:left w:val="none" w:sz="0" w:space="0" w:color="auto"/>
        <w:bottom w:val="none" w:sz="0" w:space="0" w:color="auto"/>
        <w:right w:val="none" w:sz="0" w:space="0" w:color="auto"/>
      </w:divBdr>
    </w:div>
    <w:div w:id="1576281841">
      <w:marLeft w:val="640"/>
      <w:marRight w:val="0"/>
      <w:marTop w:val="0"/>
      <w:marBottom w:val="0"/>
      <w:divBdr>
        <w:top w:val="none" w:sz="0" w:space="0" w:color="auto"/>
        <w:left w:val="none" w:sz="0" w:space="0" w:color="auto"/>
        <w:bottom w:val="none" w:sz="0" w:space="0" w:color="auto"/>
        <w:right w:val="none" w:sz="0" w:space="0" w:color="auto"/>
      </w:divBdr>
    </w:div>
    <w:div w:id="1576671436">
      <w:marLeft w:val="640"/>
      <w:marRight w:val="0"/>
      <w:marTop w:val="0"/>
      <w:marBottom w:val="0"/>
      <w:divBdr>
        <w:top w:val="none" w:sz="0" w:space="0" w:color="auto"/>
        <w:left w:val="none" w:sz="0" w:space="0" w:color="auto"/>
        <w:bottom w:val="none" w:sz="0" w:space="0" w:color="auto"/>
        <w:right w:val="none" w:sz="0" w:space="0" w:color="auto"/>
      </w:divBdr>
    </w:div>
    <w:div w:id="1576865018">
      <w:marLeft w:val="640"/>
      <w:marRight w:val="0"/>
      <w:marTop w:val="0"/>
      <w:marBottom w:val="0"/>
      <w:divBdr>
        <w:top w:val="none" w:sz="0" w:space="0" w:color="auto"/>
        <w:left w:val="none" w:sz="0" w:space="0" w:color="auto"/>
        <w:bottom w:val="none" w:sz="0" w:space="0" w:color="auto"/>
        <w:right w:val="none" w:sz="0" w:space="0" w:color="auto"/>
      </w:divBdr>
    </w:div>
    <w:div w:id="1577667206">
      <w:marLeft w:val="640"/>
      <w:marRight w:val="0"/>
      <w:marTop w:val="0"/>
      <w:marBottom w:val="0"/>
      <w:divBdr>
        <w:top w:val="none" w:sz="0" w:space="0" w:color="auto"/>
        <w:left w:val="none" w:sz="0" w:space="0" w:color="auto"/>
        <w:bottom w:val="none" w:sz="0" w:space="0" w:color="auto"/>
        <w:right w:val="none" w:sz="0" w:space="0" w:color="auto"/>
      </w:divBdr>
    </w:div>
    <w:div w:id="1578126180">
      <w:marLeft w:val="640"/>
      <w:marRight w:val="0"/>
      <w:marTop w:val="0"/>
      <w:marBottom w:val="0"/>
      <w:divBdr>
        <w:top w:val="none" w:sz="0" w:space="0" w:color="auto"/>
        <w:left w:val="none" w:sz="0" w:space="0" w:color="auto"/>
        <w:bottom w:val="none" w:sz="0" w:space="0" w:color="auto"/>
        <w:right w:val="none" w:sz="0" w:space="0" w:color="auto"/>
      </w:divBdr>
    </w:div>
    <w:div w:id="1579098780">
      <w:marLeft w:val="640"/>
      <w:marRight w:val="0"/>
      <w:marTop w:val="0"/>
      <w:marBottom w:val="0"/>
      <w:divBdr>
        <w:top w:val="none" w:sz="0" w:space="0" w:color="auto"/>
        <w:left w:val="none" w:sz="0" w:space="0" w:color="auto"/>
        <w:bottom w:val="none" w:sz="0" w:space="0" w:color="auto"/>
        <w:right w:val="none" w:sz="0" w:space="0" w:color="auto"/>
      </w:divBdr>
    </w:div>
    <w:div w:id="1582442697">
      <w:marLeft w:val="640"/>
      <w:marRight w:val="0"/>
      <w:marTop w:val="0"/>
      <w:marBottom w:val="0"/>
      <w:divBdr>
        <w:top w:val="none" w:sz="0" w:space="0" w:color="auto"/>
        <w:left w:val="none" w:sz="0" w:space="0" w:color="auto"/>
        <w:bottom w:val="none" w:sz="0" w:space="0" w:color="auto"/>
        <w:right w:val="none" w:sz="0" w:space="0" w:color="auto"/>
      </w:divBdr>
    </w:div>
    <w:div w:id="1585643809">
      <w:marLeft w:val="640"/>
      <w:marRight w:val="0"/>
      <w:marTop w:val="0"/>
      <w:marBottom w:val="0"/>
      <w:divBdr>
        <w:top w:val="none" w:sz="0" w:space="0" w:color="auto"/>
        <w:left w:val="none" w:sz="0" w:space="0" w:color="auto"/>
        <w:bottom w:val="none" w:sz="0" w:space="0" w:color="auto"/>
        <w:right w:val="none" w:sz="0" w:space="0" w:color="auto"/>
      </w:divBdr>
    </w:div>
    <w:div w:id="1592811542">
      <w:marLeft w:val="640"/>
      <w:marRight w:val="0"/>
      <w:marTop w:val="0"/>
      <w:marBottom w:val="0"/>
      <w:divBdr>
        <w:top w:val="none" w:sz="0" w:space="0" w:color="auto"/>
        <w:left w:val="none" w:sz="0" w:space="0" w:color="auto"/>
        <w:bottom w:val="none" w:sz="0" w:space="0" w:color="auto"/>
        <w:right w:val="none" w:sz="0" w:space="0" w:color="auto"/>
      </w:divBdr>
    </w:div>
    <w:div w:id="1594705767">
      <w:marLeft w:val="640"/>
      <w:marRight w:val="0"/>
      <w:marTop w:val="0"/>
      <w:marBottom w:val="0"/>
      <w:divBdr>
        <w:top w:val="none" w:sz="0" w:space="0" w:color="auto"/>
        <w:left w:val="none" w:sz="0" w:space="0" w:color="auto"/>
        <w:bottom w:val="none" w:sz="0" w:space="0" w:color="auto"/>
        <w:right w:val="none" w:sz="0" w:space="0" w:color="auto"/>
      </w:divBdr>
    </w:div>
    <w:div w:id="1594707728">
      <w:marLeft w:val="640"/>
      <w:marRight w:val="0"/>
      <w:marTop w:val="0"/>
      <w:marBottom w:val="0"/>
      <w:divBdr>
        <w:top w:val="none" w:sz="0" w:space="0" w:color="auto"/>
        <w:left w:val="none" w:sz="0" w:space="0" w:color="auto"/>
        <w:bottom w:val="none" w:sz="0" w:space="0" w:color="auto"/>
        <w:right w:val="none" w:sz="0" w:space="0" w:color="auto"/>
      </w:divBdr>
    </w:div>
    <w:div w:id="1595046348">
      <w:marLeft w:val="640"/>
      <w:marRight w:val="0"/>
      <w:marTop w:val="0"/>
      <w:marBottom w:val="0"/>
      <w:divBdr>
        <w:top w:val="none" w:sz="0" w:space="0" w:color="auto"/>
        <w:left w:val="none" w:sz="0" w:space="0" w:color="auto"/>
        <w:bottom w:val="none" w:sz="0" w:space="0" w:color="auto"/>
        <w:right w:val="none" w:sz="0" w:space="0" w:color="auto"/>
      </w:divBdr>
    </w:div>
    <w:div w:id="1601520593">
      <w:marLeft w:val="640"/>
      <w:marRight w:val="0"/>
      <w:marTop w:val="0"/>
      <w:marBottom w:val="0"/>
      <w:divBdr>
        <w:top w:val="none" w:sz="0" w:space="0" w:color="auto"/>
        <w:left w:val="none" w:sz="0" w:space="0" w:color="auto"/>
        <w:bottom w:val="none" w:sz="0" w:space="0" w:color="auto"/>
        <w:right w:val="none" w:sz="0" w:space="0" w:color="auto"/>
      </w:divBdr>
    </w:div>
    <w:div w:id="1603370057">
      <w:marLeft w:val="640"/>
      <w:marRight w:val="0"/>
      <w:marTop w:val="0"/>
      <w:marBottom w:val="0"/>
      <w:divBdr>
        <w:top w:val="none" w:sz="0" w:space="0" w:color="auto"/>
        <w:left w:val="none" w:sz="0" w:space="0" w:color="auto"/>
        <w:bottom w:val="none" w:sz="0" w:space="0" w:color="auto"/>
        <w:right w:val="none" w:sz="0" w:space="0" w:color="auto"/>
      </w:divBdr>
    </w:div>
    <w:div w:id="1604802723">
      <w:marLeft w:val="640"/>
      <w:marRight w:val="0"/>
      <w:marTop w:val="0"/>
      <w:marBottom w:val="0"/>
      <w:divBdr>
        <w:top w:val="none" w:sz="0" w:space="0" w:color="auto"/>
        <w:left w:val="none" w:sz="0" w:space="0" w:color="auto"/>
        <w:bottom w:val="none" w:sz="0" w:space="0" w:color="auto"/>
        <w:right w:val="none" w:sz="0" w:space="0" w:color="auto"/>
      </w:divBdr>
    </w:div>
    <w:div w:id="1606419747">
      <w:marLeft w:val="640"/>
      <w:marRight w:val="0"/>
      <w:marTop w:val="0"/>
      <w:marBottom w:val="0"/>
      <w:divBdr>
        <w:top w:val="none" w:sz="0" w:space="0" w:color="auto"/>
        <w:left w:val="none" w:sz="0" w:space="0" w:color="auto"/>
        <w:bottom w:val="none" w:sz="0" w:space="0" w:color="auto"/>
        <w:right w:val="none" w:sz="0" w:space="0" w:color="auto"/>
      </w:divBdr>
    </w:div>
    <w:div w:id="1606501571">
      <w:marLeft w:val="640"/>
      <w:marRight w:val="0"/>
      <w:marTop w:val="0"/>
      <w:marBottom w:val="0"/>
      <w:divBdr>
        <w:top w:val="none" w:sz="0" w:space="0" w:color="auto"/>
        <w:left w:val="none" w:sz="0" w:space="0" w:color="auto"/>
        <w:bottom w:val="none" w:sz="0" w:space="0" w:color="auto"/>
        <w:right w:val="none" w:sz="0" w:space="0" w:color="auto"/>
      </w:divBdr>
    </w:div>
    <w:div w:id="1610235021">
      <w:marLeft w:val="640"/>
      <w:marRight w:val="0"/>
      <w:marTop w:val="0"/>
      <w:marBottom w:val="0"/>
      <w:divBdr>
        <w:top w:val="none" w:sz="0" w:space="0" w:color="auto"/>
        <w:left w:val="none" w:sz="0" w:space="0" w:color="auto"/>
        <w:bottom w:val="none" w:sz="0" w:space="0" w:color="auto"/>
        <w:right w:val="none" w:sz="0" w:space="0" w:color="auto"/>
      </w:divBdr>
    </w:div>
    <w:div w:id="1610968301">
      <w:marLeft w:val="640"/>
      <w:marRight w:val="0"/>
      <w:marTop w:val="0"/>
      <w:marBottom w:val="0"/>
      <w:divBdr>
        <w:top w:val="none" w:sz="0" w:space="0" w:color="auto"/>
        <w:left w:val="none" w:sz="0" w:space="0" w:color="auto"/>
        <w:bottom w:val="none" w:sz="0" w:space="0" w:color="auto"/>
        <w:right w:val="none" w:sz="0" w:space="0" w:color="auto"/>
      </w:divBdr>
    </w:div>
    <w:div w:id="1611860663">
      <w:marLeft w:val="640"/>
      <w:marRight w:val="0"/>
      <w:marTop w:val="0"/>
      <w:marBottom w:val="0"/>
      <w:divBdr>
        <w:top w:val="none" w:sz="0" w:space="0" w:color="auto"/>
        <w:left w:val="none" w:sz="0" w:space="0" w:color="auto"/>
        <w:bottom w:val="none" w:sz="0" w:space="0" w:color="auto"/>
        <w:right w:val="none" w:sz="0" w:space="0" w:color="auto"/>
      </w:divBdr>
    </w:div>
    <w:div w:id="1613393100">
      <w:marLeft w:val="640"/>
      <w:marRight w:val="0"/>
      <w:marTop w:val="0"/>
      <w:marBottom w:val="0"/>
      <w:divBdr>
        <w:top w:val="none" w:sz="0" w:space="0" w:color="auto"/>
        <w:left w:val="none" w:sz="0" w:space="0" w:color="auto"/>
        <w:bottom w:val="none" w:sz="0" w:space="0" w:color="auto"/>
        <w:right w:val="none" w:sz="0" w:space="0" w:color="auto"/>
      </w:divBdr>
    </w:div>
    <w:div w:id="1617518272">
      <w:marLeft w:val="640"/>
      <w:marRight w:val="0"/>
      <w:marTop w:val="0"/>
      <w:marBottom w:val="0"/>
      <w:divBdr>
        <w:top w:val="none" w:sz="0" w:space="0" w:color="auto"/>
        <w:left w:val="none" w:sz="0" w:space="0" w:color="auto"/>
        <w:bottom w:val="none" w:sz="0" w:space="0" w:color="auto"/>
        <w:right w:val="none" w:sz="0" w:space="0" w:color="auto"/>
      </w:divBdr>
    </w:div>
    <w:div w:id="1617979508">
      <w:marLeft w:val="640"/>
      <w:marRight w:val="0"/>
      <w:marTop w:val="0"/>
      <w:marBottom w:val="0"/>
      <w:divBdr>
        <w:top w:val="none" w:sz="0" w:space="0" w:color="auto"/>
        <w:left w:val="none" w:sz="0" w:space="0" w:color="auto"/>
        <w:bottom w:val="none" w:sz="0" w:space="0" w:color="auto"/>
        <w:right w:val="none" w:sz="0" w:space="0" w:color="auto"/>
      </w:divBdr>
    </w:div>
    <w:div w:id="1618025719">
      <w:marLeft w:val="640"/>
      <w:marRight w:val="0"/>
      <w:marTop w:val="0"/>
      <w:marBottom w:val="0"/>
      <w:divBdr>
        <w:top w:val="none" w:sz="0" w:space="0" w:color="auto"/>
        <w:left w:val="none" w:sz="0" w:space="0" w:color="auto"/>
        <w:bottom w:val="none" w:sz="0" w:space="0" w:color="auto"/>
        <w:right w:val="none" w:sz="0" w:space="0" w:color="auto"/>
      </w:divBdr>
    </w:div>
    <w:div w:id="1626232402">
      <w:marLeft w:val="640"/>
      <w:marRight w:val="0"/>
      <w:marTop w:val="0"/>
      <w:marBottom w:val="0"/>
      <w:divBdr>
        <w:top w:val="none" w:sz="0" w:space="0" w:color="auto"/>
        <w:left w:val="none" w:sz="0" w:space="0" w:color="auto"/>
        <w:bottom w:val="none" w:sz="0" w:space="0" w:color="auto"/>
        <w:right w:val="none" w:sz="0" w:space="0" w:color="auto"/>
      </w:divBdr>
    </w:div>
    <w:div w:id="1626619692">
      <w:marLeft w:val="640"/>
      <w:marRight w:val="0"/>
      <w:marTop w:val="0"/>
      <w:marBottom w:val="0"/>
      <w:divBdr>
        <w:top w:val="none" w:sz="0" w:space="0" w:color="auto"/>
        <w:left w:val="none" w:sz="0" w:space="0" w:color="auto"/>
        <w:bottom w:val="none" w:sz="0" w:space="0" w:color="auto"/>
        <w:right w:val="none" w:sz="0" w:space="0" w:color="auto"/>
      </w:divBdr>
    </w:div>
    <w:div w:id="1627663193">
      <w:marLeft w:val="640"/>
      <w:marRight w:val="0"/>
      <w:marTop w:val="0"/>
      <w:marBottom w:val="0"/>
      <w:divBdr>
        <w:top w:val="none" w:sz="0" w:space="0" w:color="auto"/>
        <w:left w:val="none" w:sz="0" w:space="0" w:color="auto"/>
        <w:bottom w:val="none" w:sz="0" w:space="0" w:color="auto"/>
        <w:right w:val="none" w:sz="0" w:space="0" w:color="auto"/>
      </w:divBdr>
    </w:div>
    <w:div w:id="1634097297">
      <w:marLeft w:val="640"/>
      <w:marRight w:val="0"/>
      <w:marTop w:val="0"/>
      <w:marBottom w:val="0"/>
      <w:divBdr>
        <w:top w:val="none" w:sz="0" w:space="0" w:color="auto"/>
        <w:left w:val="none" w:sz="0" w:space="0" w:color="auto"/>
        <w:bottom w:val="none" w:sz="0" w:space="0" w:color="auto"/>
        <w:right w:val="none" w:sz="0" w:space="0" w:color="auto"/>
      </w:divBdr>
    </w:div>
    <w:div w:id="1636448699">
      <w:marLeft w:val="640"/>
      <w:marRight w:val="0"/>
      <w:marTop w:val="0"/>
      <w:marBottom w:val="0"/>
      <w:divBdr>
        <w:top w:val="none" w:sz="0" w:space="0" w:color="auto"/>
        <w:left w:val="none" w:sz="0" w:space="0" w:color="auto"/>
        <w:bottom w:val="none" w:sz="0" w:space="0" w:color="auto"/>
        <w:right w:val="none" w:sz="0" w:space="0" w:color="auto"/>
      </w:divBdr>
    </w:div>
    <w:div w:id="1637100970">
      <w:marLeft w:val="640"/>
      <w:marRight w:val="0"/>
      <w:marTop w:val="0"/>
      <w:marBottom w:val="0"/>
      <w:divBdr>
        <w:top w:val="none" w:sz="0" w:space="0" w:color="auto"/>
        <w:left w:val="none" w:sz="0" w:space="0" w:color="auto"/>
        <w:bottom w:val="none" w:sz="0" w:space="0" w:color="auto"/>
        <w:right w:val="none" w:sz="0" w:space="0" w:color="auto"/>
      </w:divBdr>
    </w:div>
    <w:div w:id="1642226462">
      <w:marLeft w:val="640"/>
      <w:marRight w:val="0"/>
      <w:marTop w:val="0"/>
      <w:marBottom w:val="0"/>
      <w:divBdr>
        <w:top w:val="none" w:sz="0" w:space="0" w:color="auto"/>
        <w:left w:val="none" w:sz="0" w:space="0" w:color="auto"/>
        <w:bottom w:val="none" w:sz="0" w:space="0" w:color="auto"/>
        <w:right w:val="none" w:sz="0" w:space="0" w:color="auto"/>
      </w:divBdr>
    </w:div>
    <w:div w:id="1643998708">
      <w:marLeft w:val="640"/>
      <w:marRight w:val="0"/>
      <w:marTop w:val="0"/>
      <w:marBottom w:val="0"/>
      <w:divBdr>
        <w:top w:val="none" w:sz="0" w:space="0" w:color="auto"/>
        <w:left w:val="none" w:sz="0" w:space="0" w:color="auto"/>
        <w:bottom w:val="none" w:sz="0" w:space="0" w:color="auto"/>
        <w:right w:val="none" w:sz="0" w:space="0" w:color="auto"/>
      </w:divBdr>
    </w:div>
    <w:div w:id="1645936998">
      <w:marLeft w:val="640"/>
      <w:marRight w:val="0"/>
      <w:marTop w:val="0"/>
      <w:marBottom w:val="0"/>
      <w:divBdr>
        <w:top w:val="none" w:sz="0" w:space="0" w:color="auto"/>
        <w:left w:val="none" w:sz="0" w:space="0" w:color="auto"/>
        <w:bottom w:val="none" w:sz="0" w:space="0" w:color="auto"/>
        <w:right w:val="none" w:sz="0" w:space="0" w:color="auto"/>
      </w:divBdr>
    </w:div>
    <w:div w:id="1649700199">
      <w:marLeft w:val="640"/>
      <w:marRight w:val="0"/>
      <w:marTop w:val="0"/>
      <w:marBottom w:val="0"/>
      <w:divBdr>
        <w:top w:val="none" w:sz="0" w:space="0" w:color="auto"/>
        <w:left w:val="none" w:sz="0" w:space="0" w:color="auto"/>
        <w:bottom w:val="none" w:sz="0" w:space="0" w:color="auto"/>
        <w:right w:val="none" w:sz="0" w:space="0" w:color="auto"/>
      </w:divBdr>
    </w:div>
    <w:div w:id="1657949521">
      <w:marLeft w:val="640"/>
      <w:marRight w:val="0"/>
      <w:marTop w:val="0"/>
      <w:marBottom w:val="0"/>
      <w:divBdr>
        <w:top w:val="none" w:sz="0" w:space="0" w:color="auto"/>
        <w:left w:val="none" w:sz="0" w:space="0" w:color="auto"/>
        <w:bottom w:val="none" w:sz="0" w:space="0" w:color="auto"/>
        <w:right w:val="none" w:sz="0" w:space="0" w:color="auto"/>
      </w:divBdr>
    </w:div>
    <w:div w:id="1659771897">
      <w:marLeft w:val="640"/>
      <w:marRight w:val="0"/>
      <w:marTop w:val="0"/>
      <w:marBottom w:val="0"/>
      <w:divBdr>
        <w:top w:val="none" w:sz="0" w:space="0" w:color="auto"/>
        <w:left w:val="none" w:sz="0" w:space="0" w:color="auto"/>
        <w:bottom w:val="none" w:sz="0" w:space="0" w:color="auto"/>
        <w:right w:val="none" w:sz="0" w:space="0" w:color="auto"/>
      </w:divBdr>
    </w:div>
    <w:div w:id="1660303221">
      <w:marLeft w:val="640"/>
      <w:marRight w:val="0"/>
      <w:marTop w:val="0"/>
      <w:marBottom w:val="0"/>
      <w:divBdr>
        <w:top w:val="none" w:sz="0" w:space="0" w:color="auto"/>
        <w:left w:val="none" w:sz="0" w:space="0" w:color="auto"/>
        <w:bottom w:val="none" w:sz="0" w:space="0" w:color="auto"/>
        <w:right w:val="none" w:sz="0" w:space="0" w:color="auto"/>
      </w:divBdr>
    </w:div>
    <w:div w:id="1661350507">
      <w:marLeft w:val="640"/>
      <w:marRight w:val="0"/>
      <w:marTop w:val="0"/>
      <w:marBottom w:val="0"/>
      <w:divBdr>
        <w:top w:val="none" w:sz="0" w:space="0" w:color="auto"/>
        <w:left w:val="none" w:sz="0" w:space="0" w:color="auto"/>
        <w:bottom w:val="none" w:sz="0" w:space="0" w:color="auto"/>
        <w:right w:val="none" w:sz="0" w:space="0" w:color="auto"/>
      </w:divBdr>
    </w:div>
    <w:div w:id="1670408600">
      <w:marLeft w:val="640"/>
      <w:marRight w:val="0"/>
      <w:marTop w:val="0"/>
      <w:marBottom w:val="0"/>
      <w:divBdr>
        <w:top w:val="none" w:sz="0" w:space="0" w:color="auto"/>
        <w:left w:val="none" w:sz="0" w:space="0" w:color="auto"/>
        <w:bottom w:val="none" w:sz="0" w:space="0" w:color="auto"/>
        <w:right w:val="none" w:sz="0" w:space="0" w:color="auto"/>
      </w:divBdr>
    </w:div>
    <w:div w:id="1671641924">
      <w:marLeft w:val="640"/>
      <w:marRight w:val="0"/>
      <w:marTop w:val="0"/>
      <w:marBottom w:val="0"/>
      <w:divBdr>
        <w:top w:val="none" w:sz="0" w:space="0" w:color="auto"/>
        <w:left w:val="none" w:sz="0" w:space="0" w:color="auto"/>
        <w:bottom w:val="none" w:sz="0" w:space="0" w:color="auto"/>
        <w:right w:val="none" w:sz="0" w:space="0" w:color="auto"/>
      </w:divBdr>
    </w:div>
    <w:div w:id="1671716595">
      <w:marLeft w:val="640"/>
      <w:marRight w:val="0"/>
      <w:marTop w:val="0"/>
      <w:marBottom w:val="0"/>
      <w:divBdr>
        <w:top w:val="none" w:sz="0" w:space="0" w:color="auto"/>
        <w:left w:val="none" w:sz="0" w:space="0" w:color="auto"/>
        <w:bottom w:val="none" w:sz="0" w:space="0" w:color="auto"/>
        <w:right w:val="none" w:sz="0" w:space="0" w:color="auto"/>
      </w:divBdr>
    </w:div>
    <w:div w:id="1671761260">
      <w:marLeft w:val="640"/>
      <w:marRight w:val="0"/>
      <w:marTop w:val="0"/>
      <w:marBottom w:val="0"/>
      <w:divBdr>
        <w:top w:val="none" w:sz="0" w:space="0" w:color="auto"/>
        <w:left w:val="none" w:sz="0" w:space="0" w:color="auto"/>
        <w:bottom w:val="none" w:sz="0" w:space="0" w:color="auto"/>
        <w:right w:val="none" w:sz="0" w:space="0" w:color="auto"/>
      </w:divBdr>
    </w:div>
    <w:div w:id="1673144066">
      <w:marLeft w:val="640"/>
      <w:marRight w:val="0"/>
      <w:marTop w:val="0"/>
      <w:marBottom w:val="0"/>
      <w:divBdr>
        <w:top w:val="none" w:sz="0" w:space="0" w:color="auto"/>
        <w:left w:val="none" w:sz="0" w:space="0" w:color="auto"/>
        <w:bottom w:val="none" w:sz="0" w:space="0" w:color="auto"/>
        <w:right w:val="none" w:sz="0" w:space="0" w:color="auto"/>
      </w:divBdr>
    </w:div>
    <w:div w:id="1675109704">
      <w:marLeft w:val="640"/>
      <w:marRight w:val="0"/>
      <w:marTop w:val="0"/>
      <w:marBottom w:val="0"/>
      <w:divBdr>
        <w:top w:val="none" w:sz="0" w:space="0" w:color="auto"/>
        <w:left w:val="none" w:sz="0" w:space="0" w:color="auto"/>
        <w:bottom w:val="none" w:sz="0" w:space="0" w:color="auto"/>
        <w:right w:val="none" w:sz="0" w:space="0" w:color="auto"/>
      </w:divBdr>
    </w:div>
    <w:div w:id="1676690535">
      <w:marLeft w:val="640"/>
      <w:marRight w:val="0"/>
      <w:marTop w:val="0"/>
      <w:marBottom w:val="0"/>
      <w:divBdr>
        <w:top w:val="none" w:sz="0" w:space="0" w:color="auto"/>
        <w:left w:val="none" w:sz="0" w:space="0" w:color="auto"/>
        <w:bottom w:val="none" w:sz="0" w:space="0" w:color="auto"/>
        <w:right w:val="none" w:sz="0" w:space="0" w:color="auto"/>
      </w:divBdr>
    </w:div>
    <w:div w:id="1677153233">
      <w:marLeft w:val="640"/>
      <w:marRight w:val="0"/>
      <w:marTop w:val="0"/>
      <w:marBottom w:val="0"/>
      <w:divBdr>
        <w:top w:val="none" w:sz="0" w:space="0" w:color="auto"/>
        <w:left w:val="none" w:sz="0" w:space="0" w:color="auto"/>
        <w:bottom w:val="none" w:sz="0" w:space="0" w:color="auto"/>
        <w:right w:val="none" w:sz="0" w:space="0" w:color="auto"/>
      </w:divBdr>
    </w:div>
    <w:div w:id="1682203083">
      <w:marLeft w:val="640"/>
      <w:marRight w:val="0"/>
      <w:marTop w:val="0"/>
      <w:marBottom w:val="0"/>
      <w:divBdr>
        <w:top w:val="none" w:sz="0" w:space="0" w:color="auto"/>
        <w:left w:val="none" w:sz="0" w:space="0" w:color="auto"/>
        <w:bottom w:val="none" w:sz="0" w:space="0" w:color="auto"/>
        <w:right w:val="none" w:sz="0" w:space="0" w:color="auto"/>
      </w:divBdr>
    </w:div>
    <w:div w:id="1688368422">
      <w:marLeft w:val="640"/>
      <w:marRight w:val="0"/>
      <w:marTop w:val="0"/>
      <w:marBottom w:val="0"/>
      <w:divBdr>
        <w:top w:val="none" w:sz="0" w:space="0" w:color="auto"/>
        <w:left w:val="none" w:sz="0" w:space="0" w:color="auto"/>
        <w:bottom w:val="none" w:sz="0" w:space="0" w:color="auto"/>
        <w:right w:val="none" w:sz="0" w:space="0" w:color="auto"/>
      </w:divBdr>
    </w:div>
    <w:div w:id="1691829866">
      <w:marLeft w:val="640"/>
      <w:marRight w:val="0"/>
      <w:marTop w:val="0"/>
      <w:marBottom w:val="0"/>
      <w:divBdr>
        <w:top w:val="none" w:sz="0" w:space="0" w:color="auto"/>
        <w:left w:val="none" w:sz="0" w:space="0" w:color="auto"/>
        <w:bottom w:val="none" w:sz="0" w:space="0" w:color="auto"/>
        <w:right w:val="none" w:sz="0" w:space="0" w:color="auto"/>
      </w:divBdr>
    </w:div>
    <w:div w:id="1695500582">
      <w:marLeft w:val="640"/>
      <w:marRight w:val="0"/>
      <w:marTop w:val="0"/>
      <w:marBottom w:val="0"/>
      <w:divBdr>
        <w:top w:val="none" w:sz="0" w:space="0" w:color="auto"/>
        <w:left w:val="none" w:sz="0" w:space="0" w:color="auto"/>
        <w:bottom w:val="none" w:sz="0" w:space="0" w:color="auto"/>
        <w:right w:val="none" w:sz="0" w:space="0" w:color="auto"/>
      </w:divBdr>
    </w:div>
    <w:div w:id="1695617186">
      <w:marLeft w:val="640"/>
      <w:marRight w:val="0"/>
      <w:marTop w:val="0"/>
      <w:marBottom w:val="0"/>
      <w:divBdr>
        <w:top w:val="none" w:sz="0" w:space="0" w:color="auto"/>
        <w:left w:val="none" w:sz="0" w:space="0" w:color="auto"/>
        <w:bottom w:val="none" w:sz="0" w:space="0" w:color="auto"/>
        <w:right w:val="none" w:sz="0" w:space="0" w:color="auto"/>
      </w:divBdr>
    </w:div>
    <w:div w:id="1695690877">
      <w:marLeft w:val="640"/>
      <w:marRight w:val="0"/>
      <w:marTop w:val="0"/>
      <w:marBottom w:val="0"/>
      <w:divBdr>
        <w:top w:val="none" w:sz="0" w:space="0" w:color="auto"/>
        <w:left w:val="none" w:sz="0" w:space="0" w:color="auto"/>
        <w:bottom w:val="none" w:sz="0" w:space="0" w:color="auto"/>
        <w:right w:val="none" w:sz="0" w:space="0" w:color="auto"/>
      </w:divBdr>
    </w:div>
    <w:div w:id="1699618151">
      <w:marLeft w:val="640"/>
      <w:marRight w:val="0"/>
      <w:marTop w:val="0"/>
      <w:marBottom w:val="0"/>
      <w:divBdr>
        <w:top w:val="none" w:sz="0" w:space="0" w:color="auto"/>
        <w:left w:val="none" w:sz="0" w:space="0" w:color="auto"/>
        <w:bottom w:val="none" w:sz="0" w:space="0" w:color="auto"/>
        <w:right w:val="none" w:sz="0" w:space="0" w:color="auto"/>
      </w:divBdr>
    </w:div>
    <w:div w:id="1701859436">
      <w:marLeft w:val="640"/>
      <w:marRight w:val="0"/>
      <w:marTop w:val="0"/>
      <w:marBottom w:val="0"/>
      <w:divBdr>
        <w:top w:val="none" w:sz="0" w:space="0" w:color="auto"/>
        <w:left w:val="none" w:sz="0" w:space="0" w:color="auto"/>
        <w:bottom w:val="none" w:sz="0" w:space="0" w:color="auto"/>
        <w:right w:val="none" w:sz="0" w:space="0" w:color="auto"/>
      </w:divBdr>
    </w:div>
    <w:div w:id="1703940677">
      <w:marLeft w:val="640"/>
      <w:marRight w:val="0"/>
      <w:marTop w:val="0"/>
      <w:marBottom w:val="0"/>
      <w:divBdr>
        <w:top w:val="none" w:sz="0" w:space="0" w:color="auto"/>
        <w:left w:val="none" w:sz="0" w:space="0" w:color="auto"/>
        <w:bottom w:val="none" w:sz="0" w:space="0" w:color="auto"/>
        <w:right w:val="none" w:sz="0" w:space="0" w:color="auto"/>
      </w:divBdr>
    </w:div>
    <w:div w:id="1704402645">
      <w:marLeft w:val="640"/>
      <w:marRight w:val="0"/>
      <w:marTop w:val="0"/>
      <w:marBottom w:val="0"/>
      <w:divBdr>
        <w:top w:val="none" w:sz="0" w:space="0" w:color="auto"/>
        <w:left w:val="none" w:sz="0" w:space="0" w:color="auto"/>
        <w:bottom w:val="none" w:sz="0" w:space="0" w:color="auto"/>
        <w:right w:val="none" w:sz="0" w:space="0" w:color="auto"/>
      </w:divBdr>
    </w:div>
    <w:div w:id="1704748225">
      <w:marLeft w:val="640"/>
      <w:marRight w:val="0"/>
      <w:marTop w:val="0"/>
      <w:marBottom w:val="0"/>
      <w:divBdr>
        <w:top w:val="none" w:sz="0" w:space="0" w:color="auto"/>
        <w:left w:val="none" w:sz="0" w:space="0" w:color="auto"/>
        <w:bottom w:val="none" w:sz="0" w:space="0" w:color="auto"/>
        <w:right w:val="none" w:sz="0" w:space="0" w:color="auto"/>
      </w:divBdr>
    </w:div>
    <w:div w:id="1705859363">
      <w:marLeft w:val="640"/>
      <w:marRight w:val="0"/>
      <w:marTop w:val="0"/>
      <w:marBottom w:val="0"/>
      <w:divBdr>
        <w:top w:val="none" w:sz="0" w:space="0" w:color="auto"/>
        <w:left w:val="none" w:sz="0" w:space="0" w:color="auto"/>
        <w:bottom w:val="none" w:sz="0" w:space="0" w:color="auto"/>
        <w:right w:val="none" w:sz="0" w:space="0" w:color="auto"/>
      </w:divBdr>
    </w:div>
    <w:div w:id="1706523985">
      <w:marLeft w:val="640"/>
      <w:marRight w:val="0"/>
      <w:marTop w:val="0"/>
      <w:marBottom w:val="0"/>
      <w:divBdr>
        <w:top w:val="none" w:sz="0" w:space="0" w:color="auto"/>
        <w:left w:val="none" w:sz="0" w:space="0" w:color="auto"/>
        <w:bottom w:val="none" w:sz="0" w:space="0" w:color="auto"/>
        <w:right w:val="none" w:sz="0" w:space="0" w:color="auto"/>
      </w:divBdr>
    </w:div>
    <w:div w:id="1709210921">
      <w:marLeft w:val="640"/>
      <w:marRight w:val="0"/>
      <w:marTop w:val="0"/>
      <w:marBottom w:val="0"/>
      <w:divBdr>
        <w:top w:val="none" w:sz="0" w:space="0" w:color="auto"/>
        <w:left w:val="none" w:sz="0" w:space="0" w:color="auto"/>
        <w:bottom w:val="none" w:sz="0" w:space="0" w:color="auto"/>
        <w:right w:val="none" w:sz="0" w:space="0" w:color="auto"/>
      </w:divBdr>
    </w:div>
    <w:div w:id="1711565381">
      <w:marLeft w:val="640"/>
      <w:marRight w:val="0"/>
      <w:marTop w:val="0"/>
      <w:marBottom w:val="0"/>
      <w:divBdr>
        <w:top w:val="none" w:sz="0" w:space="0" w:color="auto"/>
        <w:left w:val="none" w:sz="0" w:space="0" w:color="auto"/>
        <w:bottom w:val="none" w:sz="0" w:space="0" w:color="auto"/>
        <w:right w:val="none" w:sz="0" w:space="0" w:color="auto"/>
      </w:divBdr>
    </w:div>
    <w:div w:id="1712344852">
      <w:marLeft w:val="640"/>
      <w:marRight w:val="0"/>
      <w:marTop w:val="0"/>
      <w:marBottom w:val="0"/>
      <w:divBdr>
        <w:top w:val="none" w:sz="0" w:space="0" w:color="auto"/>
        <w:left w:val="none" w:sz="0" w:space="0" w:color="auto"/>
        <w:bottom w:val="none" w:sz="0" w:space="0" w:color="auto"/>
        <w:right w:val="none" w:sz="0" w:space="0" w:color="auto"/>
      </w:divBdr>
    </w:div>
    <w:div w:id="1714497213">
      <w:marLeft w:val="640"/>
      <w:marRight w:val="0"/>
      <w:marTop w:val="0"/>
      <w:marBottom w:val="0"/>
      <w:divBdr>
        <w:top w:val="none" w:sz="0" w:space="0" w:color="auto"/>
        <w:left w:val="none" w:sz="0" w:space="0" w:color="auto"/>
        <w:bottom w:val="none" w:sz="0" w:space="0" w:color="auto"/>
        <w:right w:val="none" w:sz="0" w:space="0" w:color="auto"/>
      </w:divBdr>
    </w:div>
    <w:div w:id="1714618596">
      <w:marLeft w:val="640"/>
      <w:marRight w:val="0"/>
      <w:marTop w:val="0"/>
      <w:marBottom w:val="0"/>
      <w:divBdr>
        <w:top w:val="none" w:sz="0" w:space="0" w:color="auto"/>
        <w:left w:val="none" w:sz="0" w:space="0" w:color="auto"/>
        <w:bottom w:val="none" w:sz="0" w:space="0" w:color="auto"/>
        <w:right w:val="none" w:sz="0" w:space="0" w:color="auto"/>
      </w:divBdr>
    </w:div>
    <w:div w:id="1716394736">
      <w:marLeft w:val="640"/>
      <w:marRight w:val="0"/>
      <w:marTop w:val="0"/>
      <w:marBottom w:val="0"/>
      <w:divBdr>
        <w:top w:val="none" w:sz="0" w:space="0" w:color="auto"/>
        <w:left w:val="none" w:sz="0" w:space="0" w:color="auto"/>
        <w:bottom w:val="none" w:sz="0" w:space="0" w:color="auto"/>
        <w:right w:val="none" w:sz="0" w:space="0" w:color="auto"/>
      </w:divBdr>
    </w:div>
    <w:div w:id="1722050053">
      <w:marLeft w:val="640"/>
      <w:marRight w:val="0"/>
      <w:marTop w:val="0"/>
      <w:marBottom w:val="0"/>
      <w:divBdr>
        <w:top w:val="none" w:sz="0" w:space="0" w:color="auto"/>
        <w:left w:val="none" w:sz="0" w:space="0" w:color="auto"/>
        <w:bottom w:val="none" w:sz="0" w:space="0" w:color="auto"/>
        <w:right w:val="none" w:sz="0" w:space="0" w:color="auto"/>
      </w:divBdr>
    </w:div>
    <w:div w:id="1722051446">
      <w:marLeft w:val="640"/>
      <w:marRight w:val="0"/>
      <w:marTop w:val="0"/>
      <w:marBottom w:val="0"/>
      <w:divBdr>
        <w:top w:val="none" w:sz="0" w:space="0" w:color="auto"/>
        <w:left w:val="none" w:sz="0" w:space="0" w:color="auto"/>
        <w:bottom w:val="none" w:sz="0" w:space="0" w:color="auto"/>
        <w:right w:val="none" w:sz="0" w:space="0" w:color="auto"/>
      </w:divBdr>
    </w:div>
    <w:div w:id="1722513328">
      <w:marLeft w:val="640"/>
      <w:marRight w:val="0"/>
      <w:marTop w:val="0"/>
      <w:marBottom w:val="0"/>
      <w:divBdr>
        <w:top w:val="none" w:sz="0" w:space="0" w:color="auto"/>
        <w:left w:val="none" w:sz="0" w:space="0" w:color="auto"/>
        <w:bottom w:val="none" w:sz="0" w:space="0" w:color="auto"/>
        <w:right w:val="none" w:sz="0" w:space="0" w:color="auto"/>
      </w:divBdr>
    </w:div>
    <w:div w:id="1724475965">
      <w:marLeft w:val="640"/>
      <w:marRight w:val="0"/>
      <w:marTop w:val="0"/>
      <w:marBottom w:val="0"/>
      <w:divBdr>
        <w:top w:val="none" w:sz="0" w:space="0" w:color="auto"/>
        <w:left w:val="none" w:sz="0" w:space="0" w:color="auto"/>
        <w:bottom w:val="none" w:sz="0" w:space="0" w:color="auto"/>
        <w:right w:val="none" w:sz="0" w:space="0" w:color="auto"/>
      </w:divBdr>
    </w:div>
    <w:div w:id="1727530669">
      <w:marLeft w:val="640"/>
      <w:marRight w:val="0"/>
      <w:marTop w:val="0"/>
      <w:marBottom w:val="0"/>
      <w:divBdr>
        <w:top w:val="none" w:sz="0" w:space="0" w:color="auto"/>
        <w:left w:val="none" w:sz="0" w:space="0" w:color="auto"/>
        <w:bottom w:val="none" w:sz="0" w:space="0" w:color="auto"/>
        <w:right w:val="none" w:sz="0" w:space="0" w:color="auto"/>
      </w:divBdr>
    </w:div>
    <w:div w:id="1727794282">
      <w:marLeft w:val="640"/>
      <w:marRight w:val="0"/>
      <w:marTop w:val="0"/>
      <w:marBottom w:val="0"/>
      <w:divBdr>
        <w:top w:val="none" w:sz="0" w:space="0" w:color="auto"/>
        <w:left w:val="none" w:sz="0" w:space="0" w:color="auto"/>
        <w:bottom w:val="none" w:sz="0" w:space="0" w:color="auto"/>
        <w:right w:val="none" w:sz="0" w:space="0" w:color="auto"/>
      </w:divBdr>
    </w:div>
    <w:div w:id="1728870600">
      <w:marLeft w:val="640"/>
      <w:marRight w:val="0"/>
      <w:marTop w:val="0"/>
      <w:marBottom w:val="0"/>
      <w:divBdr>
        <w:top w:val="none" w:sz="0" w:space="0" w:color="auto"/>
        <w:left w:val="none" w:sz="0" w:space="0" w:color="auto"/>
        <w:bottom w:val="none" w:sz="0" w:space="0" w:color="auto"/>
        <w:right w:val="none" w:sz="0" w:space="0" w:color="auto"/>
      </w:divBdr>
    </w:div>
    <w:div w:id="1736927176">
      <w:marLeft w:val="640"/>
      <w:marRight w:val="0"/>
      <w:marTop w:val="0"/>
      <w:marBottom w:val="0"/>
      <w:divBdr>
        <w:top w:val="none" w:sz="0" w:space="0" w:color="auto"/>
        <w:left w:val="none" w:sz="0" w:space="0" w:color="auto"/>
        <w:bottom w:val="none" w:sz="0" w:space="0" w:color="auto"/>
        <w:right w:val="none" w:sz="0" w:space="0" w:color="auto"/>
      </w:divBdr>
    </w:div>
    <w:div w:id="1739129165">
      <w:marLeft w:val="640"/>
      <w:marRight w:val="0"/>
      <w:marTop w:val="0"/>
      <w:marBottom w:val="0"/>
      <w:divBdr>
        <w:top w:val="none" w:sz="0" w:space="0" w:color="auto"/>
        <w:left w:val="none" w:sz="0" w:space="0" w:color="auto"/>
        <w:bottom w:val="none" w:sz="0" w:space="0" w:color="auto"/>
        <w:right w:val="none" w:sz="0" w:space="0" w:color="auto"/>
      </w:divBdr>
    </w:div>
    <w:div w:id="1739472606">
      <w:marLeft w:val="640"/>
      <w:marRight w:val="0"/>
      <w:marTop w:val="0"/>
      <w:marBottom w:val="0"/>
      <w:divBdr>
        <w:top w:val="none" w:sz="0" w:space="0" w:color="auto"/>
        <w:left w:val="none" w:sz="0" w:space="0" w:color="auto"/>
        <w:bottom w:val="none" w:sz="0" w:space="0" w:color="auto"/>
        <w:right w:val="none" w:sz="0" w:space="0" w:color="auto"/>
      </w:divBdr>
    </w:div>
    <w:div w:id="1744598489">
      <w:marLeft w:val="640"/>
      <w:marRight w:val="0"/>
      <w:marTop w:val="0"/>
      <w:marBottom w:val="0"/>
      <w:divBdr>
        <w:top w:val="none" w:sz="0" w:space="0" w:color="auto"/>
        <w:left w:val="none" w:sz="0" w:space="0" w:color="auto"/>
        <w:bottom w:val="none" w:sz="0" w:space="0" w:color="auto"/>
        <w:right w:val="none" w:sz="0" w:space="0" w:color="auto"/>
      </w:divBdr>
    </w:div>
    <w:div w:id="1746686034">
      <w:marLeft w:val="640"/>
      <w:marRight w:val="0"/>
      <w:marTop w:val="0"/>
      <w:marBottom w:val="0"/>
      <w:divBdr>
        <w:top w:val="none" w:sz="0" w:space="0" w:color="auto"/>
        <w:left w:val="none" w:sz="0" w:space="0" w:color="auto"/>
        <w:bottom w:val="none" w:sz="0" w:space="0" w:color="auto"/>
        <w:right w:val="none" w:sz="0" w:space="0" w:color="auto"/>
      </w:divBdr>
    </w:div>
    <w:div w:id="1748452047">
      <w:marLeft w:val="640"/>
      <w:marRight w:val="0"/>
      <w:marTop w:val="0"/>
      <w:marBottom w:val="0"/>
      <w:divBdr>
        <w:top w:val="none" w:sz="0" w:space="0" w:color="auto"/>
        <w:left w:val="none" w:sz="0" w:space="0" w:color="auto"/>
        <w:bottom w:val="none" w:sz="0" w:space="0" w:color="auto"/>
        <w:right w:val="none" w:sz="0" w:space="0" w:color="auto"/>
      </w:divBdr>
    </w:div>
    <w:div w:id="1757170421">
      <w:marLeft w:val="640"/>
      <w:marRight w:val="0"/>
      <w:marTop w:val="0"/>
      <w:marBottom w:val="0"/>
      <w:divBdr>
        <w:top w:val="none" w:sz="0" w:space="0" w:color="auto"/>
        <w:left w:val="none" w:sz="0" w:space="0" w:color="auto"/>
        <w:bottom w:val="none" w:sz="0" w:space="0" w:color="auto"/>
        <w:right w:val="none" w:sz="0" w:space="0" w:color="auto"/>
      </w:divBdr>
    </w:div>
    <w:div w:id="1761825510">
      <w:marLeft w:val="640"/>
      <w:marRight w:val="0"/>
      <w:marTop w:val="0"/>
      <w:marBottom w:val="0"/>
      <w:divBdr>
        <w:top w:val="none" w:sz="0" w:space="0" w:color="auto"/>
        <w:left w:val="none" w:sz="0" w:space="0" w:color="auto"/>
        <w:bottom w:val="none" w:sz="0" w:space="0" w:color="auto"/>
        <w:right w:val="none" w:sz="0" w:space="0" w:color="auto"/>
      </w:divBdr>
    </w:div>
    <w:div w:id="1763409745">
      <w:marLeft w:val="640"/>
      <w:marRight w:val="0"/>
      <w:marTop w:val="0"/>
      <w:marBottom w:val="0"/>
      <w:divBdr>
        <w:top w:val="none" w:sz="0" w:space="0" w:color="auto"/>
        <w:left w:val="none" w:sz="0" w:space="0" w:color="auto"/>
        <w:bottom w:val="none" w:sz="0" w:space="0" w:color="auto"/>
        <w:right w:val="none" w:sz="0" w:space="0" w:color="auto"/>
      </w:divBdr>
    </w:div>
    <w:div w:id="1764034214">
      <w:marLeft w:val="640"/>
      <w:marRight w:val="0"/>
      <w:marTop w:val="0"/>
      <w:marBottom w:val="0"/>
      <w:divBdr>
        <w:top w:val="none" w:sz="0" w:space="0" w:color="auto"/>
        <w:left w:val="none" w:sz="0" w:space="0" w:color="auto"/>
        <w:bottom w:val="none" w:sz="0" w:space="0" w:color="auto"/>
        <w:right w:val="none" w:sz="0" w:space="0" w:color="auto"/>
      </w:divBdr>
    </w:div>
    <w:div w:id="1764186976">
      <w:marLeft w:val="640"/>
      <w:marRight w:val="0"/>
      <w:marTop w:val="0"/>
      <w:marBottom w:val="0"/>
      <w:divBdr>
        <w:top w:val="none" w:sz="0" w:space="0" w:color="auto"/>
        <w:left w:val="none" w:sz="0" w:space="0" w:color="auto"/>
        <w:bottom w:val="none" w:sz="0" w:space="0" w:color="auto"/>
        <w:right w:val="none" w:sz="0" w:space="0" w:color="auto"/>
      </w:divBdr>
    </w:div>
    <w:div w:id="1767266930">
      <w:marLeft w:val="640"/>
      <w:marRight w:val="0"/>
      <w:marTop w:val="0"/>
      <w:marBottom w:val="0"/>
      <w:divBdr>
        <w:top w:val="none" w:sz="0" w:space="0" w:color="auto"/>
        <w:left w:val="none" w:sz="0" w:space="0" w:color="auto"/>
        <w:bottom w:val="none" w:sz="0" w:space="0" w:color="auto"/>
        <w:right w:val="none" w:sz="0" w:space="0" w:color="auto"/>
      </w:divBdr>
    </w:div>
    <w:div w:id="1768842714">
      <w:marLeft w:val="640"/>
      <w:marRight w:val="0"/>
      <w:marTop w:val="0"/>
      <w:marBottom w:val="0"/>
      <w:divBdr>
        <w:top w:val="none" w:sz="0" w:space="0" w:color="auto"/>
        <w:left w:val="none" w:sz="0" w:space="0" w:color="auto"/>
        <w:bottom w:val="none" w:sz="0" w:space="0" w:color="auto"/>
        <w:right w:val="none" w:sz="0" w:space="0" w:color="auto"/>
      </w:divBdr>
    </w:div>
    <w:div w:id="1775512113">
      <w:marLeft w:val="640"/>
      <w:marRight w:val="0"/>
      <w:marTop w:val="0"/>
      <w:marBottom w:val="0"/>
      <w:divBdr>
        <w:top w:val="none" w:sz="0" w:space="0" w:color="auto"/>
        <w:left w:val="none" w:sz="0" w:space="0" w:color="auto"/>
        <w:bottom w:val="none" w:sz="0" w:space="0" w:color="auto"/>
        <w:right w:val="none" w:sz="0" w:space="0" w:color="auto"/>
      </w:divBdr>
    </w:div>
    <w:div w:id="1778481608">
      <w:marLeft w:val="640"/>
      <w:marRight w:val="0"/>
      <w:marTop w:val="0"/>
      <w:marBottom w:val="0"/>
      <w:divBdr>
        <w:top w:val="none" w:sz="0" w:space="0" w:color="auto"/>
        <w:left w:val="none" w:sz="0" w:space="0" w:color="auto"/>
        <w:bottom w:val="none" w:sz="0" w:space="0" w:color="auto"/>
        <w:right w:val="none" w:sz="0" w:space="0" w:color="auto"/>
      </w:divBdr>
    </w:div>
    <w:div w:id="1780180059">
      <w:marLeft w:val="640"/>
      <w:marRight w:val="0"/>
      <w:marTop w:val="0"/>
      <w:marBottom w:val="0"/>
      <w:divBdr>
        <w:top w:val="none" w:sz="0" w:space="0" w:color="auto"/>
        <w:left w:val="none" w:sz="0" w:space="0" w:color="auto"/>
        <w:bottom w:val="none" w:sz="0" w:space="0" w:color="auto"/>
        <w:right w:val="none" w:sz="0" w:space="0" w:color="auto"/>
      </w:divBdr>
    </w:div>
    <w:div w:id="1785073881">
      <w:marLeft w:val="640"/>
      <w:marRight w:val="0"/>
      <w:marTop w:val="0"/>
      <w:marBottom w:val="0"/>
      <w:divBdr>
        <w:top w:val="none" w:sz="0" w:space="0" w:color="auto"/>
        <w:left w:val="none" w:sz="0" w:space="0" w:color="auto"/>
        <w:bottom w:val="none" w:sz="0" w:space="0" w:color="auto"/>
        <w:right w:val="none" w:sz="0" w:space="0" w:color="auto"/>
      </w:divBdr>
    </w:div>
    <w:div w:id="1786541301">
      <w:marLeft w:val="640"/>
      <w:marRight w:val="0"/>
      <w:marTop w:val="0"/>
      <w:marBottom w:val="0"/>
      <w:divBdr>
        <w:top w:val="none" w:sz="0" w:space="0" w:color="auto"/>
        <w:left w:val="none" w:sz="0" w:space="0" w:color="auto"/>
        <w:bottom w:val="none" w:sz="0" w:space="0" w:color="auto"/>
        <w:right w:val="none" w:sz="0" w:space="0" w:color="auto"/>
      </w:divBdr>
    </w:div>
    <w:div w:id="1787233983">
      <w:marLeft w:val="640"/>
      <w:marRight w:val="0"/>
      <w:marTop w:val="0"/>
      <w:marBottom w:val="0"/>
      <w:divBdr>
        <w:top w:val="none" w:sz="0" w:space="0" w:color="auto"/>
        <w:left w:val="none" w:sz="0" w:space="0" w:color="auto"/>
        <w:bottom w:val="none" w:sz="0" w:space="0" w:color="auto"/>
        <w:right w:val="none" w:sz="0" w:space="0" w:color="auto"/>
      </w:divBdr>
    </w:div>
    <w:div w:id="1790079651">
      <w:marLeft w:val="640"/>
      <w:marRight w:val="0"/>
      <w:marTop w:val="0"/>
      <w:marBottom w:val="0"/>
      <w:divBdr>
        <w:top w:val="none" w:sz="0" w:space="0" w:color="auto"/>
        <w:left w:val="none" w:sz="0" w:space="0" w:color="auto"/>
        <w:bottom w:val="none" w:sz="0" w:space="0" w:color="auto"/>
        <w:right w:val="none" w:sz="0" w:space="0" w:color="auto"/>
      </w:divBdr>
    </w:div>
    <w:div w:id="1794589099">
      <w:marLeft w:val="640"/>
      <w:marRight w:val="0"/>
      <w:marTop w:val="0"/>
      <w:marBottom w:val="0"/>
      <w:divBdr>
        <w:top w:val="none" w:sz="0" w:space="0" w:color="auto"/>
        <w:left w:val="none" w:sz="0" w:space="0" w:color="auto"/>
        <w:bottom w:val="none" w:sz="0" w:space="0" w:color="auto"/>
        <w:right w:val="none" w:sz="0" w:space="0" w:color="auto"/>
      </w:divBdr>
    </w:div>
    <w:div w:id="1798138221">
      <w:marLeft w:val="640"/>
      <w:marRight w:val="0"/>
      <w:marTop w:val="0"/>
      <w:marBottom w:val="0"/>
      <w:divBdr>
        <w:top w:val="none" w:sz="0" w:space="0" w:color="auto"/>
        <w:left w:val="none" w:sz="0" w:space="0" w:color="auto"/>
        <w:bottom w:val="none" w:sz="0" w:space="0" w:color="auto"/>
        <w:right w:val="none" w:sz="0" w:space="0" w:color="auto"/>
      </w:divBdr>
    </w:div>
    <w:div w:id="1806502538">
      <w:marLeft w:val="640"/>
      <w:marRight w:val="0"/>
      <w:marTop w:val="0"/>
      <w:marBottom w:val="0"/>
      <w:divBdr>
        <w:top w:val="none" w:sz="0" w:space="0" w:color="auto"/>
        <w:left w:val="none" w:sz="0" w:space="0" w:color="auto"/>
        <w:bottom w:val="none" w:sz="0" w:space="0" w:color="auto"/>
        <w:right w:val="none" w:sz="0" w:space="0" w:color="auto"/>
      </w:divBdr>
    </w:div>
    <w:div w:id="1808744850">
      <w:marLeft w:val="640"/>
      <w:marRight w:val="0"/>
      <w:marTop w:val="0"/>
      <w:marBottom w:val="0"/>
      <w:divBdr>
        <w:top w:val="none" w:sz="0" w:space="0" w:color="auto"/>
        <w:left w:val="none" w:sz="0" w:space="0" w:color="auto"/>
        <w:bottom w:val="none" w:sz="0" w:space="0" w:color="auto"/>
        <w:right w:val="none" w:sz="0" w:space="0" w:color="auto"/>
      </w:divBdr>
    </w:div>
    <w:div w:id="1809742147">
      <w:marLeft w:val="640"/>
      <w:marRight w:val="0"/>
      <w:marTop w:val="0"/>
      <w:marBottom w:val="0"/>
      <w:divBdr>
        <w:top w:val="none" w:sz="0" w:space="0" w:color="auto"/>
        <w:left w:val="none" w:sz="0" w:space="0" w:color="auto"/>
        <w:bottom w:val="none" w:sz="0" w:space="0" w:color="auto"/>
        <w:right w:val="none" w:sz="0" w:space="0" w:color="auto"/>
      </w:divBdr>
    </w:div>
    <w:div w:id="1809933086">
      <w:marLeft w:val="640"/>
      <w:marRight w:val="0"/>
      <w:marTop w:val="0"/>
      <w:marBottom w:val="0"/>
      <w:divBdr>
        <w:top w:val="none" w:sz="0" w:space="0" w:color="auto"/>
        <w:left w:val="none" w:sz="0" w:space="0" w:color="auto"/>
        <w:bottom w:val="none" w:sz="0" w:space="0" w:color="auto"/>
        <w:right w:val="none" w:sz="0" w:space="0" w:color="auto"/>
      </w:divBdr>
    </w:div>
    <w:div w:id="1813667827">
      <w:marLeft w:val="640"/>
      <w:marRight w:val="0"/>
      <w:marTop w:val="0"/>
      <w:marBottom w:val="0"/>
      <w:divBdr>
        <w:top w:val="none" w:sz="0" w:space="0" w:color="auto"/>
        <w:left w:val="none" w:sz="0" w:space="0" w:color="auto"/>
        <w:bottom w:val="none" w:sz="0" w:space="0" w:color="auto"/>
        <w:right w:val="none" w:sz="0" w:space="0" w:color="auto"/>
      </w:divBdr>
    </w:div>
    <w:div w:id="1815874045">
      <w:marLeft w:val="640"/>
      <w:marRight w:val="0"/>
      <w:marTop w:val="0"/>
      <w:marBottom w:val="0"/>
      <w:divBdr>
        <w:top w:val="none" w:sz="0" w:space="0" w:color="auto"/>
        <w:left w:val="none" w:sz="0" w:space="0" w:color="auto"/>
        <w:bottom w:val="none" w:sz="0" w:space="0" w:color="auto"/>
        <w:right w:val="none" w:sz="0" w:space="0" w:color="auto"/>
      </w:divBdr>
    </w:div>
    <w:div w:id="1817139810">
      <w:marLeft w:val="640"/>
      <w:marRight w:val="0"/>
      <w:marTop w:val="0"/>
      <w:marBottom w:val="0"/>
      <w:divBdr>
        <w:top w:val="none" w:sz="0" w:space="0" w:color="auto"/>
        <w:left w:val="none" w:sz="0" w:space="0" w:color="auto"/>
        <w:bottom w:val="none" w:sz="0" w:space="0" w:color="auto"/>
        <w:right w:val="none" w:sz="0" w:space="0" w:color="auto"/>
      </w:divBdr>
    </w:div>
    <w:div w:id="1817915604">
      <w:marLeft w:val="640"/>
      <w:marRight w:val="0"/>
      <w:marTop w:val="0"/>
      <w:marBottom w:val="0"/>
      <w:divBdr>
        <w:top w:val="none" w:sz="0" w:space="0" w:color="auto"/>
        <w:left w:val="none" w:sz="0" w:space="0" w:color="auto"/>
        <w:bottom w:val="none" w:sz="0" w:space="0" w:color="auto"/>
        <w:right w:val="none" w:sz="0" w:space="0" w:color="auto"/>
      </w:divBdr>
    </w:div>
    <w:div w:id="1818649077">
      <w:marLeft w:val="640"/>
      <w:marRight w:val="0"/>
      <w:marTop w:val="0"/>
      <w:marBottom w:val="0"/>
      <w:divBdr>
        <w:top w:val="none" w:sz="0" w:space="0" w:color="auto"/>
        <w:left w:val="none" w:sz="0" w:space="0" w:color="auto"/>
        <w:bottom w:val="none" w:sz="0" w:space="0" w:color="auto"/>
        <w:right w:val="none" w:sz="0" w:space="0" w:color="auto"/>
      </w:divBdr>
    </w:div>
    <w:div w:id="1820153091">
      <w:marLeft w:val="640"/>
      <w:marRight w:val="0"/>
      <w:marTop w:val="0"/>
      <w:marBottom w:val="0"/>
      <w:divBdr>
        <w:top w:val="none" w:sz="0" w:space="0" w:color="auto"/>
        <w:left w:val="none" w:sz="0" w:space="0" w:color="auto"/>
        <w:bottom w:val="none" w:sz="0" w:space="0" w:color="auto"/>
        <w:right w:val="none" w:sz="0" w:space="0" w:color="auto"/>
      </w:divBdr>
    </w:div>
    <w:div w:id="1821843995">
      <w:marLeft w:val="640"/>
      <w:marRight w:val="0"/>
      <w:marTop w:val="0"/>
      <w:marBottom w:val="0"/>
      <w:divBdr>
        <w:top w:val="none" w:sz="0" w:space="0" w:color="auto"/>
        <w:left w:val="none" w:sz="0" w:space="0" w:color="auto"/>
        <w:bottom w:val="none" w:sz="0" w:space="0" w:color="auto"/>
        <w:right w:val="none" w:sz="0" w:space="0" w:color="auto"/>
      </w:divBdr>
    </w:div>
    <w:div w:id="1823084609">
      <w:marLeft w:val="640"/>
      <w:marRight w:val="0"/>
      <w:marTop w:val="0"/>
      <w:marBottom w:val="0"/>
      <w:divBdr>
        <w:top w:val="none" w:sz="0" w:space="0" w:color="auto"/>
        <w:left w:val="none" w:sz="0" w:space="0" w:color="auto"/>
        <w:bottom w:val="none" w:sz="0" w:space="0" w:color="auto"/>
        <w:right w:val="none" w:sz="0" w:space="0" w:color="auto"/>
      </w:divBdr>
    </w:div>
    <w:div w:id="1824809904">
      <w:marLeft w:val="640"/>
      <w:marRight w:val="0"/>
      <w:marTop w:val="0"/>
      <w:marBottom w:val="0"/>
      <w:divBdr>
        <w:top w:val="none" w:sz="0" w:space="0" w:color="auto"/>
        <w:left w:val="none" w:sz="0" w:space="0" w:color="auto"/>
        <w:bottom w:val="none" w:sz="0" w:space="0" w:color="auto"/>
        <w:right w:val="none" w:sz="0" w:space="0" w:color="auto"/>
      </w:divBdr>
    </w:div>
    <w:div w:id="1825588090">
      <w:marLeft w:val="640"/>
      <w:marRight w:val="0"/>
      <w:marTop w:val="0"/>
      <w:marBottom w:val="0"/>
      <w:divBdr>
        <w:top w:val="none" w:sz="0" w:space="0" w:color="auto"/>
        <w:left w:val="none" w:sz="0" w:space="0" w:color="auto"/>
        <w:bottom w:val="none" w:sz="0" w:space="0" w:color="auto"/>
        <w:right w:val="none" w:sz="0" w:space="0" w:color="auto"/>
      </w:divBdr>
    </w:div>
    <w:div w:id="1826775400">
      <w:marLeft w:val="640"/>
      <w:marRight w:val="0"/>
      <w:marTop w:val="0"/>
      <w:marBottom w:val="0"/>
      <w:divBdr>
        <w:top w:val="none" w:sz="0" w:space="0" w:color="auto"/>
        <w:left w:val="none" w:sz="0" w:space="0" w:color="auto"/>
        <w:bottom w:val="none" w:sz="0" w:space="0" w:color="auto"/>
        <w:right w:val="none" w:sz="0" w:space="0" w:color="auto"/>
      </w:divBdr>
    </w:div>
    <w:div w:id="1830515046">
      <w:marLeft w:val="640"/>
      <w:marRight w:val="0"/>
      <w:marTop w:val="0"/>
      <w:marBottom w:val="0"/>
      <w:divBdr>
        <w:top w:val="none" w:sz="0" w:space="0" w:color="auto"/>
        <w:left w:val="none" w:sz="0" w:space="0" w:color="auto"/>
        <w:bottom w:val="none" w:sz="0" w:space="0" w:color="auto"/>
        <w:right w:val="none" w:sz="0" w:space="0" w:color="auto"/>
      </w:divBdr>
    </w:div>
    <w:div w:id="1831631260">
      <w:marLeft w:val="640"/>
      <w:marRight w:val="0"/>
      <w:marTop w:val="0"/>
      <w:marBottom w:val="0"/>
      <w:divBdr>
        <w:top w:val="none" w:sz="0" w:space="0" w:color="auto"/>
        <w:left w:val="none" w:sz="0" w:space="0" w:color="auto"/>
        <w:bottom w:val="none" w:sz="0" w:space="0" w:color="auto"/>
        <w:right w:val="none" w:sz="0" w:space="0" w:color="auto"/>
      </w:divBdr>
    </w:div>
    <w:div w:id="1836727792">
      <w:marLeft w:val="640"/>
      <w:marRight w:val="0"/>
      <w:marTop w:val="0"/>
      <w:marBottom w:val="0"/>
      <w:divBdr>
        <w:top w:val="none" w:sz="0" w:space="0" w:color="auto"/>
        <w:left w:val="none" w:sz="0" w:space="0" w:color="auto"/>
        <w:bottom w:val="none" w:sz="0" w:space="0" w:color="auto"/>
        <w:right w:val="none" w:sz="0" w:space="0" w:color="auto"/>
      </w:divBdr>
    </w:div>
    <w:div w:id="1837961247">
      <w:marLeft w:val="640"/>
      <w:marRight w:val="0"/>
      <w:marTop w:val="0"/>
      <w:marBottom w:val="0"/>
      <w:divBdr>
        <w:top w:val="none" w:sz="0" w:space="0" w:color="auto"/>
        <w:left w:val="none" w:sz="0" w:space="0" w:color="auto"/>
        <w:bottom w:val="none" w:sz="0" w:space="0" w:color="auto"/>
        <w:right w:val="none" w:sz="0" w:space="0" w:color="auto"/>
      </w:divBdr>
    </w:div>
    <w:div w:id="1839077512">
      <w:marLeft w:val="640"/>
      <w:marRight w:val="0"/>
      <w:marTop w:val="0"/>
      <w:marBottom w:val="0"/>
      <w:divBdr>
        <w:top w:val="none" w:sz="0" w:space="0" w:color="auto"/>
        <w:left w:val="none" w:sz="0" w:space="0" w:color="auto"/>
        <w:bottom w:val="none" w:sz="0" w:space="0" w:color="auto"/>
        <w:right w:val="none" w:sz="0" w:space="0" w:color="auto"/>
      </w:divBdr>
    </w:div>
    <w:div w:id="1841507667">
      <w:marLeft w:val="640"/>
      <w:marRight w:val="0"/>
      <w:marTop w:val="0"/>
      <w:marBottom w:val="0"/>
      <w:divBdr>
        <w:top w:val="none" w:sz="0" w:space="0" w:color="auto"/>
        <w:left w:val="none" w:sz="0" w:space="0" w:color="auto"/>
        <w:bottom w:val="none" w:sz="0" w:space="0" w:color="auto"/>
        <w:right w:val="none" w:sz="0" w:space="0" w:color="auto"/>
      </w:divBdr>
    </w:div>
    <w:div w:id="1846508735">
      <w:marLeft w:val="640"/>
      <w:marRight w:val="0"/>
      <w:marTop w:val="0"/>
      <w:marBottom w:val="0"/>
      <w:divBdr>
        <w:top w:val="none" w:sz="0" w:space="0" w:color="auto"/>
        <w:left w:val="none" w:sz="0" w:space="0" w:color="auto"/>
        <w:bottom w:val="none" w:sz="0" w:space="0" w:color="auto"/>
        <w:right w:val="none" w:sz="0" w:space="0" w:color="auto"/>
      </w:divBdr>
    </w:div>
    <w:div w:id="1847675214">
      <w:marLeft w:val="640"/>
      <w:marRight w:val="0"/>
      <w:marTop w:val="0"/>
      <w:marBottom w:val="0"/>
      <w:divBdr>
        <w:top w:val="none" w:sz="0" w:space="0" w:color="auto"/>
        <w:left w:val="none" w:sz="0" w:space="0" w:color="auto"/>
        <w:bottom w:val="none" w:sz="0" w:space="0" w:color="auto"/>
        <w:right w:val="none" w:sz="0" w:space="0" w:color="auto"/>
      </w:divBdr>
    </w:div>
    <w:div w:id="1848397145">
      <w:marLeft w:val="640"/>
      <w:marRight w:val="0"/>
      <w:marTop w:val="0"/>
      <w:marBottom w:val="0"/>
      <w:divBdr>
        <w:top w:val="none" w:sz="0" w:space="0" w:color="auto"/>
        <w:left w:val="none" w:sz="0" w:space="0" w:color="auto"/>
        <w:bottom w:val="none" w:sz="0" w:space="0" w:color="auto"/>
        <w:right w:val="none" w:sz="0" w:space="0" w:color="auto"/>
      </w:divBdr>
    </w:div>
    <w:div w:id="1848785727">
      <w:marLeft w:val="640"/>
      <w:marRight w:val="0"/>
      <w:marTop w:val="0"/>
      <w:marBottom w:val="0"/>
      <w:divBdr>
        <w:top w:val="none" w:sz="0" w:space="0" w:color="auto"/>
        <w:left w:val="none" w:sz="0" w:space="0" w:color="auto"/>
        <w:bottom w:val="none" w:sz="0" w:space="0" w:color="auto"/>
        <w:right w:val="none" w:sz="0" w:space="0" w:color="auto"/>
      </w:divBdr>
    </w:div>
    <w:div w:id="1852639349">
      <w:marLeft w:val="640"/>
      <w:marRight w:val="0"/>
      <w:marTop w:val="0"/>
      <w:marBottom w:val="0"/>
      <w:divBdr>
        <w:top w:val="none" w:sz="0" w:space="0" w:color="auto"/>
        <w:left w:val="none" w:sz="0" w:space="0" w:color="auto"/>
        <w:bottom w:val="none" w:sz="0" w:space="0" w:color="auto"/>
        <w:right w:val="none" w:sz="0" w:space="0" w:color="auto"/>
      </w:divBdr>
    </w:div>
    <w:div w:id="1861815794">
      <w:marLeft w:val="640"/>
      <w:marRight w:val="0"/>
      <w:marTop w:val="0"/>
      <w:marBottom w:val="0"/>
      <w:divBdr>
        <w:top w:val="none" w:sz="0" w:space="0" w:color="auto"/>
        <w:left w:val="none" w:sz="0" w:space="0" w:color="auto"/>
        <w:bottom w:val="none" w:sz="0" w:space="0" w:color="auto"/>
        <w:right w:val="none" w:sz="0" w:space="0" w:color="auto"/>
      </w:divBdr>
    </w:div>
    <w:div w:id="1862358408">
      <w:marLeft w:val="640"/>
      <w:marRight w:val="0"/>
      <w:marTop w:val="0"/>
      <w:marBottom w:val="0"/>
      <w:divBdr>
        <w:top w:val="none" w:sz="0" w:space="0" w:color="auto"/>
        <w:left w:val="none" w:sz="0" w:space="0" w:color="auto"/>
        <w:bottom w:val="none" w:sz="0" w:space="0" w:color="auto"/>
        <w:right w:val="none" w:sz="0" w:space="0" w:color="auto"/>
      </w:divBdr>
    </w:div>
    <w:div w:id="1862627584">
      <w:marLeft w:val="640"/>
      <w:marRight w:val="0"/>
      <w:marTop w:val="0"/>
      <w:marBottom w:val="0"/>
      <w:divBdr>
        <w:top w:val="none" w:sz="0" w:space="0" w:color="auto"/>
        <w:left w:val="none" w:sz="0" w:space="0" w:color="auto"/>
        <w:bottom w:val="none" w:sz="0" w:space="0" w:color="auto"/>
        <w:right w:val="none" w:sz="0" w:space="0" w:color="auto"/>
      </w:divBdr>
    </w:div>
    <w:div w:id="1862667173">
      <w:marLeft w:val="640"/>
      <w:marRight w:val="0"/>
      <w:marTop w:val="0"/>
      <w:marBottom w:val="0"/>
      <w:divBdr>
        <w:top w:val="none" w:sz="0" w:space="0" w:color="auto"/>
        <w:left w:val="none" w:sz="0" w:space="0" w:color="auto"/>
        <w:bottom w:val="none" w:sz="0" w:space="0" w:color="auto"/>
        <w:right w:val="none" w:sz="0" w:space="0" w:color="auto"/>
      </w:divBdr>
    </w:div>
    <w:div w:id="1863081625">
      <w:marLeft w:val="640"/>
      <w:marRight w:val="0"/>
      <w:marTop w:val="0"/>
      <w:marBottom w:val="0"/>
      <w:divBdr>
        <w:top w:val="none" w:sz="0" w:space="0" w:color="auto"/>
        <w:left w:val="none" w:sz="0" w:space="0" w:color="auto"/>
        <w:bottom w:val="none" w:sz="0" w:space="0" w:color="auto"/>
        <w:right w:val="none" w:sz="0" w:space="0" w:color="auto"/>
      </w:divBdr>
    </w:div>
    <w:div w:id="1866400849">
      <w:marLeft w:val="640"/>
      <w:marRight w:val="0"/>
      <w:marTop w:val="0"/>
      <w:marBottom w:val="0"/>
      <w:divBdr>
        <w:top w:val="none" w:sz="0" w:space="0" w:color="auto"/>
        <w:left w:val="none" w:sz="0" w:space="0" w:color="auto"/>
        <w:bottom w:val="none" w:sz="0" w:space="0" w:color="auto"/>
        <w:right w:val="none" w:sz="0" w:space="0" w:color="auto"/>
      </w:divBdr>
    </w:div>
    <w:div w:id="1872915889">
      <w:marLeft w:val="640"/>
      <w:marRight w:val="0"/>
      <w:marTop w:val="0"/>
      <w:marBottom w:val="0"/>
      <w:divBdr>
        <w:top w:val="none" w:sz="0" w:space="0" w:color="auto"/>
        <w:left w:val="none" w:sz="0" w:space="0" w:color="auto"/>
        <w:bottom w:val="none" w:sz="0" w:space="0" w:color="auto"/>
        <w:right w:val="none" w:sz="0" w:space="0" w:color="auto"/>
      </w:divBdr>
    </w:div>
    <w:div w:id="1873154911">
      <w:marLeft w:val="640"/>
      <w:marRight w:val="0"/>
      <w:marTop w:val="0"/>
      <w:marBottom w:val="0"/>
      <w:divBdr>
        <w:top w:val="none" w:sz="0" w:space="0" w:color="auto"/>
        <w:left w:val="none" w:sz="0" w:space="0" w:color="auto"/>
        <w:bottom w:val="none" w:sz="0" w:space="0" w:color="auto"/>
        <w:right w:val="none" w:sz="0" w:space="0" w:color="auto"/>
      </w:divBdr>
    </w:div>
    <w:div w:id="1878079509">
      <w:marLeft w:val="640"/>
      <w:marRight w:val="0"/>
      <w:marTop w:val="0"/>
      <w:marBottom w:val="0"/>
      <w:divBdr>
        <w:top w:val="none" w:sz="0" w:space="0" w:color="auto"/>
        <w:left w:val="none" w:sz="0" w:space="0" w:color="auto"/>
        <w:bottom w:val="none" w:sz="0" w:space="0" w:color="auto"/>
        <w:right w:val="none" w:sz="0" w:space="0" w:color="auto"/>
      </w:divBdr>
    </w:div>
    <w:div w:id="1880051795">
      <w:marLeft w:val="640"/>
      <w:marRight w:val="0"/>
      <w:marTop w:val="0"/>
      <w:marBottom w:val="0"/>
      <w:divBdr>
        <w:top w:val="none" w:sz="0" w:space="0" w:color="auto"/>
        <w:left w:val="none" w:sz="0" w:space="0" w:color="auto"/>
        <w:bottom w:val="none" w:sz="0" w:space="0" w:color="auto"/>
        <w:right w:val="none" w:sz="0" w:space="0" w:color="auto"/>
      </w:divBdr>
    </w:div>
    <w:div w:id="1882282699">
      <w:marLeft w:val="640"/>
      <w:marRight w:val="0"/>
      <w:marTop w:val="0"/>
      <w:marBottom w:val="0"/>
      <w:divBdr>
        <w:top w:val="none" w:sz="0" w:space="0" w:color="auto"/>
        <w:left w:val="none" w:sz="0" w:space="0" w:color="auto"/>
        <w:bottom w:val="none" w:sz="0" w:space="0" w:color="auto"/>
        <w:right w:val="none" w:sz="0" w:space="0" w:color="auto"/>
      </w:divBdr>
    </w:div>
    <w:div w:id="1884364685">
      <w:marLeft w:val="640"/>
      <w:marRight w:val="0"/>
      <w:marTop w:val="0"/>
      <w:marBottom w:val="0"/>
      <w:divBdr>
        <w:top w:val="none" w:sz="0" w:space="0" w:color="auto"/>
        <w:left w:val="none" w:sz="0" w:space="0" w:color="auto"/>
        <w:bottom w:val="none" w:sz="0" w:space="0" w:color="auto"/>
        <w:right w:val="none" w:sz="0" w:space="0" w:color="auto"/>
      </w:divBdr>
    </w:div>
    <w:div w:id="1885024829">
      <w:marLeft w:val="640"/>
      <w:marRight w:val="0"/>
      <w:marTop w:val="0"/>
      <w:marBottom w:val="0"/>
      <w:divBdr>
        <w:top w:val="none" w:sz="0" w:space="0" w:color="auto"/>
        <w:left w:val="none" w:sz="0" w:space="0" w:color="auto"/>
        <w:bottom w:val="none" w:sz="0" w:space="0" w:color="auto"/>
        <w:right w:val="none" w:sz="0" w:space="0" w:color="auto"/>
      </w:divBdr>
    </w:div>
    <w:div w:id="1887062121">
      <w:marLeft w:val="640"/>
      <w:marRight w:val="0"/>
      <w:marTop w:val="0"/>
      <w:marBottom w:val="0"/>
      <w:divBdr>
        <w:top w:val="none" w:sz="0" w:space="0" w:color="auto"/>
        <w:left w:val="none" w:sz="0" w:space="0" w:color="auto"/>
        <w:bottom w:val="none" w:sz="0" w:space="0" w:color="auto"/>
        <w:right w:val="none" w:sz="0" w:space="0" w:color="auto"/>
      </w:divBdr>
    </w:div>
    <w:div w:id="1890531334">
      <w:marLeft w:val="640"/>
      <w:marRight w:val="0"/>
      <w:marTop w:val="0"/>
      <w:marBottom w:val="0"/>
      <w:divBdr>
        <w:top w:val="none" w:sz="0" w:space="0" w:color="auto"/>
        <w:left w:val="none" w:sz="0" w:space="0" w:color="auto"/>
        <w:bottom w:val="none" w:sz="0" w:space="0" w:color="auto"/>
        <w:right w:val="none" w:sz="0" w:space="0" w:color="auto"/>
      </w:divBdr>
    </w:div>
    <w:div w:id="1892840773">
      <w:marLeft w:val="640"/>
      <w:marRight w:val="0"/>
      <w:marTop w:val="0"/>
      <w:marBottom w:val="0"/>
      <w:divBdr>
        <w:top w:val="none" w:sz="0" w:space="0" w:color="auto"/>
        <w:left w:val="none" w:sz="0" w:space="0" w:color="auto"/>
        <w:bottom w:val="none" w:sz="0" w:space="0" w:color="auto"/>
        <w:right w:val="none" w:sz="0" w:space="0" w:color="auto"/>
      </w:divBdr>
    </w:div>
    <w:div w:id="1896818394">
      <w:marLeft w:val="640"/>
      <w:marRight w:val="0"/>
      <w:marTop w:val="0"/>
      <w:marBottom w:val="0"/>
      <w:divBdr>
        <w:top w:val="none" w:sz="0" w:space="0" w:color="auto"/>
        <w:left w:val="none" w:sz="0" w:space="0" w:color="auto"/>
        <w:bottom w:val="none" w:sz="0" w:space="0" w:color="auto"/>
        <w:right w:val="none" w:sz="0" w:space="0" w:color="auto"/>
      </w:divBdr>
    </w:div>
    <w:div w:id="1907641451">
      <w:marLeft w:val="640"/>
      <w:marRight w:val="0"/>
      <w:marTop w:val="0"/>
      <w:marBottom w:val="0"/>
      <w:divBdr>
        <w:top w:val="none" w:sz="0" w:space="0" w:color="auto"/>
        <w:left w:val="none" w:sz="0" w:space="0" w:color="auto"/>
        <w:bottom w:val="none" w:sz="0" w:space="0" w:color="auto"/>
        <w:right w:val="none" w:sz="0" w:space="0" w:color="auto"/>
      </w:divBdr>
    </w:div>
    <w:div w:id="1908033854">
      <w:marLeft w:val="640"/>
      <w:marRight w:val="0"/>
      <w:marTop w:val="0"/>
      <w:marBottom w:val="0"/>
      <w:divBdr>
        <w:top w:val="none" w:sz="0" w:space="0" w:color="auto"/>
        <w:left w:val="none" w:sz="0" w:space="0" w:color="auto"/>
        <w:bottom w:val="none" w:sz="0" w:space="0" w:color="auto"/>
        <w:right w:val="none" w:sz="0" w:space="0" w:color="auto"/>
      </w:divBdr>
    </w:div>
    <w:div w:id="1909459223">
      <w:marLeft w:val="640"/>
      <w:marRight w:val="0"/>
      <w:marTop w:val="0"/>
      <w:marBottom w:val="0"/>
      <w:divBdr>
        <w:top w:val="none" w:sz="0" w:space="0" w:color="auto"/>
        <w:left w:val="none" w:sz="0" w:space="0" w:color="auto"/>
        <w:bottom w:val="none" w:sz="0" w:space="0" w:color="auto"/>
        <w:right w:val="none" w:sz="0" w:space="0" w:color="auto"/>
      </w:divBdr>
    </w:div>
    <w:div w:id="1909538973">
      <w:marLeft w:val="640"/>
      <w:marRight w:val="0"/>
      <w:marTop w:val="0"/>
      <w:marBottom w:val="0"/>
      <w:divBdr>
        <w:top w:val="none" w:sz="0" w:space="0" w:color="auto"/>
        <w:left w:val="none" w:sz="0" w:space="0" w:color="auto"/>
        <w:bottom w:val="none" w:sz="0" w:space="0" w:color="auto"/>
        <w:right w:val="none" w:sz="0" w:space="0" w:color="auto"/>
      </w:divBdr>
    </w:div>
    <w:div w:id="1915820218">
      <w:marLeft w:val="640"/>
      <w:marRight w:val="0"/>
      <w:marTop w:val="0"/>
      <w:marBottom w:val="0"/>
      <w:divBdr>
        <w:top w:val="none" w:sz="0" w:space="0" w:color="auto"/>
        <w:left w:val="none" w:sz="0" w:space="0" w:color="auto"/>
        <w:bottom w:val="none" w:sz="0" w:space="0" w:color="auto"/>
        <w:right w:val="none" w:sz="0" w:space="0" w:color="auto"/>
      </w:divBdr>
    </w:div>
    <w:div w:id="1916358615">
      <w:marLeft w:val="640"/>
      <w:marRight w:val="0"/>
      <w:marTop w:val="0"/>
      <w:marBottom w:val="0"/>
      <w:divBdr>
        <w:top w:val="none" w:sz="0" w:space="0" w:color="auto"/>
        <w:left w:val="none" w:sz="0" w:space="0" w:color="auto"/>
        <w:bottom w:val="none" w:sz="0" w:space="0" w:color="auto"/>
        <w:right w:val="none" w:sz="0" w:space="0" w:color="auto"/>
      </w:divBdr>
    </w:div>
    <w:div w:id="1919054578">
      <w:marLeft w:val="640"/>
      <w:marRight w:val="0"/>
      <w:marTop w:val="0"/>
      <w:marBottom w:val="0"/>
      <w:divBdr>
        <w:top w:val="none" w:sz="0" w:space="0" w:color="auto"/>
        <w:left w:val="none" w:sz="0" w:space="0" w:color="auto"/>
        <w:bottom w:val="none" w:sz="0" w:space="0" w:color="auto"/>
        <w:right w:val="none" w:sz="0" w:space="0" w:color="auto"/>
      </w:divBdr>
    </w:div>
    <w:div w:id="1919631596">
      <w:marLeft w:val="640"/>
      <w:marRight w:val="0"/>
      <w:marTop w:val="0"/>
      <w:marBottom w:val="0"/>
      <w:divBdr>
        <w:top w:val="none" w:sz="0" w:space="0" w:color="auto"/>
        <w:left w:val="none" w:sz="0" w:space="0" w:color="auto"/>
        <w:bottom w:val="none" w:sz="0" w:space="0" w:color="auto"/>
        <w:right w:val="none" w:sz="0" w:space="0" w:color="auto"/>
      </w:divBdr>
    </w:div>
    <w:div w:id="1920630705">
      <w:marLeft w:val="640"/>
      <w:marRight w:val="0"/>
      <w:marTop w:val="0"/>
      <w:marBottom w:val="0"/>
      <w:divBdr>
        <w:top w:val="none" w:sz="0" w:space="0" w:color="auto"/>
        <w:left w:val="none" w:sz="0" w:space="0" w:color="auto"/>
        <w:bottom w:val="none" w:sz="0" w:space="0" w:color="auto"/>
        <w:right w:val="none" w:sz="0" w:space="0" w:color="auto"/>
      </w:divBdr>
    </w:div>
    <w:div w:id="1921982678">
      <w:marLeft w:val="640"/>
      <w:marRight w:val="0"/>
      <w:marTop w:val="0"/>
      <w:marBottom w:val="0"/>
      <w:divBdr>
        <w:top w:val="none" w:sz="0" w:space="0" w:color="auto"/>
        <w:left w:val="none" w:sz="0" w:space="0" w:color="auto"/>
        <w:bottom w:val="none" w:sz="0" w:space="0" w:color="auto"/>
        <w:right w:val="none" w:sz="0" w:space="0" w:color="auto"/>
      </w:divBdr>
    </w:div>
    <w:div w:id="1926765467">
      <w:marLeft w:val="640"/>
      <w:marRight w:val="0"/>
      <w:marTop w:val="0"/>
      <w:marBottom w:val="0"/>
      <w:divBdr>
        <w:top w:val="none" w:sz="0" w:space="0" w:color="auto"/>
        <w:left w:val="none" w:sz="0" w:space="0" w:color="auto"/>
        <w:bottom w:val="none" w:sz="0" w:space="0" w:color="auto"/>
        <w:right w:val="none" w:sz="0" w:space="0" w:color="auto"/>
      </w:divBdr>
    </w:div>
    <w:div w:id="1928995192">
      <w:marLeft w:val="640"/>
      <w:marRight w:val="0"/>
      <w:marTop w:val="0"/>
      <w:marBottom w:val="0"/>
      <w:divBdr>
        <w:top w:val="none" w:sz="0" w:space="0" w:color="auto"/>
        <w:left w:val="none" w:sz="0" w:space="0" w:color="auto"/>
        <w:bottom w:val="none" w:sz="0" w:space="0" w:color="auto"/>
        <w:right w:val="none" w:sz="0" w:space="0" w:color="auto"/>
      </w:divBdr>
    </w:div>
    <w:div w:id="1930696128">
      <w:marLeft w:val="640"/>
      <w:marRight w:val="0"/>
      <w:marTop w:val="0"/>
      <w:marBottom w:val="0"/>
      <w:divBdr>
        <w:top w:val="none" w:sz="0" w:space="0" w:color="auto"/>
        <w:left w:val="none" w:sz="0" w:space="0" w:color="auto"/>
        <w:bottom w:val="none" w:sz="0" w:space="0" w:color="auto"/>
        <w:right w:val="none" w:sz="0" w:space="0" w:color="auto"/>
      </w:divBdr>
    </w:div>
    <w:div w:id="1935355239">
      <w:marLeft w:val="640"/>
      <w:marRight w:val="0"/>
      <w:marTop w:val="0"/>
      <w:marBottom w:val="0"/>
      <w:divBdr>
        <w:top w:val="none" w:sz="0" w:space="0" w:color="auto"/>
        <w:left w:val="none" w:sz="0" w:space="0" w:color="auto"/>
        <w:bottom w:val="none" w:sz="0" w:space="0" w:color="auto"/>
        <w:right w:val="none" w:sz="0" w:space="0" w:color="auto"/>
      </w:divBdr>
    </w:div>
    <w:div w:id="1938637649">
      <w:marLeft w:val="640"/>
      <w:marRight w:val="0"/>
      <w:marTop w:val="0"/>
      <w:marBottom w:val="0"/>
      <w:divBdr>
        <w:top w:val="none" w:sz="0" w:space="0" w:color="auto"/>
        <w:left w:val="none" w:sz="0" w:space="0" w:color="auto"/>
        <w:bottom w:val="none" w:sz="0" w:space="0" w:color="auto"/>
        <w:right w:val="none" w:sz="0" w:space="0" w:color="auto"/>
      </w:divBdr>
    </w:div>
    <w:div w:id="1940093335">
      <w:marLeft w:val="640"/>
      <w:marRight w:val="0"/>
      <w:marTop w:val="0"/>
      <w:marBottom w:val="0"/>
      <w:divBdr>
        <w:top w:val="none" w:sz="0" w:space="0" w:color="auto"/>
        <w:left w:val="none" w:sz="0" w:space="0" w:color="auto"/>
        <w:bottom w:val="none" w:sz="0" w:space="0" w:color="auto"/>
        <w:right w:val="none" w:sz="0" w:space="0" w:color="auto"/>
      </w:divBdr>
    </w:div>
    <w:div w:id="1942294596">
      <w:marLeft w:val="640"/>
      <w:marRight w:val="0"/>
      <w:marTop w:val="0"/>
      <w:marBottom w:val="0"/>
      <w:divBdr>
        <w:top w:val="none" w:sz="0" w:space="0" w:color="auto"/>
        <w:left w:val="none" w:sz="0" w:space="0" w:color="auto"/>
        <w:bottom w:val="none" w:sz="0" w:space="0" w:color="auto"/>
        <w:right w:val="none" w:sz="0" w:space="0" w:color="auto"/>
      </w:divBdr>
    </w:div>
    <w:div w:id="1942373237">
      <w:marLeft w:val="640"/>
      <w:marRight w:val="0"/>
      <w:marTop w:val="0"/>
      <w:marBottom w:val="0"/>
      <w:divBdr>
        <w:top w:val="none" w:sz="0" w:space="0" w:color="auto"/>
        <w:left w:val="none" w:sz="0" w:space="0" w:color="auto"/>
        <w:bottom w:val="none" w:sz="0" w:space="0" w:color="auto"/>
        <w:right w:val="none" w:sz="0" w:space="0" w:color="auto"/>
      </w:divBdr>
    </w:div>
    <w:div w:id="1943298670">
      <w:marLeft w:val="640"/>
      <w:marRight w:val="0"/>
      <w:marTop w:val="0"/>
      <w:marBottom w:val="0"/>
      <w:divBdr>
        <w:top w:val="none" w:sz="0" w:space="0" w:color="auto"/>
        <w:left w:val="none" w:sz="0" w:space="0" w:color="auto"/>
        <w:bottom w:val="none" w:sz="0" w:space="0" w:color="auto"/>
        <w:right w:val="none" w:sz="0" w:space="0" w:color="auto"/>
      </w:divBdr>
    </w:div>
    <w:div w:id="1946963091">
      <w:marLeft w:val="640"/>
      <w:marRight w:val="0"/>
      <w:marTop w:val="0"/>
      <w:marBottom w:val="0"/>
      <w:divBdr>
        <w:top w:val="none" w:sz="0" w:space="0" w:color="auto"/>
        <w:left w:val="none" w:sz="0" w:space="0" w:color="auto"/>
        <w:bottom w:val="none" w:sz="0" w:space="0" w:color="auto"/>
        <w:right w:val="none" w:sz="0" w:space="0" w:color="auto"/>
      </w:divBdr>
    </w:div>
    <w:div w:id="1947080358">
      <w:marLeft w:val="640"/>
      <w:marRight w:val="0"/>
      <w:marTop w:val="0"/>
      <w:marBottom w:val="0"/>
      <w:divBdr>
        <w:top w:val="none" w:sz="0" w:space="0" w:color="auto"/>
        <w:left w:val="none" w:sz="0" w:space="0" w:color="auto"/>
        <w:bottom w:val="none" w:sz="0" w:space="0" w:color="auto"/>
        <w:right w:val="none" w:sz="0" w:space="0" w:color="auto"/>
      </w:divBdr>
    </w:div>
    <w:div w:id="1952080143">
      <w:marLeft w:val="640"/>
      <w:marRight w:val="0"/>
      <w:marTop w:val="0"/>
      <w:marBottom w:val="0"/>
      <w:divBdr>
        <w:top w:val="none" w:sz="0" w:space="0" w:color="auto"/>
        <w:left w:val="none" w:sz="0" w:space="0" w:color="auto"/>
        <w:bottom w:val="none" w:sz="0" w:space="0" w:color="auto"/>
        <w:right w:val="none" w:sz="0" w:space="0" w:color="auto"/>
      </w:divBdr>
    </w:div>
    <w:div w:id="1953323836">
      <w:marLeft w:val="640"/>
      <w:marRight w:val="0"/>
      <w:marTop w:val="0"/>
      <w:marBottom w:val="0"/>
      <w:divBdr>
        <w:top w:val="none" w:sz="0" w:space="0" w:color="auto"/>
        <w:left w:val="none" w:sz="0" w:space="0" w:color="auto"/>
        <w:bottom w:val="none" w:sz="0" w:space="0" w:color="auto"/>
        <w:right w:val="none" w:sz="0" w:space="0" w:color="auto"/>
      </w:divBdr>
    </w:div>
    <w:div w:id="1960447552">
      <w:marLeft w:val="640"/>
      <w:marRight w:val="0"/>
      <w:marTop w:val="0"/>
      <w:marBottom w:val="0"/>
      <w:divBdr>
        <w:top w:val="none" w:sz="0" w:space="0" w:color="auto"/>
        <w:left w:val="none" w:sz="0" w:space="0" w:color="auto"/>
        <w:bottom w:val="none" w:sz="0" w:space="0" w:color="auto"/>
        <w:right w:val="none" w:sz="0" w:space="0" w:color="auto"/>
      </w:divBdr>
    </w:div>
    <w:div w:id="1961376843">
      <w:marLeft w:val="640"/>
      <w:marRight w:val="0"/>
      <w:marTop w:val="0"/>
      <w:marBottom w:val="0"/>
      <w:divBdr>
        <w:top w:val="none" w:sz="0" w:space="0" w:color="auto"/>
        <w:left w:val="none" w:sz="0" w:space="0" w:color="auto"/>
        <w:bottom w:val="none" w:sz="0" w:space="0" w:color="auto"/>
        <w:right w:val="none" w:sz="0" w:space="0" w:color="auto"/>
      </w:divBdr>
    </w:div>
    <w:div w:id="1966546415">
      <w:marLeft w:val="640"/>
      <w:marRight w:val="0"/>
      <w:marTop w:val="0"/>
      <w:marBottom w:val="0"/>
      <w:divBdr>
        <w:top w:val="none" w:sz="0" w:space="0" w:color="auto"/>
        <w:left w:val="none" w:sz="0" w:space="0" w:color="auto"/>
        <w:bottom w:val="none" w:sz="0" w:space="0" w:color="auto"/>
        <w:right w:val="none" w:sz="0" w:space="0" w:color="auto"/>
      </w:divBdr>
    </w:div>
    <w:div w:id="1968781547">
      <w:marLeft w:val="640"/>
      <w:marRight w:val="0"/>
      <w:marTop w:val="0"/>
      <w:marBottom w:val="0"/>
      <w:divBdr>
        <w:top w:val="none" w:sz="0" w:space="0" w:color="auto"/>
        <w:left w:val="none" w:sz="0" w:space="0" w:color="auto"/>
        <w:bottom w:val="none" w:sz="0" w:space="0" w:color="auto"/>
        <w:right w:val="none" w:sz="0" w:space="0" w:color="auto"/>
      </w:divBdr>
    </w:div>
    <w:div w:id="1972130217">
      <w:marLeft w:val="640"/>
      <w:marRight w:val="0"/>
      <w:marTop w:val="0"/>
      <w:marBottom w:val="0"/>
      <w:divBdr>
        <w:top w:val="none" w:sz="0" w:space="0" w:color="auto"/>
        <w:left w:val="none" w:sz="0" w:space="0" w:color="auto"/>
        <w:bottom w:val="none" w:sz="0" w:space="0" w:color="auto"/>
        <w:right w:val="none" w:sz="0" w:space="0" w:color="auto"/>
      </w:divBdr>
    </w:div>
    <w:div w:id="1979261401">
      <w:marLeft w:val="640"/>
      <w:marRight w:val="0"/>
      <w:marTop w:val="0"/>
      <w:marBottom w:val="0"/>
      <w:divBdr>
        <w:top w:val="none" w:sz="0" w:space="0" w:color="auto"/>
        <w:left w:val="none" w:sz="0" w:space="0" w:color="auto"/>
        <w:bottom w:val="none" w:sz="0" w:space="0" w:color="auto"/>
        <w:right w:val="none" w:sz="0" w:space="0" w:color="auto"/>
      </w:divBdr>
    </w:div>
    <w:div w:id="1980528532">
      <w:marLeft w:val="640"/>
      <w:marRight w:val="0"/>
      <w:marTop w:val="0"/>
      <w:marBottom w:val="0"/>
      <w:divBdr>
        <w:top w:val="none" w:sz="0" w:space="0" w:color="auto"/>
        <w:left w:val="none" w:sz="0" w:space="0" w:color="auto"/>
        <w:bottom w:val="none" w:sz="0" w:space="0" w:color="auto"/>
        <w:right w:val="none" w:sz="0" w:space="0" w:color="auto"/>
      </w:divBdr>
    </w:div>
    <w:div w:id="1983851610">
      <w:marLeft w:val="640"/>
      <w:marRight w:val="0"/>
      <w:marTop w:val="0"/>
      <w:marBottom w:val="0"/>
      <w:divBdr>
        <w:top w:val="none" w:sz="0" w:space="0" w:color="auto"/>
        <w:left w:val="none" w:sz="0" w:space="0" w:color="auto"/>
        <w:bottom w:val="none" w:sz="0" w:space="0" w:color="auto"/>
        <w:right w:val="none" w:sz="0" w:space="0" w:color="auto"/>
      </w:divBdr>
    </w:div>
    <w:div w:id="1986158679">
      <w:marLeft w:val="640"/>
      <w:marRight w:val="0"/>
      <w:marTop w:val="0"/>
      <w:marBottom w:val="0"/>
      <w:divBdr>
        <w:top w:val="none" w:sz="0" w:space="0" w:color="auto"/>
        <w:left w:val="none" w:sz="0" w:space="0" w:color="auto"/>
        <w:bottom w:val="none" w:sz="0" w:space="0" w:color="auto"/>
        <w:right w:val="none" w:sz="0" w:space="0" w:color="auto"/>
      </w:divBdr>
    </w:div>
    <w:div w:id="1987515358">
      <w:marLeft w:val="640"/>
      <w:marRight w:val="0"/>
      <w:marTop w:val="0"/>
      <w:marBottom w:val="0"/>
      <w:divBdr>
        <w:top w:val="none" w:sz="0" w:space="0" w:color="auto"/>
        <w:left w:val="none" w:sz="0" w:space="0" w:color="auto"/>
        <w:bottom w:val="none" w:sz="0" w:space="0" w:color="auto"/>
        <w:right w:val="none" w:sz="0" w:space="0" w:color="auto"/>
      </w:divBdr>
    </w:div>
    <w:div w:id="1989045229">
      <w:marLeft w:val="640"/>
      <w:marRight w:val="0"/>
      <w:marTop w:val="0"/>
      <w:marBottom w:val="0"/>
      <w:divBdr>
        <w:top w:val="none" w:sz="0" w:space="0" w:color="auto"/>
        <w:left w:val="none" w:sz="0" w:space="0" w:color="auto"/>
        <w:bottom w:val="none" w:sz="0" w:space="0" w:color="auto"/>
        <w:right w:val="none" w:sz="0" w:space="0" w:color="auto"/>
      </w:divBdr>
    </w:div>
    <w:div w:id="1994554605">
      <w:marLeft w:val="640"/>
      <w:marRight w:val="0"/>
      <w:marTop w:val="0"/>
      <w:marBottom w:val="0"/>
      <w:divBdr>
        <w:top w:val="none" w:sz="0" w:space="0" w:color="auto"/>
        <w:left w:val="none" w:sz="0" w:space="0" w:color="auto"/>
        <w:bottom w:val="none" w:sz="0" w:space="0" w:color="auto"/>
        <w:right w:val="none" w:sz="0" w:space="0" w:color="auto"/>
      </w:divBdr>
    </w:div>
    <w:div w:id="2000577006">
      <w:marLeft w:val="640"/>
      <w:marRight w:val="0"/>
      <w:marTop w:val="0"/>
      <w:marBottom w:val="0"/>
      <w:divBdr>
        <w:top w:val="none" w:sz="0" w:space="0" w:color="auto"/>
        <w:left w:val="none" w:sz="0" w:space="0" w:color="auto"/>
        <w:bottom w:val="none" w:sz="0" w:space="0" w:color="auto"/>
        <w:right w:val="none" w:sz="0" w:space="0" w:color="auto"/>
      </w:divBdr>
    </w:div>
    <w:div w:id="2004625925">
      <w:marLeft w:val="640"/>
      <w:marRight w:val="0"/>
      <w:marTop w:val="0"/>
      <w:marBottom w:val="0"/>
      <w:divBdr>
        <w:top w:val="none" w:sz="0" w:space="0" w:color="auto"/>
        <w:left w:val="none" w:sz="0" w:space="0" w:color="auto"/>
        <w:bottom w:val="none" w:sz="0" w:space="0" w:color="auto"/>
        <w:right w:val="none" w:sz="0" w:space="0" w:color="auto"/>
      </w:divBdr>
    </w:div>
    <w:div w:id="2005545009">
      <w:marLeft w:val="640"/>
      <w:marRight w:val="0"/>
      <w:marTop w:val="0"/>
      <w:marBottom w:val="0"/>
      <w:divBdr>
        <w:top w:val="none" w:sz="0" w:space="0" w:color="auto"/>
        <w:left w:val="none" w:sz="0" w:space="0" w:color="auto"/>
        <w:bottom w:val="none" w:sz="0" w:space="0" w:color="auto"/>
        <w:right w:val="none" w:sz="0" w:space="0" w:color="auto"/>
      </w:divBdr>
    </w:div>
    <w:div w:id="2006322562">
      <w:marLeft w:val="640"/>
      <w:marRight w:val="0"/>
      <w:marTop w:val="0"/>
      <w:marBottom w:val="0"/>
      <w:divBdr>
        <w:top w:val="none" w:sz="0" w:space="0" w:color="auto"/>
        <w:left w:val="none" w:sz="0" w:space="0" w:color="auto"/>
        <w:bottom w:val="none" w:sz="0" w:space="0" w:color="auto"/>
        <w:right w:val="none" w:sz="0" w:space="0" w:color="auto"/>
      </w:divBdr>
    </w:div>
    <w:div w:id="2007785669">
      <w:marLeft w:val="640"/>
      <w:marRight w:val="0"/>
      <w:marTop w:val="0"/>
      <w:marBottom w:val="0"/>
      <w:divBdr>
        <w:top w:val="none" w:sz="0" w:space="0" w:color="auto"/>
        <w:left w:val="none" w:sz="0" w:space="0" w:color="auto"/>
        <w:bottom w:val="none" w:sz="0" w:space="0" w:color="auto"/>
        <w:right w:val="none" w:sz="0" w:space="0" w:color="auto"/>
      </w:divBdr>
    </w:div>
    <w:div w:id="2014910922">
      <w:marLeft w:val="640"/>
      <w:marRight w:val="0"/>
      <w:marTop w:val="0"/>
      <w:marBottom w:val="0"/>
      <w:divBdr>
        <w:top w:val="none" w:sz="0" w:space="0" w:color="auto"/>
        <w:left w:val="none" w:sz="0" w:space="0" w:color="auto"/>
        <w:bottom w:val="none" w:sz="0" w:space="0" w:color="auto"/>
        <w:right w:val="none" w:sz="0" w:space="0" w:color="auto"/>
      </w:divBdr>
    </w:div>
    <w:div w:id="2014987828">
      <w:marLeft w:val="640"/>
      <w:marRight w:val="0"/>
      <w:marTop w:val="0"/>
      <w:marBottom w:val="0"/>
      <w:divBdr>
        <w:top w:val="none" w:sz="0" w:space="0" w:color="auto"/>
        <w:left w:val="none" w:sz="0" w:space="0" w:color="auto"/>
        <w:bottom w:val="none" w:sz="0" w:space="0" w:color="auto"/>
        <w:right w:val="none" w:sz="0" w:space="0" w:color="auto"/>
      </w:divBdr>
    </w:div>
    <w:div w:id="2019428823">
      <w:marLeft w:val="640"/>
      <w:marRight w:val="0"/>
      <w:marTop w:val="0"/>
      <w:marBottom w:val="0"/>
      <w:divBdr>
        <w:top w:val="none" w:sz="0" w:space="0" w:color="auto"/>
        <w:left w:val="none" w:sz="0" w:space="0" w:color="auto"/>
        <w:bottom w:val="none" w:sz="0" w:space="0" w:color="auto"/>
        <w:right w:val="none" w:sz="0" w:space="0" w:color="auto"/>
      </w:divBdr>
    </w:div>
    <w:div w:id="2019845321">
      <w:marLeft w:val="640"/>
      <w:marRight w:val="0"/>
      <w:marTop w:val="0"/>
      <w:marBottom w:val="0"/>
      <w:divBdr>
        <w:top w:val="none" w:sz="0" w:space="0" w:color="auto"/>
        <w:left w:val="none" w:sz="0" w:space="0" w:color="auto"/>
        <w:bottom w:val="none" w:sz="0" w:space="0" w:color="auto"/>
        <w:right w:val="none" w:sz="0" w:space="0" w:color="auto"/>
      </w:divBdr>
    </w:div>
    <w:div w:id="2019846262">
      <w:marLeft w:val="640"/>
      <w:marRight w:val="0"/>
      <w:marTop w:val="0"/>
      <w:marBottom w:val="0"/>
      <w:divBdr>
        <w:top w:val="none" w:sz="0" w:space="0" w:color="auto"/>
        <w:left w:val="none" w:sz="0" w:space="0" w:color="auto"/>
        <w:bottom w:val="none" w:sz="0" w:space="0" w:color="auto"/>
        <w:right w:val="none" w:sz="0" w:space="0" w:color="auto"/>
      </w:divBdr>
    </w:div>
    <w:div w:id="2023047605">
      <w:marLeft w:val="640"/>
      <w:marRight w:val="0"/>
      <w:marTop w:val="0"/>
      <w:marBottom w:val="0"/>
      <w:divBdr>
        <w:top w:val="none" w:sz="0" w:space="0" w:color="auto"/>
        <w:left w:val="none" w:sz="0" w:space="0" w:color="auto"/>
        <w:bottom w:val="none" w:sz="0" w:space="0" w:color="auto"/>
        <w:right w:val="none" w:sz="0" w:space="0" w:color="auto"/>
      </w:divBdr>
    </w:div>
    <w:div w:id="2024239599">
      <w:marLeft w:val="640"/>
      <w:marRight w:val="0"/>
      <w:marTop w:val="0"/>
      <w:marBottom w:val="0"/>
      <w:divBdr>
        <w:top w:val="none" w:sz="0" w:space="0" w:color="auto"/>
        <w:left w:val="none" w:sz="0" w:space="0" w:color="auto"/>
        <w:bottom w:val="none" w:sz="0" w:space="0" w:color="auto"/>
        <w:right w:val="none" w:sz="0" w:space="0" w:color="auto"/>
      </w:divBdr>
    </w:div>
    <w:div w:id="2024671308">
      <w:marLeft w:val="640"/>
      <w:marRight w:val="0"/>
      <w:marTop w:val="0"/>
      <w:marBottom w:val="0"/>
      <w:divBdr>
        <w:top w:val="none" w:sz="0" w:space="0" w:color="auto"/>
        <w:left w:val="none" w:sz="0" w:space="0" w:color="auto"/>
        <w:bottom w:val="none" w:sz="0" w:space="0" w:color="auto"/>
        <w:right w:val="none" w:sz="0" w:space="0" w:color="auto"/>
      </w:divBdr>
    </w:div>
    <w:div w:id="2025355956">
      <w:marLeft w:val="640"/>
      <w:marRight w:val="0"/>
      <w:marTop w:val="0"/>
      <w:marBottom w:val="0"/>
      <w:divBdr>
        <w:top w:val="none" w:sz="0" w:space="0" w:color="auto"/>
        <w:left w:val="none" w:sz="0" w:space="0" w:color="auto"/>
        <w:bottom w:val="none" w:sz="0" w:space="0" w:color="auto"/>
        <w:right w:val="none" w:sz="0" w:space="0" w:color="auto"/>
      </w:divBdr>
    </w:div>
    <w:div w:id="2027711492">
      <w:marLeft w:val="640"/>
      <w:marRight w:val="0"/>
      <w:marTop w:val="0"/>
      <w:marBottom w:val="0"/>
      <w:divBdr>
        <w:top w:val="none" w:sz="0" w:space="0" w:color="auto"/>
        <w:left w:val="none" w:sz="0" w:space="0" w:color="auto"/>
        <w:bottom w:val="none" w:sz="0" w:space="0" w:color="auto"/>
        <w:right w:val="none" w:sz="0" w:space="0" w:color="auto"/>
      </w:divBdr>
    </w:div>
    <w:div w:id="2030523338">
      <w:marLeft w:val="640"/>
      <w:marRight w:val="0"/>
      <w:marTop w:val="0"/>
      <w:marBottom w:val="0"/>
      <w:divBdr>
        <w:top w:val="none" w:sz="0" w:space="0" w:color="auto"/>
        <w:left w:val="none" w:sz="0" w:space="0" w:color="auto"/>
        <w:bottom w:val="none" w:sz="0" w:space="0" w:color="auto"/>
        <w:right w:val="none" w:sz="0" w:space="0" w:color="auto"/>
      </w:divBdr>
    </w:div>
    <w:div w:id="2040347546">
      <w:marLeft w:val="640"/>
      <w:marRight w:val="0"/>
      <w:marTop w:val="0"/>
      <w:marBottom w:val="0"/>
      <w:divBdr>
        <w:top w:val="none" w:sz="0" w:space="0" w:color="auto"/>
        <w:left w:val="none" w:sz="0" w:space="0" w:color="auto"/>
        <w:bottom w:val="none" w:sz="0" w:space="0" w:color="auto"/>
        <w:right w:val="none" w:sz="0" w:space="0" w:color="auto"/>
      </w:divBdr>
    </w:div>
    <w:div w:id="2041201308">
      <w:marLeft w:val="640"/>
      <w:marRight w:val="0"/>
      <w:marTop w:val="0"/>
      <w:marBottom w:val="0"/>
      <w:divBdr>
        <w:top w:val="none" w:sz="0" w:space="0" w:color="auto"/>
        <w:left w:val="none" w:sz="0" w:space="0" w:color="auto"/>
        <w:bottom w:val="none" w:sz="0" w:space="0" w:color="auto"/>
        <w:right w:val="none" w:sz="0" w:space="0" w:color="auto"/>
      </w:divBdr>
    </w:div>
    <w:div w:id="2045669364">
      <w:marLeft w:val="640"/>
      <w:marRight w:val="0"/>
      <w:marTop w:val="0"/>
      <w:marBottom w:val="0"/>
      <w:divBdr>
        <w:top w:val="none" w:sz="0" w:space="0" w:color="auto"/>
        <w:left w:val="none" w:sz="0" w:space="0" w:color="auto"/>
        <w:bottom w:val="none" w:sz="0" w:space="0" w:color="auto"/>
        <w:right w:val="none" w:sz="0" w:space="0" w:color="auto"/>
      </w:divBdr>
    </w:div>
    <w:div w:id="2046825687">
      <w:marLeft w:val="640"/>
      <w:marRight w:val="0"/>
      <w:marTop w:val="0"/>
      <w:marBottom w:val="0"/>
      <w:divBdr>
        <w:top w:val="none" w:sz="0" w:space="0" w:color="auto"/>
        <w:left w:val="none" w:sz="0" w:space="0" w:color="auto"/>
        <w:bottom w:val="none" w:sz="0" w:space="0" w:color="auto"/>
        <w:right w:val="none" w:sz="0" w:space="0" w:color="auto"/>
      </w:divBdr>
    </w:div>
    <w:div w:id="2048292901">
      <w:marLeft w:val="640"/>
      <w:marRight w:val="0"/>
      <w:marTop w:val="0"/>
      <w:marBottom w:val="0"/>
      <w:divBdr>
        <w:top w:val="none" w:sz="0" w:space="0" w:color="auto"/>
        <w:left w:val="none" w:sz="0" w:space="0" w:color="auto"/>
        <w:bottom w:val="none" w:sz="0" w:space="0" w:color="auto"/>
        <w:right w:val="none" w:sz="0" w:space="0" w:color="auto"/>
      </w:divBdr>
    </w:div>
    <w:div w:id="2050061736">
      <w:marLeft w:val="640"/>
      <w:marRight w:val="0"/>
      <w:marTop w:val="0"/>
      <w:marBottom w:val="0"/>
      <w:divBdr>
        <w:top w:val="none" w:sz="0" w:space="0" w:color="auto"/>
        <w:left w:val="none" w:sz="0" w:space="0" w:color="auto"/>
        <w:bottom w:val="none" w:sz="0" w:space="0" w:color="auto"/>
        <w:right w:val="none" w:sz="0" w:space="0" w:color="auto"/>
      </w:divBdr>
    </w:div>
    <w:div w:id="2050294688">
      <w:marLeft w:val="640"/>
      <w:marRight w:val="0"/>
      <w:marTop w:val="0"/>
      <w:marBottom w:val="0"/>
      <w:divBdr>
        <w:top w:val="none" w:sz="0" w:space="0" w:color="auto"/>
        <w:left w:val="none" w:sz="0" w:space="0" w:color="auto"/>
        <w:bottom w:val="none" w:sz="0" w:space="0" w:color="auto"/>
        <w:right w:val="none" w:sz="0" w:space="0" w:color="auto"/>
      </w:divBdr>
    </w:div>
    <w:div w:id="2051952271">
      <w:marLeft w:val="640"/>
      <w:marRight w:val="0"/>
      <w:marTop w:val="0"/>
      <w:marBottom w:val="0"/>
      <w:divBdr>
        <w:top w:val="none" w:sz="0" w:space="0" w:color="auto"/>
        <w:left w:val="none" w:sz="0" w:space="0" w:color="auto"/>
        <w:bottom w:val="none" w:sz="0" w:space="0" w:color="auto"/>
        <w:right w:val="none" w:sz="0" w:space="0" w:color="auto"/>
      </w:divBdr>
    </w:div>
    <w:div w:id="2053340090">
      <w:marLeft w:val="640"/>
      <w:marRight w:val="0"/>
      <w:marTop w:val="0"/>
      <w:marBottom w:val="0"/>
      <w:divBdr>
        <w:top w:val="none" w:sz="0" w:space="0" w:color="auto"/>
        <w:left w:val="none" w:sz="0" w:space="0" w:color="auto"/>
        <w:bottom w:val="none" w:sz="0" w:space="0" w:color="auto"/>
        <w:right w:val="none" w:sz="0" w:space="0" w:color="auto"/>
      </w:divBdr>
    </w:div>
    <w:div w:id="2054496825">
      <w:marLeft w:val="640"/>
      <w:marRight w:val="0"/>
      <w:marTop w:val="0"/>
      <w:marBottom w:val="0"/>
      <w:divBdr>
        <w:top w:val="none" w:sz="0" w:space="0" w:color="auto"/>
        <w:left w:val="none" w:sz="0" w:space="0" w:color="auto"/>
        <w:bottom w:val="none" w:sz="0" w:space="0" w:color="auto"/>
        <w:right w:val="none" w:sz="0" w:space="0" w:color="auto"/>
      </w:divBdr>
    </w:div>
    <w:div w:id="2056588240">
      <w:marLeft w:val="640"/>
      <w:marRight w:val="0"/>
      <w:marTop w:val="0"/>
      <w:marBottom w:val="0"/>
      <w:divBdr>
        <w:top w:val="none" w:sz="0" w:space="0" w:color="auto"/>
        <w:left w:val="none" w:sz="0" w:space="0" w:color="auto"/>
        <w:bottom w:val="none" w:sz="0" w:space="0" w:color="auto"/>
        <w:right w:val="none" w:sz="0" w:space="0" w:color="auto"/>
      </w:divBdr>
    </w:div>
    <w:div w:id="2061591946">
      <w:marLeft w:val="640"/>
      <w:marRight w:val="0"/>
      <w:marTop w:val="0"/>
      <w:marBottom w:val="0"/>
      <w:divBdr>
        <w:top w:val="none" w:sz="0" w:space="0" w:color="auto"/>
        <w:left w:val="none" w:sz="0" w:space="0" w:color="auto"/>
        <w:bottom w:val="none" w:sz="0" w:space="0" w:color="auto"/>
        <w:right w:val="none" w:sz="0" w:space="0" w:color="auto"/>
      </w:divBdr>
    </w:div>
    <w:div w:id="2063822647">
      <w:marLeft w:val="640"/>
      <w:marRight w:val="0"/>
      <w:marTop w:val="0"/>
      <w:marBottom w:val="0"/>
      <w:divBdr>
        <w:top w:val="none" w:sz="0" w:space="0" w:color="auto"/>
        <w:left w:val="none" w:sz="0" w:space="0" w:color="auto"/>
        <w:bottom w:val="none" w:sz="0" w:space="0" w:color="auto"/>
        <w:right w:val="none" w:sz="0" w:space="0" w:color="auto"/>
      </w:divBdr>
    </w:div>
    <w:div w:id="2064475014">
      <w:marLeft w:val="640"/>
      <w:marRight w:val="0"/>
      <w:marTop w:val="0"/>
      <w:marBottom w:val="0"/>
      <w:divBdr>
        <w:top w:val="none" w:sz="0" w:space="0" w:color="auto"/>
        <w:left w:val="none" w:sz="0" w:space="0" w:color="auto"/>
        <w:bottom w:val="none" w:sz="0" w:space="0" w:color="auto"/>
        <w:right w:val="none" w:sz="0" w:space="0" w:color="auto"/>
      </w:divBdr>
    </w:div>
    <w:div w:id="2069264466">
      <w:marLeft w:val="640"/>
      <w:marRight w:val="0"/>
      <w:marTop w:val="0"/>
      <w:marBottom w:val="0"/>
      <w:divBdr>
        <w:top w:val="none" w:sz="0" w:space="0" w:color="auto"/>
        <w:left w:val="none" w:sz="0" w:space="0" w:color="auto"/>
        <w:bottom w:val="none" w:sz="0" w:space="0" w:color="auto"/>
        <w:right w:val="none" w:sz="0" w:space="0" w:color="auto"/>
      </w:divBdr>
    </w:div>
    <w:div w:id="2069842584">
      <w:marLeft w:val="640"/>
      <w:marRight w:val="0"/>
      <w:marTop w:val="0"/>
      <w:marBottom w:val="0"/>
      <w:divBdr>
        <w:top w:val="none" w:sz="0" w:space="0" w:color="auto"/>
        <w:left w:val="none" w:sz="0" w:space="0" w:color="auto"/>
        <w:bottom w:val="none" w:sz="0" w:space="0" w:color="auto"/>
        <w:right w:val="none" w:sz="0" w:space="0" w:color="auto"/>
      </w:divBdr>
    </w:div>
    <w:div w:id="2069842798">
      <w:marLeft w:val="640"/>
      <w:marRight w:val="0"/>
      <w:marTop w:val="0"/>
      <w:marBottom w:val="0"/>
      <w:divBdr>
        <w:top w:val="none" w:sz="0" w:space="0" w:color="auto"/>
        <w:left w:val="none" w:sz="0" w:space="0" w:color="auto"/>
        <w:bottom w:val="none" w:sz="0" w:space="0" w:color="auto"/>
        <w:right w:val="none" w:sz="0" w:space="0" w:color="auto"/>
      </w:divBdr>
    </w:div>
    <w:div w:id="2070688669">
      <w:marLeft w:val="640"/>
      <w:marRight w:val="0"/>
      <w:marTop w:val="0"/>
      <w:marBottom w:val="0"/>
      <w:divBdr>
        <w:top w:val="none" w:sz="0" w:space="0" w:color="auto"/>
        <w:left w:val="none" w:sz="0" w:space="0" w:color="auto"/>
        <w:bottom w:val="none" w:sz="0" w:space="0" w:color="auto"/>
        <w:right w:val="none" w:sz="0" w:space="0" w:color="auto"/>
      </w:divBdr>
    </w:div>
    <w:div w:id="2071422699">
      <w:marLeft w:val="640"/>
      <w:marRight w:val="0"/>
      <w:marTop w:val="0"/>
      <w:marBottom w:val="0"/>
      <w:divBdr>
        <w:top w:val="none" w:sz="0" w:space="0" w:color="auto"/>
        <w:left w:val="none" w:sz="0" w:space="0" w:color="auto"/>
        <w:bottom w:val="none" w:sz="0" w:space="0" w:color="auto"/>
        <w:right w:val="none" w:sz="0" w:space="0" w:color="auto"/>
      </w:divBdr>
    </w:div>
    <w:div w:id="2073313150">
      <w:marLeft w:val="640"/>
      <w:marRight w:val="0"/>
      <w:marTop w:val="0"/>
      <w:marBottom w:val="0"/>
      <w:divBdr>
        <w:top w:val="none" w:sz="0" w:space="0" w:color="auto"/>
        <w:left w:val="none" w:sz="0" w:space="0" w:color="auto"/>
        <w:bottom w:val="none" w:sz="0" w:space="0" w:color="auto"/>
        <w:right w:val="none" w:sz="0" w:space="0" w:color="auto"/>
      </w:divBdr>
    </w:div>
    <w:div w:id="2074544066">
      <w:marLeft w:val="640"/>
      <w:marRight w:val="0"/>
      <w:marTop w:val="0"/>
      <w:marBottom w:val="0"/>
      <w:divBdr>
        <w:top w:val="none" w:sz="0" w:space="0" w:color="auto"/>
        <w:left w:val="none" w:sz="0" w:space="0" w:color="auto"/>
        <w:bottom w:val="none" w:sz="0" w:space="0" w:color="auto"/>
        <w:right w:val="none" w:sz="0" w:space="0" w:color="auto"/>
      </w:divBdr>
    </w:div>
    <w:div w:id="2074765575">
      <w:marLeft w:val="640"/>
      <w:marRight w:val="0"/>
      <w:marTop w:val="0"/>
      <w:marBottom w:val="0"/>
      <w:divBdr>
        <w:top w:val="none" w:sz="0" w:space="0" w:color="auto"/>
        <w:left w:val="none" w:sz="0" w:space="0" w:color="auto"/>
        <w:bottom w:val="none" w:sz="0" w:space="0" w:color="auto"/>
        <w:right w:val="none" w:sz="0" w:space="0" w:color="auto"/>
      </w:divBdr>
    </w:div>
    <w:div w:id="2079397512">
      <w:marLeft w:val="640"/>
      <w:marRight w:val="0"/>
      <w:marTop w:val="0"/>
      <w:marBottom w:val="0"/>
      <w:divBdr>
        <w:top w:val="none" w:sz="0" w:space="0" w:color="auto"/>
        <w:left w:val="none" w:sz="0" w:space="0" w:color="auto"/>
        <w:bottom w:val="none" w:sz="0" w:space="0" w:color="auto"/>
        <w:right w:val="none" w:sz="0" w:space="0" w:color="auto"/>
      </w:divBdr>
    </w:div>
    <w:div w:id="2081753946">
      <w:marLeft w:val="640"/>
      <w:marRight w:val="0"/>
      <w:marTop w:val="0"/>
      <w:marBottom w:val="0"/>
      <w:divBdr>
        <w:top w:val="none" w:sz="0" w:space="0" w:color="auto"/>
        <w:left w:val="none" w:sz="0" w:space="0" w:color="auto"/>
        <w:bottom w:val="none" w:sz="0" w:space="0" w:color="auto"/>
        <w:right w:val="none" w:sz="0" w:space="0" w:color="auto"/>
      </w:divBdr>
    </w:div>
    <w:div w:id="2084061341">
      <w:marLeft w:val="640"/>
      <w:marRight w:val="0"/>
      <w:marTop w:val="0"/>
      <w:marBottom w:val="0"/>
      <w:divBdr>
        <w:top w:val="none" w:sz="0" w:space="0" w:color="auto"/>
        <w:left w:val="none" w:sz="0" w:space="0" w:color="auto"/>
        <w:bottom w:val="none" w:sz="0" w:space="0" w:color="auto"/>
        <w:right w:val="none" w:sz="0" w:space="0" w:color="auto"/>
      </w:divBdr>
    </w:div>
    <w:div w:id="2086099141">
      <w:marLeft w:val="640"/>
      <w:marRight w:val="0"/>
      <w:marTop w:val="0"/>
      <w:marBottom w:val="0"/>
      <w:divBdr>
        <w:top w:val="none" w:sz="0" w:space="0" w:color="auto"/>
        <w:left w:val="none" w:sz="0" w:space="0" w:color="auto"/>
        <w:bottom w:val="none" w:sz="0" w:space="0" w:color="auto"/>
        <w:right w:val="none" w:sz="0" w:space="0" w:color="auto"/>
      </w:divBdr>
    </w:div>
    <w:div w:id="2096826463">
      <w:marLeft w:val="640"/>
      <w:marRight w:val="0"/>
      <w:marTop w:val="0"/>
      <w:marBottom w:val="0"/>
      <w:divBdr>
        <w:top w:val="none" w:sz="0" w:space="0" w:color="auto"/>
        <w:left w:val="none" w:sz="0" w:space="0" w:color="auto"/>
        <w:bottom w:val="none" w:sz="0" w:space="0" w:color="auto"/>
        <w:right w:val="none" w:sz="0" w:space="0" w:color="auto"/>
      </w:divBdr>
    </w:div>
    <w:div w:id="2101246721">
      <w:marLeft w:val="640"/>
      <w:marRight w:val="0"/>
      <w:marTop w:val="0"/>
      <w:marBottom w:val="0"/>
      <w:divBdr>
        <w:top w:val="none" w:sz="0" w:space="0" w:color="auto"/>
        <w:left w:val="none" w:sz="0" w:space="0" w:color="auto"/>
        <w:bottom w:val="none" w:sz="0" w:space="0" w:color="auto"/>
        <w:right w:val="none" w:sz="0" w:space="0" w:color="auto"/>
      </w:divBdr>
    </w:div>
    <w:div w:id="2105835330">
      <w:marLeft w:val="640"/>
      <w:marRight w:val="0"/>
      <w:marTop w:val="0"/>
      <w:marBottom w:val="0"/>
      <w:divBdr>
        <w:top w:val="none" w:sz="0" w:space="0" w:color="auto"/>
        <w:left w:val="none" w:sz="0" w:space="0" w:color="auto"/>
        <w:bottom w:val="none" w:sz="0" w:space="0" w:color="auto"/>
        <w:right w:val="none" w:sz="0" w:space="0" w:color="auto"/>
      </w:divBdr>
    </w:div>
    <w:div w:id="2106681321">
      <w:marLeft w:val="640"/>
      <w:marRight w:val="0"/>
      <w:marTop w:val="0"/>
      <w:marBottom w:val="0"/>
      <w:divBdr>
        <w:top w:val="none" w:sz="0" w:space="0" w:color="auto"/>
        <w:left w:val="none" w:sz="0" w:space="0" w:color="auto"/>
        <w:bottom w:val="none" w:sz="0" w:space="0" w:color="auto"/>
        <w:right w:val="none" w:sz="0" w:space="0" w:color="auto"/>
      </w:divBdr>
    </w:div>
    <w:div w:id="2107538214">
      <w:marLeft w:val="640"/>
      <w:marRight w:val="0"/>
      <w:marTop w:val="0"/>
      <w:marBottom w:val="0"/>
      <w:divBdr>
        <w:top w:val="none" w:sz="0" w:space="0" w:color="auto"/>
        <w:left w:val="none" w:sz="0" w:space="0" w:color="auto"/>
        <w:bottom w:val="none" w:sz="0" w:space="0" w:color="auto"/>
        <w:right w:val="none" w:sz="0" w:space="0" w:color="auto"/>
      </w:divBdr>
    </w:div>
    <w:div w:id="2107847408">
      <w:marLeft w:val="640"/>
      <w:marRight w:val="0"/>
      <w:marTop w:val="0"/>
      <w:marBottom w:val="0"/>
      <w:divBdr>
        <w:top w:val="none" w:sz="0" w:space="0" w:color="auto"/>
        <w:left w:val="none" w:sz="0" w:space="0" w:color="auto"/>
        <w:bottom w:val="none" w:sz="0" w:space="0" w:color="auto"/>
        <w:right w:val="none" w:sz="0" w:space="0" w:color="auto"/>
      </w:divBdr>
    </w:div>
    <w:div w:id="2109039137">
      <w:marLeft w:val="640"/>
      <w:marRight w:val="0"/>
      <w:marTop w:val="0"/>
      <w:marBottom w:val="0"/>
      <w:divBdr>
        <w:top w:val="none" w:sz="0" w:space="0" w:color="auto"/>
        <w:left w:val="none" w:sz="0" w:space="0" w:color="auto"/>
        <w:bottom w:val="none" w:sz="0" w:space="0" w:color="auto"/>
        <w:right w:val="none" w:sz="0" w:space="0" w:color="auto"/>
      </w:divBdr>
    </w:div>
    <w:div w:id="2110154582">
      <w:marLeft w:val="640"/>
      <w:marRight w:val="0"/>
      <w:marTop w:val="0"/>
      <w:marBottom w:val="0"/>
      <w:divBdr>
        <w:top w:val="none" w:sz="0" w:space="0" w:color="auto"/>
        <w:left w:val="none" w:sz="0" w:space="0" w:color="auto"/>
        <w:bottom w:val="none" w:sz="0" w:space="0" w:color="auto"/>
        <w:right w:val="none" w:sz="0" w:space="0" w:color="auto"/>
      </w:divBdr>
    </w:div>
    <w:div w:id="2110923495">
      <w:marLeft w:val="640"/>
      <w:marRight w:val="0"/>
      <w:marTop w:val="0"/>
      <w:marBottom w:val="0"/>
      <w:divBdr>
        <w:top w:val="none" w:sz="0" w:space="0" w:color="auto"/>
        <w:left w:val="none" w:sz="0" w:space="0" w:color="auto"/>
        <w:bottom w:val="none" w:sz="0" w:space="0" w:color="auto"/>
        <w:right w:val="none" w:sz="0" w:space="0" w:color="auto"/>
      </w:divBdr>
    </w:div>
    <w:div w:id="2115199825">
      <w:marLeft w:val="640"/>
      <w:marRight w:val="0"/>
      <w:marTop w:val="0"/>
      <w:marBottom w:val="0"/>
      <w:divBdr>
        <w:top w:val="none" w:sz="0" w:space="0" w:color="auto"/>
        <w:left w:val="none" w:sz="0" w:space="0" w:color="auto"/>
        <w:bottom w:val="none" w:sz="0" w:space="0" w:color="auto"/>
        <w:right w:val="none" w:sz="0" w:space="0" w:color="auto"/>
      </w:divBdr>
    </w:div>
    <w:div w:id="2119635462">
      <w:marLeft w:val="640"/>
      <w:marRight w:val="0"/>
      <w:marTop w:val="0"/>
      <w:marBottom w:val="0"/>
      <w:divBdr>
        <w:top w:val="none" w:sz="0" w:space="0" w:color="auto"/>
        <w:left w:val="none" w:sz="0" w:space="0" w:color="auto"/>
        <w:bottom w:val="none" w:sz="0" w:space="0" w:color="auto"/>
        <w:right w:val="none" w:sz="0" w:space="0" w:color="auto"/>
      </w:divBdr>
    </w:div>
    <w:div w:id="2119905718">
      <w:marLeft w:val="640"/>
      <w:marRight w:val="0"/>
      <w:marTop w:val="0"/>
      <w:marBottom w:val="0"/>
      <w:divBdr>
        <w:top w:val="none" w:sz="0" w:space="0" w:color="auto"/>
        <w:left w:val="none" w:sz="0" w:space="0" w:color="auto"/>
        <w:bottom w:val="none" w:sz="0" w:space="0" w:color="auto"/>
        <w:right w:val="none" w:sz="0" w:space="0" w:color="auto"/>
      </w:divBdr>
    </w:div>
    <w:div w:id="2121874800">
      <w:marLeft w:val="640"/>
      <w:marRight w:val="0"/>
      <w:marTop w:val="0"/>
      <w:marBottom w:val="0"/>
      <w:divBdr>
        <w:top w:val="none" w:sz="0" w:space="0" w:color="auto"/>
        <w:left w:val="none" w:sz="0" w:space="0" w:color="auto"/>
        <w:bottom w:val="none" w:sz="0" w:space="0" w:color="auto"/>
        <w:right w:val="none" w:sz="0" w:space="0" w:color="auto"/>
      </w:divBdr>
    </w:div>
    <w:div w:id="2127699532">
      <w:marLeft w:val="640"/>
      <w:marRight w:val="0"/>
      <w:marTop w:val="0"/>
      <w:marBottom w:val="0"/>
      <w:divBdr>
        <w:top w:val="none" w:sz="0" w:space="0" w:color="auto"/>
        <w:left w:val="none" w:sz="0" w:space="0" w:color="auto"/>
        <w:bottom w:val="none" w:sz="0" w:space="0" w:color="auto"/>
        <w:right w:val="none" w:sz="0" w:space="0" w:color="auto"/>
      </w:divBdr>
    </w:div>
    <w:div w:id="2128229061">
      <w:marLeft w:val="640"/>
      <w:marRight w:val="0"/>
      <w:marTop w:val="0"/>
      <w:marBottom w:val="0"/>
      <w:divBdr>
        <w:top w:val="none" w:sz="0" w:space="0" w:color="auto"/>
        <w:left w:val="none" w:sz="0" w:space="0" w:color="auto"/>
        <w:bottom w:val="none" w:sz="0" w:space="0" w:color="auto"/>
        <w:right w:val="none" w:sz="0" w:space="0" w:color="auto"/>
      </w:divBdr>
    </w:div>
    <w:div w:id="2131852904">
      <w:marLeft w:val="640"/>
      <w:marRight w:val="0"/>
      <w:marTop w:val="0"/>
      <w:marBottom w:val="0"/>
      <w:divBdr>
        <w:top w:val="none" w:sz="0" w:space="0" w:color="auto"/>
        <w:left w:val="none" w:sz="0" w:space="0" w:color="auto"/>
        <w:bottom w:val="none" w:sz="0" w:space="0" w:color="auto"/>
        <w:right w:val="none" w:sz="0" w:space="0" w:color="auto"/>
      </w:divBdr>
    </w:div>
    <w:div w:id="2137792070">
      <w:marLeft w:val="640"/>
      <w:marRight w:val="0"/>
      <w:marTop w:val="0"/>
      <w:marBottom w:val="0"/>
      <w:divBdr>
        <w:top w:val="none" w:sz="0" w:space="0" w:color="auto"/>
        <w:left w:val="none" w:sz="0" w:space="0" w:color="auto"/>
        <w:bottom w:val="none" w:sz="0" w:space="0" w:color="auto"/>
        <w:right w:val="none" w:sz="0" w:space="0" w:color="auto"/>
      </w:divBdr>
    </w:div>
    <w:div w:id="2143383344">
      <w:marLeft w:val="64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EA1BFBED-C57E-4821-97BD-D6B1B6C37BBC}"/>
      </w:docPartPr>
      <w:docPartBody>
        <w:p w:rsidR="00C232CA" w:rsidRDefault="00293EAE">
          <w:r w:rsidRPr="006A4156">
            <w:rPr>
              <w:rStyle w:val="PlaceholderText"/>
            </w:rPr>
            <w:t>Click or tap here to enter text.</w:t>
          </w:r>
        </w:p>
      </w:docPartBody>
    </w:docPart>
    <w:docPart>
      <w:docPartPr>
        <w:name w:val="AC1D3F38F98442C999E91D797833E0B5"/>
        <w:category>
          <w:name w:val="General"/>
          <w:gallery w:val="placeholder"/>
        </w:category>
        <w:types>
          <w:type w:val="bbPlcHdr"/>
        </w:types>
        <w:behaviors>
          <w:behavior w:val="content"/>
        </w:behaviors>
        <w:guid w:val="{4E72BB5A-249D-44DA-8560-F5CFB8EE706C}"/>
      </w:docPartPr>
      <w:docPartBody>
        <w:p w:rsidR="003716BA" w:rsidRDefault="003504C6" w:rsidP="003504C6">
          <w:pPr>
            <w:pStyle w:val="AC1D3F38F98442C999E91D797833E0B5"/>
          </w:pPr>
          <w:r w:rsidRPr="006A4156">
            <w:rPr>
              <w:rStyle w:val="PlaceholderText"/>
            </w:rPr>
            <w:t>Click or tap here to enter text.</w:t>
          </w:r>
        </w:p>
      </w:docPartBody>
    </w:docPart>
    <w:docPart>
      <w:docPartPr>
        <w:name w:val="374B4354A56444F6A0E8547250F6D568"/>
        <w:category>
          <w:name w:val="General"/>
          <w:gallery w:val="placeholder"/>
        </w:category>
        <w:types>
          <w:type w:val="bbPlcHdr"/>
        </w:types>
        <w:behaviors>
          <w:behavior w:val="content"/>
        </w:behaviors>
        <w:guid w:val="{FCAF50E7-2C38-4F6E-9198-B36A943FCE01}"/>
      </w:docPartPr>
      <w:docPartBody>
        <w:p w:rsidR="00657BA7" w:rsidRDefault="00891889" w:rsidP="00891889">
          <w:pPr>
            <w:pStyle w:val="374B4354A56444F6A0E8547250F6D568"/>
          </w:pPr>
          <w:r w:rsidRPr="006A415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AE"/>
    <w:rsid w:val="00041EC5"/>
    <w:rsid w:val="00045A42"/>
    <w:rsid w:val="0008740B"/>
    <w:rsid w:val="001C053E"/>
    <w:rsid w:val="001E4E5B"/>
    <w:rsid w:val="0027139E"/>
    <w:rsid w:val="00293EAE"/>
    <w:rsid w:val="002975D6"/>
    <w:rsid w:val="002B0483"/>
    <w:rsid w:val="003040A1"/>
    <w:rsid w:val="003504C6"/>
    <w:rsid w:val="003716BA"/>
    <w:rsid w:val="0038375F"/>
    <w:rsid w:val="004A3A7A"/>
    <w:rsid w:val="004F1ABF"/>
    <w:rsid w:val="00576CA5"/>
    <w:rsid w:val="00591BF8"/>
    <w:rsid w:val="00630742"/>
    <w:rsid w:val="006437FE"/>
    <w:rsid w:val="00657BA7"/>
    <w:rsid w:val="00773DDC"/>
    <w:rsid w:val="008600E7"/>
    <w:rsid w:val="00891889"/>
    <w:rsid w:val="00A057D8"/>
    <w:rsid w:val="00AF3B6B"/>
    <w:rsid w:val="00C232CA"/>
    <w:rsid w:val="00CE6C18"/>
    <w:rsid w:val="00E4256B"/>
    <w:rsid w:val="00FC043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1"/>
        <w:lang w:val="en-IN" w:eastAsia="en-IN" w:bidi="hi-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1889"/>
    <w:rPr>
      <w:color w:val="666666"/>
    </w:rPr>
  </w:style>
  <w:style w:type="paragraph" w:customStyle="1" w:styleId="AC1D3F38F98442C999E91D797833E0B5">
    <w:name w:val="AC1D3F38F98442C999E91D797833E0B5"/>
    <w:rsid w:val="003504C6"/>
  </w:style>
  <w:style w:type="paragraph" w:customStyle="1" w:styleId="374B4354A56444F6A0E8547250F6D568">
    <w:name w:val="374B4354A56444F6A0E8547250F6D568"/>
    <w:rsid w:val="008918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4D68681-F095-41CA-882E-92B276EAC6C6}">
  <we:reference id="wa104382081" version="1.55.1.0" store="en-IN" storeType="OMEX"/>
  <we:alternateReferences>
    <we:reference id="WA104382081" version="1.55.1.0" store="" storeType="OMEX"/>
  </we:alternateReferences>
  <we:properties>
    <we:property name="MENDELEY_BIBLIOGRAPHY_IS_DIRTY" value="false"/>
    <we:property name="MENDELEY_BIBLIOGRAPHY_LAST_MODIFIED" value="1761844998714"/>
    <we:property name="MENDELEY_CITATIONS" value="[{&quot;citationID&quot;:&quot;MENDELEY_CITATION_75d1d23a-d086-413c-a811-f8675da981da&quot;,&quot;properties&quot;:{&quot;noteIndex&quot;:0},&quot;isEdited&quot;:false,&quot;manualOverride&quot;:{&quot;isManuallyOverridden&quot;:false,&quot;citeprocText&quot;:&quot;(1)&quot;,&quot;manualOverrideText&quot;:&quot;&quot;},&quot;citationTag&quot;:&quot;MENDELEY_CITATION_v3_eyJjaXRhdGlvbklEIjoiTUVOREVMRVlfQ0lUQVRJT05fNzVkMWQyM2EtZDA4Ni00MTNjLWE4MTEtZjg2NzVkYTk4MWRhIiwicHJvcGVydGllcyI6eyJub3RlSW5kZXgiOjB9LCJpc0VkaXRlZCI6ZmFsc2UsIm1hbnVhbE92ZXJyaWRlIjp7ImlzTWFudWFsbHlPdmVycmlkZGVuIjpmYWxzZSwiY2l0ZXByb2NUZXh0IjoiKDEpIiwibWFudWFsT3ZlcnJpZGVUZXh0IjoiIn0sImNpdGF0aW9uSXRlbXMiOlt7ImlkIjoiY2IyZDBjY2EtYmYwYS0zYjQyLWIwN2QtMGMyNGUzNmI0ZTVkIiwiaXRlbURhdGEiOnsidHlwZSI6ImFydGljbGUiLCJpZCI6ImNiMmQwY2NhLWJmMGEtM2I0Mi1iMDdkLTBjMjRlMzZiNGU1ZCIsInRpdGxlIjoiVW52ZWlsaW5nIHRoZSBidXJkZW4gb2Ygc2NydWIgdHlwaHVzIGluIGFjdXRlIGZlYnJpbGUgaWxsbmVzcyBjYXNlcyBhY3Jvc3MgSW5kaWE6IEEgc3lzdGVtYXRpYyByZXZpZXcgJiBtZXRhLWFuYWx5c2lzIiwiYXV0aG9yIjpbeyJmYW1pbHkiOiJTb25kaGl5YSIsImdpdmVuIjoiR2F5YXRyaSIsInBhcnNlLW5hbWVzIjpmYWxzZSwiZHJvcHBpbmctcGFydGljbGUiOiIiLCJub24tZHJvcHBpbmctcGFydGljbGUiOiIifSx7ImZhbWlseSI6Ik1hbmp1bmF0aGFjaGFyIiwiZ2l2ZW4iOiJIYXJhbmFoYWxseSBWYXNhbnRoYWNoYXIiLCJwYXJzZS1uYW1lcyI6ZmFsc2UsImRyb3BwaW5nLXBhcnRpY2xlIjoiIiwibm9uLWRyb3BwaW5nLXBhcnRpY2xlIjoiIn0seyJmYW1pbHkiOiJTaW5naCIsImdpdmVuIjoiUHVzaHBlbmRyYSIsInBhcnNlLW5hbWVzIjpmYWxzZSwiZHJvcHBpbmctcGFydGljbGUiOiIiLCJub24tZHJvcHBpbmctcGFydGljbGUiOiIifSx7ImZhbWlseSI6Ikt1bWFyIiwiZ2l2ZW4iOiJSYXZpbmRyYSIsInBhcnNlLW5hbWVzIjpmYWxzZSwiZHJvcHBpbmctcGFydGljbGUiOiIiLCJub24tZHJvcHBpbmctcGFydGljbGUiOiIifV0sImNvbnRhaW5lci10aXRsZSI6IkluZGlhbiBKb3VybmFsIG9mIE1lZGljYWwgUmVzZWFyY2giLCJET0kiOiIxMC4yNTI1OS9pam1yXzE0NDJfMjMiLCJJU1NOIjoiMDk3MTU5MTYiLCJQTUlEIjoiMzkzODI0NjMiLCJpc3N1ZWQiOnsiZGF0ZS1wYXJ0cyI6W1syMDI0LDYsMV1dfSwicGFnZSI6IjYwMS02MTgiLCJhYnN0cmFjdCI6IkJhY2tncm91bmQgJiBvYmplY3RpdmVzOiBTY3J1YiB0eXBodXMgaXMgYW4gZW1lcmdpbmcgbWl0ZS1ib3JuZSB6b29ub3RpYyBpbmZlY3Rpb24gdGhhdCBoYXMgYmVlbiBvdmVybG9va2VkLCBkZXNwaXRlIGJlaW5nIG9uZSBvZiB0aGUgbW9zdCB3aWRlc3ByZWFkIHNldmVyZSB2ZWN0b3ItYm9ybmUgZGlzZWFzZXMuIFdpdGggYW4gZXN0aW1hdGVkIG9uZSBiaWxsaW9uIHBlb3BsZSBhdCByaXNrIHdvcmxkd2lkZSBhbmQgb25lIG1pbGxpb24gYW5udWFsIGNhc2VzLCBpdCBwb3NlcyBhIHNpZ25pZmljYW50IHB1YmxpYyBoZWFsdGggY29uY2Vybi4gV2hpbGUgdmFyaW91cyBzdHVkaWVzIGhhdmUgaW52ZXN0aWdhdGVkIHRoZSBwcmV2YWxlbmNlIG9mIHNjcnViIHR5cGh1cyBpbiBkaWZmZXJlbnQgcmVnaW9ucyBvZiBJbmRpYSwgYSBjb21wcmVoZW5zaXZlIHJlZ2lvbmFsIHN5c3RlbWF0aWMgcmV2aWV3IGFuZCBtZXRhLWFuYWx5c2lzIG9uIHRoZSBzZXJvcG9zaXRpdml0eSBvZiBzY3J1YiB0eXBodXMgYW1vbmcgYWN1dGUgZmVicmlsZSBjYXNlcyBoYXMgYmVlbiBsYWNraW5nLiBUbyBhZGRyZXNzIHRoaXMgZ2FwLCB3ZSBjb25kdWN0ZWQgYSBzeXN0ZW1hdGljIHJldmlldyBhbmQgbWV0YS1hbmFseXNpcyB0byBjb21waWxlIGluZm9ybWF0aW9uIG9uIHRoZSBjdXJyZW50IHNlcm9wcmV2YWxlbmNlIG9mIHNjcnViIHR5cGh1cyBpbiBhY3V0ZSBmZWJyaWxlIGlsbG5lc3MgY2FzZXMgaW4gSW5kaWEuIE1ldGhvZHM6IEEgbGl0ZXJhdHVyZSBzZWFyY2ggb2YgbXVsdGlwbGUgZGF0YWJhc2VzIG9uIHByZXZhbGVuY2Ugb2Ygc2NydWIgdHlwaHVzIGluIGFjdXRlIGZlYnJpbGUgaWxsbmVzcyBpbiBJbmRpYSwgNjAgZWxpZ2libGUgc3R1ZGllcyBvdXQgb2YgNTczIHN0dWRpZXMuIFRoZSBwcmV2YWxlbmNlIG9mIGluZGl2aWR1YWwgc3R1ZGllcyB3YXMgZG91YmxlIGFyY3NpbmUgdHJhbnNmb3JtZWQsIGFuZCB0aGUgcG9vbGVkIHByZXZhbGVuY2Ugd2FzIGNhbGN1bGF0ZWQgdXNpbmcgaW52ZXJzZSB2YXJpYW5jZSBtZXRob2QuIFJlc3VsdHM6IEluIHRvdGFsLCB0aGVzZSBzdHVkaWVzIGVuY29tcGFzc2VkIDM0LDQ5MiBmZWJyaWxlIGNhc2VzLiBUaGUgb3ZlcmFsbCBzZXJvcHJldmFsZW5jZSBvZiBzY3J1YiB0eXBodXMgYW1vbmcgYWN1dGUgZmVicmlsZSBpbGxuZXNzIGNhc2VzIGluIEluZGlhIHdhcyBmb3VuZCB0byBiZSAyNi40MSBwZXIgY2VudCBbOTUlIGNvbmZpZGVuY2UgaW50ZXJ2YWwgKENJKTogMjIuMDMtMzEuMDNdLiBBZGRpdGlvbmFsbHksIHRoZSBwb29sZWQgY2FzZSBmYXRhbGl0eSByYXRlIChiYXNlZCBvbiBkYXRhIGZyb20gc2l4IHN0dWRpZXMpIGFtb25nIHNjcnViIHR5cGh1cy1wb3NpdGl2ZSBjYXNlcyB5aWVsZGVkIGEgY2FzZSBmYXRhbGl0eSByYXRlIG9mIDcuNjkgcGVyIGNlbnQgKDk1JSBDSTogNC4zNy0xMS43MikuIEludGVycHJldGF0aW9uICYgY29uY2x1c2lvbnM6IFRoaXMgbWV0YS1hbmFseXNpcyBzaG93cyB0aGF0IHNjcnViIHR5cGh1cyBpcyBhIHNpZ25pZmljYW50IGhlYWx0aCB0aHJlYXQgaUluZGlhLiBQcmV2ZW50aXZlIG1lYXN1cmVzIHRvIGNvbnRyb2wgc2NydWIgdHlwaHVzIG5lZWQgdG8gYmUgZ2l2ZW4gcHJpb3JpdHkuIiwicHVibGlzaGVyIjoiU2NpZW50aWZpYyBTY2hvbGFyIExMQyIsImlzc3VlIjoiNiIsInZvbHVtZSI6IjE1OSIsImNvbnRhaW5lci10aXRsZS1zaG9ydCI6IiJ9LCJpc1RlbXBvcmFyeSI6ZmFsc2V9XX0=&quot;,&quot;citationItems&quot;:[{&quot;id&quot;:&quot;cb2d0cca-bf0a-3b42-b07d-0c24e36b4e5d&quot;,&quot;itemData&quot;:{&quot;type&quot;:&quot;article&quot;,&quot;id&quot;:&quot;cb2d0cca-bf0a-3b42-b07d-0c24e36b4e5d&quot;,&quot;title&quot;:&quot;Unveiling the burden of scrub typhus in acute febrile illness cases across India: A systematic review &amp; meta-analysis&quot;,&quot;author&quot;:[{&quot;family&quot;:&quot;Sondhiya&quot;,&quot;given&quot;:&quot;Gayatri&quot;,&quot;parse-names&quot;:false,&quot;dropping-particle&quot;:&quot;&quot;,&quot;non-dropping-particle&quot;:&quot;&quot;},{&quot;family&quot;:&quot;Manjunathachar&quot;,&quot;given&quot;:&quot;Haranahally Vasanthachar&quot;,&quot;parse-names&quot;:false,&quot;dropping-particle&quot;:&quot;&quot;,&quot;non-dropping-particle&quot;:&quot;&quot;},{&quot;family&quot;:&quot;Singh&quot;,&quot;given&quot;:&quot;Pushpendra&quot;,&quot;parse-names&quot;:false,&quot;dropping-particle&quot;:&quot;&quot;,&quot;non-dropping-particle&quot;:&quot;&quot;},{&quot;family&quot;:&quot;Kumar&quot;,&quot;given&quot;:&quot;Ravindra&quot;,&quot;parse-names&quot;:false,&quot;dropping-particle&quot;:&quot;&quot;,&quot;non-dropping-particle&quot;:&quot;&quot;}],&quot;container-title&quot;:&quot;Indian Journal of Medical Research&quot;,&quot;DOI&quot;:&quot;10.25259/ijmr_1442_23&quot;,&quot;ISSN&quot;:&quot;09715916&quot;,&quot;PMID&quot;:&quot;39382463&quot;,&quot;issued&quot;:{&quot;date-parts&quot;:[[2024,6,1]]},&quot;page&quot;:&quot;601-618&quot;,&quot;abstract&quot;:&quot;Background &amp; objectives: Scrub typhus is an emerging mite-borne zoonotic infection that has been overlooked, despite being one of the most widespread severe vector-borne diseases. With an estimated one billion people at risk worldwide and one million annual cases, it poses a significant public health concern. While various studies have investigated the prevalence of scrub typhus in different regions of India, a comprehensive regional systematic review and meta-analysis on the seropositivity of scrub typhus among acute febrile cases has been lacking. To address this gap, we conducted a systematic review and meta-analysis to compile information on the current seroprevalence of scrub typhus in acute febrile illness cases in India. Methods: A literature search of multiple databases on prevalence of scrub typhus in acute febrile illness in India, 60 eligible studies out of 573 studies. The prevalence of individual studies was double arcsine transformed, and the pooled prevalence was calculated using inverse variance method. Results: In total, these studies encompassed 34,492 febrile cases. The overall seroprevalence of scrub typhus among acute febrile illness cases in India was found to be 26.41 per cent [95% confidence interval (CI): 22.03-31.03]. Additionally, the pooled case fatality rate (based on data from six studies) among scrub typhus-positive cases yielded a case fatality rate of 7.69 per cent (95% CI: 4.37-11.72). Interpretation &amp; conclusions: This meta-analysis shows that scrub typhus is a significant health threat iIndia. Preventive measures to control scrub typhus need to be given priority.&quot;,&quot;publisher&quot;:&quot;Scientific Scholar LLC&quot;,&quot;issue&quot;:&quot;6&quot;,&quot;volume&quot;:&quot;159&quot;,&quot;container-title-short&quot;:&quot;&quot;},&quot;isTemporary&quot;:false}]},{&quot;citationID&quot;:&quot;MENDELEY_CITATION_1149cd84-e1ee-4312-bcb6-a358e45883ee&quot;,&quot;properties&quot;:{&quot;noteIndex&quot;:0},&quot;isEdited&quot;:false,&quot;manualOverride&quot;:{&quot;isManuallyOverridden&quot;:false,&quot;citeprocText&quot;:&quot;(2)&quot;,&quot;manualOverrideText&quot;:&quot;&quot;},&quot;citationTag&quot;:&quot;MENDELEY_CITATION_v3_eyJjaXRhdGlvbklEIjoiTUVOREVMRVlfQ0lUQVRJT05fMTE0OWNkODQtZTFlZS00MzEyLWJjYjYtYTM1OGU0NTg4M2VlIiwicHJvcGVydGllcyI6eyJub3RlSW5kZXgiOjB9LCJpc0VkaXRlZCI6ZmFsc2UsIm1hbnVhbE92ZXJyaWRlIjp7ImlzTWFudWFsbHlPdmVycmlkZGVuIjpmYWxzZSwiY2l0ZXByb2NUZXh0IjoiKDIpIiwibWFudWFsT3ZlcnJpZGVUZXh0IjoiIn0sImNpdGF0aW9uSXRlbXMiOlt7ImlkIjoiM2NmMjZiNTAtY2VkOC0zNDU3LWJhNTEtNDJhNmY5YWU3MWU3IiwiaXRlbURhdGEiOnsidHlwZSI6ImFydGljbGUtam91cm5hbCIsImlkIjoiM2NmMjZiNTAtY2VkOC0zNDU3LWJhNTEtNDJhNmY5YWU3MWU3IiwidGl0bGUiOiJTY3J1YiBUeXBodXMtLUEgc2hvcnQgcmV2aWV3LiIsImF1dGhvciI6W3siZmFtaWx5IjoiR3VwdGEiLCJnaXZlbiI6IlZhcnNoYSIsInBhcnNlLW5hbWVzIjpmYWxzZSwiZHJvcHBpbmctcGFydGljbGUiOiIiLCJub24tZHJvcHBpbmctcGFydGljbGUiOiIifSx7ImZhbWlseSI6IkdhdXRhbSIsImdpdmVuIjoiVmlrYXMiLCJwYXJzZS1uYW1lcyI6ZmFsc2UsImRyb3BwaW5nLXBhcnRpY2xlIjoiIiwibm9uLWRyb3BwaW5nLXBhcnRpY2xlIjoiIn1dLCJjb250YWluZXItdGl0bGUiOiJUaGUgSm91cm5hbCBvZiBjb21tdW5pY2FibGUgZGlzZWFzZXMiLCJjb250YWluZXItdGl0bGUtc2hvcnQiOiJKIENvbW11biBEaXMiLCJJU1NOIjoiMDAxOS01MTM4IiwiUE1JRCI6IjE2NTA2NTUyIiwiaXNzdWVkIjp7ImRhdGUtcGFydHMiOltbMjAwNCwxMl1dfSwicGFnZSI6IjI4NC05IiwiaXNzdWUiOiI0Iiwidm9sdW1lIjoiMzYifSwiaXNUZW1wb3JhcnkiOmZhbHNlfV19&quot;,&quot;citationItems&quot;:[{&quot;id&quot;:&quot;3cf26b50-ced8-3457-ba51-42a6f9ae71e7&quot;,&quot;itemData&quot;:{&quot;type&quot;:&quot;article-journal&quot;,&quot;id&quot;:&quot;3cf26b50-ced8-3457-ba51-42a6f9ae71e7&quot;,&quot;title&quot;:&quot;Scrub Typhus--A short review.&quot;,&quot;author&quot;:[{&quot;family&quot;:&quot;Gupta&quot;,&quot;given&quot;:&quot;Varsha&quot;,&quot;parse-names&quot;:false,&quot;dropping-particle&quot;:&quot;&quot;,&quot;non-dropping-particle&quot;:&quot;&quot;},{&quot;family&quot;:&quot;Gautam&quot;,&quot;given&quot;:&quot;Vikas&quot;,&quot;parse-names&quot;:false,&quot;dropping-particle&quot;:&quot;&quot;,&quot;non-dropping-particle&quot;:&quot;&quot;}],&quot;container-title&quot;:&quot;The Journal of communicable diseases&quot;,&quot;container-title-short&quot;:&quot;J Commun Dis&quot;,&quot;ISSN&quot;:&quot;0019-5138&quot;,&quot;PMID&quot;:&quot;16506552&quot;,&quot;issued&quot;:{&quot;date-parts&quot;:[[2004,12]]},&quot;page&quot;:&quot;284-9&quot;,&quot;issue&quot;:&quot;4&quot;,&quot;volume&quot;:&quot;36&quot;},&quot;isTemporary&quot;:false}]},{&quot;citationID&quot;:&quot;MENDELEY_CITATION_cd34bb6d-9618-45c4-a1ae-18d6fe9fbe39&quot;,&quot;properties&quot;:{&quot;noteIndex&quot;:0},&quot;isEdited&quot;:false,&quot;manualOverride&quot;:{&quot;isManuallyOverridden&quot;:false,&quot;citeprocText&quot;:&quot;(3)&quot;,&quot;manualOverrideText&quot;:&quot;&quot;},&quot;citationTag&quot;:&quot;MENDELEY_CITATION_v3_eyJjaXRhdGlvbklEIjoiTUVOREVMRVlfQ0lUQVRJT05fY2QzNGJiNmQtOTYxOC00NWM0LWExYWUtMThkNmZlOWZiZTM5IiwicHJvcGVydGllcyI6eyJub3RlSW5kZXgiOjB9LCJpc0VkaXRlZCI6ZmFsc2UsIm1hbnVhbE92ZXJyaWRlIjp7ImlzTWFudWFsbHlPdmVycmlkZGVuIjpmYWxzZSwiY2l0ZXByb2NUZXh0IjoiKDMpIiwibWFudWFsT3ZlcnJpZGVUZXh0IjoiIn0sImNpdGF0aW9uSXRlbXMiOlt7ImlkIjoiMTk4YTVjMWQtZTE2Mi0zYmMxLTg1YmQtZjE0OWYyMmE5N2YwIiwiaXRlbURhdGEiOnsidHlwZSI6ImFydGljbGUtam91cm5hbCIsImlkIjoiMTk4YTVjMWQtZTE2Mi0zYmMxLTg1YmQtZjE0OWYyMmE5N2YwIiwidGl0bGUiOiJPdXRicmVhayBvZiBTY3J1YiBUeXBodXMgaW4gU291dGhlcm4gSW5kaWEgZHVyaW5nIHRoZSBDb29sZXIgTW9udGhzIiwiYXV0aG9yIjpbeyJmYW1pbHkiOiJNQVRIQUkiLCJnaXZlbiI6IkUuIiwicGFyc2UtbmFtZXMiOmZhbHNlLCJkcm9wcGluZy1wYXJ0aWNsZSI6IiIsIm5vbi1kcm9wcGluZy1wYXJ0aWNsZSI6IiJ9LHsiZmFtaWx5IjoiUk9MQUlOIiwiZ2l2ZW4iOiJKLiBNLiIsInBhcnNlLW5hbWVzIjpmYWxzZSwiZHJvcHBpbmctcGFydGljbGUiOiIiLCJub24tZHJvcHBpbmctcGFydGljbGUiOiIifSx7ImZhbWlseSI6IlZFUkdIRVNFIiwiZ2l2ZW4iOiJHLiBNLiIsInBhcnNlLW5hbWVzIjpmYWxzZSwiZHJvcHBpbmctcGFydGljbGUiOiIiLCJub24tZHJvcHBpbmctcGFydGljbGUiOiIifSx7ImZhbWlseSI6IkFCUkFIQU0iLCJnaXZlbiI6Ik8uIEMuIiwicGFyc2UtbmFtZXMiOmZhbHNlLCJkcm9wcGluZy1wYXJ0aWNsZSI6IiIsIm5vbi1kcm9wcGluZy1wYXJ0aWNsZSI6IiJ9LHsiZmFtaWx5IjoiTUFUSEFJIiwiZ2l2ZW4iOiJELiIsInBhcnNlLW5hbWVzIjpmYWxzZSwiZHJvcHBpbmctcGFydGljbGUiOiIiLCJub24tZHJvcHBpbmctcGFydGljbGUiOiIifSx7ImZhbWlseSI6Ik1BVEhBSSIsImdpdmVuIjoiTS4iLCJwYXJzZS1uYW1lcyI6ZmFsc2UsImRyb3BwaW5nLXBhcnRpY2xlIjoiIiwibm9uLWRyb3BwaW5nLXBhcnRpY2xlIjoiIn0seyJmYW1pbHkiOiJSQU9VTFQiLCJnaXZlbiI6IkQuIiwicGFyc2UtbmFtZXMiOmZhbHNlLCJkcm9wcGluZy1wYXJ0aWNsZSI6IiIsIm5vbi1kcm9wcGluZy1wYXJ0aWNsZSI6IiJ9XSwiY29udGFpbmVyLXRpdGxlIjoiQW5uYWxzIG9mIHRoZSBOZXcgWW9yayBBY2FkZW15IG9mIFNjaWVuY2VzIiwiY29udGFpbmVyLXRpdGxlLXNob3J0IjoiQW5uIE4gWSBBY2FkIFNjaSIsIkRPSSI6IjEwLjExMTEvai4xNzQ5LTY2MzIuMjAwMy50YjA3MzkxLngiLCJJU1NOIjoiMDA3Ny04OTIzIiwiaXNzdWVkIjp7ImRhdGUtcGFydHMiOltbMjAwMyw2LDE4XV19LCJwYWdlIjoiMzU5LTM2NCIsImFic3RyYWN0IjoiPHA+IDxib2xkPiBBIDxzYz5ic3RyYWN0PC9zYz4gOiA8L2JvbGQ+IDxpdGFsaWM+T3JpZW50aWEgdHN1dHN1Z2FtdXNoaTwvaXRhbGljPiAsIHRoZSBhZ2VudCBvZiBzY3J1YiB0eXBodXMsIGlzIGEgc3RyaWN0IGludHJhY2VsbHVsYXIgYmFjdGVyaXVtIHdoaWNoIGlzIGZvdW5kIGluIG1hbnkgcGFydHMgb2YgQXNpYSBpbmNsdWRpbmcgSW5kaWEuIER1cmluZyB0aGUgcGFzdCBmZXcgeWVhcnMsIHRoZSBudW1iZXIgb2YgcGF0aWVudHMgd2l0aCByaWNrZXR0c2lhbCBpbmZlY3Rpb24gYW5kIHNjcnViIHR5cGh1cyBoYXMgaW5jcmVhc2VkLCBlc3BlY2lhbGx5IGR1cmluZyB0aGUgY29vbGVyIG1vbnRocy4gV2UgcmVwb3J0IGluIHRoaXMgc3R1ZHkgYSByZWNlbnQgb3V0YnJlYWsgb2Ygc2NydWIgdHlwaHVzIHJlY29yZGVkIGR1cmluZyB0aGUgY29vbGVyIG1vbnRocyAoT2N0b2JlciAyMDAxIHRvIEZlYnJ1YXJ5IDIwMDIpIGluIHBhdGllbnRzIGFkbWl0dGVkIHRvIG91ciBob3NwaXRhbCB3aXRoIGFjdXRlIGZlYnJpbGUgaWxsbmVzcyBhc3NvY2lhdGVkIHdpdGggZGl2ZXJzZSBzaWducyBhbmQgc3ltcHRvbXMuIE92ZXJhbGwsIDI4IHBhdGllbnRzIHdlcmUgY2xpbmljYWxseSBhbmQgc2Vyb2xvZ2ljYWxseSBjb25maXJtZWQgdG8gaGF2ZSBzY3J1YiB0eXBodXMuIEZldmVyIGZvciBtb3JlIHRoYW4gb25lIHdlZWsgd2FzIHRoZSBvbmx5IGNvbW1vbiBtYW5pZmVzdGF0aW9uLiBNeWFsZ2lhcyB3YXMgdGhlIG5leHQgbW9zdCBjb21tb24gZmVhdHVyZSAoNTIlKSwgYW5kIHJhc2ggd2FzIG9ic2VydmVkIGluIG9ubHkgMjIlIG9mIHRoZSBjYXNlcy4gU2V2ZW50ZWVuIHBhdGllbnRzIHRyZWF0ZWQgd2l0aCBkb3h5Y3ljbGluZSByZWNvdmVyZWQgaW4gMSB0byAzIGRheXMsIGFzIHdlbGwgYXMgdHdvIHBhdGllbnRzIHdobyByZWNlaXZlZCBjaGxvcmFtcGhlbmljb2wuIEluIGZpdmUgcGF0aWVudHMgd2hvIHJlY2VpdmVkIGNpcHJvZmxveGFjaW4sIGZldmVyIHN1YnNpZGVkIG9ubHkgYWZ0ZXIgZml2ZSBkYXlzLiBGaW5hbGx5IHRocmVlIHBhdGllbnRzICgxMC43JSkgZGllZCwgaW5jbHVkaW5nIG9uZSBwYXRpZW50IHRyZWF0ZWQgd2l0aCBkb3h5Y3ljbGluZS4gVGhlc2UgZGF0YSBpbmRpY2F0ZSB0aGF0IHNjcnViIHR5cGh1cyBpcyBhIHJlZW1lcmdpbmcgaW5mZWN0aW91cyBkaXNlYXNlIGluIEluZGlhIHdpdGggYSBwb3NzaWJpbGl0eSBvZiBkcnVnIHJlc2lzdGFuY2UuIFRoaXMgcmVlbWVyZ2VuY2UgZW1waGFzaXplcyB0aGUgbmVlZCBmb3IgZnVydGhlciBwcm9zcGVjdGl2ZSBzdHVkaWVzIHRvIGRlc2lnbiBlZmZlY3RpdmUgY29udHJvbCBtZWFzdXJlcy4gPC9wPiIsImlzc3VlIjoiMSIsInZvbHVtZSI6Ijk5MCJ9LCJpc1RlbXBvcmFyeSI6ZmFsc2V9XX0=&quot;,&quot;citationItems&quot;:[{&quot;id&quot;:&quot;198a5c1d-e162-3bc1-85bd-f149f22a97f0&quot;,&quot;itemData&quot;:{&quot;type&quot;:&quot;article-journal&quot;,&quot;id&quot;:&quot;198a5c1d-e162-3bc1-85bd-f149f22a97f0&quot;,&quot;title&quot;:&quot;Outbreak of Scrub Typhus in Southern India during the Cooler Months&quot;,&quot;author&quot;:[{&quot;family&quot;:&quot;MATHAI&quot;,&quot;given&quot;:&quot;E.&quot;,&quot;parse-names&quot;:false,&quot;dropping-particle&quot;:&quot;&quot;,&quot;non-dropping-particle&quot;:&quot;&quot;},{&quot;family&quot;:&quot;ROLAIN&quot;,&quot;given&quot;:&quot;J. M.&quot;,&quot;parse-names&quot;:false,&quot;dropping-particle&quot;:&quot;&quot;,&quot;non-dropping-particle&quot;:&quot;&quot;},{&quot;family&quot;:&quot;VERGHESE&quot;,&quot;given&quot;:&quot;G. M.&quot;,&quot;parse-names&quot;:false,&quot;dropping-particle&quot;:&quot;&quot;,&quot;non-dropping-particle&quot;:&quot;&quot;},{&quot;family&quot;:&quot;ABRAHAM&quot;,&quot;given&quot;:&quot;O. C.&quot;,&quot;parse-names&quot;:false,&quot;dropping-particle&quot;:&quot;&quot;,&quot;non-dropping-particle&quot;:&quot;&quot;},{&quot;family&quot;:&quot;MATHAI&quot;,&quot;given&quot;:&quot;D.&quot;,&quot;parse-names&quot;:false,&quot;dropping-particle&quot;:&quot;&quot;,&quot;non-dropping-particle&quot;:&quot;&quot;},{&quot;family&quot;:&quot;MATHAI&quot;,&quot;given&quot;:&quot;M.&quot;,&quot;parse-names&quot;:false,&quot;dropping-particle&quot;:&quot;&quot;,&quot;non-dropping-particle&quot;:&quot;&quot;},{&quot;family&quot;:&quot;RAOULT&quot;,&quot;given&quot;:&quot;D.&quot;,&quot;parse-names&quot;:false,&quot;dropping-particle&quot;:&quot;&quot;,&quot;non-dropping-particle&quot;:&quot;&quot;}],&quot;container-title&quot;:&quot;Annals of the New York Academy of Sciences&quot;,&quot;container-title-short&quot;:&quot;Ann N Y Acad Sci&quot;,&quot;DOI&quot;:&quot;10.1111/j.1749-6632.2003.tb07391.x&quot;,&quot;ISSN&quot;:&quot;0077-8923&quot;,&quot;issued&quot;:{&quot;date-parts&quot;:[[2003,6,18]]},&quot;page&quot;:&quot;359-364&quot;,&quot;abstract&quot;:&quot;&lt;p&gt; &lt;bold&gt; A &lt;sc&gt;bstract&lt;/sc&gt; : &lt;/bold&gt; &lt;italic&gt;Orientia tsutsugamushi&lt;/italic&gt; , the agent of scrub typhus, is a strict intracellular bacterium which is found in many parts of Asia including India. During the past few years, the number of patients with rickettsial infection and scrub typhus has increased, especially during the cooler months. We report in this study a recent outbreak of scrub typhus recorded during the cooler months (October 2001 to February 2002) in patients admitted to our hospital with acute febrile illness associated with diverse signs and symptoms. Overall, 28 patients were clinically and serologically confirmed to have scrub typhus. Fever for more than one week was the only common manifestation. Myalgias was the next most common feature (52%), and rash was observed in only 22% of the cases. Seventeen patients treated with doxycycline recovered in 1 to 3 days, as well as two patients who received chloramphenicol. In five patients who received ciprofloxacin, fever subsided only after five days. Finally three patients (10.7%) died, including one patient treated with doxycycline. These data indicate that scrub typhus is a reemerging infectious disease in India with a possibility of drug resistance. This reemergence emphasizes the need for further prospective studies to design effective control measures. &lt;/p&gt;&quot;,&quot;issue&quot;:&quot;1&quot;,&quot;volume&quot;:&quot;990&quot;},&quot;isTemporary&quot;:false}]},{&quot;citationID&quot;:&quot;MENDELEY_CITATION_60076396-6c2a-4572-8838-fd0f47a87f90&quot;,&quot;properties&quot;:{&quot;noteIndex&quot;:0},&quot;isEdited&quot;:false,&quot;manualOverride&quot;:{&quot;isManuallyOverridden&quot;:false,&quot;citeprocText&quot;:&quot;(4)&quot;,&quot;manualOverrideText&quot;:&quot;&quot;},&quot;citationTag&quot;:&quot;MENDELEY_CITATION_v3_eyJjaXRhdGlvbklEIjoiTUVOREVMRVlfQ0lUQVRJT05fNjAwNzYzOTYtNmMyYS00NTcyLTg4MzgtZmQwZjQ3YTg3ZjkwIiwicHJvcGVydGllcyI6eyJub3RlSW5kZXgiOjB9LCJpc0VkaXRlZCI6ZmFsc2UsIm1hbnVhbE92ZXJyaWRlIjp7ImlzTWFudWFsbHlPdmVycmlkZGVuIjpmYWxzZSwiY2l0ZXByb2NUZXh0IjoiKDQpIiwibWFudWFsT3ZlcnJpZGVUZXh0IjoiIn0sImNpdGF0aW9uSXRlbXMiOlt7ImlkIjoiOTIzODdmNjgtZGQwMC0zZTIyLWIyYzEtOTNkMzAxMTIyYjlmIiwiaXRlbURhdGEiOnsidHlwZSI6ImFydGljbGUtam91cm5hbCIsImlkIjoiOTIzODdmNjgtZGQwMC0zZTIyLWIyYzEtOTNkMzAxMTIyYjlmIiwidGl0bGUiOiJUaGUgYnVyZGVuIG9mIHNjcnViIHR5cGh1cyBpbiBJbmRpYTogQSBzeXN0ZW1hdGljIHJldmlldyIsImF1dGhvciI6W3siZmFtaWx5IjoiRGV2YXNhZ2F5YW0iLCJnaXZlbiI6IkVtaWx5IiwicGFyc2UtbmFtZXMiOmZhbHNlLCJkcm9wcGluZy1wYXJ0aWNsZSI6IiIsIm5vbi1kcm9wcGluZy1wYXJ0aWNsZSI6IiJ9LHsiZmFtaWx5IjoiRGF5YW5hbmQiLCJnaXZlbiI6IkRpdnlhIiwicGFyc2UtbmFtZXMiOmZhbHNlLCJkcm9wcGluZy1wYXJ0aWNsZSI6IiIsIm5vbi1kcm9wcGluZy1wYXJ0aWNsZSI6IiJ9LHsiZmFtaWx5IjoiS3VuZHUiLCJnaXZlbiI6IkRlYmFzcmVlIiwicGFyc2UtbmFtZXMiOmZhbHNlLCJkcm9wcGluZy1wYXJ0aWNsZSI6IiIsIm5vbi1kcm9wcGluZy1wYXJ0aWNsZSI6IiJ9LHsiZmFtaWx5IjoiS2FtYXRoIiwiZ2l2ZW4iOiJNb2hhbiBTLiIsInBhcnNlLW5hbWVzIjpmYWxzZSwiZHJvcHBpbmctcGFydGljbGUiOiIiLCJub24tZHJvcHBpbmctcGFydGljbGUiOiIifSx7ImZhbWlseSI6IktpcnViYWthcmFuIiwiZ2l2ZW4iOiJSaWNoYXJkIiwicGFyc2UtbmFtZXMiOmZhbHNlLCJkcm9wcGluZy1wYXJ0aWNsZSI6IiIsIm5vbi1kcm9wcGluZy1wYXJ0aWNsZSI6IiJ9LHsiZmFtaWx5IjoiVmFyZ2hlc2UiLCJnaXZlbiI6Ikdlb3JnZSBNLiIsInBhcnNlLW5hbWVzIjpmYWxzZSwiZHJvcHBpbmctcGFydGljbGUiOiIiLCJub24tZHJvcHBpbmctcGFydGljbGUiOiIifV0sImNvbnRhaW5lci10aXRsZSI6IlBMT1MgTmVnbGVjdGVkIFRyb3BpY2FsIERpc2Vhc2VzIiwiY29udGFpbmVyLXRpdGxlLXNob3J0IjoiUExvUyBOZWdsIFRyb3AgRGlzIiwiRE9JIjoiMTAuMTM3MS9qb3VybmFsLnBudGQuMDAwOTYxOSIsIklTU04iOiIxOTM1LTI3MzUiLCJpc3N1ZWQiOnsiZGF0ZS1wYXJ0cyI6W1syMDIxLDcsMjddXX0sInBhZ2UiOiJlMDAwOTYxOSIsImlzc3VlIjoiNyIsInZvbHVtZSI6IjE1In0sImlzVGVtcG9yYXJ5IjpmYWxzZX1dfQ==&quot;,&quot;citationItems&quot;:[{&quot;id&quot;:&quot;92387f68-dd00-3e22-b2c1-93d301122b9f&quot;,&quot;itemData&quot;:{&quot;type&quot;:&quot;article-journal&quot;,&quot;id&quot;:&quot;92387f68-dd00-3e22-b2c1-93d301122b9f&quot;,&quot;title&quot;:&quot;The burden of scrub typhus in India: A systematic review&quot;,&quot;author&quot;:[{&quot;family&quot;:&quot;Devasagayam&quot;,&quot;given&quot;:&quot;Emily&quot;,&quot;parse-names&quot;:false,&quot;dropping-particle&quot;:&quot;&quot;,&quot;non-dropping-particle&quot;:&quot;&quot;},{&quot;family&quot;:&quot;Dayanand&quot;,&quot;given&quot;:&quot;Divya&quot;,&quot;parse-names&quot;:false,&quot;dropping-particle&quot;:&quot;&quot;,&quot;non-dropping-particle&quot;:&quot;&quot;},{&quot;family&quot;:&quot;Kundu&quot;,&quot;given&quot;:&quot;Debasree&quot;,&quot;parse-names&quot;:false,&quot;dropping-particle&quot;:&quot;&quot;,&quot;non-dropping-particle&quot;:&quot;&quot;},{&quot;family&quot;:&quot;Kamath&quot;,&quot;given&quot;:&quot;Mohan S.&quot;,&quot;parse-names&quot;:false,&quot;dropping-particle&quot;:&quot;&quot;,&quot;non-dropping-particle&quot;:&quot;&quot;},{&quot;family&quot;:&quot;Kirubakaran&quot;,&quot;given&quot;:&quot;Richard&quot;,&quot;parse-names&quot;:false,&quot;dropping-particle&quot;:&quot;&quot;,&quot;non-dropping-particle&quot;:&quot;&quot;},{&quot;family&quot;:&quot;Varghese&quot;,&quot;given&quot;:&quot;George M.&quot;,&quot;parse-names&quot;:false,&quot;dropping-particle&quot;:&quot;&quot;,&quot;non-dropping-particle&quot;:&quot;&quot;}],&quot;container-title&quot;:&quot;PLOS Neglected Tropical Diseases&quot;,&quot;container-title-short&quot;:&quot;PLoS Negl Trop Dis&quot;,&quot;DOI&quot;:&quot;10.1371/journal.pntd.0009619&quot;,&quot;ISSN&quot;:&quot;1935-2735&quot;,&quot;issued&quot;:{&quot;date-parts&quot;:[[2021,7,27]]},&quot;page&quot;:&quot;e0009619&quot;,&quot;issue&quot;:&quot;7&quot;,&quot;volume&quot;:&quot;15&quot;},&quot;isTemporary&quot;:false}]},{&quot;citationID&quot;:&quot;MENDELEY_CITATION_1c694198-ca09-4558-b49d-f08796ceaccd&quot;,&quot;properties&quot;:{&quot;noteIndex&quot;:0},&quot;isEdited&quot;:false,&quot;manualOverride&quot;:{&quot;isManuallyOverridden&quot;:false,&quot;citeprocText&quot;:&quot;(5,6)&quot;,&quot;manualOverrideText&quot;:&quot;&quot;},&quot;citationTag&quot;:&quot;MENDELEY_CITATION_v3_eyJjaXRhdGlvbklEIjoiTUVOREVMRVlfQ0lUQVRJT05fMWM2OTQxOTgtY2EwOS00NTU4LWI0OWQtZjA4Nzk2Y2VhY2NkIiwicHJvcGVydGllcyI6eyJub3RlSW5kZXgiOjB9LCJpc0VkaXRlZCI6ZmFsc2UsIm1hbnVhbE92ZXJyaWRlIjp7ImlzTWFudWFsbHlPdmVycmlkZGVuIjpmYWxzZSwiY2l0ZXByb2NUZXh0IjoiKDUsNikiLCJtYW51YWxPdmVycmlkZVRleHQiOiIifSwiY2l0YXRpb25JdGVtcyI6W3siaWQiOiI5MjBiMzZhNi1kMTIxLTMzOGQtOGQ2Yy1iOWRkZGJmY2I5NWYiLCJpdGVtRGF0YSI6eyJ0eXBlIjoiYXJ0aWNsZS1qb3VybmFsIiwiaWQiOiI5MjBiMzZhNi1kMTIxLTMzOGQtOGQ2Yy1iOWRkZGJmY2I5NWYiLCJ0aXRsZSI6IkEgQ0FTRSBTVFVEWSBPTiBTQ1JVQiBUWVBIVVMiLCJhdXRob3IiOlt7ImZhbWlseSI6IksuIiwiZ2l2ZW4iOiJTRU5USElMUEFOREkiLCJwYXJzZS1uYW1lcyI6ZmFsc2UsImRyb3BwaW5nLXBhcnRpY2xlIjoiIiwibm9uLWRyb3BwaW5nLXBhcnRpY2xlIjoiIn0seyJmYW1pbHkiOiJLLiBTLiIsImdpdmVuIjoiSlVMRUdBIiwicGFyc2UtbmFtZXMiOmZhbHNlLCJkcm9wcGluZy1wYXJ0aWNsZSI6IiIsIm5vbi1kcm9wcGluZy1wYXJ0aWNsZSI6IiJ9XSwiY29udGFpbmVyLXRpdGxlIjoiSW50ZXJuYXRpb25hbCBKb3VybmFsIG9mIFBoYXJtYWN5IGFuZCBQaGFybWFjZXV0aWNhbCBTY2llbmNlcyIsImNvbnRhaW5lci10aXRsZS1zaG9ydCI6IkludCBKIFBoYXJtIFBoYXJtIFNjaSIsIkRPSSI6IjEwLjIyMTU5L2lqcHBzLjIwMjN2MTVpMTAuNDkxMDIiLCJJU1NOIjoiMjY1Ni0wMDk3IiwiaXNzdWVkIjp7ImRhdGUtcGFydHMiOltbMjAyMywxMCwxXV19LCJwYWdlIjoiNDctNDgiLCJhYnN0cmFjdCI6IlNjcnViIHR5cGh1cyBpcyBhIG1pdGUtYm9ybmUgdHlwaHVzIGNhdXNlZCBieSBPcmllbnRpYSB0c3V0c3VnYW11c2hpIGFuZCBpdCBpcyBjaGFyYWN0ZXJpemVkIGJ5IGFjdXRlIGZlYnJpbGUgaWxsbmVzcywgcmFzaCwgZXNjaGFyIGFuZCBhbiBpbmN1YmF0aW9uIHBlcmlvZCByYW5naW5nIGZyb20gNiB0byAyMSBkLiBJdCBhZmZlY3RzIHZhcmlvdXMgb3JnYW5zIHN1Y2ggYXMgbHVuZ3MsIGhlYXJ0LCBzcGxlZW4sIGxpdmVyLCBhbmQga2lkbmV5LiBXZSByZXBvcnQgYSBjYXNlIG9uIDUgeSBvbGQgbWFsZSBjaGlsZCB3YXMgYWRtaXR0ZWQgd2l0aCBjb21wbGFpbnRzIG9mIGZldmVyIGFuZCB2b21pdGluZy4gQmFzZWQgb24gYSBnZW5lcmFsIGV4YW1pbmF0aW9uLCB0aGUgcGF0aWVudCBoYWQgZXNjaGFyIG9uIHRoZSBzY3JvdHVtLiBEaWFnbm9zaXMgd2FzIG1hZGUgYmFzZWQgb24gY2xpbmljYWwgZmVhdHVyZXMsIGFuZCB0aGUgc2Vyb2xvZ3kgSWdNIGZvciBzY3J1YiB0eXBodXMgd2FzIHBvc2l0aXZlLiBIZSB3YXMgdHJlYXRlZCB3aXRoIGRveHljeWNsaW5lLiBUbyBwcmV2ZW50IGNvbXBsaWNhdGlvbnMsIHRoZSBwYXRpZW50IG5lZWRzIGVmZmVjdGl2ZSBtYW5hZ2VtZW50LCBlYXJseSBhZG1pbmlzdHJhdGlvbiBvZiBhbnRpYmlvdGljcyBhbmQgcHJldmVudGl2ZSBtZWFzdXJlcyB0byBjb250cm9sIHZlY3RvciBiaXRlLiIsInB1Ymxpc2hlciI6Iklubm92YXJlIEFjYWRlbWljIFNjaWVuY2VzIFB2dCBMdGQifSwiaXNUZW1wb3JhcnkiOmZhbHNlfSx7ImlkIjoiYWIwNGJiM2ItN2M3ZS0zMDBlLTlhMDQtNWQzYWQyNTE1ZjM1IiwiaXRlbURhdGEiOnsidHlwZSI6ImFydGljbGUtam91cm5hbCIsImlkIjoiYWIwNGJiM2ItN2M3ZS0zMDBlLTlhMDQtNWQzYWQyNTE1ZjM1IiwidGl0bGUiOiJBTiBPVVRCUkVBSyBPRiBTQ1JVQiBUWVBIVVMgSU4gQSBSRU1PVEUgVklMTEFHRS1BTiBPVkVSVklFVyIsImF1dGhvciI6W3siZmFtaWx5IjoiQkhBUkFUSEkiLCJnaXZlbiI6Ik0uIiwicGFyc2UtbmFtZXMiOmZhbHNlLCJkcm9wcGluZy1wYXJ0aWNsZSI6IiIsIm5vbi1kcm9wcGluZy1wYXJ0aWNsZSI6IiJ9LHsiZmFtaWx5IjoiS0FMWUFOSSIsImdpdmVuIjoiQy4gU0lWQSIsInBhcnNlLW5hbWVzIjpmYWxzZSwiZHJvcHBpbmctcGFydGljbGUiOiIiLCJub24tZHJvcHBpbmctcGFydGljbGUiOiIifSx7ImZhbWlseSI6IlNJUklTSEEiLCJnaXZlbiI6IlQuIiwicGFyc2UtbmFtZXMiOmZhbHNlLCJkcm9wcGluZy1wYXJ0aWNsZSI6IiIsIm5vbi1kcm9wcGluZy1wYXJ0aWNsZSI6IiJ9XSwiY29udGFpbmVyLXRpdGxlIjoiSW50ZXJuYXRpb25hbCBKb3VybmFsIG9mIEN1cnJlbnQgUGhhcm1hY2V1dGljYWwgUmVzZWFyY2giLCJjb250YWluZXItdGl0bGUtc2hvcnQiOiJJbnQgSiBDdXJyIFBoYXJtIFJlcyIsIkRPSSI6IjEwLjIyMTU5L2lqY3ByLjIwMjN2MTVpNC4zMDE1IiwiSVNTTiI6IjA5NzUtNzA2NiIsImlzc3VlZCI6eyJkYXRlLXBhcnRzIjpbWzIwMjMsNywxNV1dfSwicGFnZSI6IjE1LTE5IiwiYWJzdHJhY3QiOiI8cD5PYmplY3RpdmU6IEFuIG91dGJyZWFrIG9mIHNjcnViIHR5cGh1cyB3YXMgZGVjbGFyZWQgYnkgUHVibGljIEhlYWx0aCBhdXRob3JpdGllcyBpbiBvdXIgZGlzdHJpY3QgaW4gT2N0b2JlciwgMjAyMi4gVG8gaW52ZXN0aWdhdGUgdGhpcyBhIHRlYW0gb2YgZXhwZXJ0cyBmcm9tIE1pY3JvYmlvbG9neSwgU1BNLCBNZWRpY2luZSBhbmQgUGVkaWF0cmljIE1lZGljaW5lIHdhcyBzZW50IHRvIHRoZSBwbGFjZSBvZiBvdXRicmVhayBhbmQgdGhleSBvYnNlcnZlZCB0aGF0IHRoZXJlIHdhcyBoZWF2eSB2ZWdldGF0aW9uLCBzdGFnbmFudCB3YXRlciwgZHdlbGxpbmdzIGhlYXZpbHkgaW5mZXN0ZWQgd2l0aCByb2RlbnQgcG9wdWxhdGlvbi4gVGhlcmUgd2FzIGhlYXZ5IHJhaW4gaW4gdGhlIHBhc3QgdHdvIHdlZWtzIGluIHRoZSBkaXN0cmljdC4gVG8gaW52ZXN0aWdhdGUgdGhlIGNhdXNlIG9mIHN1ZGRlbiB1cHN1cmdlIG9mIGZlYnJpbGUgaWxsbmVzcyBjYXNlcy4gTWV0aG9kczogQmxvb2Qgc2FtcGxlcyB3ZXJlIGNvbGxlY3RlZCBmcm9tIDI4IHBlcnNvbnMgd2hvIHdlcmUgc3ltcHRvbWF0aWMgd2l0aCBmZXZlci9oZWFkYWNoZS9kaWFycmhlYS9yYXNoIGFuZCBteWFsZ2lhIHRvIGRvIHRlc3RzIGZvciBTY3J1YiB0eXBodXMsIFR5cGhvaWQgZmV2ZXIsIE1hbGFyaWEsIERlbmd1ZSwgQ29tcGxldGUgYmxvb2QgY291bnQsIENSUCwgTEZUIGFuZCBLRlQuIFRoZSBzYW1wbGVzIHdoaWNoIHdlcmUgcG9zaXRpdmUgZm9yIFNjcnViIHR5cGh1cyBpbiByYXBpZCB0ZXN0IGtpdHMgd2VyZSBzdWJqZWN0ZWQgZm9yIElnTSBFTElTQSB0byBjb25maXJtIHNjcnViIHR5cGh1cy4gUmVzdWx0czogU2V2ZW4gb2YgdHdlbnR5LWVpZ2h0IHBhdGllbnRzIHRlc3RlZCBwb3NpdGl2ZSBmb3Igc2NydWIgdHlwaHVzIGJ5IHJhcGlkIHRlc3QgKDI1JSksIGFuZCBmb3VyIG9mIHRoZW0gd2VyZSBwb3NpdGl2ZSBieSBJZ00gRUxJU0EgKDE0LjI4JSkuIFRocmVlIHBhdGllbnRzIHdlcmUgV2lkYWwtcG9zaXRpdmUgKDEwLjclKS4gTW9yZSB0aGFuIGhhbGYgc2FtcGxlcyBzaG93ZWQgaW5jcmVhc2VkIENSUCBsZXZlbHMgKDUzLjU3JSkuIFRocm9tYm9jeXRvcGVuaWEgYW5kIG1pbGQgbGV1Y29jeXRvc2lzIHdhcyBvYnNlcnZlZCBpbiBzY3J1YiB0eXBodXMgY2FzZXMgKDQyLjg1JSkgYXMgd2VsbCBhcyBpbiB0eXBob2lkIGNhc2VzLiBDb25jbHVzaW9uOiBBbnkgb3V0YnJlYWsgZHVyaW5nIG1vbnNvb24gc2hvdWxkIGJlIGludmVzdGlnYXRlZCB0aG9yb3VnaGx5IG5vdCBvbmx5IGZvciB0aGUgc3BlY2lmaWVkIGRpc2Vhc2UgYnV0IGFsc28gZm9yIGFsbCBpbmZlY3Rpb3VzIGRpc2Vhc2VzIHRoYXQgYXJlIHByZXZhbGVudCBpbiB0aGF0IGFyZWEuPC9wPiJ9LCJpc1RlbXBvcmFyeSI6ZmFsc2V9XX0=&quot;,&quot;citationItems&quot;:[{&quot;id&quot;:&quot;920b36a6-d121-338d-8d6c-b9dddbfcb95f&quot;,&quot;itemData&quot;:{&quot;type&quot;:&quot;article-journal&quot;,&quot;id&quot;:&quot;920b36a6-d121-338d-8d6c-b9dddbfcb95f&quot;,&quot;title&quot;:&quot;A CASE STUDY ON SCRUB TYPHUS&quot;,&quot;author&quot;:[{&quot;family&quot;:&quot;K.&quot;,&quot;given&quot;:&quot;SENTHILPANDI&quot;,&quot;parse-names&quot;:false,&quot;dropping-particle&quot;:&quot;&quot;,&quot;non-dropping-particle&quot;:&quot;&quot;},{&quot;family&quot;:&quot;K. S.&quot;,&quot;given&quot;:&quot;JULEGA&quot;,&quot;parse-names&quot;:false,&quot;dropping-particle&quot;:&quot;&quot;,&quot;non-dropping-particle&quot;:&quot;&quot;}],&quot;container-title&quot;:&quot;International Journal of Pharmacy and Pharmaceutical Sciences&quot;,&quot;container-title-short&quot;:&quot;Int J Pharm Pharm Sci&quot;,&quot;DOI&quot;:&quot;10.22159/ijpps.2023v15i10.49102&quot;,&quot;ISSN&quot;:&quot;2656-0097&quot;,&quot;issued&quot;:{&quot;date-parts&quot;:[[2023,10,1]]},&quot;page&quot;:&quot;47-48&quot;,&quot;abstract&quot;:&quot;Scrub typhus is a mite-borne typhus caused by Orientia tsutsugamushi and it is characterized by acute febrile illness, rash, eschar and an incubation period ranging from 6 to 21 d. It affects various organs such as lungs, heart, spleen, liver, and kidney. We report a case on 5 y old male child was admitted with complaints of fever and vomiting. Based on a general examination, the patient had eschar on the scrotum. Diagnosis was made based on clinical features, and the serology IgM for scrub typhus was positive. He was treated with doxycycline. To prevent complications, the patient needs effective management, early administration of antibiotics and preventive measures to control vector bite.&quot;,&quot;publisher&quot;:&quot;Innovare Academic Sciences Pvt Ltd&quot;},&quot;isTemporary&quot;:false},{&quot;id&quot;:&quot;ab04bb3b-7c7e-300e-9a04-5d3ad2515f35&quot;,&quot;itemData&quot;:{&quot;type&quot;:&quot;article-journal&quot;,&quot;id&quot;:&quot;ab04bb3b-7c7e-300e-9a04-5d3ad2515f35&quot;,&quot;title&quot;:&quot;AN OUTBREAK OF SCRUB TYPHUS IN A REMOTE VILLAGE-AN OVERVIEW&quot;,&quot;author&quot;:[{&quot;family&quot;:&quot;BHARATHI&quot;,&quot;given&quot;:&quot;M.&quot;,&quot;parse-names&quot;:false,&quot;dropping-particle&quot;:&quot;&quot;,&quot;non-dropping-particle&quot;:&quot;&quot;},{&quot;family&quot;:&quot;KALYANI&quot;,&quot;given&quot;:&quot;C. SIVA&quot;,&quot;parse-names&quot;:false,&quot;dropping-particle&quot;:&quot;&quot;,&quot;non-dropping-particle&quot;:&quot;&quot;},{&quot;family&quot;:&quot;SIRISHA&quot;,&quot;given&quot;:&quot;T.&quot;,&quot;parse-names&quot;:false,&quot;dropping-particle&quot;:&quot;&quot;,&quot;non-dropping-particle&quot;:&quot;&quot;}],&quot;container-title&quot;:&quot;International Journal of Current Pharmaceutical Research&quot;,&quot;container-title-short&quot;:&quot;Int J Curr Pharm Res&quot;,&quot;DOI&quot;:&quot;10.22159/ijcpr.2023v15i4.3015&quot;,&quot;ISSN&quot;:&quot;0975-7066&quot;,&quot;issued&quot;:{&quot;date-parts&quot;:[[2023,7,15]]},&quot;page&quot;:&quot;15-19&quot;,&quot;abstract&quot;:&quot;&lt;p&gt;Objective: An outbreak of scrub typhus was declared by Public Health authorities in our district in October, 2022. To investigate this a team of experts from Microbiology, SPM, Medicine and Pediatric Medicine was sent to the place of outbreak and they observed that there was heavy vegetation, stagnant water, dwellings heavily infested with rodent population. There was heavy rain in the past two weeks in the district. To investigate the cause of sudden upsurge of febrile illness cases. Methods: Blood samples were collected from 28 persons who were symptomatic with fever/headache/diarrhea/rash and myalgia to do tests for Scrub typhus, Typhoid fever, Malaria, Dengue, Complete blood count, CRP, LFT and KFT. The samples which were positive for Scrub typhus in rapid test kits were subjected for IgM ELISA to confirm scrub typhus. Results: Seven of twenty-eight patients tested positive for scrub typhus by rapid test (25%), and four of them were positive by IgM ELISA (14.28%). Three patients were Widal-positive (10.7%). More than half samples showed increased CRP levels (53.57%). Thrombocytopenia and mild leucocytosis was observed in scrub typhus cases (42.85%) as well as in typhoid cases. Conclusion: Any outbreak during monsoon should be investigated thoroughly not only for the specified disease but also for all infectious diseases that are prevalent in that area.&lt;/p&gt;&quot;},&quot;isTemporary&quot;:false}]},{&quot;citationID&quot;:&quot;MENDELEY_CITATION_99135423-72f0-4dfd-b810-eb1a97d88c23&quot;,&quot;properties&quot;:{&quot;noteIndex&quot;:0},&quot;isEdited&quot;:false,&quot;manualOverride&quot;:{&quot;isManuallyOverridden&quot;:false,&quot;citeprocText&quot;:&quot;(7)&quot;,&quot;manualOverrideText&quot;:&quot;&quot;},&quot;citationTag&quot;:&quot;MENDELEY_CITATION_v3_eyJjaXRhdGlvbklEIjoiTUVOREVMRVlfQ0lUQVRJT05fOTkxMzU0MjMtNzJmMC00ZGZkLWI4MTAtZWIxYTk3ZDg4YzIzIiwicHJvcGVydGllcyI6eyJub3RlSW5kZXgiOjB9LCJpc0VkaXRlZCI6ZmFsc2UsIm1hbnVhbE92ZXJyaWRlIjp7ImlzTWFudWFsbHlPdmVycmlkZGVuIjpmYWxzZSwiY2l0ZXByb2NUZXh0IjoiKDcpIiwibWFudWFsT3ZlcnJpZGVUZXh0IjoiIn0sImNpdGF0aW9uSXRlbXMiOlt7ImlkIjoiYWEyYmZhY2ItMzg3Yi0zODE5LTgyZmItMTgyYWU3NTg0NDFiIiwiaXRlbURhdGEiOnsidHlwZSI6ImFydGljbGUtam91cm5hbCIsImlkIjoiYWEyYmZhY2ItMzg3Yi0zODE5LTgyZmItMTgyYWU3NTg0NDFiIiwidGl0bGUiOiJSZWNlbnQgVGhyZWF0IG9mIFNjcnViIFR5cGh1cyBpbiBJbmRpYTogQSBOYXJyYXRpdmUgUmV2aWV3IiwiYXV0aG9yIjpbeyJmYW1pbHkiOiJLb3JlIiwiZ2l2ZW4iOiJWYWliaGF2IEIiLCJwYXJzZS1uYW1lcyI6ZmFsc2UsImRyb3BwaW5nLXBhcnRpY2xlIjoiIiwibm9uLWRyb3BwaW5nLXBhcnRpY2xlIjoiIn0seyJmYW1pbHkiOiJNYWhhamFuIiwiZ2l2ZW4iOiJTaGl0YWwgTSIsInBhcnNlLW5hbWVzIjpmYWxzZSwiZHJvcHBpbmctcGFydGljbGUiOiIiLCJub24tZHJvcHBpbmctcGFydGljbGUiOiIifV0sImNvbnRhaW5lci10aXRsZSI6IkN1cmV1cyIsImNvbnRhaW5lci10aXRsZS1zaG9ydCI6IkN1cmV1cyIsIkRPSSI6IjEwLjc3NTkvY3VyZXVzLjMwMDkyIiwiSVNTTiI6IjIxNjgtODE4NCIsImlzc3VlZCI6eyJkYXRlLXBhcnRzIjpbWzIwMjIsMTAsOV1dfX0sImlzVGVtcG9yYXJ5IjpmYWxzZX1dfQ==&quot;,&quot;citationItems&quot;:[{&quot;id&quot;:&quot;aa2bfacb-387b-3819-82fb-182ae758441b&quot;,&quot;itemData&quot;:{&quot;type&quot;:&quot;article-journal&quot;,&quot;id&quot;:&quot;aa2bfacb-387b-3819-82fb-182ae758441b&quot;,&quot;title&quot;:&quot;Recent Threat of Scrub Typhus in India: A Narrative Review&quot;,&quot;author&quot;:[{&quot;family&quot;:&quot;Kore&quot;,&quot;given&quot;:&quot;Vaibhav B&quot;,&quot;parse-names&quot;:false,&quot;dropping-particle&quot;:&quot;&quot;,&quot;non-dropping-particle&quot;:&quot;&quot;},{&quot;family&quot;:&quot;Mahajan&quot;,&quot;given&quot;:&quot;Shital M&quot;,&quot;parse-names&quot;:false,&quot;dropping-particle&quot;:&quot;&quot;,&quot;non-dropping-particle&quot;:&quot;&quot;}],&quot;container-title&quot;:&quot;Cureus&quot;,&quot;container-title-short&quot;:&quot;Cureus&quot;,&quot;DOI&quot;:&quot;10.7759/cureus.30092&quot;,&quot;ISSN&quot;:&quot;2168-8184&quot;,&quot;issued&quot;:{&quot;date-parts&quot;:[[2022,10,9]]}},&quot;isTemporary&quot;:false}]},{&quot;citationID&quot;:&quot;MENDELEY_CITATION_9bd53936-0bae-4a39-9ecb-7fdefa8474fb&quot;,&quot;properties&quot;:{&quot;noteIndex&quot;:0},&quot;isEdited&quot;:false,&quot;manualOverride&quot;:{&quot;isManuallyOverridden&quot;:false,&quot;citeprocText&quot;:&quot;(8)&quot;,&quot;manualOverrideText&quot;:&quot;&quot;},&quot;citationTag&quot;:&quot;MENDELEY_CITATION_v3_eyJjaXRhdGlvbklEIjoiTUVOREVMRVlfQ0lUQVRJT05fOWJkNTM5MzYtMGJhZS00YTM5LTllY2ItN2ZkZWZhODQ3NGZiIiwicHJvcGVydGllcyI6eyJub3RlSW5kZXgiOjB9LCJpc0VkaXRlZCI6ZmFsc2UsIm1hbnVhbE92ZXJyaWRlIjp7ImlzTWFudWFsbHlPdmVycmlkZGVuIjpmYWxzZSwiY2l0ZXByb2NUZXh0IjoiKDgpIiwibWFudWFsT3ZlcnJpZGVUZXh0IjoiIn0sImNpdGF0aW9uSXRlbXMiOlt7ImlkIjoiYWY5ZDk3ZDItZGE0ZC0zY2U0LWI1MjktY2Y1ZTY0YzFiNGQxIiwiaXRlbURhdGEiOnsidHlwZSI6InJlcG9ydCIsImlkIjoiYWY5ZDk3ZDItZGE0ZC0zY2U0LWI1MjktY2Y1ZTY0YzFiNGQxIiwidGl0bGUiOiJDRCBBbGVydCIsImF1dGhvciI6W3siZmFtaWx5IjoiTmF0aW9uYWwgQ2VudHJlIGZvciBEaXNlYXNlIENvbnRyb2wiLCJnaXZlbiI6IkRpcmVjdG9yYXRlIEdlbmVyYWwgb2YgSGVhbHRoIFNlcnZpY2VzLCBHb3Zlcm5tZW50IG9mIEluZGlhIiwicGFyc2UtbmFtZXMiOmZhbHNlLCJkcm9wcGluZy1wYXJ0aWNsZSI6IiIsIm5vbi1kcm9wcGluZy1wYXJ0aWNsZSI6IiJ9XSwiYWNjZXNzZWQiOnsiZGF0ZS1wYXJ0cyI6W1syMDI1LDEwLDI4XV19LCJVUkwiOiJodHRwczovL25jZGMubW9oZncuZ292LmluLyIsImlzc3VlZCI6eyJkYXRlLXBhcnRzIjpbWzIwMjQsOF1dfSwicHVibGlzaGVyLXBsYWNlIjoiRGVsaGkiLCJudW1iZXItb2YtcGFnZXMiOiIxIiwibGFuZ3VhZ2UiOiJFbmdsaXNoIiwiY29udGFpbmVyLXRpdGxlLXNob3J0IjoiIn0sImlzVGVtcG9yYXJ5IjpmYWxzZX1dfQ==&quot;,&quot;citationItems&quot;:[{&quot;id&quot;:&quot;af9d97d2-da4d-3ce4-b529-cf5e64c1b4d1&quot;,&quot;itemData&quot;:{&quot;type&quot;:&quot;report&quot;,&quot;id&quot;:&quot;af9d97d2-da4d-3ce4-b529-cf5e64c1b4d1&quot;,&quot;title&quot;:&quot;CD Alert&quot;,&quot;author&quot;:[{&quot;family&quot;:&quot;National Centre for Disease Control&quot;,&quot;given&quot;:&quot;Directorate General of Health Services, Government of India&quot;,&quot;parse-names&quot;:false,&quot;dropping-particle&quot;:&quot;&quot;,&quot;non-dropping-particle&quot;:&quot;&quot;}],&quot;accessed&quot;:{&quot;date-parts&quot;:[[2025,10,28]]},&quot;URL&quot;:&quot;https://ncdc.mohfw.gov.in/&quot;,&quot;issued&quot;:{&quot;date-parts&quot;:[[2024,8]]},&quot;publisher-place&quot;:&quot;Delhi&quot;,&quot;number-of-pages&quot;:&quot;1&quot;,&quot;language&quot;:&quot;English&quot;,&quot;container-title-short&quot;:&quot;&quot;},&quot;isTemporary&quot;:false}]},{&quot;citationID&quot;:&quot;MENDELEY_CITATION_cbebbd03-528d-4369-ad07-b8dfee950bd8&quot;,&quot;properties&quot;:{&quot;noteIndex&quot;:0},&quot;isEdited&quot;:false,&quot;manualOverride&quot;:{&quot;isManuallyOverridden&quot;:false,&quot;citeprocText&quot;:&quot;(9–11)&quot;,&quot;manualOverrideText&quot;:&quot;&quot;},&quot;citationTag&quot;:&quot;MENDELEY_CITATION_v3_eyJjaXRhdGlvbklEIjoiTUVOREVMRVlfQ0lUQVRJT05fY2JlYmJkMDMtNTI4ZC00MzY5LWFkMDctYjhkZmVlOTUwYmQ4IiwicHJvcGVydGllcyI6eyJub3RlSW5kZXgiOjB9LCJpc0VkaXRlZCI6ZmFsc2UsIm1hbnVhbE92ZXJyaWRlIjp7ImlzTWFudWFsbHlPdmVycmlkZGVuIjpmYWxzZSwiY2l0ZXByb2NUZXh0IjoiKDnigJMxMSkiLCJtYW51YWxPdmVycmlkZVRleHQiOiIifSwiY2l0YXRpb25JdGVtcyI6W3siaWQiOiJmYzhmM2U1OC1hMWRjLTMyNmItODYwYS01MmYxYzE1MzJmZGEiLCJpdGVtRGF0YSI6eyJ0eXBlIjoiYXJ0aWNsZS1qb3VybmFsIiwiaWQiOiJmYzhmM2U1OC1hMWRjLTMyNmItODYwYS01MmYxYzE1MzJmZGEiLCJ0aXRsZSI6IlJlY2VudCBUaHJlYXQgb2YgU2NydWIgVHlwaHVzIGluIEluZGlhOiBBIE5hcnJhdGl2ZSBSZXZpZXciLCJhdXRob3IiOlt7ImZhbWlseSI6IktvcmUiLCJnaXZlbiI6IlZhaWJoYXYgQiIsInBhcnNlLW5hbWVzIjpmYWxzZSwiZHJvcHBpbmctcGFydGljbGUiOiIiLCJub24tZHJvcHBpbmctcGFydGljbGUiOiIifSx7ImZhbWlseSI6Ik1haGFqYW4iLCJnaXZlbiI6IlNoaXRhbCBNIiwicGFyc2UtbmFtZXMiOmZhbHNlLCJkcm9wcGluZy1wYXJ0aWNsZSI6IiIsIm5vbi1kcm9wcGluZy1wYXJ0aWNsZSI6IiJ9XSwiY29udGFpbmVyLXRpdGxlIjoiQ3VyZXVzIiwiY29udGFpbmVyLXRpdGxlLXNob3J0IjoiQ3VyZXVzIiwiRE9JIjoiMTAuNzc1OS9jdXJldXMuMzAwOTIiLCJpc3N1ZWQiOnsiZGF0ZS1wYXJ0cyI6W1syMDIyLDEwLDldXX0sImFic3RyYWN0IjoiU2NydWIgdHlwaHVzIGlzIGFuIGVuZGVtaWMgaWxsbmVzcyB0cmFuc21pdHRlZCBieSB2ZWN0b3JzIGFuZCBpbmR1Y2VkIGJ5IGJhY3RlcmlhLiBJdCBpcyB0aGUgbW9zdCBjb21tb24gYW5kIHNldmVyZSByaWNrZXR0c2lhbCBkaXNlYXNlLiBUaGVyZSBhcmUgbWFueSBtb3JlIGNhc2VzIGV2ZXJ5IHllYXIgd2l0aCBhIHNpZ25pZmljYW50IGNhc2UgZmF0YWxpdHkgcmF0ZS4gRGVzcGl0ZSBiZWluZyBhIHNlcmlvdXMgcHVibGljIGhlYWx0aCB0aHJlYXQgaW4gSW5kaWEsIGl0IGlzIHVuY2VydGFpbiBob3cgd2lkZXNwcmVhZCBhbmQgYnVyZGVuc29tZSBzY3J1YiB0eXBodXMgaXMuIFRoZSBzY2FyY2l0eSBvZiBzdGF0aXN0aWNhbCBpbmZvcm1hdGlvbiBhbmQgcGVydGluZW50IGhlYWx0aCByZWNvcmRzIG9uIHNjcnViIHR5cGh1cyBpbiB0aGUgb3V0YnJlYWsgcmVnaW9uIGRlbW9uc3RyYXRlcyB0aGF0IHRoZXJlIGlzIHN0aWxsIGEgc2lnbmlmaWNhbnQga25vd2xlZGdlIGdhcCBhYm91dCB0aGlzIG5lZ2xlY3RlZCBpbGxuZXNzLiBDbGluaWNhbCBtYW5pZmVzdGF0aW9ucyBvZiB0aGlzIGlsbG5lc3MgaW5jbHVkZSBraWRuZXkgZmFpbHVyZSwgZGlzYWJpbGl0eSwgYW5kIHNldmVyZSBraWRuZXkgZmFpbHVyZS4gVW5kaWZmZXJlbnRpYXRlZCBzeW1wdG9tcywgbGF0ZSBkaWFnbm9zaXMsIGFuZCB0cmVhdG1lbnQgZmFpbHVyZSBhcmUgYWxsIHJlc3BvbnNpYmxlIGZvciBkZWF0aHMuIEtub3dpbmcgYWJvdXQgdGhpcyBkaXNlYXNlIGlzIGltcG9ydGFudCBmcm9tIGEgcHVibGljIGhlYWx0aCBwb2ludCBvZiB2aWV3IGR1ZSB0byBkaWZmaWN1bHRpZXMgaW4gc3BlY2lmaWMgZGlhZ25vc2lzIGFuZCBhIHNob3J0YWdlIG9mIGxhYm9yYXRvcnkgc2VydmljZXMgaW4gc28gbWFueSBwbGFjZXMuIEluZGlhIGlzIGtub3duIHRvIGhhdmUgc2NydWIgdHlwaHVzIGNhc2VzLCBhbmQgZG9jdG9ycyBzaG91bGQgYmUgYXdhcmUgb2YgdGhpcyBwb3RlbnRpYWxseSBkYW5nZXJvdXMgYnV0IGVhc2lseSBjdXJhYmxlIGlsbG5lc3MuIFRoZSBkaXNlYXNlIGlzIGhpZ2hseSBkaWZmaWN1bHQgdG8gaWRlbnRpZnkgY2xpbmljYWxseSBmcm9tIG90aGVyIGFjdXRlIGFmZWJyaWxlIGluZmVjdGlvbnMgZHVlIHRvIGNvbW1vbiBzeW1wdG9tcyBhbmQgYSBwYXVjaXR5IG9mIHRoZSBsZXNpb24gaW4gdGhlIEluZGlhbiBwb3B1bGF0aW9uLiBUaGUgbWFpbnN0YXkgb2YgZGlhZ25vc2lzIGlzIGFudGlib2R5LWJhc2VkIHNlcm9sb2dpY2FsIHRlc3RpbmcuIFdpdGhpbiB0aGUgZmlyc3Qgd2VlayBvZiBzeW1wdG9tcywgc2NydWIgdHlwaHVzIGNhbiBiZSBkaWFnbm9zZWQgdXNpbmcgbW9sZWN1bGFyIGFuZCBzZXJvbG9naWNhbCB0ZXN0cy4gT3VyIG9iamVjdGl2ZSBpcyB0byBpZGVudGlmeSBob3cgc2V2ZXJlIHNjcnViIHR5cGh1cyBpcyBpbiBJbmRpYSBhbmQgdG8gaW52ZXN0aWdhdGUgdGhlIGN1cnJlbnQgZXBpZGVtaW9sb2d5LCBldGlvbG9neSwgY29tcGxpY2F0aW9ucywgbWFuYWdlbWVudCwgYW5kIHRyZWF0bWVudCBvZiB0aGUgZGlzZWFzZSBpbiBib3RoIGxvbmctZXN0YWJsaXNoZWQgZW5kZW1pYyByZWdpb25zIGFuZCBuZXcgaW5mZWN0aW9uIGZvY2kuIiwicHVibGlzaGVyIjoiU3ByaW5nZXIgU2NpZW5jZSBhbmQgQnVzaW5lc3MgTWVkaWEgTExDIn0sImlzVGVtcG9yYXJ5IjpmYWxzZX0seyJpZCI6ImZjMjM2OGEyLTQyMzctMzI1ZC1iMzEzLTkxZTUxNmY2MmYzMCIsIml0ZW1EYXRhIjp7InR5cGUiOiJhcnRpY2xlLWpvdXJuYWwiLCJpZCI6ImZjMjM2OGEyLTQyMzctMzI1ZC1iMzEzLTkxZTUxNmY2MmYzMCIsInRpdGxlIjoiU2NydWIgVHlwaHVzIEFzc29jaWF0ZWQgd2l0aCBNdWx0aW9yZ2FuIEZhaWx1cmU6IGEgQ2FzZSBSZXBvcnQiLCJhdXRob3IiOlt7ImZhbWlseSI6IkNoaSIsImdpdmVuIjoiV2VuLUNoZSIsInBhcnNlLW5hbWVzIjpmYWxzZSwiZHJvcHBpbmctcGFydGljbGUiOiIiLCJub24tZHJvcHBpbmctcGFydGljbGUiOiIifSx7ImZhbWlseSI6Ikh1YW5nIiwiZ2l2ZW4iOiJKZW5nLUpvbmciLCJwYXJzZS1uYW1lcyI6ZmFsc2UsImRyb3BwaW5nLXBhcnRpY2xlIjoiIiwibm9uLWRyb3BwaW5nLXBhcnRpY2xlIjoiIn0seyJmYW1pbHkiOiJTdW5nIiwiZ2l2ZW4iOiJKdW5uZS1NaW5nIiwicGFyc2UtbmFtZXMiOmZhbHNlLCJkcm9wcGluZy1wYXJ0aWNsZSI6IiIsIm5vbi1kcm9wcGluZy1wYXJ0aWNsZSI6IiJ9LHsiZmFtaWx5IjoiTGFuIiwiZ2l2ZW4iOiJSb25nLVJ1ZSIsInBhcnNlLW5hbWVzIjpmYWxzZSwiZHJvcHBpbmctcGFydGljbGUiOiIiLCJub24tZHJvcHBpbmctcGFydGljbGUiOiIifSx7ImZhbWlseSI6IktvIiwiZ2l2ZW4iOiJXZW4tQ2hpZW4iLCJwYXJzZS1uYW1lcyI6ZmFsc2UsImRyb3BwaW5nLXBhcnRpY2xlIjoiIiwibm9uLWRyb3BwaW5nLXBhcnRpY2xlIjoiIn0seyJmYW1pbHkiOiJDaGVuIiwiZ2l2ZW4iOiJGZW4tRmVuIiwicGFyc2UtbmFtZXMiOmZhbHNlLCJkcm9wcGluZy1wYXJ0aWNsZSI6IiIsIm5vbi1kcm9wcGluZy1wYXJ0aWNsZSI6IiJ9XSwiY29udGFpbmVyLXRpdGxlIjoiU2NhbmRpbmF2aWFuIEpvdXJuYWwgb2YgSW5mZWN0aW91cyBEaXNlYXNlcyIsImNvbnRhaW5lci10aXRsZS1zaG9ydCI6IlNjYW5kIEogSW5mZWN0IERpcyIsIkRPSSI6IjEwLjMxMDkvMDAzNjU1NDk3MDkwMzU5MTEiLCJJU1NOIjoiMDAzNi01NTQ4IiwiaXNzdWVkIjp7ImRhdGUtcGFydHMiOltbMTk5NywxLDhdXX0sInBhZ2UiOiI2MzQtNjM1IiwiaXNzdWUiOiI2Iiwidm9sdW1lIjoiMjkifSwiaXNUZW1wb3JhcnkiOmZhbHNlfSx7ImlkIjoiZmUxZGFkZTktYmUwZi0zNzdjLWExZGEtNGE1ZjczYjdhYzkxIiwiaXRlbURhdGEiOnsidHlwZSI6ImFydGljbGUtam91cm5hbCIsImlkIjoiZmUxZGFkZTktYmUwZi0zNzdjLWExZGEtNGE1ZjczYjdhYzkxIiwidGl0bGUiOiJNdWx0aXBsZSBPcmdhbiBGYWlsdXJlIENvbXBsaWNhdGluZyBQcm9iYWJsZSBTY3J1YiBUeXBodXMiLCJhdXRob3IiOlt7ImZhbWlseSI6IkNyYWNjbyIsImdpdmVuIjoiQy4iLCJwYXJzZS1uYW1lcyI6ZmFsc2UsImRyb3BwaW5nLXBhcnRpY2xlIjoiIiwibm9uLWRyb3BwaW5nLXBhcnRpY2xlIjoiIn0seyJmYW1pbHkiOiJEZWxhZm9zc2UiLCJnaXZlbiI6IkMuIiwicGFyc2UtbmFtZXMiOmZhbHNlLCJkcm9wcGluZy1wYXJ0aWNsZSI6IiIsIm5vbi1kcm9wcGluZy1wYXJ0aWNsZSI6IiJ9LHsiZmFtaWx5IjoiQmFyaWwiLCJnaXZlbiI6IkwuIiwicGFyc2UtbmFtZXMiOmZhbHNlLCJkcm9wcGluZy1wYXJ0aWNsZSI6IiIsIm5vbi1kcm9wcGluZy1wYXJ0aWNsZSI6IiJ9LHsiZmFtaWx5IjoiTGVmb3J0IiwiZ2l2ZW4iOiJZLiIsInBhcnNlLW5hbWVzIjpmYWxzZSwiZHJvcHBpbmctcGFydGljbGUiOiIiLCJub24tZHJvcHBpbmctcGFydGljbGUiOiIifSx7ImZhbWlseSI6Ik1vcmVsb3QiLCJnaXZlbiI6IkMuIiwicGFyc2UtbmFtZXMiOmZhbHNlLCJkcm9wcGluZy1wYXJ0aWNsZSI6IiIsIm5vbi1kcm9wcGluZy1wYXJ0aWNsZSI6IiJ9LHsiZmFtaWx5IjoiRGVyZW5uZSIsImdpdmVuIjoiSi4tUC4iLCJwYXJzZS1uYW1lcyI6ZmFsc2UsImRyb3BwaW5nLXBhcnRpY2xlIjoiIiwibm9uLWRyb3BwaW5nLXBhcnRpY2xlIjoiIn0seyJmYW1pbHkiOiJCcmljYWlyZSIsImdpdmVuIjoiRi4iLCJwYXJzZS1uYW1lcyI6ZmFsc2UsImRyb3BwaW5nLXBhcnRpY2xlIjoiIiwibm9uLWRyb3BwaW5nLXBhcnRpY2xlIjoiIn0seyJmYW1pbHkiOiJTaW1pbG93c2tpIiwiZ2l2ZW4iOiJULiIsInBhcnNlLW5hbWVzIjpmYWxzZSwiZHJvcHBpbmctcGFydGljbGUiOiIiLCJub24tZHJvcHBpbmctcGFydGljbGUiOiIifV0sImNvbnRhaW5lci10aXRsZSI6IkNsaW5pY2FsIEluZmVjdGlvdXMgRGlzZWFzZXMiLCJET0kiOiIxMC4xMDg2LzMxMzkwNiIsIklTU04iOiIxMDU4LTQ4MzgiLCJpc3N1ZWQiOnsiZGF0ZS1wYXJ0cyI6W1syMDAwLDcsMV1dfSwicGFnZSI6IjE5MS0xOTIiLCJpc3N1ZSI6IjEiLCJ2b2x1bWUiOiIzMSIsImNvbnRhaW5lci10aXRsZS1zaG9ydCI6IiJ9LCJpc1RlbXBvcmFyeSI6ZmFsc2V9XX0=&quot;,&quot;citationItems&quot;:[{&quot;id&quot;:&quot;fc8f3e58-a1dc-326b-860a-52f1c1532fda&quot;,&quot;itemData&quot;:{&quot;type&quot;:&quot;article-journal&quot;,&quot;id&quot;:&quot;fc8f3e58-a1dc-326b-860a-52f1c1532fda&quot;,&quot;title&quot;:&quot;Recent Threat of Scrub Typhus in India: A Narrative Review&quot;,&quot;author&quot;:[{&quot;family&quot;:&quot;Kore&quot;,&quot;given&quot;:&quot;Vaibhav B&quot;,&quot;parse-names&quot;:false,&quot;dropping-particle&quot;:&quot;&quot;,&quot;non-dropping-particle&quot;:&quot;&quot;},{&quot;family&quot;:&quot;Mahajan&quot;,&quot;given&quot;:&quot;Shital M&quot;,&quot;parse-names&quot;:false,&quot;dropping-particle&quot;:&quot;&quot;,&quot;non-dropping-particle&quot;:&quot;&quot;}],&quot;container-title&quot;:&quot;Cureus&quot;,&quot;container-title-short&quot;:&quot;Cureus&quot;,&quot;DOI&quot;:&quot;10.7759/cureus.30092&quot;,&quot;issued&quot;:{&quot;date-parts&quot;:[[2022,10,9]]},&quot;abstract&quot;:&quot;Scrub typhus is an endemic illness transmitted by vectors and induced by bacteria. It is the most common and severe rickettsial disease. There are many more cases every year with a significant case fatality rate. Despite being a serious public health threat in India, it is uncertain how widespread and burdensome scrub typhus is. The scarcity of statistical information and pertinent health records on scrub typhus in the outbreak region demonstrates that there is still a significant knowledge gap about this neglected illness. Clinical manifestations of this illness include kidney failure, disability, and severe kidney failure. Undifferentiated symptoms, late diagnosis, and treatment failure are all responsible for deaths. Knowing about this disease is important from a public health point of view due to difficulties in specific diagnosis and a shortage of laboratory services in so many places. India is known to have scrub typhus cases, and doctors should be aware of this potentially dangerous but easily curable illness. The disease is highly difficult to identify clinically from other acute afebrile infections due to common symptoms and a paucity of the lesion in the Indian population. The mainstay of diagnosis is antibody-based serological testing. Within the first week of symptoms, scrub typhus can be diagnosed using molecular and serological tests. Our objective is to identify how severe scrub typhus is in India and to investigate the current epidemiology, etiology, complications, management, and treatment of the disease in both long-established endemic regions and new infection foci.&quot;,&quot;publisher&quot;:&quot;Springer Science and Business Media LLC&quot;},&quot;isTemporary&quot;:false},{&quot;id&quot;:&quot;fc2368a2-4237-325d-b313-91e516f62f30&quot;,&quot;itemData&quot;:{&quot;type&quot;:&quot;article-journal&quot;,&quot;id&quot;:&quot;fc2368a2-4237-325d-b313-91e516f62f30&quot;,&quot;title&quot;:&quot;Scrub Typhus Associated with Multiorgan Failure: a Case Report&quot;,&quot;author&quot;:[{&quot;family&quot;:&quot;Chi&quot;,&quot;given&quot;:&quot;Wen-Che&quot;,&quot;parse-names&quot;:false,&quot;dropping-particle&quot;:&quot;&quot;,&quot;non-dropping-particle&quot;:&quot;&quot;},{&quot;family&quot;:&quot;Huang&quot;,&quot;given&quot;:&quot;Jeng-Jong&quot;,&quot;parse-names&quot;:false,&quot;dropping-particle&quot;:&quot;&quot;,&quot;non-dropping-particle&quot;:&quot;&quot;},{&quot;family&quot;:&quot;Sung&quot;,&quot;given&quot;:&quot;Junne-Ming&quot;,&quot;parse-names&quot;:false,&quot;dropping-particle&quot;:&quot;&quot;,&quot;non-dropping-particle&quot;:&quot;&quot;},{&quot;family&quot;:&quot;Lan&quot;,&quot;given&quot;:&quot;Rong-Rue&quot;,&quot;parse-names&quot;:false,&quot;dropping-particle&quot;:&quot;&quot;,&quot;non-dropping-particle&quot;:&quot;&quot;},{&quot;family&quot;:&quot;Ko&quot;,&quot;given&quot;:&quot;Wen-Chien&quot;,&quot;parse-names&quot;:false,&quot;dropping-particle&quot;:&quot;&quot;,&quot;non-dropping-particle&quot;:&quot;&quot;},{&quot;family&quot;:&quot;Chen&quot;,&quot;given&quot;:&quot;Fen-Fen&quot;,&quot;parse-names&quot;:false,&quot;dropping-particle&quot;:&quot;&quot;,&quot;non-dropping-particle&quot;:&quot;&quot;}],&quot;container-title&quot;:&quot;Scandinavian Journal of Infectious Diseases&quot;,&quot;container-title-short&quot;:&quot;Scand J Infect Dis&quot;,&quot;DOI&quot;:&quot;10.3109/00365549709035911&quot;,&quot;ISSN&quot;:&quot;0036-5548&quot;,&quot;issued&quot;:{&quot;date-parts&quot;:[[1997,1,8]]},&quot;page&quot;:&quot;634-635&quot;,&quot;issue&quot;:&quot;6&quot;,&quot;volume&quot;:&quot;29&quot;},&quot;isTemporary&quot;:false},{&quot;id&quot;:&quot;fe1dade9-be0f-377c-a1da-4a5f73b7ac91&quot;,&quot;itemData&quot;:{&quot;type&quot;:&quot;article-journal&quot;,&quot;id&quot;:&quot;fe1dade9-be0f-377c-a1da-4a5f73b7ac91&quot;,&quot;title&quot;:&quot;Multiple Organ Failure Complicating Probable Scrub Typhus&quot;,&quot;author&quot;:[{&quot;family&quot;:&quot;Cracco&quot;,&quot;given&quot;:&quot;C.&quot;,&quot;parse-names&quot;:false,&quot;dropping-particle&quot;:&quot;&quot;,&quot;non-dropping-particle&quot;:&quot;&quot;},{&quot;family&quot;:&quot;Delafosse&quot;,&quot;given&quot;:&quot;C.&quot;,&quot;parse-names&quot;:false,&quot;dropping-particle&quot;:&quot;&quot;,&quot;non-dropping-particle&quot;:&quot;&quot;},{&quot;family&quot;:&quot;Baril&quot;,&quot;given&quot;:&quot;L.&quot;,&quot;parse-names&quot;:false,&quot;dropping-particle&quot;:&quot;&quot;,&quot;non-dropping-particle&quot;:&quot;&quot;},{&quot;family&quot;:&quot;Lefort&quot;,&quot;given&quot;:&quot;Y.&quot;,&quot;parse-names&quot;:false,&quot;dropping-particle&quot;:&quot;&quot;,&quot;non-dropping-particle&quot;:&quot;&quot;},{&quot;family&quot;:&quot;Morelot&quot;,&quot;given&quot;:&quot;C.&quot;,&quot;parse-names&quot;:false,&quot;dropping-particle&quot;:&quot;&quot;,&quot;non-dropping-particle&quot;:&quot;&quot;},{&quot;family&quot;:&quot;Derenne&quot;,&quot;given&quot;:&quot;J.-P.&quot;,&quot;parse-names&quot;:false,&quot;dropping-particle&quot;:&quot;&quot;,&quot;non-dropping-particle&quot;:&quot;&quot;},{&quot;family&quot;:&quot;Bricaire&quot;,&quot;given&quot;:&quot;F.&quot;,&quot;parse-names&quot;:false,&quot;dropping-particle&quot;:&quot;&quot;,&quot;non-dropping-particle&quot;:&quot;&quot;},{&quot;family&quot;:&quot;Similowski&quot;,&quot;given&quot;:&quot;T.&quot;,&quot;parse-names&quot;:false,&quot;dropping-particle&quot;:&quot;&quot;,&quot;non-dropping-particle&quot;:&quot;&quot;}],&quot;container-title&quot;:&quot;Clinical Infectious Diseases&quot;,&quot;DOI&quot;:&quot;10.1086/313906&quot;,&quot;ISSN&quot;:&quot;1058-4838&quot;,&quot;issued&quot;:{&quot;date-parts&quot;:[[2000,7,1]]},&quot;page&quot;:&quot;191-192&quot;,&quot;issue&quot;:&quot;1&quot;,&quot;volume&quot;:&quot;31&quot;,&quot;container-title-short&quot;:&quot;&quot;},&quot;isTemporary&quot;:false}]},{&quot;citationID&quot;:&quot;MENDELEY_CITATION_3321f4e7-db9f-4785-8641-91b71ee0d739&quot;,&quot;properties&quot;:{&quot;noteIndex&quot;:0},&quot;isEdited&quot;:false,&quot;manualOverride&quot;:{&quot;isManuallyOverridden&quot;:false,&quot;citeprocText&quot;:&quot;(12)&quot;,&quot;manualOverrideText&quot;:&quot;&quot;},&quot;citationTag&quot;:&quot;MENDELEY_CITATION_v3_eyJjaXRhdGlvbklEIjoiTUVOREVMRVlfQ0lUQVRJT05fMzMyMWY0ZTctZGI5Zi00Nzg1LTg2NDEtOTFiNzFlZTBkNzM5IiwicHJvcGVydGllcyI6eyJub3RlSW5kZXgiOjB9LCJpc0VkaXRlZCI6ZmFsc2UsIm1hbnVhbE92ZXJyaWRlIjp7ImlzTWFudWFsbHlPdmVycmlkZGVuIjpmYWxzZSwiY2l0ZXByb2NUZXh0IjoiKDEyKSIsIm1hbnVhbE92ZXJyaWRlVGV4dCI6IiJ9LCJjaXRhdGlvbkl0ZW1zIjpbeyJpZCI6IjhkNTQ4NTk0LTA1OTgtM2QyNS1iYWNmLTMwYmQ3MDA3YTQ2YSIsIml0ZW1EYXRhIjp7InR5cGUiOiJhcnRpY2xlLWpvdXJuYWwiLCJpZCI6IjhkNTQ4NTk0LTA1OTgtM2QyNS1iYWNmLTMwYmQ3MDA3YTQ2YSIsInRpdGxlIjoiU2NydWIgdHlwaHVzOiBhIGNhc2UgcmVwb3J0LiIsImF1dGhvciI6W3siZmFtaWx5IjoiUmFqYWdvcGFsIiwiZ2l2ZW4iOiJSIiwicGFyc2UtbmFtZXMiOmZhbHNlLCJkcm9wcGluZy1wYXJ0aWNsZSI6IiIsIm5vbi1kcm9wcGluZy1wYXJ0aWNsZSI6IiJ9LHsiZmFtaWx5IjoiS2hhdGkiLCJnaXZlbiI6IkMiLCJwYXJzZS1uYW1lcyI6ZmFsc2UsImRyb3BwaW5nLXBhcnRpY2xlIjoiIiwibm9uLWRyb3BwaW5nLXBhcnRpY2xlIjoiIn0seyJmYW1pbHkiOiJWYXNkZXYiLCJnaXZlbiI6IlYiLCJwYXJzZS1uYW1lcyI6ZmFsc2UsImRyb3BwaW5nLXBhcnRpY2xlIjoiIiwibm9uLWRyb3BwaW5nLXBhcnRpY2xlIjoiIn0seyJmYW1pbHkiOiJUcmVoYW4iLCJnaXZlbiI6IkEiLCJwYXJzZS1uYW1lcyI6ZmFsc2UsImRyb3BwaW5nLXBhcnRpY2xlIjoiIiwibm9uLWRyb3BwaW5nLXBhcnRpY2xlIjoiIn1dLCJjb250YWluZXItdGl0bGUiOiJJbmRpYW4gam91cm5hbCBvZiBkZXJtYXRvbG9neSwgdmVuZXJlb2xvZ3kgYW5kIGxlcHJvbG9neSIsImNvbnRhaW5lci10aXRsZS1zaG9ydCI6IkluZGlhbiBKIERlcm1hdG9sIFZlbmVyZW9sIExlcHJvbCIsIklTU04iOiIwOTczLTM5MjIiLCJQTUlEIjoiMTc2NDI5NTUiLCJpc3N1ZWQiOnsiZGF0ZS1wYXJ0cyI6W1syMDAzXV19LCJwYWdlIjoiNDEzLTUiLCJhYnN0cmFjdCI6IkZldmVyIHdpdGggcmFzaCBpcyBhIGNvbW1vbiBjYXVzZSBmb3IgZGVybWF0b2xvZ2ljYWwgcmVmZXJyYWwuIFRoZSBjYXVzZXMgY2FuIHJhbmdlIGZyb20gdmlyYWwgdG8gcHJvdG96b2FsLCBiYWN0ZXJpYWwgb3Igc3Bpcm9jaGFldGFsLiBBIGNhc2Ugb2Ygcmlja2V0dHNpYWwgZmV2ZXIgaXMgcmVwb3J0ZWQuIiwiaXNzdWUiOiI2Iiwidm9sdW1lIjoiNjkifSwiaXNUZW1wb3JhcnkiOmZhbHNlfV19&quot;,&quot;citationItems&quot;:[{&quot;id&quot;:&quot;8d548594-0598-3d25-bacf-30bd7007a46a&quot;,&quot;itemData&quot;:{&quot;type&quot;:&quot;article-journal&quot;,&quot;id&quot;:&quot;8d548594-0598-3d25-bacf-30bd7007a46a&quot;,&quot;title&quot;:&quot;Scrub typhus: a case report.&quot;,&quot;author&quot;:[{&quot;family&quot;:&quot;Rajagopal&quot;,&quot;given&quot;:&quot;R&quot;,&quot;parse-names&quot;:false,&quot;dropping-particle&quot;:&quot;&quot;,&quot;non-dropping-particle&quot;:&quot;&quot;},{&quot;family&quot;:&quot;Khati&quot;,&quot;given&quot;:&quot;C&quot;,&quot;parse-names&quot;:false,&quot;dropping-particle&quot;:&quot;&quot;,&quot;non-dropping-particle&quot;:&quot;&quot;},{&quot;family&quot;:&quot;Vasdev&quot;,&quot;given&quot;:&quot;V&quot;,&quot;parse-names&quot;:false,&quot;dropping-particle&quot;:&quot;&quot;,&quot;non-dropping-particle&quot;:&quot;&quot;},{&quot;family&quot;:&quot;Trehan&quot;,&quot;given&quot;:&quot;A&quot;,&quot;parse-names&quot;:false,&quot;dropping-particle&quot;:&quot;&quot;,&quot;non-dropping-particle&quot;:&quot;&quot;}],&quot;container-title&quot;:&quot;Indian journal of dermatology, venereology and leprology&quot;,&quot;container-title-short&quot;:&quot;Indian J Dermatol Venereol Leprol&quot;,&quot;ISSN&quot;:&quot;0973-3922&quot;,&quot;PMID&quot;:&quot;17642955&quot;,&quot;issued&quot;:{&quot;date-parts&quot;:[[2003]]},&quot;page&quot;:&quot;413-5&quot;,&quot;abstract&quot;:&quot;Fever with rash is a common cause for dermatological referral. The causes can range from viral to protozoal, bacterial or spirochaetal. A case of rickettsial fever is reported.&quot;,&quot;issue&quot;:&quot;6&quot;,&quot;volume&quot;:&quot;69&quot;},&quot;isTemporary&quot;:false}]},{&quot;citationID&quot;:&quot;MENDELEY_CITATION_7f9a0e8b-0e1f-4fdd-a6f3-5f25858b6958&quot;,&quot;properties&quot;:{&quot;noteIndex&quot;:0},&quot;isEdited&quot;:false,&quot;manualOverride&quot;:{&quot;isManuallyOverridden&quot;:false,&quot;citeprocText&quot;:&quot;(13)&quot;,&quot;manualOverrideText&quot;:&quot;&quot;},&quot;citationTag&quot;:&quot;MENDELEY_CITATION_v3_eyJjaXRhdGlvbklEIjoiTUVOREVMRVlfQ0lUQVRJT05fN2Y5YTBlOGItMGUxZi00ZmRkLWE2ZjMtNWYyNTg1OGI2OTU4IiwicHJvcGVydGllcyI6eyJub3RlSW5kZXgiOjB9LCJpc0VkaXRlZCI6ZmFsc2UsIm1hbnVhbE92ZXJyaWRlIjp7ImlzTWFudWFsbHlPdmVycmlkZGVuIjpmYWxzZSwiY2l0ZXByb2NUZXh0IjoiKDEzKSIsIm1hbnVhbE92ZXJyaWRlVGV4dCI6IiJ9LCJjaXRhdGlvbkl0ZW1zIjpbeyJpZCI6ImU0MWIxM2ZiLTI2NmEtMzVhZC1iMWFlLTU0OTk0ZTMzYjdhYSIsIml0ZW1EYXRhIjp7InR5cGUiOiJyZXBvcnQiLCJpZCI6ImU0MWIxM2ZiLTI2NmEtMzVhZC1iMWFlLTU0OTk0ZTMzYjdhYSIsInRpdGxlIjoiQ2xpbmljYWwgYW5kIGxhYm9yYXRvcnkgZmluZGluZ3MgYXNzb2NpYXRlZCB3aXRoIHNldmVyZSBzY3J1YiB0eXBodXMiLCJhdXRob3IiOlt7ImZhbWlseSI6IktpbSIsImdpdmVuIjoiRG9uZy1NaW4iLCJwYXJzZS1uYW1lcyI6ZmFsc2UsImRyb3BwaW5nLXBhcnRpY2xlIjoiIiwibm9uLWRyb3BwaW5nLXBhcnRpY2xlIjoiIn0seyJmYW1pbHkiOiJXb24gS2ltIiwiZ2l2ZW4iOiJTZW9rIiwicGFyc2UtbmFtZXMiOmZhbHNlLCJkcm9wcGluZy1wYXJ0aWNsZSI6IiIsIm5vbi1kcm9wcGluZy1wYXJ0aWNsZSI6IiJ9LHsiZmFtaWx5IjoiQ2hvaSIsImdpdmVuIjoiU2VvbmctSHl1bmciLCJwYXJzZS1uYW1lcyI6ZmFsc2UsImRyb3BwaW5nLXBhcnRpY2xlIjoiIiwibm9uLWRyb3BwaW5nLXBhcnRpY2xlIjoiIn0seyJmYW1pbHkiOiJSYSBZdW4iLCJnaXZlbiI6Ik5hIiwicGFyc2UtbmFtZXMiOmZhbHNlLCJkcm9wcGluZy1wYXJ0aWNsZSI6IiIsIm5vbi1kcm9wcGluZy1wYXJ0aWNsZSI6IiJ9XSwiY29udGFpbmVyLXRpdGxlIjoiQk1DIEluZmVjdGlvdXMgRGlzZWFzZXMiLCJjb250YWluZXItdGl0bGUtc2hvcnQiOiJCTUMgSW5mZWN0IERpcyIsIlVSTCI6Imh0dHA6Ly93d3cuYmlvbWVkY2VudHJhbC5jb20vMTQ3MS0yMzM0LzEwLzEwOCIsImlzc3VlZCI6eyJkYXRlLXBhcnRzIjpbWzIwMTBdXX0sIm51bWJlci1vZi1wYWdlcyI6IjEwOCIsImFic3RyYWN0IjoiQmFja2dyb3VuZDogU2NydWIgdHlwaHVzIGlzIGEgbWl0ZS1ib3JuZSBiYWN0ZXJpYWwgaW5mZWN0aW9uIG9mIGh1bWFucyBjYXVzZWQgYnkgT3JpZW50aWEgdHN1dHN1Z2FtdXNoaSB0aGF0IGNhdXNlcyBhIGdlbmVyYWxpemVkIHZhc2N1bGl0aXMgdGhhdCBtYXkgaW52b2x2ZSB0aGUgdGlzc3VlcyBvZiBhbnkgb3JnYW4gc3lzdGVtLiBUaGUgYWltIG9mIHRoaXMgc3R1ZHkgd2FzIHRvIGlkZW50aWZ5IGZhY3RvcnMgYXNzb2NpYXRlZCB0byBzZXZlcmUgY29tcGxpY2F0aW9ucyBmcm9tIHNjcnViIHR5cGh1cy4gTWV0aG9kczogV2UgY29uZHVjdGVkIHRoaXMgcHJvc3BlY3RpdmUsIGNhc2UtY29udHJvbCBzdHVkeSBvbiBzY3J1YiB0eXBodXMgcGF0aWVudHMgd2hvIHByZXNlbnRlZCB0byB0aGUgRGVwYXJ0bWVudCBvZiBJbnRlcm5hbCBNZWRpY2luZSBhdCBDaG9zdW4gVW5pdmVyc2l0eSBIb3NwaXRhbCBiZXR3ZWVuIFNlcHRlbWJlciwgMjAwNCBhbmQgRGVjZW1iZXIsIDIwMDYuIENhc2VzIHdlcmUgODkgc2NydWIgdHlwaHVzIHBhdGllbnRzIHdpdGggc2V2ZXJlIGNvbXBsaWNhdGlvbnMgYW5kIGNvbnRyb2xzIHdlcmUgMTE5IHNjcnViIHR5cGh1cyBwYXRpZW50cyB3aXRob3V0IHNldmVyZSBjb21wbGljYXRpb25zLiBSZXN1bHRzOiBUaGVyZSB3ZXJlIHNpZ25pZmljYW50IGRpZmZlcmVuY2VzIGluIHRoZSBhYnNlbmNlIG9mIGVzY2hhciwgd2hpdGUgYmxvb2QgY2VsbCAoV0JDKSBjb3VudHMsIGhlbW9nbG9iaW4sIGFsYnVtaW4sIHNlcnVtIGNyZWF0aW5pbmUsIGZpYnJpbm9nZW4sIEMtcmVhY3RpdmUgcHJvdGVpbiAoQ1JQKSwgYW5kIGFjdGl2ZSBwYXJ0aWFsIHRocm9tYm9wbGFzdGluIHRpbWUgKGFQVFQpIGJldHdlZW4gdGhlIHR3byBncm91cHMuIE11bHRpdmFyaWF0ZSBhbmFseXNpcyBkZW1vbnN0cmF0ZWQgdGhhdCBvbmx5IHRoZSBmb2xsb3dpbmcgZm91ciBmYWN0b3JzIHdlcmUgc2lnbmlmaWNhbnRseSBhc3NvY2lhdGVkIHdpdGggdGhlIHNldmVyZSBjb21wbGljYXRpb25zIG9mIHNjcnViIHR5cGh1czogKDEpIGFnZSDiiaUgNjAgeWVhcnMgKG9kZCByYXRpbyBbT1JdID0gMy4xMywgUCA9IDAuMDAyLCBjb25maWRlbmNlIGludGVydmFsIFtDSV0gPSAxLjUzLTYuNDEpLCAoMikgdGhlIGFic2VuY2Ugb2YgZXNjaGFyIChPUiA9IDYuNjIsIFAgPSAwLjAzLCBDSSA9IDEuMjItMzUuOCwgKDMpIFdCQyBjb3VudHMgPiAxMCwgMDAwL21tMyAoT1IgPSAzLjYsIFAgPSAwLjAwMSwgQ0kgPSAxLjY1LTcuODkpLCBhbmQgKDQpIGFsYnVtaW4g4omkIDMuMCBnL2RMIChPUiA9IDUuMDEsIFAgPSAwLjAwNCwgQ0kgPSAxLjY5LTE0Ljg2KS4gQ29uY2x1c2lvbnM6IE91ciByZXN1bHRzIHN1Z2dlc3QgdGhhdCBjbGluaWNpYW5zIHNob3VsZCBiZSBhd2FyZSBvZiB0aGUgcG90ZW50aWFsIGZvciBjb21wbGljYXRpb25zLCB3aGVuIHNjcnViIHR5cGh1cyBwYXRpZW50cyBhcmUgb2xkZXIgKOKJpSA2MCB5ZWFycyksIHByZXNlbnRzIHdpdGhvdXQgZXNjaGFyLCBvciBsYWJvcmF0b3J5IGZpbmRpbmdzIHN1Y2ggYXMgV0JDIGNvdW50cyA+IDEwLCAwMDAvbW0zLCBhbmQgc2VydW0gYWxidW1pbiBsZXZlbCDiiaQgMy4wIGcvZEwuIENsb3NlIG9ic2VydmF0aW9uIGFuZCBpbnRlbnNpdmUgY2FyZSBmb3Igc2NydWIgdHlwaHVzIHBhdGllbnRzIHdpdGggdGhlIHBvdGVudGlhbCBmb3IgY29tcGxpY2F0aW9ucyBtYXkgcHJldmVudCBzZXJpb3VzIGNvbXBsaWNhdGlvbnMgd2l0aCBzdWJzZXF1ZW50IHJlZHVjdGlvbiBpbiBpdHMgbW9ydGFsaXR5IHJhdGUuIiwidm9sdW1lIjoiMTAifSwiaXNUZW1wb3JhcnkiOmZhbHNlfV19&quot;,&quot;citationItems&quot;:[{&quot;id&quot;:&quot;e41b13fb-266a-35ad-b1ae-54994e33b7aa&quot;,&quot;itemData&quot;:{&quot;type&quot;:&quot;report&quot;,&quot;id&quot;:&quot;e41b13fb-266a-35ad-b1ae-54994e33b7aa&quot;,&quot;title&quot;:&quot;Clinical and laboratory findings associated with severe scrub typhus&quot;,&quot;author&quot;:[{&quot;family&quot;:&quot;Kim&quot;,&quot;given&quot;:&quot;Dong-Min&quot;,&quot;parse-names&quot;:false,&quot;dropping-particle&quot;:&quot;&quot;,&quot;non-dropping-particle&quot;:&quot;&quot;},{&quot;family&quot;:&quot;Won Kim&quot;,&quot;given&quot;:&quot;Seok&quot;,&quot;parse-names&quot;:false,&quot;dropping-particle&quot;:&quot;&quot;,&quot;non-dropping-particle&quot;:&quot;&quot;},{&quot;family&quot;:&quot;Choi&quot;,&quot;given&quot;:&quot;Seong-Hyung&quot;,&quot;parse-names&quot;:false,&quot;dropping-particle&quot;:&quot;&quot;,&quot;non-dropping-particle&quot;:&quot;&quot;},{&quot;family&quot;:&quot;Ra Yun&quot;,&quot;given&quot;:&quot;Na&quot;,&quot;parse-names&quot;:false,&quot;dropping-particle&quot;:&quot;&quot;,&quot;non-dropping-particle&quot;:&quot;&quot;}],&quot;container-title&quot;:&quot;BMC Infectious Diseases&quot;,&quot;container-title-short&quot;:&quot;BMC Infect Dis&quot;,&quot;URL&quot;:&quot;http://www.biomedcentral.com/1471-2334/10/108&quot;,&quot;issued&quot;:{&quot;date-parts&quot;:[[2010]]},&quot;number-of-pages&quot;:&quot;108&quot;,&quot;abstract&quot;:&quot;Background: Scrub typhus is a mite-borne bacterial infection of humans caused by Orientia tsutsugamushi that causes a generalized vasculitis that may involve the tissues of any organ system. The aim of this study was to identify factors associated to severe complications from scrub typhus. Methods: We conducted this prospective, case-control study on scrub typhus patients who presented to the Department of Internal Medicine at Chosun University Hospital between September, 2004 and December, 2006. Cases were 89 scrub typhus patients with severe complications and controls were 119 scrub typhus patients without severe complications. Results: There were significant differences in the absence of eschar, white blood cell (WBC) counts, hemoglobin, albumin, serum creatinine, fibrinogen, C-reactive protein (CRP), and active partial thromboplastin time (aPTT) between the two groups. Multivariate analysis demonstrated that only the following four factors were significantly associated with the severe complications of scrub typhus: (1) age ≥ 60 years (odd ratio [OR] = 3.13, P = 0.002, confidence interval [CI] = 1.53-6.41), (2) the absence of eschar (OR = 6.62, P = 0.03, CI = 1.22-35.8, (3) WBC counts &gt; 10, 000/mm3 (OR = 3.6, P = 0.001, CI = 1.65-7.89), and (4) albumin ≤ 3.0 g/dL (OR = 5.01, P = 0.004, CI = 1.69-14.86). Conclusions: Our results suggest that clinicians should be aware of the potential for complications, when scrub typhus patients are older (≥ 60 years), presents without eschar, or laboratory findings such as WBC counts &gt; 10, 000/mm3, and serum albumin level ≤ 3.0 g/dL. Close observation and intensive care for scrub typhus patients with the potential for complications may prevent serious complications with subsequent reduction in its mortality rate.&quot;,&quot;volume&quot;:&quot;10&quot;},&quot;isTemporary&quot;:false}]},{&quot;citationID&quot;:&quot;MENDELEY_CITATION_07d88142-de1a-43d3-8dc4-d16d6dd19f1e&quot;,&quot;properties&quot;:{&quot;noteIndex&quot;:0},&quot;isEdited&quot;:false,&quot;manualOverride&quot;:{&quot;isManuallyOverridden&quot;:false,&quot;citeprocText&quot;:&quot;(14)&quot;,&quot;manualOverrideText&quot;:&quot;&quot;},&quot;citationTag&quot;:&quot;MENDELEY_CITATION_v3_eyJjaXRhdGlvbklEIjoiTUVOREVMRVlfQ0lUQVRJT05fMDdkODgxNDItZGUxYS00M2QzLThkYzQtZDE2ZDZkZDE5ZjFlIiwicHJvcGVydGllcyI6eyJub3RlSW5kZXgiOjB9LCJpc0VkaXRlZCI6ZmFsc2UsIm1hbnVhbE92ZXJyaWRlIjp7ImlzTWFudWFsbHlPdmVycmlkZGVuIjpmYWxzZSwiY2l0ZXByb2NUZXh0IjoiKDE0KSIsIm1hbnVhbE92ZXJyaWRlVGV4dCI6IiJ9LCJjaXRhdGlvbkl0ZW1zIjpbeyJpZCI6ImM0MjczMzRjLWJmZGEtMzc5Yy1hZGFhLTFjZmUyNDZlMjg4OCIsIml0ZW1EYXRhIjp7InR5cGUiOiJhcnRpY2xlLWpvdXJuYWwiLCJpZCI6ImM0MjczMzRjLWJmZGEtMzc5Yy1hZGFhLTFjZmUyNDZlMjg4OCIsInRpdGxlIjoiU2NydWIgVHlwaHVzIC0gQSBDYXNlIFNlcmllcyIsImF1dGhvciI6W3siZmFtaWx5IjoiU25la2EiLCJnaXZlbiI6IlAiLCJwYXJzZS1uYW1lcyI6ZmFsc2UsImRyb3BwaW5nLXBhcnRpY2xlIjoiIiwibm9uLWRyb3BwaW5nLXBhcnRpY2xlIjoiIn0seyJmYW1pbHkiOiJTYW5nYW1pdGhyYSIsImdpdmVuIjoiViIsInBhcnNlLW5hbWVzIjpmYWxzZSwiZHJvcHBpbmctcGFydGljbGUiOiIiLCJub24tZHJvcHBpbmctcGFydGljbGUiOiIifSx7ImZhbWlseSI6IkhhbXNhZHdhbmkiLCJnaXZlbiI6IksgUCIsInBhcnNlLW5hbWVzIjpmYWxzZSwiZHJvcHBpbmctcGFydGljbGUiOiIiLCJub24tZHJvcHBpbmctcGFydGljbGUiOiIifV0sImNvbnRhaW5lci10aXRsZSI6IkpvdXJuYWwgb2YgTWVkaWNhbCBTY2llbmNlcyBhbmQgSGVhbHRoIiwiRE9JIjoiMTAuNDYzNDcvam1zaC52OGkyLjIxLjIxMSIsIklTU04iOiIyMzk0OTQ4MSIsImlzc3VlZCI6eyJkYXRlLXBhcnRzIjpbWzIwMjIsOSwxNV1dfSwicGFnZSI6IjE1OS0xNjEiLCJhYnN0cmFjdCI6IjxwPlNjcnViIHR5cGh1cyBhY2NvdW50cyBmb3IgYSBjb25zaWRlcmFibGUgbnVtYmVyIG9mIGNhc2VzIHByZXNlbnRpbmcgd2l0aCBhY3V0ZSBmZWJyaWxlIGlsbG5lc3Mgd2l0aCByYXNoLiBUaGUgY2xpbmljYWwgcHJlc2VudGF0aW9uIG9mIHRoZSBpbGxuZXNzIHZhcmllcyBmcm9tIG5vbi1zcGVjaWZpYyBpbGxuZXNzIHRvIGZhdGFsIGRpc2Vhc2UuIEl0IGlzIHZlcnkgaW1wb3J0YW50IHRvIGhhdmUgYSBoaWdoIGluZGV4IG9mIHN1c3BpY2lvbiBhbmQgdG8gZGlhZ25vc2UgdGhlIGRpc2Vhc2UgYXQgYW4gZWFybHkgc3RhZ2UgdG8gcHJldmVudCBtb3JiaWRpdHkgYW5kIG1vcnRhbGl0eSBkdWUgdG8gZGlzZWFzZSBjb21wbGljYXRpb25zLiBLRVlXT1JEUzogU2NydWIsIFJpY2tldHRzaWEsIERveHljeWNsaW5lLjwvcD4iLCJpc3N1ZSI6IjIiLCJ2b2x1bWUiOiI4IiwiY29udGFpbmVyLXRpdGxlLXNob3J0IjoiIn0sImlzVGVtcG9yYXJ5IjpmYWxzZX1dfQ==&quot;,&quot;citationItems&quot;:[{&quot;id&quot;:&quot;c427334c-bfda-379c-adaa-1cfe246e2888&quot;,&quot;itemData&quot;:{&quot;type&quot;:&quot;article-journal&quot;,&quot;id&quot;:&quot;c427334c-bfda-379c-adaa-1cfe246e2888&quot;,&quot;title&quot;:&quot;Scrub Typhus - A Case Series&quot;,&quot;author&quot;:[{&quot;family&quot;:&quot;Sneka&quot;,&quot;given&quot;:&quot;P&quot;,&quot;parse-names&quot;:false,&quot;dropping-particle&quot;:&quot;&quot;,&quot;non-dropping-particle&quot;:&quot;&quot;},{&quot;family&quot;:&quot;Sangamithra&quot;,&quot;given&quot;:&quot;V&quot;,&quot;parse-names&quot;:false,&quot;dropping-particle&quot;:&quot;&quot;,&quot;non-dropping-particle&quot;:&quot;&quot;},{&quot;family&quot;:&quot;Hamsadwani&quot;,&quot;given&quot;:&quot;K P&quot;,&quot;parse-names&quot;:false,&quot;dropping-particle&quot;:&quot;&quot;,&quot;non-dropping-particle&quot;:&quot;&quot;}],&quot;container-title&quot;:&quot;Journal of Medical Sciences and Health&quot;,&quot;DOI&quot;:&quot;10.46347/jmsh.v8i2.21.211&quot;,&quot;ISSN&quot;:&quot;23949481&quot;,&quot;issued&quot;:{&quot;date-parts&quot;:[[2022,9,15]]},&quot;page&quot;:&quot;159-161&quot;,&quot;abstract&quot;:&quot;&lt;p&gt;Scrub typhus accounts for a considerable number of cases presenting with acute febrile illness with rash. The clinical presentation of the illness varies from non-specific illness to fatal disease. It is very important to have a high index of suspicion and to diagnose the disease at an early stage to prevent morbidity and mortality due to disease complications. KEYWORDS: Scrub, Rickettsia, Doxycycline.&lt;/p&gt;&quot;,&quot;issue&quot;:&quot;2&quot;,&quot;volume&quot;:&quot;8&quot;,&quot;container-title-short&quot;:&quot;&quot;},&quot;isTemporary&quot;:false}]},{&quot;citationID&quot;:&quot;MENDELEY_CITATION_4ca1d927-1a66-424f-b740-421ae541a9d0&quot;,&quot;properties&quot;:{&quot;noteIndex&quot;:0},&quot;isEdited&quot;:false,&quot;manualOverride&quot;:{&quot;isManuallyOverridden&quot;:false,&quot;citeprocText&quot;:&quot;(15)&quot;,&quot;manualOverrideText&quot;:&quot;&quot;},&quot;citationTag&quot;:&quot;MENDELEY_CITATION_v3_eyJjaXRhdGlvbklEIjoiTUVOREVMRVlfQ0lUQVRJT05fNGNhMWQ5MjctMWE2Ni00MjRmLWI3NDAtNDIxYWU1NDFhOWQwIiwicHJvcGVydGllcyI6eyJub3RlSW5kZXgiOjB9LCJpc0VkaXRlZCI6ZmFsc2UsIm1hbnVhbE92ZXJyaWRlIjp7ImlzTWFudWFsbHlPdmVycmlkZGVuIjpmYWxzZSwiY2l0ZXByb2NUZXh0IjoiKDE1KSIsIm1hbnVhbE92ZXJyaWRlVGV4dCI6IiJ9LCJjaXRhdGlvbkl0ZW1zIjpbeyJpZCI6IjE1ZDJkY2EwLTExZTktMzYxZC1hNzc5LTQ0N2RhZTNiMmU4MiIsIml0ZW1EYXRhIjp7InR5cGUiOiJhcnRpY2xlLWpvdXJuYWwiLCJpZCI6IjE1ZDJkY2EwLTExZTktMzYxZC1hNzc5LTQ0N2RhZTNiMmU4MiIsInRpdGxlIjoiQ2xpbmljYWwgUHJvZmlsZSBhbmQgQ29tcGxpY2F0aW9ucyBvZiBTY3J1YiBUeXBodXM6IEhvc3BpdGFsLUJhc2VkIFN0dWR5IGluIFN1Yi1IaW1hbGF5YW4gUmVnaW9uLiIsImF1dGhvciI6W3siZmFtaWx5IjoiS3VtYXIiLCJnaXZlbiI6IlJpdGVzaCIsInBhcnNlLW5hbWVzIjpmYWxzZSwiZHJvcHBpbmctcGFydGljbGUiOiIiLCJub24tZHJvcHBpbmctcGFydGljbGUiOiIifSx7ImZhbWlseSI6IlRoYWt1ciIsImdpdmVuIjoiU3VyaW5kZXIiLCJwYXJzZS1uYW1lcyI6ZmFsc2UsImRyb3BwaW5nLXBhcnRpY2xlIjoiIiwibm9uLWRyb3BwaW5nLXBhcnRpY2xlIjoiIn0seyJmYW1pbHkiOiJCaGF3YW5pIiwiZ2l2ZW4iOiJSYWplc2giLCJwYXJzZS1uYW1lcyI6ZmFsc2UsImRyb3BwaW5nLXBhcnRpY2xlIjoiIiwibm9uLWRyb3BwaW5nLXBhcnRpY2xlIjoiIn0seyJmYW1pbHkiOiJLYW5nYSIsImdpdmVuIjoiQW5pbCIsInBhcnNlLW5hbWVzIjpmYWxzZSwiZHJvcHBpbmctcGFydGljbGUiOiIiLCJub24tZHJvcHBpbmctcGFydGljbGUiOiIifSx7ImZhbWlseSI6IlJhbmphbiIsImdpdmVuIjoiQXNoYSIsInBhcnNlLW5hbWVzIjpmYWxzZSwiZHJvcHBpbmctcGFydGljbGUiOiIiLCJub24tZHJvcHBpbmctcGFydGljbGUiOiIifV0sImNvbnRhaW5lci10aXRsZSI6IlRoZSBKb3VybmFsIG9mIHRoZSBBc3NvY2lhdGlvbiBvZiBQaHlzaWNpYW5zIG9mIEluZGlhIiwiY29udGFpbmVyLXRpdGxlLXNob3J0IjoiSiBBc3NvYyBQaHlzaWNpYW5zIEluZGlhIiwiSVNTTiI6IjAwMDQtNTc3MiIsIlBNSUQiOiIyODQwNTk4NSIsImlzc3VlZCI6eyJkYXRlLXBhcnRzIjpbWzIwMTYsMTJdXX0sInBhZ2UiOiIzMC0zNCIsImFic3RyYWN0IjoiQkFDS0dST1VORCBTY3J1YiB0eXBodXMgaXMgYSBkb2N1bWVudGVkIGRpc2Vhc2UgaW4gSGltYWNoYWwgUHJhZGVzaCwgYnV0IHRoZXJlIGhhdmUgYmVlbiBubyBjbGluaWNvLWVwaWRlbWlvbG9naWNhbCBzdHVkaWVzIGluIHRoaXMgYXJlYS4gVGhlIHByZXNlbnQgc3R1ZHkgaXMgZG9uZSB3aXRoIElnTSBFTElTQSBhcyBhIGRpYWdub3N0aWMgdGVzdCB3aGljaCBoYXMgaGlnaGVyIHNlbnNpdGl2aXR5IGFuZCBzcGVjaWZpY2l0eSBhcyBtb3N0IG9mIHByZXZpb3VzIHN0dWRpZXMgaGFkIHVzZWQgV2VpbCBGZWxpeCB0ZXN0IGFzIGEgZGlhZ25vc3RpYyB0ZXN0LiBNRVRIT0RPTE9HWSBUaGlzIHdhcyBhIHByb3NwZWN0aXZlIG9ic2VydmF0aW9uYWwgc3R1ZHkuIEFsbCB0aGUgcGF0aWVudHMgbW9yZSB0aGFuIDE4IHllYXJzIG9mIGFnZSB3aXRoIHBvc2l0aXZlIElnTSBFTElTQSBmb3Igc2NydWIgdHlwaHVzIHdpdGggb3Igd2l0aG91dCBlc2NoYXIgd2VyZSBpbmNsdWRlZC4gVGhlIGNsaW5pY2FsIHByb2ZpbGUgd2FzIG9ic2VydmVkLiBJZ00gc2NydWIgdHlwaHVzIHdhcyBkb25lIGJ5IGtpdCBtZXRob2QgbWFudWZhY3R1cmVkIGJ5IEluQmlvcyBJbnRlcm5hdGlvbmFsLCBJbmMuIFJFU1VMVFMgVG90YWwgMzMwIHBhdGllbnRzIHdlcmUgb2JzZXJ2ZWQuIE1heGltdW0gcGF0aWVudHMgd2VyZSBvYnNlcnZlZCBpbiBBdWd1c3QsIFNlcHRlbWJlciwgYW5kIE9jdG9iZXIuIEZldmVyIHdhcyB0aGUgbW9zdCBjb21tb24gcHJlc2VudGluZyBjb21wbGFpbnQuIEVzY2hhciB3YXMgcHJlc2VudCBpbiA0MC42MSUgcGF0aWVudHMuIENvbXBsaWNhdGlvbnMgd2VyZSBzZWVuIGluIDcxLjIgJS4gQ09OQ0xVU0lPTlMgVGhlIGdlbmVyYWwgcGh5c2ljaWFucyBzaG91bGQgYmUgc2Vuc2l0aXplZCBmb3IgdGhlIGVhcmx5IGRpYWdub3NpcyB0byByZWR1Y2UgbW9ydGFsaXR5LiIsImlzc3VlIjoiMTIiLCJ2b2x1bWUiOiI2NCJ9LCJpc1RlbXBvcmFyeSI6ZmFsc2V9XX0=&quot;,&quot;citationItems&quot;:[{&quot;id&quot;:&quot;15d2dca0-11e9-361d-a779-447dae3b2e82&quot;,&quot;itemData&quot;:{&quot;type&quot;:&quot;article-journal&quot;,&quot;id&quot;:&quot;15d2dca0-11e9-361d-a779-447dae3b2e82&quot;,&quot;title&quot;:&quot;Clinical Profile and Complications of Scrub Typhus: Hospital-Based Study in Sub-Himalayan Region.&quot;,&quot;author&quot;:[{&quot;family&quot;:&quot;Kumar&quot;,&quot;given&quot;:&quot;Ritesh&quot;,&quot;parse-names&quot;:false,&quot;dropping-particle&quot;:&quot;&quot;,&quot;non-dropping-particle&quot;:&quot;&quot;},{&quot;family&quot;:&quot;Thakur&quot;,&quot;given&quot;:&quot;Surinder&quot;,&quot;parse-names&quot;:false,&quot;dropping-particle&quot;:&quot;&quot;,&quot;non-dropping-particle&quot;:&quot;&quot;},{&quot;family&quot;:&quot;Bhawani&quot;,&quot;given&quot;:&quot;Rajesh&quot;,&quot;parse-names&quot;:false,&quot;dropping-particle&quot;:&quot;&quot;,&quot;non-dropping-particle&quot;:&quot;&quot;},{&quot;family&quot;:&quot;Kanga&quot;,&quot;given&quot;:&quot;Anil&quot;,&quot;parse-names&quot;:false,&quot;dropping-particle&quot;:&quot;&quot;,&quot;non-dropping-particle&quot;:&quot;&quot;},{&quot;family&quot;:&quot;Ranjan&quot;,&quot;given&quot;:&quot;Asha&quot;,&quot;parse-names&quot;:false,&quot;dropping-particle&quot;:&quot;&quot;,&quot;non-dropping-particle&quot;:&quot;&quot;}],&quot;container-title&quot;:&quot;The Journal of the Association of Physicians of India&quot;,&quot;container-title-short&quot;:&quot;J Assoc Physicians India&quot;,&quot;ISSN&quot;:&quot;0004-5772&quot;,&quot;PMID&quot;:&quot;28405985&quot;,&quot;issued&quot;:{&quot;date-parts&quot;:[[2016,12]]},&quot;page&quot;:&quot;30-34&quot;,&quot;abstract&quot;:&quot;BACKGROUND Scrub typhus is a documented disease in Himachal Pradesh, but there have been no clinico-epidemiological studies in this area. The present study is done with IgM ELISA as a diagnostic test which has higher sensitivity and specificity as most of previous studies had used Weil Felix test as a diagnostic test. METHODOLOGY This was a prospective observational study. All the patients more than 18 years of age with positive IgM ELISA for scrub typhus with or without eschar were included. The clinical profile was observed. IgM scrub typhus was done by kit method manufactured by InBios International, Inc. RESULTS Total 330 patients were observed. Maximum patients were observed in August, September, and October. Fever was the most common presenting complaint. Eschar was present in 40.61% patients. Complications were seen in 71.2 %. CONCLUSIONS The general physicians should be sensitized for the early diagnosis to reduce mortality.&quot;,&quot;issue&quot;:&quot;12&quot;,&quot;volume&quot;:&quot;64&quot;},&quot;isTemporary&quot;:false}]},{&quot;citationID&quot;:&quot;MENDELEY_CITATION_2d8f99bd-6e0d-4c6b-9991-5534b96b81f7&quot;,&quot;properties&quot;:{&quot;noteIndex&quot;:0},&quot;isEdited&quot;:false,&quot;manualOverride&quot;:{&quot;isManuallyOverridden&quot;:false,&quot;citeprocText&quot;:&quot;(16,17)&quot;,&quot;manualOverrideText&quot;:&quot;&quot;},&quot;citationTag&quot;:&quot;MENDELEY_CITATION_v3_eyJjaXRhdGlvbklEIjoiTUVOREVMRVlfQ0lUQVRJT05fMmQ4Zjk5YmQtNmUwZC00YzZiLTk5OTEtNTUzNGI5NmI4MWY3IiwicHJvcGVydGllcyI6eyJub3RlSW5kZXgiOjB9LCJpc0VkaXRlZCI6ZmFsc2UsIm1hbnVhbE92ZXJyaWRlIjp7ImlzTWFudWFsbHlPdmVycmlkZGVuIjpmYWxzZSwiY2l0ZXByb2NUZXh0IjoiKDE2LDE3KSIsIm1hbnVhbE92ZXJyaWRlVGV4dCI6IiJ9LCJjaXRhdGlvbkl0ZW1zIjpbeyJpZCI6Ijc2ZDViNTc3LTYyNGYtMzFlNC04MTQyLTFmZjE3YTcxOTcyNiIsIml0ZW1EYXRhIjp7InR5cGUiOiJhcnRpY2xlLWpvdXJuYWwiLCJpZCI6Ijc2ZDViNTc3LTYyNGYtMzFlNC04MTQyLTFmZjE3YTcxOTcyNiIsInRpdGxlIjoiQSByZXZpZXcgb2YgdGhlIGdsb2JhbCBlcGlkZW1pb2xvZ3kgb2Ygc2NydWIgdHlwaHVzIiwiYXV0aG9yIjpbeyJmYW1pbHkiOiJYdSIsImdpdmVuIjoiR3VhbmciLCJwYXJzZS1uYW1lcyI6ZmFsc2UsImRyb3BwaW5nLXBhcnRpY2xlIjoiIiwibm9uLWRyb3BwaW5nLXBhcnRpY2xlIjoiIn0seyJmYW1pbHkiOiJXYWxrZXIiLCJnaXZlbiI6IkRhdmlkIEguIiwicGFyc2UtbmFtZXMiOmZhbHNlLCJkcm9wcGluZy1wYXJ0aWNsZSI6IiIsIm5vbi1kcm9wcGluZy1wYXJ0aWNsZSI6IiJ9LHsiZmFtaWx5IjoiSnVwaXRlciIsImdpdmVuIjoiRGFuaWVsIiwicGFyc2UtbmFtZXMiOmZhbHNlLCJkcm9wcGluZy1wYXJ0aWNsZSI6IiIsIm5vbi1kcm9wcGluZy1wYXJ0aWNsZSI6IiJ9LHsiZmFtaWx5IjoiTWVsYnkiLCJnaXZlbiI6IlBldGVyIEMuIiwicGFyc2UtbmFtZXMiOmZhbHNlLCJkcm9wcGluZy1wYXJ0aWNsZSI6IiIsIm5vbi1kcm9wcGluZy1wYXJ0aWNsZSI6IiJ9LHsiZmFtaWx5IjoiQXJjYXJpIiwiZ2l2ZW4iOiJDaHJpc3RpbmUgTS4iLCJwYXJzZS1uYW1lcyI6ZmFsc2UsImRyb3BwaW5nLXBhcnRpY2xlIjoiIiwibm9uLWRyb3BwaW5nLXBhcnRpY2xlIjoiIn1dLCJjb250YWluZXItdGl0bGUiOiJQTG9TIE5lZ2xlY3RlZCBUcm9waWNhbCBEaXNlYXNlcyIsImNvbnRhaW5lci10aXRsZS1zaG9ydCI6IlBMb1MgTmVnbCBUcm9wIERpcyIsIkRPSSI6IjEwLjEzNzEvam91cm5hbC5wbnRkLjAwMDYwNjIiLCJJU1NOIjoiMTkzNTI3MzUiLCJQTUlEIjoiMjkwOTk4NDQiLCJpc3N1ZWQiOnsiZGF0ZS1wYXJ0cyI6W1syMDE3LDExLDNdXX0sImFic3RyYWN0IjoiU2NydWIgdHlwaHVzIGlzIGEgc2VyaW91cyBwdWJsaWMgaGVhbHRoIHByb2JsZW0gaW4gdGhlIEFzaWEtUGFjaWZpYyBhcmVhLiBJdCB0aHJlYXRlbnMgb25lIGJpbGxpb24gcGVvcGxlIGdsb2JhbGx5LCBhbmQgY2F1c2VzIGlsbG5lc3MgaW4gb25lIG1pbGxpb24gcGVvcGxlIGVhY2ggeWVhci4gQ2F1c2VkIGJ5IE9yaWVudGlhIHRzdXRzdWdhbXVzaGksIHNjcnViIHR5cGh1cyBjYW4gcmVzdWx0IGluIHNldmVyZSBtdWx0aW9yZ2FuIGZhaWx1cmUgd2l0aCBhIGNhc2UgZmF0YWxpdHkgcmF0ZSB1cCB0byA3MCUgd2l0aG91dCBhcHByb3ByaWF0ZSB0cmVhdG1lbnQuIFRoZSBhbnRpZ2VuaWMgaGV0ZXJvZ2VuZWl0eSBvZiBPLiB0c3V0c3VnYW11c2hpIHByZWNsdWRlcyBnZW5lcmljIGltbXVuaXR5IGFuZCBhbGxvd3MgcmVpbmZlY3Rpb24uIEFzIGEgbmVnbGVjdGVkIGRpc2Vhc2UsIHRoZXJlIGlzIHN0aWxsIGEgbGFyZ2UgZ2FwIGluIG91ciBrbm93bGVkZ2Ugb2YgdGhlIGRpc2Vhc2UsIGFzIGV2aWRlbmNlZCBieSB0aGUgc3BvcmFkaWMgZXBpZGVtaW9sb2dpYyBkYXRhIGFuZCBvdGhlciByZWxhdGVkIHB1YmxpYyBoZWFsdGggaW5mb3JtYXRpb24gcmVnYXJkaW5nIHNjcnViIHR5cGh1cyBpbiBpdHMgZW5kZW1pYyBhcmVhcy4gT3VyIG9iamVjdGl2ZSBpcyB0byBwcm92aWRlIGEgc3lzdGVtYXRpYyBhbmFseXNpcyBvZiBjdXJyZW50IGVwaWRlbWlvbG9neSwgcHJldmVudGlvbiBhbmQgY29udHJvbCBvZiBzY3J1YiB0eXBodXMgaW4gaXRzIGxvbmctc3RhbmRpbmcgZW5kZW1pYyBhcmVhcyBhbmQgcmVjZW50bHkgcmVjb2duaXplZCBmb2NpIG9mIGluZmVjdGlvbi4iLCJwdWJsaXNoZXIiOiJQdWJsaWMgTGlicmFyeSBvZiBTY2llbmNlIiwiaXNzdWUiOiIxMSIsInZvbHVtZSI6IjExIn0sImlzVGVtcG9yYXJ5IjpmYWxzZX0seyJpZCI6IjFmYTA1MTAyLThhZmItMzllZi1hODU4LWQwNDA4YjMxZjczMyIsIml0ZW1EYXRhIjp7InR5cGUiOiJyZXBvcnQiLCJpZCI6IjFmYTA1MTAyLThhZmItMzllZi1hODU4LWQwNDA4YjMxZjczMyIsInRpdGxlIjoiSW52ZXN0aWdhdGlvbiBvZiBhbiBPdXRicmVhayBvZiBTY3J1YiBUeXBodXMgaW4gdGhlIEhpbWFsYXlhbiBSZWdpb24gb2YgSW5kaWEiLCJhdXRob3IiOlt7ImZhbWlseSI6IlNoYXJtYSIsImdpdmVuIjoiQW51cmFkaGEiLCJwYXJzZS1uYW1lcyI6ZmFsc2UsImRyb3BwaW5nLXBhcnRpY2xlIjoiIiwibm9uLWRyb3BwaW5nLXBhcnRpY2xlIjoiIn0seyJmYW1pbHkiOiJNYWhhamFuIiwiZ2l2ZW4iOiJTYW5qYXkiLCJwYXJzZS1uYW1lcyI6ZmFsc2UsImRyb3BwaW5nLXBhcnRpY2xlIjoiIiwibm9uLWRyb3BwaW5nLXBhcnRpY2xlIjoiIn0seyJmYW1pbHkiOiJHdXB0YSIsImdpdmVuIjoiTSBMIiwicGFyc2UtbmFtZXMiOmZhbHNlLCJkcm9wcGluZy1wYXJ0aWNsZSI6IiIsIm5vbi1kcm9wcGluZy1wYXJ0aWNsZSI6IiJ9LHsiZmFtaWx5IjoiS2FuZ2EiLCJnaXZlbiI6IkFuaWwiLCJwYXJzZS1uYW1lcyI6ZmFsc2UsImRyb3BwaW5nLXBhcnRpY2xlIjoiIiwibm9uLWRyb3BwaW5nLXBhcnRpY2xlIjoiIn0seyJmYW1pbHkiOiJTaGFybWEiLCJnaXZlbiI6IlZpamF5IiwicGFyc2UtbmFtZXMiOmZhbHNlLCJkcm9wcGluZy1wYXJ0aWNsZSI6IiIsIm5vbi1kcm9wcGluZy1wYXJ0aWNsZSI6IiJ9XSwiY29udGFpbmVyLXRpdGxlIjoiSnBuLiBKLiBJbmZlY3QuIERpcyIsImlzc3VlZCI6eyJkYXRlLXBhcnRzIjpbWzIwMDVdXX0sIm51bWJlci1vZi1wYWdlcyI6IjIwOC0yMTAiLCJhYnN0cmFjdCI6IkluIEluZGlyYSBHYW5kaGkgTWVkaWNhbCBDb2xsZWdlLCBIaW1hY2hhbCBQcmFkZXNoLCBJbmRpYSwgZHVyaW5nIGF1dHVtbiBvZiAyMDAzIChTZXB0ZW1iZXItTm92ZW1iZXIpLCBtb3JlIHRoYW4gMTAwIGNhc2VzIG9mIGZldmVyIG9mIHVua25vd24gb3JpZ2luIChGVU8pIHdlcmUgcmVwb3J0ZWQgd2l0aCAxNSBlbnN1aW5nIGRlYXRocy4gSW4gYWRkaXRpb24gdG8gYWxsIHJvdXRpbmUgaW52ZXN0aWdhdGlvbnMgYW5kIGN1bHR1cmVzLCB0aGUgV2VpbC1GZWxpeCB0ZXN0IHdhcyBpbmNvcnBvcmF0ZWQgZm9yIHRoZSBpbnZlc3RpZ2F0aW9uIG9mIHRoZXNlIGNhc2VzLiBBbnRpZ2VuIHdhcyBwcm9jdXJlZCBmcm9tIHRoZSBDZW50cmFsIFJlc2VhcmNoIEluc3RpdHV0ZSwgS2FzYXVsaS4gRm9ydHktc2l4IHBlcmNlbnQgKDQ1Lzk2KSBvZiB0aGUgY2FzZXMgZGVtb25zdHJhdGVkIGEg4omlMTo4MCB0aXRlciBvZiBhZ2dsdXRpbmlucyBhZ2FpbnN0IE9YSyBhbnRpZ2VuLiBBIHRlYW0gZnJvbSB0aGUgTmF0aW9uYWwgSW5zdGl0dXRlIG9mIENvbW11bmljYWJsZSBEaXNlYXNlcywgTmV3IERlbGhpLCBjb25maXJtZWQgdGhlIGFudGlib2RpZXMgZm9yIHNjcnViIHR5cGh1cyBpbiBzb21lIG9mIHRoZSBzZXJ1bSBzYW1wbGVzIHRlc3RlZCBmb3IgbGVwdG9zcGlyb3NpcywgZGVuZ3VlIGZldmVyLCBhbmQgcmlja2V0dHNpYWwgaW5mZWN0aW9ucy4gVHdlbHZlIGJsb29kIHNhbXBsZXMgcG9zaXRpdmUgZm9yIE9YSyBhbnRpZ2VuIHdlcmUgc2VudCB0byB0aGUgRGVmZW5zZSBSZXNlYXJjaCBEZXZlbG9wbWVudCBFc3RhYmxpc2htZW50LCBHd2FsaW9yLCBmb3IgcG9seW1lcmFzZSBjaGFpbiByZWFjdGlvbiBzdHVkaWVzLCBidXQgbm9uZSBvZiB0aGUgc2FtcGxlcyB3ZXJlIHBvc2l0aXZlLCBhcyBhbGwgb2YgdGhlIHBhdGllbnRzIHdlcmUgYWxyZWFkeSBvbiBicm9hZC1zcGVjdHJ1bSBhbnRpYmlvdGljcyBhbmQgaGFkIHJlcG9ydGVkIHRvIG91ciBob3NwaXRhbCBhZnRlciA3LTEwIGRheXMgb2YgZmV2ZXIuIEF0IG91ciBpbnN0aXR1dGUsIHRoZSBXZWlsLUZlbGl4IHRlc3QgaGFzIG5vdyBiZWVuIHJvdW50aW5lbHkgaW50cm9kdWNlZCBmb3IgdGhlIGludmVzdGlnYXRpb24gb2YgY2FzZXMgb2YgRlVPLCBhbmQgdGhlIHJlc3VsdHMgdW50aWwgQXByaWwgMjAwNCAoMTUwIGNhc2VzKSByZXZlYWxlZCB0aGUgcHJlc2VuY2Ugb2Ygb3RoZXIgcmlja2V0dHNpYWwgaW5mZWN0aW9ucyBwcmV2YWxlbnQgaW4gdGhlIHJlZ2lvbi4gVG8gZXZhbHVhdGUgdGhlIGVwaWRlbWlvbG9neSBhbmQgbWFnbml0dWRlIG9mIHRoZSBwcm9ibGVtLCBmdXJ0aGVyIHByb3NwZWN0aXZlIHN0dWRpZXMgYXJlIHJlcXVpcmVkLiIsInZvbHVtZSI6IjU4IiwiY29udGFpbmVyLXRpdGxlLXNob3J0IjoiIn0sImlzVGVtcG9yYXJ5IjpmYWxzZX1dfQ==&quot;,&quot;citationItems&quot;:[{&quot;id&quot;:&quot;76d5b577-624f-31e4-8142-1ff17a719726&quot;,&quot;itemData&quot;:{&quot;type&quot;:&quot;article-journal&quot;,&quot;id&quot;:&quot;76d5b577-624f-31e4-8142-1ff17a719726&quot;,&quot;title&quot;:&quot;A review of the global epidemiology of scrub typhus&quot;,&quot;author&quot;:[{&quot;family&quot;:&quot;Xu&quot;,&quot;given&quot;:&quot;Guang&quot;,&quot;parse-names&quot;:false,&quot;dropping-particle&quot;:&quot;&quot;,&quot;non-dropping-particle&quot;:&quot;&quot;},{&quot;family&quot;:&quot;Walker&quot;,&quot;given&quot;:&quot;David H.&quot;,&quot;parse-names&quot;:false,&quot;dropping-particle&quot;:&quot;&quot;,&quot;non-dropping-particle&quot;:&quot;&quot;},{&quot;family&quot;:&quot;Jupiter&quot;,&quot;given&quot;:&quot;Daniel&quot;,&quot;parse-names&quot;:false,&quot;dropping-particle&quot;:&quot;&quot;,&quot;non-dropping-particle&quot;:&quot;&quot;},{&quot;family&quot;:&quot;Melby&quot;,&quot;given&quot;:&quot;Peter C.&quot;,&quot;parse-names&quot;:false,&quot;dropping-particle&quot;:&quot;&quot;,&quot;non-dropping-particle&quot;:&quot;&quot;},{&quot;family&quot;:&quot;Arcari&quot;,&quot;given&quot;:&quot;Christine M.&quot;,&quot;parse-names&quot;:false,&quot;dropping-particle&quot;:&quot;&quot;,&quot;non-dropping-particle&quot;:&quot;&quot;}],&quot;container-title&quot;:&quot;PLoS Neglected Tropical Diseases&quot;,&quot;container-title-short&quot;:&quot;PLoS Negl Trop Dis&quot;,&quot;DOI&quot;:&quot;10.1371/journal.pntd.0006062&quot;,&quot;ISSN&quot;:&quot;19352735&quot;,&quot;PMID&quot;:&quot;29099844&quot;,&quot;issued&quot;:{&quot;date-parts&quot;:[[2017,11,3]]},&quot;abstract&quot;:&quot;Scrub typhus is a serious public health problem in the Asia-Pacific area. It threatens one billion people globally, and causes illness in one million people each year. Caused by Orientia tsutsugamushi, scrub typhus can result in severe multiorgan failure with a case fatality rate up to 70% without appropriate treatment. The antigenic heterogeneity of O. tsutsugamushi precludes generic immunity and allows reinfection. As a neglected disease, there is still a large gap in our knowledge of the disease, as evidenced by the sporadic epidemiologic data and other related public health information regarding scrub typhus in its endemic areas. Our objective is to provide a systematic analysis of current epidemiology, prevention and control of scrub typhus in its long-standing endemic areas and recently recognized foci of infection.&quot;,&quot;publisher&quot;:&quot;Public Library of Science&quot;,&quot;issue&quot;:&quot;11&quot;,&quot;volume&quot;:&quot;11&quot;},&quot;isTemporary&quot;:false},{&quot;id&quot;:&quot;1fa05102-8afb-39ef-a858-d0408b31f733&quot;,&quot;itemData&quot;:{&quot;type&quot;:&quot;report&quot;,&quot;id&quot;:&quot;1fa05102-8afb-39ef-a858-d0408b31f733&quot;,&quot;title&quot;:&quot;Investigation of an Outbreak of Scrub Typhus in the Himalayan Region of India&quot;,&quot;author&quot;:[{&quot;family&quot;:&quot;Sharma&quot;,&quot;given&quot;:&quot;Anuradha&quot;,&quot;parse-names&quot;:false,&quot;dropping-particle&quot;:&quot;&quot;,&quot;non-dropping-particle&quot;:&quot;&quot;},{&quot;family&quot;:&quot;Mahajan&quot;,&quot;given&quot;:&quot;Sanjay&quot;,&quot;parse-names&quot;:false,&quot;dropping-particle&quot;:&quot;&quot;,&quot;non-dropping-particle&quot;:&quot;&quot;},{&quot;family&quot;:&quot;Gupta&quot;,&quot;given&quot;:&quot;M L&quot;,&quot;parse-names&quot;:false,&quot;dropping-particle&quot;:&quot;&quot;,&quot;non-dropping-particle&quot;:&quot;&quot;},{&quot;family&quot;:&quot;Kanga&quot;,&quot;given&quot;:&quot;Anil&quot;,&quot;parse-names&quot;:false,&quot;dropping-particle&quot;:&quot;&quot;,&quot;non-dropping-particle&quot;:&quot;&quot;},{&quot;family&quot;:&quot;Sharma&quot;,&quot;given&quot;:&quot;Vijay&quot;,&quot;parse-names&quot;:false,&quot;dropping-particle&quot;:&quot;&quot;,&quot;non-dropping-particle&quot;:&quot;&quot;}],&quot;container-title&quot;:&quot;Jpn. J. Infect. Dis&quot;,&quot;issued&quot;:{&quot;date-parts&quot;:[[2005]]},&quot;number-of-pages&quot;:&quot;208-210&quot;,&quot;abstract&quot;:&quot;In Indira Gandhi Medical College, Himachal Pradesh, India, during autumn of 2003 (September-November), more than 100 cases of fever of unknown origin (FUO) were reported with 15 ensuing deaths. In addition to all routine investigations and cultures, the Weil-Felix test was incorporated for the investigation of these cases. Antigen was procured from the Central Research Institute, Kasauli. Forty-six percent (45/96) of the cases demonstrated a ≥1:80 titer of agglutinins against OXK antigen. A team from the National Institute of Communicable Diseases, New Delhi, confirmed the antibodies for scrub typhus in some of the serum samples tested for leptospirosis, dengue fever, and rickettsial infections. Twelve blood samples positive for OXK antigen were sent to the Defense Research Development Establishment, Gwalior, for polymerase chain reaction studies, but none of the samples were positive, as all of the patients were already on broad-spectrum antibiotics and had reported to our hospital after 7-10 days of fever. At our institute, the Weil-Felix test has now been rountinely introduced for the investigation of cases of FUO, and the results until April 2004 (150 cases) revealed the presence of other rickettsial infections prevalent in the region. To evaluate the epidemiology and magnitude of the problem, further prospective studies are required.&quot;,&quot;volume&quot;:&quot;58&quot;,&quot;container-title-short&quot;:&quot;&quot;},&quot;isTemporary&quot;:false}]},{&quot;citationID&quot;:&quot;MENDELEY_CITATION_11bb6cd7-a7f3-4c6b-8f95-57ea52ab3af3&quot;,&quot;properties&quot;:{&quot;noteIndex&quot;:0},&quot;isEdited&quot;:false,&quot;manualOverride&quot;:{&quot;isManuallyOverridden&quot;:false,&quot;citeprocText&quot;:&quot;(18–20)&quot;,&quot;manualOverrideText&quot;:&quot;&quot;},&quot;citationTag&quot;:&quot;MENDELEY_CITATION_v3_eyJjaXRhdGlvbklEIjoiTUVOREVMRVlfQ0lUQVRJT05fMTFiYjZjZDctYTdmMy00YzZiLThmOTUtNTdlYTUyYWIzYWYzIiwicHJvcGVydGllcyI6eyJub3RlSW5kZXgiOjB9LCJpc0VkaXRlZCI6ZmFsc2UsIm1hbnVhbE92ZXJyaWRlIjp7ImlzTWFudWFsbHlPdmVycmlkZGVuIjpmYWxzZSwiY2l0ZXByb2NUZXh0IjoiKDE44oCTMjApIiwibWFudWFsT3ZlcnJpZGVUZXh0IjoiIn0sImNpdGF0aW9uSXRlbXMiOlt7ImlkIjoiOGE2MWZkMzEtYWJkMi0zYzAxLWI4M2UtOTQ0MjM5Mzc5MzYxIiwiaXRlbURhdGEiOnsidHlwZSI6ImFydGljbGUtam91cm5hbCIsImlkIjoiOGE2MWZkMzEtYWJkMi0zYzAxLWI4M2UtOTQ0MjM5Mzc5MzYxIiwidGl0bGUiOiJMaW5raW5nIHRoZSBpbmNyZWFzaW5nIGVwaWRlbWlvbG9neSBvZiBzY3J1YiB0eXBodXMgdHJhbnNtaXNzaW9uIGluIEluZGlhIGFuZCBTb3V0aCBBc2lhOiBhcmUgdGhlIHZhcnlpbmcgZW52aXJvbm1lbnQgYW5kIHRoZSByZXNlcnZvaXIgYW5pbWFscyB0aGUgZmFjdG9ycyBiZWhpbmQ/IiwiYXV0aG9yIjpbeyJmYW1pbHkiOiJNb2hhcGF0cmEiLCJnaXZlbiI6IlJhbmphbiBLLiIsInBhcnNlLW5hbWVzIjpmYWxzZSwiZHJvcHBpbmctcGFydGljbGUiOiIiLCJub24tZHJvcHBpbmctcGFydGljbGUiOiIifSx7ImZhbWlseSI6IkFsLUhhaWRlcmkiLCJnaXZlbiI6Ik1heXNvb24iLCJwYXJzZS1uYW1lcyI6ZmFsc2UsImRyb3BwaW5nLXBhcnRpY2xlIjoiIiwibm9uLWRyb3BwaW5nLXBhcnRpY2xlIjoiIn0seyJmYW1pbHkiOiJNaXNocmEiLCJnaXZlbiI6IlNuZWhhc2lzaCIsInBhcnNlLW5hbWVzIjpmYWxzZSwiZHJvcHBpbmctcGFydGljbGUiOiIiLCJub24tZHJvcHBpbmctcGFydGljbGUiOiIifSx7ImZhbWlseSI6Ik1haGFsIiwiZ2l2ZW4iOiJBaG1lZCIsInBhcnNlLW5hbWVzIjpmYWxzZSwiZHJvcHBpbmctcGFydGljbGUiOiIiLCJub24tZHJvcHBpbmctcGFydGljbGUiOiIifSx7ImZhbWlseSI6IlNhcmFuZ2kiLCJnaXZlbiI6IkFzaGlzaCBLLiIsInBhcnNlLW5hbWVzIjpmYWxzZSwiZHJvcHBpbmctcGFydGljbGUiOiIiLCJub24tZHJvcHBpbmctcGFydGljbGUiOiIifSx7ImZhbWlseSI6IktoYXRpYiIsImdpdmVuIjoiTWFoYWxhcXVhIE5hemxpIiwicGFyc2UtbmFtZXMiOmZhbHNlLCJkcm9wcGluZy1wYXJ0aWNsZSI6IiIsIm5vbi1kcm9wcGluZy1wYXJ0aWNsZSI6IiJ9LHsiZmFtaWx5IjoiR2FpZGhhbmUiLCJnaXZlbiI6IlNoaWxwYSIsInBhcnNlLW5hbWVzIjpmYWxzZSwiZHJvcHBpbmctcGFydGljbGUiOiIiLCJub24tZHJvcHBpbmctcGFydGljbGUiOiIifSx7ImZhbWlseSI6IlphaGlydWRkaW4iLCJnaXZlbiI6IlF1YXppIFN5ZWQiLCJwYXJzZS1uYW1lcyI6ZmFsc2UsImRyb3BwaW5nLXBhcnRpY2xlIjoiIiwibm9uLWRyb3BwaW5nLXBhcnRpY2xlIjoiIn0seyJmYW1pbHkiOiJNb2hhbnR5IiwiZ2l2ZW4iOiJBcm9vcCIsInBhcnNlLW5hbWVzIjpmYWxzZSwiZHJvcHBpbmctcGFydGljbGUiOiIiLCJub24tZHJvcHBpbmctcGFydGljbGUiOiIifSx7ImZhbWlseSI6IlNhaCIsImdpdmVuIjoiUmFuaml0IiwicGFyc2UtbmFtZXMiOmZhbHNlLCJkcm9wcGluZy1wYXJ0aWNsZSI6IiIsIm5vbi1kcm9wcGluZy1wYXJ0aWNsZSI6IiJ9XSwiY29udGFpbmVyLXRpdGxlIjoiRnJvbnRpZXJzIGluIFRyb3BpY2FsIERpc2Vhc2VzIiwiRE9JIjoiMTAuMzM4OS9maXRkLjIwMjQuMTM3MTkwNSIsIklTU04iOiIyNjczNzUxNSIsImlzc3VlZCI6eyJkYXRlLXBhcnRzIjpbWzIwMjRdXX0sInB1Ymxpc2hlciI6IkZyb250aWVycyBNZWRpYSBTQSIsInZvbHVtZSI6IjUiLCJjb250YWluZXItdGl0bGUtc2hvcnQiOiIifSwiaXNUZW1wb3JhcnkiOmZhbHNlfSx7ImlkIjoiOWM4NjYyN2ItNjMyMS0zNGU1LTg2ZTQtM2NkZDY4NTVhYzcxIiwiaXRlbURhdGEiOnsidHlwZSI6ImFydGljbGUtam91cm5hbCIsImlkIjoiOWM4NjYyN2ItNjMyMS0zNGU1LTg2ZTQtM2NkZDY4NTVhYzcxIiwidGl0bGUiOiJTY3J1YiB0eXBodXMiLCJhdXRob3IiOlt7ImZhbWlseSI6IlJhcHNhbmciLCJnaXZlbiI6IkFteUciLCJwYXJzZS1uYW1lcyI6ZmFsc2UsImRyb3BwaW5nLXBhcnRpY2xlIjoiIiwibm9uLWRyb3BwaW5nLXBhcnRpY2xlIjoiIn0seyJmYW1pbHkiOiJCaGF0dGFjaGFyeXlhIiwiZ2l2ZW4iOiJQcml0aHdpcyIsInBhcnNlLW5hbWVzIjpmYWxzZSwiZHJvcHBpbmctcGFydGljbGUiOiIiLCJub24tZHJvcHBpbmctcGFydGljbGUiOiIifV0sImNvbnRhaW5lci10aXRsZSI6IkluZGlhbiBKb3VybmFsIG9mIEFuYWVzdGhlc2lhIiwiY29udGFpbmVyLXRpdGxlLXNob3J0IjoiSW5kaWFuIEogQW5hZXN0aCIsIkRPSSI6IjEwLjQxMDMvMDAxOS01MDQ5LjExMTgzNSIsIklTU04iOiIwMDE5LTUwNDkiLCJpc3N1ZWQiOnsiZGF0ZS1wYXJ0cyI6W1syMDEzXV19LCJwYWdlIjoiMTI3IiwiaXNzdWUiOiIyIiwidm9sdW1lIjoiNTcifSwiaXNUZW1wb3JhcnkiOmZhbHNlfSx7ImlkIjoiNTRiNTU5YzQtYTA2Yi0zYzM3LWFmNWQtNGE1YzkyMjNkMGFiIiwiaXRlbURhdGEiOnsidHlwZSI6ImFydGljbGUtam91cm5hbCIsImlkIjoiNTRiNTU5YzQtYTA2Yi0zYzM3LWFmNWQtNGE1YzkyMjNkMGFiIiwidGl0bGUiOiJTY3J1YiB0eXBodXMuIiwiYXV0aG9yIjpbeyJmYW1pbHkiOiJNYWhhamFuIiwiZ2l2ZW4iOiJTIEsiLCJwYXJzZS1uYW1lcyI6ZmFsc2UsImRyb3BwaW5nLXBhcnRpY2xlIjoiIiwibm9uLWRyb3BwaW5nLXBhcnRpY2xlIjoiIn1dLCJjb250YWluZXItdGl0bGUiOiJUaGUgSm91cm5hbCBvZiB0aGUgQXNzb2NpYXRpb24gb2YgUGh5c2ljaWFucyBvZiBJbmRpYSIsImNvbnRhaW5lci10aXRsZS1zaG9ydCI6IkogQXNzb2MgUGh5c2ljaWFucyBJbmRpYSIsIklTU04iOiIwMDA0LTU3NzIiLCJQTUlEIjoiMTY1MTUyMzYiLCJpc3N1ZWQiOnsiZGF0ZS1wYXJ0cyI6W1syMDA1LDExXV19LCJwYWdlIjoiOTU0LTgiLCJhYnN0cmFjdCI6IlNjcnViIHR5cGh1cywgYSBkcmVhZGVkIGRpc2Vhc2UgaW4gcHJlLWFudGliaW90aWMgZXJhLCBpcyBhbiBpbXBvcnRhbnQgbWlsaXRhcnkgZGlzZWFzZSB3aGljaCBjYXVzZWQgdGhvdXNhbmRzIG9mIGNhc2VzIGluIHRoZSBGYXIgRWFzdCBkdXJpbmcgU2Vjb25kIFdvcmxkIFdhci4gSXQgaXMgYSB6b29ub3NpcyBhbmQgaXMgYSB3aWRlc3ByZWFkIGRpc2Vhc2UgaW4gQXNpYSBhbmQgUGFjaWZpYyBJc2xhbmRzLiBTY3J1YiB0eXBodXMgaXMgYW4gYWN1dGUgZmVicmlsZSBpbGxuZXNzIHdoaWNoIGdlbmVyYWxseSBjYXVzZXMgbm9uLXNwZWNpZmljIHN5bXB0b21zIGFuZCBzaWducy4gVGhlIGNsaW5pY2FsIG1hbmlmZXN0YXRpb25zIG9mIHRoaXMgZGlzZWFzZSByYW5nZSBmcm9tIHN1Yi1jbGluaWNhbCBkaXNlYXNlIHRvIG9yZ2FuIGZhaWx1cmUgdG8gZmF0YWwgZGlzZWFzZS4gRGVhdGhzIGFyZSBhdHRyaWJ1dGFibGUgdG8gbGF0ZSBwcmVzZW50YXRpb24sIGRlbGF5ZWQgZGlhZ25vc2lzLCBhbmQgZHJ1ZyByZXNpc3RhbmNlLiBUaGUgcHVibGljIGhlYWx0aCBpbXBvcnRhbmNlIG9mIHRoaXMgZGlzZWFzZSBpcyB1bmRlcmVzdGltYXRlZCBiZWNhdXNlIG9mIGRpZmZpY3VsdGllcyB3aXRoIGNsaW5pY2FsIGRpYWdub3NpcyBhbmQgbGFjayBvZiBsYWJvcmF0b3J5IG1ldGhvZHMgaW4gbWFueSBnZW9ncmFwaGljYWwgYXJlYXMuIFNjcnViIHR5cGh1cyBpcyBrbm93biB0byBvY2N1ciBhbGwgb3ZlciBJbmRpYSBhbmQgcGh5c2ljaWFucyBzaG91bGQgYmUgYXdhcmUgb2YgdGhpcyBwb3RlbnRpYWxseSBzZXJpb3VzIGJ1dCBlYXNpbHkgdHJlYXRhYmxlIGRpc2Vhc2UuIiwidm9sdW1lIjoiNTMifSwiaXNUZW1wb3JhcnkiOmZhbHNlfV19&quot;,&quot;citationItems&quot;:[{&quot;id&quot;:&quot;8a61fd31-abd2-3c01-b83e-944239379361&quot;,&quot;itemData&quot;:{&quot;type&quot;:&quot;article-journal&quot;,&quot;id&quot;:&quot;8a61fd31-abd2-3c01-b83e-944239379361&quot;,&quot;title&quot;:&quot;Linking the increasing epidemiology of scrub typhus transmission in India and South Asia: are the varying environment and the reservoir animals the factors behind?&quot;,&quot;author&quot;:[{&quot;family&quot;:&quot;Mohapatra&quot;,&quot;given&quot;:&quot;Ranjan K.&quot;,&quot;parse-names&quot;:false,&quot;dropping-particle&quot;:&quot;&quot;,&quot;non-dropping-particle&quot;:&quot;&quot;},{&quot;family&quot;:&quot;Al-Haideri&quot;,&quot;given&quot;:&quot;Maysoon&quot;,&quot;parse-names&quot;:false,&quot;dropping-particle&quot;:&quot;&quot;,&quot;non-dropping-particle&quot;:&quot;&quot;},{&quot;family&quot;:&quot;Mishra&quot;,&quot;given&quot;:&quot;Snehasish&quot;,&quot;parse-names&quot;:false,&quot;dropping-particle&quot;:&quot;&quot;,&quot;non-dropping-particle&quot;:&quot;&quot;},{&quot;family&quot;:&quot;Mahal&quot;,&quot;given&quot;:&quot;Ahmed&quot;,&quot;parse-names&quot;:false,&quot;dropping-particle&quot;:&quot;&quot;,&quot;non-dropping-particle&quot;:&quot;&quot;},{&quot;family&quot;:&quot;Sarangi&quot;,&quot;given&quot;:&quot;Ashish K.&quot;,&quot;parse-names&quot;:false,&quot;dropping-particle&quot;:&quot;&quot;,&quot;non-dropping-particle&quot;:&quot;&quot;},{&quot;family&quot;:&quot;Khatib&quot;,&quot;given&quot;:&quot;Mahalaqua Nazli&quot;,&quot;parse-names&quot;:false,&quot;dropping-particle&quot;:&quot;&quot;,&quot;non-dropping-particle&quot;:&quot;&quot;},{&quot;family&quot;:&quot;Gaidhane&quot;,&quot;given&quot;:&quot;Shilpa&quot;,&quot;parse-names&quot;:false,&quot;dropping-particle&quot;:&quot;&quot;,&quot;non-dropping-particle&quot;:&quot;&quot;},{&quot;family&quot;:&quot;Zahiruddin&quot;,&quot;given&quot;:&quot;Quazi Syed&quot;,&quot;parse-names&quot;:false,&quot;dropping-particle&quot;:&quot;&quot;,&quot;non-dropping-particle&quot;:&quot;&quot;},{&quot;family&quot;:&quot;Mohanty&quot;,&quot;given&quot;:&quot;Aroop&quot;,&quot;parse-names&quot;:false,&quot;dropping-particle&quot;:&quot;&quot;,&quot;non-dropping-particle&quot;:&quot;&quot;},{&quot;family&quot;:&quot;Sah&quot;,&quot;given&quot;:&quot;Ranjit&quot;,&quot;parse-names&quot;:false,&quot;dropping-particle&quot;:&quot;&quot;,&quot;non-dropping-particle&quot;:&quot;&quot;}],&quot;container-title&quot;:&quot;Frontiers in Tropical Diseases&quot;,&quot;DOI&quot;:&quot;10.3389/fitd.2024.1371905&quot;,&quot;ISSN&quot;:&quot;26737515&quot;,&quot;issued&quot;:{&quot;date-parts&quot;:[[2024]]},&quot;publisher&quot;:&quot;Frontiers Media SA&quot;,&quot;volume&quot;:&quot;5&quot;,&quot;container-title-short&quot;:&quot;&quot;},&quot;isTemporary&quot;:false},{&quot;id&quot;:&quot;9c86627b-6321-34e5-86e4-3cdd6855ac71&quot;,&quot;itemData&quot;:{&quot;type&quot;:&quot;article-journal&quot;,&quot;id&quot;:&quot;9c86627b-6321-34e5-86e4-3cdd6855ac71&quot;,&quot;title&quot;:&quot;Scrub typhus&quot;,&quot;author&quot;:[{&quot;family&quot;:&quot;Rapsang&quot;,&quot;given&quot;:&quot;AmyG&quot;,&quot;parse-names&quot;:false,&quot;dropping-particle&quot;:&quot;&quot;,&quot;non-dropping-particle&quot;:&quot;&quot;},{&quot;family&quot;:&quot;Bhattacharyya&quot;,&quot;given&quot;:&quot;Prithwis&quot;,&quot;parse-names&quot;:false,&quot;dropping-particle&quot;:&quot;&quot;,&quot;non-dropping-particle&quot;:&quot;&quot;}],&quot;container-title&quot;:&quot;Indian Journal of Anaesthesia&quot;,&quot;container-title-short&quot;:&quot;Indian J Anaesth&quot;,&quot;DOI&quot;:&quot;10.4103/0019-5049.111835&quot;,&quot;ISSN&quot;:&quot;0019-5049&quot;,&quot;issued&quot;:{&quot;date-parts&quot;:[[2013]]},&quot;page&quot;:&quot;127&quot;,&quot;issue&quot;:&quot;2&quot;,&quot;volume&quot;:&quot;57&quot;},&quot;isTemporary&quot;:false},{&quot;id&quot;:&quot;54b559c4-a06b-3c37-af5d-4a5c9223d0ab&quot;,&quot;itemData&quot;:{&quot;type&quot;:&quot;article-journal&quot;,&quot;id&quot;:&quot;54b559c4-a06b-3c37-af5d-4a5c9223d0ab&quot;,&quot;title&quot;:&quot;Scrub typhus.&quot;,&quot;author&quot;:[{&quot;family&quot;:&quot;Mahajan&quot;,&quot;given&quot;:&quot;S K&quot;,&quot;parse-names&quot;:false,&quot;dropping-particle&quot;:&quot;&quot;,&quot;non-dropping-particle&quot;:&quot;&quot;}],&quot;container-title&quot;:&quot;The Journal of the Association of Physicians of India&quot;,&quot;container-title-short&quot;:&quot;J Assoc Physicians India&quot;,&quot;ISSN&quot;:&quot;0004-5772&quot;,&quot;PMID&quot;:&quot;16515236&quot;,&quot;issued&quot;:{&quot;date-parts&quot;:[[2005,11]]},&quot;page&quot;:&quot;954-8&quot;,&quot;abstract&quot;:&quot;Scrub typhus, a dreaded disease in pre-antibiotic era, is an important military disease which caused thousands of cases in the Far East during Second World War. It is a zoonosis and is a widespread disease in Asia and Pacific Islands. Scrub typhus is an acute febrile illness which generally causes non-specific symptoms and signs. The clinical manifestations of this disease range from sub-clinical disease to organ failure to fatal disease. Deaths are attributable to late presentation, delayed diagnosis, and drug resistance. The public health importance of this disease is underestimated because of difficulties with clinical diagnosis and lack of laboratory methods in many geographical areas. Scrub typhus is known to occur all over India and physicians should be aware of this potentially serious but easily treatable disease.&quot;,&quot;volume&quot;:&quot;53&quot;},&quot;isTemporary&quot;:false}]},{&quot;citationID&quot;:&quot;MENDELEY_CITATION_5b95db26-21f1-42ca-8c49-0b96e1f14f9b&quot;,&quot;properties&quot;:{&quot;noteIndex&quot;:0},&quot;isEdited&quot;:false,&quot;manualOverride&quot;:{&quot;isManuallyOverridden&quot;:false,&quot;citeprocText&quot;:&quot;(14,21)&quot;,&quot;manualOverrideText&quot;:&quot;&quot;},&quot;citationTag&quot;:&quot;MENDELEY_CITATION_v3_eyJjaXRhdGlvbklEIjoiTUVOREVMRVlfQ0lUQVRJT05fNWI5NWRiMjYtMjFmMS00MmNhLThjNDktMGI5NmUxZjE0ZjliIiwicHJvcGVydGllcyI6eyJub3RlSW5kZXgiOjB9LCJpc0VkaXRlZCI6ZmFsc2UsIm1hbnVhbE92ZXJyaWRlIjp7ImlzTWFudWFsbHlPdmVycmlkZGVuIjpmYWxzZSwiY2l0ZXByb2NUZXh0IjoiKDE0LDIxKSIsIm1hbnVhbE92ZXJyaWRlVGV4dCI6IiJ9LCJjaXRhdGlvbkl0ZW1zIjpbeyJpZCI6ImM0MjczMzRjLWJmZGEtMzc5Yy1hZGFhLTFjZmUyNDZlMjg4OCIsIml0ZW1EYXRhIjp7InR5cGUiOiJhcnRpY2xlLWpvdXJuYWwiLCJpZCI6ImM0MjczMzRjLWJmZGEtMzc5Yy1hZGFhLTFjZmUyNDZlMjg4OCIsInRpdGxlIjoiU2NydWIgVHlwaHVzIC0gQSBDYXNlIFNlcmllcyIsImF1dGhvciI6W3siZmFtaWx5IjoiU25la2EiLCJnaXZlbiI6IlAiLCJwYXJzZS1uYW1lcyI6ZmFsc2UsImRyb3BwaW5nLXBhcnRpY2xlIjoiIiwibm9uLWRyb3BwaW5nLXBhcnRpY2xlIjoiIn0seyJmYW1pbHkiOiJTYW5nYW1pdGhyYSIsImdpdmVuIjoiViIsInBhcnNlLW5hbWVzIjpmYWxzZSwiZHJvcHBpbmctcGFydGljbGUiOiIiLCJub24tZHJvcHBpbmctcGFydGljbGUiOiIifSx7ImZhbWlseSI6IkhhbXNhZHdhbmkiLCJnaXZlbiI6IksgUCIsInBhcnNlLW5hbWVzIjpmYWxzZSwiZHJvcHBpbmctcGFydGljbGUiOiIiLCJub24tZHJvcHBpbmctcGFydGljbGUiOiIifV0sImNvbnRhaW5lci10aXRsZSI6IkpvdXJuYWwgb2YgTWVkaWNhbCBTY2llbmNlcyBhbmQgSGVhbHRoIiwiRE9JIjoiMTAuNDYzNDcvam1zaC52OGkyLjIxLjIxMSIsIklTU04iOiIyMzk0OTQ4MSIsImlzc3VlZCI6eyJkYXRlLXBhcnRzIjpbWzIwMjIsOSwxNV1dfSwicGFnZSI6IjE1OS0xNjEiLCJhYnN0cmFjdCI6IjxwPlNjcnViIHR5cGh1cyBhY2NvdW50cyBmb3IgYSBjb25zaWRlcmFibGUgbnVtYmVyIG9mIGNhc2VzIHByZXNlbnRpbmcgd2l0aCBhY3V0ZSBmZWJyaWxlIGlsbG5lc3Mgd2l0aCByYXNoLiBUaGUgY2xpbmljYWwgcHJlc2VudGF0aW9uIG9mIHRoZSBpbGxuZXNzIHZhcmllcyBmcm9tIG5vbi1zcGVjaWZpYyBpbGxuZXNzIHRvIGZhdGFsIGRpc2Vhc2UuIEl0IGlzIHZlcnkgaW1wb3J0YW50IHRvIGhhdmUgYSBoaWdoIGluZGV4IG9mIHN1c3BpY2lvbiBhbmQgdG8gZGlhZ25vc2UgdGhlIGRpc2Vhc2UgYXQgYW4gZWFybHkgc3RhZ2UgdG8gcHJldmVudCBtb3JiaWRpdHkgYW5kIG1vcnRhbGl0eSBkdWUgdG8gZGlzZWFzZSBjb21wbGljYXRpb25zLiBLRVlXT1JEUzogU2NydWIsIFJpY2tldHRzaWEsIERveHljeWNsaW5lLjwvcD4iLCJpc3N1ZSI6IjIiLCJ2b2x1bWUiOiI4IiwiY29udGFpbmVyLXRpdGxlLXNob3J0IjoiIn0sImlzVGVtcG9yYXJ5IjpmYWxzZX0seyJpZCI6IjIxMzcxOTJmLWE4NmYtM2JjMy04NTQwLWVkNmY3N2JlZTcxYyIsIml0ZW1EYXRhIjp7InR5cGUiOiJhcnRpY2xlLWpvdXJuYWwiLCJpZCI6IjIxMzcxOTJmLWE4NmYtM2JjMy04NTQwLWVkNmY3N2JlZTcxYyIsInRpdGxlIjoiRW1lcmdpbmcgdGhyZWF0IG9mIHNjcnViIHR5cGh1czogQSBjYWxsIGZvciBncmVhdGVyIGF3YXJlbmVzcyBhbmQgcmVzZWFyY2giLCJhdXRob3IiOlt7ImZhbWlseSI6IkJodXZhbmVzaHdhcmkiLCJnaXZlbiI6IlZlbHVzd2FteSIsInBhcnNlLW5hbWVzIjpmYWxzZSwiZHJvcHBpbmctcGFydGljbGUiOiIiLCJub24tZHJvcHBpbmctcGFydGljbGUiOiIifSx7ImZhbWlseSI6IkFtc2F2ZW5pIiwiZ2l2ZW4iOiJSYW1hc2FteSIsInBhcnNlLW5hbWVzIjpmYWxzZSwiZHJvcHBpbmctcGFydGljbGUiOiIiLCJub24tZHJvcHBpbmctcGFydGljbGUiOiIifV0sImNvbnRhaW5lci10aXRsZSI6IkludGVybmF0aW9uYWwgSW1tdW5vcGhhcm1hY29sb2d5IiwiY29udGFpbmVyLXRpdGxlLXNob3J0IjoiSW50IEltbXVub3BoYXJtYWNvbCIsIkRPSSI6IjEwLjEwMTYvai5pbnRpbXAuMjAyNS4xMTUzODciLCJJU1NOIjoiMTU2NzU3NjkiLCJpc3N1ZWQiOnsiZGF0ZS1wYXJ0cyI6W1syMDI1LDEwXV19LCJwYWdlIjoiMTE1Mzg3Iiwidm9sdW1lIjoiMTY0In0sImlzVGVtcG9yYXJ5IjpmYWxzZX1dfQ==&quot;,&quot;citationItems&quot;:[{&quot;id&quot;:&quot;c427334c-bfda-379c-adaa-1cfe246e2888&quot;,&quot;itemData&quot;:{&quot;type&quot;:&quot;article-journal&quot;,&quot;id&quot;:&quot;c427334c-bfda-379c-adaa-1cfe246e2888&quot;,&quot;title&quot;:&quot;Scrub Typhus - A Case Series&quot;,&quot;author&quot;:[{&quot;family&quot;:&quot;Sneka&quot;,&quot;given&quot;:&quot;P&quot;,&quot;parse-names&quot;:false,&quot;dropping-particle&quot;:&quot;&quot;,&quot;non-dropping-particle&quot;:&quot;&quot;},{&quot;family&quot;:&quot;Sangamithra&quot;,&quot;given&quot;:&quot;V&quot;,&quot;parse-names&quot;:false,&quot;dropping-particle&quot;:&quot;&quot;,&quot;non-dropping-particle&quot;:&quot;&quot;},{&quot;family&quot;:&quot;Hamsadwani&quot;,&quot;given&quot;:&quot;K P&quot;,&quot;parse-names&quot;:false,&quot;dropping-particle&quot;:&quot;&quot;,&quot;non-dropping-particle&quot;:&quot;&quot;}],&quot;container-title&quot;:&quot;Journal of Medical Sciences and Health&quot;,&quot;DOI&quot;:&quot;10.46347/jmsh.v8i2.21.211&quot;,&quot;ISSN&quot;:&quot;23949481&quot;,&quot;issued&quot;:{&quot;date-parts&quot;:[[2022,9,15]]},&quot;page&quot;:&quot;159-161&quot;,&quot;abstract&quot;:&quot;&lt;p&gt;Scrub typhus accounts for a considerable number of cases presenting with acute febrile illness with rash. The clinical presentation of the illness varies from non-specific illness to fatal disease. It is very important to have a high index of suspicion and to diagnose the disease at an early stage to prevent morbidity and mortality due to disease complications. KEYWORDS: Scrub, Rickettsia, Doxycycline.&lt;/p&gt;&quot;,&quot;issue&quot;:&quot;2&quot;,&quot;volume&quot;:&quot;8&quot;,&quot;container-title-short&quot;:&quot;&quot;},&quot;isTemporary&quot;:false},{&quot;id&quot;:&quot;2137192f-a86f-3bc3-8540-ed6f77bee71c&quot;,&quot;itemData&quot;:{&quot;type&quot;:&quot;article-journal&quot;,&quot;id&quot;:&quot;2137192f-a86f-3bc3-8540-ed6f77bee71c&quot;,&quot;title&quot;:&quot;Emerging threat of scrub typhus: A call for greater awareness and research&quot;,&quot;author&quot;:[{&quot;family&quot;:&quot;Bhuvaneshwari&quot;,&quot;given&quot;:&quot;Veluswamy&quot;,&quot;parse-names&quot;:false,&quot;dropping-particle&quot;:&quot;&quot;,&quot;non-dropping-particle&quot;:&quot;&quot;},{&quot;family&quot;:&quot;Amsaveni&quot;,&quot;given&quot;:&quot;Ramasamy&quot;,&quot;parse-names&quot;:false,&quot;dropping-particle&quot;:&quot;&quot;,&quot;non-dropping-particle&quot;:&quot;&quot;}],&quot;container-title&quot;:&quot;International Immunopharmacology&quot;,&quot;container-title-short&quot;:&quot;Int Immunopharmacol&quot;,&quot;DOI&quot;:&quot;10.1016/j.intimp.2025.115387&quot;,&quot;ISSN&quot;:&quot;15675769&quot;,&quot;issued&quot;:{&quot;date-parts&quot;:[[2025,10]]},&quot;page&quot;:&quot;115387&quot;,&quot;volume&quot;:&quot;164&quot;},&quot;isTemporary&quot;:false}]},{&quot;citationID&quot;:&quot;MENDELEY_CITATION_100082c7-a6b6-47b4-8c23-9fcbbc5b4c7c&quot;,&quot;properties&quot;:{&quot;noteIndex&quot;:0},&quot;isEdited&quot;:false,&quot;manualOverride&quot;:{&quot;isManuallyOverridden&quot;:false,&quot;citeprocText&quot;:&quot;(22)&quot;,&quot;manualOverrideText&quot;:&quot;&quot;},&quot;citationTag&quot;:&quot;MENDELEY_CITATION_v3_eyJjaXRhdGlvbklEIjoiTUVOREVMRVlfQ0lUQVRJT05fMTAwMDgyYzctYTZiNi00N2I0LThjMjMtOWZjYmJjNWI0YzdjIiwicHJvcGVydGllcyI6eyJub3RlSW5kZXgiOjB9LCJpc0VkaXRlZCI6ZmFsc2UsIm1hbnVhbE92ZXJyaWRlIjp7ImlzTWFudWFsbHlPdmVycmlkZGVuIjpmYWxzZSwiY2l0ZXByb2NUZXh0IjoiKDIyKSIsIm1hbnVhbE92ZXJyaWRlVGV4dCI6IiJ9LCJjaXRhdGlvbkl0ZW1zIjpbeyJpZCI6IjIwYmIxYjRjLWViOTctMzdhZC1iYzk2LWRiMTA3NDU3Y2NkMSIsIml0ZW1EYXRhIjp7InR5cGUiOiJhcnRpY2xlLWpvdXJuYWwiLCJpZCI6IjIwYmIxYjRjLWViOTctMzdhZC1iYzk2LWRiMTA3NDU3Y2NkMSIsInRpdGxlIjoiT3V0YnJlYWsgb2Ygc2NydWIgdHlwaHVzIGluIHRoZSBOb3J0aCBFYXN0IEhpbWFsYXlhbiByZWdpb24tU2lra2ltOiBBbiBlbWVyZ2luZyB0aHJlYXQiLCJhdXRob3IiOlt7ImZhbWlseSI6Ikd1cnVuZyIsImdpdmVuIjoiUyIsInBhcnNlLW5hbWVzIjpmYWxzZSwiZHJvcHBpbmctcGFydGljbGUiOiIiLCJub24tZHJvcHBpbmctcGFydGljbGUiOiIifSx7ImZhbWlseSI6IlByYWRoYW4iLCJnaXZlbiI6IkoiLCJwYXJzZS1uYW1lcyI6ZmFsc2UsImRyb3BwaW5nLXBhcnRpY2xlIjoiIiwibm9uLWRyb3BwaW5nLXBhcnRpY2xlIjoiIn0seyJmYW1pbHkiOiJCaHV0aWEiLCJnaXZlbiI6IlBZIiwicGFyc2UtbmFtZXMiOmZhbHNlLCJkcm9wcGluZy1wYXJ0aWNsZSI6IiIsIm5vbi1kcm9wcGluZy1wYXJ0aWNsZSI6IiJ9XSwiY29udGFpbmVyLXRpdGxlIjoiSW5kaWFuIEpvdXJuYWwgb2YgTWVkaWNhbCBNaWNyb2Jpb2xvZ3kiLCJjb250YWluZXItdGl0bGUtc2hvcnQiOiJJbmRpYW4gSiBNZWQgTWljcm9iaW9sIiwiRE9JIjoiMTAuNDEwMy8wMjU1LTA4NTcuMTA4NzI5IiwiSVNTTiI6IjAyNTUwODU3IiwiaXNzdWVkIjp7ImRhdGUtcGFydHMiOltbMjAxMywxXV19LCJwYWdlIjoiNzItNzQiLCJpc3N1ZSI6IjEiLCJ2b2x1bWUiOiIzMSJ9LCJpc1RlbXBvcmFyeSI6ZmFsc2V9XX0=&quot;,&quot;citationItems&quot;:[{&quot;id&quot;:&quot;20bb1b4c-eb97-37ad-bc96-db107457ccd1&quot;,&quot;itemData&quot;:{&quot;type&quot;:&quot;article-journal&quot;,&quot;id&quot;:&quot;20bb1b4c-eb97-37ad-bc96-db107457ccd1&quot;,&quot;title&quot;:&quot;Outbreak of scrub typhus in the North East Himalayan region-Sikkim: An emerging threat&quot;,&quot;author&quot;:[{&quot;family&quot;:&quot;Gurung&quot;,&quot;given&quot;:&quot;S&quot;,&quot;parse-names&quot;:false,&quot;dropping-particle&quot;:&quot;&quot;,&quot;non-dropping-particle&quot;:&quot;&quot;},{&quot;family&quot;:&quot;Pradhan&quot;,&quot;given&quot;:&quot;J&quot;,&quot;parse-names&quot;:false,&quot;dropping-particle&quot;:&quot;&quot;,&quot;non-dropping-particle&quot;:&quot;&quot;},{&quot;family&quot;:&quot;Bhutia&quot;,&quot;given&quot;:&quot;PY&quot;,&quot;parse-names&quot;:false,&quot;dropping-particle&quot;:&quot;&quot;,&quot;non-dropping-particle&quot;:&quot;&quot;}],&quot;container-title&quot;:&quot;Indian Journal of Medical Microbiology&quot;,&quot;container-title-short&quot;:&quot;Indian J Med Microbiol&quot;,&quot;DOI&quot;:&quot;10.4103/0255-0857.108729&quot;,&quot;ISSN&quot;:&quot;02550857&quot;,&quot;issued&quot;:{&quot;date-parts&quot;:[[2013,1]]},&quot;page&quot;:&quot;72-74&quot;,&quot;issue&quot;:&quot;1&quot;,&quot;volume&quot;:&quot;31&quot;},&quot;isTemporary&quot;:false}]},{&quot;citationID&quot;:&quot;MENDELEY_CITATION_da43cf0a-64f1-4c44-8322-34deaa1bc53a&quot;,&quot;properties&quot;:{&quot;noteIndex&quot;:0},&quot;isEdited&quot;:false,&quot;manualOverride&quot;:{&quot;isManuallyOverridden&quot;:false,&quot;citeprocText&quot;:&quot;(8)&quot;,&quot;manualOverrideText&quot;:&quot;&quot;},&quot;citationTag&quot;:&quot;MENDELEY_CITATION_v3_eyJjaXRhdGlvbklEIjoiTUVOREVMRVlfQ0lUQVRJT05fZGE0M2NmMGEtNjRmMS00YzQ0LTgzMjItMzRkZWFhMWJjNTNhIiwicHJvcGVydGllcyI6eyJub3RlSW5kZXgiOjB9LCJpc0VkaXRlZCI6ZmFsc2UsIm1hbnVhbE92ZXJyaWRlIjp7ImlzTWFudWFsbHlPdmVycmlkZGVuIjpmYWxzZSwiY2l0ZXByb2NUZXh0IjoiKDgpIiwibWFudWFsT3ZlcnJpZGVUZXh0IjoiIn0sImNpdGF0aW9uSXRlbXMiOlt7ImlkIjoiYWY5ZDk3ZDItZGE0ZC0zY2U0LWI1MjktY2Y1ZTY0YzFiNGQxIiwiaXRlbURhdGEiOnsidHlwZSI6InJlcG9ydCIsImlkIjoiYWY5ZDk3ZDItZGE0ZC0zY2U0LWI1MjktY2Y1ZTY0YzFiNGQxIiwidGl0bGUiOiJDRCBBbGVydCIsImF1dGhvciI6W3siZmFtaWx5IjoiTmF0aW9uYWwgQ2VudHJlIGZvciBEaXNlYXNlIENvbnRyb2wiLCJnaXZlbiI6IkRpcmVjdG9yYXRlIEdlbmVyYWwgb2YgSGVhbHRoIFNlcnZpY2VzLCBHb3Zlcm5tZW50IG9mIEluZGlhIiwicGFyc2UtbmFtZXMiOmZhbHNlLCJkcm9wcGluZy1wYXJ0aWNsZSI6IiIsIm5vbi1kcm9wcGluZy1wYXJ0aWNsZSI6IiJ9XSwiYWNjZXNzZWQiOnsiZGF0ZS1wYXJ0cyI6W1syMDI1LDEwLDI4XV19LCJVUkwiOiJodHRwczovL25jZGMubW9oZncuZ292LmluLyIsImlzc3VlZCI6eyJkYXRlLXBhcnRzIjpbWzIwMjQsOF1dfSwicHVibGlzaGVyLXBsYWNlIjoiRGVsaGkiLCJudW1iZXItb2YtcGFnZXMiOiIxIiwibGFuZ3VhZ2UiOiJFbmdsaXNoIiwiY29udGFpbmVyLXRpdGxlLXNob3J0IjoiIn0sImlzVGVtcG9yYXJ5IjpmYWxzZX1dfQ==&quot;,&quot;citationItems&quot;:[{&quot;id&quot;:&quot;af9d97d2-da4d-3ce4-b529-cf5e64c1b4d1&quot;,&quot;itemData&quot;:{&quot;type&quot;:&quot;report&quot;,&quot;id&quot;:&quot;af9d97d2-da4d-3ce4-b529-cf5e64c1b4d1&quot;,&quot;title&quot;:&quot;CD Alert&quot;,&quot;author&quot;:[{&quot;family&quot;:&quot;National Centre for Disease Control&quot;,&quot;given&quot;:&quot;Directorate General of Health Services, Government of India&quot;,&quot;parse-names&quot;:false,&quot;dropping-particle&quot;:&quot;&quot;,&quot;non-dropping-particle&quot;:&quot;&quot;}],&quot;accessed&quot;:{&quot;date-parts&quot;:[[2025,10,28]]},&quot;URL&quot;:&quot;https://ncdc.mohfw.gov.in/&quot;,&quot;issued&quot;:{&quot;date-parts&quot;:[[2024,8]]},&quot;publisher-place&quot;:&quot;Delhi&quot;,&quot;number-of-pages&quot;:&quot;1&quot;,&quot;language&quot;:&quot;English&quot;,&quot;container-title-short&quot;:&quot;&quot;},&quot;isTemporary&quot;:false}]},{&quot;citationID&quot;:&quot;MENDELEY_CITATION_0bbd913f-7d73-4f2f-8b61-45aa126c6a85&quot;,&quot;properties&quot;:{&quot;noteIndex&quot;:0},&quot;isEdited&quot;:false,&quot;manualOverride&quot;:{&quot;isManuallyOverridden&quot;:false,&quot;citeprocText&quot;:&quot;(23)&quot;,&quot;manualOverrideText&quot;:&quot;&quot;},&quot;citationTag&quot;:&quot;MENDELEY_CITATION_v3_eyJjaXRhdGlvbklEIjoiTUVOREVMRVlfQ0lUQVRJT05fMGJiZDkxM2YtN2Q3My00ZjJmLThiNjEtNDVhYTEyNmM2YTg1IiwicHJvcGVydGllcyI6eyJub3RlSW5kZXgiOjB9LCJpc0VkaXRlZCI6ZmFsc2UsIm1hbnVhbE92ZXJyaWRlIjp7ImlzTWFudWFsbHlPdmVycmlkZGVuIjpmYWxzZSwiY2l0ZXByb2NUZXh0IjoiKDIzKSIsIm1hbnVhbE92ZXJyaWRlVGV4dCI6IiJ9LCJjaXRhdGlvbkl0ZW1zIjpbeyJpZCI6IjYwMjQ3NTU0LTRjM2MtM2QzNC1iZGE0LWI3M2FjOTQwNWEzNyIsIml0ZW1EYXRhIjp7InR5cGUiOiJhcnRpY2xlLWpvdXJuYWwiLCJpZCI6IjYwMjQ3NTU0LTRjM2MtM2QzNC1iZGE0LWI3M2FjOTQwNWEzNyIsInRpdGxlIjoiUmVjZW50IFRocmVhdCBvZiBTY3J1YiBUeXBodXMgaW4gSW5kaWE6IEEgTmFycmF0aXZlIFJldmlldy4iLCJhdXRob3IiOlt7ImZhbWlseSI6IktvcmUiLCJnaXZlbiI6IlZhaWJoYXYgQiIsInBhcnNlLW5hbWVzIjpmYWxzZSwiZHJvcHBpbmctcGFydGljbGUiOiIiLCJub24tZHJvcHBpbmctcGFydGljbGUiOiIifSx7ImZhbWlseSI6Ik1haGFqYW4iLCJnaXZlbiI6IlNoaXRhbCBNIiwicGFyc2UtbmFtZXMiOmZhbHNlLCJkcm9wcGluZy1wYXJ0aWNsZSI6IiIsIm5vbi1kcm9wcGluZy1wYXJ0aWNsZSI6IiJ9XSwiY29udGFpbmVyLXRpdGxlIjoiQ3VyZXVzIiwiY29udGFpbmVyLXRpdGxlLXNob3J0IjoiQ3VyZXVzIiwiRE9JIjoiMTAuNzc1OS9jdXJldXMuMzAwOTIiLCJJU1NOIjoiMjE2OC04MTg0IiwiUE1JRCI6IjM2MzgxNzY2IiwiaXNzdWVkIjp7ImRhdGUtcGFydHMiOltbMjAyMiwxMF1dfSwicGFnZSI6ImUzMDA5MiIsImFic3RyYWN0IjoiU2NydWIgdHlwaHVzIGlzIGFuIGVuZGVtaWMgaWxsbmVzcyB0cmFuc21pdHRlZCBieSB2ZWN0b3JzIGFuZCBpbmR1Y2VkIGJ5IGJhY3RlcmlhLiBJdCBpcyB0aGUgbW9zdCBjb21tb24gYW5kIHNldmVyZSByaWNrZXR0c2lhbCBkaXNlYXNlLiBUaGVyZSBhcmUgbWFueSBtb3JlIGNhc2VzIGV2ZXJ5IHllYXIgd2l0aCBhIHNpZ25pZmljYW50IGNhc2UgZmF0YWxpdHkgcmF0ZS4gRGVzcGl0ZSBiZWluZyBhIHNlcmlvdXMgcHVibGljIGhlYWx0aCB0aHJlYXQgaW4gSW5kaWEsIGl0IGlzIHVuY2VydGFpbiBob3cgd2lkZXNwcmVhZCBhbmQgYnVyZGVuc29tZSBzY3J1YiB0eXBodXMgaXMuIFRoZSBzY2FyY2l0eSBvZiBzdGF0aXN0aWNhbCBpbmZvcm1hdGlvbiBhbmQgcGVydGluZW50IGhlYWx0aCByZWNvcmRzIG9uIHNjcnViIHR5cGh1cyBpbiB0aGUgb3V0YnJlYWsgcmVnaW9uIGRlbW9uc3RyYXRlcyB0aGF0IHRoZXJlIGlzIHN0aWxsIGEgc2lnbmlmaWNhbnQga25vd2xlZGdlIGdhcCBhYm91dCB0aGlzIG5lZ2xlY3RlZCBpbGxuZXNzLiBDbGluaWNhbCBtYW5pZmVzdGF0aW9ucyBvZiB0aGlzIGlsbG5lc3MgaW5jbHVkZSBraWRuZXkgZmFpbHVyZSwgZGlzYWJpbGl0eSwgYW5kIHNldmVyZSBraWRuZXkgZmFpbHVyZS4gVW5kaWZmZXJlbnRpYXRlZCBzeW1wdG9tcywgbGF0ZSBkaWFnbm9zaXMsIGFuZCB0cmVhdG1lbnQgZmFpbHVyZSBhcmUgYWxsIHJlc3BvbnNpYmxlIGZvciBkZWF0aHMuIEtub3dpbmcgYWJvdXQgdGhpcyBkaXNlYXNlIGlzIGltcG9ydGFudCBmcm9tIGEgcHVibGljIGhlYWx0aCBwb2ludCBvZiB2aWV3IGR1ZSB0byBkaWZmaWN1bHRpZXMgaW4gc3BlY2lmaWMgZGlhZ25vc2lzIGFuZCBhIHNob3J0YWdlIG9mIGxhYm9yYXRvcnkgc2VydmljZXMgaW4gc28gbWFueSBwbGFjZXMuIEluZGlhIGlzIGtub3duIHRvIGhhdmUgc2NydWIgdHlwaHVzIGNhc2VzLCBhbmQgZG9jdG9ycyBzaG91bGQgYmUgYXdhcmUgb2YgdGhpcyBwb3RlbnRpYWxseSBkYW5nZXJvdXMgYnV0IGVhc2lseSBjdXJhYmxlIGlsbG5lc3MuIFRoZSBkaXNlYXNlIGlzIGhpZ2hseSBkaWZmaWN1bHQgdG8gaWRlbnRpZnkgY2xpbmljYWxseSBmcm9tIG90aGVyIGFjdXRlIGFmZWJyaWxlIGluZmVjdGlvbnMgZHVlIHRvIGNvbW1vbiBzeW1wdG9tcyBhbmQgYSBwYXVjaXR5IG9mIHRoZSBsZXNpb24gaW4gdGhlIEluZGlhbiBwb3B1bGF0aW9uLiBUaGUgbWFpbnN0YXkgb2YgZGlhZ25vc2lzIGlzIGFudGlib2R5LWJhc2VkIHNlcm9sb2dpY2FsIHRlc3RpbmcuIFdpdGhpbiB0aGUgZmlyc3Qgd2VlayBvZiBzeW1wdG9tcywgc2NydWIgdHlwaHVzIGNhbiBiZSBkaWFnbm9zZWQgdXNpbmcgbW9sZWN1bGFyIGFuZCBzZXJvbG9naWNhbCB0ZXN0cy4gT3VyIG9iamVjdGl2ZSBpcyB0byBpZGVudGlmeSBob3cgc2V2ZXJlIHNjcnViIHR5cGh1cyBpcyBpbiBJbmRpYSBhbmQgdG8gaW52ZXN0aWdhdGUgdGhlIGN1cnJlbnQgZXBpZGVtaW9sb2d5LCBldGlvbG9neSwgY29tcGxpY2F0aW9ucywgbWFuYWdlbWVudCwgYW5kIHRyZWF0bWVudCBvZiB0aGUgZGlzZWFzZSBpbiBib3RoIGxvbmctZXN0YWJsaXNoZWQgZW5kZW1pYyByZWdpb25zIGFuZCBuZXcgaW5mZWN0aW9uIGZvY2kuIiwiaXNzdWUiOiIxMCIsInZvbHVtZSI6IjE0In0sImlzVGVtcG9yYXJ5IjpmYWxzZX1dfQ==&quot;,&quot;citationItems&quot;:[{&quot;id&quot;:&quot;60247554-4c3c-3d34-bda4-b73ac9405a37&quot;,&quot;itemData&quot;:{&quot;type&quot;:&quot;article-journal&quot;,&quot;id&quot;:&quot;60247554-4c3c-3d34-bda4-b73ac9405a37&quot;,&quot;title&quot;:&quot;Recent Threat of Scrub Typhus in India: A Narrative Review.&quot;,&quot;author&quot;:[{&quot;family&quot;:&quot;Kore&quot;,&quot;given&quot;:&quot;Vaibhav B&quot;,&quot;parse-names&quot;:false,&quot;dropping-particle&quot;:&quot;&quot;,&quot;non-dropping-particle&quot;:&quot;&quot;},{&quot;family&quot;:&quot;Mahajan&quot;,&quot;given&quot;:&quot;Shital M&quot;,&quot;parse-names&quot;:false,&quot;dropping-particle&quot;:&quot;&quot;,&quot;non-dropping-particle&quot;:&quot;&quot;}],&quot;container-title&quot;:&quot;Cureus&quot;,&quot;container-title-short&quot;:&quot;Cureus&quot;,&quot;DOI&quot;:&quot;10.7759/cureus.30092&quot;,&quot;ISSN&quot;:&quot;2168-8184&quot;,&quot;PMID&quot;:&quot;36381766&quot;,&quot;issued&quot;:{&quot;date-parts&quot;:[[2022,10]]},&quot;page&quot;:&quot;e30092&quot;,&quot;abstract&quot;:&quot;Scrub typhus is an endemic illness transmitted by vectors and induced by bacteria. It is the most common and severe rickettsial disease. There are many more cases every year with a significant case fatality rate. Despite being a serious public health threat in India, it is uncertain how widespread and burdensome scrub typhus is. The scarcity of statistical information and pertinent health records on scrub typhus in the outbreak region demonstrates that there is still a significant knowledge gap about this neglected illness. Clinical manifestations of this illness include kidney failure, disability, and severe kidney failure. Undifferentiated symptoms, late diagnosis, and treatment failure are all responsible for deaths. Knowing about this disease is important from a public health point of view due to difficulties in specific diagnosis and a shortage of laboratory services in so many places. India is known to have scrub typhus cases, and doctors should be aware of this potentially dangerous but easily curable illness. The disease is highly difficult to identify clinically from other acute afebrile infections due to common symptoms and a paucity of the lesion in the Indian population. The mainstay of diagnosis is antibody-based serological testing. Within the first week of symptoms, scrub typhus can be diagnosed using molecular and serological tests. Our objective is to identify how severe scrub typhus is in India and to investigate the current epidemiology, etiology, complications, management, and treatment of the disease in both long-established endemic regions and new infection foci.&quot;,&quot;issue&quot;:&quot;10&quot;,&quot;volume&quot;:&quot;14&quot;},&quot;isTemporary&quot;:false}]},{&quot;citationID&quot;:&quot;MENDELEY_CITATION_0c323be2-2d54-4fb5-9800-5d09991644a1&quot;,&quot;properties&quot;:{&quot;noteIndex&quot;:0},&quot;isEdited&quot;:false,&quot;manualOverride&quot;:{&quot;isManuallyOverridden&quot;:false,&quot;citeprocText&quot;:&quot;(24)&quot;,&quot;manualOverrideText&quot;:&quot;&quot;},&quot;citationTag&quot;:&quot;MENDELEY_CITATION_v3_eyJjaXRhdGlvbklEIjoiTUVOREVMRVlfQ0lUQVRJT05fMGMzMjNiZTItMmQ1NC00ZmI1LTk4MDAtNWQwOTk5MTY0NGExIiwicHJvcGVydGllcyI6eyJub3RlSW5kZXgiOjB9LCJpc0VkaXRlZCI6ZmFsc2UsIm1hbnVhbE92ZXJyaWRlIjp7ImlzTWFudWFsbHlPdmVycmlkZGVuIjpmYWxzZSwiY2l0ZXByb2NUZXh0IjoiKDI0KSIsIm1hbnVhbE92ZXJyaWRlVGV4dCI6IiJ9LCJjaXRhdGlvbkl0ZW1zIjpbeyJpZCI6IjYzYjdiYThiLTgxZjEtMzZkNy1hYzBhLTUzYjA1MzY4YTk5NiIsIml0ZW1EYXRhIjp7InR5cGUiOiJyZXBvcnQiLCJpZCI6IjYzYjdiYThiLTgxZjEtMzZkNy1hYzBhLTUzYjA1MzY4YTk5NiIsInRpdGxlIjoiQ2xhc3NpZmljYXRpb24gb2YgUmlja2V0dHNpYSB0c3V0c3VnYW11c2hpIGluIGEgT3JpZW50aWEiLCJhdXRob3IiOlt7ImZhbWlseSI6IlRhbXVyYSIsImdpdmVuIjoiQWtpcmEiLCJwYXJzZS1uYW1lcyI6ZmFsc2UsImRyb3BwaW5nLXBhcnRpY2xlIjoiIiwibm9uLWRyb3BwaW5nLXBhcnRpY2xlIjoiIn0seyJmYW1pbHkiOiJPaGFzaGkiLCJnaXZlbiI6Ik5vcjEwIiwicGFyc2UtbmFtZXMiOmZhbHNlLCJkcm9wcGluZy1wYXJ0aWNsZSI6IiIsIm5vbi1kcm9wcGluZy1wYXJ0aWNsZSI6IiJ9LHsiZmFtaWx5IjoiVXJha2FtaSIsImdpdmVuIjoiSGlyb3NoaSIsInBhcnNlLW5hbWVzIjpmYWxzZSwiZHJvcHBpbmctcGFydGljbGUiOiIiLCJub24tZHJvcHBpbmctcGFydGljbGUiOiIifSx7ImZhbWlseSI6Ik1peWFtdXJhIiwiZ2l2ZW4iOiJTYWRhbyIsInBhcnNlLW5hbWVzIjpmYWxzZSwiZHJvcHBpbmctcGFydGljbGUiOiIiLCJub24tZHJvcHBpbmctcGFydGljbGUiOiIifV0sImNvbnRhaW5lci10aXRsZSI6IklOVEVSTkFUSU9OQUwgSk9VUk5BTCBPRiBTWVNURU1BVElDIEJBQ1RFUklPTE9HWSIsImNvbnRhaW5lci10aXRsZS1zaG9ydCI6IkludCBKIFN5c3QgQmFjdGVyaW9sIiwiaXNzdWVkIjp7ImRhdGUtcGFydHMiOltbMTk5NV1dfSwibnVtYmVyLW9mLXBhZ2VzIjoiNTg5LTU5MSIsImFic3RyYWN0IjoiUmVjZW50IHN0dWRpZXMgb2YgUmlja2V0dHNpYSB0c3V0c3VnYW11c2hpIGhhdmUgZGVtb25zdHJhdGVkIGNsZWFybHkgdGhlIHBoZW5vdHlwaWMgYW5kIGdlbm90eXBpYyBkaWZmZXJlbmNlcyBiZXR3ZWVuIHRoaXMgbWljcm9vcmdhbmlzbSBhbmQgb3RoZXIgc3BlY2llcyBiZWxvbmdpbmcgdG8gdGhlIGdlbnVzIFJpY2tldHRzaWEuIFRoZXJlZm9yZSwgY2xhc3NpZmljYXRpb24gb2YgUi4gdHN1dHN1Z2FtdXNoaSBpbiBhIG5ldyBnZW51cywgT3JpZW50aXUgZ2VuLiBub3YuLCBpcyBwcm9wb3NlZC4iLCJwdWJsaXNoZXIiOiJJbnRlcm5hdGlvbmFsIFVuaW9uIG9mIE1pY3JvYmlvbG9naWNhbCBTb2NpZXRpZXMifSwiaXNUZW1wb3JhcnkiOmZhbHNlfV19&quot;,&quot;citationItems&quot;:[{&quot;id&quot;:&quot;63b7ba8b-81f1-36d7-ac0a-53b05368a996&quot;,&quot;itemData&quot;:{&quot;type&quot;:&quot;report&quot;,&quot;id&quot;:&quot;63b7ba8b-81f1-36d7-ac0a-53b05368a996&quot;,&quot;title&quot;:&quot;Classification of Rickettsia tsutsugamushi in a Orientia&quot;,&quot;author&quot;:[{&quot;family&quot;:&quot;Tamura&quot;,&quot;given&quot;:&quot;Akira&quot;,&quot;parse-names&quot;:false,&quot;dropping-particle&quot;:&quot;&quot;,&quot;non-dropping-particle&quot;:&quot;&quot;},{&quot;family&quot;:&quot;Ohashi&quot;,&quot;given&quot;:&quot;Nor10&quot;,&quot;parse-names&quot;:false,&quot;dropping-particle&quot;:&quot;&quot;,&quot;non-dropping-particle&quot;:&quot;&quot;},{&quot;family&quot;:&quot;Urakami&quot;,&quot;given&quot;:&quot;Hiroshi&quot;,&quot;parse-names&quot;:false,&quot;dropping-particle&quot;:&quot;&quot;,&quot;non-dropping-particle&quot;:&quot;&quot;},{&quot;family&quot;:&quot;Miyamura&quot;,&quot;given&quot;:&quot;Sadao&quot;,&quot;parse-names&quot;:false,&quot;dropping-particle&quot;:&quot;&quot;,&quot;non-dropping-particle&quot;:&quot;&quot;}],&quot;container-title&quot;:&quot;INTERNATIONAL JOURNAL OF SYSTEMATIC BACTERIOLOGY&quot;,&quot;container-title-short&quot;:&quot;Int J Syst Bacteriol&quot;,&quot;issued&quot;:{&quot;date-parts&quot;:[[1995]]},&quot;number-of-pages&quot;:&quot;589-591&quot;,&quot;abstract&quot;:&quot;Recent studies of Rickettsia tsutsugamushi have demonstrated clearly the phenotypic and genotypic differences between this microorganism and other species belonging to the genus Rickettsia. Therefore, classification of R. tsutsugamushi in a new genus, Orientiu gen. nov., is proposed.&quot;,&quot;publisher&quot;:&quot;International Union of Microbiological Societies&quot;},&quot;isTemporary&quot;:false}]},{&quot;citationID&quot;:&quot;MENDELEY_CITATION_b0be2b6b-a7a8-4f48-bde3-c7f39566e03b&quot;,&quot;properties&quot;:{&quot;noteIndex&quot;:0},&quot;isEdited&quot;:false,&quot;manualOverride&quot;:{&quot;isManuallyOverridden&quot;:false,&quot;citeprocText&quot;:&quot;(25)&quot;,&quot;manualOverrideText&quot;:&quot;&quot;},&quot;citationTag&quot;:&quot;MENDELEY_CITATION_v3_eyJjaXRhdGlvbklEIjoiTUVOREVMRVlfQ0lUQVRJT05fYjBiZTJiNmItYTdhOC00ZjQ4LWJkZTMtYzdmMzk1NjZlMDNiIiwicHJvcGVydGllcyI6eyJub3RlSW5kZXgiOjB9LCJpc0VkaXRlZCI6ZmFsc2UsIm1hbnVhbE92ZXJyaWRlIjp7ImlzTWFudWFsbHlPdmVycmlkZGVuIjpmYWxzZSwiY2l0ZXByb2NUZXh0IjoiKDI1KSIsIm1hbnVhbE92ZXJyaWRlVGV4dCI6IiJ9LCJjaXRhdGlvbkl0ZW1zIjpbeyJpZCI6IjE0YzAxNmIxLWMyNDYtMzNkZC1hZjUwLTc3MzNlZmI2OTY5NyIsIml0ZW1EYXRhIjp7InR5cGUiOiJhcnRpY2xlLWpvdXJuYWwiLCJpZCI6IjE0YzAxNmIxLWMyNDYtMzNkZC1hZjUwLTc3MzNlZmI2OTY5NyIsInRpdGxlIjoiRXZvbHV0aW9uIG9mIEVzY2hhciBpbiBTY3J1YiBUeXBodXMiLCJhdXRob3IiOlt7ImZhbWlseSI6IlBhcmsiLCJnaXZlbiI6IkppbiIsInBhcnNlLW5hbWVzIjpmYWxzZSwiZHJvcHBpbmctcGFydGljbGUiOiIiLCJub24tZHJvcHBpbmctcGFydGljbGUiOiIifSx7ImZhbWlseSI6IldvbyIsImdpdmVuIjoiU29vLUhhbiIsInBhcnNlLW5hbWVzIjpmYWxzZSwiZHJvcHBpbmctcGFydGljbGUiOiIiLCJub24tZHJvcHBpbmctcGFydGljbGUiOiIifSx7ImZhbWlseSI6IkxlZSIsImdpdmVuIjoiQ2hhbmctU2VvcCIsInBhcnNlLW5hbWVzIjpmYWxzZSwiZHJvcHBpbmctcGFydGljbGUiOiIiLCJub24tZHJvcHBpbmctcGFydGljbGUiOiIifV0sImNvbnRhaW5lci10aXRsZSI6IlRoZSBBbWVyaWNhbiBTb2NpZXR5IG9mIFRyb3BpY2FsIE1lZGljaW5lIGFuZCBIeWdpZW5lIiwiRE9JIjoiMTAuNDI2OS9hanRtaC4xNi0wNTgzIiwiSVNTTiI6IjAwMDItOTYzNyIsImlzc3VlZCI6eyJkYXRlLXBhcnRzIjpbWzIwMTYsMTIsN11dfSwicGFnZSI6IjEyMjMtMTIyNCIsImlzc3VlIjoiNiIsInZvbHVtZSI6Ijk1IiwiY29udGFpbmVyLXRpdGxlLXNob3J0IjoiIn0sImlzVGVtcG9yYXJ5IjpmYWxzZX1dfQ==&quot;,&quot;citationItems&quot;:[{&quot;id&quot;:&quot;14c016b1-c246-33dd-af50-7733efb69697&quot;,&quot;itemData&quot;:{&quot;type&quot;:&quot;article-journal&quot;,&quot;id&quot;:&quot;14c016b1-c246-33dd-af50-7733efb69697&quot;,&quot;title&quot;:&quot;Evolution of Eschar in Scrub Typhus&quot;,&quot;author&quot;:[{&quot;family&quot;:&quot;Park&quot;,&quot;given&quot;:&quot;Jin&quot;,&quot;parse-names&quot;:false,&quot;dropping-particle&quot;:&quot;&quot;,&quot;non-dropping-particle&quot;:&quot;&quot;},{&quot;family&quot;:&quot;Woo&quot;,&quot;given&quot;:&quot;Soo-Han&quot;,&quot;parse-names&quot;:false,&quot;dropping-particle&quot;:&quot;&quot;,&quot;non-dropping-particle&quot;:&quot;&quot;},{&quot;family&quot;:&quot;Lee&quot;,&quot;given&quot;:&quot;Chang-Seop&quot;,&quot;parse-names&quot;:false,&quot;dropping-particle&quot;:&quot;&quot;,&quot;non-dropping-particle&quot;:&quot;&quot;}],&quot;container-title&quot;:&quot;The American Society of Tropical Medicine and Hygiene&quot;,&quot;DOI&quot;:&quot;10.4269/ajtmh.16-0583&quot;,&quot;ISSN&quot;:&quot;0002-9637&quot;,&quot;issued&quot;:{&quot;date-parts&quot;:[[2016,12,7]]},&quot;page&quot;:&quot;1223-1224&quot;,&quot;issue&quot;:&quot;6&quot;,&quot;volume&quot;:&quot;95&quot;,&quot;container-title-short&quot;:&quot;&quot;},&quot;isTemporary&quot;:false}]},{&quot;citationID&quot;:&quot;MENDELEY_CITATION_f7b045e7-6ddf-4e9e-a887-967fa6c26427&quot;,&quot;properties&quot;:{&quot;noteIndex&quot;:0},&quot;isEdited&quot;:false,&quot;manualOverride&quot;:{&quot;isManuallyOverridden&quot;:false,&quot;citeprocText&quot;:&quot;(26)&quot;,&quot;manualOverrideText&quot;:&quot;&quot;},&quot;citationTag&quot;:&quot;MENDELEY_CITATION_v3_eyJjaXRhdGlvbklEIjoiTUVOREVMRVlfQ0lUQVRJT05fZjdiMDQ1ZTctNmRkZi00ZTllLWE4ODctOTY3ZmE2YzI2NDI3IiwicHJvcGVydGllcyI6eyJub3RlSW5kZXgiOjB9LCJpc0VkaXRlZCI6ZmFsc2UsIm1hbnVhbE92ZXJyaWRlIjp7ImlzTWFudWFsbHlPdmVycmlkZGVuIjpmYWxzZSwiY2l0ZXByb2NUZXh0IjoiKDI2KSIsIm1hbnVhbE92ZXJyaWRlVGV4dCI6IiJ9LCJjaXRhdGlvbkl0ZW1zIjpbeyJpZCI6ImU3MDY3NDk4LTNjNDQtMzdmMi05MWNmLWQ3MWJlNzJkZTEyYyIsIml0ZW1EYXRhIjp7InR5cGUiOiJhcnRpY2xlLWpvdXJuYWwiLCJpZCI6ImU3MDY3NDk4LTNjNDQtMzdmMi05MWNmLWQ3MWJlNzJkZTEyYyIsInRpdGxlIjoiSXMgRGVsaGkgYW4gRW1lcmdpbmcgU2NydWIgVHlwaHVzIEhvdHNwb3Q/IEFuIEVudG9tb2xvZ2ljYWwgYW5kIFpvb25vdGljIEV4cGxvcmF0aW9uIG9mIGEgU2NydWIgVHlwaHVzIE91dGJyZWFrIiwiYXV0aG9yIjpbeyJmYW1pbHkiOiJUaWxhayIsImdpdmVuIjoiUmluYSIsInBhcnNlLW5hbWVzIjpmYWxzZSwiZHJvcHBpbmctcGFydGljbGUiOiIiLCJub24tZHJvcHBpbmctcGFydGljbGUiOiIifSx7ImZhbWlseSI6Ik11a2hlcmplZSIsImdpdmVuIjoiUmVlbWEiLCJwYXJzZS1uYW1lcyI6ZmFsc2UsImRyb3BwaW5nLXBhcnRpY2xlIjoiIiwibm9uLWRyb3BwaW5nLXBhcnRpY2xlIjoiIn0seyJmYW1pbHkiOiJNYWxpayIsImdpdmVuIjoiQWpheSIsInBhcnNlLW5hbWVzIjpmYWxzZSwiZHJvcHBpbmctcGFydGljbGUiOiIiLCJub24tZHJvcHBpbmctcGFydGljbGUiOiIifSx7ImZhbWlseSI6IkJoYXR0aSIsImdpdmVuIjoiVmlqYXkgS3VtYXIiLCJwYXJzZS1uYW1lcyI6ZmFsc2UsImRyb3BwaW5nLXBhcnRpY2xlIjoiIiwibm9uLWRyb3BwaW5nLXBhcnRpY2xlIjoiIn0seyJmYW1pbHkiOiJQYW5keWEiLCJnaXZlbiI6IkthcGlsIiwicGFyc2UtbmFtZXMiOmZhbHNlLCJkcm9wcGluZy1wYXJ0aWNsZSI6IiIsIm5vbi1kcm9wcGluZy1wYXJ0aWNsZSI6IiJ9LHsiZmFtaWx5IjoiV2Fua2hhZGUiLCJnaXZlbiI6IlVybWlsYSBCLiIsInBhcnNlLW5hbWVzIjpmYWxzZSwiZHJvcHBpbmctcGFydGljbGUiOiIiLCJub24tZHJvcHBpbmctcGFydGljbGUiOiIifV0sImNvbnRhaW5lci10aXRsZSI6IkpvdXJuYWwgb2YgQ29tbXVuaWNhYmxlIERpc2Vhc2VzIiwiRE9JIjoiMTAuMjQzMjEvMDAxOS41MTM4LjIwMjI1NiIsIklTU04iOiIwMDE5NTEzOCIsImlzc3VlZCI6eyJkYXRlLXBhcnRzIjpbWzIwMjJdXX0sInBhZ2UiOiIxMDAtMTA2IiwiYWJzdHJhY3QiOiJCYWNrZ3JvdW5kOiBTY3J1YiB0eXBodXMgaXMgYW4gZW1lcmdpbmcgcHVibGljIGhlYWx0aCBjaGFsbGVuZ2UgaW4gSW5kaWEgd2l0aCBpbmNyZWFzaW5nIGV2aWRlbmNlIG9mIGl0cyBhY3Rpdml0eSBiZWluZyByZXBvcnRlZCBmcm9tIGFsbCBvdmVyIHRoZSBjb3VudHJ5LiBBbiBvdXRicmVhayBvZiBzY3J1YiB0eXBodXMgd2FzIHJlcG9ydGVkIGZyb20gYW4gYXJlYSBvZiBTb3V0aCBXZXN0IERlbGhpLCBJbmRpYSBoaXRoZXJ0byBub3Qga25vd24gZm9yIHNjcnViIHR5cGh1cyBhY3Rpdml0eSB3aGljaCBwcm9tcHRlZCB0aGlzIHpvb25vdGljIGFuZCBlbnRvbW9sb2dpY2FsIGludmVzdGlnYXRpb24uIE1ldGhvZHM6IFpvb25vdGljIGFuZCBlbnRvbW9sb2dpY2FsIGludmVzdGlnYXRpb25zIHdlcmUgdW5kZXJ0YWtlbiBpbiBmaXZlIHJlc2lkZW50aWFsIGFyZWFzIG9mIFNvdXRoIFdlc3QgRGVsaGksIEluZGlhIGxvY2F0ZWQgaW4gdGhlIHZpY2luaXR5IG9mIHRoZSByZXBvcnRpbmcgaG9zcGl0YWwgdG8gZGV0ZXJtaW5lIHRoZSByb2RlbnQgaG9zdHMsIHZlY3RvciBtaXRlIGRpdmVyc2l0eSwgYW5kIHJpY2tldHRzaWFsIGFjdGl2aXR5IGluIHJvZGVudHMuIFRoZSByaWNrZXR0c2lhbCBhY3Rpdml0eSB3YXMgYXNjZXJ0YWluZWQgdXNpbmcgV2VpbC1GZWxpeCB0ZXN0LiBSZXN1bHRzOiBQYWxhbSBhcmVhIG9mIERlbGhpLCBJbmRpYSBpcyBhIGhvdHNwb3Qgb2Ygc2NydWIgdHlwaHVzIHdpdGggZXZpZGVuY2Ugb2YgdGljayBhbmQgZW5kZW1pYyB0eXBodXMgYWN0aXZpdHkgYXMgd2VsbC4gVGhpcyBzdHVkeSByZXBvcnRzIHRoZSBwcmVzZW5jZSBvZiBrbm93biB2ZWN0b3JzIG9mIHNjcnViIHR5cGh1cyB2aXouIExlcHRvdHJvbWJpZGl1bSBkZWxpZW5zZSBhbmQgU2Nob2VuZ2FzdGllbGxhIGxpZ3VsYSwgYmVzaWRlcyBlbnJpY2hpbmcgdGhlIGRhdGFiYXNlIG9mIG1pdGUgZmF1bmEgb2YgRGVsaGkgd2l0aCBhbiBhZGRpdGlvbiBvZiBhIHRvdGFsIG9mIGZpdmUgbmV3IHJlY29yZHMsIHRocmVlIG9mIExlcHRvdHJvbWJpZGl1bSAtIHZpZXR6aSwgYmhhdHRpcGFkZW5zZSwgZnVsbWVudHVtLCBhbmQgdHdvIHJlY29yZHMgb2YgQXNjb3NjaG9lbmdhc3RpYSBpbmRpY2EgYW5kIFdhbGNoaWEgbHVwZWxsYS4gQ29uY2x1c2lvbjogVGhlIHN0dWR5IHJlcG9ydHMgRGVsaGkgYXMgYSBzY3J1YiB0eXBodXMgaG90c3BvdC4gSW4gRGVsaGksIFBhbGFtIHdhcyB0aGUgbW9zdCBhZmZlY3RlZCBhbmQgaGFkIHRoZSBoaWdoZXN0IG51bWJlciBvZiBjYXNlcyBhbmQgZGVhdGhzLCBwcmVzZW5jZSBvZiB0aGUgdmVjdG9ycyBvZiBzY3J1YiB0eXBodXMgYW5kIGV2aWRlbmNlIG9mIHRpY2sgYW5kIGVuZGVtaWMgdHlwaHVzIGFjdGl2aXR5IGFtb25nc3Qgcm9kZW50cy4gVGhlIG1pdGUgZGF0YWJhc2Ugb2YgRGVsaGkgaGFzIGJlZW4gdXBkYXRlZCB3aXRoIHRoZSBhZGRpdGlvbiBvZiBmaXZlIG5ldyB0cm9tYmljdWxpZCBtaXRlIHJlY29yZHMuIiwicHVibGlzaGVyIjoiSW5kaWFuIFNvY2lldHkgZm9yIE1hbGFyaWEgYW5kIENvbW11bmljYWJsZSBEaXNlYXNlcyIsImlzc3VlIjoiMSIsInZvbHVtZSI6IjU0IiwiY29udGFpbmVyLXRpdGxlLXNob3J0IjoiIn0sImlzVGVtcG9yYXJ5IjpmYWxzZX1dfQ==&quot;,&quot;citationItems&quot;:[{&quot;id&quot;:&quot;e7067498-3c44-37f2-91cf-d71be72de12c&quot;,&quot;itemData&quot;:{&quot;type&quot;:&quot;article-journal&quot;,&quot;id&quot;:&quot;e7067498-3c44-37f2-91cf-d71be72de12c&quot;,&quot;title&quot;:&quot;Is Delhi an Emerging Scrub Typhus Hotspot? An Entomological and Zoonotic Exploration of a Scrub Typhus Outbreak&quot;,&quot;author&quot;:[{&quot;family&quot;:&quot;Tilak&quot;,&quot;given&quot;:&quot;Rina&quot;,&quot;parse-names&quot;:false,&quot;dropping-particle&quot;:&quot;&quot;,&quot;non-dropping-particle&quot;:&quot;&quot;},{&quot;family&quot;:&quot;Mukherjee&quot;,&quot;given&quot;:&quot;Reema&quot;,&quot;parse-names&quot;:false,&quot;dropping-particle&quot;:&quot;&quot;,&quot;non-dropping-particle&quot;:&quot;&quot;},{&quot;family&quot;:&quot;Malik&quot;,&quot;given&quot;:&quot;Ajay&quot;,&quot;parse-names&quot;:false,&quot;dropping-particle&quot;:&quot;&quot;,&quot;non-dropping-particle&quot;:&quot;&quot;},{&quot;family&quot;:&quot;Bhatti&quot;,&quot;given&quot;:&quot;Vijay Kumar&quot;,&quot;parse-names&quot;:false,&quot;dropping-particle&quot;:&quot;&quot;,&quot;non-dropping-particle&quot;:&quot;&quot;},{&quot;family&quot;:&quot;Pandya&quot;,&quot;given&quot;:&quot;Kapil&quot;,&quot;parse-names&quot;:false,&quot;dropping-particle&quot;:&quot;&quot;,&quot;non-dropping-particle&quot;:&quot;&quot;},{&quot;family&quot;:&quot;Wankhade&quot;,&quot;given&quot;:&quot;Urmila B.&quot;,&quot;parse-names&quot;:false,&quot;dropping-particle&quot;:&quot;&quot;,&quot;non-dropping-particle&quot;:&quot;&quot;}],&quot;container-title&quot;:&quot;Journal of Communicable Diseases&quot;,&quot;DOI&quot;:&quot;10.24321/0019.5138.202256&quot;,&quot;ISSN&quot;:&quot;00195138&quot;,&quot;issued&quot;:{&quot;date-parts&quot;:[[2022]]},&quot;page&quot;:&quot;100-106&quot;,&quot;abstract&quot;:&quot;Background: Scrub typhus is an emerging public health challenge in India with increasing evidence of its activity being reported from all over the country. An outbreak of scrub typhus was reported from an area of South West Delhi, India hitherto not known for scrub typhus activity which prompted this zoonotic and entomological investigation. Methods: Zoonotic and entomological investigations were undertaken in five residential areas of South West Delhi, India located in the vicinity of the reporting hospital to determine the rodent hosts, vector mite diversity, and rickettsial activity in rodents. The rickettsial activity was ascertained using Weil-Felix test. Results: Palam area of Delhi, India is a hotspot of scrub typhus with evidence of tick and endemic typhus activity as well. This study reports the presence of known vectors of scrub typhus viz. Leptotrombidium deliense and Schoengastiella ligula, besides enriching the database of mite fauna of Delhi with an addition of a total of five new records, three of Leptotrombidium - vietzi, bhattipadense, fulmentum, and two records of Ascoschoengastia indica and Walchia lupella. Conclusion: The study reports Delhi as a scrub typhus hotspot. In Delhi, Palam was the most affected and had the highest number of cases and deaths, presence of the vectors of scrub typhus and evidence of tick and endemic typhus activity amongst rodents. The mite database of Delhi has been updated with the addition of five new trombiculid mite records.&quot;,&quot;publisher&quot;:&quot;Indian Society for Malaria and Communicable Diseases&quot;,&quot;issue&quot;:&quot;1&quot;,&quot;volume&quot;:&quot;54&quot;,&quot;container-title-short&quot;:&quot;&quot;},&quot;isTemporary&quot;:false}]},{&quot;citationID&quot;:&quot;MENDELEY_CITATION_2d09005e-5869-4221-ae47-22f436736a89&quot;,&quot;properties&quot;:{&quot;noteIndex&quot;:0},&quot;isEdited&quot;:false,&quot;manualOverride&quot;:{&quot;isManuallyOverridden&quot;:false,&quot;citeprocText&quot;:&quot;(27)&quot;,&quot;manualOverrideText&quot;:&quot;&quot;},&quot;citationTag&quot;:&quot;MENDELEY_CITATION_v3_eyJjaXRhdGlvbklEIjoiTUVOREVMRVlfQ0lUQVRJT05fMmQwOTAwNWUtNTg2OS00MjIxLWFlNDctMjJmNDM2NzM2YTg5IiwicHJvcGVydGllcyI6eyJub3RlSW5kZXgiOjB9LCJpc0VkaXRlZCI6ZmFsc2UsIm1hbnVhbE92ZXJyaWRlIjp7ImlzTWFudWFsbHlPdmVycmlkZGVuIjpmYWxzZSwiY2l0ZXByb2NUZXh0IjoiKDI3KSIsIm1hbnVhbE92ZXJyaWRlVGV4dCI6IiJ9LCJjaXRhdGlvbkl0ZW1zIjpbeyJpZCI6ImVlMDdhYzkxLWU2NTQtMzFlMi1iZTQ5LTg0NTI2NzRlODUzMiIsIml0ZW1EYXRhIjp7InR5cGUiOiJhcnRpY2xlLWpvdXJuYWwiLCJpZCI6ImVlMDdhYzkxLWU2NTQtMzFlMi1iZTQ5LTg0NTI2NzRlODUzMiIsInRpdGxlIjoiQWJ1bmRhbmNlICZhbXA7IGRpc3RyaWJ1dGlvbiBvZiB0cm9tYmljdWxpZCBtaXRlcyAmYW1wOyBPcmllbnRpYSB0c3V0c3VnYW11c2hpLCB0aGUgdmVjdG9ycyAmYW1wOyBwYXRob2dlbiBvZiBzY3J1YiB0eXBodXMgaW4gcm9kZW50cyAmYW1wOyBzaHJld3MgY29sbGVjdGVkIGZyb20gUHVkdWNoZXJyeSAmYW1wOyBUYW1pbCBOYWR1LCBJbmRpYSIsImF1dGhvciI6W3siZmFtaWx5IjoiQ2FuZGFzYW15IiwiZ2l2ZW4iOiJTYWRhbmFuZGFuZSIsInBhcnNlLW5hbWVzIjpmYWxzZSwiZHJvcHBpbmctcGFydGljbGUiOiIiLCJub24tZHJvcHBpbmctcGFydGljbGUiOiIifSx7ImZhbWlseSI6IkF5eWFuYXIiLCJnaXZlbiI6IkVsYW5nbyIsInBhcnNlLW5hbWVzIjpmYWxzZSwiZHJvcHBpbmctcGFydGljbGUiOiIiLCJub24tZHJvcHBpbmctcGFydGljbGUiOiIifSx7ImZhbWlseSI6IlBhaWx5IiwiZ2l2ZW4iOiJLdW1tYW5rb3R0aWwiLCJwYXJzZS1uYW1lcyI6ZmFsc2UsImRyb3BwaW5nLXBhcnRpY2xlIjoiIiwibm9uLWRyb3BwaW5nLXBhcnRpY2xlIjoiIn0seyJmYW1pbHkiOiJLYXJ0aGlrZXlhbiIsImdpdmVuIjoiUGF0cmljaWEgQW5pdGhhIiwicGFyc2UtbmFtZXMiOmZhbHNlLCJkcm9wcGluZy1wYXJ0aWNsZSI6IiIsIm5vbi1kcm9wcGluZy1wYXJ0aWNsZSI6IiJ9LHsiZmFtaWx5IjoiU3VuZGFyYXJhamFuIiwiZ2l2ZW4iOiJBZ2F0aGVzd2FyYW4iLCJwYXJzZS1uYW1lcyI6ZmFsc2UsImRyb3BwaW5nLXBhcnRpY2xlIjoiIiwibm9uLWRyb3BwaW5nLXBhcnRpY2xlIjoiIn0seyJmYW1pbHkiOiJQdXJ1c2hvdGhhbWFuIiwiZ2l2ZW4iOiJKYW1idWxpbmdhbSIsInBhcnNlLW5hbWVzIjpmYWxzZSwiZHJvcHBpbmctcGFydGljbGUiOiIiLCJub24tZHJvcHBpbmctcGFydGljbGUiOiIifV0sImNvbnRhaW5lci10aXRsZSI6IkluZGlhbiBKb3VybmFsIG9mIE1lZGljYWwgUmVzZWFyY2giLCJET0kiOiIxMC40MTAzL2lqbXIuSUpNUl8xMzkwXzE1IiwiSVNTTiI6IjA5NzEtNTkxNiIsImlzc3VlZCI6eyJkYXRlLXBhcnRzIjpbWzIwMTYsMTJdXX0sInBhZ2UiOiI4OTMtOTAwIiwiaXNzdWUiOiI2Iiwidm9sdW1lIjoiMTQ0IiwiY29udGFpbmVyLXRpdGxlLXNob3J0IjoiIn0sImlzVGVtcG9yYXJ5IjpmYWxzZX1dfQ==&quot;,&quot;citationItems&quot;:[{&quot;id&quot;:&quot;ee07ac91-e654-31e2-be49-8452674e8532&quot;,&quot;itemData&quot;:{&quot;type&quot;:&quot;article-journal&quot;,&quot;id&quot;:&quot;ee07ac91-e654-31e2-be49-8452674e8532&quot;,&quot;title&quot;:&quot;Abundance &amp;amp; distribution of trombiculid mites &amp;amp; Orientia tsutsugamushi, the vectors &amp;amp; pathogen of scrub typhus in rodents &amp;amp; shrews collected from Puducherry &amp;amp; Tamil Nadu, India&quot;,&quot;author&quot;:[{&quot;family&quot;:&quot;Candasamy&quot;,&quot;given&quot;:&quot;Sadanandane&quot;,&quot;parse-names&quot;:false,&quot;dropping-particle&quot;:&quot;&quot;,&quot;non-dropping-particle&quot;:&quot;&quot;},{&quot;family&quot;:&quot;Ayyanar&quot;,&quot;given&quot;:&quot;Elango&quot;,&quot;parse-names&quot;:false,&quot;dropping-particle&quot;:&quot;&quot;,&quot;non-dropping-particle&quot;:&quot;&quot;},{&quot;family&quot;:&quot;Paily&quot;,&quot;given&quot;:&quot;Kummankottil&quot;,&quot;parse-names&quot;:false,&quot;dropping-particle&quot;:&quot;&quot;,&quot;non-dropping-particle&quot;:&quot;&quot;},{&quot;family&quot;:&quot;Karthikeyan&quot;,&quot;given&quot;:&quot;Patricia Anitha&quot;,&quot;parse-names&quot;:false,&quot;dropping-particle&quot;:&quot;&quot;,&quot;non-dropping-particle&quot;:&quot;&quot;},{&quot;family&quot;:&quot;Sundararajan&quot;,&quot;given&quot;:&quot;Agatheswaran&quot;,&quot;parse-names&quot;:false,&quot;dropping-particle&quot;:&quot;&quot;,&quot;non-dropping-particle&quot;:&quot;&quot;},{&quot;family&quot;:&quot;Purushothaman&quot;,&quot;given&quot;:&quot;Jambulingam&quot;,&quot;parse-names&quot;:false,&quot;dropping-particle&quot;:&quot;&quot;,&quot;non-dropping-particle&quot;:&quot;&quot;}],&quot;container-title&quot;:&quot;Indian Journal of Medical Research&quot;,&quot;DOI&quot;:&quot;10.4103/ijmr.IJMR_1390_15&quot;,&quot;ISSN&quot;:&quot;0971-5916&quot;,&quot;issued&quot;:{&quot;date-parts&quot;:[[2016,12]]},&quot;page&quot;:&quot;893-900&quot;,&quot;issue&quot;:&quot;6&quot;,&quot;volume&quot;:&quot;144&quot;,&quot;container-title-short&quot;:&quot;&quot;},&quot;isTemporary&quot;:false}]},{&quot;citationID&quot;:&quot;MENDELEY_CITATION_335206bb-5d3e-4b03-987c-9ca5d6396289&quot;,&quot;properties&quot;:{&quot;noteIndex&quot;:0},&quot;isEdited&quot;:false,&quot;manualOverride&quot;:{&quot;isManuallyOverridden&quot;:false,&quot;citeprocText&quot;:&quot;(13)&quot;,&quot;manualOverrideText&quot;:&quot;&quot;},&quot;citationTag&quot;:&quot;MENDELEY_CITATION_v3_eyJjaXRhdGlvbklEIjoiTUVOREVMRVlfQ0lUQVRJT05fMzM1MjA2YmItNWQzZS00YjAzLTk4N2MtOWNhNWQ2Mzk2Mjg5IiwicHJvcGVydGllcyI6eyJub3RlSW5kZXgiOjB9LCJpc0VkaXRlZCI6ZmFsc2UsIm1hbnVhbE92ZXJyaWRlIjp7ImlzTWFudWFsbHlPdmVycmlkZGVuIjpmYWxzZSwiY2l0ZXByb2NUZXh0IjoiKDEzKSIsIm1hbnVhbE92ZXJyaWRlVGV4dCI6IiJ9LCJjaXRhdGlvbkl0ZW1zIjpbeyJpZCI6ImU0MWIxM2ZiLTI2NmEtMzVhZC1iMWFlLTU0OTk0ZTMzYjdhYSIsIml0ZW1EYXRhIjp7InR5cGUiOiJyZXBvcnQiLCJpZCI6ImU0MWIxM2ZiLTI2NmEtMzVhZC1iMWFlLTU0OTk0ZTMzYjdhYSIsInRpdGxlIjoiQ2xpbmljYWwgYW5kIGxhYm9yYXRvcnkgZmluZGluZ3MgYXNzb2NpYXRlZCB3aXRoIHNldmVyZSBzY3J1YiB0eXBodXMiLCJhdXRob3IiOlt7ImZhbWlseSI6IktpbSIsImdpdmVuIjoiRG9uZy1NaW4iLCJwYXJzZS1uYW1lcyI6ZmFsc2UsImRyb3BwaW5nLXBhcnRpY2xlIjoiIiwibm9uLWRyb3BwaW5nLXBhcnRpY2xlIjoiIn0seyJmYW1pbHkiOiJXb24gS2ltIiwiZ2l2ZW4iOiJTZW9rIiwicGFyc2UtbmFtZXMiOmZhbHNlLCJkcm9wcGluZy1wYXJ0aWNsZSI6IiIsIm5vbi1kcm9wcGluZy1wYXJ0aWNsZSI6IiJ9LHsiZmFtaWx5IjoiQ2hvaSIsImdpdmVuIjoiU2VvbmctSHl1bmciLCJwYXJzZS1uYW1lcyI6ZmFsc2UsImRyb3BwaW5nLXBhcnRpY2xlIjoiIiwibm9uLWRyb3BwaW5nLXBhcnRpY2xlIjoiIn0seyJmYW1pbHkiOiJSYSBZdW4iLCJnaXZlbiI6Ik5hIiwicGFyc2UtbmFtZXMiOmZhbHNlLCJkcm9wcGluZy1wYXJ0aWNsZSI6IiIsIm5vbi1kcm9wcGluZy1wYXJ0aWNsZSI6IiJ9XSwiY29udGFpbmVyLXRpdGxlIjoiQk1DIEluZmVjdGlvdXMgRGlzZWFzZXMiLCJjb250YWluZXItdGl0bGUtc2hvcnQiOiJCTUMgSW5mZWN0IERpcyIsIlVSTCI6Imh0dHA6Ly93d3cuYmlvbWVkY2VudHJhbC5jb20vMTQ3MS0yMzM0LzEwLzEwOCIsImlzc3VlZCI6eyJkYXRlLXBhcnRzIjpbWzIwMTBdXX0sIm51bWJlci1vZi1wYWdlcyI6IjEwOCIsImFic3RyYWN0IjoiQmFja2dyb3VuZDogU2NydWIgdHlwaHVzIGlzIGEgbWl0ZS1ib3JuZSBiYWN0ZXJpYWwgaW5mZWN0aW9uIG9mIGh1bWFucyBjYXVzZWQgYnkgT3JpZW50aWEgdHN1dHN1Z2FtdXNoaSB0aGF0IGNhdXNlcyBhIGdlbmVyYWxpemVkIHZhc2N1bGl0aXMgdGhhdCBtYXkgaW52b2x2ZSB0aGUgdGlzc3VlcyBvZiBhbnkgb3JnYW4gc3lzdGVtLiBUaGUgYWltIG9mIHRoaXMgc3R1ZHkgd2FzIHRvIGlkZW50aWZ5IGZhY3RvcnMgYXNzb2NpYXRlZCB0byBzZXZlcmUgY29tcGxpY2F0aW9ucyBmcm9tIHNjcnViIHR5cGh1cy4gTWV0aG9kczogV2UgY29uZHVjdGVkIHRoaXMgcHJvc3BlY3RpdmUsIGNhc2UtY29udHJvbCBzdHVkeSBvbiBzY3J1YiB0eXBodXMgcGF0aWVudHMgd2hvIHByZXNlbnRlZCB0byB0aGUgRGVwYXJ0bWVudCBvZiBJbnRlcm5hbCBNZWRpY2luZSBhdCBDaG9zdW4gVW5pdmVyc2l0eSBIb3NwaXRhbCBiZXR3ZWVuIFNlcHRlbWJlciwgMjAwNCBhbmQgRGVjZW1iZXIsIDIwMDYuIENhc2VzIHdlcmUgODkgc2NydWIgdHlwaHVzIHBhdGllbnRzIHdpdGggc2V2ZXJlIGNvbXBsaWNhdGlvbnMgYW5kIGNvbnRyb2xzIHdlcmUgMTE5IHNjcnViIHR5cGh1cyBwYXRpZW50cyB3aXRob3V0IHNldmVyZSBjb21wbGljYXRpb25zLiBSZXN1bHRzOiBUaGVyZSB3ZXJlIHNpZ25pZmljYW50IGRpZmZlcmVuY2VzIGluIHRoZSBhYnNlbmNlIG9mIGVzY2hhciwgd2hpdGUgYmxvb2QgY2VsbCAoV0JDKSBjb3VudHMsIGhlbW9nbG9iaW4sIGFsYnVtaW4sIHNlcnVtIGNyZWF0aW5pbmUsIGZpYnJpbm9nZW4sIEMtcmVhY3RpdmUgcHJvdGVpbiAoQ1JQKSwgYW5kIGFjdGl2ZSBwYXJ0aWFsIHRocm9tYm9wbGFzdGluIHRpbWUgKGFQVFQpIGJldHdlZW4gdGhlIHR3byBncm91cHMuIE11bHRpdmFyaWF0ZSBhbmFseXNpcyBkZW1vbnN0cmF0ZWQgdGhhdCBvbmx5IHRoZSBmb2xsb3dpbmcgZm91ciBmYWN0b3JzIHdlcmUgc2lnbmlmaWNhbnRseSBhc3NvY2lhdGVkIHdpdGggdGhlIHNldmVyZSBjb21wbGljYXRpb25zIG9mIHNjcnViIHR5cGh1czogKDEpIGFnZSDiiaUgNjAgeWVhcnMgKG9kZCByYXRpbyBbT1JdID0gMy4xMywgUCA9IDAuMDAyLCBjb25maWRlbmNlIGludGVydmFsIFtDSV0gPSAxLjUzLTYuNDEpLCAoMikgdGhlIGFic2VuY2Ugb2YgZXNjaGFyIChPUiA9IDYuNjIsIFAgPSAwLjAzLCBDSSA9IDEuMjItMzUuOCwgKDMpIFdCQyBjb3VudHMgPiAxMCwgMDAwL21tMyAoT1IgPSAzLjYsIFAgPSAwLjAwMSwgQ0kgPSAxLjY1LTcuODkpLCBhbmQgKDQpIGFsYnVtaW4g4omkIDMuMCBnL2RMIChPUiA9IDUuMDEsIFAgPSAwLjAwNCwgQ0kgPSAxLjY5LTE0Ljg2KS4gQ29uY2x1c2lvbnM6IE91ciByZXN1bHRzIHN1Z2dlc3QgdGhhdCBjbGluaWNpYW5zIHNob3VsZCBiZSBhd2FyZSBvZiB0aGUgcG90ZW50aWFsIGZvciBjb21wbGljYXRpb25zLCB3aGVuIHNjcnViIHR5cGh1cyBwYXRpZW50cyBhcmUgb2xkZXIgKOKJpSA2MCB5ZWFycyksIHByZXNlbnRzIHdpdGhvdXQgZXNjaGFyLCBvciBsYWJvcmF0b3J5IGZpbmRpbmdzIHN1Y2ggYXMgV0JDIGNvdW50cyA+IDEwLCAwMDAvbW0zLCBhbmQgc2VydW0gYWxidW1pbiBsZXZlbCDiiaQgMy4wIGcvZEwuIENsb3NlIG9ic2VydmF0aW9uIGFuZCBpbnRlbnNpdmUgY2FyZSBmb3Igc2NydWIgdHlwaHVzIHBhdGllbnRzIHdpdGggdGhlIHBvdGVudGlhbCBmb3IgY29tcGxpY2F0aW9ucyBtYXkgcHJldmVudCBzZXJpb3VzIGNvbXBsaWNhdGlvbnMgd2l0aCBzdWJzZXF1ZW50IHJlZHVjdGlvbiBpbiBpdHMgbW9ydGFsaXR5IHJhdGUuIiwidm9sdW1lIjoiMTAifSwiaXNUZW1wb3JhcnkiOmZhbHNlfV19&quot;,&quot;citationItems&quot;:[{&quot;id&quot;:&quot;e41b13fb-266a-35ad-b1ae-54994e33b7aa&quot;,&quot;itemData&quot;:{&quot;type&quot;:&quot;report&quot;,&quot;id&quot;:&quot;e41b13fb-266a-35ad-b1ae-54994e33b7aa&quot;,&quot;title&quot;:&quot;Clinical and laboratory findings associated with severe scrub typhus&quot;,&quot;author&quot;:[{&quot;family&quot;:&quot;Kim&quot;,&quot;given&quot;:&quot;Dong-Min&quot;,&quot;parse-names&quot;:false,&quot;dropping-particle&quot;:&quot;&quot;,&quot;non-dropping-particle&quot;:&quot;&quot;},{&quot;family&quot;:&quot;Won Kim&quot;,&quot;given&quot;:&quot;Seok&quot;,&quot;parse-names&quot;:false,&quot;dropping-particle&quot;:&quot;&quot;,&quot;non-dropping-particle&quot;:&quot;&quot;},{&quot;family&quot;:&quot;Choi&quot;,&quot;given&quot;:&quot;Seong-Hyung&quot;,&quot;parse-names&quot;:false,&quot;dropping-particle&quot;:&quot;&quot;,&quot;non-dropping-particle&quot;:&quot;&quot;},{&quot;family&quot;:&quot;Ra Yun&quot;,&quot;given&quot;:&quot;Na&quot;,&quot;parse-names&quot;:false,&quot;dropping-particle&quot;:&quot;&quot;,&quot;non-dropping-particle&quot;:&quot;&quot;}],&quot;container-title&quot;:&quot;BMC Infectious Diseases&quot;,&quot;container-title-short&quot;:&quot;BMC Infect Dis&quot;,&quot;URL&quot;:&quot;http://www.biomedcentral.com/1471-2334/10/108&quot;,&quot;issued&quot;:{&quot;date-parts&quot;:[[2010]]},&quot;number-of-pages&quot;:&quot;108&quot;,&quot;abstract&quot;:&quot;Background: Scrub typhus is a mite-borne bacterial infection of humans caused by Orientia tsutsugamushi that causes a generalized vasculitis that may involve the tissues of any organ system. The aim of this study was to identify factors associated to severe complications from scrub typhus. Methods: We conducted this prospective, case-control study on scrub typhus patients who presented to the Department of Internal Medicine at Chosun University Hospital between September, 2004 and December, 2006. Cases were 89 scrub typhus patients with severe complications and controls were 119 scrub typhus patients without severe complications. Results: There were significant differences in the absence of eschar, white blood cell (WBC) counts, hemoglobin, albumin, serum creatinine, fibrinogen, C-reactive protein (CRP), and active partial thromboplastin time (aPTT) between the two groups. Multivariate analysis demonstrated that only the following four factors were significantly associated with the severe complications of scrub typhus: (1) age ≥ 60 years (odd ratio [OR] = 3.13, P = 0.002, confidence interval [CI] = 1.53-6.41), (2) the absence of eschar (OR = 6.62, P = 0.03, CI = 1.22-35.8, (3) WBC counts &gt; 10, 000/mm3 (OR = 3.6, P = 0.001, CI = 1.65-7.89), and (4) albumin ≤ 3.0 g/dL (OR = 5.01, P = 0.004, CI = 1.69-14.86). Conclusions: Our results suggest that clinicians should be aware of the potential for complications, when scrub typhus patients are older (≥ 60 years), presents without eschar, or laboratory findings such as WBC counts &gt; 10, 000/mm3, and serum albumin level ≤ 3.0 g/dL. Close observation and intensive care for scrub typhus patients with the potential for complications may prevent serious complications with subsequent reduction in its mortality rate.&quot;,&quot;volume&quot;:&quot;10&quot;},&quot;isTemporary&quot;:false}]},{&quot;citationID&quot;:&quot;MENDELEY_CITATION_cbc6245d-f55d-439f-b9aa-57146a47f42f&quot;,&quot;properties&quot;:{&quot;noteIndex&quot;:0},&quot;isEdited&quot;:false,&quot;manualOverride&quot;:{&quot;isManuallyOverridden&quot;:false,&quot;citeprocText&quot;:&quot;(28)&quot;,&quot;manualOverrideText&quot;:&quot;&quot;},&quot;citationTag&quot;:&quot;MENDELEY_CITATION_v3_eyJjaXRhdGlvbklEIjoiTUVOREVMRVlfQ0lUQVRJT05fY2JjNjI0NWQtZjU1ZC00MzlmLWI5YWEtNTcxNDZhNDdmNDJmIiwicHJvcGVydGllcyI6eyJub3RlSW5kZXgiOjB9LCJpc0VkaXRlZCI6ZmFsc2UsIm1hbnVhbE92ZXJyaWRlIjp7ImlzTWFudWFsbHlPdmVycmlkZGVuIjpmYWxzZSwiY2l0ZXByb2NUZXh0IjoiKDI4KSIsIm1hbnVhbE92ZXJyaWRlVGV4dCI6IiJ9LCJjaXRhdGlvbkl0ZW1zIjpbeyJpZCI6IjU2ZDMzZDA0LTExMDMtM2RjMi04NjQ3LWI5MzJkM2I4ZWMzOSIsIml0ZW1EYXRhIjp7InR5cGUiOiJhcnRpY2xlLWpvdXJuYWwiLCJpZCI6IjU2ZDMzZDA0LTExMDMtM2RjMi04NjQ3LWI5MzJkM2I4ZWMzOSIsInRpdGxlIjoiSm91cm5hbCBvZiBwdXJlICYgYXBwbGllZCBtaWNyb2Jpb2xvZ3kgOiBhbiBpbnRlcm5hdGlvbmFsIHJlc2VhcmNoIGpvdXJuYWwgb2YgbWljcm9iaW9sb2d5IiwiSVNTTiI6IjA5NzMtNzUxMCIsImlzc3VlZCI6eyJkYXRlLXBhcnRzIjpbWzIwMDddXX0sImNvbnRhaW5lci10aXRsZS1zaG9ydCI6IiJ9LCJpc1RlbXBvcmFyeSI6ZmFsc2V9XX0=&quot;,&quot;citationItems&quot;:[{&quot;id&quot;:&quot;56d33d04-1103-3dc2-8647-b932d3b8ec39&quot;,&quot;itemData&quot;:{&quot;type&quot;:&quot;article-journal&quot;,&quot;id&quot;:&quot;56d33d04-1103-3dc2-8647-b932d3b8ec39&quot;,&quot;title&quot;:&quot;Journal of pure &amp; applied microbiology : an international research journal of microbiology&quot;,&quot;ISSN&quot;:&quot;0973-7510&quot;,&quot;issued&quot;:{&quot;date-parts&quot;:[[2007]]},&quot;container-title-short&quot;:&quot;&quot;},&quot;isTemporary&quot;:false}]},{&quot;citationID&quot;:&quot;MENDELEY_CITATION_bd012286-ae7f-49cd-a770-6c83341d1753&quot;,&quot;properties&quot;:{&quot;noteIndex&quot;:0},&quot;isEdited&quot;:false,&quot;manualOverride&quot;:{&quot;isManuallyOverridden&quot;:false,&quot;citeprocText&quot;:&quot;(29)&quot;,&quot;manualOverrideText&quot;:&quot;&quot;},&quot;citationTag&quot;:&quot;MENDELEY_CITATION_v3_eyJjaXRhdGlvbklEIjoiTUVOREVMRVlfQ0lUQVRJT05fYmQwMTIyODYtYWU3Zi00OWNkLWE3NzAtNmM4MzM0MWQxNzUzIiwicHJvcGVydGllcyI6eyJub3RlSW5kZXgiOjB9LCJpc0VkaXRlZCI6ZmFsc2UsIm1hbnVhbE92ZXJyaWRlIjp7ImlzTWFudWFsbHlPdmVycmlkZGVuIjpmYWxzZSwiY2l0ZXByb2NUZXh0IjoiKDI5KSIsIm1hbnVhbE92ZXJyaWRlVGV4dCI6IiJ9LCJjaXRhdGlvbkl0ZW1zIjpbeyJpZCI6ImRhNmExZTNlLWFjZTEtM2JjMi1iZDRhLTkwNGYyOGUyNWYxMyIsIml0ZW1EYXRhIjp7InR5cGUiOiJhcnRpY2xlLWpvdXJuYWwiLCJpZCI6ImRhNmExZTNlLWFjZTEtM2JjMi1iZDRhLTkwNGYyOGUyNWYxMyIsInRpdGxlIjoiRW1lcmdlbmNlIG9mIOKAnFVyYmFuIFNjcnViIFR5cGh1c+KAnSBkdXJpbmcgTW9uc29vbiBTZWFzb24gaW4gYW4gVXJiYW4gUG9ja2V0IGFuZCBCaW9kaXZlcnNpdHkgSG90c3BvdCBvZiBOZXcgRGVsaGksIEluZGlhIiwiYXV0aG9yIjpbeyJmYW1pbHkiOiJLaGFuIiwiZ2l2ZW4iOiJJbmFtIERhbmlzaCIsInBhcnNlLW5hbWVzIjpmYWxzZSwiZHJvcHBpbmctcGFydGljbGUiOiIiLCJub24tZHJvcHBpbmctcGFydGljbGUiOiIifSx7ImZhbWlseSI6IkJhaGFsIiwiZ2l2ZW4iOiJQcmFkZWVwIiwicGFyc2UtbmFtZXMiOmZhbHNlLCJkcm9wcGluZy1wYXJ0aWNsZSI6IiIsIm5vbi1kcm9wcGluZy1wYXJ0aWNsZSI6IiJ9LHsiZmFtaWx5IjoiU2luZ2giLCJnaXZlbiI6IkJoYWd3YXQiLCJwYXJzZS1uYW1lcyI6ZmFsc2UsImRyb3BwaW5nLXBhcnRpY2xlIjoiIiwibm9uLWRyb3BwaW5nLXBhcnRpY2xlIjoiIn0seyJmYW1pbHkiOiJQcml5YSIsImdpdmVuIjoiUGFsbGF3aSIsInBhcnNlLW5hbWVzIjpmYWxzZSwiZHJvcHBpbmctcGFydGljbGUiOiIiLCJub24tZHJvcHBpbmctcGFydGljbGUiOiIifSx7ImZhbWlseSI6IlBhbmRleSIsImdpdmVuIjoiUmFodWwiLCJwYXJzZS1uYW1lcyI6ZmFsc2UsImRyb3BwaW5nLXBhcnRpY2xlIjoiIiwibm9uLWRyb3BwaW5nLXBhcnRpY2xlIjoiIn0seyJmYW1pbHkiOiJNYWtrYXIiLCJnaXZlbiI6IkFudXJhZGhhIiwicGFyc2UtbmFtZXMiOmZhbHNlLCJkcm9wcGluZy1wYXJ0aWNsZSI6IiIsIm5vbi1kcm9wcGluZy1wYXJ0aWNsZSI6IiJ9LHsiZmFtaWx5IjoiSmluZGFsIiwiZ2l2ZW4iOiJBc2hvayBLdW1hciIsInBhcnNlLW5hbWVzIjpmYWxzZSwiZHJvcHBpbmctcGFydGljbGUiOiIiLCJub24tZHJvcHBpbmctcGFydGljbGUiOiIifV0sImNvbnRhaW5lci10aXRsZSI6IkpvdXJuYWwgb2YgTWFyaW5lIE1lZGljYWwgU29jaWV0eSIsIkRPSSI6IjEwLjQxMDMvam1tcy5qbW1zXzEwMF8yMSIsIklTU04iOiIwOTc1LTM2MDUiLCJpc3N1ZWQiOnsiZGF0ZS1wYXJ0cyI6W1syMDIyLDddXX0sInBhZ2UiOiIxMjQtMTMwIiwiYWJzdHJhY3QiOiJJbnRyb2R1Y3Rpb246IFNjcnViIHR5cGh1cyBpcyBhbiBlbmRlbWljIGRpc2Vhc2UgdHJhbnNtaXR0ZWQgd2l0aGluIHRoZSBcImVwaWRlbWlvbG9naWNhbCB0ZXRyYWRcIiBvZiByYWlucywgcm9kZW50cywgY2hpZ2dlciBtaXRlcywgYW5kIHNjcnViIHZlZ2V0YXRpb24gcHJldmFsZW50IGluIFwiVHN1dHN1Z2FtdXNoaSBBc2lhLVBhY2lmaWMgdHJpYW5nbGUsXCIgcHJlZGlzcG9zaW5nIG9uZSBiaWxsaW9uIHBvcHVsYXRpb24gYXQgcmlzayBhbmQgYW5udWFsIGluY2lkZW5jZSBvZiBvbmUgbWlsbGlvbi4gU2NydWIgdHlwaHVzIGlzIGRpZmZpY3VsdCB0byBkaWZmZXJlbnRpYXRlIGNsaW5pY2FsbHkgZnJvbSBjb2VuZGVtaWMgdmVjdG9yLWJvcm5lIGFjdXRlIHVuZGlmZmVyZW50aWF0ZWQgZmVicmlsZSBpbGxuZXNzIChBVUZJKS4gVW50cmVhdGVkIHNjcnViIHR5cGh1cyBtYXkgY2F1c2UgZGlzc2VtaW5hdGVkIHZhc2N1bGl0aXMsIHNlcm9zaXRpcywgYW5kIGhlbW9waGFnb2N5dGljIHN5bmRyb21lLiBPdXRicmVha3Mgb2Ygc2NydWIgdHlwaHVzIGhhdmUgYmVlbiByZXBvcnRlZCBmcm9tIFRoYWlsYW5kLCBDaGluYSwgS29yZWEsIGFuZCBydXJhbCBJbmRpYS4gVHJhbnNtaXNzaW9uIG9mIHNjcnViIHR5cGh1cyBpbiB1cmJhbiBhcmVhcyBpcyByZWxhdGl2ZWx5IHJhcmUuIFRocmVlIGNvbnNlcXVlbnQgb3V0YnJlYWtzIGluIGEgdXJiYW4gcG9ja2V0IGluIE5ldyBEZWxoaSwgSW5kaWEsIGhpZ2hsaWdodCBlbWVyZ2VuY2Ugb2YgdXJiYW4gc2NydWIgdHlwaHVzLiBNYXRlcmlhbHMgYW5kIE1ldGhvZHM6IEEgY3Jvc3Mtc2VjdGlvbmFsLCBjbGluaWNvZXBpZGVtaW9sb2dpY2FsLCBhbWJpc3BlY3RpdmUgb3V0Y29tZSBzdXJ2ZWlsbGFuY2Ugc3R1ZHkgd2FzIGNvbmR1Y3RlZCBhbW9uZyBhbGwgY2xpbmljb2RlbW9ncmFwaGljYWxseSBob21vZ2Vub3VzIHBhdGllbnRzIHByZXNlbnRpbmcgd2l0aCBBVUZJIGR1cmluZyAyMDE2LTIwMTguIENsaW5pY2FsbHkgc3VzcGVjdGVkIG9yIGludHVpdGl2ZWx5IGludmVzdGlnYXRlZCBzY3J1YiB0eXBodXMgd2FzIHNjcmVlbmVkIGJ5IElnTS9JZ0cgaW1tdW5vY2hyb21hdG9ncmFwaHkgYW5kIGNvbmZpcm1lZCB0aHJvdWdoIElnTSBlbnp5bWUtbGlua2VkIGltbXVub3NvcmJlbnQgYXNzYXkgYW5kIHJlYWwtdGltZSBwb2x5bWVyYXNlIGNoYWluIHJlYWN0aW9uLiBTcGF0aWFsLCB0ZW1wb3JhbCwgYW5kIHZlY3RvciBzdXJ2ZWlsbGFuY2UgdGhyb3VnaCBlcGlkZW1pb2xvZ2ljYWwgbWFwcGluZywgbGluZSBsaXN0aW5nLCBhbmQgbWl0ZSBzdXJ2ZWlsbGFuY2Ugd2FzIGRvbmUuIFJlc3VsdHM6IFNjcnViIHR5cGh1cyBvdXRicmVha3MgYWZmZWN0ZWQgMTYxIHBhdGllbnRzIGR1cmluZyAyMDE2LTIwMTguIE1lYW4gYWdlIHdhcyAzMS43NyArLy0gMTcgeWVhcnMuIE1vc3QgY29tbW9uIGNsaW5pY2FsIHByZXNlbnRhdGlvbiB3YXMgZmV2ZXIgd2l0aCBoZWFkYWNoZS4gRXNjaGFyIHdhcyBwcmVzZW50IGluIDQ2Ljg4JSBwYXRpZW50cyBjb21tb25seSBvbiBhYmRvbWVuLCBjaGVzdCwgcGVyaW5ldW0sIGFuZCBleHRyZW1pdGllcy4gQ29pbmZlY3Rpb25zIGFuZCBjb21vcmJpZGl0aWVzIHdlcmUgc2VlbiBpbiAzLjc1JSBhbmQgMTQuMzclIHBhdGllbnRzLCByZXNwZWN0aXZlbHkuIFNldmVudHkgcGVyY2VudCBhbmQgMTQuOCUgcGF0aWVudHMgd2VyZSBtYW5hZ2VkIGluIGFjdXRlIGNhcmUgYW5kIGludGVuc2l2ZSBjYXJlLiBNZWFuIGhvc3BpdGFsIHN0YXkgd2FzIDguOTYgKy8tIDMuODYgZGF5cy4gRG94eWN5Y2xpbmUgYW5kIGRveHljeWNsaW5lLWF6aXRocm9teWNpbiBjb21iaW5hdGlvbiB3ZXJlIGdpdmVuIGluIDkyLjUlIGFuZCA3LjUlIHBhdGllbnRzLCByZXNwZWN0aXZlbHkuIEFsbC1jYXVzZSBtb3J0YWxpdHkgd2FzIDYuMjUlLiAxMjYvMTYwICg3OC43NSUpIHBhdGllbnRzIHdlcmUgZ2Vvc3BhdGlhbGx5IGRpc3RyaWJ1dGVkIGZyb20gdXJiYW4gbGFuZHNjYXBlIGRlcGljdGVkIGluIGVwaWRlbWlvbG9naWNhbCBtYXBzLiBUZW1wb3JhbC1zZWFzb25hbCBkaXN0cmlidXRpb24gcmV2ZWFsZWQgYmVsbC1zaGFwZWQgY3VydmUgZnJvbSBNYXkgdG8gTm92ZW1iZXIuIE1pdGUgY2FycmlhZ2Ugd2FzIHNlZW4gaW4gMTYlIHJvZGVudHMuIENvbmNsdXNpb246IFVyYmFuIHNjcnViIHR5cGh1cyBpcyBlbWVyZ2luZyBpbiBtaWNyb2hhYml0YXRzIGZ1bGZpbGxpbmcgdGhlIGVwaWRlbWlvbG9naWNhbCB0ZXRyYWQgYW5kIGNoaWdnZXIgbWl0ZXMgdW5kZXJnb2luZyB0cmFuc292YXJpYW4gdHJhbnNtaXNzaW9uLiBHZW9zcGF0aWFsIGFuZCB0ZW1wb3JhbCBtYXBwaW5nIGFyZSByZXF1aXJlZCBpbiB1cmJhbiBuZWlnaGJvcmhvb2RzIGZvciByaXNrIHN0cmF0aWZpY2F0aW9uLCBvdXRicmVhayBtYW5hZ2VtZW50LCB2ZWN0b3IgY29udHJvbCwgYW5kIGNvbW11bml0eSBlZHVjYXRpb24uIEEgaGlnaCBpbmRleCBvZiBzdXNwaWNpb24gaW4gQVVGSSBhbmQgZWFybHkgaW5pdGlhdGlvbiBvZiBkb3h5Y3ljbGluZSB0aGVyYXB5IGFyZSByZXF1aXJlZC4iLCJwdWJsaXNoZXIiOiJNZWRrbm93IiwiaXNzdWUiOiIyIiwidm9sdW1lIjoiMjQiLCJjb250YWluZXItdGl0bGUtc2hvcnQiOiIifSwiaXNUZW1wb3JhcnkiOmZhbHNlfV19&quot;,&quot;citationItems&quot;:[{&quot;id&quot;:&quot;da6a1e3e-ace1-3bc2-bd4a-904f28e25f13&quot;,&quot;itemData&quot;:{&quot;type&quot;:&quot;article-journal&quot;,&quot;id&quot;:&quot;da6a1e3e-ace1-3bc2-bd4a-904f28e25f13&quot;,&quot;title&quot;:&quot;Emergence of “Urban Scrub Typhus” during Monsoon Season in an Urban Pocket and Biodiversity Hotspot of New Delhi, India&quot;,&quot;author&quot;:[{&quot;family&quot;:&quot;Khan&quot;,&quot;given&quot;:&quot;Inam Danish&quot;,&quot;parse-names&quot;:false,&quot;dropping-particle&quot;:&quot;&quot;,&quot;non-dropping-particle&quot;:&quot;&quot;},{&quot;family&quot;:&quot;Bahal&quot;,&quot;given&quot;:&quot;Pradeep&quot;,&quot;parse-names&quot;:false,&quot;dropping-particle&quot;:&quot;&quot;,&quot;non-dropping-particle&quot;:&quot;&quot;},{&quot;family&quot;:&quot;Singh&quot;,&quot;given&quot;:&quot;Bhagwat&quot;,&quot;parse-names&quot;:false,&quot;dropping-particle&quot;:&quot;&quot;,&quot;non-dropping-particle&quot;:&quot;&quot;},{&quot;family&quot;:&quot;Priya&quot;,&quot;given&quot;:&quot;Pallawi&quot;,&quot;parse-names&quot;:false,&quot;dropping-particle&quot;:&quot;&quot;,&quot;non-dropping-particle&quot;:&quot;&quot;},{&quot;family&quot;:&quot;Pandey&quot;,&quot;given&quot;:&quot;Rahul&quot;,&quot;parse-names&quot;:false,&quot;dropping-particle&quot;:&quot;&quot;,&quot;non-dropping-particle&quot;:&quot;&quot;},{&quot;family&quot;:&quot;Makkar&quot;,&quot;given&quot;:&quot;Anuradha&quot;,&quot;parse-names&quot;:false,&quot;dropping-particle&quot;:&quot;&quot;,&quot;non-dropping-particle&quot;:&quot;&quot;},{&quot;family&quot;:&quot;Jindal&quot;,&quot;given&quot;:&quot;Ashok Kumar&quot;,&quot;parse-names&quot;:false,&quot;dropping-particle&quot;:&quot;&quot;,&quot;non-dropping-particle&quot;:&quot;&quot;}],&quot;container-title&quot;:&quot;Journal of Marine Medical Society&quot;,&quot;DOI&quot;:&quot;10.4103/jmms.jmms_100_21&quot;,&quot;ISSN&quot;:&quot;0975-3605&quot;,&quot;issued&quot;:{&quot;date-parts&quot;:[[2022,7]]},&quot;page&quot;:&quot;124-130&quot;,&quot;abstract&quot;:&quot;Introduction: Scrub typhus is an endemic disease transmitted within the \&quot;epidemiological tetrad\&quot; of rains, rodents, chigger mites, and scrub vegetation prevalent in \&quot;Tsutsugamushi Asia-Pacific triangle,\&quot; predisposing one billion population at risk and annual incidence of one million. Scrub typhus is difficult to differentiate clinically from coendemic vector-borne acute undifferentiated febrile illness (AUFI). Untreated scrub typhus may cause disseminated vasculitis, serositis, and hemophagocytic syndrome. Outbreaks of scrub typhus have been reported from Thailand, China, Korea, and rural India. Transmission of scrub typhus in urban areas is relatively rare. Three consequent outbreaks in a urban pocket in New Delhi, India, highlight emergence of urban scrub typhus. Materials and Methods: A cross-sectional, clinicoepidemiological, ambispective outcome surveillance study was conducted among all clinicodemographically homogenous patients presenting with AUFI during 2016-2018. Clinically suspected or intuitively investigated scrub typhus was screened by IgM/IgG immunochromatography and confirmed through IgM enzyme-linked immunosorbent assay and real-time polymerase chain reaction. Spatial, temporal, and vector surveillance through epidemiological mapping, line listing, and mite surveillance was done. Results: Scrub typhus outbreaks affected 161 patients during 2016-2018. Mean age was 31.77 +/- 17 years. Most common clinical presentation was fever with headache. Eschar was present in 46.88% patients commonly on abdomen, chest, perineum, and extremities. Coinfections and comorbidities were seen in 3.75% and 14.37% patients, respectively. Seventy percent and 14.8% patients were managed in acute care and intensive care. Mean hospital stay was 8.96 +/- 3.86 days. Doxycycline and doxycycline-azithromycin combination were given in 92.5% and 7.5% patients, respectively. All-cause mortality was 6.25%. 126/160 (78.75%) patients were geospatially distributed from urban landscape depicted in epidemiological maps. Temporal-seasonal distribution revealed bell-shaped curve from May to November. Mite carriage was seen in 16% rodents. Conclusion: Urban scrub typhus is emerging in microhabitats fulfilling the epidemiological tetrad and chigger mites undergoing transovarian transmission. Geospatial and temporal mapping are required in urban neighborhoods for risk stratification, outbreak management, vector control, and community education. A high index of suspicion in AUFI and early initiation of doxycycline therapy are required.&quot;,&quot;publisher&quot;:&quot;Medknow&quot;,&quot;issue&quot;:&quot;2&quot;,&quot;volume&quot;:&quot;24&quot;,&quot;container-title-short&quot;:&quot;&quot;},&quot;isTemporary&quot;:false}]},{&quot;citationID&quot;:&quot;MENDELEY_CITATION_e61b3ea3-6ee7-4ee9-acca-8ad3c45cee1e&quot;,&quot;properties&quot;:{&quot;noteIndex&quot;:0},&quot;isEdited&quot;:false,&quot;manualOverride&quot;:{&quot;isManuallyOverridden&quot;:false,&quot;citeprocText&quot;:&quot;(30)&quot;,&quot;manualOverrideText&quot;:&quot;&quot;},&quot;citationTag&quot;:&quot;MENDELEY_CITATION_v3_eyJjaXRhdGlvbklEIjoiTUVOREVMRVlfQ0lUQVRJT05fZTYxYjNlYTMtNmVlNy00ZWU5LWFjY2EtOGFkM2M0NWNlZTFlIiwicHJvcGVydGllcyI6eyJub3RlSW5kZXgiOjB9LCJpc0VkaXRlZCI6ZmFsc2UsIm1hbnVhbE92ZXJyaWRlIjp7ImlzTWFudWFsbHlPdmVycmlkZGVuIjpmYWxzZSwiY2l0ZXByb2NUZXh0IjoiKDMwKSIsIm1hbnVhbE92ZXJyaWRlVGV4dCI6IiJ9LCJjaXRhdGlvbkl0ZW1zIjpbeyJpZCI6IjE2NDMyN2I1LWY2ZWYtM2Y2ZS1iZGY1LTBmODFlZGRmM2M4NCIsIml0ZW1EYXRhIjp7InR5cGUiOiJyZXBvcnQiLCJpZCI6IjE2NDMyN2I1LWY2ZWYtM2Y2ZS1iZGY1LTBmODFlZGRmM2M4NCIsInRpdGxlIjoiRWNvLWVudG9tb2xvZ2ljYWwgaW52ZXN0aWdhdGlvbiBpbiBTY3J1YiBUeXBodXMgYWZmZWN0ZWQgYXJlYSBvZiBUaGlydXZhbmFudGhhcHVyYW0sIEtlcmFsYSAoSW5kaWEpIGFuZCB0aGVpciBjb250cm9sL2NvbnRhaW5tZW50IG1lYXN1cmVzLiBFY28tZW50b21vbG9naWNhbCBpbnZlc3RpZ2F0aW9uIGluIFNjcnViIFR5cGh1cyBhZmZlY3RlZCBhcmVhIG9mIFRoaXJ1dmFuYW50aGFwdXJhbSwgS2VyYWxhIChJbmRpYSkgYW5kIHRoZWlyIGNvbnRyb2wvY29udGFpbm1lbnQgbWVhc3VyZXMiLCJhdXRob3IiOlt7ImZhbWlseSI6Ikt1bWFyIFNoYXJtYSIsImdpdmVuIjoiQWJoYXkiLCJwYXJzZS1uYW1lcyI6ZmFsc2UsImRyb3BwaW5nLXBhcnRpY2xlIjoiIiwibm9uLWRyb3BwaW5nLXBhcnRpY2xlIjoiIn1dLCJjb250YWluZXItdGl0bGUiOiJBcnRpY2xlIGluIEludGVybmF0aW9uYWwgSm91cm5hbCBvZiBDdXJyZW50IE1pY3JvYmlvbG9neSBhbmQgQXBwbGllZCBTY2llbmNlcyIsIlVSTCI6Imh0dHA6Ly93d3cuaWpjbWFzLmNvbSIsImlzc3VlZCI6eyJkYXRlLXBhcnRzIjpbWzIwMTNdXX0sIm51bWJlci1vZi1wYWdlcyI6IjQzLTQ5IiwiaXNzdWUiOiIxMSIsInZvbHVtZSI6IjIiLCJjb250YWluZXItdGl0bGUtc2hvcnQiOiIifSwiaXNUZW1wb3JhcnkiOmZhbHNlfV19&quot;,&quot;citationItems&quot;:[{&quot;id&quot;:&quot;164327b5-f6ef-3f6e-bdf5-0f81eddf3c84&quot;,&quot;itemData&quot;:{&quot;type&quot;:&quot;report&quot;,&quot;id&quot;:&quot;164327b5-f6ef-3f6e-bdf5-0f81eddf3c84&quot;,&quot;title&quot;:&quot;Eco-entomological investigation in Scrub Typhus affected area of Thiruvananthapuram, Kerala (India) and their control/containment measures. Eco-entomological investigation in Scrub Typhus affected area of Thiruvananthapuram, Kerala (India) and their control/containment measures&quot;,&quot;author&quot;:[{&quot;family&quot;:&quot;Kumar Sharma&quot;,&quot;given&quot;:&quot;Abhay&quot;,&quot;parse-names&quot;:false,&quot;dropping-particle&quot;:&quot;&quot;,&quot;non-dropping-particle&quot;:&quot;&quot;}],&quot;container-title&quot;:&quot;Article in International Journal of Current Microbiology and Applied Sciences&quot;,&quot;URL&quot;:&quot;http://www.ijcmas.com&quot;,&quot;issued&quot;:{&quot;date-parts&quot;:[[2013]]},&quot;number-of-pages&quot;:&quot;43-49&quot;,&quot;issue&quot;:&quot;11&quot;,&quot;volume&quot;:&quot;2&quot;,&quot;container-title-short&quot;:&quot;&quot;},&quot;isTemporary&quot;:false}]}]"/>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8B817-120D-4E94-B149-7E617585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835</TotalTime>
  <Pages>21</Pages>
  <Words>4394</Words>
  <Characters>25049</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sakshi sharma</dc:creator>
  <cp:keywords/>
  <dc:description/>
  <cp:lastModifiedBy>SDI 1186</cp:lastModifiedBy>
  <cp:revision>29</cp:revision>
  <dcterms:created xsi:type="dcterms:W3CDTF">2025-09-23T03:56:00Z</dcterms:created>
  <dcterms:modified xsi:type="dcterms:W3CDTF">2025-10-31T06:04:00Z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bc6d5ad5-b80e-45f5-aeb5-1ed5d23f2843</vt:lpwstr>
  </property>
</Properties>
</file>