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856D6" w14:textId="77777777" w:rsidR="00754C9A" w:rsidRPr="00E32EB6" w:rsidRDefault="00754C9A" w:rsidP="00441B6F">
      <w:pPr>
        <w:pStyle w:val="Title"/>
        <w:spacing w:after="0"/>
        <w:jc w:val="both"/>
        <w:rPr>
          <w:rFonts w:ascii="Arial" w:hAnsi="Arial" w:cs="Arial"/>
          <w:lang w:val="en-IN"/>
        </w:rPr>
      </w:pPr>
    </w:p>
    <w:p w14:paraId="624562A5" w14:textId="2C50BD7E" w:rsidR="00E32EB6" w:rsidRPr="00E32EB6" w:rsidRDefault="00E32EB6" w:rsidP="00E32EB6">
      <w:pPr>
        <w:jc w:val="right"/>
        <w:rPr>
          <w:rFonts w:ascii="Arial" w:hAnsi="Arial" w:cs="Arial"/>
          <w:b/>
          <w:bCs/>
          <w:sz w:val="36"/>
          <w:szCs w:val="36"/>
          <w:lang w:val="en-IN" w:eastAsia="en-IN"/>
        </w:rPr>
      </w:pPr>
      <w:r w:rsidRPr="00E32EB6">
        <w:rPr>
          <w:rFonts w:ascii="Arial" w:hAnsi="Arial" w:cs="Arial"/>
          <w:b/>
          <w:bCs/>
          <w:sz w:val="36"/>
          <w:szCs w:val="36"/>
        </w:rPr>
        <w:t>Rice Genetic Variation for Salt tolerance among Recombinant Inbred Lines</w:t>
      </w:r>
      <w:r>
        <w:rPr>
          <w:rFonts w:ascii="Arial" w:hAnsi="Arial" w:cs="Arial"/>
          <w:b/>
          <w:bCs/>
          <w:sz w:val="36"/>
          <w:szCs w:val="36"/>
        </w:rPr>
        <w:t xml:space="preserve"> </w:t>
      </w:r>
      <w:r w:rsidRPr="00E32EB6">
        <w:rPr>
          <w:rFonts w:ascii="Arial" w:hAnsi="Arial" w:cs="Arial"/>
          <w:b/>
          <w:bCs/>
          <w:sz w:val="36"/>
          <w:szCs w:val="36"/>
        </w:rPr>
        <w:t>in Coastal Saline Soils</w:t>
      </w:r>
    </w:p>
    <w:p w14:paraId="47B4DB3D" w14:textId="3E6FCE2D" w:rsidR="009B2124" w:rsidRPr="009B2124" w:rsidRDefault="009B2124" w:rsidP="009B2124">
      <w:pPr>
        <w:jc w:val="right"/>
        <w:rPr>
          <w:rFonts w:ascii="Arial" w:hAnsi="Arial" w:cs="Arial"/>
          <w:b/>
          <w:bCs/>
          <w:sz w:val="36"/>
          <w:szCs w:val="36"/>
          <w:lang w:val="en-IN" w:eastAsia="en-IN"/>
        </w:rPr>
      </w:pPr>
    </w:p>
    <w:p w14:paraId="1018477B" w14:textId="54EA5B64" w:rsidR="006E03F5" w:rsidRPr="006E03F5" w:rsidRDefault="002D30F3" w:rsidP="006E03F5">
      <w:pPr>
        <w:jc w:val="right"/>
        <w:rPr>
          <w:b/>
          <w:bCs/>
          <w:sz w:val="36"/>
          <w:szCs w:val="48"/>
        </w:rPr>
      </w:pPr>
      <w:r>
        <w:rPr>
          <w:b/>
          <w:bCs/>
          <w:noProof/>
          <w:sz w:val="36"/>
          <w:szCs w:val="48"/>
          <w:lang w:val="en-IN" w:eastAsia="en-IN" w:bidi="te-IN"/>
        </w:rPr>
        <w:pict w14:anchorId="3DC0DF2C">
          <v:rect id="_x0000_s1030" style="position:absolute;left:0;text-align:left;margin-left:.75pt;margin-top:19.25pt;width:127.6pt;height:15.65pt;z-index:251675648" filled="f"/>
        </w:pict>
      </w:r>
    </w:p>
    <w:p w14:paraId="0E7AF75A" w14:textId="29810004" w:rsidR="00A258C3" w:rsidRPr="00A72689" w:rsidRDefault="00A72689" w:rsidP="00441B6F">
      <w:pPr>
        <w:pStyle w:val="Author"/>
        <w:spacing w:line="240" w:lineRule="auto"/>
        <w:jc w:val="both"/>
        <w:rPr>
          <w:rFonts w:ascii="Arial" w:hAnsi="Arial" w:cs="Arial"/>
          <w:sz w:val="20"/>
          <w:szCs w:val="10"/>
        </w:rPr>
      </w:pPr>
      <w:r w:rsidRPr="00A72689">
        <w:rPr>
          <w:rFonts w:ascii="Arial" w:hAnsi="Arial" w:cs="Arial"/>
          <w:sz w:val="20"/>
          <w:szCs w:val="10"/>
        </w:rPr>
        <w:t>Original Research Article</w:t>
      </w:r>
    </w:p>
    <w:p w14:paraId="753AC39B" w14:textId="77777777" w:rsidR="00FC0243" w:rsidRDefault="00FC0243" w:rsidP="00441B6F">
      <w:pPr>
        <w:pStyle w:val="Copyright"/>
        <w:spacing w:after="0" w:line="240" w:lineRule="auto"/>
        <w:jc w:val="both"/>
        <w:rPr>
          <w:rFonts w:ascii="Arial" w:hAnsi="Arial" w:cs="Arial"/>
        </w:rPr>
      </w:pPr>
    </w:p>
    <w:p w14:paraId="7F0EE60D" w14:textId="569D8D18" w:rsidR="00B01FCD" w:rsidRPr="00FB3A86" w:rsidRDefault="002D30F3" w:rsidP="00441B6F">
      <w:pPr>
        <w:pStyle w:val="Copyright"/>
        <w:spacing w:after="0" w:line="240" w:lineRule="auto"/>
        <w:jc w:val="both"/>
        <w:rPr>
          <w:rFonts w:ascii="Arial" w:hAnsi="Arial" w:cs="Arial"/>
        </w:rPr>
        <w:sectPr w:rsidR="00B01FCD" w:rsidRPr="00FB3A86" w:rsidSect="00FC0243">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A04D442">
          <v:shapetype id="_x0000_t32" coordsize="21600,21600" o:spt="32" o:oned="t" path="m,l21600,21600e" filled="f">
            <v:path arrowok="t" fillok="f" o:connecttype="none"/>
            <o:lock v:ext="edit" shapetype="t"/>
          </v:shapetype>
          <v:shape id="_x0000_s103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99C6B7E"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D4BAD6" w14:textId="77777777" w:rsidR="006E03F5" w:rsidRPr="00FB3A86" w:rsidRDefault="006E03F5"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E03F5" w:rsidRPr="0030399C" w14:paraId="19539801" w14:textId="77777777" w:rsidTr="006E03F5">
        <w:tc>
          <w:tcPr>
            <w:tcW w:w="8424" w:type="dxa"/>
            <w:shd w:val="clear" w:color="auto" w:fill="F2F2F2"/>
          </w:tcPr>
          <w:p w14:paraId="787E2963" w14:textId="146EF751" w:rsidR="0030399C" w:rsidRPr="0030399C" w:rsidRDefault="0030399C" w:rsidP="0030399C">
            <w:pPr>
              <w:pStyle w:val="Default"/>
              <w:jc w:val="both"/>
              <w:rPr>
                <w:rFonts w:ascii="Arial" w:hAnsi="Arial" w:cs="Arial"/>
                <w:sz w:val="20"/>
                <w:szCs w:val="20"/>
              </w:rPr>
            </w:pPr>
            <w:r>
              <w:rPr>
                <w:rFonts w:ascii="Arial" w:hAnsi="Arial" w:cs="Arial"/>
                <w:b/>
                <w:bCs/>
                <w:sz w:val="20"/>
                <w:szCs w:val="20"/>
              </w:rPr>
              <w:t>Aim</w:t>
            </w:r>
            <w:r w:rsidRPr="0030399C">
              <w:rPr>
                <w:rFonts w:ascii="Arial" w:hAnsi="Arial" w:cs="Arial"/>
                <w:b/>
                <w:bCs/>
                <w:sz w:val="20"/>
                <w:szCs w:val="20"/>
              </w:rPr>
              <w:t>:</w:t>
            </w:r>
            <w:r w:rsidRPr="0030399C">
              <w:rPr>
                <w:rFonts w:ascii="Arial" w:hAnsi="Arial" w:cs="Arial"/>
                <w:sz w:val="20"/>
                <w:szCs w:val="20"/>
              </w:rPr>
              <w:t xml:space="preserve"> To assess phenotypic performance and to estimate </w:t>
            </w:r>
            <w:r w:rsidR="00D776FF" w:rsidRPr="0030399C">
              <w:rPr>
                <w:rFonts w:ascii="Arial" w:hAnsi="Arial" w:cs="Arial"/>
                <w:sz w:val="20"/>
                <w:szCs w:val="20"/>
              </w:rPr>
              <w:t>genetic variability for salt tolerance in both s</w:t>
            </w:r>
            <w:r>
              <w:rPr>
                <w:rFonts w:ascii="Arial" w:hAnsi="Arial" w:cs="Arial"/>
                <w:sz w:val="20"/>
                <w:szCs w:val="20"/>
              </w:rPr>
              <w:t xml:space="preserve">eedling and reproductive stages of rice </w:t>
            </w:r>
            <w:r w:rsidR="00D776FF" w:rsidRPr="0030399C">
              <w:rPr>
                <w:rFonts w:ascii="Arial" w:hAnsi="Arial" w:cs="Arial"/>
                <w:sz w:val="20"/>
                <w:szCs w:val="20"/>
              </w:rPr>
              <w:t xml:space="preserve">under </w:t>
            </w:r>
            <w:r w:rsidR="00E32EB6">
              <w:rPr>
                <w:rFonts w:ascii="Arial" w:hAnsi="Arial" w:cs="Arial"/>
                <w:sz w:val="20"/>
                <w:szCs w:val="20"/>
              </w:rPr>
              <w:t>coastal saline soils.</w:t>
            </w:r>
          </w:p>
          <w:p w14:paraId="16EB05AA" w14:textId="77777777" w:rsidR="00E32EB6" w:rsidRDefault="00E32EB6" w:rsidP="00E32EB6">
            <w:pPr>
              <w:pStyle w:val="Default"/>
              <w:jc w:val="both"/>
              <w:rPr>
                <w:rFonts w:ascii="Arial" w:hAnsi="Arial" w:cs="Arial"/>
                <w:b/>
                <w:bCs/>
                <w:sz w:val="20"/>
                <w:szCs w:val="20"/>
              </w:rPr>
            </w:pPr>
          </w:p>
          <w:p w14:paraId="2BDEA19E" w14:textId="495A3F11" w:rsidR="00E32EB6" w:rsidRPr="00E32EB6" w:rsidRDefault="0030399C" w:rsidP="00E32EB6">
            <w:pPr>
              <w:pStyle w:val="Default"/>
              <w:jc w:val="both"/>
              <w:rPr>
                <w:rFonts w:ascii="Arial" w:hAnsi="Arial" w:cs="Arial"/>
                <w:sz w:val="20"/>
                <w:szCs w:val="20"/>
              </w:rPr>
            </w:pPr>
            <w:r w:rsidRPr="0030399C">
              <w:rPr>
                <w:rFonts w:ascii="Arial" w:hAnsi="Arial" w:cs="Arial"/>
                <w:b/>
                <w:bCs/>
                <w:sz w:val="20"/>
                <w:szCs w:val="20"/>
              </w:rPr>
              <w:t>Study Design:</w:t>
            </w:r>
            <w:r w:rsidRPr="0030399C">
              <w:rPr>
                <w:rFonts w:ascii="Arial" w:hAnsi="Arial" w:cs="Arial"/>
                <w:sz w:val="20"/>
                <w:szCs w:val="20"/>
              </w:rPr>
              <w:t xml:space="preserve"> </w:t>
            </w:r>
            <w:r w:rsidR="00E32EB6" w:rsidRPr="00E32EB6">
              <w:rPr>
                <w:rFonts w:ascii="Arial" w:hAnsi="Arial" w:cs="Arial"/>
                <w:sz w:val="20"/>
                <w:szCs w:val="20"/>
              </w:rPr>
              <w:t>Field experiment was carried out to evaluate Recombinant I</w:t>
            </w:r>
            <w:r w:rsidR="007813BC">
              <w:rPr>
                <w:rFonts w:ascii="Arial" w:hAnsi="Arial" w:cs="Arial"/>
                <w:sz w:val="20"/>
                <w:szCs w:val="20"/>
              </w:rPr>
              <w:t xml:space="preserve">nbred lines (RILs) derived from the cross </w:t>
            </w:r>
            <w:r w:rsidR="00E32EB6" w:rsidRPr="00E32EB6">
              <w:rPr>
                <w:rFonts w:ascii="Arial" w:hAnsi="Arial" w:cs="Arial"/>
                <w:sz w:val="20"/>
                <w:szCs w:val="20"/>
              </w:rPr>
              <w:t>MCM 109/B</w:t>
            </w:r>
            <w:r w:rsidR="007813BC">
              <w:rPr>
                <w:rFonts w:ascii="Arial" w:hAnsi="Arial" w:cs="Arial"/>
                <w:sz w:val="20"/>
                <w:szCs w:val="20"/>
              </w:rPr>
              <w:t>RR 0119 for salt tolerance in Alpha-lattice design.</w:t>
            </w:r>
          </w:p>
          <w:p w14:paraId="08E8E5DE" w14:textId="62492A0A" w:rsidR="0030399C" w:rsidRPr="00E32EB6" w:rsidRDefault="0030399C" w:rsidP="0030399C">
            <w:pPr>
              <w:pStyle w:val="Default"/>
              <w:jc w:val="both"/>
              <w:rPr>
                <w:rFonts w:ascii="Arial" w:hAnsi="Arial" w:cs="Arial"/>
                <w:sz w:val="20"/>
                <w:szCs w:val="20"/>
              </w:rPr>
            </w:pPr>
          </w:p>
          <w:p w14:paraId="11547A3C" w14:textId="4FE146A4" w:rsidR="007813BC" w:rsidRDefault="0030399C" w:rsidP="007813BC">
            <w:pPr>
              <w:pStyle w:val="Default"/>
              <w:jc w:val="both"/>
              <w:rPr>
                <w:rFonts w:ascii="Arial" w:hAnsi="Arial" w:cs="Arial"/>
                <w:b/>
                <w:bCs/>
                <w:sz w:val="20"/>
                <w:szCs w:val="20"/>
              </w:rPr>
            </w:pPr>
            <w:r w:rsidRPr="0030399C">
              <w:rPr>
                <w:rFonts w:ascii="Arial" w:hAnsi="Arial" w:cs="Arial"/>
                <w:b/>
                <w:bCs/>
                <w:sz w:val="20"/>
                <w:szCs w:val="20"/>
              </w:rPr>
              <w:t>Place and duration</w:t>
            </w:r>
            <w:r>
              <w:rPr>
                <w:rFonts w:ascii="Arial" w:hAnsi="Arial" w:cs="Arial"/>
                <w:b/>
                <w:bCs/>
                <w:sz w:val="20"/>
                <w:szCs w:val="20"/>
              </w:rPr>
              <w:t xml:space="preserve"> of study</w:t>
            </w:r>
            <w:r w:rsidRPr="0030399C">
              <w:rPr>
                <w:rFonts w:ascii="Arial" w:hAnsi="Arial" w:cs="Arial"/>
                <w:b/>
                <w:bCs/>
                <w:sz w:val="20"/>
                <w:szCs w:val="20"/>
              </w:rPr>
              <w:t>:</w:t>
            </w:r>
            <w:r w:rsidRPr="0030399C">
              <w:rPr>
                <w:rFonts w:ascii="Arial" w:hAnsi="Arial" w:cs="Arial"/>
                <w:sz w:val="20"/>
                <w:szCs w:val="20"/>
              </w:rPr>
              <w:t xml:space="preserve"> </w:t>
            </w:r>
            <w:r w:rsidR="007813BC" w:rsidRPr="0030399C">
              <w:rPr>
                <w:rFonts w:ascii="Arial" w:hAnsi="Arial" w:cs="Arial"/>
                <w:sz w:val="20"/>
                <w:szCs w:val="20"/>
              </w:rPr>
              <w:t>The present study was conducted at</w:t>
            </w:r>
            <w:r w:rsidR="007813BC">
              <w:rPr>
                <w:rFonts w:ascii="Arial" w:hAnsi="Arial" w:cs="Arial"/>
                <w:sz w:val="20"/>
                <w:szCs w:val="20"/>
              </w:rPr>
              <w:t xml:space="preserve"> natural coastal saline soils of Acharya N. G </w:t>
            </w:r>
            <w:proofErr w:type="spellStart"/>
            <w:r w:rsidR="007813BC">
              <w:rPr>
                <w:rFonts w:ascii="Arial" w:hAnsi="Arial" w:cs="Arial"/>
                <w:sz w:val="20"/>
                <w:szCs w:val="20"/>
              </w:rPr>
              <w:t>Ranga</w:t>
            </w:r>
            <w:proofErr w:type="spellEnd"/>
            <w:r w:rsidR="007813BC">
              <w:rPr>
                <w:rFonts w:ascii="Arial" w:hAnsi="Arial" w:cs="Arial"/>
                <w:sz w:val="20"/>
                <w:szCs w:val="20"/>
              </w:rPr>
              <w:t xml:space="preserve"> Agricultural University (ANGRAU)- Agricultural Research Station (</w:t>
            </w:r>
            <w:r w:rsidR="007813BC" w:rsidRPr="0030399C">
              <w:rPr>
                <w:rFonts w:ascii="Arial" w:hAnsi="Arial" w:cs="Arial"/>
                <w:sz w:val="20"/>
                <w:szCs w:val="20"/>
              </w:rPr>
              <w:t>ARS</w:t>
            </w:r>
            <w:r w:rsidR="007813BC">
              <w:rPr>
                <w:rFonts w:ascii="Arial" w:hAnsi="Arial" w:cs="Arial"/>
                <w:sz w:val="20"/>
                <w:szCs w:val="20"/>
              </w:rPr>
              <w:t>)</w:t>
            </w:r>
            <w:r w:rsidR="007813BC" w:rsidRPr="0030399C">
              <w:rPr>
                <w:rFonts w:ascii="Arial" w:hAnsi="Arial" w:cs="Arial"/>
                <w:sz w:val="20"/>
                <w:szCs w:val="20"/>
              </w:rPr>
              <w:t xml:space="preserve">, Machilipatnam during </w:t>
            </w:r>
            <w:r w:rsidR="007813BC" w:rsidRPr="0030399C">
              <w:rPr>
                <w:rFonts w:ascii="Arial" w:hAnsi="Arial" w:cs="Arial"/>
                <w:i/>
                <w:iCs/>
                <w:sz w:val="20"/>
                <w:szCs w:val="20"/>
              </w:rPr>
              <w:t>Kharif</w:t>
            </w:r>
            <w:r w:rsidR="007813BC" w:rsidRPr="0030399C">
              <w:rPr>
                <w:rFonts w:ascii="Arial" w:hAnsi="Arial" w:cs="Arial"/>
                <w:sz w:val="20"/>
                <w:szCs w:val="20"/>
              </w:rPr>
              <w:t>, 2024</w:t>
            </w:r>
            <w:r w:rsidR="007813BC">
              <w:rPr>
                <w:rFonts w:ascii="Arial" w:hAnsi="Arial" w:cs="Arial"/>
                <w:sz w:val="20"/>
                <w:szCs w:val="20"/>
              </w:rPr>
              <w:t>.</w:t>
            </w:r>
          </w:p>
          <w:p w14:paraId="21BF72BD" w14:textId="551E955A" w:rsidR="00BC0080" w:rsidRDefault="00BC0080" w:rsidP="0030399C">
            <w:pPr>
              <w:pStyle w:val="Default"/>
              <w:jc w:val="both"/>
              <w:rPr>
                <w:rFonts w:ascii="Arial" w:hAnsi="Arial" w:cs="Arial"/>
                <w:b/>
                <w:bCs/>
                <w:sz w:val="20"/>
                <w:szCs w:val="20"/>
              </w:rPr>
            </w:pPr>
          </w:p>
          <w:p w14:paraId="1D1EECA6" w14:textId="4FC31549" w:rsidR="007813BC" w:rsidRPr="00BC0080" w:rsidRDefault="0030399C" w:rsidP="007813BC">
            <w:pPr>
              <w:pStyle w:val="Default"/>
              <w:jc w:val="both"/>
              <w:rPr>
                <w:rFonts w:ascii="Arial" w:hAnsi="Arial" w:cs="Arial"/>
                <w:sz w:val="20"/>
                <w:szCs w:val="20"/>
              </w:rPr>
            </w:pPr>
            <w:r w:rsidRPr="0030399C">
              <w:rPr>
                <w:rFonts w:ascii="Arial" w:hAnsi="Arial" w:cs="Arial"/>
                <w:b/>
                <w:bCs/>
                <w:sz w:val="20"/>
                <w:szCs w:val="20"/>
              </w:rPr>
              <w:t xml:space="preserve">Methodology: </w:t>
            </w:r>
            <w:r w:rsidR="007813BC" w:rsidRPr="00BC0080">
              <w:rPr>
                <w:rFonts w:ascii="Arial" w:hAnsi="Arial" w:cs="Arial"/>
                <w:sz w:val="20"/>
                <w:szCs w:val="20"/>
              </w:rPr>
              <w:t xml:space="preserve">150 RILs </w:t>
            </w:r>
            <w:r w:rsidR="007813BC">
              <w:rPr>
                <w:rFonts w:ascii="Arial" w:hAnsi="Arial" w:cs="Arial"/>
                <w:sz w:val="20"/>
                <w:szCs w:val="20"/>
              </w:rPr>
              <w:t>at F</w:t>
            </w:r>
            <w:r w:rsidR="007813BC" w:rsidRPr="00440D57">
              <w:rPr>
                <w:rFonts w:ascii="Arial" w:hAnsi="Arial" w:cs="Arial"/>
                <w:sz w:val="20"/>
                <w:szCs w:val="20"/>
                <w:vertAlign w:val="subscript"/>
              </w:rPr>
              <w:t>5</w:t>
            </w:r>
            <w:r w:rsidR="007813BC">
              <w:rPr>
                <w:rFonts w:ascii="Arial" w:hAnsi="Arial" w:cs="Arial"/>
                <w:sz w:val="20"/>
                <w:szCs w:val="20"/>
              </w:rPr>
              <w:t xml:space="preserve"> </w:t>
            </w:r>
            <w:r w:rsidR="007813BC" w:rsidRPr="00BC0080">
              <w:rPr>
                <w:rFonts w:ascii="Arial" w:hAnsi="Arial" w:cs="Arial"/>
                <w:sz w:val="20"/>
                <w:szCs w:val="20"/>
              </w:rPr>
              <w:t xml:space="preserve">generation were </w:t>
            </w:r>
            <w:r w:rsidR="007813BC">
              <w:rPr>
                <w:rFonts w:ascii="Arial" w:hAnsi="Arial" w:cs="Arial"/>
                <w:sz w:val="20"/>
                <w:szCs w:val="20"/>
              </w:rPr>
              <w:t xml:space="preserve">studied at </w:t>
            </w:r>
            <w:r w:rsidR="007813BC" w:rsidRPr="00EA575A">
              <w:rPr>
                <w:rFonts w:ascii="Arial" w:hAnsi="Arial" w:cs="Arial"/>
                <w:sz w:val="20"/>
                <w:szCs w:val="20"/>
              </w:rPr>
              <w:t>pH 8.4 and EC 7.2 dSm</w:t>
            </w:r>
            <w:r w:rsidR="007813BC" w:rsidRPr="00EA575A">
              <w:rPr>
                <w:rFonts w:ascii="Arial" w:hAnsi="Arial" w:cs="Arial"/>
                <w:sz w:val="20"/>
                <w:szCs w:val="20"/>
                <w:vertAlign w:val="superscript"/>
              </w:rPr>
              <w:t>-1</w:t>
            </w:r>
            <w:r w:rsidR="007813BC">
              <w:rPr>
                <w:rFonts w:ascii="Arial" w:hAnsi="Arial" w:cs="Arial"/>
                <w:sz w:val="20"/>
                <w:szCs w:val="20"/>
              </w:rPr>
              <w:t xml:space="preserve"> and collected data </w:t>
            </w:r>
            <w:r w:rsidR="007813BC" w:rsidRPr="00BC0080">
              <w:rPr>
                <w:rFonts w:ascii="Arial" w:hAnsi="Arial" w:cs="Arial"/>
                <w:sz w:val="20"/>
                <w:szCs w:val="20"/>
              </w:rPr>
              <w:t>on y</w:t>
            </w:r>
            <w:r w:rsidR="007813BC">
              <w:rPr>
                <w:rFonts w:ascii="Arial" w:hAnsi="Arial" w:cs="Arial"/>
                <w:sz w:val="20"/>
                <w:szCs w:val="20"/>
              </w:rPr>
              <w:t xml:space="preserve">ield and salinity traits. Statistical analysis was </w:t>
            </w:r>
            <w:r w:rsidR="00367D92">
              <w:rPr>
                <w:rFonts w:ascii="Arial" w:hAnsi="Arial" w:cs="Arial"/>
                <w:sz w:val="20"/>
                <w:szCs w:val="20"/>
              </w:rPr>
              <w:t xml:space="preserve">performed using </w:t>
            </w:r>
            <w:proofErr w:type="spellStart"/>
            <w:r w:rsidR="00367D92">
              <w:rPr>
                <w:rFonts w:ascii="Arial" w:hAnsi="Arial" w:cs="Arial"/>
                <w:sz w:val="20"/>
                <w:szCs w:val="20"/>
              </w:rPr>
              <w:t>PBIB.test</w:t>
            </w:r>
            <w:proofErr w:type="spellEnd"/>
            <w:r w:rsidR="00367D92">
              <w:rPr>
                <w:rFonts w:ascii="Arial" w:hAnsi="Arial" w:cs="Arial"/>
                <w:sz w:val="20"/>
                <w:szCs w:val="20"/>
              </w:rPr>
              <w:t xml:space="preserve">, </w:t>
            </w:r>
            <w:r w:rsidR="007813BC" w:rsidRPr="00BC0080">
              <w:rPr>
                <w:rFonts w:ascii="Arial" w:hAnsi="Arial" w:cs="Arial"/>
                <w:sz w:val="20"/>
                <w:szCs w:val="20"/>
              </w:rPr>
              <w:t xml:space="preserve">GCV, PCV, heritability and GA as per cent of mean were drawn from variability package of R software. </w:t>
            </w:r>
          </w:p>
          <w:p w14:paraId="7CEDAE86" w14:textId="00E2F007" w:rsidR="0030399C" w:rsidRPr="0030399C" w:rsidRDefault="0030399C" w:rsidP="0030399C">
            <w:pPr>
              <w:pStyle w:val="Default"/>
              <w:jc w:val="both"/>
              <w:rPr>
                <w:rFonts w:ascii="Arial" w:hAnsi="Arial" w:cs="Arial"/>
                <w:b/>
                <w:bCs/>
                <w:sz w:val="20"/>
                <w:szCs w:val="20"/>
              </w:rPr>
            </w:pPr>
          </w:p>
          <w:p w14:paraId="42C58043" w14:textId="5A1B4FB2" w:rsidR="0030399C" w:rsidRDefault="0030399C" w:rsidP="0030399C">
            <w:pPr>
              <w:pStyle w:val="Default"/>
              <w:jc w:val="both"/>
              <w:rPr>
                <w:rFonts w:ascii="Arial" w:hAnsi="Arial" w:cs="Arial"/>
                <w:sz w:val="20"/>
                <w:szCs w:val="20"/>
              </w:rPr>
            </w:pPr>
            <w:r w:rsidRPr="0030399C">
              <w:rPr>
                <w:rFonts w:ascii="Arial" w:hAnsi="Arial" w:cs="Arial"/>
                <w:b/>
                <w:bCs/>
                <w:sz w:val="20"/>
                <w:szCs w:val="20"/>
              </w:rPr>
              <w:t>Results:</w:t>
            </w:r>
            <w:r w:rsidRPr="0030399C">
              <w:rPr>
                <w:rFonts w:ascii="Arial" w:hAnsi="Arial" w:cs="Arial"/>
                <w:sz w:val="20"/>
                <w:szCs w:val="20"/>
              </w:rPr>
              <w:t xml:space="preserve"> </w:t>
            </w:r>
            <w:r w:rsidR="00844150" w:rsidRPr="0030399C">
              <w:rPr>
                <w:rFonts w:ascii="Arial" w:hAnsi="Arial" w:cs="Arial"/>
                <w:sz w:val="20"/>
                <w:szCs w:val="20"/>
              </w:rPr>
              <w:t>The analysis of variance (ANOVA) for 12 characters attributed there was significant differences among 150 RILs studied under salinity (</w:t>
            </w:r>
            <w:r w:rsidR="00844150" w:rsidRPr="0030399C">
              <w:rPr>
                <w:rFonts w:ascii="Arial" w:hAnsi="Arial" w:cs="Arial"/>
                <w:i/>
                <w:iCs/>
                <w:sz w:val="20"/>
                <w:szCs w:val="20"/>
              </w:rPr>
              <w:t>P</w:t>
            </w:r>
            <w:r w:rsidR="00844150" w:rsidRPr="0030399C">
              <w:rPr>
                <w:rFonts w:ascii="Arial" w:hAnsi="Arial" w:cs="Arial"/>
                <w:sz w:val="20"/>
                <w:szCs w:val="20"/>
              </w:rPr>
              <w:t>&lt;0.01)</w:t>
            </w:r>
            <w:r>
              <w:rPr>
                <w:rFonts w:ascii="Arial" w:hAnsi="Arial" w:cs="Arial"/>
                <w:sz w:val="20"/>
                <w:szCs w:val="20"/>
              </w:rPr>
              <w:t>. T</w:t>
            </w:r>
            <w:r w:rsidR="00C405B9" w:rsidRPr="0030399C">
              <w:rPr>
                <w:rFonts w:ascii="Arial" w:hAnsi="Arial" w:cs="Arial"/>
                <w:sz w:val="20"/>
                <w:szCs w:val="20"/>
              </w:rPr>
              <w:t>he traits ear bearing tillers hill</w:t>
            </w:r>
            <w:r w:rsidR="00C405B9" w:rsidRPr="0030399C">
              <w:rPr>
                <w:rFonts w:ascii="Arial" w:hAnsi="Arial" w:cs="Arial"/>
                <w:sz w:val="20"/>
                <w:szCs w:val="20"/>
                <w:vertAlign w:val="superscript"/>
              </w:rPr>
              <w:t>-1</w:t>
            </w:r>
            <w:r w:rsidR="00C405B9" w:rsidRPr="0030399C">
              <w:rPr>
                <w:rFonts w:ascii="Arial" w:hAnsi="Arial" w:cs="Arial"/>
                <w:sz w:val="20"/>
                <w:szCs w:val="20"/>
              </w:rPr>
              <w:t>, salinity scoring at reproductive stage, shoot Na</w:t>
            </w:r>
            <w:r w:rsidR="00C405B9" w:rsidRPr="0030399C">
              <w:rPr>
                <w:rFonts w:ascii="Arial" w:hAnsi="Arial" w:cs="Arial"/>
                <w:sz w:val="20"/>
                <w:szCs w:val="20"/>
                <w:vertAlign w:val="superscript"/>
              </w:rPr>
              <w:t>+</w:t>
            </w:r>
            <w:r w:rsidR="00C405B9" w:rsidRPr="0030399C">
              <w:rPr>
                <w:rFonts w:ascii="Arial" w:hAnsi="Arial" w:cs="Arial"/>
                <w:sz w:val="20"/>
                <w:szCs w:val="20"/>
              </w:rPr>
              <w:t>/K</w:t>
            </w:r>
            <w:r w:rsidR="00C405B9" w:rsidRPr="0030399C">
              <w:rPr>
                <w:rFonts w:ascii="Arial" w:hAnsi="Arial" w:cs="Arial"/>
                <w:sz w:val="20"/>
                <w:szCs w:val="20"/>
                <w:vertAlign w:val="superscript"/>
              </w:rPr>
              <w:t xml:space="preserve">+ </w:t>
            </w:r>
            <w:r w:rsidR="00C405B9" w:rsidRPr="0030399C">
              <w:rPr>
                <w:rFonts w:ascii="Arial" w:hAnsi="Arial" w:cs="Arial"/>
                <w:sz w:val="20"/>
                <w:szCs w:val="20"/>
              </w:rPr>
              <w:t>ratio at harvesting stage and grain yield per plant (g) exhibited high estimates</w:t>
            </w:r>
            <w:r w:rsidR="00973733">
              <w:rPr>
                <w:rFonts w:ascii="Arial" w:hAnsi="Arial" w:cs="Arial"/>
                <w:sz w:val="20"/>
                <w:szCs w:val="20"/>
              </w:rPr>
              <w:t xml:space="preserve"> of GCV, PCV, heritability and g</w:t>
            </w:r>
            <w:r w:rsidR="00C405B9" w:rsidRPr="0030399C">
              <w:rPr>
                <w:rFonts w:ascii="Arial" w:hAnsi="Arial" w:cs="Arial"/>
                <w:sz w:val="20"/>
                <w:szCs w:val="20"/>
              </w:rPr>
              <w:t>enetic advance as per cent of mean suggesting</w:t>
            </w:r>
            <w:r w:rsidR="00973733">
              <w:rPr>
                <w:rFonts w:ascii="Arial" w:hAnsi="Arial" w:cs="Arial"/>
                <w:sz w:val="20"/>
                <w:szCs w:val="20"/>
              </w:rPr>
              <w:t xml:space="preserve"> additive gene action</w:t>
            </w:r>
            <w:r w:rsidR="00BC0080">
              <w:rPr>
                <w:rFonts w:ascii="Arial" w:hAnsi="Arial" w:cs="Arial"/>
                <w:sz w:val="20"/>
                <w:szCs w:val="20"/>
              </w:rPr>
              <w:t xml:space="preserve">. </w:t>
            </w:r>
            <w:r w:rsidR="00BC0080" w:rsidRPr="008631D5">
              <w:rPr>
                <w:rFonts w:ascii="Arial" w:eastAsiaTheme="minorHAnsi" w:hAnsi="Arial" w:cs="Arial"/>
                <w:sz w:val="20"/>
                <w:szCs w:val="20"/>
              </w:rPr>
              <w:t>While the traits plant survival (%), plant height (cm), panicle length (cm), number of filled grains per pan</w:t>
            </w:r>
            <w:r w:rsidR="0094093D">
              <w:rPr>
                <w:rFonts w:ascii="Arial" w:eastAsiaTheme="minorHAnsi" w:hAnsi="Arial" w:cs="Arial"/>
                <w:sz w:val="20"/>
                <w:szCs w:val="20"/>
              </w:rPr>
              <w:t xml:space="preserve">icle, spikelet fertility % and hundred </w:t>
            </w:r>
            <w:r w:rsidR="00BC0080" w:rsidRPr="008631D5">
              <w:rPr>
                <w:rFonts w:ascii="Arial" w:eastAsiaTheme="minorHAnsi" w:hAnsi="Arial" w:cs="Arial"/>
                <w:sz w:val="20"/>
                <w:szCs w:val="20"/>
              </w:rPr>
              <w:t>grain weight (g) exhibited moderate PCV and GCV values with high heritability and genetic advanc</w:t>
            </w:r>
            <w:r w:rsidR="00973733">
              <w:rPr>
                <w:rFonts w:ascii="Arial" w:eastAsiaTheme="minorHAnsi" w:hAnsi="Arial" w:cs="Arial"/>
                <w:sz w:val="20"/>
                <w:szCs w:val="20"/>
              </w:rPr>
              <w:t xml:space="preserve">e indicating </w:t>
            </w:r>
            <w:r w:rsidR="00973733" w:rsidRPr="0030399C">
              <w:rPr>
                <w:rFonts w:ascii="Arial" w:hAnsi="Arial" w:cs="Arial"/>
                <w:sz w:val="20"/>
                <w:szCs w:val="20"/>
              </w:rPr>
              <w:t>substantial genetic variability for effe</w:t>
            </w:r>
            <w:r w:rsidR="00973733">
              <w:rPr>
                <w:rFonts w:ascii="Arial" w:hAnsi="Arial" w:cs="Arial"/>
                <w:sz w:val="20"/>
                <w:szCs w:val="20"/>
              </w:rPr>
              <w:t>ctive selection.</w:t>
            </w:r>
            <w:r w:rsidR="00973733" w:rsidRPr="0030399C">
              <w:rPr>
                <w:rFonts w:ascii="Arial" w:hAnsi="Arial" w:cs="Arial"/>
                <w:sz w:val="20"/>
                <w:szCs w:val="20"/>
              </w:rPr>
              <w:t xml:space="preserve"> </w:t>
            </w:r>
          </w:p>
          <w:p w14:paraId="437CC24D" w14:textId="77777777" w:rsidR="00973733" w:rsidRPr="0030399C" w:rsidRDefault="00973733" w:rsidP="0030399C">
            <w:pPr>
              <w:pStyle w:val="Default"/>
              <w:jc w:val="both"/>
              <w:rPr>
                <w:rFonts w:ascii="Arial" w:hAnsi="Arial" w:cs="Arial"/>
                <w:sz w:val="20"/>
                <w:szCs w:val="20"/>
              </w:rPr>
            </w:pPr>
          </w:p>
          <w:p w14:paraId="7C10532B" w14:textId="35B7CF63" w:rsidR="006E03F5" w:rsidRPr="0030399C" w:rsidRDefault="0030399C" w:rsidP="0030399C">
            <w:pPr>
              <w:pStyle w:val="Default"/>
              <w:jc w:val="both"/>
              <w:rPr>
                <w:rFonts w:ascii="Arial" w:hAnsi="Arial" w:cs="Arial"/>
                <w:sz w:val="20"/>
                <w:szCs w:val="20"/>
              </w:rPr>
            </w:pPr>
            <w:r w:rsidRPr="0030399C">
              <w:rPr>
                <w:rFonts w:ascii="Arial" w:hAnsi="Arial" w:cs="Arial"/>
                <w:b/>
                <w:bCs/>
                <w:sz w:val="20"/>
                <w:szCs w:val="20"/>
              </w:rPr>
              <w:t>Conclusion:</w:t>
            </w:r>
            <w:r>
              <w:rPr>
                <w:rFonts w:ascii="Arial" w:hAnsi="Arial" w:cs="Arial"/>
                <w:sz w:val="20"/>
                <w:szCs w:val="20"/>
              </w:rPr>
              <w:t xml:space="preserve"> </w:t>
            </w:r>
            <w:r w:rsidR="007813BC">
              <w:rPr>
                <w:rFonts w:ascii="Arial" w:hAnsi="Arial" w:cs="Arial"/>
                <w:sz w:val="20"/>
                <w:szCs w:val="20"/>
              </w:rPr>
              <w:t xml:space="preserve">Selecting RILs based on variability </w:t>
            </w:r>
            <w:r w:rsidR="007813BC" w:rsidRPr="0030399C">
              <w:rPr>
                <w:rFonts w:ascii="Arial" w:hAnsi="Arial" w:cs="Arial"/>
                <w:sz w:val="20"/>
                <w:szCs w:val="20"/>
              </w:rPr>
              <w:t xml:space="preserve">traits </w:t>
            </w:r>
            <w:r w:rsidR="007813BC">
              <w:rPr>
                <w:rFonts w:ascii="Arial" w:hAnsi="Arial" w:cs="Arial"/>
                <w:sz w:val="20"/>
                <w:szCs w:val="20"/>
              </w:rPr>
              <w:t xml:space="preserve">results in </w:t>
            </w:r>
            <w:r w:rsidR="007813BC" w:rsidRPr="0030399C">
              <w:rPr>
                <w:rFonts w:ascii="Arial" w:hAnsi="Arial" w:cs="Arial"/>
                <w:sz w:val="20"/>
                <w:szCs w:val="20"/>
              </w:rPr>
              <w:t xml:space="preserve">development of salt tolerant high yielding varieties </w:t>
            </w:r>
            <w:r w:rsidR="007813BC">
              <w:rPr>
                <w:rFonts w:ascii="Arial" w:hAnsi="Arial" w:cs="Arial"/>
                <w:sz w:val="20"/>
                <w:szCs w:val="20"/>
              </w:rPr>
              <w:t>suitable for coastal saline soils.</w:t>
            </w:r>
          </w:p>
        </w:tc>
      </w:tr>
    </w:tbl>
    <w:p w14:paraId="596C70D4" w14:textId="77777777" w:rsidR="006E03F5" w:rsidRPr="006E03F5" w:rsidRDefault="006E03F5" w:rsidP="00065AD9">
      <w:pPr>
        <w:spacing w:before="240" w:after="240"/>
        <w:ind w:left="11" w:right="1"/>
        <w:jc w:val="both"/>
        <w:rPr>
          <w:rFonts w:ascii="Arial" w:hAnsi="Arial" w:cs="Arial"/>
          <w:b/>
          <w:bCs/>
          <w:i/>
          <w:iCs/>
        </w:rPr>
      </w:pPr>
      <w:r>
        <w:rPr>
          <w:rFonts w:ascii="Arial" w:hAnsi="Arial" w:cs="Arial"/>
          <w:i/>
          <w:iCs/>
        </w:rPr>
        <w:t>Key w</w:t>
      </w:r>
      <w:r w:rsidRPr="006E03F5">
        <w:rPr>
          <w:rFonts w:ascii="Arial" w:hAnsi="Arial" w:cs="Arial"/>
          <w:i/>
          <w:iCs/>
        </w:rPr>
        <w:t>ord</w:t>
      </w:r>
      <w:r>
        <w:rPr>
          <w:rFonts w:ascii="Arial" w:hAnsi="Arial" w:cs="Arial"/>
          <w:i/>
          <w:iCs/>
        </w:rPr>
        <w:t>s</w:t>
      </w:r>
      <w:r w:rsidRPr="006E03F5">
        <w:rPr>
          <w:rFonts w:ascii="Arial" w:hAnsi="Arial" w:cs="Arial"/>
          <w:i/>
          <w:iCs/>
        </w:rPr>
        <w:t>:</w:t>
      </w:r>
      <w:r w:rsidRPr="006E03F5">
        <w:rPr>
          <w:rFonts w:ascii="Arial" w:hAnsi="Arial" w:cs="Arial"/>
          <w:b/>
          <w:i/>
          <w:iCs/>
          <w:color w:val="FF0000"/>
          <w:lang w:val="fr-FR"/>
        </w:rPr>
        <w:t xml:space="preserve"> </w:t>
      </w:r>
      <w:r w:rsidRPr="006E03F5">
        <w:rPr>
          <w:rFonts w:ascii="Arial" w:hAnsi="Arial" w:cs="Arial"/>
          <w:bCs/>
          <w:i/>
          <w:iCs/>
        </w:rPr>
        <w:t>RILs, GCV, PCV, heritability, genetic advance.</w:t>
      </w:r>
    </w:p>
    <w:p w14:paraId="303150A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AF5F92" w14:textId="53669129" w:rsidR="00C64855" w:rsidRDefault="002D30F3" w:rsidP="00B70108">
      <w:pPr>
        <w:pStyle w:val="Default"/>
        <w:jc w:val="both"/>
        <w:rPr>
          <w:rFonts w:ascii="Arial" w:hAnsi="Arial" w:cs="Arial"/>
          <w:color w:val="auto"/>
          <w:sz w:val="20"/>
          <w:szCs w:val="20"/>
        </w:rPr>
      </w:pPr>
      <w:r>
        <w:rPr>
          <w:rFonts w:ascii="Arial" w:hAnsi="Arial" w:cs="Arial"/>
          <w:color w:val="auto"/>
          <w:sz w:val="20"/>
          <w:szCs w:val="20"/>
          <w:shd w:val="clear" w:color="auto" w:fill="FFFFFF"/>
        </w:rPr>
        <w:t>“</w:t>
      </w:r>
      <w:r w:rsidR="006E03F5" w:rsidRPr="00BD1048">
        <w:rPr>
          <w:rFonts w:ascii="Arial" w:hAnsi="Arial" w:cs="Arial"/>
          <w:color w:val="auto"/>
          <w:sz w:val="20"/>
          <w:szCs w:val="20"/>
          <w:shd w:val="clear" w:color="auto" w:fill="FFFFFF"/>
        </w:rPr>
        <w:t>Rice (</w:t>
      </w:r>
      <w:r w:rsidR="006E03F5" w:rsidRPr="00BD1048">
        <w:rPr>
          <w:rFonts w:ascii="Arial" w:hAnsi="Arial" w:cs="Arial"/>
          <w:i/>
          <w:iCs/>
          <w:color w:val="auto"/>
          <w:sz w:val="20"/>
          <w:szCs w:val="20"/>
          <w:shd w:val="clear" w:color="auto" w:fill="FFFFFF"/>
        </w:rPr>
        <w:t>Oryza sativa</w:t>
      </w:r>
      <w:r w:rsidR="006E03F5" w:rsidRPr="00BD1048">
        <w:rPr>
          <w:rFonts w:ascii="Arial" w:hAnsi="Arial" w:cs="Arial"/>
          <w:color w:val="auto"/>
          <w:sz w:val="20"/>
          <w:szCs w:val="20"/>
          <w:shd w:val="clear" w:color="auto" w:fill="FFFFFF"/>
        </w:rPr>
        <w:t xml:space="preserve"> L</w:t>
      </w:r>
      <w:r w:rsidR="00660C15">
        <w:rPr>
          <w:rFonts w:ascii="Arial" w:hAnsi="Arial" w:cs="Arial"/>
          <w:color w:val="auto"/>
          <w:sz w:val="20"/>
          <w:szCs w:val="20"/>
          <w:shd w:val="clear" w:color="auto" w:fill="FFFFFF"/>
        </w:rPr>
        <w:t xml:space="preserve">.) </w:t>
      </w:r>
      <w:r w:rsidR="006E03F5" w:rsidRPr="00BD1048">
        <w:rPr>
          <w:rFonts w:ascii="Arial" w:hAnsi="Arial" w:cs="Arial"/>
          <w:color w:val="auto"/>
          <w:sz w:val="20"/>
          <w:szCs w:val="20"/>
          <w:shd w:val="clear" w:color="auto" w:fill="FFFFFF"/>
        </w:rPr>
        <w:t>is an important staple crop that feeds more tha</w:t>
      </w:r>
      <w:r w:rsidR="00161333" w:rsidRPr="00BD1048">
        <w:rPr>
          <w:rFonts w:ascii="Arial" w:hAnsi="Arial" w:cs="Arial"/>
          <w:color w:val="auto"/>
          <w:sz w:val="20"/>
          <w:szCs w:val="20"/>
          <w:shd w:val="clear" w:color="auto" w:fill="FFFFFF"/>
        </w:rPr>
        <w:t xml:space="preserve">n half of the world population. </w:t>
      </w:r>
      <w:r w:rsidR="00161333" w:rsidRPr="00BD1048">
        <w:rPr>
          <w:rFonts w:ascii="Arial" w:hAnsi="Arial" w:cs="Arial"/>
          <w:color w:val="auto"/>
          <w:sz w:val="20"/>
          <w:szCs w:val="20"/>
        </w:rPr>
        <w:t>Rice production is majorly affected by abiotic stresses. Among the abiotic stresses, salinity is the second most widespread soil problem in rice growing countries of the world after drought which continues due to climate change and poor irrigation practices</w:t>
      </w:r>
      <w:r>
        <w:rPr>
          <w:rFonts w:ascii="Arial" w:hAnsi="Arial" w:cs="Arial"/>
          <w:color w:val="auto"/>
          <w:sz w:val="20"/>
          <w:szCs w:val="20"/>
        </w:rPr>
        <w:t>”</w:t>
      </w:r>
      <w:r w:rsidR="00331529">
        <w:rPr>
          <w:rFonts w:ascii="Arial" w:hAnsi="Arial" w:cs="Arial"/>
          <w:color w:val="auto"/>
          <w:sz w:val="20"/>
          <w:szCs w:val="20"/>
        </w:rPr>
        <w:t xml:space="preserve"> (Hussain </w:t>
      </w:r>
      <w:r w:rsidR="00331529" w:rsidRPr="00331529">
        <w:rPr>
          <w:rFonts w:ascii="Arial" w:hAnsi="Arial" w:cs="Arial"/>
          <w:i/>
          <w:iCs/>
          <w:color w:val="auto"/>
          <w:sz w:val="20"/>
          <w:szCs w:val="20"/>
        </w:rPr>
        <w:t>et al</w:t>
      </w:r>
      <w:r w:rsidR="00331529">
        <w:rPr>
          <w:rFonts w:ascii="Arial" w:hAnsi="Arial" w:cs="Arial"/>
          <w:color w:val="auto"/>
          <w:sz w:val="20"/>
          <w:szCs w:val="20"/>
        </w:rPr>
        <w:t xml:space="preserve">., 2018; </w:t>
      </w:r>
      <w:proofErr w:type="spellStart"/>
      <w:r w:rsidR="00331529">
        <w:rPr>
          <w:rFonts w:ascii="Arial" w:hAnsi="Arial" w:cs="Arial"/>
          <w:color w:val="auto"/>
          <w:sz w:val="20"/>
          <w:szCs w:val="20"/>
        </w:rPr>
        <w:t>Samy</w:t>
      </w:r>
      <w:proofErr w:type="spellEnd"/>
      <w:r w:rsidR="00331529">
        <w:rPr>
          <w:rFonts w:ascii="Arial" w:hAnsi="Arial" w:cs="Arial"/>
          <w:color w:val="auto"/>
          <w:sz w:val="20"/>
          <w:szCs w:val="20"/>
        </w:rPr>
        <w:t xml:space="preserve"> </w:t>
      </w:r>
      <w:r w:rsidR="00331529" w:rsidRPr="00331529">
        <w:rPr>
          <w:rFonts w:ascii="Arial" w:hAnsi="Arial" w:cs="Arial"/>
          <w:i/>
          <w:iCs/>
          <w:color w:val="auto"/>
          <w:sz w:val="20"/>
          <w:szCs w:val="20"/>
        </w:rPr>
        <w:t>et al</w:t>
      </w:r>
      <w:r w:rsidR="00331529">
        <w:rPr>
          <w:rFonts w:ascii="Arial" w:hAnsi="Arial" w:cs="Arial"/>
          <w:color w:val="auto"/>
          <w:sz w:val="20"/>
          <w:szCs w:val="20"/>
        </w:rPr>
        <w:t>., 2024)</w:t>
      </w:r>
      <w:r w:rsidR="00CA7969" w:rsidRPr="00BD1048">
        <w:rPr>
          <w:rFonts w:ascii="Arial" w:hAnsi="Arial" w:cs="Arial"/>
          <w:color w:val="auto"/>
          <w:sz w:val="20"/>
          <w:szCs w:val="20"/>
        </w:rPr>
        <w:t xml:space="preserve">. </w:t>
      </w:r>
      <w:r>
        <w:rPr>
          <w:rFonts w:ascii="Arial" w:hAnsi="Arial" w:cs="Arial"/>
          <w:color w:val="auto"/>
          <w:sz w:val="20"/>
          <w:szCs w:val="20"/>
        </w:rPr>
        <w:t>“</w:t>
      </w:r>
      <w:r w:rsidR="00CA7969" w:rsidRPr="00BD1048">
        <w:rPr>
          <w:rFonts w:ascii="Arial" w:hAnsi="Arial" w:cs="Arial"/>
          <w:color w:val="auto"/>
          <w:sz w:val="20"/>
          <w:szCs w:val="20"/>
        </w:rPr>
        <w:t xml:space="preserve">Soil salinity is a </w:t>
      </w:r>
      <w:r w:rsidR="006E03F5" w:rsidRPr="00BD1048">
        <w:rPr>
          <w:rFonts w:ascii="Arial" w:hAnsi="Arial" w:cs="Arial"/>
          <w:color w:val="auto"/>
          <w:sz w:val="20"/>
          <w:szCs w:val="20"/>
        </w:rPr>
        <w:t xml:space="preserve">complex trait influenced by soil salinity parameters, weather parameters </w:t>
      </w:r>
      <w:r w:rsidR="00F64410" w:rsidRPr="00BD1048">
        <w:rPr>
          <w:rFonts w:ascii="Arial" w:hAnsi="Arial" w:cs="Arial"/>
          <w:color w:val="auto"/>
          <w:sz w:val="20"/>
          <w:szCs w:val="20"/>
        </w:rPr>
        <w:t xml:space="preserve">like rain fall and temperature making the development of </w:t>
      </w:r>
      <w:r w:rsidR="00281E2A" w:rsidRPr="00BD1048">
        <w:rPr>
          <w:rFonts w:ascii="Arial" w:hAnsi="Arial" w:cs="Arial"/>
          <w:color w:val="auto"/>
          <w:sz w:val="20"/>
          <w:szCs w:val="20"/>
        </w:rPr>
        <w:t>salt tolerant rice varieties</w:t>
      </w:r>
      <w:r w:rsidR="00F64410" w:rsidRPr="00BD1048">
        <w:rPr>
          <w:rFonts w:ascii="Arial" w:hAnsi="Arial" w:cs="Arial"/>
          <w:color w:val="auto"/>
          <w:sz w:val="20"/>
          <w:szCs w:val="20"/>
        </w:rPr>
        <w:t xml:space="preserve"> a critical breeding priority</w:t>
      </w:r>
      <w:r>
        <w:rPr>
          <w:rFonts w:ascii="Arial" w:hAnsi="Arial" w:cs="Arial"/>
          <w:color w:val="auto"/>
          <w:sz w:val="20"/>
          <w:szCs w:val="20"/>
        </w:rPr>
        <w:t>”</w:t>
      </w:r>
      <w:r w:rsidR="00660C15">
        <w:rPr>
          <w:rFonts w:ascii="Arial" w:hAnsi="Arial" w:cs="Arial"/>
          <w:color w:val="auto"/>
          <w:sz w:val="20"/>
          <w:szCs w:val="20"/>
        </w:rPr>
        <w:t xml:space="preserve"> (</w:t>
      </w:r>
      <w:proofErr w:type="spellStart"/>
      <w:r w:rsidR="00660C15">
        <w:rPr>
          <w:rFonts w:ascii="Arial" w:hAnsi="Arial" w:cs="Arial"/>
          <w:color w:val="auto"/>
          <w:sz w:val="20"/>
          <w:szCs w:val="20"/>
        </w:rPr>
        <w:t>Girija</w:t>
      </w:r>
      <w:proofErr w:type="spellEnd"/>
      <w:r w:rsidR="00660C15">
        <w:rPr>
          <w:rFonts w:ascii="Arial" w:hAnsi="Arial" w:cs="Arial"/>
          <w:color w:val="auto"/>
          <w:sz w:val="20"/>
          <w:szCs w:val="20"/>
        </w:rPr>
        <w:t xml:space="preserve"> </w:t>
      </w:r>
      <w:r w:rsidR="00660C15" w:rsidRPr="00660C15">
        <w:rPr>
          <w:rFonts w:ascii="Arial" w:hAnsi="Arial" w:cs="Arial"/>
          <w:i/>
          <w:iCs/>
          <w:color w:val="auto"/>
          <w:sz w:val="20"/>
          <w:szCs w:val="20"/>
        </w:rPr>
        <w:t>et al</w:t>
      </w:r>
      <w:r w:rsidR="00660C15">
        <w:rPr>
          <w:rFonts w:ascii="Arial" w:hAnsi="Arial" w:cs="Arial"/>
          <w:color w:val="auto"/>
          <w:sz w:val="20"/>
          <w:szCs w:val="20"/>
        </w:rPr>
        <w:t>., 2024)</w:t>
      </w:r>
      <w:r w:rsidR="00281E2A" w:rsidRPr="00BD1048">
        <w:rPr>
          <w:rFonts w:ascii="Arial" w:hAnsi="Arial" w:cs="Arial"/>
          <w:color w:val="auto"/>
          <w:sz w:val="20"/>
          <w:szCs w:val="20"/>
        </w:rPr>
        <w:t xml:space="preserve">. </w:t>
      </w:r>
      <w:r>
        <w:rPr>
          <w:rFonts w:ascii="Arial" w:hAnsi="Arial" w:cs="Arial"/>
          <w:color w:val="auto"/>
          <w:sz w:val="20"/>
          <w:szCs w:val="20"/>
        </w:rPr>
        <w:lastRenderedPageBreak/>
        <w:t>“</w:t>
      </w:r>
      <w:r w:rsidR="00ED4963">
        <w:rPr>
          <w:rFonts w:ascii="Arial" w:hAnsi="Arial" w:cs="Arial"/>
          <w:color w:val="333333"/>
          <w:sz w:val="20"/>
          <w:szCs w:val="20"/>
          <w:shd w:val="clear" w:color="auto" w:fill="FFFFFF"/>
        </w:rPr>
        <w:t xml:space="preserve">Rice crop is sensitive to salinity at seedling and reproductive stages. </w:t>
      </w:r>
      <w:r w:rsidR="00ED4963" w:rsidRPr="00BD1048">
        <w:rPr>
          <w:rFonts w:ascii="Arial" w:hAnsi="Arial" w:cs="Arial"/>
          <w:color w:val="auto"/>
          <w:sz w:val="20"/>
          <w:szCs w:val="20"/>
        </w:rPr>
        <w:t>Identifying rice genotypes</w:t>
      </w:r>
      <w:r w:rsidR="00ED4963">
        <w:rPr>
          <w:rFonts w:ascii="Arial" w:hAnsi="Arial" w:cs="Arial"/>
          <w:color w:val="auto"/>
          <w:sz w:val="20"/>
          <w:szCs w:val="20"/>
        </w:rPr>
        <w:t xml:space="preserve"> tolerating salinity both at seedling and reproductive stages</w:t>
      </w:r>
      <w:r w:rsidR="00ED4963" w:rsidRPr="00BD1048">
        <w:rPr>
          <w:rFonts w:ascii="Arial" w:hAnsi="Arial" w:cs="Arial"/>
          <w:color w:val="auto"/>
          <w:sz w:val="20"/>
          <w:szCs w:val="20"/>
        </w:rPr>
        <w:t xml:space="preserve"> that maintain stable yield</w:t>
      </w:r>
      <w:r w:rsidR="00ED4963">
        <w:rPr>
          <w:rFonts w:ascii="Arial" w:hAnsi="Arial" w:cs="Arial"/>
          <w:color w:val="auto"/>
          <w:sz w:val="20"/>
          <w:szCs w:val="20"/>
        </w:rPr>
        <w:t xml:space="preserve"> in coastal saline soils requires an </w:t>
      </w:r>
      <w:r w:rsidR="00ED4963">
        <w:rPr>
          <w:rFonts w:ascii="Arial" w:hAnsi="Arial" w:cs="Arial"/>
          <w:color w:val="333333"/>
          <w:sz w:val="20"/>
          <w:szCs w:val="20"/>
          <w:shd w:val="clear" w:color="auto" w:fill="FFFFFF"/>
        </w:rPr>
        <w:t>u</w:t>
      </w:r>
      <w:r w:rsidR="00CB15B5" w:rsidRPr="001B5C44">
        <w:rPr>
          <w:rFonts w:ascii="Arial" w:hAnsi="Arial" w:cs="Arial"/>
          <w:color w:val="333333"/>
          <w:sz w:val="20"/>
          <w:szCs w:val="20"/>
          <w:shd w:val="clear" w:color="auto" w:fill="FFFFFF"/>
        </w:rPr>
        <w:t xml:space="preserve">nderstanding </w:t>
      </w:r>
      <w:r w:rsidR="00ED4963">
        <w:rPr>
          <w:rFonts w:ascii="Arial" w:hAnsi="Arial" w:cs="Arial"/>
          <w:color w:val="333333"/>
          <w:sz w:val="20"/>
          <w:szCs w:val="20"/>
          <w:shd w:val="clear" w:color="auto" w:fill="FFFFFF"/>
        </w:rPr>
        <w:t>of</w:t>
      </w:r>
      <w:r w:rsidR="00CB15B5" w:rsidRPr="001B5C44">
        <w:rPr>
          <w:rFonts w:ascii="Arial" w:hAnsi="Arial" w:cs="Arial"/>
          <w:color w:val="333333"/>
          <w:sz w:val="20"/>
          <w:szCs w:val="20"/>
          <w:shd w:val="clear" w:color="auto" w:fill="FFFFFF"/>
        </w:rPr>
        <w:t xml:space="preserve"> genetic variability and trait relationship in terms of direct and indirect effects to develop salt tolerant rice varieties</w:t>
      </w:r>
      <w:r>
        <w:rPr>
          <w:rFonts w:ascii="Arial" w:hAnsi="Arial" w:cs="Arial"/>
          <w:color w:val="333333"/>
          <w:sz w:val="20"/>
          <w:szCs w:val="20"/>
          <w:shd w:val="clear" w:color="auto" w:fill="FFFFFF"/>
        </w:rPr>
        <w:t>”</w:t>
      </w:r>
      <w:r w:rsidR="007F735F">
        <w:rPr>
          <w:rFonts w:ascii="Arial" w:hAnsi="Arial" w:cs="Arial"/>
          <w:color w:val="333333"/>
          <w:sz w:val="20"/>
          <w:szCs w:val="20"/>
          <w:shd w:val="clear" w:color="auto" w:fill="FFFFFF"/>
        </w:rPr>
        <w:t xml:space="preserve"> </w:t>
      </w:r>
      <w:r w:rsidR="00331529" w:rsidRPr="001B5C44">
        <w:rPr>
          <w:rFonts w:ascii="Arial" w:hAnsi="Arial" w:cs="Arial"/>
          <w:color w:val="auto"/>
          <w:sz w:val="20"/>
          <w:szCs w:val="20"/>
          <w:lang w:eastAsia="en-IN"/>
        </w:rPr>
        <w:t>(</w:t>
      </w:r>
      <w:r w:rsidR="00CB15B5" w:rsidRPr="001B5C44">
        <w:rPr>
          <w:rFonts w:ascii="Arial" w:hAnsi="Arial" w:cs="Arial"/>
          <w:color w:val="auto"/>
          <w:sz w:val="20"/>
          <w:szCs w:val="20"/>
          <w:lang w:eastAsia="en-IN"/>
        </w:rPr>
        <w:t>V</w:t>
      </w:r>
      <w:r w:rsidR="00CB15B5">
        <w:rPr>
          <w:rFonts w:ascii="Arial" w:hAnsi="Arial" w:cs="Arial"/>
          <w:color w:val="auto"/>
          <w:sz w:val="20"/>
          <w:szCs w:val="20"/>
          <w:lang w:eastAsia="en-IN"/>
        </w:rPr>
        <w:t xml:space="preserve">ani </w:t>
      </w:r>
      <w:r w:rsidR="00331529" w:rsidRPr="00331529">
        <w:rPr>
          <w:rFonts w:ascii="Arial" w:hAnsi="Arial" w:cs="Arial"/>
          <w:i/>
          <w:iCs/>
          <w:color w:val="auto"/>
          <w:sz w:val="20"/>
          <w:szCs w:val="20"/>
          <w:lang w:eastAsia="en-IN"/>
        </w:rPr>
        <w:t>et al</w:t>
      </w:r>
      <w:r w:rsidR="00CB15B5">
        <w:rPr>
          <w:rFonts w:ascii="Arial" w:hAnsi="Arial" w:cs="Arial"/>
          <w:color w:val="auto"/>
          <w:sz w:val="20"/>
          <w:szCs w:val="20"/>
          <w:lang w:eastAsia="en-IN"/>
        </w:rPr>
        <w:t>., 2025</w:t>
      </w:r>
      <w:r w:rsidR="00331529">
        <w:rPr>
          <w:rFonts w:ascii="Arial" w:hAnsi="Arial" w:cs="Arial"/>
          <w:color w:val="auto"/>
          <w:sz w:val="20"/>
          <w:szCs w:val="20"/>
          <w:lang w:eastAsia="en-IN"/>
        </w:rPr>
        <w:t>)</w:t>
      </w:r>
      <w:r w:rsidR="006E03F5" w:rsidRPr="00BD1048">
        <w:rPr>
          <w:rFonts w:ascii="Arial" w:hAnsi="Arial" w:cs="Arial"/>
          <w:color w:val="auto"/>
          <w:sz w:val="20"/>
          <w:szCs w:val="20"/>
          <w:lang w:eastAsia="en-IN"/>
        </w:rPr>
        <w:t>.</w:t>
      </w:r>
      <w:r w:rsidR="00F64410" w:rsidRPr="00BD1048">
        <w:rPr>
          <w:rFonts w:ascii="Arial" w:hAnsi="Arial" w:cs="Arial"/>
          <w:color w:val="auto"/>
          <w:sz w:val="20"/>
          <w:szCs w:val="20"/>
        </w:rPr>
        <w:t xml:space="preserve"> </w:t>
      </w:r>
      <w:r>
        <w:rPr>
          <w:rFonts w:ascii="Arial" w:hAnsi="Arial" w:cs="Arial"/>
          <w:color w:val="auto"/>
          <w:sz w:val="20"/>
          <w:szCs w:val="20"/>
        </w:rPr>
        <w:t>“</w:t>
      </w:r>
      <w:r w:rsidR="00F64410" w:rsidRPr="00BD1048">
        <w:rPr>
          <w:rFonts w:ascii="Arial" w:hAnsi="Arial" w:cs="Arial"/>
          <w:color w:val="auto"/>
          <w:sz w:val="20"/>
          <w:szCs w:val="20"/>
        </w:rPr>
        <w:t xml:space="preserve">Genotypic coefficient of variation, phenotypic coefficient of variation, heritability and genetic advance are the essential tools for evaluating the effectiveness of selection and to predict the genetic variability present in the breeding population. </w:t>
      </w:r>
      <w:r w:rsidR="00C64855" w:rsidRPr="00BD1048">
        <w:rPr>
          <w:rFonts w:ascii="Arial" w:hAnsi="Arial" w:cs="Arial"/>
          <w:color w:val="auto"/>
          <w:sz w:val="20"/>
          <w:szCs w:val="20"/>
          <w:lang w:eastAsia="en-IN"/>
        </w:rPr>
        <w:t>Many of the researchers have manifested genetic variability and heritability is the key parameters to identify salt tolerant genotypes in field conditions</w:t>
      </w:r>
      <w:r>
        <w:rPr>
          <w:rFonts w:ascii="Arial" w:hAnsi="Arial" w:cs="Arial"/>
          <w:color w:val="auto"/>
          <w:sz w:val="20"/>
          <w:szCs w:val="20"/>
          <w:lang w:eastAsia="en-IN"/>
        </w:rPr>
        <w:t>”</w:t>
      </w:r>
      <w:r w:rsidR="00C64855" w:rsidRPr="00BD1048">
        <w:rPr>
          <w:rFonts w:ascii="Arial" w:hAnsi="Arial" w:cs="Arial"/>
          <w:color w:val="auto"/>
          <w:sz w:val="20"/>
          <w:szCs w:val="20"/>
          <w:lang w:eastAsia="en-IN"/>
        </w:rPr>
        <w:t xml:space="preserve"> </w:t>
      </w:r>
      <w:r w:rsidR="00331529">
        <w:rPr>
          <w:rFonts w:ascii="Arial" w:hAnsi="Arial" w:cs="Arial"/>
          <w:color w:val="auto"/>
          <w:sz w:val="20"/>
          <w:szCs w:val="20"/>
          <w:lang w:eastAsia="en-IN"/>
        </w:rPr>
        <w:t>(</w:t>
      </w:r>
      <w:proofErr w:type="spellStart"/>
      <w:r w:rsidR="00331529">
        <w:rPr>
          <w:rFonts w:ascii="Arial" w:hAnsi="Arial" w:cs="Arial"/>
          <w:color w:val="auto"/>
          <w:sz w:val="20"/>
          <w:szCs w:val="20"/>
          <w:lang w:eastAsia="en-IN"/>
        </w:rPr>
        <w:t>Nounjan</w:t>
      </w:r>
      <w:proofErr w:type="spellEnd"/>
      <w:r w:rsidR="00331529">
        <w:rPr>
          <w:rFonts w:ascii="Arial" w:hAnsi="Arial" w:cs="Arial"/>
          <w:color w:val="auto"/>
          <w:sz w:val="20"/>
          <w:szCs w:val="20"/>
          <w:lang w:eastAsia="en-IN"/>
        </w:rPr>
        <w:t xml:space="preserve"> </w:t>
      </w:r>
      <w:r w:rsidR="00331529" w:rsidRPr="00331529">
        <w:rPr>
          <w:rFonts w:ascii="Arial" w:hAnsi="Arial" w:cs="Arial"/>
          <w:i/>
          <w:iCs/>
          <w:color w:val="auto"/>
          <w:sz w:val="20"/>
          <w:szCs w:val="20"/>
          <w:lang w:eastAsia="en-IN"/>
        </w:rPr>
        <w:t>et al</w:t>
      </w:r>
      <w:r w:rsidR="00331529">
        <w:rPr>
          <w:rFonts w:ascii="Arial" w:hAnsi="Arial" w:cs="Arial"/>
          <w:color w:val="auto"/>
          <w:sz w:val="20"/>
          <w:szCs w:val="20"/>
          <w:lang w:eastAsia="en-IN"/>
        </w:rPr>
        <w:t xml:space="preserve">., 2018). </w:t>
      </w:r>
      <w:r>
        <w:rPr>
          <w:rFonts w:ascii="Arial" w:hAnsi="Arial" w:cs="Arial"/>
          <w:color w:val="auto"/>
          <w:sz w:val="20"/>
          <w:szCs w:val="20"/>
          <w:lang w:eastAsia="en-IN"/>
        </w:rPr>
        <w:t>“</w:t>
      </w:r>
      <w:r w:rsidR="00CA7969" w:rsidRPr="00BD1048">
        <w:rPr>
          <w:rFonts w:ascii="Arial" w:hAnsi="Arial" w:cs="Arial"/>
          <w:color w:val="auto"/>
          <w:sz w:val="20"/>
          <w:szCs w:val="20"/>
          <w:lang w:eastAsia="en-IN"/>
        </w:rPr>
        <w:t>Despite this</w:t>
      </w:r>
      <w:r w:rsidR="008671FA" w:rsidRPr="00BD1048">
        <w:rPr>
          <w:rFonts w:ascii="Arial" w:hAnsi="Arial" w:cs="Arial"/>
          <w:color w:val="auto"/>
          <w:sz w:val="20"/>
          <w:szCs w:val="20"/>
          <w:lang w:eastAsia="en-IN"/>
        </w:rPr>
        <w:t>,</w:t>
      </w:r>
      <w:r w:rsidR="00F64410" w:rsidRPr="00BD1048">
        <w:rPr>
          <w:rFonts w:ascii="Arial" w:hAnsi="Arial" w:cs="Arial"/>
          <w:color w:val="auto"/>
          <w:sz w:val="20"/>
          <w:szCs w:val="20"/>
          <w:lang w:eastAsia="en-IN"/>
        </w:rPr>
        <w:t xml:space="preserve"> very limited information is available </w:t>
      </w:r>
      <w:r w:rsidR="008671FA" w:rsidRPr="00BD1048">
        <w:rPr>
          <w:rFonts w:ascii="Arial" w:hAnsi="Arial" w:cs="Arial"/>
          <w:color w:val="auto"/>
          <w:sz w:val="20"/>
          <w:szCs w:val="20"/>
          <w:lang w:eastAsia="en-IN"/>
        </w:rPr>
        <w:t>on geneti</w:t>
      </w:r>
      <w:r w:rsidR="00ED4963">
        <w:rPr>
          <w:rFonts w:ascii="Arial" w:hAnsi="Arial" w:cs="Arial"/>
          <w:color w:val="auto"/>
          <w:sz w:val="20"/>
          <w:szCs w:val="20"/>
          <w:lang w:eastAsia="en-IN"/>
        </w:rPr>
        <w:t>c variability and heritability for salt tolerance i</w:t>
      </w:r>
      <w:r w:rsidR="00200DA7">
        <w:rPr>
          <w:rFonts w:ascii="Arial" w:hAnsi="Arial" w:cs="Arial"/>
          <w:color w:val="auto"/>
          <w:sz w:val="20"/>
          <w:szCs w:val="20"/>
          <w:lang w:eastAsia="en-IN"/>
        </w:rPr>
        <w:t>n natural coastal saline soils</w:t>
      </w:r>
      <w:r>
        <w:rPr>
          <w:rFonts w:ascii="Arial" w:hAnsi="Arial" w:cs="Arial"/>
          <w:color w:val="auto"/>
          <w:sz w:val="20"/>
          <w:szCs w:val="20"/>
          <w:lang w:eastAsia="en-IN"/>
        </w:rPr>
        <w:t>”</w:t>
      </w:r>
      <w:r w:rsidR="003930C7">
        <w:rPr>
          <w:rFonts w:ascii="Arial" w:hAnsi="Arial" w:cs="Arial"/>
          <w:color w:val="auto"/>
          <w:sz w:val="20"/>
          <w:szCs w:val="20"/>
          <w:lang w:eastAsia="en-IN"/>
        </w:rPr>
        <w:t xml:space="preserve"> </w:t>
      </w:r>
      <w:r w:rsidR="003930C7" w:rsidRPr="003930C7">
        <w:rPr>
          <w:rFonts w:ascii="Arial" w:hAnsi="Arial" w:cs="Arial"/>
          <w:sz w:val="20"/>
          <w:szCs w:val="20"/>
        </w:rPr>
        <w:t>(</w:t>
      </w:r>
      <w:proofErr w:type="spellStart"/>
      <w:r w:rsidR="003930C7" w:rsidRPr="003930C7">
        <w:rPr>
          <w:rFonts w:ascii="Arial" w:hAnsi="Arial" w:cs="Arial"/>
          <w:sz w:val="20"/>
          <w:szCs w:val="20"/>
        </w:rPr>
        <w:t>Ahmadizadeh</w:t>
      </w:r>
      <w:proofErr w:type="spellEnd"/>
      <w:r w:rsidR="003930C7" w:rsidRPr="003930C7">
        <w:rPr>
          <w:rFonts w:ascii="Arial" w:hAnsi="Arial" w:cs="Arial"/>
          <w:sz w:val="20"/>
          <w:szCs w:val="20"/>
        </w:rPr>
        <w:t xml:space="preserve"> </w:t>
      </w:r>
      <w:r w:rsidR="003930C7" w:rsidRPr="003930C7">
        <w:rPr>
          <w:rFonts w:ascii="Arial" w:hAnsi="Arial" w:cs="Arial"/>
          <w:i/>
          <w:iCs/>
          <w:sz w:val="20"/>
          <w:szCs w:val="20"/>
        </w:rPr>
        <w:t>et al</w:t>
      </w:r>
      <w:r w:rsidR="003930C7" w:rsidRPr="003930C7">
        <w:rPr>
          <w:rFonts w:ascii="Arial" w:hAnsi="Arial" w:cs="Arial"/>
          <w:sz w:val="20"/>
          <w:szCs w:val="20"/>
        </w:rPr>
        <w:t>., 2021).</w:t>
      </w:r>
      <w:r w:rsidR="003930C7">
        <w:rPr>
          <w:rFonts w:ascii="Arial" w:hAnsi="Arial" w:cs="Arial"/>
          <w:sz w:val="20"/>
          <w:szCs w:val="20"/>
        </w:rPr>
        <w:t xml:space="preserve"> </w:t>
      </w:r>
      <w:r>
        <w:rPr>
          <w:rFonts w:ascii="Arial" w:hAnsi="Arial" w:cs="Arial"/>
          <w:sz w:val="20"/>
          <w:szCs w:val="20"/>
        </w:rPr>
        <w:t>“</w:t>
      </w:r>
      <w:r w:rsidR="00200DA7">
        <w:rPr>
          <w:rFonts w:ascii="Arial" w:hAnsi="Arial" w:cs="Arial"/>
          <w:sz w:val="20"/>
          <w:szCs w:val="20"/>
        </w:rPr>
        <w:t>The large segregating bi-parental population provides adequate representation of recombination events and express transgressive segregation in advanced generations. Evaluating this population in field conditions rather than hydroponics exposes the genotypes to natural saline conditions thereby increase the breeding relevance of the result</w:t>
      </w:r>
      <w:r w:rsidR="00C94894">
        <w:rPr>
          <w:rFonts w:ascii="Arial" w:hAnsi="Arial" w:cs="Arial"/>
          <w:sz w:val="20"/>
          <w:szCs w:val="20"/>
        </w:rPr>
        <w:t>s</w:t>
      </w:r>
      <w:r>
        <w:rPr>
          <w:rFonts w:ascii="Arial" w:hAnsi="Arial" w:cs="Arial"/>
          <w:sz w:val="20"/>
          <w:szCs w:val="20"/>
        </w:rPr>
        <w:t>”</w:t>
      </w:r>
      <w:r w:rsidR="00C94894">
        <w:rPr>
          <w:rFonts w:ascii="Arial" w:hAnsi="Arial" w:cs="Arial"/>
          <w:sz w:val="20"/>
          <w:szCs w:val="20"/>
        </w:rPr>
        <w:t xml:space="preserve"> (</w:t>
      </w:r>
      <w:proofErr w:type="spellStart"/>
      <w:r w:rsidR="00C94894">
        <w:rPr>
          <w:rFonts w:ascii="Arial" w:hAnsi="Arial" w:cs="Arial"/>
          <w:sz w:val="20"/>
          <w:szCs w:val="20"/>
        </w:rPr>
        <w:t>Laghari</w:t>
      </w:r>
      <w:proofErr w:type="spellEnd"/>
      <w:r w:rsidR="00C94894">
        <w:rPr>
          <w:rFonts w:ascii="Arial" w:hAnsi="Arial" w:cs="Arial"/>
          <w:sz w:val="20"/>
          <w:szCs w:val="20"/>
        </w:rPr>
        <w:t xml:space="preserve"> </w:t>
      </w:r>
      <w:r w:rsidR="00C94894" w:rsidRPr="00C94894">
        <w:rPr>
          <w:rFonts w:ascii="Arial" w:hAnsi="Arial" w:cs="Arial"/>
          <w:i/>
          <w:iCs/>
          <w:sz w:val="20"/>
          <w:szCs w:val="20"/>
        </w:rPr>
        <w:t>et al</w:t>
      </w:r>
      <w:r w:rsidR="00C94894">
        <w:rPr>
          <w:rFonts w:ascii="Arial" w:hAnsi="Arial" w:cs="Arial"/>
          <w:sz w:val="20"/>
          <w:szCs w:val="20"/>
        </w:rPr>
        <w:t xml:space="preserve">., 2025). </w:t>
      </w:r>
      <w:r w:rsidR="00CA7969" w:rsidRPr="00BD1048">
        <w:rPr>
          <w:rFonts w:ascii="Arial" w:hAnsi="Arial" w:cs="Arial"/>
          <w:color w:val="auto"/>
          <w:sz w:val="20"/>
          <w:szCs w:val="20"/>
        </w:rPr>
        <w:t xml:space="preserve">Hence, </w:t>
      </w:r>
      <w:r w:rsidR="00C64855" w:rsidRPr="00BD1048">
        <w:rPr>
          <w:rFonts w:ascii="Arial" w:hAnsi="Arial" w:cs="Arial"/>
          <w:color w:val="auto"/>
          <w:sz w:val="20"/>
          <w:szCs w:val="20"/>
        </w:rPr>
        <w:t>the p</w:t>
      </w:r>
      <w:r w:rsidR="00CA7969" w:rsidRPr="00BD1048">
        <w:rPr>
          <w:rFonts w:ascii="Arial" w:hAnsi="Arial" w:cs="Arial"/>
          <w:color w:val="auto"/>
          <w:sz w:val="20"/>
          <w:szCs w:val="20"/>
        </w:rPr>
        <w:t xml:space="preserve">resent study </w:t>
      </w:r>
      <w:r w:rsidR="00B70108">
        <w:rPr>
          <w:rFonts w:ascii="Arial" w:hAnsi="Arial" w:cs="Arial"/>
          <w:color w:val="auto"/>
          <w:sz w:val="20"/>
          <w:szCs w:val="20"/>
        </w:rPr>
        <w:t>aimed</w:t>
      </w:r>
      <w:r w:rsidR="00CA7969" w:rsidRPr="00BD1048">
        <w:rPr>
          <w:rFonts w:ascii="Arial" w:hAnsi="Arial" w:cs="Arial"/>
          <w:color w:val="auto"/>
          <w:sz w:val="20"/>
          <w:szCs w:val="20"/>
        </w:rPr>
        <w:t xml:space="preserve"> to </w:t>
      </w:r>
      <w:r w:rsidR="00C64855" w:rsidRPr="00BD1048">
        <w:rPr>
          <w:rFonts w:ascii="Arial" w:hAnsi="Arial" w:cs="Arial"/>
          <w:color w:val="auto"/>
          <w:sz w:val="20"/>
          <w:szCs w:val="20"/>
        </w:rPr>
        <w:t xml:space="preserve">identify the </w:t>
      </w:r>
      <w:r w:rsidR="00B70108">
        <w:rPr>
          <w:rFonts w:ascii="Arial" w:hAnsi="Arial" w:cs="Arial"/>
          <w:color w:val="auto"/>
          <w:sz w:val="20"/>
          <w:szCs w:val="20"/>
        </w:rPr>
        <w:t xml:space="preserve">tolerant RILs with high genetic variation </w:t>
      </w:r>
      <w:r w:rsidR="00CA7969" w:rsidRPr="00BD1048">
        <w:rPr>
          <w:rFonts w:ascii="Arial" w:hAnsi="Arial" w:cs="Arial"/>
          <w:color w:val="auto"/>
          <w:sz w:val="20"/>
          <w:szCs w:val="20"/>
        </w:rPr>
        <w:t xml:space="preserve">which can serve as potential resources </w:t>
      </w:r>
      <w:r w:rsidR="00C64855" w:rsidRPr="00BD1048">
        <w:rPr>
          <w:rFonts w:ascii="Arial" w:hAnsi="Arial" w:cs="Arial"/>
          <w:color w:val="auto"/>
          <w:sz w:val="20"/>
          <w:szCs w:val="20"/>
        </w:rPr>
        <w:t xml:space="preserve">for future breeding </w:t>
      </w:r>
      <w:r w:rsidR="00CA7969" w:rsidRPr="00BD1048">
        <w:rPr>
          <w:rFonts w:ascii="Arial" w:hAnsi="Arial" w:cs="Arial"/>
          <w:color w:val="auto"/>
          <w:sz w:val="20"/>
          <w:szCs w:val="20"/>
        </w:rPr>
        <w:t xml:space="preserve">programmes </w:t>
      </w:r>
      <w:r w:rsidR="00B70108">
        <w:rPr>
          <w:rFonts w:ascii="Arial" w:hAnsi="Arial" w:cs="Arial"/>
          <w:color w:val="auto"/>
          <w:sz w:val="20"/>
          <w:szCs w:val="20"/>
        </w:rPr>
        <w:t>of coastal saline soils.</w:t>
      </w:r>
    </w:p>
    <w:p w14:paraId="7B7E4A5D" w14:textId="77777777" w:rsidR="00B70108" w:rsidRDefault="00B70108" w:rsidP="00B70108">
      <w:pPr>
        <w:pStyle w:val="Default"/>
        <w:jc w:val="both"/>
        <w:rPr>
          <w:rFonts w:ascii="Arial" w:hAnsi="Arial" w:cs="Arial"/>
        </w:rPr>
      </w:pPr>
    </w:p>
    <w:p w14:paraId="5E6762D1" w14:textId="77777777" w:rsidR="00790ADA" w:rsidRDefault="00902823" w:rsidP="007C509D">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F46DD38" w14:textId="77777777" w:rsidR="006E03F5" w:rsidRPr="00FB3A86" w:rsidRDefault="006E03F5" w:rsidP="00441B6F">
      <w:pPr>
        <w:pStyle w:val="AbstHead"/>
        <w:spacing w:after="0"/>
        <w:jc w:val="both"/>
        <w:rPr>
          <w:rFonts w:ascii="Arial" w:hAnsi="Arial" w:cs="Arial"/>
        </w:rPr>
      </w:pPr>
    </w:p>
    <w:p w14:paraId="593ED883" w14:textId="41CF4048" w:rsidR="007C509D" w:rsidRDefault="006E03F5" w:rsidP="00EA575A">
      <w:pPr>
        <w:pStyle w:val="Default"/>
        <w:jc w:val="both"/>
        <w:rPr>
          <w:rFonts w:ascii="Arial" w:hAnsi="Arial" w:cs="Arial"/>
          <w:sz w:val="20"/>
          <w:szCs w:val="20"/>
        </w:rPr>
      </w:pPr>
      <w:r w:rsidRPr="00EA575A">
        <w:rPr>
          <w:rFonts w:ascii="Arial" w:hAnsi="Arial" w:cs="Arial"/>
          <w:sz w:val="20"/>
          <w:szCs w:val="20"/>
        </w:rPr>
        <w:t xml:space="preserve">The present investigation was </w:t>
      </w:r>
      <w:r w:rsidR="00652843" w:rsidRPr="00EA575A">
        <w:rPr>
          <w:rFonts w:ascii="Arial" w:hAnsi="Arial" w:cs="Arial"/>
          <w:sz w:val="20"/>
          <w:szCs w:val="20"/>
        </w:rPr>
        <w:t>conducted</w:t>
      </w:r>
      <w:r w:rsidRPr="00EA575A">
        <w:rPr>
          <w:rFonts w:ascii="Arial" w:hAnsi="Arial" w:cs="Arial"/>
          <w:sz w:val="20"/>
          <w:szCs w:val="20"/>
        </w:rPr>
        <w:t xml:space="preserve"> to est</w:t>
      </w:r>
      <w:r w:rsidR="0092796C">
        <w:rPr>
          <w:rFonts w:ascii="Arial" w:hAnsi="Arial" w:cs="Arial"/>
          <w:sz w:val="20"/>
          <w:szCs w:val="20"/>
        </w:rPr>
        <w:t xml:space="preserve">imate genetic variability using 150 </w:t>
      </w:r>
      <w:r w:rsidRPr="00EA575A">
        <w:rPr>
          <w:rFonts w:ascii="Arial" w:hAnsi="Arial" w:cs="Arial"/>
          <w:sz w:val="20"/>
          <w:szCs w:val="20"/>
        </w:rPr>
        <w:t>F</w:t>
      </w:r>
      <w:r w:rsidRPr="00EA575A">
        <w:rPr>
          <w:rFonts w:ascii="Arial" w:hAnsi="Arial" w:cs="Arial"/>
          <w:sz w:val="20"/>
          <w:szCs w:val="20"/>
          <w:vertAlign w:val="subscript"/>
        </w:rPr>
        <w:t>5</w:t>
      </w:r>
      <w:r w:rsidR="000E48AB" w:rsidRPr="00EA575A">
        <w:rPr>
          <w:rFonts w:ascii="Arial" w:hAnsi="Arial" w:cs="Arial"/>
          <w:sz w:val="20"/>
          <w:szCs w:val="20"/>
        </w:rPr>
        <w:t xml:space="preserve"> RIL population from the cross MCM 109 (</w:t>
      </w:r>
      <w:r w:rsidRPr="00EA575A">
        <w:rPr>
          <w:rFonts w:ascii="Arial" w:hAnsi="Arial" w:cs="Arial"/>
          <w:sz w:val="20"/>
          <w:szCs w:val="20"/>
        </w:rPr>
        <w:t>female parent</w:t>
      </w:r>
      <w:r w:rsidR="000E48AB" w:rsidRPr="00EA575A">
        <w:rPr>
          <w:rFonts w:ascii="Arial" w:hAnsi="Arial" w:cs="Arial"/>
          <w:sz w:val="20"/>
          <w:szCs w:val="20"/>
        </w:rPr>
        <w:t>) and BRR 0119 (</w:t>
      </w:r>
      <w:r w:rsidRPr="00EA575A">
        <w:rPr>
          <w:rFonts w:ascii="Arial" w:hAnsi="Arial" w:cs="Arial"/>
          <w:sz w:val="20"/>
          <w:szCs w:val="20"/>
        </w:rPr>
        <w:t>male parent</w:t>
      </w:r>
      <w:r w:rsidR="000E48AB" w:rsidRPr="00EA575A">
        <w:rPr>
          <w:rFonts w:ascii="Arial" w:hAnsi="Arial" w:cs="Arial"/>
          <w:sz w:val="20"/>
          <w:szCs w:val="20"/>
        </w:rPr>
        <w:t>)</w:t>
      </w:r>
      <w:r w:rsidRPr="00EA575A">
        <w:rPr>
          <w:rFonts w:ascii="Arial" w:hAnsi="Arial" w:cs="Arial"/>
          <w:sz w:val="20"/>
          <w:szCs w:val="20"/>
        </w:rPr>
        <w:t xml:space="preserve"> along with five checks including susceptible check - BPT 5204 (Samba </w:t>
      </w:r>
      <w:proofErr w:type="spellStart"/>
      <w:r w:rsidRPr="00EA575A">
        <w:rPr>
          <w:rFonts w:ascii="Arial" w:hAnsi="Arial" w:cs="Arial"/>
          <w:sz w:val="20"/>
          <w:szCs w:val="20"/>
        </w:rPr>
        <w:t>Mahsuri</w:t>
      </w:r>
      <w:proofErr w:type="spellEnd"/>
      <w:r w:rsidRPr="00EA575A">
        <w:rPr>
          <w:rFonts w:ascii="Arial" w:hAnsi="Arial" w:cs="Arial"/>
          <w:sz w:val="20"/>
          <w:szCs w:val="20"/>
        </w:rPr>
        <w:t>), resistant checks - MCM 10</w:t>
      </w:r>
      <w:r w:rsidR="0066428A" w:rsidRPr="00EA575A">
        <w:rPr>
          <w:rFonts w:ascii="Arial" w:hAnsi="Arial" w:cs="Arial"/>
          <w:sz w:val="20"/>
          <w:szCs w:val="20"/>
        </w:rPr>
        <w:t xml:space="preserve">3, MTU 1293, FL 478 and MCM 125. The experiment was carried out </w:t>
      </w:r>
      <w:r w:rsidRPr="00EA575A">
        <w:rPr>
          <w:rFonts w:ascii="Arial" w:hAnsi="Arial" w:cs="Arial"/>
          <w:sz w:val="20"/>
          <w:szCs w:val="20"/>
        </w:rPr>
        <w:t xml:space="preserve">during </w:t>
      </w:r>
      <w:r w:rsidRPr="00EA575A">
        <w:rPr>
          <w:rFonts w:ascii="Arial" w:hAnsi="Arial" w:cs="Arial"/>
          <w:i/>
          <w:iCs/>
          <w:sz w:val="20"/>
          <w:szCs w:val="20"/>
        </w:rPr>
        <w:t>Kharif</w:t>
      </w:r>
      <w:r w:rsidR="0092796C">
        <w:rPr>
          <w:rFonts w:ascii="Arial" w:hAnsi="Arial" w:cs="Arial"/>
          <w:sz w:val="20"/>
          <w:szCs w:val="20"/>
        </w:rPr>
        <w:t xml:space="preserve">, 2024 </w:t>
      </w:r>
      <w:r w:rsidRPr="00EA575A">
        <w:rPr>
          <w:rFonts w:ascii="Arial" w:hAnsi="Arial" w:cs="Arial"/>
          <w:sz w:val="20"/>
          <w:szCs w:val="20"/>
        </w:rPr>
        <w:t xml:space="preserve">at natural coastal saline soil of Agricultural research station, Machilipatnam. This </w:t>
      </w:r>
      <w:proofErr w:type="spellStart"/>
      <w:r w:rsidRPr="00EA575A">
        <w:rPr>
          <w:rFonts w:ascii="Arial" w:hAnsi="Arial" w:cs="Arial"/>
          <w:sz w:val="20"/>
          <w:szCs w:val="20"/>
        </w:rPr>
        <w:t>center</w:t>
      </w:r>
      <w:proofErr w:type="spellEnd"/>
      <w:r w:rsidRPr="00EA575A">
        <w:rPr>
          <w:rFonts w:ascii="Arial" w:hAnsi="Arial" w:cs="Arial"/>
          <w:sz w:val="20"/>
          <w:szCs w:val="20"/>
        </w:rPr>
        <w:t xml:space="preserve"> was located at 81.7</w:t>
      </w:r>
      <w:r w:rsidRPr="00EA575A">
        <w:rPr>
          <w:rFonts w:ascii="Arial" w:hAnsi="Arial" w:cs="Arial"/>
          <w:sz w:val="20"/>
          <w:szCs w:val="20"/>
          <w:vertAlign w:val="superscript"/>
        </w:rPr>
        <w:t>0</w:t>
      </w:r>
      <w:r w:rsidRPr="00EA575A">
        <w:rPr>
          <w:rFonts w:ascii="Arial" w:hAnsi="Arial" w:cs="Arial"/>
          <w:sz w:val="20"/>
          <w:szCs w:val="20"/>
        </w:rPr>
        <w:t xml:space="preserve"> E longitude and 16.10</w:t>
      </w:r>
      <w:r w:rsidRPr="00EA575A">
        <w:rPr>
          <w:rFonts w:ascii="Arial" w:hAnsi="Arial" w:cs="Arial"/>
          <w:sz w:val="20"/>
          <w:szCs w:val="20"/>
          <w:vertAlign w:val="superscript"/>
        </w:rPr>
        <w:t>0</w:t>
      </w:r>
      <w:r w:rsidRPr="00EA575A">
        <w:rPr>
          <w:rFonts w:ascii="Arial" w:hAnsi="Arial" w:cs="Arial"/>
          <w:sz w:val="20"/>
          <w:szCs w:val="20"/>
        </w:rPr>
        <w:t xml:space="preserve"> N latitude in </w:t>
      </w:r>
      <w:r w:rsidRPr="00EA575A">
        <w:rPr>
          <w:rFonts w:ascii="Arial" w:hAnsi="Arial" w:cs="Arial"/>
          <w:sz w:val="20"/>
          <w:szCs w:val="20"/>
          <w:shd w:val="clear" w:color="auto" w:fill="FFFFFF"/>
        </w:rPr>
        <w:t>Krishna district of Andhra Pradesh</w:t>
      </w:r>
      <w:r w:rsidRPr="00EA575A">
        <w:rPr>
          <w:rFonts w:ascii="Arial" w:hAnsi="Arial" w:cs="Arial"/>
          <w:bCs/>
          <w:sz w:val="20"/>
          <w:szCs w:val="20"/>
        </w:rPr>
        <w:t>.</w:t>
      </w:r>
      <w:r w:rsidRPr="00EA575A">
        <w:rPr>
          <w:rFonts w:ascii="Arial" w:hAnsi="Arial" w:cs="Arial"/>
          <w:sz w:val="20"/>
          <w:szCs w:val="20"/>
        </w:rPr>
        <w:t xml:space="preserve"> Nursery was raised in normal soil and 35 days old seedlings were transplanted in saline soil with </w:t>
      </w:r>
      <w:r w:rsidRPr="00D758A2">
        <w:rPr>
          <w:rFonts w:ascii="Arial" w:hAnsi="Arial" w:cs="Arial"/>
          <w:color w:val="auto"/>
          <w:sz w:val="20"/>
          <w:szCs w:val="20"/>
        </w:rPr>
        <w:t>pH 8.</w:t>
      </w:r>
      <w:r w:rsidR="00EC598B" w:rsidRPr="00D758A2">
        <w:rPr>
          <w:rFonts w:ascii="Arial" w:hAnsi="Arial" w:cs="Arial"/>
          <w:color w:val="auto"/>
          <w:sz w:val="20"/>
          <w:szCs w:val="20"/>
        </w:rPr>
        <w:t>5</w:t>
      </w:r>
      <w:r w:rsidRPr="00D758A2">
        <w:rPr>
          <w:rFonts w:ascii="Arial" w:hAnsi="Arial" w:cs="Arial"/>
          <w:color w:val="auto"/>
          <w:sz w:val="20"/>
          <w:szCs w:val="20"/>
        </w:rPr>
        <w:t xml:space="preserve"> and EC 7.</w:t>
      </w:r>
      <w:r w:rsidR="00EC598B" w:rsidRPr="00D758A2">
        <w:rPr>
          <w:rFonts w:ascii="Arial" w:hAnsi="Arial" w:cs="Arial"/>
          <w:color w:val="auto"/>
          <w:sz w:val="20"/>
          <w:szCs w:val="20"/>
        </w:rPr>
        <w:t>1</w:t>
      </w:r>
      <w:r w:rsidRPr="00D758A2">
        <w:rPr>
          <w:rFonts w:ascii="Arial" w:hAnsi="Arial" w:cs="Arial"/>
          <w:color w:val="auto"/>
          <w:sz w:val="20"/>
          <w:szCs w:val="20"/>
        </w:rPr>
        <w:t xml:space="preserve"> dSm</w:t>
      </w:r>
      <w:r w:rsidRPr="00D758A2">
        <w:rPr>
          <w:rFonts w:ascii="Arial" w:hAnsi="Arial" w:cs="Arial"/>
          <w:color w:val="auto"/>
          <w:sz w:val="20"/>
          <w:szCs w:val="20"/>
          <w:vertAlign w:val="superscript"/>
        </w:rPr>
        <w:t>-1</w:t>
      </w:r>
      <w:r w:rsidR="0066428A" w:rsidRPr="00D758A2">
        <w:rPr>
          <w:rFonts w:ascii="Arial" w:hAnsi="Arial" w:cs="Arial"/>
          <w:sz w:val="20"/>
          <w:szCs w:val="20"/>
        </w:rPr>
        <w:t>.</w:t>
      </w:r>
      <w:r w:rsidR="0066428A" w:rsidRPr="00EA575A">
        <w:rPr>
          <w:rFonts w:ascii="Arial" w:hAnsi="Arial" w:cs="Arial"/>
          <w:sz w:val="20"/>
          <w:szCs w:val="20"/>
        </w:rPr>
        <w:t xml:space="preserve"> An </w:t>
      </w:r>
      <w:r w:rsidRPr="00EA575A">
        <w:rPr>
          <w:rFonts w:ascii="Arial" w:hAnsi="Arial" w:cs="Arial"/>
          <w:sz w:val="20"/>
          <w:szCs w:val="20"/>
        </w:rPr>
        <w:t>Alpha-lattice design was ado</w:t>
      </w:r>
      <w:r w:rsidR="0066428A" w:rsidRPr="00EA575A">
        <w:rPr>
          <w:rFonts w:ascii="Arial" w:hAnsi="Arial" w:cs="Arial"/>
          <w:sz w:val="20"/>
          <w:szCs w:val="20"/>
        </w:rPr>
        <w:t>pted with 10 plants per entry with a</w:t>
      </w:r>
      <w:r w:rsidR="0051140E">
        <w:rPr>
          <w:rFonts w:ascii="Arial" w:hAnsi="Arial" w:cs="Arial"/>
          <w:sz w:val="20"/>
          <w:szCs w:val="20"/>
        </w:rPr>
        <w:t xml:space="preserve"> spacing of 20 х 15 cm. Phenotypic screening of these </w:t>
      </w:r>
      <w:r w:rsidRPr="00EA575A">
        <w:rPr>
          <w:rFonts w:ascii="Arial" w:hAnsi="Arial" w:cs="Arial"/>
          <w:sz w:val="20"/>
          <w:szCs w:val="20"/>
        </w:rPr>
        <w:t xml:space="preserve">RILs was </w:t>
      </w:r>
      <w:r w:rsidR="0066428A" w:rsidRPr="00EA575A">
        <w:rPr>
          <w:rFonts w:ascii="Arial" w:hAnsi="Arial" w:cs="Arial"/>
          <w:sz w:val="20"/>
          <w:szCs w:val="20"/>
        </w:rPr>
        <w:t>performed</w:t>
      </w:r>
      <w:r w:rsidRPr="00EA575A">
        <w:rPr>
          <w:rFonts w:ascii="Arial" w:hAnsi="Arial" w:cs="Arial"/>
          <w:sz w:val="20"/>
          <w:szCs w:val="20"/>
        </w:rPr>
        <w:t xml:space="preserve"> from S</w:t>
      </w:r>
      <w:r w:rsidR="0066428A" w:rsidRPr="00EA575A">
        <w:rPr>
          <w:rFonts w:ascii="Arial" w:hAnsi="Arial" w:cs="Arial"/>
          <w:sz w:val="20"/>
          <w:szCs w:val="20"/>
        </w:rPr>
        <w:t xml:space="preserve">eptember 2024 to December 2024 following all recommended agronomic practices. </w:t>
      </w:r>
    </w:p>
    <w:p w14:paraId="683AD1C9" w14:textId="77777777" w:rsidR="007C509D" w:rsidRDefault="007C509D" w:rsidP="00EA575A">
      <w:pPr>
        <w:pStyle w:val="Default"/>
        <w:jc w:val="both"/>
        <w:rPr>
          <w:rFonts w:ascii="Arial" w:hAnsi="Arial" w:cs="Arial"/>
          <w:sz w:val="20"/>
          <w:szCs w:val="20"/>
        </w:rPr>
      </w:pPr>
    </w:p>
    <w:p w14:paraId="0FACD136" w14:textId="77777777" w:rsidR="007C509D" w:rsidRPr="007C509D" w:rsidRDefault="007C509D" w:rsidP="00EA575A">
      <w:pPr>
        <w:pStyle w:val="Default"/>
        <w:jc w:val="both"/>
        <w:rPr>
          <w:rFonts w:ascii="Arial" w:hAnsi="Arial" w:cs="Arial"/>
          <w:b/>
          <w:bCs/>
          <w:sz w:val="22"/>
          <w:szCs w:val="22"/>
        </w:rPr>
      </w:pPr>
      <w:r w:rsidRPr="007C509D">
        <w:rPr>
          <w:rFonts w:ascii="Arial" w:hAnsi="Arial" w:cs="Arial"/>
          <w:b/>
          <w:bCs/>
          <w:sz w:val="22"/>
          <w:szCs w:val="22"/>
        </w:rPr>
        <w:t>2.1. Data collection</w:t>
      </w:r>
    </w:p>
    <w:p w14:paraId="5B216EF3" w14:textId="50F472FB" w:rsidR="007C509D" w:rsidRDefault="006E03F5" w:rsidP="00EA575A">
      <w:pPr>
        <w:pStyle w:val="Default"/>
        <w:jc w:val="both"/>
        <w:rPr>
          <w:rFonts w:ascii="Arial" w:hAnsi="Arial" w:cs="Arial"/>
          <w:sz w:val="20"/>
          <w:szCs w:val="20"/>
        </w:rPr>
      </w:pPr>
      <w:r w:rsidRPr="00EA575A">
        <w:rPr>
          <w:rFonts w:ascii="Arial" w:hAnsi="Arial" w:cs="Arial"/>
          <w:sz w:val="20"/>
          <w:szCs w:val="20"/>
        </w:rPr>
        <w:t>Data</w:t>
      </w:r>
      <w:r w:rsidRPr="00EA575A">
        <w:rPr>
          <w:rFonts w:ascii="Arial" w:hAnsi="Arial" w:cs="Arial"/>
          <w:spacing w:val="-3"/>
          <w:sz w:val="20"/>
          <w:szCs w:val="20"/>
        </w:rPr>
        <w:t xml:space="preserve"> </w:t>
      </w:r>
      <w:r w:rsidRPr="00EA575A">
        <w:rPr>
          <w:rFonts w:ascii="Arial" w:hAnsi="Arial" w:cs="Arial"/>
          <w:sz w:val="20"/>
          <w:szCs w:val="20"/>
        </w:rPr>
        <w:t>was</w:t>
      </w:r>
      <w:r w:rsidRPr="00EA575A">
        <w:rPr>
          <w:rFonts w:ascii="Arial" w:hAnsi="Arial" w:cs="Arial"/>
          <w:spacing w:val="-3"/>
          <w:sz w:val="20"/>
          <w:szCs w:val="20"/>
        </w:rPr>
        <w:t xml:space="preserve"> </w:t>
      </w:r>
      <w:r w:rsidR="0066428A" w:rsidRPr="00EA575A">
        <w:rPr>
          <w:rFonts w:ascii="Arial" w:hAnsi="Arial" w:cs="Arial"/>
          <w:sz w:val="20"/>
          <w:szCs w:val="20"/>
        </w:rPr>
        <w:t xml:space="preserve">collected from five randomly selected </w:t>
      </w:r>
      <w:r w:rsidRPr="00EA575A">
        <w:rPr>
          <w:rFonts w:ascii="Arial" w:hAnsi="Arial" w:cs="Arial"/>
          <w:sz w:val="20"/>
          <w:szCs w:val="20"/>
        </w:rPr>
        <w:t>plants per RIL for 12</w:t>
      </w:r>
      <w:r w:rsidRPr="00EA575A">
        <w:rPr>
          <w:rFonts w:ascii="Arial" w:hAnsi="Arial" w:cs="Arial"/>
          <w:spacing w:val="-3"/>
          <w:sz w:val="20"/>
          <w:szCs w:val="20"/>
        </w:rPr>
        <w:t xml:space="preserve"> </w:t>
      </w:r>
      <w:r w:rsidRPr="00EA575A">
        <w:rPr>
          <w:rFonts w:ascii="Arial" w:hAnsi="Arial" w:cs="Arial"/>
          <w:sz w:val="20"/>
          <w:szCs w:val="20"/>
        </w:rPr>
        <w:t>traits</w:t>
      </w:r>
      <w:r w:rsidR="0066428A" w:rsidRPr="00EA575A">
        <w:rPr>
          <w:rFonts w:ascii="Arial" w:hAnsi="Arial" w:cs="Arial"/>
          <w:sz w:val="20"/>
          <w:szCs w:val="20"/>
        </w:rPr>
        <w:t xml:space="preserve"> </w:t>
      </w:r>
      <w:r w:rsidR="0066428A" w:rsidRPr="00EA575A">
        <w:rPr>
          <w:rFonts w:ascii="Arial" w:hAnsi="Arial" w:cs="Arial"/>
          <w:i/>
          <w:iCs/>
          <w:sz w:val="20"/>
          <w:szCs w:val="20"/>
        </w:rPr>
        <w:t>viz.,</w:t>
      </w:r>
      <w:r w:rsidR="0066428A" w:rsidRPr="00EA575A">
        <w:rPr>
          <w:rFonts w:ascii="Arial" w:hAnsi="Arial" w:cs="Arial"/>
          <w:sz w:val="20"/>
          <w:szCs w:val="20"/>
        </w:rPr>
        <w:t xml:space="preserve"> </w:t>
      </w:r>
      <w:r w:rsidRPr="00EA575A">
        <w:rPr>
          <w:rFonts w:ascii="Arial" w:hAnsi="Arial" w:cs="Arial"/>
          <w:sz w:val="20"/>
          <w:szCs w:val="20"/>
          <w:shd w:val="clear" w:color="auto" w:fill="FFFFFF"/>
        </w:rPr>
        <w:t xml:space="preserve">plant survival </w:t>
      </w:r>
      <w:r w:rsidR="0066428A" w:rsidRPr="00EA575A">
        <w:rPr>
          <w:rFonts w:ascii="Arial" w:hAnsi="Arial" w:cs="Arial"/>
          <w:sz w:val="20"/>
          <w:szCs w:val="20"/>
          <w:shd w:val="clear" w:color="auto" w:fill="FFFFFF"/>
        </w:rPr>
        <w:t>(</w:t>
      </w:r>
      <w:r w:rsidRPr="00EA575A">
        <w:rPr>
          <w:rFonts w:ascii="Arial" w:hAnsi="Arial" w:cs="Arial"/>
          <w:sz w:val="20"/>
          <w:szCs w:val="20"/>
          <w:shd w:val="clear" w:color="auto" w:fill="FFFFFF"/>
        </w:rPr>
        <w:t>%</w:t>
      </w:r>
      <w:r w:rsidR="0066428A" w:rsidRPr="00EA575A">
        <w:rPr>
          <w:rFonts w:ascii="Arial" w:hAnsi="Arial" w:cs="Arial"/>
          <w:sz w:val="20"/>
          <w:szCs w:val="20"/>
          <w:shd w:val="clear" w:color="auto" w:fill="FFFFFF"/>
        </w:rPr>
        <w:t>)</w:t>
      </w:r>
      <w:r w:rsidRPr="00EA575A">
        <w:rPr>
          <w:rFonts w:ascii="Arial" w:hAnsi="Arial" w:cs="Arial"/>
          <w:sz w:val="20"/>
          <w:szCs w:val="20"/>
          <w:shd w:val="clear" w:color="auto" w:fill="FFFFFF"/>
        </w:rPr>
        <w:t>, days to 50 per</w:t>
      </w:r>
      <w:r w:rsidR="00AA4CEC">
        <w:rPr>
          <w:rFonts w:ascii="Arial" w:hAnsi="Arial" w:cs="Arial"/>
          <w:sz w:val="20"/>
          <w:szCs w:val="20"/>
          <w:shd w:val="clear" w:color="auto" w:fill="FFFFFF"/>
        </w:rPr>
        <w:t xml:space="preserve"> </w:t>
      </w:r>
      <w:r w:rsidRPr="00EA575A">
        <w:rPr>
          <w:rFonts w:ascii="Arial" w:hAnsi="Arial" w:cs="Arial"/>
          <w:sz w:val="20"/>
          <w:szCs w:val="20"/>
          <w:shd w:val="clear" w:color="auto" w:fill="FFFFFF"/>
        </w:rPr>
        <w:t>ce</w:t>
      </w:r>
      <w:r w:rsidR="00367D92">
        <w:rPr>
          <w:rFonts w:ascii="Arial" w:hAnsi="Arial" w:cs="Arial"/>
          <w:sz w:val="20"/>
          <w:szCs w:val="20"/>
          <w:shd w:val="clear" w:color="auto" w:fill="FFFFFF"/>
        </w:rPr>
        <w:t xml:space="preserve">nt flowering, salt tolerance at both </w:t>
      </w:r>
      <w:r w:rsidRPr="00EA575A">
        <w:rPr>
          <w:rFonts w:ascii="Arial" w:hAnsi="Arial" w:cs="Arial"/>
          <w:sz w:val="20"/>
          <w:szCs w:val="20"/>
          <w:shd w:val="clear" w:color="auto" w:fill="FFFFFF"/>
        </w:rPr>
        <w:t>s</w:t>
      </w:r>
      <w:r w:rsidR="00367D92">
        <w:rPr>
          <w:rFonts w:ascii="Arial" w:hAnsi="Arial" w:cs="Arial"/>
          <w:sz w:val="20"/>
          <w:szCs w:val="20"/>
          <w:shd w:val="clear" w:color="auto" w:fill="FFFFFF"/>
        </w:rPr>
        <w:t xml:space="preserve">eedling and reproductive stages </w:t>
      </w:r>
      <w:r w:rsidR="008631D5" w:rsidRPr="00EA575A">
        <w:rPr>
          <w:rFonts w:ascii="Arial" w:hAnsi="Arial" w:cs="Arial"/>
          <w:sz w:val="20"/>
          <w:szCs w:val="20"/>
          <w:shd w:val="clear" w:color="auto" w:fill="FFFFFF"/>
        </w:rPr>
        <w:t>as per SES (</w:t>
      </w:r>
      <w:r w:rsidRPr="00EA575A">
        <w:rPr>
          <w:rFonts w:ascii="Arial" w:hAnsi="Arial" w:cs="Arial"/>
          <w:sz w:val="20"/>
          <w:szCs w:val="20"/>
          <w:shd w:val="clear" w:color="auto" w:fill="FFFFFF"/>
        </w:rPr>
        <w:t>IRRI, 2014), plant height (cm), ear bearing tillers hill</w:t>
      </w:r>
      <w:r w:rsidRPr="00EA575A">
        <w:rPr>
          <w:rFonts w:ascii="Arial" w:hAnsi="Arial" w:cs="Arial"/>
          <w:sz w:val="20"/>
          <w:szCs w:val="20"/>
          <w:shd w:val="clear" w:color="auto" w:fill="FFFFFF"/>
          <w:vertAlign w:val="superscript"/>
        </w:rPr>
        <w:t>-1</w:t>
      </w:r>
      <w:r w:rsidRPr="00EA575A">
        <w:rPr>
          <w:rFonts w:ascii="Arial" w:hAnsi="Arial" w:cs="Arial"/>
          <w:sz w:val="20"/>
          <w:szCs w:val="20"/>
          <w:shd w:val="clear" w:color="auto" w:fill="FFFFFF"/>
        </w:rPr>
        <w:t>, panicle length (cm), number of filled grain</w:t>
      </w:r>
      <w:r w:rsidR="00867CE5">
        <w:rPr>
          <w:rFonts w:ascii="Arial" w:hAnsi="Arial" w:cs="Arial"/>
          <w:sz w:val="20"/>
          <w:szCs w:val="20"/>
          <w:shd w:val="clear" w:color="auto" w:fill="FFFFFF"/>
        </w:rPr>
        <w:t>s per panicle</w:t>
      </w:r>
      <w:r w:rsidR="00E61566" w:rsidRPr="00EA575A">
        <w:rPr>
          <w:rFonts w:ascii="Arial" w:hAnsi="Arial" w:cs="Arial"/>
          <w:sz w:val="20"/>
          <w:szCs w:val="20"/>
          <w:shd w:val="clear" w:color="auto" w:fill="FFFFFF"/>
        </w:rPr>
        <w:t xml:space="preserve">, </w:t>
      </w:r>
      <w:r w:rsidR="00736C34" w:rsidRPr="00EA575A">
        <w:rPr>
          <w:rFonts w:ascii="Arial" w:hAnsi="Arial" w:cs="Arial"/>
          <w:sz w:val="20"/>
          <w:szCs w:val="20"/>
          <w:shd w:val="clear" w:color="auto" w:fill="FFFFFF"/>
        </w:rPr>
        <w:t xml:space="preserve">spikelet </w:t>
      </w:r>
      <w:r w:rsidR="00680A18" w:rsidRPr="00EA575A">
        <w:rPr>
          <w:rFonts w:ascii="Arial" w:hAnsi="Arial" w:cs="Arial"/>
          <w:sz w:val="20"/>
          <w:szCs w:val="20"/>
          <w:shd w:val="clear" w:color="auto" w:fill="FFFFFF"/>
        </w:rPr>
        <w:t xml:space="preserve">fertility </w:t>
      </w:r>
      <w:r w:rsidR="0066428A" w:rsidRPr="00EA575A">
        <w:rPr>
          <w:rFonts w:ascii="Arial" w:hAnsi="Arial" w:cs="Arial"/>
          <w:sz w:val="20"/>
          <w:szCs w:val="20"/>
          <w:shd w:val="clear" w:color="auto" w:fill="FFFFFF"/>
        </w:rPr>
        <w:t>(</w:t>
      </w:r>
      <w:r w:rsidR="00680A18" w:rsidRPr="00EA575A">
        <w:rPr>
          <w:rFonts w:ascii="Arial" w:hAnsi="Arial" w:cs="Arial"/>
          <w:sz w:val="20"/>
          <w:szCs w:val="20"/>
          <w:shd w:val="clear" w:color="auto" w:fill="FFFFFF"/>
        </w:rPr>
        <w:t>%</w:t>
      </w:r>
      <w:r w:rsidR="0066428A" w:rsidRPr="00EA575A">
        <w:rPr>
          <w:rFonts w:ascii="Arial" w:hAnsi="Arial" w:cs="Arial"/>
          <w:sz w:val="20"/>
          <w:szCs w:val="20"/>
          <w:shd w:val="clear" w:color="auto" w:fill="FFFFFF"/>
        </w:rPr>
        <w:t>)</w:t>
      </w:r>
      <w:r w:rsidR="00680A18" w:rsidRPr="00EA575A">
        <w:rPr>
          <w:rFonts w:ascii="Arial" w:hAnsi="Arial" w:cs="Arial"/>
          <w:sz w:val="20"/>
          <w:szCs w:val="20"/>
          <w:shd w:val="clear" w:color="auto" w:fill="FFFFFF"/>
        </w:rPr>
        <w:t xml:space="preserve">, </w:t>
      </w:r>
      <w:r w:rsidR="0094093D">
        <w:rPr>
          <w:rFonts w:ascii="Arial" w:hAnsi="Arial" w:cs="Arial"/>
          <w:sz w:val="20"/>
          <w:szCs w:val="20"/>
          <w:shd w:val="clear" w:color="auto" w:fill="FFFFFF"/>
        </w:rPr>
        <w:t>hundred</w:t>
      </w:r>
      <w:r w:rsidRPr="00EA575A">
        <w:rPr>
          <w:rFonts w:ascii="Arial" w:hAnsi="Arial" w:cs="Arial"/>
          <w:sz w:val="20"/>
          <w:szCs w:val="20"/>
          <w:shd w:val="clear" w:color="auto" w:fill="FFFFFF"/>
        </w:rPr>
        <w:t xml:space="preserve">  grain  weight (g),  grain yield per plant (g) and shoot Na</w:t>
      </w:r>
      <w:r w:rsidR="0066428A" w:rsidRPr="00EA575A">
        <w:rPr>
          <w:rFonts w:ascii="Arial" w:hAnsi="Arial" w:cs="Arial"/>
          <w:sz w:val="20"/>
          <w:szCs w:val="20"/>
          <w:shd w:val="clear" w:color="auto" w:fill="FFFFFF"/>
          <w:vertAlign w:val="superscript"/>
        </w:rPr>
        <w:t>+</w:t>
      </w:r>
      <w:r w:rsidRPr="00EA575A">
        <w:rPr>
          <w:rFonts w:ascii="Arial" w:hAnsi="Arial" w:cs="Arial"/>
          <w:sz w:val="20"/>
          <w:szCs w:val="20"/>
          <w:shd w:val="clear" w:color="auto" w:fill="FFFFFF"/>
        </w:rPr>
        <w:t>/K</w:t>
      </w:r>
      <w:r w:rsidR="0066428A" w:rsidRPr="00EA575A">
        <w:rPr>
          <w:rFonts w:ascii="Arial" w:hAnsi="Arial" w:cs="Arial"/>
          <w:sz w:val="20"/>
          <w:szCs w:val="20"/>
          <w:shd w:val="clear" w:color="auto" w:fill="FFFFFF"/>
          <w:vertAlign w:val="superscript"/>
        </w:rPr>
        <w:t>+</w:t>
      </w:r>
      <w:r w:rsidRPr="00EA575A">
        <w:rPr>
          <w:rFonts w:ascii="Arial" w:hAnsi="Arial" w:cs="Arial"/>
          <w:sz w:val="20"/>
          <w:szCs w:val="20"/>
          <w:shd w:val="clear" w:color="auto" w:fill="FFFFFF"/>
        </w:rPr>
        <w:t xml:space="preserve">  ratio</w:t>
      </w:r>
      <w:r w:rsidRPr="00EA575A">
        <w:rPr>
          <w:rFonts w:ascii="Arial" w:hAnsi="Arial" w:cs="Arial"/>
          <w:sz w:val="20"/>
          <w:szCs w:val="20"/>
        </w:rPr>
        <w:t xml:space="preserve"> at harvesting stage. </w:t>
      </w:r>
      <w:r w:rsidR="0066428A" w:rsidRPr="00EA575A">
        <w:rPr>
          <w:rFonts w:ascii="Arial" w:hAnsi="Arial" w:cs="Arial"/>
          <w:sz w:val="20"/>
          <w:szCs w:val="20"/>
        </w:rPr>
        <w:t>Soil</w:t>
      </w:r>
      <w:r w:rsidRPr="00EA575A">
        <w:rPr>
          <w:rFonts w:ascii="Arial" w:hAnsi="Arial" w:cs="Arial"/>
          <w:sz w:val="20"/>
          <w:szCs w:val="20"/>
        </w:rPr>
        <w:t xml:space="preserve"> pH and EC at different crop growth stages (Table 1) and weather parameters prevailed during crop growth (Table 2)</w:t>
      </w:r>
      <w:r w:rsidR="0066428A" w:rsidRPr="00EA575A">
        <w:rPr>
          <w:rFonts w:ascii="Arial" w:hAnsi="Arial" w:cs="Arial"/>
          <w:sz w:val="20"/>
          <w:szCs w:val="20"/>
        </w:rPr>
        <w:t xml:space="preserve"> were also recorded. </w:t>
      </w:r>
    </w:p>
    <w:p w14:paraId="2B3013D9" w14:textId="77777777" w:rsidR="007C509D" w:rsidRDefault="007C509D" w:rsidP="00EA575A">
      <w:pPr>
        <w:pStyle w:val="Default"/>
        <w:jc w:val="both"/>
        <w:rPr>
          <w:rFonts w:ascii="Arial" w:hAnsi="Arial" w:cs="Arial"/>
          <w:sz w:val="20"/>
          <w:szCs w:val="20"/>
        </w:rPr>
      </w:pPr>
    </w:p>
    <w:p w14:paraId="2CAA3699" w14:textId="1BE46442" w:rsidR="007C509D" w:rsidRPr="007C509D" w:rsidRDefault="007C509D" w:rsidP="007C509D">
      <w:pPr>
        <w:pStyle w:val="Default"/>
        <w:rPr>
          <w:rFonts w:ascii="Arial" w:hAnsi="Arial" w:cs="Arial"/>
          <w:b/>
          <w:bCs/>
          <w:sz w:val="22"/>
          <w:szCs w:val="22"/>
        </w:rPr>
      </w:pPr>
      <w:r>
        <w:rPr>
          <w:rFonts w:ascii="Arial" w:hAnsi="Arial" w:cs="Arial"/>
          <w:b/>
          <w:bCs/>
          <w:sz w:val="22"/>
          <w:szCs w:val="22"/>
        </w:rPr>
        <w:t>2.2</w:t>
      </w:r>
      <w:r w:rsidRPr="007C509D">
        <w:rPr>
          <w:rFonts w:ascii="Arial" w:hAnsi="Arial" w:cs="Arial"/>
          <w:b/>
          <w:bCs/>
          <w:sz w:val="22"/>
          <w:szCs w:val="22"/>
        </w:rPr>
        <w:t>. Salinity scoring</w:t>
      </w:r>
    </w:p>
    <w:p w14:paraId="7FE848D8" w14:textId="769BB4CC" w:rsidR="007C509D" w:rsidRDefault="007C509D" w:rsidP="00EA575A">
      <w:pPr>
        <w:pStyle w:val="Default"/>
        <w:jc w:val="both"/>
        <w:rPr>
          <w:rFonts w:ascii="Arial" w:hAnsi="Arial" w:cs="Arial"/>
          <w:sz w:val="20"/>
          <w:szCs w:val="20"/>
        </w:rPr>
      </w:pPr>
      <w:r w:rsidRPr="00EA575A">
        <w:rPr>
          <w:rFonts w:ascii="Arial" w:hAnsi="Arial" w:cs="Arial"/>
          <w:sz w:val="20"/>
          <w:szCs w:val="20"/>
        </w:rPr>
        <w:t>Salt tolerance was assessed using</w:t>
      </w:r>
      <w:r w:rsidR="00331529">
        <w:rPr>
          <w:rFonts w:ascii="Arial" w:hAnsi="Arial" w:cs="Arial"/>
          <w:sz w:val="20"/>
          <w:szCs w:val="20"/>
        </w:rPr>
        <w:t xml:space="preserve"> the standard evaluation system (SES) </w:t>
      </w:r>
      <w:r w:rsidRPr="00EA575A">
        <w:rPr>
          <w:rFonts w:ascii="Arial" w:hAnsi="Arial" w:cs="Arial"/>
          <w:sz w:val="20"/>
          <w:szCs w:val="20"/>
        </w:rPr>
        <w:t>at both seedling and reproductive stages</w:t>
      </w:r>
      <w:r w:rsidR="00331529">
        <w:rPr>
          <w:rFonts w:ascii="Arial" w:hAnsi="Arial" w:cs="Arial"/>
          <w:sz w:val="20"/>
          <w:szCs w:val="20"/>
        </w:rPr>
        <w:t xml:space="preserve"> (IRRI, 2014) </w:t>
      </w:r>
      <w:r>
        <w:rPr>
          <w:rFonts w:ascii="Arial" w:hAnsi="Arial" w:cs="Arial"/>
          <w:sz w:val="20"/>
          <w:szCs w:val="20"/>
        </w:rPr>
        <w:t>without modifying the original data</w:t>
      </w:r>
      <w:r w:rsidR="00331529">
        <w:rPr>
          <w:rFonts w:ascii="Arial" w:hAnsi="Arial" w:cs="Arial"/>
          <w:sz w:val="20"/>
          <w:szCs w:val="20"/>
        </w:rPr>
        <w:t xml:space="preserve"> </w:t>
      </w:r>
      <w:r>
        <w:rPr>
          <w:rFonts w:ascii="Arial" w:hAnsi="Arial" w:cs="Arial"/>
          <w:sz w:val="20"/>
          <w:szCs w:val="20"/>
        </w:rPr>
        <w:t xml:space="preserve">(Tables 3a and 3b). </w:t>
      </w:r>
      <w:r w:rsidR="00EA575A" w:rsidRPr="00EA575A">
        <w:rPr>
          <w:rFonts w:ascii="Arial" w:hAnsi="Arial" w:cs="Arial"/>
          <w:sz w:val="20"/>
          <w:szCs w:val="20"/>
        </w:rPr>
        <w:t>Visual</w:t>
      </w:r>
      <w:r w:rsidR="000E48AB" w:rsidRPr="00EA575A">
        <w:rPr>
          <w:rFonts w:ascii="Arial" w:hAnsi="Arial" w:cs="Arial"/>
          <w:sz w:val="20"/>
          <w:szCs w:val="20"/>
        </w:rPr>
        <w:t xml:space="preserve"> scoring at seedling stage </w:t>
      </w:r>
      <w:r w:rsidR="00367D92">
        <w:rPr>
          <w:rFonts w:ascii="Arial" w:hAnsi="Arial" w:cs="Arial"/>
          <w:sz w:val="20"/>
          <w:szCs w:val="20"/>
        </w:rPr>
        <w:t>had</w:t>
      </w:r>
      <w:r w:rsidR="000E48AB" w:rsidRPr="00EA575A">
        <w:rPr>
          <w:rFonts w:ascii="Arial" w:hAnsi="Arial" w:cs="Arial"/>
          <w:sz w:val="20"/>
          <w:szCs w:val="20"/>
        </w:rPr>
        <w:t xml:space="preserve"> </w:t>
      </w:r>
      <w:r>
        <w:rPr>
          <w:rFonts w:ascii="Arial" w:hAnsi="Arial" w:cs="Arial"/>
          <w:sz w:val="20"/>
          <w:szCs w:val="20"/>
        </w:rPr>
        <w:t>five</w:t>
      </w:r>
      <w:r w:rsidR="000E48AB" w:rsidRPr="00EA575A">
        <w:rPr>
          <w:rFonts w:ascii="Arial" w:hAnsi="Arial" w:cs="Arial"/>
          <w:sz w:val="20"/>
          <w:szCs w:val="20"/>
        </w:rPr>
        <w:t xml:space="preserve"> different scores ranking from 1 to 9. The score 1 indicates that the line is highly tolerant</w:t>
      </w:r>
      <w:r w:rsidR="00EA575A" w:rsidRPr="00EA575A">
        <w:rPr>
          <w:rFonts w:ascii="Arial" w:hAnsi="Arial" w:cs="Arial"/>
          <w:sz w:val="20"/>
          <w:szCs w:val="20"/>
        </w:rPr>
        <w:t xml:space="preserve"> with n</w:t>
      </w:r>
      <w:r w:rsidR="000E48AB" w:rsidRPr="00EA575A">
        <w:rPr>
          <w:rFonts w:ascii="Arial" w:hAnsi="Arial" w:cs="Arial"/>
          <w:sz w:val="20"/>
          <w:szCs w:val="20"/>
        </w:rPr>
        <w:t>ormal growth, no leaf symptoms and score 9 indicates high susceptibility</w:t>
      </w:r>
      <w:r w:rsidR="00EA575A" w:rsidRPr="00EA575A">
        <w:rPr>
          <w:rFonts w:ascii="Arial" w:hAnsi="Arial" w:cs="Arial"/>
          <w:sz w:val="20"/>
          <w:szCs w:val="20"/>
        </w:rPr>
        <w:t xml:space="preserve"> where plants prone to death</w:t>
      </w:r>
      <w:r w:rsidR="000E48AB" w:rsidRPr="00EA575A">
        <w:rPr>
          <w:rFonts w:ascii="Arial" w:hAnsi="Arial" w:cs="Arial"/>
          <w:sz w:val="20"/>
          <w:szCs w:val="20"/>
        </w:rPr>
        <w:t>.</w:t>
      </w:r>
      <w:r w:rsidR="00EA575A" w:rsidRPr="00EA575A">
        <w:rPr>
          <w:rFonts w:ascii="Arial" w:hAnsi="Arial" w:cs="Arial"/>
          <w:sz w:val="20"/>
          <w:szCs w:val="20"/>
        </w:rPr>
        <w:t xml:space="preserve"> By considering spikelet sterility (%), reproductive stage scoring was given at maturity with 1 as Normal growth, spikelet sterility </w:t>
      </w:r>
      <w:r w:rsidR="00EA575A" w:rsidRPr="00EA575A">
        <w:rPr>
          <w:rFonts w:ascii="Arial" w:hAnsi="Arial" w:cs="Arial"/>
          <w:sz w:val="20"/>
          <w:szCs w:val="20"/>
        </w:rPr>
        <w:sym w:font="Symbol" w:char="F0A3"/>
      </w:r>
      <w:r w:rsidR="00EA575A" w:rsidRPr="00EA575A">
        <w:rPr>
          <w:rFonts w:ascii="Arial" w:hAnsi="Arial" w:cs="Arial"/>
          <w:sz w:val="20"/>
          <w:szCs w:val="20"/>
        </w:rPr>
        <w:t>5% and 9 indicates g</w:t>
      </w:r>
      <w:r w:rsidR="00EA575A">
        <w:rPr>
          <w:rFonts w:ascii="Arial" w:hAnsi="Arial" w:cs="Arial"/>
          <w:sz w:val="20"/>
          <w:szCs w:val="20"/>
        </w:rPr>
        <w:t xml:space="preserve">rowth severely stunted, </w:t>
      </w:r>
      <w:r w:rsidR="00EA575A" w:rsidRPr="00EA575A">
        <w:rPr>
          <w:rFonts w:ascii="Arial" w:hAnsi="Arial" w:cs="Arial"/>
          <w:sz w:val="20"/>
          <w:szCs w:val="20"/>
        </w:rPr>
        <w:t xml:space="preserve">papery florets/chaffy panicle with very high sterility at &gt;70%. </w:t>
      </w:r>
      <w:r w:rsidR="000E48AB" w:rsidRPr="00EA575A">
        <w:rPr>
          <w:rFonts w:ascii="Arial" w:hAnsi="Arial" w:cs="Arial"/>
          <w:sz w:val="20"/>
          <w:szCs w:val="20"/>
        </w:rPr>
        <w:t>This scoring discriminated the susceptible from the tolerant and the moderately tolerant genotypes</w:t>
      </w:r>
      <w:r w:rsidR="00EA575A" w:rsidRPr="00EA575A">
        <w:rPr>
          <w:rFonts w:ascii="Arial" w:hAnsi="Arial" w:cs="Arial"/>
          <w:sz w:val="20"/>
          <w:szCs w:val="20"/>
        </w:rPr>
        <w:t>.</w:t>
      </w:r>
      <w:r w:rsidR="0051140E">
        <w:rPr>
          <w:rFonts w:ascii="Arial" w:hAnsi="Arial" w:cs="Arial"/>
          <w:sz w:val="20"/>
          <w:szCs w:val="20"/>
        </w:rPr>
        <w:t xml:space="preserve"> </w:t>
      </w:r>
    </w:p>
    <w:p w14:paraId="5871CDFD" w14:textId="77777777" w:rsidR="007C509D" w:rsidRDefault="007C509D" w:rsidP="00EA575A">
      <w:pPr>
        <w:pStyle w:val="Default"/>
        <w:jc w:val="both"/>
        <w:rPr>
          <w:rFonts w:ascii="Arial" w:hAnsi="Arial" w:cs="Arial"/>
          <w:sz w:val="20"/>
          <w:szCs w:val="20"/>
        </w:rPr>
      </w:pPr>
    </w:p>
    <w:p w14:paraId="1D5B4EBD" w14:textId="77777777" w:rsidR="003930C7" w:rsidRDefault="003930C7" w:rsidP="007C509D">
      <w:pPr>
        <w:pStyle w:val="Default"/>
        <w:rPr>
          <w:rFonts w:ascii="Arial" w:hAnsi="Arial" w:cs="Arial"/>
          <w:b/>
          <w:bCs/>
          <w:sz w:val="22"/>
          <w:szCs w:val="22"/>
        </w:rPr>
      </w:pPr>
    </w:p>
    <w:p w14:paraId="20F8545B" w14:textId="1A2F72F0" w:rsidR="007C509D" w:rsidRPr="007C509D" w:rsidRDefault="007C509D" w:rsidP="007C509D">
      <w:pPr>
        <w:pStyle w:val="Default"/>
        <w:rPr>
          <w:rFonts w:ascii="Arial" w:hAnsi="Arial" w:cs="Arial"/>
          <w:b/>
          <w:bCs/>
          <w:sz w:val="22"/>
          <w:szCs w:val="22"/>
        </w:rPr>
      </w:pPr>
      <w:r>
        <w:rPr>
          <w:rFonts w:ascii="Arial" w:hAnsi="Arial" w:cs="Arial"/>
          <w:b/>
          <w:bCs/>
          <w:sz w:val="22"/>
          <w:szCs w:val="22"/>
        </w:rPr>
        <w:lastRenderedPageBreak/>
        <w:t>2.3</w:t>
      </w:r>
      <w:r w:rsidRPr="007C509D">
        <w:rPr>
          <w:rFonts w:ascii="Arial" w:hAnsi="Arial" w:cs="Arial"/>
          <w:b/>
          <w:bCs/>
          <w:sz w:val="22"/>
          <w:szCs w:val="22"/>
        </w:rPr>
        <w:t>. Statistical Analyses</w:t>
      </w:r>
    </w:p>
    <w:p w14:paraId="1CA17966" w14:textId="3A22F9DB" w:rsidR="006E03F5" w:rsidRPr="00BD1048" w:rsidRDefault="0051140E" w:rsidP="00EA575A">
      <w:pPr>
        <w:pStyle w:val="Default"/>
        <w:jc w:val="both"/>
        <w:rPr>
          <w:rFonts w:ascii="Arial" w:hAnsi="Arial" w:cs="Arial"/>
          <w:color w:val="auto"/>
          <w:sz w:val="20"/>
          <w:szCs w:val="20"/>
        </w:rPr>
      </w:pPr>
      <w:r>
        <w:rPr>
          <w:rFonts w:ascii="Arial" w:hAnsi="Arial" w:cs="Arial"/>
          <w:sz w:val="20"/>
          <w:szCs w:val="20"/>
        </w:rPr>
        <w:t xml:space="preserve">Normality for the data was tested </w:t>
      </w:r>
      <w:r w:rsidR="004F7523">
        <w:rPr>
          <w:rFonts w:ascii="Arial" w:hAnsi="Arial" w:cs="Arial"/>
          <w:sz w:val="20"/>
          <w:szCs w:val="20"/>
        </w:rPr>
        <w:t>with</w:t>
      </w:r>
      <w:r>
        <w:rPr>
          <w:rFonts w:ascii="Arial" w:hAnsi="Arial" w:cs="Arial"/>
          <w:sz w:val="20"/>
          <w:szCs w:val="20"/>
        </w:rPr>
        <w:t xml:space="preserve"> frequency distribution curves</w:t>
      </w:r>
      <w:r w:rsidR="005C1410">
        <w:rPr>
          <w:rFonts w:ascii="Arial" w:hAnsi="Arial" w:cs="Arial"/>
          <w:sz w:val="20"/>
          <w:szCs w:val="20"/>
        </w:rPr>
        <w:t xml:space="preserve"> (histograms) and homogeneity of variances tested using scatter plot </w:t>
      </w:r>
      <w:r>
        <w:rPr>
          <w:rFonts w:ascii="Arial" w:hAnsi="Arial" w:cs="Arial"/>
          <w:sz w:val="20"/>
          <w:szCs w:val="20"/>
        </w:rPr>
        <w:t>in excel spread sheets</w:t>
      </w:r>
      <w:r w:rsidR="005C1410">
        <w:rPr>
          <w:rFonts w:ascii="Arial" w:hAnsi="Arial" w:cs="Arial"/>
          <w:sz w:val="20"/>
          <w:szCs w:val="20"/>
        </w:rPr>
        <w:t xml:space="preserve">. </w:t>
      </w:r>
      <w:r>
        <w:rPr>
          <w:rFonts w:ascii="Arial" w:hAnsi="Arial" w:cs="Arial"/>
          <w:sz w:val="20"/>
          <w:szCs w:val="20"/>
        </w:rPr>
        <w:t>When assumptions were violated, data were transfo</w:t>
      </w:r>
      <w:r w:rsidR="00CC78AE">
        <w:rPr>
          <w:rFonts w:ascii="Arial" w:hAnsi="Arial" w:cs="Arial"/>
          <w:sz w:val="20"/>
          <w:szCs w:val="20"/>
        </w:rPr>
        <w:t xml:space="preserve">rmed appropriately </w:t>
      </w:r>
      <w:r w:rsidR="005C1410">
        <w:rPr>
          <w:rFonts w:ascii="Arial" w:hAnsi="Arial" w:cs="Arial"/>
          <w:sz w:val="20"/>
          <w:szCs w:val="20"/>
        </w:rPr>
        <w:t>(log/square root</w:t>
      </w:r>
      <w:r>
        <w:rPr>
          <w:rFonts w:ascii="Arial" w:hAnsi="Arial" w:cs="Arial"/>
          <w:sz w:val="20"/>
          <w:szCs w:val="20"/>
        </w:rPr>
        <w:t>)</w:t>
      </w:r>
      <w:r w:rsidR="00EA73D2">
        <w:rPr>
          <w:rFonts w:ascii="Arial" w:hAnsi="Arial" w:cs="Arial"/>
          <w:sz w:val="20"/>
          <w:szCs w:val="20"/>
        </w:rPr>
        <w:t xml:space="preserve"> then </w:t>
      </w:r>
      <w:r w:rsidR="005C1410">
        <w:rPr>
          <w:rFonts w:ascii="Arial" w:hAnsi="Arial" w:cs="Arial"/>
          <w:sz w:val="20"/>
          <w:szCs w:val="20"/>
        </w:rPr>
        <w:t xml:space="preserve">ANOVA </w:t>
      </w:r>
      <w:r w:rsidR="00EA73D2">
        <w:rPr>
          <w:rFonts w:ascii="Arial" w:hAnsi="Arial" w:cs="Arial"/>
          <w:sz w:val="20"/>
          <w:szCs w:val="20"/>
        </w:rPr>
        <w:t xml:space="preserve">was performed </w:t>
      </w:r>
      <w:r w:rsidR="00EA73D2" w:rsidRPr="0084669D">
        <w:t>(</w:t>
      </w:r>
      <w:r w:rsidR="00EA73D2" w:rsidRPr="00D97C91">
        <w:rPr>
          <w:rFonts w:ascii="Arial" w:hAnsi="Arial" w:cs="Arial"/>
          <w:i/>
          <w:iCs/>
          <w:sz w:val="20"/>
          <w:szCs w:val="20"/>
        </w:rPr>
        <w:t>P</w:t>
      </w:r>
      <w:r w:rsidR="00D97C91">
        <w:rPr>
          <w:rFonts w:ascii="Arial" w:hAnsi="Arial" w:cs="Arial"/>
          <w:sz w:val="20"/>
          <w:szCs w:val="20"/>
        </w:rPr>
        <w:t>&lt;</w:t>
      </w:r>
      <w:r w:rsidR="00EA73D2" w:rsidRPr="00D97C91">
        <w:rPr>
          <w:rFonts w:ascii="Arial" w:hAnsi="Arial" w:cs="Arial"/>
          <w:sz w:val="20"/>
          <w:szCs w:val="20"/>
        </w:rPr>
        <w:t>0.01</w:t>
      </w:r>
      <w:r w:rsidR="00EA73D2" w:rsidRPr="0084669D">
        <w:t>)</w:t>
      </w:r>
      <w:r w:rsidR="003147B0">
        <w:rPr>
          <w:rFonts w:ascii="Arial" w:hAnsi="Arial" w:cs="Arial"/>
          <w:sz w:val="20"/>
          <w:szCs w:val="20"/>
        </w:rPr>
        <w:t xml:space="preserve"> using </w:t>
      </w:r>
      <w:proofErr w:type="spellStart"/>
      <w:r w:rsidR="003147B0" w:rsidRPr="004F7523">
        <w:rPr>
          <w:rFonts w:ascii="Consolas" w:hAnsi="Consolas" w:cs="Arial"/>
          <w:sz w:val="20"/>
          <w:szCs w:val="20"/>
        </w:rPr>
        <w:t>PBIB.test</w:t>
      </w:r>
      <w:proofErr w:type="spellEnd"/>
      <w:r w:rsidR="003930C7">
        <w:rPr>
          <w:rFonts w:ascii="Arial" w:hAnsi="Arial" w:cs="Arial"/>
          <w:sz w:val="20"/>
          <w:szCs w:val="20"/>
        </w:rPr>
        <w:t xml:space="preserve"> </w:t>
      </w:r>
      <w:r w:rsidR="003147B0">
        <w:rPr>
          <w:rFonts w:ascii="Arial" w:hAnsi="Arial" w:cs="Arial"/>
          <w:sz w:val="20"/>
          <w:szCs w:val="20"/>
        </w:rPr>
        <w:t xml:space="preserve">in </w:t>
      </w:r>
      <w:proofErr w:type="spellStart"/>
      <w:r w:rsidR="003147B0" w:rsidRPr="004F7523">
        <w:rPr>
          <w:rFonts w:ascii="Consolas" w:hAnsi="Consolas" w:cs="Arial"/>
          <w:sz w:val="20"/>
          <w:szCs w:val="20"/>
        </w:rPr>
        <w:t>Agricolae</w:t>
      </w:r>
      <w:proofErr w:type="spellEnd"/>
      <w:r w:rsidR="003147B0">
        <w:rPr>
          <w:rFonts w:ascii="Arial" w:hAnsi="Arial" w:cs="Arial"/>
          <w:sz w:val="20"/>
          <w:szCs w:val="20"/>
        </w:rPr>
        <w:t xml:space="preserve"> package of R software </w:t>
      </w:r>
      <w:r w:rsidR="00EA73D2">
        <w:rPr>
          <w:rFonts w:ascii="Arial" w:hAnsi="Arial" w:cs="Arial"/>
          <w:sz w:val="20"/>
          <w:szCs w:val="20"/>
        </w:rPr>
        <w:t>and</w:t>
      </w:r>
      <w:r w:rsidR="005C1410">
        <w:rPr>
          <w:rFonts w:ascii="Arial" w:hAnsi="Arial" w:cs="Arial"/>
          <w:sz w:val="20"/>
          <w:szCs w:val="20"/>
        </w:rPr>
        <w:t xml:space="preserve"> trait means were computed</w:t>
      </w:r>
      <w:r w:rsidR="004F7523">
        <w:rPr>
          <w:rFonts w:ascii="Arial" w:hAnsi="Arial" w:cs="Arial"/>
          <w:sz w:val="20"/>
          <w:szCs w:val="20"/>
        </w:rPr>
        <w:t xml:space="preserve"> in excel</w:t>
      </w:r>
      <w:r w:rsidR="00367D92">
        <w:rPr>
          <w:rFonts w:ascii="Arial" w:hAnsi="Arial" w:cs="Arial"/>
          <w:sz w:val="20"/>
          <w:szCs w:val="20"/>
        </w:rPr>
        <w:t>. Later, these m</w:t>
      </w:r>
      <w:r w:rsidR="00EA73D2">
        <w:rPr>
          <w:rFonts w:ascii="Arial" w:hAnsi="Arial" w:cs="Arial"/>
          <w:sz w:val="20"/>
          <w:szCs w:val="20"/>
        </w:rPr>
        <w:t xml:space="preserve">ean values are used to estimate GCV, PCV, heritability and genetic advance as per cent of mean through </w:t>
      </w:r>
      <w:r w:rsidR="00EA73D2" w:rsidRPr="004F7523">
        <w:rPr>
          <w:rFonts w:ascii="Consolas" w:hAnsi="Consolas" w:cs="Arial"/>
          <w:sz w:val="20"/>
          <w:szCs w:val="20"/>
        </w:rPr>
        <w:t>variability</w:t>
      </w:r>
      <w:r w:rsidR="00EA73D2">
        <w:rPr>
          <w:rFonts w:ascii="Arial" w:hAnsi="Arial" w:cs="Arial"/>
          <w:sz w:val="20"/>
          <w:szCs w:val="20"/>
        </w:rPr>
        <w:t xml:space="preserve"> package in R studio programming version 4.4.3</w:t>
      </w:r>
      <w:r w:rsidR="00331529">
        <w:rPr>
          <w:rFonts w:ascii="Arial" w:hAnsi="Arial" w:cs="Arial"/>
          <w:sz w:val="20"/>
          <w:szCs w:val="20"/>
        </w:rPr>
        <w:t xml:space="preserve"> as suggested by Singh and Chaudhary, 1985.</w:t>
      </w:r>
    </w:p>
    <w:p w14:paraId="734C500F" w14:textId="27B8EB17" w:rsidR="00065AD9" w:rsidRPr="00065AD9" w:rsidRDefault="00065AD9" w:rsidP="00065AD9">
      <w:pPr>
        <w:pStyle w:val="Body"/>
        <w:spacing w:after="0"/>
        <w:jc w:val="left"/>
        <w:rPr>
          <w:rFonts w:ascii="Arial" w:hAnsi="Arial" w:cs="Arial"/>
          <w:b/>
          <w:bCs/>
          <w:sz w:val="22"/>
          <w:szCs w:val="22"/>
        </w:rPr>
      </w:pPr>
      <w:r w:rsidRPr="00065AD9">
        <w:rPr>
          <w:rFonts w:ascii="Arial" w:hAnsi="Arial" w:cs="Arial"/>
          <w:b/>
          <w:bCs/>
          <w:sz w:val="22"/>
          <w:szCs w:val="22"/>
        </w:rPr>
        <w:t xml:space="preserve"> </w:t>
      </w:r>
    </w:p>
    <w:p w14:paraId="15EA47E6" w14:textId="740D3C14" w:rsidR="00902823" w:rsidRPr="00065AD9" w:rsidRDefault="00065AD9" w:rsidP="00065AD9">
      <w:pPr>
        <w:pStyle w:val="Body"/>
        <w:spacing w:after="0"/>
        <w:jc w:val="left"/>
        <w:rPr>
          <w:rFonts w:ascii="Arial" w:hAnsi="Arial" w:cs="Arial"/>
          <w:b/>
          <w:bCs/>
          <w:sz w:val="22"/>
          <w:szCs w:val="22"/>
        </w:rPr>
      </w:pPr>
      <w:r w:rsidRPr="00065AD9">
        <w:rPr>
          <w:rFonts w:ascii="Arial" w:hAnsi="Arial" w:cs="Arial"/>
          <w:b/>
          <w:bCs/>
          <w:sz w:val="22"/>
          <w:szCs w:val="22"/>
        </w:rPr>
        <w:t>3. RESULTS AND DISCUSSION</w:t>
      </w:r>
    </w:p>
    <w:p w14:paraId="7F1CD033" w14:textId="414AFB00" w:rsidR="00D97C91" w:rsidRDefault="006E03F5" w:rsidP="00E15E4B">
      <w:pPr>
        <w:shd w:val="clear" w:color="auto" w:fill="FFFFFF"/>
        <w:jc w:val="both"/>
        <w:rPr>
          <w:rFonts w:ascii="Arial" w:hAnsi="Arial" w:cs="Arial"/>
        </w:rPr>
      </w:pPr>
      <w:r w:rsidRPr="00D72D09">
        <w:rPr>
          <w:rFonts w:ascii="Arial" w:hAnsi="Arial" w:cs="Arial"/>
          <w:shd w:val="clear" w:color="auto" w:fill="FFFFFF"/>
        </w:rPr>
        <w:t>T</w:t>
      </w:r>
      <w:r w:rsidR="003E79C3" w:rsidRPr="00D72D09">
        <w:rPr>
          <w:rFonts w:ascii="Arial" w:hAnsi="Arial" w:cs="Arial"/>
          <w:shd w:val="clear" w:color="auto" w:fill="FFFFFF"/>
        </w:rPr>
        <w:t xml:space="preserve">he analysis of variance (ANOVA) revealed </w:t>
      </w:r>
      <w:r w:rsidRPr="00D72D09">
        <w:rPr>
          <w:rFonts w:ascii="Arial" w:hAnsi="Arial" w:cs="Arial"/>
          <w:shd w:val="clear" w:color="auto" w:fill="FFFFFF"/>
        </w:rPr>
        <w:t>significant di</w:t>
      </w:r>
      <w:r w:rsidR="00D97C91">
        <w:rPr>
          <w:rFonts w:ascii="Arial" w:hAnsi="Arial" w:cs="Arial"/>
          <w:shd w:val="clear" w:color="auto" w:fill="FFFFFF"/>
        </w:rPr>
        <w:t>fferences (</w:t>
      </w:r>
      <w:r w:rsidR="00D97C91" w:rsidRPr="00D97C91">
        <w:rPr>
          <w:rFonts w:ascii="Arial" w:hAnsi="Arial" w:cs="Arial"/>
          <w:i/>
          <w:iCs/>
        </w:rPr>
        <w:t>P</w:t>
      </w:r>
      <w:r w:rsidR="00D97C91">
        <w:rPr>
          <w:rFonts w:ascii="Arial" w:hAnsi="Arial" w:cs="Arial"/>
        </w:rPr>
        <w:t>&lt;</w:t>
      </w:r>
      <w:r w:rsidR="00D97C91" w:rsidRPr="00D97C91">
        <w:rPr>
          <w:rFonts w:ascii="Arial" w:hAnsi="Arial" w:cs="Arial"/>
        </w:rPr>
        <w:t>0.01</w:t>
      </w:r>
      <w:r w:rsidR="00D97C91">
        <w:rPr>
          <w:rFonts w:ascii="Arial" w:hAnsi="Arial" w:cs="Arial"/>
          <w:shd w:val="clear" w:color="auto" w:fill="FFFFFF"/>
        </w:rPr>
        <w:t xml:space="preserve">) </w:t>
      </w:r>
      <w:r w:rsidR="00367D92">
        <w:rPr>
          <w:rFonts w:ascii="Arial" w:hAnsi="Arial" w:cs="Arial"/>
          <w:shd w:val="clear" w:color="auto" w:fill="FFFFFF"/>
        </w:rPr>
        <w:t xml:space="preserve">among 150 RILs for 12 traits studied </w:t>
      </w:r>
      <w:r w:rsidRPr="00D72D09">
        <w:rPr>
          <w:rFonts w:ascii="Arial" w:hAnsi="Arial" w:cs="Arial"/>
          <w:shd w:val="clear" w:color="auto" w:fill="FFFFFF"/>
        </w:rPr>
        <w:t>under salini</w:t>
      </w:r>
      <w:r w:rsidR="00A84CEC" w:rsidRPr="00D72D09">
        <w:rPr>
          <w:rFonts w:ascii="Arial" w:hAnsi="Arial" w:cs="Arial"/>
          <w:shd w:val="clear" w:color="auto" w:fill="FFFFFF"/>
        </w:rPr>
        <w:t>ty (Table 4</w:t>
      </w:r>
      <w:r w:rsidRPr="00D72D09">
        <w:rPr>
          <w:rFonts w:ascii="Arial" w:hAnsi="Arial" w:cs="Arial"/>
          <w:shd w:val="clear" w:color="auto" w:fill="FFFFFF"/>
        </w:rPr>
        <w:t>)</w:t>
      </w:r>
      <w:r w:rsidR="003E79C3" w:rsidRPr="00D72D09">
        <w:rPr>
          <w:rFonts w:ascii="Arial" w:hAnsi="Arial" w:cs="Arial"/>
          <w:shd w:val="clear" w:color="auto" w:fill="FFFFFF"/>
        </w:rPr>
        <w:t xml:space="preserve"> confirming genetic variability for the traits. </w:t>
      </w:r>
      <w:r w:rsidRPr="00D72D09">
        <w:rPr>
          <w:rFonts w:ascii="Arial" w:hAnsi="Arial" w:cs="Arial"/>
          <w:shd w:val="clear" w:color="auto" w:fill="FFFFFF"/>
        </w:rPr>
        <w:t>Simila</w:t>
      </w:r>
      <w:r w:rsidR="00331529">
        <w:rPr>
          <w:rFonts w:ascii="Arial" w:hAnsi="Arial" w:cs="Arial"/>
          <w:shd w:val="clear" w:color="auto" w:fill="FFFFFF"/>
        </w:rPr>
        <w:t xml:space="preserve">r trend of results was reported by </w:t>
      </w:r>
      <w:proofErr w:type="spellStart"/>
      <w:r w:rsidR="00331529">
        <w:rPr>
          <w:rFonts w:ascii="Arial" w:hAnsi="Arial" w:cs="Arial"/>
          <w:shd w:val="clear" w:color="auto" w:fill="FFFFFF"/>
        </w:rPr>
        <w:t>Sitaresmi</w:t>
      </w:r>
      <w:proofErr w:type="spellEnd"/>
      <w:r w:rsidR="00331529">
        <w:rPr>
          <w:rFonts w:ascii="Arial" w:hAnsi="Arial" w:cs="Arial"/>
          <w:shd w:val="clear" w:color="auto" w:fill="FFFFFF"/>
        </w:rPr>
        <w:t xml:space="preserve"> </w:t>
      </w:r>
      <w:r w:rsidR="00331529" w:rsidRPr="00AD6067">
        <w:rPr>
          <w:rFonts w:ascii="Arial" w:hAnsi="Arial" w:cs="Arial"/>
          <w:i/>
          <w:iCs/>
          <w:shd w:val="clear" w:color="auto" w:fill="FFFFFF"/>
        </w:rPr>
        <w:t>et al.</w:t>
      </w:r>
      <w:r w:rsidR="00331529">
        <w:rPr>
          <w:rFonts w:ascii="Arial" w:hAnsi="Arial" w:cs="Arial"/>
          <w:shd w:val="clear" w:color="auto" w:fill="FFFFFF"/>
        </w:rPr>
        <w:t xml:space="preserve"> (2022)</w:t>
      </w:r>
      <w:r w:rsidRPr="00D72D09">
        <w:rPr>
          <w:rFonts w:ascii="Arial" w:hAnsi="Arial" w:cs="Arial"/>
          <w:shd w:val="clear" w:color="auto" w:fill="FFFFFF"/>
        </w:rPr>
        <w:t>.</w:t>
      </w:r>
      <w:r w:rsidR="003E79C3" w:rsidRPr="00D72D09">
        <w:rPr>
          <w:rFonts w:ascii="Arial" w:hAnsi="Arial" w:cs="Arial"/>
        </w:rPr>
        <w:t xml:space="preserve"> The mean performance and</w:t>
      </w:r>
      <w:r w:rsidR="00A84CEC" w:rsidRPr="00D72D09">
        <w:rPr>
          <w:rFonts w:ascii="Arial" w:hAnsi="Arial" w:cs="Arial"/>
        </w:rPr>
        <w:t xml:space="preserve"> frequency distribution (Table 5</w:t>
      </w:r>
      <w:r w:rsidR="003E79C3" w:rsidRPr="00D72D09">
        <w:rPr>
          <w:rFonts w:ascii="Arial" w:hAnsi="Arial" w:cs="Arial"/>
        </w:rPr>
        <w:t>; Figure 1) indicated presence of transgre</w:t>
      </w:r>
      <w:r w:rsidR="0057162F" w:rsidRPr="00D72D09">
        <w:rPr>
          <w:rFonts w:ascii="Arial" w:hAnsi="Arial" w:cs="Arial"/>
        </w:rPr>
        <w:t>s</w:t>
      </w:r>
      <w:r w:rsidR="003E79C3" w:rsidRPr="00D72D09">
        <w:rPr>
          <w:rFonts w:ascii="Arial" w:hAnsi="Arial" w:cs="Arial"/>
        </w:rPr>
        <w:t xml:space="preserve">sive segregation with </w:t>
      </w:r>
      <w:r w:rsidR="001463EF" w:rsidRPr="00D72D09">
        <w:rPr>
          <w:rFonts w:ascii="Arial" w:hAnsi="Arial" w:cs="Arial"/>
        </w:rPr>
        <w:t>24.6% of RILs higher than MCM 109 (female) and 13.3% higher than BRR 0119</w:t>
      </w:r>
      <w:r w:rsidR="003E79C3" w:rsidRPr="00D72D09">
        <w:rPr>
          <w:rFonts w:ascii="Arial" w:hAnsi="Arial" w:cs="Arial"/>
        </w:rPr>
        <w:t xml:space="preserve"> (male) in grain yield per plant (g).</w:t>
      </w:r>
      <w:r w:rsidR="003E79C3" w:rsidRPr="00D72D09">
        <w:rPr>
          <w:rFonts w:ascii="Arial" w:hAnsi="Arial" w:cs="Arial"/>
          <w:shd w:val="clear" w:color="auto" w:fill="FFFFFF"/>
        </w:rPr>
        <w:t xml:space="preserve"> </w:t>
      </w:r>
      <w:r w:rsidR="003E79C3" w:rsidRPr="00D72D09">
        <w:rPr>
          <w:rFonts w:ascii="Arial" w:hAnsi="Arial" w:cs="Arial"/>
        </w:rPr>
        <w:t>Among the RILs studied, four RILs (F</w:t>
      </w:r>
      <w:r w:rsidR="003E79C3" w:rsidRPr="00D72D09">
        <w:rPr>
          <w:rFonts w:ascii="Arial" w:hAnsi="Arial" w:cs="Arial"/>
          <w:vertAlign w:val="subscript"/>
        </w:rPr>
        <w:t>5</w:t>
      </w:r>
      <w:r w:rsidR="003E79C3" w:rsidRPr="00D72D09">
        <w:rPr>
          <w:rFonts w:ascii="Arial" w:hAnsi="Arial" w:cs="Arial"/>
        </w:rPr>
        <w:t xml:space="preserve"> 112, F</w:t>
      </w:r>
      <w:r w:rsidR="003E79C3" w:rsidRPr="00D72D09">
        <w:rPr>
          <w:rFonts w:ascii="Arial" w:hAnsi="Arial" w:cs="Arial"/>
          <w:vertAlign w:val="subscript"/>
        </w:rPr>
        <w:t xml:space="preserve">5 </w:t>
      </w:r>
      <w:r w:rsidR="003E79C3" w:rsidRPr="00D72D09">
        <w:rPr>
          <w:rFonts w:ascii="Arial" w:hAnsi="Arial" w:cs="Arial"/>
        </w:rPr>
        <w:t>122, F</w:t>
      </w:r>
      <w:r w:rsidR="003E79C3" w:rsidRPr="00D72D09">
        <w:rPr>
          <w:rFonts w:ascii="Arial" w:hAnsi="Arial" w:cs="Arial"/>
          <w:vertAlign w:val="subscript"/>
        </w:rPr>
        <w:t>5</w:t>
      </w:r>
      <w:r w:rsidR="003E79C3" w:rsidRPr="00D72D09">
        <w:rPr>
          <w:rFonts w:ascii="Arial" w:hAnsi="Arial" w:cs="Arial"/>
        </w:rPr>
        <w:t xml:space="preserve"> 202 and F</w:t>
      </w:r>
      <w:r w:rsidR="003E79C3" w:rsidRPr="00D72D09">
        <w:rPr>
          <w:rFonts w:ascii="Arial" w:hAnsi="Arial" w:cs="Arial"/>
          <w:vertAlign w:val="subscript"/>
        </w:rPr>
        <w:t>5</w:t>
      </w:r>
      <w:r w:rsidR="003E79C3" w:rsidRPr="00D72D09">
        <w:rPr>
          <w:rFonts w:ascii="Arial" w:hAnsi="Arial" w:cs="Arial"/>
        </w:rPr>
        <w:t xml:space="preserve"> 248) exhibited high salinity tolerance at seedling stage, reproductive stage and shoot Na</w:t>
      </w:r>
      <w:r w:rsidR="003E79C3" w:rsidRPr="00D72D09">
        <w:rPr>
          <w:rFonts w:ascii="Arial" w:hAnsi="Arial" w:cs="Arial"/>
          <w:vertAlign w:val="superscript"/>
        </w:rPr>
        <w:t>+</w:t>
      </w:r>
      <w:r w:rsidR="003E79C3" w:rsidRPr="00D72D09">
        <w:rPr>
          <w:rFonts w:ascii="Arial" w:hAnsi="Arial" w:cs="Arial"/>
        </w:rPr>
        <w:t>/K</w:t>
      </w:r>
      <w:r w:rsidR="003E79C3" w:rsidRPr="00D72D09">
        <w:rPr>
          <w:rFonts w:ascii="Arial" w:hAnsi="Arial" w:cs="Arial"/>
          <w:vertAlign w:val="superscript"/>
        </w:rPr>
        <w:t>+</w:t>
      </w:r>
      <w:r w:rsidR="003E79C3" w:rsidRPr="00D72D09">
        <w:rPr>
          <w:rFonts w:ascii="Arial" w:hAnsi="Arial" w:cs="Arial"/>
        </w:rPr>
        <w:t xml:space="preserve"> ratio at harvesting stage</w:t>
      </w:r>
      <w:r w:rsidR="008662B5">
        <w:rPr>
          <w:rFonts w:ascii="Arial" w:hAnsi="Arial" w:cs="Arial"/>
          <w:shd w:val="clear" w:color="auto" w:fill="FFFFFF"/>
        </w:rPr>
        <w:t xml:space="preserve"> with good yields (Table 6) </w:t>
      </w:r>
      <w:r w:rsidR="00144AED" w:rsidRPr="00D72D09">
        <w:rPr>
          <w:rFonts w:ascii="Arial" w:hAnsi="Arial" w:cs="Arial"/>
          <w:shd w:val="clear" w:color="auto" w:fill="FFFFFF"/>
        </w:rPr>
        <w:t>indicating thei</w:t>
      </w:r>
      <w:r w:rsidR="0094093D">
        <w:rPr>
          <w:rFonts w:ascii="Arial" w:hAnsi="Arial" w:cs="Arial"/>
          <w:shd w:val="clear" w:color="auto" w:fill="FFFFFF"/>
        </w:rPr>
        <w:t>r potential as elite genotypes. The v</w:t>
      </w:r>
      <w:r w:rsidRPr="00D72D09">
        <w:rPr>
          <w:rFonts w:ascii="Arial" w:hAnsi="Arial" w:cs="Arial"/>
          <w:shd w:val="clear" w:color="auto" w:fill="FFFFFF"/>
        </w:rPr>
        <w:t xml:space="preserve">ariation in length of panicles </w:t>
      </w:r>
      <w:r w:rsidR="00144AED" w:rsidRPr="00D72D09">
        <w:rPr>
          <w:rFonts w:ascii="Arial" w:hAnsi="Arial" w:cs="Arial"/>
          <w:shd w:val="clear" w:color="auto" w:fill="FFFFFF"/>
        </w:rPr>
        <w:t xml:space="preserve">demonstrated </w:t>
      </w:r>
      <w:r w:rsidR="0094093D">
        <w:rPr>
          <w:rFonts w:ascii="Arial" w:hAnsi="Arial" w:cs="Arial"/>
          <w:shd w:val="clear" w:color="auto" w:fill="FFFFFF"/>
        </w:rPr>
        <w:t>an</w:t>
      </w:r>
      <w:r w:rsidR="00144AED" w:rsidRPr="00D72D09">
        <w:rPr>
          <w:rFonts w:ascii="Arial" w:hAnsi="Arial" w:cs="Arial"/>
          <w:shd w:val="clear" w:color="auto" w:fill="FFFFFF"/>
        </w:rPr>
        <w:t xml:space="preserve"> association between reproductive growth and salinity tolerance</w:t>
      </w:r>
      <w:r w:rsidR="00736C34" w:rsidRPr="00D72D09">
        <w:rPr>
          <w:rFonts w:ascii="Arial" w:hAnsi="Arial" w:cs="Arial"/>
          <w:shd w:val="clear" w:color="auto" w:fill="FFFFFF"/>
        </w:rPr>
        <w:t xml:space="preserve"> </w:t>
      </w:r>
      <w:r w:rsidR="00144AED" w:rsidRPr="00D72D09">
        <w:rPr>
          <w:rFonts w:ascii="Arial" w:hAnsi="Arial" w:cs="Arial"/>
          <w:shd w:val="clear" w:color="auto" w:fill="FFFFFF"/>
        </w:rPr>
        <w:t>(</w:t>
      </w:r>
      <w:r w:rsidR="00736C34" w:rsidRPr="00D72D09">
        <w:rPr>
          <w:rFonts w:ascii="Arial" w:hAnsi="Arial" w:cs="Arial"/>
          <w:shd w:val="clear" w:color="auto" w:fill="FFFFFF"/>
        </w:rPr>
        <w:t>figure 2</w:t>
      </w:r>
      <w:r w:rsidR="00144AED" w:rsidRPr="00D72D09">
        <w:rPr>
          <w:rFonts w:ascii="Arial" w:hAnsi="Arial" w:cs="Arial"/>
          <w:shd w:val="clear" w:color="auto" w:fill="FFFFFF"/>
        </w:rPr>
        <w:t>)</w:t>
      </w:r>
      <w:r w:rsidRPr="00D72D09">
        <w:rPr>
          <w:rFonts w:ascii="Arial" w:hAnsi="Arial" w:cs="Arial"/>
          <w:shd w:val="clear" w:color="auto" w:fill="FFFFFF"/>
        </w:rPr>
        <w:t xml:space="preserve">. </w:t>
      </w:r>
    </w:p>
    <w:p w14:paraId="66BBB98A" w14:textId="77777777" w:rsidR="00CF5350" w:rsidRDefault="00CF5350" w:rsidP="00E15E4B">
      <w:pPr>
        <w:shd w:val="clear" w:color="auto" w:fill="FFFFFF"/>
        <w:jc w:val="both"/>
        <w:rPr>
          <w:rFonts w:ascii="Arial" w:hAnsi="Arial" w:cs="Arial"/>
        </w:rPr>
      </w:pPr>
    </w:p>
    <w:p w14:paraId="0B3A88B7" w14:textId="29F774AC" w:rsidR="00D97C91" w:rsidRDefault="00D97C91" w:rsidP="00E15E4B">
      <w:pPr>
        <w:shd w:val="clear" w:color="auto" w:fill="FFFFFF"/>
        <w:jc w:val="both"/>
        <w:rPr>
          <w:rFonts w:ascii="Arial" w:hAnsi="Arial" w:cs="Arial"/>
        </w:rPr>
      </w:pPr>
      <w:r>
        <w:rPr>
          <w:rFonts w:ascii="Arial" w:hAnsi="Arial" w:cs="Arial"/>
        </w:rPr>
        <w:t>For the trait plant survival (%), t</w:t>
      </w:r>
      <w:r w:rsidRPr="00D97C91">
        <w:rPr>
          <w:rFonts w:ascii="Arial" w:hAnsi="Arial" w:cs="Arial"/>
        </w:rPr>
        <w:t>he estimates of GCV (11.77%) and PCV (13.29%) were moderate indicating that genetic factors played a significant role in trait expression instead of environment. High heritability (78%) with genetic advance as per cent of mean (21.48%) represented the presence of additive gene action thus enabling plant survival (%) for breeding salt tolerant varieties.</w:t>
      </w:r>
      <w:r w:rsidR="00E2598B">
        <w:rPr>
          <w:rFonts w:ascii="Arial" w:hAnsi="Arial" w:cs="Arial"/>
        </w:rPr>
        <w:t xml:space="preserve"> </w:t>
      </w:r>
      <w:r w:rsidR="00E2598B" w:rsidRPr="001B5C44">
        <w:rPr>
          <w:rFonts w:ascii="Arial" w:hAnsi="Arial" w:cs="Arial"/>
        </w:rPr>
        <w:t xml:space="preserve">Similar trend of results were </w:t>
      </w:r>
      <w:r w:rsidR="00E2598B">
        <w:rPr>
          <w:rFonts w:ascii="Arial" w:hAnsi="Arial" w:cs="Arial"/>
        </w:rPr>
        <w:t xml:space="preserve">noted for </w:t>
      </w:r>
      <w:r w:rsidR="00E2598B" w:rsidRPr="001B5C44">
        <w:rPr>
          <w:rFonts w:ascii="Arial" w:hAnsi="Arial" w:cs="Arial"/>
        </w:rPr>
        <w:t xml:space="preserve">Rasel </w:t>
      </w:r>
      <w:r w:rsidR="00E2598B" w:rsidRPr="001B5C44">
        <w:rPr>
          <w:rFonts w:ascii="Arial" w:hAnsi="Arial" w:cs="Arial"/>
          <w:i/>
          <w:iCs/>
        </w:rPr>
        <w:t>et al</w:t>
      </w:r>
      <w:r w:rsidR="00E2598B">
        <w:rPr>
          <w:rFonts w:ascii="Arial" w:hAnsi="Arial" w:cs="Arial"/>
          <w:i/>
          <w:iCs/>
        </w:rPr>
        <w:t xml:space="preserve">. </w:t>
      </w:r>
      <w:r w:rsidR="00E2598B">
        <w:rPr>
          <w:rFonts w:ascii="Arial" w:hAnsi="Arial" w:cs="Arial"/>
        </w:rPr>
        <w:t>(2018).</w:t>
      </w:r>
    </w:p>
    <w:p w14:paraId="4AC9DD44" w14:textId="77777777" w:rsidR="00CF5350" w:rsidRDefault="00CF5350" w:rsidP="00E15E4B">
      <w:pPr>
        <w:shd w:val="clear" w:color="auto" w:fill="FFFFFF"/>
        <w:jc w:val="both"/>
        <w:rPr>
          <w:rFonts w:ascii="Arial" w:hAnsi="Arial" w:cs="Arial"/>
        </w:rPr>
      </w:pPr>
    </w:p>
    <w:p w14:paraId="4816978E" w14:textId="20F40D2B" w:rsidR="00D97C91" w:rsidRDefault="00D97C91" w:rsidP="00E15E4B">
      <w:pPr>
        <w:shd w:val="clear" w:color="auto" w:fill="FFFFFF"/>
        <w:jc w:val="both"/>
        <w:rPr>
          <w:rFonts w:ascii="Arial" w:hAnsi="Arial" w:cs="Arial"/>
        </w:rPr>
      </w:pPr>
      <w:r w:rsidRPr="00D97C91">
        <w:rPr>
          <w:rFonts w:ascii="Arial" w:hAnsi="Arial" w:cs="Arial"/>
        </w:rPr>
        <w:t>Low estimates of GCV (9.48%) an</w:t>
      </w:r>
      <w:r w:rsidR="00867CE5">
        <w:rPr>
          <w:rFonts w:ascii="Arial" w:hAnsi="Arial" w:cs="Arial"/>
        </w:rPr>
        <w:t xml:space="preserve">d PCV (9.79%) were observed for </w:t>
      </w:r>
      <w:r w:rsidRPr="00D97C91">
        <w:rPr>
          <w:rFonts w:ascii="Arial" w:hAnsi="Arial" w:cs="Arial"/>
        </w:rPr>
        <w:t xml:space="preserve">days to 50 per cent flowering as it was highly influenced by environment suggesting limited scope for selection. This trait recorded high heritability (93%) with moderate </w:t>
      </w:r>
      <w:bookmarkStart w:id="0" w:name="_GoBack"/>
      <w:bookmarkEnd w:id="0"/>
      <w:r w:rsidRPr="00D97C91">
        <w:rPr>
          <w:rFonts w:ascii="Arial" w:hAnsi="Arial" w:cs="Arial"/>
        </w:rPr>
        <w:t xml:space="preserve">genetic advance as per cent of mean (18.91%) indicating the moderate expected gain from selection for this trait. Apart from lowest GCV and PCV values, selection can be followed effectively for preferable duration of early or medium salt tolerant varieties. The results are in similar trend with </w:t>
      </w:r>
      <w:proofErr w:type="spellStart"/>
      <w:r w:rsidRPr="00D97C91">
        <w:rPr>
          <w:rFonts w:ascii="Arial" w:hAnsi="Arial" w:cs="Arial"/>
        </w:rPr>
        <w:t>Bharali</w:t>
      </w:r>
      <w:proofErr w:type="spellEnd"/>
      <w:r w:rsidRPr="00D97C91">
        <w:rPr>
          <w:rFonts w:ascii="Arial" w:hAnsi="Arial" w:cs="Arial"/>
        </w:rPr>
        <w:t xml:space="preserve"> </w:t>
      </w:r>
      <w:r w:rsidRPr="00D97C91">
        <w:rPr>
          <w:rFonts w:ascii="Arial" w:hAnsi="Arial" w:cs="Arial"/>
          <w:i/>
          <w:iCs/>
        </w:rPr>
        <w:t xml:space="preserve">et al. </w:t>
      </w:r>
      <w:r w:rsidRPr="00D97C91">
        <w:rPr>
          <w:rFonts w:ascii="Arial" w:hAnsi="Arial" w:cs="Arial"/>
        </w:rPr>
        <w:t>(2024)</w:t>
      </w:r>
      <w:r>
        <w:rPr>
          <w:rFonts w:ascii="Arial" w:hAnsi="Arial" w:cs="Arial"/>
        </w:rPr>
        <w:t>.</w:t>
      </w:r>
    </w:p>
    <w:p w14:paraId="3D3A5664" w14:textId="77777777" w:rsidR="00CF5350" w:rsidRDefault="00CF5350" w:rsidP="00D97C91">
      <w:pPr>
        <w:pStyle w:val="Default"/>
        <w:jc w:val="both"/>
        <w:rPr>
          <w:rFonts w:ascii="Arial" w:hAnsi="Arial" w:cs="Arial"/>
          <w:sz w:val="20"/>
          <w:szCs w:val="20"/>
        </w:rPr>
      </w:pPr>
    </w:p>
    <w:p w14:paraId="097B0759" w14:textId="38E082D9" w:rsidR="00D97C91" w:rsidRPr="00173383" w:rsidRDefault="00D97C91" w:rsidP="00D97C91">
      <w:pPr>
        <w:pStyle w:val="Default"/>
        <w:jc w:val="both"/>
        <w:rPr>
          <w:rFonts w:ascii="Arial" w:hAnsi="Arial" w:cs="Arial"/>
          <w:sz w:val="16"/>
          <w:szCs w:val="16"/>
        </w:rPr>
      </w:pPr>
      <w:r w:rsidRPr="00D97C91">
        <w:rPr>
          <w:rFonts w:ascii="Arial" w:hAnsi="Arial" w:cs="Arial"/>
          <w:sz w:val="20"/>
          <w:szCs w:val="20"/>
        </w:rPr>
        <w:t>The GCV (15.51%) and PCV (15.74%) estimates were moderat</w:t>
      </w:r>
      <w:r>
        <w:rPr>
          <w:rFonts w:ascii="Arial" w:hAnsi="Arial" w:cs="Arial"/>
          <w:sz w:val="20"/>
          <w:szCs w:val="20"/>
        </w:rPr>
        <w:t xml:space="preserve">e for plant height (cm) indicating the </w:t>
      </w:r>
      <w:r w:rsidRPr="00D97C91">
        <w:rPr>
          <w:rFonts w:ascii="Arial" w:hAnsi="Arial" w:cs="Arial"/>
          <w:sz w:val="20"/>
          <w:szCs w:val="20"/>
        </w:rPr>
        <w:t>presence of genetic variability with a notable effect of environment.</w:t>
      </w:r>
      <w:r>
        <w:rPr>
          <w:rFonts w:ascii="Arial" w:hAnsi="Arial" w:cs="Arial"/>
          <w:sz w:val="20"/>
          <w:szCs w:val="20"/>
        </w:rPr>
        <w:t xml:space="preserve"> High heritability (97%) </w:t>
      </w:r>
      <w:r w:rsidRPr="00D97C91">
        <w:rPr>
          <w:rFonts w:ascii="Arial" w:hAnsi="Arial" w:cs="Arial"/>
          <w:sz w:val="20"/>
          <w:szCs w:val="20"/>
        </w:rPr>
        <w:t>with high genetic advance a</w:t>
      </w:r>
      <w:r>
        <w:rPr>
          <w:rFonts w:ascii="Arial" w:hAnsi="Arial" w:cs="Arial"/>
          <w:sz w:val="20"/>
          <w:szCs w:val="20"/>
        </w:rPr>
        <w:t xml:space="preserve">s per cent of mean (31.47%) was </w:t>
      </w:r>
      <w:r w:rsidRPr="00D97C91">
        <w:rPr>
          <w:rFonts w:ascii="Arial" w:hAnsi="Arial" w:cs="Arial"/>
          <w:sz w:val="20"/>
          <w:szCs w:val="20"/>
        </w:rPr>
        <w:t>observed for this trait with predominance of additive gene action and effective for good plant biomass under salinity.</w:t>
      </w:r>
      <w:r w:rsidR="00173383">
        <w:rPr>
          <w:rFonts w:ascii="Arial" w:hAnsi="Arial" w:cs="Arial"/>
          <w:sz w:val="20"/>
          <w:szCs w:val="20"/>
        </w:rPr>
        <w:t xml:space="preserve"> This trend of result was found in line with previous reports of </w:t>
      </w:r>
      <w:r w:rsidR="00173383" w:rsidRPr="00173383">
        <w:rPr>
          <w:rFonts w:ascii="Arial" w:hAnsi="Arial" w:cs="Arial"/>
          <w:sz w:val="20"/>
          <w:szCs w:val="20"/>
        </w:rPr>
        <w:t xml:space="preserve">Behera </w:t>
      </w:r>
      <w:r w:rsidR="00173383" w:rsidRPr="00173383">
        <w:rPr>
          <w:rFonts w:ascii="Arial" w:hAnsi="Arial" w:cs="Arial"/>
          <w:i/>
          <w:iCs/>
          <w:sz w:val="20"/>
          <w:szCs w:val="20"/>
        </w:rPr>
        <w:t>et al</w:t>
      </w:r>
      <w:r w:rsidR="00173383">
        <w:rPr>
          <w:rFonts w:ascii="Arial" w:hAnsi="Arial" w:cs="Arial"/>
          <w:sz w:val="20"/>
          <w:szCs w:val="20"/>
        </w:rPr>
        <w:t>. (</w:t>
      </w:r>
      <w:r w:rsidR="00173383" w:rsidRPr="00173383">
        <w:rPr>
          <w:rFonts w:ascii="Arial" w:hAnsi="Arial" w:cs="Arial"/>
          <w:sz w:val="20"/>
          <w:szCs w:val="20"/>
        </w:rPr>
        <w:t>2023</w:t>
      </w:r>
      <w:r w:rsidR="00173383">
        <w:rPr>
          <w:rFonts w:ascii="Arial" w:hAnsi="Arial" w:cs="Arial"/>
          <w:sz w:val="20"/>
          <w:szCs w:val="20"/>
        </w:rPr>
        <w:t xml:space="preserve">) </w:t>
      </w:r>
      <w:r w:rsidR="00173383" w:rsidRPr="00173383">
        <w:rPr>
          <w:rFonts w:ascii="Arial" w:hAnsi="Arial" w:cs="Arial"/>
          <w:sz w:val="20"/>
          <w:szCs w:val="20"/>
        </w:rPr>
        <w:t xml:space="preserve">and </w:t>
      </w:r>
      <w:proofErr w:type="spellStart"/>
      <w:r w:rsidR="00173383" w:rsidRPr="00173383">
        <w:rPr>
          <w:rFonts w:ascii="Arial" w:hAnsi="Arial" w:cs="Arial"/>
          <w:sz w:val="20"/>
          <w:szCs w:val="20"/>
        </w:rPr>
        <w:t>Bharali</w:t>
      </w:r>
      <w:proofErr w:type="spellEnd"/>
      <w:r w:rsidR="00173383" w:rsidRPr="00173383">
        <w:rPr>
          <w:rFonts w:ascii="Arial" w:hAnsi="Arial" w:cs="Arial"/>
          <w:sz w:val="20"/>
          <w:szCs w:val="20"/>
        </w:rPr>
        <w:t xml:space="preserve"> </w:t>
      </w:r>
      <w:r w:rsidR="00173383" w:rsidRPr="00173383">
        <w:rPr>
          <w:rFonts w:ascii="Arial" w:hAnsi="Arial" w:cs="Arial"/>
          <w:i/>
          <w:iCs/>
          <w:sz w:val="20"/>
          <w:szCs w:val="20"/>
        </w:rPr>
        <w:t>et al.</w:t>
      </w:r>
      <w:r w:rsidR="00173383">
        <w:rPr>
          <w:rFonts w:ascii="Arial" w:hAnsi="Arial" w:cs="Arial"/>
          <w:sz w:val="20"/>
          <w:szCs w:val="20"/>
        </w:rPr>
        <w:t xml:space="preserve"> (</w:t>
      </w:r>
      <w:r w:rsidR="00173383" w:rsidRPr="00173383">
        <w:rPr>
          <w:rFonts w:ascii="Arial" w:hAnsi="Arial" w:cs="Arial"/>
          <w:sz w:val="20"/>
          <w:szCs w:val="20"/>
        </w:rPr>
        <w:t>2024</w:t>
      </w:r>
      <w:r w:rsidR="00173383">
        <w:rPr>
          <w:rFonts w:ascii="Arial" w:hAnsi="Arial" w:cs="Arial"/>
          <w:sz w:val="20"/>
          <w:szCs w:val="20"/>
        </w:rPr>
        <w:t>)</w:t>
      </w:r>
      <w:r w:rsidR="00173383" w:rsidRPr="00173383">
        <w:rPr>
          <w:rFonts w:ascii="Arial" w:hAnsi="Arial" w:cs="Arial"/>
          <w:sz w:val="20"/>
          <w:szCs w:val="20"/>
        </w:rPr>
        <w:t>.</w:t>
      </w:r>
    </w:p>
    <w:p w14:paraId="02110842" w14:textId="77777777" w:rsidR="00CF5350" w:rsidRDefault="00CF5350" w:rsidP="00D97C91">
      <w:pPr>
        <w:pStyle w:val="Default"/>
        <w:jc w:val="both"/>
        <w:rPr>
          <w:rFonts w:ascii="Arial" w:hAnsi="Arial" w:cs="Arial"/>
          <w:sz w:val="20"/>
          <w:szCs w:val="20"/>
        </w:rPr>
      </w:pPr>
    </w:p>
    <w:p w14:paraId="603E4353" w14:textId="7544118E" w:rsidR="00D97C91" w:rsidRPr="00173383" w:rsidRDefault="00D97C91" w:rsidP="00D97C91">
      <w:pPr>
        <w:pStyle w:val="Default"/>
        <w:jc w:val="both"/>
        <w:rPr>
          <w:rFonts w:ascii="Arial" w:hAnsi="Arial" w:cs="Arial"/>
          <w:sz w:val="16"/>
          <w:szCs w:val="16"/>
        </w:rPr>
      </w:pPr>
      <w:r w:rsidRPr="00867CE5">
        <w:rPr>
          <w:rFonts w:ascii="Arial" w:hAnsi="Arial" w:cs="Arial"/>
          <w:sz w:val="20"/>
          <w:szCs w:val="20"/>
        </w:rPr>
        <w:t>The character ear bearing tillers hill</w:t>
      </w:r>
      <w:r w:rsidRPr="00867CE5">
        <w:rPr>
          <w:rFonts w:ascii="Arial" w:hAnsi="Arial" w:cs="Arial"/>
          <w:sz w:val="20"/>
          <w:szCs w:val="20"/>
          <w:vertAlign w:val="superscript"/>
        </w:rPr>
        <w:t>-1</w:t>
      </w:r>
      <w:r w:rsidRPr="00867CE5">
        <w:rPr>
          <w:rFonts w:ascii="Arial" w:hAnsi="Arial" w:cs="Arial"/>
          <w:sz w:val="20"/>
          <w:szCs w:val="20"/>
        </w:rPr>
        <w:t xml:space="preserve"> possessed more GCV (27.44%) and PCV (27.69%) values indicating the possibility of improvement of the genotypes for salt tolerance through the selection and high heritability (98%) with high genetic advance as per cent of mean (56.04%) represented additive gene action with effective selection for later generations.</w:t>
      </w:r>
      <w:r w:rsidR="00173383">
        <w:rPr>
          <w:rFonts w:ascii="Arial" w:hAnsi="Arial" w:cs="Arial"/>
          <w:sz w:val="20"/>
          <w:szCs w:val="20"/>
        </w:rPr>
        <w:t xml:space="preserve"> </w:t>
      </w:r>
      <w:r w:rsidR="00173383" w:rsidRPr="00173383">
        <w:rPr>
          <w:rFonts w:ascii="Arial" w:hAnsi="Arial" w:cs="Arial"/>
          <w:sz w:val="20"/>
          <w:szCs w:val="20"/>
        </w:rPr>
        <w:t xml:space="preserve">This pattern of results was found in line with </w:t>
      </w:r>
      <w:r w:rsidR="001A0E97">
        <w:rPr>
          <w:rFonts w:ascii="Arial" w:hAnsi="Arial" w:cs="Arial"/>
          <w:sz w:val="20"/>
          <w:szCs w:val="20"/>
        </w:rPr>
        <w:t>Bhargava</w:t>
      </w:r>
      <w:r w:rsidR="00173383" w:rsidRPr="00173383">
        <w:rPr>
          <w:rFonts w:ascii="Arial" w:hAnsi="Arial" w:cs="Arial"/>
          <w:sz w:val="20"/>
          <w:szCs w:val="20"/>
        </w:rPr>
        <w:t xml:space="preserve"> </w:t>
      </w:r>
      <w:r w:rsidR="00173383" w:rsidRPr="00173383">
        <w:rPr>
          <w:rFonts w:ascii="Arial" w:hAnsi="Arial" w:cs="Arial"/>
          <w:i/>
          <w:iCs/>
          <w:sz w:val="20"/>
          <w:szCs w:val="20"/>
        </w:rPr>
        <w:t xml:space="preserve">et al. </w:t>
      </w:r>
      <w:r w:rsidR="001A0E97">
        <w:rPr>
          <w:rFonts w:ascii="Arial" w:hAnsi="Arial" w:cs="Arial"/>
          <w:sz w:val="20"/>
          <w:szCs w:val="20"/>
        </w:rPr>
        <w:t>(2021</w:t>
      </w:r>
      <w:r w:rsidR="00173383" w:rsidRPr="00173383">
        <w:rPr>
          <w:rFonts w:ascii="Arial" w:hAnsi="Arial" w:cs="Arial"/>
          <w:sz w:val="20"/>
          <w:szCs w:val="20"/>
        </w:rPr>
        <w:t>)</w:t>
      </w:r>
    </w:p>
    <w:p w14:paraId="62767BDB" w14:textId="77777777" w:rsidR="00CF5350" w:rsidRDefault="00CF5350" w:rsidP="00D97C91">
      <w:pPr>
        <w:pStyle w:val="Default"/>
        <w:jc w:val="both"/>
        <w:rPr>
          <w:rFonts w:ascii="Arial" w:hAnsi="Arial" w:cs="Arial"/>
          <w:sz w:val="20"/>
          <w:szCs w:val="20"/>
        </w:rPr>
      </w:pPr>
    </w:p>
    <w:p w14:paraId="6A14BEC3" w14:textId="0E6814BD" w:rsidR="00867CE5" w:rsidRDefault="00867CE5" w:rsidP="00D97C91">
      <w:pPr>
        <w:pStyle w:val="Default"/>
        <w:jc w:val="both"/>
        <w:rPr>
          <w:rFonts w:ascii="Arial" w:hAnsi="Arial" w:cs="Arial"/>
          <w:sz w:val="20"/>
          <w:szCs w:val="20"/>
        </w:rPr>
      </w:pPr>
      <w:r w:rsidRPr="00867CE5">
        <w:rPr>
          <w:rFonts w:ascii="Arial" w:hAnsi="Arial" w:cs="Arial"/>
          <w:sz w:val="20"/>
          <w:szCs w:val="20"/>
        </w:rPr>
        <w:t>The moderate estimates of GCV (13.8%) and PCV (13.01%) for panicle length (cm) revealed moderate variation among the genotypes. High heritability (88%) coupled with high genetic advance as per cent of mean (25.29%) was noted for this trait. According to the results the trait is ideal for breeding programmes for phenotypic selection in saline soils</w:t>
      </w:r>
      <w:r>
        <w:rPr>
          <w:rFonts w:ascii="Arial" w:hAnsi="Arial" w:cs="Arial"/>
          <w:sz w:val="20"/>
          <w:szCs w:val="20"/>
        </w:rPr>
        <w:t>.</w:t>
      </w:r>
      <w:r w:rsidR="00173383">
        <w:rPr>
          <w:rFonts w:ascii="Arial" w:hAnsi="Arial" w:cs="Arial"/>
          <w:sz w:val="20"/>
          <w:szCs w:val="20"/>
        </w:rPr>
        <w:t xml:space="preserve"> The results were in agreement with </w:t>
      </w:r>
      <w:proofErr w:type="spellStart"/>
      <w:r w:rsidR="00173383" w:rsidRPr="00173383">
        <w:rPr>
          <w:rFonts w:ascii="Arial" w:hAnsi="Arial" w:cs="Arial"/>
          <w:sz w:val="20"/>
          <w:szCs w:val="20"/>
        </w:rPr>
        <w:t>Senguttuvel</w:t>
      </w:r>
      <w:proofErr w:type="spellEnd"/>
      <w:r w:rsidR="00173383" w:rsidRPr="00173383">
        <w:rPr>
          <w:rFonts w:ascii="Arial" w:hAnsi="Arial" w:cs="Arial"/>
          <w:sz w:val="20"/>
          <w:szCs w:val="20"/>
        </w:rPr>
        <w:t xml:space="preserve"> </w:t>
      </w:r>
      <w:r w:rsidR="00173383" w:rsidRPr="00173383">
        <w:rPr>
          <w:rFonts w:ascii="Arial" w:hAnsi="Arial" w:cs="Arial"/>
          <w:i/>
          <w:iCs/>
          <w:sz w:val="20"/>
          <w:szCs w:val="20"/>
        </w:rPr>
        <w:t>et al</w:t>
      </w:r>
      <w:r w:rsidR="00173383">
        <w:rPr>
          <w:rFonts w:ascii="Arial" w:hAnsi="Arial" w:cs="Arial"/>
          <w:sz w:val="20"/>
          <w:szCs w:val="20"/>
        </w:rPr>
        <w:t>. (</w:t>
      </w:r>
      <w:r w:rsidR="00173383" w:rsidRPr="00173383">
        <w:rPr>
          <w:rFonts w:ascii="Arial" w:hAnsi="Arial" w:cs="Arial"/>
          <w:sz w:val="20"/>
          <w:szCs w:val="20"/>
        </w:rPr>
        <w:t>2016</w:t>
      </w:r>
      <w:r w:rsidR="00173383">
        <w:rPr>
          <w:rFonts w:ascii="Arial" w:hAnsi="Arial" w:cs="Arial"/>
          <w:sz w:val="20"/>
          <w:szCs w:val="20"/>
        </w:rPr>
        <w:t xml:space="preserve">) and </w:t>
      </w:r>
      <w:r w:rsidR="00173383" w:rsidRPr="00173383">
        <w:rPr>
          <w:rFonts w:ascii="Arial" w:hAnsi="Arial" w:cs="Arial"/>
          <w:sz w:val="20"/>
          <w:szCs w:val="20"/>
        </w:rPr>
        <w:t xml:space="preserve">Zhang </w:t>
      </w:r>
      <w:r w:rsidR="00173383" w:rsidRPr="00173383">
        <w:rPr>
          <w:rFonts w:ascii="Arial" w:hAnsi="Arial" w:cs="Arial"/>
          <w:i/>
          <w:iCs/>
          <w:sz w:val="20"/>
          <w:szCs w:val="20"/>
        </w:rPr>
        <w:t>et al.</w:t>
      </w:r>
      <w:r w:rsidR="00173383">
        <w:rPr>
          <w:rFonts w:ascii="Arial" w:hAnsi="Arial" w:cs="Arial"/>
          <w:i/>
          <w:iCs/>
          <w:sz w:val="20"/>
          <w:szCs w:val="20"/>
        </w:rPr>
        <w:t xml:space="preserve"> </w:t>
      </w:r>
      <w:r w:rsidR="00173383" w:rsidRPr="00173383">
        <w:rPr>
          <w:rFonts w:ascii="Arial" w:hAnsi="Arial" w:cs="Arial"/>
          <w:sz w:val="20"/>
          <w:szCs w:val="20"/>
        </w:rPr>
        <w:t>(2019</w:t>
      </w:r>
      <w:r w:rsidR="00173383">
        <w:rPr>
          <w:rFonts w:ascii="Arial" w:hAnsi="Arial" w:cs="Arial"/>
          <w:sz w:val="20"/>
          <w:szCs w:val="20"/>
        </w:rPr>
        <w:t>).</w:t>
      </w:r>
    </w:p>
    <w:p w14:paraId="7725E994" w14:textId="16013B26" w:rsidR="00867CE5" w:rsidRPr="00173383" w:rsidRDefault="00867CE5" w:rsidP="00D97C91">
      <w:pPr>
        <w:pStyle w:val="Default"/>
        <w:jc w:val="both"/>
        <w:rPr>
          <w:rFonts w:ascii="Arial" w:hAnsi="Arial" w:cs="Arial"/>
          <w:sz w:val="16"/>
          <w:szCs w:val="16"/>
        </w:rPr>
      </w:pPr>
      <w:r>
        <w:rPr>
          <w:rFonts w:ascii="Arial" w:hAnsi="Arial" w:cs="Arial"/>
          <w:sz w:val="20"/>
          <w:szCs w:val="20"/>
        </w:rPr>
        <w:lastRenderedPageBreak/>
        <w:t>For number of filled grains per panicle, m</w:t>
      </w:r>
      <w:r w:rsidRPr="00867CE5">
        <w:rPr>
          <w:rFonts w:ascii="Arial" w:hAnsi="Arial" w:cs="Arial"/>
          <w:sz w:val="20"/>
          <w:szCs w:val="20"/>
        </w:rPr>
        <w:t>oderate estimates of GCV (17.74%) and PCV (1</w:t>
      </w:r>
      <w:r>
        <w:rPr>
          <w:rFonts w:ascii="Arial" w:hAnsi="Arial" w:cs="Arial"/>
          <w:sz w:val="20"/>
          <w:szCs w:val="20"/>
        </w:rPr>
        <w:t xml:space="preserve">7.83%) were observed indicating </w:t>
      </w:r>
      <w:r w:rsidRPr="00867CE5">
        <w:rPr>
          <w:rFonts w:ascii="Arial" w:hAnsi="Arial" w:cs="Arial"/>
          <w:sz w:val="20"/>
          <w:szCs w:val="20"/>
        </w:rPr>
        <w:t>moderate variation among the genotypes. High heritability (98%) with high genetic advance as per cent of mean (36.36%) was observed indicating the preponderance of additive gene action. Hence simple selection for more number of filled grains can be rewarding under saline conditions.</w:t>
      </w:r>
      <w:r w:rsidR="00173383">
        <w:rPr>
          <w:rFonts w:ascii="Arial" w:hAnsi="Arial" w:cs="Arial"/>
          <w:sz w:val="20"/>
          <w:szCs w:val="20"/>
        </w:rPr>
        <w:t xml:space="preserve"> The obtained results were in trend with </w:t>
      </w:r>
      <w:proofErr w:type="spellStart"/>
      <w:r w:rsidR="00173383" w:rsidRPr="00173383">
        <w:rPr>
          <w:rFonts w:ascii="Arial" w:hAnsi="Arial" w:cs="Arial"/>
          <w:sz w:val="20"/>
          <w:szCs w:val="20"/>
        </w:rPr>
        <w:t>Pardhi</w:t>
      </w:r>
      <w:proofErr w:type="spellEnd"/>
      <w:r w:rsidR="00173383" w:rsidRPr="00173383">
        <w:rPr>
          <w:rFonts w:ascii="Arial" w:hAnsi="Arial" w:cs="Arial"/>
          <w:sz w:val="20"/>
          <w:szCs w:val="20"/>
        </w:rPr>
        <w:t xml:space="preserve"> </w:t>
      </w:r>
      <w:r w:rsidR="00173383" w:rsidRPr="00173383">
        <w:rPr>
          <w:rFonts w:ascii="Arial" w:hAnsi="Arial" w:cs="Arial"/>
          <w:i/>
          <w:iCs/>
          <w:sz w:val="20"/>
          <w:szCs w:val="20"/>
        </w:rPr>
        <w:t>et al</w:t>
      </w:r>
      <w:r w:rsidR="00173383">
        <w:rPr>
          <w:rFonts w:ascii="Arial" w:hAnsi="Arial" w:cs="Arial"/>
          <w:sz w:val="20"/>
          <w:szCs w:val="20"/>
        </w:rPr>
        <w:t>. (</w:t>
      </w:r>
      <w:r w:rsidR="00173383" w:rsidRPr="00173383">
        <w:rPr>
          <w:rFonts w:ascii="Arial" w:hAnsi="Arial" w:cs="Arial"/>
          <w:sz w:val="20"/>
          <w:szCs w:val="20"/>
        </w:rPr>
        <w:t>2025</w:t>
      </w:r>
      <w:r w:rsidR="00173383">
        <w:rPr>
          <w:rFonts w:ascii="Arial" w:hAnsi="Arial" w:cs="Arial"/>
          <w:sz w:val="20"/>
          <w:szCs w:val="20"/>
        </w:rPr>
        <w:t>)</w:t>
      </w:r>
      <w:r w:rsidR="00173383">
        <w:rPr>
          <w:rFonts w:ascii="Arial" w:hAnsi="Arial" w:cs="Arial"/>
          <w:sz w:val="16"/>
          <w:szCs w:val="16"/>
        </w:rPr>
        <w:t>.</w:t>
      </w:r>
    </w:p>
    <w:p w14:paraId="3744D568" w14:textId="77777777" w:rsidR="00CF5350" w:rsidRDefault="00CF5350" w:rsidP="00D97C91">
      <w:pPr>
        <w:pStyle w:val="Default"/>
        <w:jc w:val="both"/>
        <w:rPr>
          <w:rFonts w:ascii="Arial" w:hAnsi="Arial" w:cs="Arial"/>
          <w:sz w:val="20"/>
          <w:szCs w:val="20"/>
        </w:rPr>
      </w:pPr>
    </w:p>
    <w:p w14:paraId="316C89CB" w14:textId="6EA77E21" w:rsidR="00867CE5" w:rsidRPr="00173383" w:rsidRDefault="00867CE5" w:rsidP="00D97C91">
      <w:pPr>
        <w:pStyle w:val="Default"/>
        <w:jc w:val="both"/>
        <w:rPr>
          <w:rFonts w:ascii="Arial" w:hAnsi="Arial" w:cs="Arial"/>
          <w:sz w:val="16"/>
          <w:szCs w:val="16"/>
        </w:rPr>
      </w:pPr>
      <w:r w:rsidRPr="00867CE5">
        <w:rPr>
          <w:rFonts w:ascii="Arial" w:hAnsi="Arial" w:cs="Arial"/>
          <w:sz w:val="20"/>
          <w:szCs w:val="20"/>
        </w:rPr>
        <w:t xml:space="preserve">The estimates of GCV (16.23%) and PCV (16.93%) were moderate for </w:t>
      </w:r>
      <w:r>
        <w:rPr>
          <w:rFonts w:ascii="Arial" w:hAnsi="Arial" w:cs="Arial"/>
          <w:sz w:val="20"/>
          <w:szCs w:val="20"/>
        </w:rPr>
        <w:t xml:space="preserve">spikelet fertility (%) </w:t>
      </w:r>
      <w:r w:rsidRPr="00867CE5">
        <w:rPr>
          <w:rFonts w:ascii="Arial" w:hAnsi="Arial" w:cs="Arial"/>
          <w:sz w:val="20"/>
          <w:szCs w:val="20"/>
        </w:rPr>
        <w:t>indicating moderate variation among the genotypes studied. High heritability (91%) with high genetic advance as per cent of mean (32.03%) for this trait indicated the existence of additive gene action and therefore selection of spikelet fertility is rewarding to develop reproductive stage salt tolerant lines.</w:t>
      </w:r>
      <w:r w:rsidR="00173383">
        <w:rPr>
          <w:rFonts w:ascii="Arial" w:hAnsi="Arial" w:cs="Arial"/>
          <w:sz w:val="20"/>
          <w:szCs w:val="20"/>
        </w:rPr>
        <w:t xml:space="preserve"> The results follow the similar trend with </w:t>
      </w:r>
      <w:proofErr w:type="spellStart"/>
      <w:r w:rsidR="00173383" w:rsidRPr="00173383">
        <w:rPr>
          <w:rFonts w:ascii="Arial" w:hAnsi="Arial" w:cs="Arial"/>
          <w:sz w:val="20"/>
          <w:szCs w:val="20"/>
        </w:rPr>
        <w:t>Kulsum</w:t>
      </w:r>
      <w:proofErr w:type="spellEnd"/>
      <w:r w:rsidR="00173383" w:rsidRPr="00173383">
        <w:rPr>
          <w:rFonts w:ascii="Arial" w:hAnsi="Arial" w:cs="Arial"/>
          <w:sz w:val="20"/>
          <w:szCs w:val="20"/>
        </w:rPr>
        <w:t xml:space="preserve"> </w:t>
      </w:r>
      <w:r w:rsidR="00173383" w:rsidRPr="00173383">
        <w:rPr>
          <w:rFonts w:ascii="Arial" w:hAnsi="Arial" w:cs="Arial"/>
          <w:i/>
          <w:iCs/>
          <w:sz w:val="20"/>
          <w:szCs w:val="20"/>
        </w:rPr>
        <w:t>et al</w:t>
      </w:r>
      <w:r w:rsidR="00173383" w:rsidRPr="00173383">
        <w:rPr>
          <w:rFonts w:ascii="Arial" w:hAnsi="Arial" w:cs="Arial"/>
          <w:sz w:val="20"/>
          <w:szCs w:val="20"/>
        </w:rPr>
        <w:t xml:space="preserve">. (2022) and </w:t>
      </w:r>
      <w:proofErr w:type="spellStart"/>
      <w:r w:rsidR="00173383" w:rsidRPr="00173383">
        <w:rPr>
          <w:rFonts w:ascii="Arial" w:hAnsi="Arial" w:cs="Arial"/>
          <w:sz w:val="20"/>
          <w:szCs w:val="20"/>
        </w:rPr>
        <w:t>Kerketta</w:t>
      </w:r>
      <w:proofErr w:type="spellEnd"/>
      <w:r w:rsidR="00173383" w:rsidRPr="00173383">
        <w:rPr>
          <w:rFonts w:ascii="Arial" w:hAnsi="Arial" w:cs="Arial"/>
          <w:sz w:val="20"/>
          <w:szCs w:val="20"/>
        </w:rPr>
        <w:t xml:space="preserve"> </w:t>
      </w:r>
      <w:r w:rsidR="00173383" w:rsidRPr="00173383">
        <w:rPr>
          <w:rFonts w:ascii="Arial" w:hAnsi="Arial" w:cs="Arial"/>
          <w:i/>
          <w:iCs/>
          <w:sz w:val="20"/>
          <w:szCs w:val="20"/>
        </w:rPr>
        <w:t xml:space="preserve">et al. </w:t>
      </w:r>
      <w:r w:rsidR="00173383" w:rsidRPr="00173383">
        <w:rPr>
          <w:rFonts w:ascii="Arial" w:hAnsi="Arial" w:cs="Arial"/>
          <w:sz w:val="20"/>
          <w:szCs w:val="20"/>
        </w:rPr>
        <w:t>(2024).</w:t>
      </w:r>
    </w:p>
    <w:p w14:paraId="7A6CB410" w14:textId="77777777" w:rsidR="00CF5350" w:rsidRDefault="00CF5350" w:rsidP="00E15E4B">
      <w:pPr>
        <w:shd w:val="clear" w:color="auto" w:fill="FFFFFF"/>
        <w:jc w:val="both"/>
        <w:rPr>
          <w:rFonts w:ascii="Arial" w:hAnsi="Arial" w:cs="Arial"/>
          <w:color w:val="000000"/>
          <w:lang w:val="en-IN" w:bidi="te-IN"/>
        </w:rPr>
      </w:pPr>
    </w:p>
    <w:p w14:paraId="33B50827" w14:textId="70170923" w:rsidR="00867CE5" w:rsidRPr="00E2598B" w:rsidRDefault="00173383" w:rsidP="00E15E4B">
      <w:pPr>
        <w:shd w:val="clear" w:color="auto" w:fill="FFFFFF"/>
        <w:jc w:val="both"/>
        <w:rPr>
          <w:rFonts w:ascii="Arial" w:hAnsi="Arial" w:cs="Arial"/>
        </w:rPr>
      </w:pPr>
      <w:r>
        <w:rPr>
          <w:rFonts w:ascii="Arial" w:hAnsi="Arial" w:cs="Arial"/>
          <w:color w:val="000000"/>
          <w:lang w:val="en-IN" w:bidi="te-IN"/>
        </w:rPr>
        <w:t xml:space="preserve">Hundred grain weight </w:t>
      </w:r>
      <w:r w:rsidR="00867CE5" w:rsidRPr="00E2598B">
        <w:rPr>
          <w:rFonts w:ascii="Arial" w:hAnsi="Arial" w:cs="Arial"/>
          <w:color w:val="000000"/>
          <w:lang w:val="en-IN" w:bidi="te-IN"/>
        </w:rPr>
        <w:t xml:space="preserve">(g) expressed </w:t>
      </w:r>
      <w:r w:rsidR="00867CE5" w:rsidRPr="00E2598B">
        <w:rPr>
          <w:rFonts w:ascii="Arial" w:hAnsi="Arial" w:cs="Arial"/>
        </w:rPr>
        <w:t xml:space="preserve">moderate estimates of GCV (15.78%) and PCV (16.66%) indicating moderate variation among the genotypes studied. High heritability (89%) with high genetic advance as per cent of mean (30.81%) was observed indicating the preponderance of additive gene action in the inheritance of this trait and selection of genotypes with preferable grain type like fine grain </w:t>
      </w:r>
      <w:r w:rsidR="00AA3B59">
        <w:rPr>
          <w:rFonts w:ascii="Arial" w:hAnsi="Arial" w:cs="Arial"/>
        </w:rPr>
        <w:t xml:space="preserve">might be rewarding as reported similarly with </w:t>
      </w:r>
      <w:proofErr w:type="spellStart"/>
      <w:r w:rsidR="00AA3B59" w:rsidRPr="001B5C44">
        <w:rPr>
          <w:rFonts w:ascii="Arial" w:hAnsi="Arial" w:cs="Arial"/>
        </w:rPr>
        <w:t>Kulsum</w:t>
      </w:r>
      <w:proofErr w:type="spellEnd"/>
      <w:r w:rsidR="00AA3B59" w:rsidRPr="001B5C44">
        <w:rPr>
          <w:rFonts w:ascii="Arial" w:hAnsi="Arial" w:cs="Arial"/>
        </w:rPr>
        <w:t xml:space="preserve"> </w:t>
      </w:r>
      <w:r w:rsidR="00AA3B59" w:rsidRPr="001B5C44">
        <w:rPr>
          <w:rFonts w:ascii="Arial" w:hAnsi="Arial" w:cs="Arial"/>
          <w:i/>
          <w:iCs/>
        </w:rPr>
        <w:t>et al</w:t>
      </w:r>
      <w:r w:rsidR="00AA3B59">
        <w:rPr>
          <w:rFonts w:ascii="Arial" w:hAnsi="Arial" w:cs="Arial"/>
        </w:rPr>
        <w:t>. (</w:t>
      </w:r>
      <w:r w:rsidR="00AA3B59" w:rsidRPr="001B5C44">
        <w:rPr>
          <w:rFonts w:ascii="Arial" w:hAnsi="Arial" w:cs="Arial"/>
        </w:rPr>
        <w:t>2022</w:t>
      </w:r>
      <w:r w:rsidR="00AA3B59">
        <w:rPr>
          <w:rFonts w:ascii="Arial" w:hAnsi="Arial" w:cs="Arial"/>
        </w:rPr>
        <w:t>).</w:t>
      </w:r>
    </w:p>
    <w:p w14:paraId="7ADC8F27" w14:textId="77777777" w:rsidR="00CF5350" w:rsidRDefault="00CF5350" w:rsidP="00E15E4B">
      <w:pPr>
        <w:shd w:val="clear" w:color="auto" w:fill="FFFFFF"/>
        <w:jc w:val="both"/>
        <w:rPr>
          <w:rFonts w:ascii="Arial" w:hAnsi="Arial" w:cs="Arial"/>
        </w:rPr>
      </w:pPr>
    </w:p>
    <w:p w14:paraId="7E8A10E3" w14:textId="4E44039F" w:rsidR="00867CE5" w:rsidRPr="00E2598B" w:rsidRDefault="00E2598B" w:rsidP="00E15E4B">
      <w:pPr>
        <w:shd w:val="clear" w:color="auto" w:fill="FFFFFF"/>
        <w:jc w:val="both"/>
        <w:rPr>
          <w:rFonts w:ascii="Arial" w:hAnsi="Arial" w:cs="Arial"/>
        </w:rPr>
      </w:pPr>
      <w:r>
        <w:rPr>
          <w:rFonts w:ascii="Arial" w:hAnsi="Arial" w:cs="Arial"/>
        </w:rPr>
        <w:t>Grain yield per plant (g) showed</w:t>
      </w:r>
      <w:r w:rsidR="00867CE5" w:rsidRPr="00E2598B">
        <w:rPr>
          <w:rFonts w:ascii="Arial" w:hAnsi="Arial" w:cs="Arial"/>
        </w:rPr>
        <w:t xml:space="preserve"> equal and high GCV and PCV values (72.67%) </w:t>
      </w:r>
      <w:r>
        <w:rPr>
          <w:rFonts w:ascii="Arial" w:hAnsi="Arial" w:cs="Arial"/>
        </w:rPr>
        <w:t xml:space="preserve">revealing that </w:t>
      </w:r>
      <w:r w:rsidR="00867CE5" w:rsidRPr="00E2598B">
        <w:rPr>
          <w:rFonts w:ascii="Arial" w:hAnsi="Arial" w:cs="Arial"/>
        </w:rPr>
        <w:t>the trait is predominantly controlled by genetic factors, with minimal influence of environment. High heritability (99%) with moderate genetic advance as per cent of mean (15.79%) was observed indicating the preponderance of non-additive gene action in the inheritance of this trait and direct selection of genotypes with high yield may be non-rewarding. Instead of genetic advance as per cent of mean, high heritability coupled with high GCV value indicated presence of additive gene action making th</w:t>
      </w:r>
      <w:r w:rsidR="00AA3B59">
        <w:rPr>
          <w:rFonts w:ascii="Arial" w:hAnsi="Arial" w:cs="Arial"/>
        </w:rPr>
        <w:t xml:space="preserve">e trait rewarding for selection which is found to be in trend with the results of </w:t>
      </w:r>
      <w:proofErr w:type="spellStart"/>
      <w:r w:rsidR="00AA3B59">
        <w:rPr>
          <w:rFonts w:ascii="Arial" w:hAnsi="Arial" w:cs="Arial"/>
        </w:rPr>
        <w:t>Bharali</w:t>
      </w:r>
      <w:proofErr w:type="spellEnd"/>
      <w:r w:rsidR="00AA3B59">
        <w:rPr>
          <w:rFonts w:ascii="Arial" w:hAnsi="Arial" w:cs="Arial"/>
        </w:rPr>
        <w:t xml:space="preserve"> </w:t>
      </w:r>
      <w:r w:rsidR="00AA3B59" w:rsidRPr="00AD6067">
        <w:rPr>
          <w:rFonts w:ascii="Arial" w:hAnsi="Arial" w:cs="Arial"/>
          <w:i/>
          <w:iCs/>
        </w:rPr>
        <w:t>et al.</w:t>
      </w:r>
      <w:r w:rsidR="00AA3B59">
        <w:rPr>
          <w:rFonts w:ascii="Arial" w:hAnsi="Arial" w:cs="Arial"/>
        </w:rPr>
        <w:t xml:space="preserve"> (2024)</w:t>
      </w:r>
    </w:p>
    <w:p w14:paraId="616856F3" w14:textId="77777777" w:rsidR="00CF5350" w:rsidRDefault="00CF5350" w:rsidP="00E15E4B">
      <w:pPr>
        <w:shd w:val="clear" w:color="auto" w:fill="FFFFFF"/>
        <w:jc w:val="both"/>
        <w:rPr>
          <w:rFonts w:ascii="Arial" w:hAnsi="Arial" w:cs="Arial"/>
        </w:rPr>
      </w:pPr>
    </w:p>
    <w:p w14:paraId="1B06317B" w14:textId="3A725FF4" w:rsidR="00867CE5" w:rsidRPr="001B30FA" w:rsidRDefault="00E2598B" w:rsidP="00E15E4B">
      <w:pPr>
        <w:shd w:val="clear" w:color="auto" w:fill="FFFFFF"/>
        <w:jc w:val="both"/>
        <w:rPr>
          <w:rFonts w:ascii="Arial" w:hAnsi="Arial" w:cs="Arial"/>
        </w:rPr>
      </w:pPr>
      <w:r>
        <w:rPr>
          <w:rFonts w:ascii="Arial" w:hAnsi="Arial" w:cs="Arial"/>
        </w:rPr>
        <w:t>T</w:t>
      </w:r>
      <w:r w:rsidR="00867CE5" w:rsidRPr="00E2598B">
        <w:rPr>
          <w:rFonts w:ascii="Arial" w:hAnsi="Arial" w:cs="Arial"/>
        </w:rPr>
        <w:t>he estimates of GCV (21.2%) an</w:t>
      </w:r>
      <w:r w:rsidRPr="00E2598B">
        <w:rPr>
          <w:rFonts w:ascii="Arial" w:hAnsi="Arial" w:cs="Arial"/>
        </w:rPr>
        <w:t xml:space="preserve">d PCV (27.61%) for salt tolerance at seedling stage </w:t>
      </w:r>
      <w:r w:rsidR="00867CE5" w:rsidRPr="00E2598B">
        <w:rPr>
          <w:rFonts w:ascii="Arial" w:hAnsi="Arial" w:cs="Arial"/>
        </w:rPr>
        <w:t xml:space="preserve">were high showing the influence of environmental factors on the trait. Moderate heritability (58%) coupled with high genetic advance as per cent of mean (33.53%) exhibited role of additive gene action and possibility in effective selection of tolerant traits which is found to be similar with the results of </w:t>
      </w:r>
      <w:r w:rsidR="00867CE5" w:rsidRPr="001B30FA">
        <w:rPr>
          <w:rFonts w:ascii="Arial" w:hAnsi="Arial" w:cs="Arial"/>
        </w:rPr>
        <w:t xml:space="preserve">Rohit </w:t>
      </w:r>
      <w:r w:rsidR="00867CE5" w:rsidRPr="001B30FA">
        <w:rPr>
          <w:rFonts w:ascii="Arial" w:hAnsi="Arial" w:cs="Arial"/>
          <w:i/>
          <w:iCs/>
        </w:rPr>
        <w:t xml:space="preserve">et al. </w:t>
      </w:r>
      <w:r w:rsidR="00867CE5" w:rsidRPr="001B30FA">
        <w:rPr>
          <w:rFonts w:ascii="Arial" w:hAnsi="Arial" w:cs="Arial"/>
        </w:rPr>
        <w:t>(2017).</w:t>
      </w:r>
    </w:p>
    <w:p w14:paraId="6B136075" w14:textId="77777777" w:rsidR="00CF5350" w:rsidRDefault="00CF5350" w:rsidP="00E2598B">
      <w:pPr>
        <w:pStyle w:val="Default"/>
        <w:jc w:val="both"/>
        <w:rPr>
          <w:rFonts w:ascii="Arial" w:hAnsi="Arial" w:cs="Arial"/>
          <w:sz w:val="20"/>
          <w:szCs w:val="20"/>
        </w:rPr>
      </w:pPr>
    </w:p>
    <w:p w14:paraId="5EBB6637" w14:textId="2B6E8815" w:rsidR="00E2598B" w:rsidRPr="00546EE8" w:rsidRDefault="00E2598B" w:rsidP="00E2598B">
      <w:pPr>
        <w:pStyle w:val="Default"/>
        <w:jc w:val="both"/>
        <w:rPr>
          <w:rFonts w:ascii="Arial" w:hAnsi="Arial" w:cs="Arial"/>
          <w:sz w:val="16"/>
          <w:szCs w:val="16"/>
        </w:rPr>
      </w:pPr>
      <w:r w:rsidRPr="00E2598B">
        <w:rPr>
          <w:rFonts w:ascii="Arial" w:hAnsi="Arial" w:cs="Arial"/>
          <w:sz w:val="20"/>
          <w:szCs w:val="20"/>
        </w:rPr>
        <w:t xml:space="preserve">The estimates of GCV (30.11%) and PCV (33.13%) were high for reproductive stage salinity score indicating the possibility of improvement of </w:t>
      </w:r>
      <w:r w:rsidR="00AA3B59">
        <w:rPr>
          <w:rFonts w:ascii="Arial" w:hAnsi="Arial" w:cs="Arial"/>
          <w:sz w:val="20"/>
          <w:szCs w:val="20"/>
        </w:rPr>
        <w:t>the</w:t>
      </w:r>
      <w:r w:rsidRPr="00E2598B">
        <w:rPr>
          <w:rFonts w:ascii="Arial" w:hAnsi="Arial" w:cs="Arial"/>
          <w:sz w:val="20"/>
          <w:szCs w:val="20"/>
        </w:rPr>
        <w:t xml:space="preserve"> genotypes for salt tolerance through the selection. High heritability (82%) coupled with high genetic advance as per cent of mean (56.37%) was observed indicating the presence of additive gene action for this trait and selection of salt tolerant genotypes with reproductive stage salinity score below 3 might be rewarding.</w:t>
      </w:r>
      <w:r w:rsidR="00546EE8">
        <w:rPr>
          <w:rFonts w:ascii="Arial" w:hAnsi="Arial" w:cs="Arial"/>
          <w:sz w:val="20"/>
          <w:szCs w:val="20"/>
        </w:rPr>
        <w:t xml:space="preserve"> The results of our study were comparable to the works of </w:t>
      </w:r>
      <w:proofErr w:type="spellStart"/>
      <w:r w:rsidR="00AA3B59" w:rsidRPr="00546EE8">
        <w:rPr>
          <w:rFonts w:ascii="Arial" w:hAnsi="Arial" w:cs="Arial"/>
          <w:sz w:val="20"/>
          <w:szCs w:val="20"/>
        </w:rPr>
        <w:t>Senguttuvel</w:t>
      </w:r>
      <w:proofErr w:type="spellEnd"/>
      <w:r w:rsidR="00AA3B59" w:rsidRPr="00546EE8">
        <w:rPr>
          <w:rFonts w:ascii="Arial" w:hAnsi="Arial" w:cs="Arial"/>
          <w:i/>
          <w:iCs/>
          <w:sz w:val="20"/>
          <w:szCs w:val="20"/>
        </w:rPr>
        <w:t xml:space="preserve"> et al.</w:t>
      </w:r>
      <w:r w:rsidR="00AA3B59" w:rsidRPr="00546EE8">
        <w:rPr>
          <w:rFonts w:ascii="Arial" w:hAnsi="Arial" w:cs="Arial"/>
          <w:sz w:val="20"/>
          <w:szCs w:val="20"/>
        </w:rPr>
        <w:t xml:space="preserve"> (2016)</w:t>
      </w:r>
      <w:r w:rsidR="00546EE8">
        <w:rPr>
          <w:rFonts w:ascii="Arial" w:hAnsi="Arial" w:cs="Arial"/>
          <w:sz w:val="16"/>
          <w:szCs w:val="16"/>
        </w:rPr>
        <w:t>.</w:t>
      </w:r>
    </w:p>
    <w:p w14:paraId="023CA1AF" w14:textId="77777777" w:rsidR="00CF5350" w:rsidRDefault="00CF5350" w:rsidP="00AA3B59">
      <w:pPr>
        <w:pStyle w:val="Default"/>
        <w:jc w:val="both"/>
        <w:rPr>
          <w:rFonts w:ascii="Arial" w:hAnsi="Arial" w:cs="Arial"/>
          <w:sz w:val="20"/>
          <w:szCs w:val="20"/>
        </w:rPr>
      </w:pPr>
    </w:p>
    <w:p w14:paraId="37BD4EA4" w14:textId="52E73F44" w:rsidR="00AA3B59" w:rsidRPr="00546EE8" w:rsidRDefault="00E2598B" w:rsidP="00AA3B59">
      <w:pPr>
        <w:pStyle w:val="Default"/>
        <w:jc w:val="both"/>
        <w:rPr>
          <w:rFonts w:ascii="Arial" w:hAnsi="Arial" w:cs="Arial"/>
          <w:sz w:val="16"/>
          <w:szCs w:val="16"/>
        </w:rPr>
      </w:pPr>
      <w:r>
        <w:rPr>
          <w:rFonts w:ascii="Arial" w:hAnsi="Arial" w:cs="Arial"/>
          <w:sz w:val="20"/>
          <w:szCs w:val="20"/>
        </w:rPr>
        <w:t>S</w:t>
      </w:r>
      <w:r w:rsidRPr="00E2598B">
        <w:rPr>
          <w:rFonts w:ascii="Arial" w:hAnsi="Arial" w:cs="Arial"/>
          <w:sz w:val="20"/>
          <w:szCs w:val="20"/>
        </w:rPr>
        <w:t>hoot Na</w:t>
      </w:r>
      <w:r w:rsidRPr="00E2598B">
        <w:rPr>
          <w:rFonts w:ascii="Arial" w:hAnsi="Arial" w:cs="Arial"/>
          <w:sz w:val="20"/>
          <w:szCs w:val="20"/>
          <w:vertAlign w:val="superscript"/>
        </w:rPr>
        <w:t>+</w:t>
      </w:r>
      <w:r w:rsidRPr="00E2598B">
        <w:rPr>
          <w:rFonts w:ascii="Arial" w:hAnsi="Arial" w:cs="Arial"/>
          <w:sz w:val="20"/>
          <w:szCs w:val="20"/>
        </w:rPr>
        <w:t>/K</w:t>
      </w:r>
      <w:r w:rsidRPr="00E2598B">
        <w:rPr>
          <w:rFonts w:ascii="Arial" w:hAnsi="Arial" w:cs="Arial"/>
          <w:sz w:val="20"/>
          <w:szCs w:val="20"/>
          <w:vertAlign w:val="superscript"/>
        </w:rPr>
        <w:t>+</w:t>
      </w:r>
      <w:r w:rsidRPr="00E2598B">
        <w:rPr>
          <w:rFonts w:ascii="Arial" w:hAnsi="Arial" w:cs="Arial"/>
          <w:sz w:val="20"/>
          <w:szCs w:val="20"/>
        </w:rPr>
        <w:t xml:space="preserve"> ratio at harvesting stage</w:t>
      </w:r>
      <w:r>
        <w:rPr>
          <w:rFonts w:ascii="Arial" w:hAnsi="Arial" w:cs="Arial"/>
          <w:sz w:val="20"/>
          <w:szCs w:val="20"/>
        </w:rPr>
        <w:t xml:space="preserve"> noted high </w:t>
      </w:r>
      <w:r w:rsidRPr="00E2598B">
        <w:rPr>
          <w:rFonts w:ascii="Arial" w:hAnsi="Arial" w:cs="Arial"/>
          <w:sz w:val="20"/>
          <w:szCs w:val="20"/>
        </w:rPr>
        <w:t>estimates of GCV (65.88%) and PCV (66.34%) indicating the possibility of improvement of those genotypes for salt tolerance through the selection. High heritability (98%) coupled with high genetic advance as per cent of mean (63.02%) observed are indication of additive gene action and selection of  RILs with low Na</w:t>
      </w:r>
      <w:r w:rsidRPr="00E2598B">
        <w:rPr>
          <w:rFonts w:ascii="Arial" w:hAnsi="Arial" w:cs="Arial"/>
          <w:sz w:val="20"/>
          <w:szCs w:val="20"/>
          <w:vertAlign w:val="superscript"/>
        </w:rPr>
        <w:t>+</w:t>
      </w:r>
      <w:r w:rsidRPr="00E2598B">
        <w:rPr>
          <w:rFonts w:ascii="Arial" w:hAnsi="Arial" w:cs="Arial"/>
          <w:sz w:val="20"/>
          <w:szCs w:val="20"/>
        </w:rPr>
        <w:t>/K</w:t>
      </w:r>
      <w:r w:rsidRPr="00E2598B">
        <w:rPr>
          <w:rFonts w:ascii="Arial" w:hAnsi="Arial" w:cs="Arial"/>
          <w:sz w:val="20"/>
          <w:szCs w:val="20"/>
          <w:vertAlign w:val="superscript"/>
        </w:rPr>
        <w:t>+</w:t>
      </w:r>
      <w:r w:rsidRPr="00E2598B">
        <w:rPr>
          <w:rFonts w:ascii="Arial" w:hAnsi="Arial" w:cs="Arial"/>
          <w:sz w:val="20"/>
          <w:szCs w:val="20"/>
        </w:rPr>
        <w:t xml:space="preserve"> might be rewarding for salt tolerance.</w:t>
      </w:r>
      <w:r w:rsidR="00546EE8">
        <w:rPr>
          <w:rFonts w:ascii="Arial" w:hAnsi="Arial" w:cs="Arial"/>
          <w:sz w:val="20"/>
          <w:szCs w:val="20"/>
        </w:rPr>
        <w:t xml:space="preserve"> This study identified similar patterns as established in results of </w:t>
      </w:r>
      <w:r w:rsidR="00AA3B59" w:rsidRPr="00546EE8">
        <w:rPr>
          <w:rFonts w:ascii="Arial" w:hAnsi="Arial" w:cs="Arial"/>
          <w:sz w:val="20"/>
          <w:szCs w:val="20"/>
        </w:rPr>
        <w:t xml:space="preserve">Prashanth </w:t>
      </w:r>
      <w:r w:rsidR="00AA3B59" w:rsidRPr="00546EE8">
        <w:rPr>
          <w:rFonts w:ascii="Arial" w:hAnsi="Arial" w:cs="Arial"/>
          <w:i/>
          <w:iCs/>
          <w:sz w:val="20"/>
          <w:szCs w:val="20"/>
        </w:rPr>
        <w:t>et al</w:t>
      </w:r>
      <w:r w:rsidR="00AA3B59" w:rsidRPr="00546EE8">
        <w:rPr>
          <w:rFonts w:ascii="Arial" w:hAnsi="Arial" w:cs="Arial"/>
          <w:sz w:val="20"/>
          <w:szCs w:val="20"/>
        </w:rPr>
        <w:t>. (2020)</w:t>
      </w:r>
      <w:r w:rsidR="00546EE8">
        <w:rPr>
          <w:rFonts w:ascii="Arial" w:hAnsi="Arial" w:cs="Arial"/>
          <w:sz w:val="16"/>
          <w:szCs w:val="16"/>
        </w:rPr>
        <w:t>.</w:t>
      </w:r>
    </w:p>
    <w:p w14:paraId="11CD0B71" w14:textId="77777777" w:rsidR="00CF5350" w:rsidRDefault="00CF5350" w:rsidP="00AA3B59">
      <w:pPr>
        <w:pStyle w:val="Default"/>
        <w:jc w:val="both"/>
        <w:rPr>
          <w:rFonts w:ascii="Arial" w:hAnsi="Arial" w:cs="Arial"/>
          <w:sz w:val="20"/>
          <w:szCs w:val="20"/>
        </w:rPr>
      </w:pPr>
    </w:p>
    <w:p w14:paraId="7841D404" w14:textId="4C5109A4" w:rsidR="00546EE8" w:rsidRPr="00546EE8" w:rsidRDefault="00546EE8" w:rsidP="00AA3B59">
      <w:pPr>
        <w:pStyle w:val="Default"/>
        <w:jc w:val="both"/>
        <w:rPr>
          <w:rFonts w:ascii="Arial" w:hAnsi="Arial" w:cs="Arial"/>
          <w:sz w:val="20"/>
          <w:szCs w:val="20"/>
        </w:rPr>
      </w:pPr>
      <w:r>
        <w:rPr>
          <w:rFonts w:ascii="Arial" w:hAnsi="Arial" w:cs="Arial"/>
          <w:sz w:val="20"/>
          <w:szCs w:val="20"/>
        </w:rPr>
        <w:t>To sum up</w:t>
      </w:r>
      <w:r w:rsidRPr="00546EE8">
        <w:rPr>
          <w:rFonts w:ascii="Arial" w:hAnsi="Arial" w:cs="Arial"/>
          <w:sz w:val="20"/>
          <w:szCs w:val="20"/>
        </w:rPr>
        <w:t>, the traits ear bearing tillers hill</w:t>
      </w:r>
      <w:r w:rsidRPr="00546EE8">
        <w:rPr>
          <w:rFonts w:ascii="Arial" w:hAnsi="Arial" w:cs="Arial"/>
          <w:sz w:val="20"/>
          <w:szCs w:val="20"/>
          <w:vertAlign w:val="superscript"/>
        </w:rPr>
        <w:t>-1</w:t>
      </w:r>
      <w:r w:rsidRPr="00546EE8">
        <w:rPr>
          <w:rFonts w:ascii="Arial" w:hAnsi="Arial" w:cs="Arial"/>
          <w:sz w:val="20"/>
          <w:szCs w:val="20"/>
        </w:rPr>
        <w:t>, salinity scoring at reproductive stage, shoot Na</w:t>
      </w:r>
      <w:r w:rsidRPr="00546EE8">
        <w:rPr>
          <w:rFonts w:ascii="Arial" w:hAnsi="Arial" w:cs="Arial"/>
          <w:sz w:val="20"/>
          <w:szCs w:val="20"/>
          <w:vertAlign w:val="superscript"/>
        </w:rPr>
        <w:t>+</w:t>
      </w:r>
      <w:r w:rsidRPr="00546EE8">
        <w:rPr>
          <w:rFonts w:ascii="Arial" w:hAnsi="Arial" w:cs="Arial"/>
          <w:sz w:val="20"/>
          <w:szCs w:val="20"/>
        </w:rPr>
        <w:t>/K</w:t>
      </w:r>
      <w:r w:rsidRPr="00546EE8">
        <w:rPr>
          <w:rFonts w:ascii="Arial" w:hAnsi="Arial" w:cs="Arial"/>
          <w:sz w:val="20"/>
          <w:szCs w:val="20"/>
          <w:vertAlign w:val="superscript"/>
        </w:rPr>
        <w:t>+</w:t>
      </w:r>
      <w:r w:rsidRPr="00546EE8">
        <w:rPr>
          <w:rFonts w:ascii="Arial" w:hAnsi="Arial" w:cs="Arial"/>
          <w:sz w:val="20"/>
          <w:szCs w:val="20"/>
        </w:rPr>
        <w:t xml:space="preserve"> ratio at harvesting stage and grain yield per plant (g) expressed higher GCV, PCV, </w:t>
      </w:r>
      <w:r w:rsidRPr="00546EE8">
        <w:rPr>
          <w:rFonts w:ascii="Arial" w:hAnsi="Arial" w:cs="Arial"/>
          <w:sz w:val="20"/>
          <w:szCs w:val="20"/>
        </w:rPr>
        <w:lastRenderedPageBreak/>
        <w:t xml:space="preserve">heritability and GA values while traits like plant survival (%), plant height (cm), panicle length (cm), number of filled grains per panicle, spikelet fertility (%) and </w:t>
      </w:r>
      <w:r w:rsidR="0094093D">
        <w:rPr>
          <w:rFonts w:ascii="Arial" w:hAnsi="Arial" w:cs="Arial"/>
          <w:sz w:val="20"/>
          <w:szCs w:val="20"/>
        </w:rPr>
        <w:t>hundred</w:t>
      </w:r>
      <w:r w:rsidRPr="00546EE8">
        <w:rPr>
          <w:rFonts w:ascii="Arial" w:hAnsi="Arial" w:cs="Arial"/>
          <w:sz w:val="20"/>
          <w:szCs w:val="20"/>
        </w:rPr>
        <w:t xml:space="preserve"> grain weight (g) expressed moderate PCV and GCV values with high heritability and genetic advance</w:t>
      </w:r>
      <w:r w:rsidR="00CF5350">
        <w:rPr>
          <w:rFonts w:ascii="Arial" w:hAnsi="Arial" w:cs="Arial"/>
          <w:sz w:val="20"/>
          <w:szCs w:val="20"/>
        </w:rPr>
        <w:t xml:space="preserve"> (Table 7) </w:t>
      </w:r>
      <w:r w:rsidRPr="00546EE8">
        <w:rPr>
          <w:rFonts w:ascii="Arial" w:hAnsi="Arial" w:cs="Arial"/>
          <w:sz w:val="20"/>
          <w:szCs w:val="20"/>
        </w:rPr>
        <w:t>indicating additive gene action. Hence, selection of the RILs duly considering above traits might result in salt tolerant high yielding varieties.</w:t>
      </w:r>
    </w:p>
    <w:p w14:paraId="767A5D05" w14:textId="77777777" w:rsidR="00CF5350" w:rsidRDefault="00CF5350" w:rsidP="00BC2072">
      <w:pPr>
        <w:ind w:left="87"/>
        <w:rPr>
          <w:rFonts w:ascii="Arial" w:hAnsi="Arial" w:cs="Arial"/>
          <w:color w:val="000000"/>
          <w:lang w:eastAsia="en-IN" w:bidi="te-IN"/>
        </w:rPr>
      </w:pPr>
    </w:p>
    <w:p w14:paraId="713C9F9E" w14:textId="77777777" w:rsidR="00BC2072" w:rsidRDefault="00BC2072" w:rsidP="00BC2072">
      <w:pPr>
        <w:ind w:left="87"/>
        <w:rPr>
          <w:rFonts w:ascii="Arial" w:hAnsi="Arial" w:cs="Arial"/>
        </w:rPr>
      </w:pPr>
      <w:r w:rsidRPr="00BC2072">
        <w:rPr>
          <w:rFonts w:ascii="Arial" w:hAnsi="Arial" w:cs="Arial"/>
          <w:b/>
          <w:bCs/>
        </w:rPr>
        <w:t xml:space="preserve">Table 1. </w:t>
      </w:r>
      <w:r w:rsidRPr="001463EF">
        <w:rPr>
          <w:rFonts w:ascii="Arial" w:hAnsi="Arial" w:cs="Arial"/>
          <w:b/>
          <w:bCs/>
        </w:rPr>
        <w:t>Salinity parameters at different crop growth stages</w:t>
      </w:r>
    </w:p>
    <w:p w14:paraId="3DC452C8" w14:textId="77777777" w:rsidR="00BC2072" w:rsidRDefault="00BC2072" w:rsidP="00BC2072">
      <w:pPr>
        <w:ind w:left="87"/>
        <w:rPr>
          <w:rFonts w:ascii="Arial" w:hAnsi="Arial" w:cs="Arial"/>
        </w:rPr>
      </w:pPr>
    </w:p>
    <w:tbl>
      <w:tblPr>
        <w:tblpPr w:leftFromText="180" w:rightFromText="180" w:vertAnchor="text" w:horzAnchor="margin" w:tblpY="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2251"/>
        <w:gridCol w:w="2337"/>
      </w:tblGrid>
      <w:tr w:rsidR="00E61566" w:rsidRPr="00BC2072" w14:paraId="1C7FADD8" w14:textId="77777777" w:rsidTr="00E61566">
        <w:tc>
          <w:tcPr>
            <w:tcW w:w="2277" w:type="pct"/>
            <w:vAlign w:val="center"/>
          </w:tcPr>
          <w:p w14:paraId="2FA8892A" w14:textId="77777777" w:rsidR="00E61566" w:rsidRPr="00BC2072" w:rsidRDefault="00E61566" w:rsidP="00E61566">
            <w:pPr>
              <w:pStyle w:val="BodyText"/>
              <w:jc w:val="center"/>
              <w:rPr>
                <w:rFonts w:ascii="Arial" w:hAnsi="Arial" w:cs="Arial"/>
                <w:b/>
                <w:bCs/>
                <w:shd w:val="clear" w:color="auto" w:fill="FFFFFF"/>
              </w:rPr>
            </w:pPr>
            <w:r w:rsidRPr="00BC2072">
              <w:rPr>
                <w:rFonts w:ascii="Arial" w:hAnsi="Arial" w:cs="Arial"/>
                <w:b/>
                <w:bCs/>
                <w:shd w:val="clear" w:color="auto" w:fill="FFFFFF"/>
              </w:rPr>
              <w:t>Stage of the crop</w:t>
            </w:r>
          </w:p>
        </w:tc>
        <w:tc>
          <w:tcPr>
            <w:tcW w:w="1336" w:type="pct"/>
            <w:vAlign w:val="center"/>
          </w:tcPr>
          <w:p w14:paraId="6FA2E72C" w14:textId="77777777" w:rsidR="00E61566" w:rsidRPr="00BC2072" w:rsidRDefault="00E61566" w:rsidP="00E61566">
            <w:pPr>
              <w:pStyle w:val="BodyText"/>
              <w:jc w:val="center"/>
              <w:rPr>
                <w:rFonts w:ascii="Arial" w:hAnsi="Arial" w:cs="Arial"/>
                <w:b/>
                <w:bCs/>
                <w:shd w:val="clear" w:color="auto" w:fill="FFFFFF"/>
              </w:rPr>
            </w:pPr>
            <w:r w:rsidRPr="00BC2072">
              <w:rPr>
                <w:rFonts w:ascii="Arial" w:hAnsi="Arial" w:cs="Arial"/>
                <w:b/>
                <w:bCs/>
                <w:shd w:val="clear" w:color="auto" w:fill="FFFFFF"/>
              </w:rPr>
              <w:t>pH</w:t>
            </w:r>
          </w:p>
        </w:tc>
        <w:tc>
          <w:tcPr>
            <w:tcW w:w="1387" w:type="pct"/>
            <w:vAlign w:val="center"/>
          </w:tcPr>
          <w:p w14:paraId="578B77CC" w14:textId="77777777" w:rsidR="00E61566" w:rsidRPr="00BC2072" w:rsidRDefault="00E61566" w:rsidP="00E61566">
            <w:pPr>
              <w:pStyle w:val="BodyText"/>
              <w:jc w:val="center"/>
              <w:rPr>
                <w:rFonts w:ascii="Arial" w:hAnsi="Arial" w:cs="Arial"/>
                <w:b/>
                <w:bCs/>
                <w:shd w:val="clear" w:color="auto" w:fill="FFFFFF"/>
              </w:rPr>
            </w:pPr>
            <w:r w:rsidRPr="00BC2072">
              <w:rPr>
                <w:rFonts w:ascii="Arial" w:hAnsi="Arial" w:cs="Arial"/>
                <w:b/>
                <w:bCs/>
                <w:shd w:val="clear" w:color="auto" w:fill="FFFFFF"/>
              </w:rPr>
              <w:t>E.C. (</w:t>
            </w:r>
            <w:proofErr w:type="spellStart"/>
            <w:r w:rsidRPr="00BC2072">
              <w:rPr>
                <w:rFonts w:ascii="Arial" w:hAnsi="Arial" w:cs="Arial"/>
                <w:b/>
                <w:bCs/>
                <w:shd w:val="clear" w:color="auto" w:fill="FFFFFF"/>
              </w:rPr>
              <w:t>dS</w:t>
            </w:r>
            <w:proofErr w:type="spellEnd"/>
            <w:r w:rsidRPr="00BC2072">
              <w:rPr>
                <w:rFonts w:ascii="Arial" w:hAnsi="Arial" w:cs="Arial"/>
                <w:b/>
                <w:bCs/>
                <w:shd w:val="clear" w:color="auto" w:fill="FFFFFF"/>
              </w:rPr>
              <w:t>/m)</w:t>
            </w:r>
          </w:p>
        </w:tc>
      </w:tr>
      <w:tr w:rsidR="00E61566" w:rsidRPr="00BC2072" w14:paraId="4264C608" w14:textId="77777777" w:rsidTr="00E61566">
        <w:tc>
          <w:tcPr>
            <w:tcW w:w="2277" w:type="pct"/>
            <w:vAlign w:val="center"/>
          </w:tcPr>
          <w:p w14:paraId="693CFE0D" w14:textId="77777777" w:rsidR="00E61566" w:rsidRPr="00BC2072" w:rsidRDefault="00E61566" w:rsidP="00E61566">
            <w:pPr>
              <w:pStyle w:val="BodyText"/>
              <w:jc w:val="center"/>
              <w:rPr>
                <w:rFonts w:ascii="Arial" w:hAnsi="Arial" w:cs="Arial"/>
                <w:shd w:val="clear" w:color="auto" w:fill="FFFFFF"/>
              </w:rPr>
            </w:pPr>
            <w:proofErr w:type="spellStart"/>
            <w:r w:rsidRPr="00BC2072">
              <w:rPr>
                <w:rFonts w:ascii="Arial" w:hAnsi="Arial" w:cs="Arial"/>
                <w:shd w:val="clear" w:color="auto" w:fill="FFFFFF"/>
              </w:rPr>
              <w:t>Tillering</w:t>
            </w:r>
            <w:proofErr w:type="spellEnd"/>
          </w:p>
        </w:tc>
        <w:tc>
          <w:tcPr>
            <w:tcW w:w="1336" w:type="pct"/>
            <w:vAlign w:val="center"/>
          </w:tcPr>
          <w:p w14:paraId="63EB169B"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8.5</w:t>
            </w:r>
          </w:p>
        </w:tc>
        <w:tc>
          <w:tcPr>
            <w:tcW w:w="1387" w:type="pct"/>
            <w:vAlign w:val="center"/>
          </w:tcPr>
          <w:p w14:paraId="4CCF2900"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7.1</w:t>
            </w:r>
          </w:p>
        </w:tc>
      </w:tr>
      <w:tr w:rsidR="00E61566" w:rsidRPr="00BC2072" w14:paraId="480D60A6" w14:textId="77777777" w:rsidTr="00E61566">
        <w:tc>
          <w:tcPr>
            <w:tcW w:w="2277" w:type="pct"/>
            <w:vAlign w:val="center"/>
          </w:tcPr>
          <w:p w14:paraId="2F0E035D" w14:textId="77777777" w:rsidR="00E61566" w:rsidRPr="00BC2072" w:rsidRDefault="00E61566" w:rsidP="00E61566">
            <w:pPr>
              <w:pStyle w:val="BodyText"/>
              <w:jc w:val="center"/>
              <w:rPr>
                <w:rFonts w:ascii="Arial" w:hAnsi="Arial" w:cs="Arial"/>
                <w:shd w:val="clear" w:color="auto" w:fill="FFFFFF"/>
              </w:rPr>
            </w:pPr>
            <w:r w:rsidRPr="00BC2072">
              <w:rPr>
                <w:rFonts w:ascii="Arial" w:hAnsi="Arial" w:cs="Arial"/>
                <w:shd w:val="clear" w:color="auto" w:fill="FFFFFF"/>
              </w:rPr>
              <w:t>Flowering</w:t>
            </w:r>
          </w:p>
        </w:tc>
        <w:tc>
          <w:tcPr>
            <w:tcW w:w="1336" w:type="pct"/>
            <w:vAlign w:val="center"/>
          </w:tcPr>
          <w:p w14:paraId="47A3D430"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8.2</w:t>
            </w:r>
          </w:p>
        </w:tc>
        <w:tc>
          <w:tcPr>
            <w:tcW w:w="1387" w:type="pct"/>
            <w:vAlign w:val="center"/>
          </w:tcPr>
          <w:p w14:paraId="73100143"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7.0</w:t>
            </w:r>
          </w:p>
        </w:tc>
      </w:tr>
      <w:tr w:rsidR="00E61566" w:rsidRPr="00BC2072" w14:paraId="384DAE6F" w14:textId="77777777" w:rsidTr="00E61566">
        <w:tc>
          <w:tcPr>
            <w:tcW w:w="2277" w:type="pct"/>
            <w:vAlign w:val="center"/>
          </w:tcPr>
          <w:p w14:paraId="44419D24" w14:textId="77777777" w:rsidR="00E61566" w:rsidRPr="00BC2072" w:rsidRDefault="00E61566" w:rsidP="00E61566">
            <w:pPr>
              <w:pStyle w:val="BodyText"/>
              <w:jc w:val="center"/>
              <w:rPr>
                <w:rFonts w:ascii="Arial" w:hAnsi="Arial" w:cs="Arial"/>
                <w:shd w:val="clear" w:color="auto" w:fill="FFFFFF"/>
              </w:rPr>
            </w:pPr>
            <w:r w:rsidRPr="00BC2072">
              <w:rPr>
                <w:rFonts w:ascii="Arial" w:hAnsi="Arial" w:cs="Arial"/>
                <w:shd w:val="clear" w:color="auto" w:fill="FFFFFF"/>
              </w:rPr>
              <w:t>Harvesting</w:t>
            </w:r>
          </w:p>
        </w:tc>
        <w:tc>
          <w:tcPr>
            <w:tcW w:w="1336" w:type="pct"/>
            <w:vAlign w:val="center"/>
          </w:tcPr>
          <w:p w14:paraId="243649F1"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8.7</w:t>
            </w:r>
          </w:p>
        </w:tc>
        <w:tc>
          <w:tcPr>
            <w:tcW w:w="1387" w:type="pct"/>
            <w:vAlign w:val="center"/>
          </w:tcPr>
          <w:p w14:paraId="51BF708D" w14:textId="77777777" w:rsidR="00E61566" w:rsidRPr="00BC2072" w:rsidRDefault="00E61566" w:rsidP="00E61566">
            <w:pPr>
              <w:pStyle w:val="BodyText"/>
              <w:jc w:val="center"/>
              <w:rPr>
                <w:rFonts w:ascii="Arial" w:hAnsi="Arial" w:cs="Arial"/>
                <w:lang w:eastAsia="en-IN"/>
              </w:rPr>
            </w:pPr>
            <w:r w:rsidRPr="00BC2072">
              <w:rPr>
                <w:rFonts w:ascii="Arial" w:hAnsi="Arial" w:cs="Arial"/>
                <w:lang w:eastAsia="en-IN"/>
              </w:rPr>
              <w:t>7.2</w:t>
            </w:r>
          </w:p>
        </w:tc>
      </w:tr>
    </w:tbl>
    <w:p w14:paraId="356B4984" w14:textId="77777777" w:rsidR="00BC2072" w:rsidRDefault="00BC2072" w:rsidP="00BC2072">
      <w:pPr>
        <w:spacing w:before="240" w:after="240"/>
        <w:ind w:left="87"/>
        <w:rPr>
          <w:rFonts w:ascii="Arial" w:hAnsi="Arial" w:cs="Arial"/>
        </w:rPr>
      </w:pPr>
      <w:r w:rsidRPr="00BC2072">
        <w:rPr>
          <w:rFonts w:ascii="Arial" w:hAnsi="Arial" w:cs="Arial"/>
          <w:b/>
          <w:bCs/>
        </w:rPr>
        <w:t>Table 2</w:t>
      </w:r>
      <w:r w:rsidRPr="001463EF">
        <w:rPr>
          <w:rFonts w:ascii="Arial" w:hAnsi="Arial" w:cs="Arial"/>
          <w:b/>
          <w:bCs/>
        </w:rPr>
        <w:t>. Month wise weather parameters prevailed during crop growth</w:t>
      </w:r>
      <w:r w:rsidRPr="00BC2072">
        <w:rPr>
          <w:rFonts w:ascii="Arial" w:hAnsi="Arial" w:cs="Arial"/>
        </w:rPr>
        <w:t xml:space="preserve"> </w:t>
      </w:r>
    </w:p>
    <w:tbl>
      <w:tblPr>
        <w:tblStyle w:val="TableGrid"/>
        <w:tblpPr w:leftFromText="180" w:rightFromText="180" w:vertAnchor="text" w:horzAnchor="margin" w:tblpY="66"/>
        <w:tblW w:w="5000" w:type="pct"/>
        <w:tblLook w:val="04A0" w:firstRow="1" w:lastRow="0" w:firstColumn="1" w:lastColumn="0" w:noHBand="0" w:noVBand="1"/>
      </w:tblPr>
      <w:tblGrid>
        <w:gridCol w:w="2103"/>
        <w:gridCol w:w="2114"/>
        <w:gridCol w:w="2106"/>
        <w:gridCol w:w="2101"/>
      </w:tblGrid>
      <w:tr w:rsidR="001A4C11" w:rsidRPr="00BC2072" w14:paraId="79D74D79" w14:textId="77777777" w:rsidTr="001A4C11">
        <w:tc>
          <w:tcPr>
            <w:tcW w:w="1248" w:type="pct"/>
            <w:vAlign w:val="center"/>
          </w:tcPr>
          <w:p w14:paraId="0CC0DCD8" w14:textId="77777777" w:rsidR="001A4C11" w:rsidRPr="00BC2072" w:rsidRDefault="001A4C11" w:rsidP="001A4C11">
            <w:pPr>
              <w:rPr>
                <w:rFonts w:ascii="Arial" w:hAnsi="Arial" w:cs="Arial"/>
                <w:b/>
                <w:bCs/>
                <w:sz w:val="20"/>
                <w:szCs w:val="20"/>
              </w:rPr>
            </w:pPr>
            <w:r w:rsidRPr="00BC2072">
              <w:rPr>
                <w:rFonts w:ascii="Arial" w:hAnsi="Arial" w:cs="Arial"/>
                <w:b/>
                <w:bCs/>
                <w:sz w:val="20"/>
                <w:szCs w:val="20"/>
              </w:rPr>
              <w:t>Name of the month</w:t>
            </w:r>
          </w:p>
        </w:tc>
        <w:tc>
          <w:tcPr>
            <w:tcW w:w="1255" w:type="pct"/>
            <w:vAlign w:val="center"/>
          </w:tcPr>
          <w:p w14:paraId="5DE4FC85" w14:textId="77777777" w:rsidR="001A4C11" w:rsidRPr="00BC2072" w:rsidRDefault="001A4C11" w:rsidP="001A4C11">
            <w:pPr>
              <w:rPr>
                <w:rFonts w:ascii="Arial" w:hAnsi="Arial" w:cs="Arial"/>
                <w:b/>
                <w:bCs/>
                <w:sz w:val="20"/>
                <w:szCs w:val="20"/>
              </w:rPr>
            </w:pPr>
            <w:r w:rsidRPr="00BC2072">
              <w:rPr>
                <w:rFonts w:ascii="Arial" w:hAnsi="Arial" w:cs="Arial"/>
                <w:b/>
                <w:bCs/>
                <w:sz w:val="20"/>
                <w:szCs w:val="20"/>
              </w:rPr>
              <w:t>Temperature (</w:t>
            </w:r>
            <w:proofErr w:type="spellStart"/>
            <w:r w:rsidRPr="00BC2072">
              <w:rPr>
                <w:rFonts w:ascii="Arial" w:hAnsi="Arial" w:cs="Arial"/>
                <w:b/>
                <w:bCs/>
                <w:sz w:val="20"/>
                <w:szCs w:val="20"/>
                <w:vertAlign w:val="superscript"/>
              </w:rPr>
              <w:t>o</w:t>
            </w:r>
            <w:r w:rsidRPr="00BC2072">
              <w:rPr>
                <w:rFonts w:ascii="Arial" w:hAnsi="Arial" w:cs="Arial"/>
                <w:b/>
                <w:bCs/>
                <w:sz w:val="20"/>
                <w:szCs w:val="20"/>
              </w:rPr>
              <w:t>C</w:t>
            </w:r>
            <w:proofErr w:type="spellEnd"/>
            <w:r w:rsidRPr="00BC2072">
              <w:rPr>
                <w:rFonts w:ascii="Arial" w:hAnsi="Arial" w:cs="Arial"/>
                <w:b/>
                <w:bCs/>
                <w:sz w:val="20"/>
                <w:szCs w:val="20"/>
              </w:rPr>
              <w:t>)</w:t>
            </w:r>
          </w:p>
        </w:tc>
        <w:tc>
          <w:tcPr>
            <w:tcW w:w="1250" w:type="pct"/>
            <w:vAlign w:val="center"/>
          </w:tcPr>
          <w:p w14:paraId="34B8610B" w14:textId="77777777" w:rsidR="001A4C11" w:rsidRPr="00BC2072" w:rsidRDefault="001A4C11" w:rsidP="001A4C11">
            <w:pPr>
              <w:rPr>
                <w:rFonts w:ascii="Arial" w:hAnsi="Arial" w:cs="Arial"/>
                <w:b/>
                <w:bCs/>
                <w:sz w:val="20"/>
                <w:szCs w:val="20"/>
              </w:rPr>
            </w:pPr>
            <w:r w:rsidRPr="00BC2072">
              <w:rPr>
                <w:rFonts w:ascii="Arial" w:hAnsi="Arial" w:cs="Arial"/>
                <w:b/>
                <w:bCs/>
                <w:sz w:val="20"/>
                <w:szCs w:val="20"/>
              </w:rPr>
              <w:t>Rainfall (mm)</w:t>
            </w:r>
          </w:p>
        </w:tc>
        <w:tc>
          <w:tcPr>
            <w:tcW w:w="1247" w:type="pct"/>
            <w:vAlign w:val="center"/>
          </w:tcPr>
          <w:p w14:paraId="206FBDF6" w14:textId="77777777" w:rsidR="001A4C11" w:rsidRPr="00BC2072" w:rsidRDefault="001A4C11" w:rsidP="001A4C11">
            <w:pPr>
              <w:rPr>
                <w:rFonts w:ascii="Arial" w:hAnsi="Arial" w:cs="Arial"/>
                <w:b/>
                <w:bCs/>
                <w:sz w:val="20"/>
                <w:szCs w:val="20"/>
              </w:rPr>
            </w:pPr>
            <w:r w:rsidRPr="00BC2072">
              <w:rPr>
                <w:rFonts w:ascii="Arial" w:hAnsi="Arial" w:cs="Arial"/>
                <w:b/>
                <w:bCs/>
                <w:sz w:val="20"/>
                <w:szCs w:val="20"/>
              </w:rPr>
              <w:t>No. of rainy days</w:t>
            </w:r>
          </w:p>
        </w:tc>
      </w:tr>
      <w:tr w:rsidR="001A4C11" w:rsidRPr="00BC2072" w14:paraId="798F9B75" w14:textId="77777777" w:rsidTr="001A4C11">
        <w:tc>
          <w:tcPr>
            <w:tcW w:w="1248" w:type="pct"/>
            <w:vAlign w:val="center"/>
          </w:tcPr>
          <w:p w14:paraId="53C40342"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July</w:t>
            </w:r>
          </w:p>
        </w:tc>
        <w:tc>
          <w:tcPr>
            <w:tcW w:w="1255" w:type="pct"/>
            <w:vAlign w:val="center"/>
          </w:tcPr>
          <w:p w14:paraId="21BDCED3"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28.86</w:t>
            </w:r>
          </w:p>
        </w:tc>
        <w:tc>
          <w:tcPr>
            <w:tcW w:w="1250" w:type="pct"/>
            <w:vAlign w:val="center"/>
          </w:tcPr>
          <w:p w14:paraId="09B431F3"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370.72</w:t>
            </w:r>
          </w:p>
        </w:tc>
        <w:tc>
          <w:tcPr>
            <w:tcW w:w="1247" w:type="pct"/>
            <w:vAlign w:val="center"/>
          </w:tcPr>
          <w:p w14:paraId="60ECDAB7"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15</w:t>
            </w:r>
          </w:p>
        </w:tc>
      </w:tr>
      <w:tr w:rsidR="001A4C11" w:rsidRPr="00BC2072" w14:paraId="03EB743F" w14:textId="77777777" w:rsidTr="001A4C11">
        <w:tc>
          <w:tcPr>
            <w:tcW w:w="1248" w:type="pct"/>
            <w:vAlign w:val="center"/>
          </w:tcPr>
          <w:p w14:paraId="154BD6CF"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August</w:t>
            </w:r>
          </w:p>
        </w:tc>
        <w:tc>
          <w:tcPr>
            <w:tcW w:w="1255" w:type="pct"/>
            <w:vAlign w:val="center"/>
          </w:tcPr>
          <w:p w14:paraId="197C8E0E"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30.05</w:t>
            </w:r>
          </w:p>
        </w:tc>
        <w:tc>
          <w:tcPr>
            <w:tcW w:w="1250" w:type="pct"/>
            <w:vAlign w:val="center"/>
          </w:tcPr>
          <w:p w14:paraId="5A62742B"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216.20</w:t>
            </w:r>
          </w:p>
        </w:tc>
        <w:tc>
          <w:tcPr>
            <w:tcW w:w="1247" w:type="pct"/>
            <w:vAlign w:val="center"/>
          </w:tcPr>
          <w:p w14:paraId="0E0F8199"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5</w:t>
            </w:r>
          </w:p>
        </w:tc>
      </w:tr>
      <w:tr w:rsidR="001A4C11" w:rsidRPr="00BC2072" w14:paraId="3C5D43EE" w14:textId="77777777" w:rsidTr="001A4C11">
        <w:tc>
          <w:tcPr>
            <w:tcW w:w="1248" w:type="pct"/>
            <w:vAlign w:val="center"/>
          </w:tcPr>
          <w:p w14:paraId="7AD7480F"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September</w:t>
            </w:r>
          </w:p>
        </w:tc>
        <w:tc>
          <w:tcPr>
            <w:tcW w:w="1255" w:type="pct"/>
            <w:vAlign w:val="center"/>
          </w:tcPr>
          <w:p w14:paraId="2FF469FA"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29.66</w:t>
            </w:r>
          </w:p>
        </w:tc>
        <w:tc>
          <w:tcPr>
            <w:tcW w:w="1250" w:type="pct"/>
            <w:vAlign w:val="center"/>
          </w:tcPr>
          <w:p w14:paraId="4E925F7B"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205.60</w:t>
            </w:r>
          </w:p>
        </w:tc>
        <w:tc>
          <w:tcPr>
            <w:tcW w:w="1247" w:type="pct"/>
            <w:vAlign w:val="center"/>
          </w:tcPr>
          <w:p w14:paraId="6065CC58"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9</w:t>
            </w:r>
          </w:p>
        </w:tc>
      </w:tr>
      <w:tr w:rsidR="001A4C11" w:rsidRPr="00FB74A2" w14:paraId="19A8C9C6" w14:textId="77777777" w:rsidTr="001A4C11">
        <w:tc>
          <w:tcPr>
            <w:tcW w:w="1248" w:type="pct"/>
            <w:vAlign w:val="center"/>
          </w:tcPr>
          <w:p w14:paraId="6103D3E1"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October</w:t>
            </w:r>
          </w:p>
        </w:tc>
        <w:tc>
          <w:tcPr>
            <w:tcW w:w="1255" w:type="pct"/>
            <w:vAlign w:val="center"/>
          </w:tcPr>
          <w:p w14:paraId="6AE45772"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28.8</w:t>
            </w:r>
          </w:p>
        </w:tc>
        <w:tc>
          <w:tcPr>
            <w:tcW w:w="1250" w:type="pct"/>
            <w:vAlign w:val="center"/>
          </w:tcPr>
          <w:p w14:paraId="54FBA227"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31.7</w:t>
            </w:r>
          </w:p>
        </w:tc>
        <w:tc>
          <w:tcPr>
            <w:tcW w:w="1247" w:type="pct"/>
            <w:vAlign w:val="center"/>
          </w:tcPr>
          <w:p w14:paraId="5488A82E"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3</w:t>
            </w:r>
          </w:p>
        </w:tc>
      </w:tr>
      <w:tr w:rsidR="001A4C11" w:rsidRPr="00FB74A2" w14:paraId="7A716E63" w14:textId="77777777" w:rsidTr="001A4C11">
        <w:tc>
          <w:tcPr>
            <w:tcW w:w="1248" w:type="pct"/>
            <w:vAlign w:val="center"/>
          </w:tcPr>
          <w:p w14:paraId="7B517B55"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November</w:t>
            </w:r>
          </w:p>
        </w:tc>
        <w:tc>
          <w:tcPr>
            <w:tcW w:w="1255" w:type="pct"/>
            <w:vAlign w:val="center"/>
          </w:tcPr>
          <w:p w14:paraId="7FF553E0"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28.21</w:t>
            </w:r>
          </w:p>
        </w:tc>
        <w:tc>
          <w:tcPr>
            <w:tcW w:w="1250" w:type="pct"/>
            <w:vAlign w:val="center"/>
          </w:tcPr>
          <w:p w14:paraId="019FBD14"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19.8</w:t>
            </w:r>
          </w:p>
        </w:tc>
        <w:tc>
          <w:tcPr>
            <w:tcW w:w="1247" w:type="pct"/>
            <w:vAlign w:val="center"/>
          </w:tcPr>
          <w:p w14:paraId="68254FC0"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3</w:t>
            </w:r>
          </w:p>
        </w:tc>
      </w:tr>
      <w:tr w:rsidR="001A4C11" w:rsidRPr="00FB74A2" w14:paraId="41C106D7" w14:textId="77777777" w:rsidTr="001A4C11">
        <w:tc>
          <w:tcPr>
            <w:tcW w:w="1248" w:type="pct"/>
            <w:vAlign w:val="center"/>
          </w:tcPr>
          <w:p w14:paraId="6CA4B802"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December</w:t>
            </w:r>
          </w:p>
        </w:tc>
        <w:tc>
          <w:tcPr>
            <w:tcW w:w="1255" w:type="pct"/>
            <w:vAlign w:val="center"/>
          </w:tcPr>
          <w:p w14:paraId="0634223C"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26.00</w:t>
            </w:r>
          </w:p>
        </w:tc>
        <w:tc>
          <w:tcPr>
            <w:tcW w:w="1250" w:type="pct"/>
            <w:vAlign w:val="center"/>
          </w:tcPr>
          <w:p w14:paraId="191214DE"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15.4</w:t>
            </w:r>
          </w:p>
        </w:tc>
        <w:tc>
          <w:tcPr>
            <w:tcW w:w="1247" w:type="pct"/>
            <w:vAlign w:val="center"/>
          </w:tcPr>
          <w:p w14:paraId="65B73D8C" w14:textId="77777777" w:rsidR="001A4C11" w:rsidRPr="008631D5" w:rsidRDefault="001A4C11" w:rsidP="001A4C11">
            <w:pPr>
              <w:jc w:val="center"/>
              <w:rPr>
                <w:rFonts w:ascii="Arial" w:hAnsi="Arial" w:cs="Arial"/>
                <w:sz w:val="20"/>
                <w:szCs w:val="20"/>
              </w:rPr>
            </w:pPr>
            <w:r w:rsidRPr="008631D5">
              <w:rPr>
                <w:rFonts w:ascii="Arial" w:hAnsi="Arial" w:cs="Arial"/>
                <w:sz w:val="20"/>
                <w:szCs w:val="20"/>
              </w:rPr>
              <w:t>3</w:t>
            </w:r>
          </w:p>
        </w:tc>
      </w:tr>
    </w:tbl>
    <w:p w14:paraId="60DBC3F2" w14:textId="77777777" w:rsidR="00D758A2" w:rsidRDefault="00D758A2" w:rsidP="00BC2072">
      <w:pPr>
        <w:rPr>
          <w:rFonts w:ascii="Arial" w:hAnsi="Arial" w:cs="Arial"/>
          <w:b/>
          <w:bCs/>
        </w:rPr>
      </w:pPr>
    </w:p>
    <w:p w14:paraId="281D291D" w14:textId="77777777" w:rsidR="00190461" w:rsidRPr="00D758A2" w:rsidRDefault="00A84CEC" w:rsidP="00BC2072">
      <w:pPr>
        <w:rPr>
          <w:rFonts w:ascii="Arial" w:hAnsi="Arial" w:cs="Arial"/>
          <w:b/>
        </w:rPr>
      </w:pPr>
      <w:r w:rsidRPr="00D758A2">
        <w:rPr>
          <w:rFonts w:ascii="Arial" w:hAnsi="Arial" w:cs="Arial"/>
          <w:b/>
          <w:bCs/>
        </w:rPr>
        <w:t>Table 3</w:t>
      </w:r>
      <w:r w:rsidR="006D10AE" w:rsidRPr="00D758A2">
        <w:rPr>
          <w:rFonts w:ascii="Arial" w:hAnsi="Arial" w:cs="Arial"/>
          <w:b/>
          <w:bCs/>
        </w:rPr>
        <w:t>a</w:t>
      </w:r>
      <w:r w:rsidRPr="00D758A2">
        <w:rPr>
          <w:rFonts w:ascii="Arial" w:hAnsi="Arial" w:cs="Arial"/>
          <w:b/>
          <w:bCs/>
        </w:rPr>
        <w:t xml:space="preserve">. </w:t>
      </w:r>
      <w:r w:rsidR="00195EFF" w:rsidRPr="00D758A2">
        <w:rPr>
          <w:rFonts w:ascii="Arial" w:hAnsi="Arial" w:cs="Arial"/>
          <w:b/>
          <w:bCs/>
        </w:rPr>
        <w:t xml:space="preserve"> </w:t>
      </w:r>
      <w:r w:rsidR="00195EFF" w:rsidRPr="00D758A2">
        <w:rPr>
          <w:rFonts w:ascii="Arial" w:hAnsi="Arial" w:cs="Arial"/>
          <w:b/>
        </w:rPr>
        <w:t xml:space="preserve">Modified Standard Evaluation Score (SES) for visual salt injury (score scale </w:t>
      </w:r>
    </w:p>
    <w:p w14:paraId="277B0D04" w14:textId="1A74F51C" w:rsidR="00372B0F" w:rsidRPr="00D758A2" w:rsidRDefault="00190461" w:rsidP="00BC2072">
      <w:pPr>
        <w:rPr>
          <w:rFonts w:ascii="Arial" w:hAnsi="Arial" w:cs="Arial"/>
          <w:b/>
          <w:bCs/>
        </w:rPr>
      </w:pPr>
      <w:r w:rsidRPr="00D758A2">
        <w:rPr>
          <w:rFonts w:ascii="Arial" w:hAnsi="Arial" w:cs="Arial"/>
          <w:b/>
        </w:rPr>
        <w:t xml:space="preserve">                 </w:t>
      </w:r>
      <w:r w:rsidR="00195EFF" w:rsidRPr="00D758A2">
        <w:rPr>
          <w:rFonts w:ascii="Arial" w:hAnsi="Arial" w:cs="Arial"/>
          <w:b/>
        </w:rPr>
        <w:t>1 to 9) (IRRI, 2014) at seedling stag</w:t>
      </w:r>
      <w:r w:rsidR="00372B0F" w:rsidRPr="00D758A2">
        <w:rPr>
          <w:rFonts w:ascii="Arial" w:hAnsi="Arial" w:cs="Arial"/>
          <w:b/>
        </w:rPr>
        <w:t>e</w:t>
      </w:r>
    </w:p>
    <w:tbl>
      <w:tblPr>
        <w:tblpPr w:leftFromText="180" w:rightFromText="180" w:vertAnchor="text" w:horzAnchor="margin" w:tblpY="14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9"/>
        <w:gridCol w:w="5516"/>
        <w:gridCol w:w="2119"/>
      </w:tblGrid>
      <w:tr w:rsidR="003930C7" w:rsidRPr="00372B0F" w14:paraId="20B30AD6" w14:textId="77777777" w:rsidTr="003930C7">
        <w:trPr>
          <w:trHeight w:val="384"/>
        </w:trPr>
        <w:tc>
          <w:tcPr>
            <w:tcW w:w="468" w:type="pct"/>
          </w:tcPr>
          <w:p w14:paraId="0C491DEE" w14:textId="77777777" w:rsidR="003930C7" w:rsidRPr="00372B0F" w:rsidRDefault="003930C7" w:rsidP="003930C7">
            <w:pPr>
              <w:spacing w:line="360" w:lineRule="auto"/>
              <w:jc w:val="center"/>
              <w:rPr>
                <w:rFonts w:ascii="Arial" w:hAnsi="Arial" w:cs="Arial"/>
                <w:b/>
              </w:rPr>
            </w:pPr>
            <w:r w:rsidRPr="00372B0F">
              <w:rPr>
                <w:rFonts w:ascii="Arial" w:hAnsi="Arial" w:cs="Arial"/>
                <w:b/>
              </w:rPr>
              <w:t>Score</w:t>
            </w:r>
          </w:p>
        </w:tc>
        <w:tc>
          <w:tcPr>
            <w:tcW w:w="3274" w:type="pct"/>
          </w:tcPr>
          <w:p w14:paraId="6C0DDF24" w14:textId="77777777" w:rsidR="003930C7" w:rsidRPr="00372B0F" w:rsidRDefault="003930C7" w:rsidP="003930C7">
            <w:pPr>
              <w:spacing w:line="360" w:lineRule="auto"/>
              <w:jc w:val="center"/>
              <w:rPr>
                <w:rFonts w:ascii="Arial" w:hAnsi="Arial" w:cs="Arial"/>
                <w:b/>
              </w:rPr>
            </w:pPr>
            <w:r w:rsidRPr="00372B0F">
              <w:rPr>
                <w:rFonts w:ascii="Arial" w:hAnsi="Arial" w:cs="Arial"/>
                <w:b/>
              </w:rPr>
              <w:t>Observation</w:t>
            </w:r>
          </w:p>
        </w:tc>
        <w:tc>
          <w:tcPr>
            <w:tcW w:w="1258" w:type="pct"/>
          </w:tcPr>
          <w:p w14:paraId="6B36644F" w14:textId="77777777" w:rsidR="003930C7" w:rsidRPr="00372B0F" w:rsidRDefault="003930C7" w:rsidP="003930C7">
            <w:pPr>
              <w:spacing w:line="360" w:lineRule="auto"/>
              <w:jc w:val="center"/>
              <w:rPr>
                <w:rFonts w:ascii="Arial" w:hAnsi="Arial" w:cs="Arial"/>
                <w:b/>
              </w:rPr>
            </w:pPr>
            <w:r w:rsidRPr="00372B0F">
              <w:rPr>
                <w:rFonts w:ascii="Arial" w:hAnsi="Arial" w:cs="Arial"/>
                <w:b/>
              </w:rPr>
              <w:t>Tolerance</w:t>
            </w:r>
          </w:p>
        </w:tc>
      </w:tr>
      <w:tr w:rsidR="003930C7" w:rsidRPr="00372B0F" w14:paraId="4FA184A2" w14:textId="77777777" w:rsidTr="003930C7">
        <w:trPr>
          <w:trHeight w:val="378"/>
        </w:trPr>
        <w:tc>
          <w:tcPr>
            <w:tcW w:w="468" w:type="pct"/>
            <w:vAlign w:val="center"/>
          </w:tcPr>
          <w:p w14:paraId="0FB36905" w14:textId="77777777" w:rsidR="003930C7" w:rsidRPr="00372B0F" w:rsidRDefault="003930C7" w:rsidP="003930C7">
            <w:pPr>
              <w:spacing w:line="360" w:lineRule="auto"/>
              <w:jc w:val="center"/>
              <w:rPr>
                <w:rFonts w:ascii="Arial" w:hAnsi="Arial" w:cs="Arial"/>
              </w:rPr>
            </w:pPr>
            <w:r w:rsidRPr="00372B0F">
              <w:rPr>
                <w:rFonts w:ascii="Arial" w:hAnsi="Arial" w:cs="Arial"/>
              </w:rPr>
              <w:t>1</w:t>
            </w:r>
          </w:p>
        </w:tc>
        <w:tc>
          <w:tcPr>
            <w:tcW w:w="3274" w:type="pct"/>
            <w:vAlign w:val="center"/>
          </w:tcPr>
          <w:p w14:paraId="70D09DE9" w14:textId="77777777" w:rsidR="003930C7" w:rsidRPr="00372B0F" w:rsidRDefault="003930C7" w:rsidP="003930C7">
            <w:pPr>
              <w:spacing w:line="360" w:lineRule="auto"/>
              <w:jc w:val="both"/>
              <w:rPr>
                <w:rFonts w:ascii="Arial" w:hAnsi="Arial" w:cs="Arial"/>
              </w:rPr>
            </w:pPr>
            <w:r w:rsidRPr="00372B0F">
              <w:rPr>
                <w:rFonts w:ascii="Arial" w:hAnsi="Arial" w:cs="Arial"/>
              </w:rPr>
              <w:t>Normal growth, no leaf symptoms</w:t>
            </w:r>
          </w:p>
        </w:tc>
        <w:tc>
          <w:tcPr>
            <w:tcW w:w="1258" w:type="pct"/>
            <w:vAlign w:val="center"/>
          </w:tcPr>
          <w:p w14:paraId="0E46DD39" w14:textId="77777777" w:rsidR="003930C7" w:rsidRPr="00372B0F" w:rsidRDefault="003930C7" w:rsidP="003930C7">
            <w:pPr>
              <w:spacing w:line="360" w:lineRule="auto"/>
              <w:jc w:val="center"/>
              <w:rPr>
                <w:rFonts w:ascii="Arial" w:hAnsi="Arial" w:cs="Arial"/>
              </w:rPr>
            </w:pPr>
            <w:r w:rsidRPr="00372B0F">
              <w:rPr>
                <w:rFonts w:ascii="Arial" w:hAnsi="Arial" w:cs="Arial"/>
              </w:rPr>
              <w:t>Highly tolerant</w:t>
            </w:r>
          </w:p>
        </w:tc>
      </w:tr>
      <w:tr w:rsidR="003930C7" w:rsidRPr="00372B0F" w14:paraId="249B1187" w14:textId="77777777" w:rsidTr="003930C7">
        <w:trPr>
          <w:trHeight w:val="762"/>
        </w:trPr>
        <w:tc>
          <w:tcPr>
            <w:tcW w:w="468" w:type="pct"/>
            <w:vAlign w:val="center"/>
          </w:tcPr>
          <w:p w14:paraId="026A2C26" w14:textId="77777777" w:rsidR="003930C7" w:rsidRPr="00372B0F" w:rsidRDefault="003930C7" w:rsidP="003930C7">
            <w:pPr>
              <w:spacing w:line="360" w:lineRule="auto"/>
              <w:jc w:val="center"/>
              <w:rPr>
                <w:rFonts w:ascii="Arial" w:hAnsi="Arial" w:cs="Arial"/>
              </w:rPr>
            </w:pPr>
            <w:r w:rsidRPr="00372B0F">
              <w:rPr>
                <w:rFonts w:ascii="Arial" w:hAnsi="Arial" w:cs="Arial"/>
              </w:rPr>
              <w:t>3</w:t>
            </w:r>
          </w:p>
        </w:tc>
        <w:tc>
          <w:tcPr>
            <w:tcW w:w="3274" w:type="pct"/>
            <w:vAlign w:val="center"/>
          </w:tcPr>
          <w:p w14:paraId="3E2C537E" w14:textId="77777777" w:rsidR="003930C7" w:rsidRPr="00372B0F" w:rsidRDefault="003930C7" w:rsidP="003930C7">
            <w:pPr>
              <w:spacing w:line="360" w:lineRule="auto"/>
              <w:jc w:val="both"/>
              <w:rPr>
                <w:rFonts w:ascii="Arial" w:hAnsi="Arial" w:cs="Arial"/>
              </w:rPr>
            </w:pPr>
            <w:r w:rsidRPr="00372B0F">
              <w:rPr>
                <w:rFonts w:ascii="Arial" w:hAnsi="Arial" w:cs="Arial"/>
              </w:rPr>
              <w:t>Nearly normal growth, but leaf tips or few leaves whitish and rolled</w:t>
            </w:r>
          </w:p>
        </w:tc>
        <w:tc>
          <w:tcPr>
            <w:tcW w:w="1258" w:type="pct"/>
            <w:vAlign w:val="center"/>
          </w:tcPr>
          <w:p w14:paraId="458BF0A0" w14:textId="77777777" w:rsidR="003930C7" w:rsidRPr="00372B0F" w:rsidRDefault="003930C7" w:rsidP="003930C7">
            <w:pPr>
              <w:spacing w:line="360" w:lineRule="auto"/>
              <w:jc w:val="center"/>
              <w:rPr>
                <w:rFonts w:ascii="Arial" w:hAnsi="Arial" w:cs="Arial"/>
              </w:rPr>
            </w:pPr>
            <w:r w:rsidRPr="00372B0F">
              <w:rPr>
                <w:rFonts w:ascii="Arial" w:hAnsi="Arial" w:cs="Arial"/>
              </w:rPr>
              <w:t>Tolerant</w:t>
            </w:r>
          </w:p>
        </w:tc>
      </w:tr>
      <w:tr w:rsidR="003930C7" w:rsidRPr="00372B0F" w14:paraId="3398F1E1" w14:textId="77777777" w:rsidTr="003930C7">
        <w:trPr>
          <w:trHeight w:val="762"/>
        </w:trPr>
        <w:tc>
          <w:tcPr>
            <w:tcW w:w="468" w:type="pct"/>
            <w:vAlign w:val="center"/>
          </w:tcPr>
          <w:p w14:paraId="6BFC34FE" w14:textId="77777777" w:rsidR="003930C7" w:rsidRPr="00372B0F" w:rsidRDefault="003930C7" w:rsidP="003930C7">
            <w:pPr>
              <w:spacing w:line="360" w:lineRule="auto"/>
              <w:jc w:val="center"/>
              <w:rPr>
                <w:rFonts w:ascii="Arial" w:hAnsi="Arial" w:cs="Arial"/>
              </w:rPr>
            </w:pPr>
            <w:r w:rsidRPr="00372B0F">
              <w:rPr>
                <w:rFonts w:ascii="Arial" w:hAnsi="Arial" w:cs="Arial"/>
              </w:rPr>
              <w:t>5</w:t>
            </w:r>
          </w:p>
        </w:tc>
        <w:tc>
          <w:tcPr>
            <w:tcW w:w="3274" w:type="pct"/>
            <w:vAlign w:val="center"/>
          </w:tcPr>
          <w:p w14:paraId="4589E304" w14:textId="77777777" w:rsidR="003930C7" w:rsidRPr="00372B0F" w:rsidRDefault="003930C7" w:rsidP="003930C7">
            <w:pPr>
              <w:spacing w:line="360" w:lineRule="auto"/>
              <w:jc w:val="both"/>
              <w:rPr>
                <w:rFonts w:ascii="Arial" w:hAnsi="Arial" w:cs="Arial"/>
              </w:rPr>
            </w:pPr>
            <w:r w:rsidRPr="00372B0F">
              <w:rPr>
                <w:rFonts w:ascii="Arial" w:hAnsi="Arial" w:cs="Arial"/>
              </w:rPr>
              <w:t>Growth severely retarded, most leaves rolled, only a few are elongating</w:t>
            </w:r>
          </w:p>
        </w:tc>
        <w:tc>
          <w:tcPr>
            <w:tcW w:w="1258" w:type="pct"/>
            <w:vAlign w:val="center"/>
          </w:tcPr>
          <w:p w14:paraId="55D6FC46" w14:textId="77777777" w:rsidR="003930C7" w:rsidRPr="00372B0F" w:rsidRDefault="003930C7" w:rsidP="003930C7">
            <w:pPr>
              <w:spacing w:line="360" w:lineRule="auto"/>
              <w:jc w:val="center"/>
              <w:rPr>
                <w:rFonts w:ascii="Arial" w:hAnsi="Arial" w:cs="Arial"/>
              </w:rPr>
            </w:pPr>
            <w:r w:rsidRPr="00372B0F">
              <w:rPr>
                <w:rFonts w:ascii="Arial" w:hAnsi="Arial" w:cs="Arial"/>
              </w:rPr>
              <w:t>Moderately tolerant</w:t>
            </w:r>
          </w:p>
        </w:tc>
      </w:tr>
      <w:tr w:rsidR="003930C7" w:rsidRPr="00372B0F" w14:paraId="533AA9FC" w14:textId="77777777" w:rsidTr="003930C7">
        <w:trPr>
          <w:trHeight w:val="755"/>
        </w:trPr>
        <w:tc>
          <w:tcPr>
            <w:tcW w:w="468" w:type="pct"/>
            <w:vAlign w:val="center"/>
          </w:tcPr>
          <w:p w14:paraId="0D842686" w14:textId="77777777" w:rsidR="003930C7" w:rsidRPr="00372B0F" w:rsidRDefault="003930C7" w:rsidP="003930C7">
            <w:pPr>
              <w:spacing w:line="360" w:lineRule="auto"/>
              <w:jc w:val="center"/>
              <w:rPr>
                <w:rFonts w:ascii="Arial" w:hAnsi="Arial" w:cs="Arial"/>
              </w:rPr>
            </w:pPr>
            <w:r w:rsidRPr="00372B0F">
              <w:rPr>
                <w:rFonts w:ascii="Arial" w:hAnsi="Arial" w:cs="Arial"/>
              </w:rPr>
              <w:t>7</w:t>
            </w:r>
          </w:p>
        </w:tc>
        <w:tc>
          <w:tcPr>
            <w:tcW w:w="3274" w:type="pct"/>
            <w:vAlign w:val="center"/>
          </w:tcPr>
          <w:p w14:paraId="21C697BB" w14:textId="77777777" w:rsidR="003930C7" w:rsidRPr="00372B0F" w:rsidRDefault="003930C7" w:rsidP="003930C7">
            <w:pPr>
              <w:spacing w:line="360" w:lineRule="auto"/>
              <w:jc w:val="both"/>
              <w:rPr>
                <w:rFonts w:ascii="Arial" w:hAnsi="Arial" w:cs="Arial"/>
              </w:rPr>
            </w:pPr>
            <w:r w:rsidRPr="00372B0F">
              <w:rPr>
                <w:rFonts w:ascii="Arial" w:hAnsi="Arial" w:cs="Arial"/>
              </w:rPr>
              <w:t>Complete cessation of growth, most leaves dry, some plants drying</w:t>
            </w:r>
          </w:p>
        </w:tc>
        <w:tc>
          <w:tcPr>
            <w:tcW w:w="1258" w:type="pct"/>
            <w:vAlign w:val="center"/>
          </w:tcPr>
          <w:p w14:paraId="5AB7AB7C" w14:textId="77777777" w:rsidR="003930C7" w:rsidRPr="00372B0F" w:rsidRDefault="003930C7" w:rsidP="003930C7">
            <w:pPr>
              <w:spacing w:line="360" w:lineRule="auto"/>
              <w:jc w:val="center"/>
              <w:rPr>
                <w:rFonts w:ascii="Arial" w:hAnsi="Arial" w:cs="Arial"/>
              </w:rPr>
            </w:pPr>
            <w:r w:rsidRPr="00372B0F">
              <w:rPr>
                <w:rFonts w:ascii="Arial" w:hAnsi="Arial" w:cs="Arial"/>
              </w:rPr>
              <w:t>Susceptible</w:t>
            </w:r>
          </w:p>
        </w:tc>
      </w:tr>
      <w:tr w:rsidR="003930C7" w:rsidRPr="00372B0F" w14:paraId="4DB3F565" w14:textId="77777777" w:rsidTr="003930C7">
        <w:trPr>
          <w:trHeight w:val="384"/>
        </w:trPr>
        <w:tc>
          <w:tcPr>
            <w:tcW w:w="468" w:type="pct"/>
            <w:vAlign w:val="center"/>
          </w:tcPr>
          <w:p w14:paraId="0C97FEA5" w14:textId="77777777" w:rsidR="003930C7" w:rsidRPr="00372B0F" w:rsidRDefault="003930C7" w:rsidP="003930C7">
            <w:pPr>
              <w:spacing w:before="240" w:line="360" w:lineRule="auto"/>
              <w:jc w:val="center"/>
              <w:rPr>
                <w:rFonts w:ascii="Arial" w:hAnsi="Arial" w:cs="Arial"/>
              </w:rPr>
            </w:pPr>
            <w:r w:rsidRPr="00372B0F">
              <w:rPr>
                <w:rFonts w:ascii="Arial" w:hAnsi="Arial" w:cs="Arial"/>
              </w:rPr>
              <w:t>9</w:t>
            </w:r>
          </w:p>
        </w:tc>
        <w:tc>
          <w:tcPr>
            <w:tcW w:w="3274" w:type="pct"/>
            <w:vAlign w:val="center"/>
          </w:tcPr>
          <w:p w14:paraId="3E10A81A" w14:textId="77777777" w:rsidR="003930C7" w:rsidRPr="00372B0F" w:rsidRDefault="003930C7" w:rsidP="003930C7">
            <w:pPr>
              <w:spacing w:before="240" w:line="360" w:lineRule="auto"/>
              <w:jc w:val="both"/>
              <w:rPr>
                <w:rFonts w:ascii="Arial" w:hAnsi="Arial" w:cs="Arial"/>
              </w:rPr>
            </w:pPr>
            <w:r w:rsidRPr="00372B0F">
              <w:rPr>
                <w:rFonts w:ascii="Arial" w:hAnsi="Arial" w:cs="Arial"/>
              </w:rPr>
              <w:t>Almost all plants dead or drying</w:t>
            </w:r>
          </w:p>
        </w:tc>
        <w:tc>
          <w:tcPr>
            <w:tcW w:w="1258" w:type="pct"/>
            <w:vAlign w:val="center"/>
          </w:tcPr>
          <w:p w14:paraId="200DD513" w14:textId="77777777" w:rsidR="003930C7" w:rsidRPr="00372B0F" w:rsidRDefault="003930C7" w:rsidP="003930C7">
            <w:pPr>
              <w:spacing w:before="240" w:line="360" w:lineRule="auto"/>
              <w:jc w:val="center"/>
              <w:rPr>
                <w:rFonts w:ascii="Arial" w:hAnsi="Arial" w:cs="Arial"/>
              </w:rPr>
            </w:pPr>
            <w:r w:rsidRPr="00372B0F">
              <w:rPr>
                <w:rFonts w:ascii="Arial" w:hAnsi="Arial" w:cs="Arial"/>
              </w:rPr>
              <w:t>Highly susceptible</w:t>
            </w:r>
          </w:p>
        </w:tc>
      </w:tr>
    </w:tbl>
    <w:p w14:paraId="34687813" w14:textId="77777777" w:rsidR="00372B0F" w:rsidRPr="00D758A2" w:rsidRDefault="00372B0F" w:rsidP="00BC2072">
      <w:pPr>
        <w:rPr>
          <w:rFonts w:ascii="Arial" w:hAnsi="Arial" w:cs="Arial"/>
          <w:b/>
          <w:bCs/>
        </w:rPr>
      </w:pPr>
    </w:p>
    <w:p w14:paraId="4F4F7F34" w14:textId="77777777" w:rsidR="00CF5350" w:rsidRDefault="00CF5350" w:rsidP="00372B0F">
      <w:pPr>
        <w:shd w:val="clear" w:color="auto" w:fill="FFFFFF"/>
        <w:spacing w:line="360" w:lineRule="auto"/>
        <w:jc w:val="both"/>
        <w:rPr>
          <w:rFonts w:ascii="Arial" w:hAnsi="Arial" w:cs="Arial"/>
          <w:b/>
          <w:bCs/>
        </w:rPr>
      </w:pPr>
    </w:p>
    <w:p w14:paraId="37CFC76E" w14:textId="77777777" w:rsidR="00CF5350" w:rsidRDefault="00CF5350" w:rsidP="00372B0F">
      <w:pPr>
        <w:shd w:val="clear" w:color="auto" w:fill="FFFFFF"/>
        <w:spacing w:line="360" w:lineRule="auto"/>
        <w:jc w:val="both"/>
        <w:rPr>
          <w:rFonts w:ascii="Arial" w:hAnsi="Arial" w:cs="Arial"/>
          <w:b/>
          <w:bCs/>
        </w:rPr>
      </w:pPr>
    </w:p>
    <w:p w14:paraId="3922A320" w14:textId="77777777" w:rsidR="00CF5350" w:rsidRDefault="00CF5350" w:rsidP="00372B0F">
      <w:pPr>
        <w:shd w:val="clear" w:color="auto" w:fill="FFFFFF"/>
        <w:spacing w:line="360" w:lineRule="auto"/>
        <w:jc w:val="both"/>
        <w:rPr>
          <w:rFonts w:ascii="Arial" w:hAnsi="Arial" w:cs="Arial"/>
          <w:b/>
          <w:bCs/>
        </w:rPr>
      </w:pPr>
    </w:p>
    <w:p w14:paraId="00D8C624" w14:textId="77777777" w:rsidR="00CF5350" w:rsidRDefault="00CF5350" w:rsidP="00372B0F">
      <w:pPr>
        <w:shd w:val="clear" w:color="auto" w:fill="FFFFFF"/>
        <w:spacing w:line="360" w:lineRule="auto"/>
        <w:jc w:val="both"/>
        <w:rPr>
          <w:rFonts w:ascii="Arial" w:hAnsi="Arial" w:cs="Arial"/>
          <w:b/>
          <w:bCs/>
        </w:rPr>
      </w:pPr>
    </w:p>
    <w:p w14:paraId="1735F972" w14:textId="77777777" w:rsidR="00CF5350" w:rsidRDefault="00CF5350" w:rsidP="00372B0F">
      <w:pPr>
        <w:shd w:val="clear" w:color="auto" w:fill="FFFFFF"/>
        <w:spacing w:line="360" w:lineRule="auto"/>
        <w:jc w:val="both"/>
        <w:rPr>
          <w:rFonts w:ascii="Arial" w:hAnsi="Arial" w:cs="Arial"/>
          <w:b/>
          <w:bCs/>
        </w:rPr>
      </w:pPr>
    </w:p>
    <w:p w14:paraId="13EBFDF5" w14:textId="77777777" w:rsidR="00190461" w:rsidRPr="00D758A2" w:rsidRDefault="00372B0F" w:rsidP="00372B0F">
      <w:pPr>
        <w:shd w:val="clear" w:color="auto" w:fill="FFFFFF"/>
        <w:spacing w:line="360" w:lineRule="auto"/>
        <w:jc w:val="both"/>
        <w:rPr>
          <w:rFonts w:ascii="Arial" w:hAnsi="Arial" w:cs="Arial"/>
          <w:b/>
          <w:highlight w:val="white"/>
        </w:rPr>
      </w:pPr>
      <w:r w:rsidRPr="00D758A2">
        <w:rPr>
          <w:rFonts w:ascii="Arial" w:hAnsi="Arial" w:cs="Arial"/>
          <w:b/>
          <w:bCs/>
        </w:rPr>
        <w:lastRenderedPageBreak/>
        <w:t xml:space="preserve">Table 3b. </w:t>
      </w:r>
      <w:r w:rsidRPr="00D758A2">
        <w:rPr>
          <w:rFonts w:ascii="Arial" w:hAnsi="Arial" w:cs="Arial"/>
          <w:b/>
          <w:highlight w:val="white"/>
        </w:rPr>
        <w:t xml:space="preserve">Standard evaluation score (SES) at reproductive stage as per SES (IRRI, </w:t>
      </w:r>
      <w:r w:rsidR="00190461" w:rsidRPr="00D758A2">
        <w:rPr>
          <w:rFonts w:ascii="Arial" w:hAnsi="Arial" w:cs="Arial"/>
          <w:b/>
          <w:highlight w:val="white"/>
        </w:rPr>
        <w:t xml:space="preserve"> </w:t>
      </w:r>
    </w:p>
    <w:p w14:paraId="48FD2C99" w14:textId="722C4F80" w:rsidR="00372B0F" w:rsidRPr="00D758A2" w:rsidRDefault="00190461" w:rsidP="00372B0F">
      <w:pPr>
        <w:shd w:val="clear" w:color="auto" w:fill="FFFFFF"/>
        <w:spacing w:line="360" w:lineRule="auto"/>
        <w:jc w:val="both"/>
        <w:rPr>
          <w:rFonts w:ascii="Arial" w:hAnsi="Arial" w:cs="Arial"/>
          <w:highlight w:val="white"/>
        </w:rPr>
      </w:pPr>
      <w:r w:rsidRPr="00D758A2">
        <w:rPr>
          <w:rFonts w:ascii="Arial" w:hAnsi="Arial" w:cs="Arial"/>
          <w:b/>
          <w:highlight w:val="white"/>
        </w:rPr>
        <w:t xml:space="preserve">                </w:t>
      </w:r>
      <w:r w:rsidR="00372B0F" w:rsidRPr="00D758A2">
        <w:rPr>
          <w:rFonts w:ascii="Arial" w:hAnsi="Arial" w:cs="Arial"/>
          <w:b/>
          <w:highlight w:val="white"/>
        </w:rPr>
        <w:t>2014</w:t>
      </w:r>
      <w:r w:rsidR="00372B0F" w:rsidRPr="00D758A2">
        <w:rPr>
          <w:rFonts w:ascii="Arial" w:hAnsi="Arial" w:cs="Arial"/>
          <w:highlight w:val="white"/>
        </w:rPr>
        <w:t>)</w:t>
      </w:r>
    </w:p>
    <w:tbl>
      <w:tblPr>
        <w:tblpPr w:leftFromText="180" w:rightFromText="180"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8"/>
        <w:gridCol w:w="5479"/>
        <w:gridCol w:w="2157"/>
      </w:tblGrid>
      <w:tr w:rsidR="00D758A2" w:rsidRPr="00D758A2" w14:paraId="520004CB" w14:textId="77777777" w:rsidTr="00D758A2">
        <w:tc>
          <w:tcPr>
            <w:tcW w:w="468" w:type="pct"/>
            <w:vAlign w:val="center"/>
          </w:tcPr>
          <w:p w14:paraId="192B92E2" w14:textId="77777777" w:rsidR="00D758A2" w:rsidRPr="00D758A2" w:rsidRDefault="00D758A2" w:rsidP="00D758A2">
            <w:pPr>
              <w:spacing w:line="360" w:lineRule="auto"/>
              <w:jc w:val="center"/>
              <w:rPr>
                <w:rFonts w:ascii="Arial" w:hAnsi="Arial" w:cs="Arial"/>
                <w:b/>
              </w:rPr>
            </w:pPr>
            <w:r w:rsidRPr="00D758A2">
              <w:rPr>
                <w:rFonts w:ascii="Arial" w:hAnsi="Arial" w:cs="Arial"/>
                <w:b/>
              </w:rPr>
              <w:t>Score</w:t>
            </w:r>
          </w:p>
        </w:tc>
        <w:tc>
          <w:tcPr>
            <w:tcW w:w="3252" w:type="pct"/>
            <w:vAlign w:val="center"/>
          </w:tcPr>
          <w:p w14:paraId="37AEB521" w14:textId="77777777" w:rsidR="00D758A2" w:rsidRPr="00D758A2" w:rsidRDefault="00D758A2" w:rsidP="00D758A2">
            <w:pPr>
              <w:spacing w:line="360" w:lineRule="auto"/>
              <w:jc w:val="center"/>
              <w:rPr>
                <w:rFonts w:ascii="Arial" w:hAnsi="Arial" w:cs="Arial"/>
                <w:b/>
              </w:rPr>
            </w:pPr>
            <w:r w:rsidRPr="00D758A2">
              <w:rPr>
                <w:rFonts w:ascii="Arial" w:hAnsi="Arial" w:cs="Arial"/>
                <w:b/>
              </w:rPr>
              <w:t>Observation</w:t>
            </w:r>
          </w:p>
        </w:tc>
        <w:tc>
          <w:tcPr>
            <w:tcW w:w="1280" w:type="pct"/>
            <w:vAlign w:val="center"/>
          </w:tcPr>
          <w:p w14:paraId="44678256" w14:textId="77777777" w:rsidR="00D758A2" w:rsidRPr="00D758A2" w:rsidRDefault="00D758A2" w:rsidP="00D758A2">
            <w:pPr>
              <w:spacing w:line="360" w:lineRule="auto"/>
              <w:jc w:val="center"/>
              <w:rPr>
                <w:rFonts w:ascii="Arial" w:hAnsi="Arial" w:cs="Arial"/>
                <w:b/>
              </w:rPr>
            </w:pPr>
            <w:r w:rsidRPr="00D758A2">
              <w:rPr>
                <w:rFonts w:ascii="Arial" w:hAnsi="Arial" w:cs="Arial"/>
                <w:b/>
              </w:rPr>
              <w:t>Tolerance</w:t>
            </w:r>
          </w:p>
        </w:tc>
      </w:tr>
      <w:tr w:rsidR="00D758A2" w:rsidRPr="00D758A2" w14:paraId="30D06E5F" w14:textId="77777777" w:rsidTr="00D758A2">
        <w:tc>
          <w:tcPr>
            <w:tcW w:w="468" w:type="pct"/>
          </w:tcPr>
          <w:p w14:paraId="65C4BAA2" w14:textId="77777777" w:rsidR="00D758A2" w:rsidRPr="00D758A2" w:rsidRDefault="00D758A2" w:rsidP="00D758A2">
            <w:pPr>
              <w:spacing w:line="360" w:lineRule="auto"/>
              <w:jc w:val="center"/>
              <w:rPr>
                <w:rFonts w:ascii="Arial" w:hAnsi="Arial" w:cs="Arial"/>
                <w:bCs/>
              </w:rPr>
            </w:pPr>
            <w:r w:rsidRPr="00D758A2">
              <w:rPr>
                <w:rFonts w:ascii="Arial" w:hAnsi="Arial" w:cs="Arial"/>
                <w:bCs/>
              </w:rPr>
              <w:t>1</w:t>
            </w:r>
          </w:p>
        </w:tc>
        <w:tc>
          <w:tcPr>
            <w:tcW w:w="3252" w:type="pct"/>
          </w:tcPr>
          <w:p w14:paraId="4738BF5A" w14:textId="77777777" w:rsidR="00D758A2" w:rsidRPr="00D758A2" w:rsidRDefault="00D758A2" w:rsidP="00D758A2">
            <w:pPr>
              <w:spacing w:line="360" w:lineRule="auto"/>
              <w:jc w:val="both"/>
              <w:rPr>
                <w:rFonts w:ascii="Arial" w:hAnsi="Arial" w:cs="Arial"/>
                <w:bCs/>
              </w:rPr>
            </w:pPr>
            <w:r w:rsidRPr="00D758A2">
              <w:rPr>
                <w:rFonts w:ascii="Arial" w:hAnsi="Arial" w:cs="Arial"/>
                <w:bCs/>
              </w:rPr>
              <w:t xml:space="preserve">Normal growth, spikelet sterility at </w:t>
            </w:r>
            <w:r w:rsidRPr="00D758A2">
              <w:rPr>
                <w:rFonts w:ascii="Arial" w:eastAsia="Symbol" w:hAnsi="Arial" w:cs="Arial"/>
                <w:bCs/>
              </w:rPr>
              <w:sym w:font="Symbol" w:char="F0A3"/>
            </w:r>
            <w:r w:rsidRPr="00D758A2">
              <w:rPr>
                <w:rFonts w:ascii="Arial" w:hAnsi="Arial" w:cs="Arial"/>
                <w:bCs/>
              </w:rPr>
              <w:t xml:space="preserve"> 5%</w:t>
            </w:r>
          </w:p>
        </w:tc>
        <w:tc>
          <w:tcPr>
            <w:tcW w:w="1280" w:type="pct"/>
            <w:vAlign w:val="center"/>
          </w:tcPr>
          <w:p w14:paraId="6711CC1D" w14:textId="77777777" w:rsidR="00D758A2" w:rsidRPr="00D758A2" w:rsidRDefault="00D758A2" w:rsidP="00D758A2">
            <w:pPr>
              <w:spacing w:line="360" w:lineRule="auto"/>
              <w:jc w:val="center"/>
              <w:rPr>
                <w:rFonts w:ascii="Arial" w:hAnsi="Arial" w:cs="Arial"/>
                <w:bCs/>
              </w:rPr>
            </w:pPr>
            <w:r w:rsidRPr="00D758A2">
              <w:rPr>
                <w:rFonts w:ascii="Arial" w:hAnsi="Arial" w:cs="Arial"/>
                <w:bCs/>
              </w:rPr>
              <w:t>Highly tolerant</w:t>
            </w:r>
          </w:p>
        </w:tc>
      </w:tr>
      <w:tr w:rsidR="00D758A2" w:rsidRPr="00D758A2" w14:paraId="543425A2" w14:textId="77777777" w:rsidTr="00D758A2">
        <w:tc>
          <w:tcPr>
            <w:tcW w:w="468" w:type="pct"/>
          </w:tcPr>
          <w:p w14:paraId="4726F353" w14:textId="77777777" w:rsidR="00D758A2" w:rsidRPr="00D758A2" w:rsidRDefault="00D758A2" w:rsidP="00D758A2">
            <w:pPr>
              <w:spacing w:line="360" w:lineRule="auto"/>
              <w:jc w:val="center"/>
              <w:rPr>
                <w:rFonts w:ascii="Arial" w:hAnsi="Arial" w:cs="Arial"/>
                <w:bCs/>
              </w:rPr>
            </w:pPr>
            <w:r w:rsidRPr="00D758A2">
              <w:rPr>
                <w:rFonts w:ascii="Arial" w:hAnsi="Arial" w:cs="Arial"/>
                <w:bCs/>
              </w:rPr>
              <w:t>3</w:t>
            </w:r>
          </w:p>
        </w:tc>
        <w:tc>
          <w:tcPr>
            <w:tcW w:w="3252" w:type="pct"/>
          </w:tcPr>
          <w:p w14:paraId="3C519590" w14:textId="77777777" w:rsidR="00D758A2" w:rsidRPr="00D758A2" w:rsidRDefault="00D758A2" w:rsidP="00D758A2">
            <w:pPr>
              <w:spacing w:line="360" w:lineRule="auto"/>
              <w:jc w:val="both"/>
              <w:rPr>
                <w:rFonts w:ascii="Arial" w:hAnsi="Arial" w:cs="Arial"/>
                <w:bCs/>
              </w:rPr>
            </w:pPr>
            <w:r w:rsidRPr="00D758A2">
              <w:rPr>
                <w:rFonts w:ascii="Arial" w:hAnsi="Arial" w:cs="Arial"/>
                <w:bCs/>
              </w:rPr>
              <w:t>Growth slightly stunted, spikelet sterility at &gt;5% - 20%</w:t>
            </w:r>
          </w:p>
        </w:tc>
        <w:tc>
          <w:tcPr>
            <w:tcW w:w="1280" w:type="pct"/>
            <w:vAlign w:val="center"/>
          </w:tcPr>
          <w:p w14:paraId="20E38A0F" w14:textId="77777777" w:rsidR="00D758A2" w:rsidRPr="00D758A2" w:rsidRDefault="00D758A2" w:rsidP="00D758A2">
            <w:pPr>
              <w:spacing w:line="360" w:lineRule="auto"/>
              <w:jc w:val="center"/>
              <w:rPr>
                <w:rFonts w:ascii="Arial" w:hAnsi="Arial" w:cs="Arial"/>
                <w:bCs/>
              </w:rPr>
            </w:pPr>
            <w:r w:rsidRPr="00D758A2">
              <w:rPr>
                <w:rFonts w:ascii="Arial" w:hAnsi="Arial" w:cs="Arial"/>
                <w:bCs/>
              </w:rPr>
              <w:t>Tolerant</w:t>
            </w:r>
          </w:p>
        </w:tc>
      </w:tr>
      <w:tr w:rsidR="00D758A2" w:rsidRPr="00D758A2" w14:paraId="65805A78" w14:textId="77777777" w:rsidTr="00D758A2">
        <w:tc>
          <w:tcPr>
            <w:tcW w:w="468" w:type="pct"/>
          </w:tcPr>
          <w:p w14:paraId="6F949CED" w14:textId="77777777" w:rsidR="00D758A2" w:rsidRPr="00D758A2" w:rsidRDefault="00D758A2" w:rsidP="00D758A2">
            <w:pPr>
              <w:spacing w:line="360" w:lineRule="auto"/>
              <w:jc w:val="center"/>
              <w:rPr>
                <w:rFonts w:ascii="Arial" w:hAnsi="Arial" w:cs="Arial"/>
                <w:bCs/>
              </w:rPr>
            </w:pPr>
            <w:r w:rsidRPr="00D758A2">
              <w:rPr>
                <w:rFonts w:ascii="Arial" w:hAnsi="Arial" w:cs="Arial"/>
                <w:bCs/>
              </w:rPr>
              <w:t>5</w:t>
            </w:r>
          </w:p>
        </w:tc>
        <w:tc>
          <w:tcPr>
            <w:tcW w:w="3252" w:type="pct"/>
          </w:tcPr>
          <w:p w14:paraId="33553193" w14:textId="77777777" w:rsidR="00D758A2" w:rsidRPr="00D758A2" w:rsidRDefault="00D758A2" w:rsidP="00D758A2">
            <w:pPr>
              <w:spacing w:line="360" w:lineRule="auto"/>
              <w:jc w:val="both"/>
              <w:rPr>
                <w:rFonts w:ascii="Arial" w:hAnsi="Arial" w:cs="Arial"/>
                <w:bCs/>
              </w:rPr>
            </w:pPr>
            <w:r w:rsidRPr="00D758A2">
              <w:rPr>
                <w:rFonts w:ascii="Arial" w:hAnsi="Arial" w:cs="Arial"/>
                <w:bCs/>
              </w:rPr>
              <w:t>Growth moderately stunted, ¼ of leaves brown, panicles partially exerted, spikelet sterility at 21% - 40%</w:t>
            </w:r>
          </w:p>
        </w:tc>
        <w:tc>
          <w:tcPr>
            <w:tcW w:w="1280" w:type="pct"/>
            <w:vAlign w:val="center"/>
          </w:tcPr>
          <w:p w14:paraId="665BA972" w14:textId="77777777" w:rsidR="00D758A2" w:rsidRPr="00D758A2" w:rsidRDefault="00D758A2" w:rsidP="00D758A2">
            <w:pPr>
              <w:spacing w:line="360" w:lineRule="auto"/>
              <w:jc w:val="center"/>
              <w:rPr>
                <w:rFonts w:ascii="Arial" w:hAnsi="Arial" w:cs="Arial"/>
                <w:bCs/>
              </w:rPr>
            </w:pPr>
            <w:r w:rsidRPr="00D758A2">
              <w:rPr>
                <w:rFonts w:ascii="Arial" w:hAnsi="Arial" w:cs="Arial"/>
                <w:bCs/>
              </w:rPr>
              <w:t>Moderately tolerant</w:t>
            </w:r>
          </w:p>
        </w:tc>
      </w:tr>
      <w:tr w:rsidR="00D758A2" w:rsidRPr="00D758A2" w14:paraId="06C51265" w14:textId="77777777" w:rsidTr="00D758A2">
        <w:tc>
          <w:tcPr>
            <w:tcW w:w="468" w:type="pct"/>
          </w:tcPr>
          <w:p w14:paraId="081BA88E" w14:textId="77777777" w:rsidR="00D758A2" w:rsidRPr="00D758A2" w:rsidRDefault="00D758A2" w:rsidP="00D758A2">
            <w:pPr>
              <w:spacing w:line="360" w:lineRule="auto"/>
              <w:jc w:val="center"/>
              <w:rPr>
                <w:rFonts w:ascii="Arial" w:hAnsi="Arial" w:cs="Arial"/>
                <w:bCs/>
              </w:rPr>
            </w:pPr>
            <w:r w:rsidRPr="00D758A2">
              <w:rPr>
                <w:rFonts w:ascii="Arial" w:hAnsi="Arial" w:cs="Arial"/>
                <w:bCs/>
              </w:rPr>
              <w:t>7</w:t>
            </w:r>
          </w:p>
        </w:tc>
        <w:tc>
          <w:tcPr>
            <w:tcW w:w="3252" w:type="pct"/>
          </w:tcPr>
          <w:p w14:paraId="281E05D6" w14:textId="77777777" w:rsidR="00D758A2" w:rsidRPr="00D758A2" w:rsidRDefault="00D758A2" w:rsidP="00D758A2">
            <w:pPr>
              <w:spacing w:line="360" w:lineRule="auto"/>
              <w:jc w:val="both"/>
              <w:rPr>
                <w:rFonts w:ascii="Arial" w:hAnsi="Arial" w:cs="Arial"/>
                <w:bCs/>
              </w:rPr>
            </w:pPr>
            <w:r w:rsidRPr="00D758A2">
              <w:rPr>
                <w:rFonts w:ascii="Arial" w:hAnsi="Arial" w:cs="Arial"/>
                <w:bCs/>
              </w:rPr>
              <w:t>Growth severely stunted with about ½ of all leaves become brown, panicles poorly exerted, highly sterility at 41% - 70%</w:t>
            </w:r>
          </w:p>
        </w:tc>
        <w:tc>
          <w:tcPr>
            <w:tcW w:w="1280" w:type="pct"/>
            <w:vAlign w:val="center"/>
          </w:tcPr>
          <w:p w14:paraId="22D2A9B4" w14:textId="77777777" w:rsidR="00D758A2" w:rsidRPr="00D758A2" w:rsidRDefault="00D758A2" w:rsidP="00D758A2">
            <w:pPr>
              <w:spacing w:line="360" w:lineRule="auto"/>
              <w:jc w:val="center"/>
              <w:rPr>
                <w:rFonts w:ascii="Arial" w:hAnsi="Arial" w:cs="Arial"/>
                <w:bCs/>
              </w:rPr>
            </w:pPr>
            <w:r w:rsidRPr="00D758A2">
              <w:rPr>
                <w:rFonts w:ascii="Arial" w:hAnsi="Arial" w:cs="Arial"/>
                <w:bCs/>
              </w:rPr>
              <w:t>Susceptible</w:t>
            </w:r>
          </w:p>
        </w:tc>
      </w:tr>
      <w:tr w:rsidR="00D758A2" w:rsidRPr="00D758A2" w14:paraId="1A8E1A87" w14:textId="77777777" w:rsidTr="00D758A2">
        <w:tc>
          <w:tcPr>
            <w:tcW w:w="468" w:type="pct"/>
          </w:tcPr>
          <w:p w14:paraId="515F626A" w14:textId="77777777" w:rsidR="00D758A2" w:rsidRPr="00D758A2" w:rsidRDefault="00D758A2" w:rsidP="00D758A2">
            <w:pPr>
              <w:spacing w:line="360" w:lineRule="auto"/>
              <w:jc w:val="center"/>
              <w:rPr>
                <w:rFonts w:ascii="Arial" w:hAnsi="Arial" w:cs="Arial"/>
                <w:bCs/>
              </w:rPr>
            </w:pPr>
            <w:r w:rsidRPr="00D758A2">
              <w:rPr>
                <w:rFonts w:ascii="Arial" w:hAnsi="Arial" w:cs="Arial"/>
                <w:bCs/>
              </w:rPr>
              <w:t>9</w:t>
            </w:r>
          </w:p>
        </w:tc>
        <w:tc>
          <w:tcPr>
            <w:tcW w:w="3252" w:type="pct"/>
          </w:tcPr>
          <w:p w14:paraId="534F5F6A" w14:textId="77777777" w:rsidR="00D758A2" w:rsidRPr="00D758A2" w:rsidRDefault="00D758A2" w:rsidP="00D758A2">
            <w:pPr>
              <w:jc w:val="both"/>
              <w:rPr>
                <w:rFonts w:ascii="Arial" w:hAnsi="Arial" w:cs="Arial"/>
                <w:bCs/>
              </w:rPr>
            </w:pPr>
            <w:r w:rsidRPr="00D758A2">
              <w:rPr>
                <w:rFonts w:ascii="Arial" w:hAnsi="Arial" w:cs="Arial"/>
                <w:bCs/>
              </w:rPr>
              <w:t xml:space="preserve">Growth severely stunted with almost all the leaves become brown and affected, panicles not exerted, delayed heads or papery florets/chaffy panicle with very high sterility at </w:t>
            </w:r>
            <w:r w:rsidRPr="00D758A2">
              <w:rPr>
                <w:rFonts w:ascii="Arial" w:eastAsia="Symbol" w:hAnsi="Arial" w:cs="Arial"/>
                <w:bCs/>
              </w:rPr>
              <w:t>&gt;</w:t>
            </w:r>
            <w:r w:rsidRPr="00D758A2">
              <w:rPr>
                <w:rFonts w:ascii="Arial" w:hAnsi="Arial" w:cs="Arial"/>
                <w:bCs/>
              </w:rPr>
              <w:t xml:space="preserve"> 70%</w:t>
            </w:r>
          </w:p>
        </w:tc>
        <w:tc>
          <w:tcPr>
            <w:tcW w:w="1280" w:type="pct"/>
            <w:vAlign w:val="center"/>
          </w:tcPr>
          <w:p w14:paraId="270C365B" w14:textId="77777777" w:rsidR="00D758A2" w:rsidRPr="00D758A2" w:rsidRDefault="00D758A2" w:rsidP="00D758A2">
            <w:pPr>
              <w:spacing w:line="360" w:lineRule="auto"/>
              <w:jc w:val="center"/>
              <w:rPr>
                <w:rFonts w:ascii="Arial" w:hAnsi="Arial" w:cs="Arial"/>
                <w:bCs/>
              </w:rPr>
            </w:pPr>
            <w:r w:rsidRPr="00D758A2">
              <w:rPr>
                <w:rFonts w:ascii="Arial" w:hAnsi="Arial" w:cs="Arial"/>
                <w:bCs/>
              </w:rPr>
              <w:t>Highly susceptible</w:t>
            </w:r>
          </w:p>
        </w:tc>
      </w:tr>
    </w:tbl>
    <w:p w14:paraId="5E427AC7" w14:textId="77777777" w:rsidR="00195EFF" w:rsidRDefault="00195EFF" w:rsidP="00BC2072">
      <w:pPr>
        <w:rPr>
          <w:rFonts w:ascii="Arial" w:hAnsi="Arial" w:cs="Arial"/>
          <w:b/>
          <w:bCs/>
        </w:rPr>
      </w:pPr>
    </w:p>
    <w:tbl>
      <w:tblPr>
        <w:tblpPr w:leftFromText="180" w:rightFromText="180" w:vertAnchor="page" w:horzAnchor="margin" w:tblpY="6864"/>
        <w:tblW w:w="5000" w:type="pct"/>
        <w:tblLook w:val="0400" w:firstRow="0" w:lastRow="0" w:firstColumn="0" w:lastColumn="0" w:noHBand="0" w:noVBand="1"/>
      </w:tblPr>
      <w:tblGrid>
        <w:gridCol w:w="781"/>
        <w:gridCol w:w="433"/>
        <w:gridCol w:w="645"/>
        <w:gridCol w:w="499"/>
        <w:gridCol w:w="645"/>
        <w:gridCol w:w="499"/>
        <w:gridCol w:w="645"/>
        <w:gridCol w:w="514"/>
        <w:gridCol w:w="499"/>
        <w:gridCol w:w="891"/>
        <w:gridCol w:w="645"/>
        <w:gridCol w:w="613"/>
        <w:gridCol w:w="543"/>
        <w:gridCol w:w="572"/>
      </w:tblGrid>
      <w:tr w:rsidR="00372B0F" w:rsidRPr="00736C34" w14:paraId="772DA795" w14:textId="77777777" w:rsidTr="00CF5350">
        <w:trPr>
          <w:trHeight w:val="420"/>
        </w:trPr>
        <w:tc>
          <w:tcPr>
            <w:tcW w:w="464" w:type="pct"/>
            <w:tcBorders>
              <w:top w:val="single" w:sz="4" w:space="0" w:color="000000"/>
              <w:left w:val="single" w:sz="4" w:space="0" w:color="000000"/>
              <w:bottom w:val="single" w:sz="4" w:space="0" w:color="000000"/>
              <w:right w:val="single" w:sz="4" w:space="0" w:color="000000"/>
            </w:tcBorders>
            <w:vAlign w:val="center"/>
          </w:tcPr>
          <w:p w14:paraId="6A466B49" w14:textId="77777777" w:rsidR="00372B0F" w:rsidRPr="00736C34" w:rsidRDefault="00372B0F" w:rsidP="00CF5350">
            <w:pPr>
              <w:ind w:left="720"/>
              <w:jc w:val="center"/>
              <w:rPr>
                <w:rFonts w:ascii="Arial" w:hAnsi="Arial" w:cs="Arial"/>
              </w:rPr>
            </w:pPr>
          </w:p>
        </w:tc>
        <w:tc>
          <w:tcPr>
            <w:tcW w:w="4197" w:type="pct"/>
            <w:gridSpan w:val="12"/>
            <w:tcBorders>
              <w:top w:val="single" w:sz="4" w:space="0" w:color="000000"/>
              <w:left w:val="nil"/>
              <w:bottom w:val="single" w:sz="4" w:space="0" w:color="000000"/>
              <w:right w:val="single" w:sz="4" w:space="0" w:color="000000"/>
            </w:tcBorders>
            <w:vAlign w:val="center"/>
          </w:tcPr>
          <w:p w14:paraId="2A8EB8CC" w14:textId="77777777" w:rsidR="00372B0F" w:rsidRPr="00736C34" w:rsidRDefault="00372B0F" w:rsidP="00CF5350">
            <w:pPr>
              <w:jc w:val="center"/>
              <w:rPr>
                <w:rFonts w:ascii="Arial" w:hAnsi="Arial" w:cs="Arial"/>
                <w:b/>
              </w:rPr>
            </w:pPr>
            <w:r w:rsidRPr="00736C34">
              <w:rPr>
                <w:rFonts w:ascii="Arial" w:hAnsi="Arial" w:cs="Arial"/>
                <w:b/>
              </w:rPr>
              <w:t>Mean Sum of Squares</w:t>
            </w:r>
          </w:p>
        </w:tc>
        <w:tc>
          <w:tcPr>
            <w:tcW w:w="340" w:type="pct"/>
            <w:tcBorders>
              <w:top w:val="single" w:sz="4" w:space="0" w:color="000000"/>
              <w:left w:val="single" w:sz="4" w:space="0" w:color="000000"/>
              <w:bottom w:val="single" w:sz="4" w:space="0" w:color="000000"/>
              <w:right w:val="single" w:sz="4" w:space="0" w:color="000000"/>
            </w:tcBorders>
            <w:vAlign w:val="center"/>
          </w:tcPr>
          <w:p w14:paraId="40542574" w14:textId="77777777" w:rsidR="00372B0F" w:rsidRPr="00736C34" w:rsidRDefault="00372B0F" w:rsidP="00CF5350">
            <w:pPr>
              <w:jc w:val="center"/>
              <w:rPr>
                <w:rFonts w:ascii="Arial" w:hAnsi="Arial" w:cs="Arial"/>
                <w:color w:val="000000"/>
              </w:rPr>
            </w:pPr>
          </w:p>
        </w:tc>
      </w:tr>
      <w:tr w:rsidR="00372B0F" w:rsidRPr="00736C34" w14:paraId="31F68EB3" w14:textId="77777777" w:rsidTr="00CF5350">
        <w:trPr>
          <w:trHeight w:val="405"/>
        </w:trPr>
        <w:tc>
          <w:tcPr>
            <w:tcW w:w="464" w:type="pct"/>
            <w:tcBorders>
              <w:top w:val="nil"/>
              <w:left w:val="single" w:sz="4" w:space="0" w:color="000000"/>
              <w:bottom w:val="single" w:sz="4" w:space="0" w:color="000000"/>
              <w:right w:val="single" w:sz="4" w:space="0" w:color="000000"/>
            </w:tcBorders>
            <w:vAlign w:val="center"/>
          </w:tcPr>
          <w:p w14:paraId="2D82F42B" w14:textId="77777777" w:rsidR="00372B0F" w:rsidRPr="00736C34" w:rsidRDefault="00372B0F" w:rsidP="00CF5350">
            <w:pPr>
              <w:jc w:val="center"/>
              <w:rPr>
                <w:rFonts w:ascii="Arial" w:hAnsi="Arial" w:cs="Arial"/>
                <w:b/>
              </w:rPr>
            </w:pPr>
            <w:r w:rsidRPr="00736C34">
              <w:rPr>
                <w:rFonts w:ascii="Arial" w:hAnsi="Arial" w:cs="Arial"/>
                <w:b/>
              </w:rPr>
              <w:t>Source</w:t>
            </w:r>
          </w:p>
        </w:tc>
        <w:tc>
          <w:tcPr>
            <w:tcW w:w="257" w:type="pct"/>
            <w:tcBorders>
              <w:top w:val="nil"/>
              <w:left w:val="nil"/>
              <w:bottom w:val="single" w:sz="4" w:space="0" w:color="000000"/>
              <w:right w:val="single" w:sz="4" w:space="0" w:color="000000"/>
            </w:tcBorders>
            <w:vAlign w:val="center"/>
          </w:tcPr>
          <w:p w14:paraId="13DDE4F9" w14:textId="77777777" w:rsidR="00372B0F" w:rsidRPr="00736C34" w:rsidRDefault="00372B0F" w:rsidP="00CF5350">
            <w:pPr>
              <w:jc w:val="center"/>
              <w:rPr>
                <w:rFonts w:ascii="Arial" w:hAnsi="Arial" w:cs="Arial"/>
                <w:b/>
              </w:rPr>
            </w:pPr>
            <w:r w:rsidRPr="00736C34">
              <w:rPr>
                <w:rFonts w:ascii="Arial" w:hAnsi="Arial" w:cs="Arial"/>
                <w:b/>
              </w:rPr>
              <w:t>df</w:t>
            </w:r>
          </w:p>
        </w:tc>
        <w:tc>
          <w:tcPr>
            <w:tcW w:w="383" w:type="pct"/>
            <w:tcBorders>
              <w:top w:val="nil"/>
              <w:left w:val="nil"/>
              <w:bottom w:val="single" w:sz="4" w:space="0" w:color="000000"/>
              <w:right w:val="single" w:sz="4" w:space="0" w:color="000000"/>
            </w:tcBorders>
            <w:vAlign w:val="center"/>
          </w:tcPr>
          <w:p w14:paraId="42A5E5A5" w14:textId="77777777" w:rsidR="00372B0F" w:rsidRPr="00736C34" w:rsidRDefault="00372B0F" w:rsidP="00CF5350">
            <w:pPr>
              <w:jc w:val="center"/>
              <w:rPr>
                <w:rFonts w:ascii="Arial" w:hAnsi="Arial" w:cs="Arial"/>
                <w:b/>
              </w:rPr>
            </w:pPr>
            <w:r w:rsidRPr="00736C34">
              <w:rPr>
                <w:rFonts w:ascii="Arial" w:hAnsi="Arial" w:cs="Arial"/>
                <w:b/>
              </w:rPr>
              <w:t>PS (%)</w:t>
            </w:r>
          </w:p>
        </w:tc>
        <w:tc>
          <w:tcPr>
            <w:tcW w:w="296" w:type="pct"/>
            <w:tcBorders>
              <w:top w:val="nil"/>
              <w:left w:val="nil"/>
              <w:bottom w:val="single" w:sz="4" w:space="0" w:color="000000"/>
              <w:right w:val="single" w:sz="4" w:space="0" w:color="000000"/>
            </w:tcBorders>
            <w:vAlign w:val="center"/>
          </w:tcPr>
          <w:p w14:paraId="7167C5D4" w14:textId="77777777" w:rsidR="00372B0F" w:rsidRPr="00736C34" w:rsidRDefault="00372B0F" w:rsidP="00CF5350">
            <w:pPr>
              <w:jc w:val="center"/>
              <w:rPr>
                <w:rFonts w:ascii="Arial" w:hAnsi="Arial" w:cs="Arial"/>
                <w:b/>
              </w:rPr>
            </w:pPr>
            <w:r w:rsidRPr="00736C34">
              <w:rPr>
                <w:rFonts w:ascii="Arial" w:hAnsi="Arial" w:cs="Arial"/>
                <w:b/>
              </w:rPr>
              <w:t>SS</w:t>
            </w:r>
          </w:p>
        </w:tc>
        <w:tc>
          <w:tcPr>
            <w:tcW w:w="383" w:type="pct"/>
            <w:tcBorders>
              <w:top w:val="nil"/>
              <w:left w:val="nil"/>
              <w:bottom w:val="single" w:sz="4" w:space="0" w:color="000000"/>
              <w:right w:val="single" w:sz="4" w:space="0" w:color="000000"/>
            </w:tcBorders>
            <w:vAlign w:val="center"/>
          </w:tcPr>
          <w:p w14:paraId="351D3C85" w14:textId="77777777" w:rsidR="00372B0F" w:rsidRPr="00736C34" w:rsidRDefault="00372B0F" w:rsidP="00CF5350">
            <w:pPr>
              <w:jc w:val="center"/>
              <w:rPr>
                <w:rFonts w:ascii="Arial" w:hAnsi="Arial" w:cs="Arial"/>
                <w:b/>
              </w:rPr>
            </w:pPr>
            <w:r w:rsidRPr="00736C34">
              <w:rPr>
                <w:rFonts w:ascii="Arial" w:hAnsi="Arial" w:cs="Arial"/>
                <w:b/>
              </w:rPr>
              <w:t>DFF</w:t>
            </w:r>
          </w:p>
        </w:tc>
        <w:tc>
          <w:tcPr>
            <w:tcW w:w="296" w:type="pct"/>
            <w:tcBorders>
              <w:top w:val="nil"/>
              <w:left w:val="nil"/>
              <w:bottom w:val="single" w:sz="4" w:space="0" w:color="000000"/>
              <w:right w:val="single" w:sz="4" w:space="0" w:color="000000"/>
            </w:tcBorders>
            <w:vAlign w:val="center"/>
          </w:tcPr>
          <w:p w14:paraId="3DA78060" w14:textId="77777777" w:rsidR="00372B0F" w:rsidRPr="00736C34" w:rsidRDefault="00372B0F" w:rsidP="00CF5350">
            <w:pPr>
              <w:jc w:val="center"/>
              <w:rPr>
                <w:rFonts w:ascii="Arial" w:hAnsi="Arial" w:cs="Arial"/>
                <w:b/>
              </w:rPr>
            </w:pPr>
            <w:r w:rsidRPr="00736C34">
              <w:rPr>
                <w:rFonts w:ascii="Arial" w:hAnsi="Arial" w:cs="Arial"/>
                <w:b/>
              </w:rPr>
              <w:t>RS</w:t>
            </w:r>
          </w:p>
        </w:tc>
        <w:tc>
          <w:tcPr>
            <w:tcW w:w="383" w:type="pct"/>
            <w:tcBorders>
              <w:top w:val="nil"/>
              <w:left w:val="nil"/>
              <w:bottom w:val="single" w:sz="4" w:space="0" w:color="000000"/>
              <w:right w:val="single" w:sz="4" w:space="0" w:color="000000"/>
            </w:tcBorders>
            <w:vAlign w:val="center"/>
          </w:tcPr>
          <w:p w14:paraId="5DF4B658" w14:textId="77777777" w:rsidR="00372B0F" w:rsidRPr="00736C34" w:rsidRDefault="00372B0F" w:rsidP="00CF5350">
            <w:pPr>
              <w:jc w:val="center"/>
              <w:rPr>
                <w:rFonts w:ascii="Arial" w:hAnsi="Arial" w:cs="Arial"/>
                <w:b/>
              </w:rPr>
            </w:pPr>
            <w:r w:rsidRPr="00736C34">
              <w:rPr>
                <w:rFonts w:ascii="Arial" w:hAnsi="Arial" w:cs="Arial"/>
                <w:b/>
              </w:rPr>
              <w:t>PH (cm)</w:t>
            </w:r>
          </w:p>
        </w:tc>
        <w:tc>
          <w:tcPr>
            <w:tcW w:w="305" w:type="pct"/>
            <w:tcBorders>
              <w:top w:val="nil"/>
              <w:left w:val="nil"/>
              <w:bottom w:val="single" w:sz="4" w:space="0" w:color="000000"/>
              <w:right w:val="single" w:sz="4" w:space="0" w:color="000000"/>
            </w:tcBorders>
            <w:vAlign w:val="center"/>
          </w:tcPr>
          <w:p w14:paraId="10043526" w14:textId="77777777" w:rsidR="00372B0F" w:rsidRPr="00736C34" w:rsidRDefault="00372B0F" w:rsidP="00CF5350">
            <w:pPr>
              <w:jc w:val="center"/>
              <w:rPr>
                <w:rFonts w:ascii="Arial" w:hAnsi="Arial" w:cs="Arial"/>
                <w:b/>
              </w:rPr>
            </w:pPr>
            <w:r w:rsidRPr="00736C34">
              <w:rPr>
                <w:rFonts w:ascii="Arial" w:hAnsi="Arial" w:cs="Arial"/>
                <w:b/>
              </w:rPr>
              <w:t>EBT/ hill</w:t>
            </w:r>
          </w:p>
        </w:tc>
        <w:tc>
          <w:tcPr>
            <w:tcW w:w="296" w:type="pct"/>
            <w:tcBorders>
              <w:top w:val="nil"/>
              <w:left w:val="nil"/>
              <w:bottom w:val="single" w:sz="4" w:space="0" w:color="000000"/>
              <w:right w:val="single" w:sz="4" w:space="0" w:color="000000"/>
            </w:tcBorders>
            <w:vAlign w:val="center"/>
          </w:tcPr>
          <w:p w14:paraId="0C77AADB" w14:textId="77777777" w:rsidR="00372B0F" w:rsidRPr="00736C34" w:rsidRDefault="00372B0F" w:rsidP="00CF5350">
            <w:pPr>
              <w:jc w:val="center"/>
              <w:rPr>
                <w:rFonts w:ascii="Arial" w:hAnsi="Arial" w:cs="Arial"/>
                <w:b/>
              </w:rPr>
            </w:pPr>
            <w:r w:rsidRPr="00736C34">
              <w:rPr>
                <w:rFonts w:ascii="Arial" w:hAnsi="Arial" w:cs="Arial"/>
                <w:b/>
              </w:rPr>
              <w:t>PL (cm)</w:t>
            </w:r>
          </w:p>
        </w:tc>
        <w:tc>
          <w:tcPr>
            <w:tcW w:w="529" w:type="pct"/>
            <w:tcBorders>
              <w:top w:val="nil"/>
              <w:left w:val="nil"/>
              <w:bottom w:val="single" w:sz="4" w:space="0" w:color="000000"/>
              <w:right w:val="single" w:sz="4" w:space="0" w:color="000000"/>
            </w:tcBorders>
            <w:vAlign w:val="center"/>
          </w:tcPr>
          <w:p w14:paraId="65E241F0" w14:textId="77777777" w:rsidR="00372B0F" w:rsidRPr="00736C34" w:rsidRDefault="00372B0F" w:rsidP="00CF5350">
            <w:pPr>
              <w:jc w:val="center"/>
              <w:rPr>
                <w:rFonts w:ascii="Arial" w:hAnsi="Arial" w:cs="Arial"/>
                <w:b/>
              </w:rPr>
            </w:pPr>
            <w:r w:rsidRPr="00736C34">
              <w:rPr>
                <w:rFonts w:ascii="Arial" w:hAnsi="Arial" w:cs="Arial"/>
                <w:b/>
              </w:rPr>
              <w:t>FG/Panicle</w:t>
            </w:r>
          </w:p>
        </w:tc>
        <w:tc>
          <w:tcPr>
            <w:tcW w:w="383" w:type="pct"/>
            <w:tcBorders>
              <w:top w:val="nil"/>
              <w:left w:val="nil"/>
              <w:bottom w:val="single" w:sz="4" w:space="0" w:color="000000"/>
              <w:right w:val="single" w:sz="4" w:space="0" w:color="000000"/>
            </w:tcBorders>
            <w:vAlign w:val="center"/>
          </w:tcPr>
          <w:p w14:paraId="34087EBD" w14:textId="77777777" w:rsidR="00372B0F" w:rsidRPr="00736C34" w:rsidRDefault="00372B0F" w:rsidP="00CF5350">
            <w:pPr>
              <w:jc w:val="center"/>
              <w:rPr>
                <w:rFonts w:ascii="Arial" w:hAnsi="Arial" w:cs="Arial"/>
                <w:b/>
              </w:rPr>
            </w:pPr>
            <w:r w:rsidRPr="00736C34">
              <w:rPr>
                <w:rFonts w:ascii="Arial" w:hAnsi="Arial" w:cs="Arial"/>
                <w:b/>
              </w:rPr>
              <w:t>SF (%)</w:t>
            </w:r>
          </w:p>
        </w:tc>
        <w:tc>
          <w:tcPr>
            <w:tcW w:w="364" w:type="pct"/>
            <w:tcBorders>
              <w:top w:val="nil"/>
              <w:left w:val="nil"/>
              <w:bottom w:val="single" w:sz="4" w:space="0" w:color="000000"/>
              <w:right w:val="single" w:sz="4" w:space="0" w:color="000000"/>
            </w:tcBorders>
            <w:vAlign w:val="center"/>
          </w:tcPr>
          <w:p w14:paraId="44F2D760" w14:textId="77777777" w:rsidR="00372B0F" w:rsidRPr="00736C34" w:rsidRDefault="00372B0F" w:rsidP="00CF5350">
            <w:pPr>
              <w:jc w:val="center"/>
              <w:rPr>
                <w:rFonts w:ascii="Arial" w:hAnsi="Arial" w:cs="Arial"/>
                <w:b/>
                <w:bCs/>
              </w:rPr>
            </w:pPr>
            <w:r w:rsidRPr="00736C34">
              <w:rPr>
                <w:rFonts w:ascii="Arial" w:hAnsi="Arial" w:cs="Arial"/>
                <w:b/>
                <w:bCs/>
                <w:highlight w:val="white"/>
              </w:rPr>
              <w:t>Na</w:t>
            </w:r>
            <w:r w:rsidRPr="00736C34">
              <w:rPr>
                <w:rFonts w:ascii="Arial" w:hAnsi="Arial" w:cs="Arial"/>
                <w:b/>
                <w:bCs/>
                <w:highlight w:val="white"/>
                <w:vertAlign w:val="superscript"/>
              </w:rPr>
              <w:t>+</w:t>
            </w:r>
            <w:r w:rsidRPr="00736C34">
              <w:rPr>
                <w:rFonts w:ascii="Arial" w:hAnsi="Arial" w:cs="Arial"/>
                <w:b/>
                <w:bCs/>
                <w:highlight w:val="white"/>
              </w:rPr>
              <w:t>/K</w:t>
            </w:r>
            <w:r w:rsidRPr="00736C34">
              <w:rPr>
                <w:rFonts w:ascii="Arial" w:hAnsi="Arial" w:cs="Arial"/>
                <w:b/>
                <w:bCs/>
                <w:highlight w:val="white"/>
                <w:vertAlign w:val="superscript"/>
              </w:rPr>
              <w:t>+</w:t>
            </w:r>
          </w:p>
        </w:tc>
        <w:tc>
          <w:tcPr>
            <w:tcW w:w="322" w:type="pct"/>
            <w:tcBorders>
              <w:top w:val="nil"/>
              <w:left w:val="nil"/>
              <w:bottom w:val="single" w:sz="4" w:space="0" w:color="000000"/>
              <w:right w:val="nil"/>
            </w:tcBorders>
            <w:vAlign w:val="center"/>
          </w:tcPr>
          <w:p w14:paraId="333D58FD" w14:textId="77777777" w:rsidR="00372B0F" w:rsidRPr="00736C34" w:rsidRDefault="00372B0F" w:rsidP="00CF5350">
            <w:pPr>
              <w:jc w:val="center"/>
              <w:rPr>
                <w:rFonts w:ascii="Arial" w:hAnsi="Arial" w:cs="Arial"/>
                <w:b/>
                <w:color w:val="000000"/>
              </w:rPr>
            </w:pPr>
            <w:r w:rsidRPr="00736C34">
              <w:rPr>
                <w:rFonts w:ascii="Arial" w:hAnsi="Arial" w:cs="Arial"/>
                <w:b/>
                <w:color w:val="000000"/>
              </w:rPr>
              <w:t>100 GW (g)</w:t>
            </w:r>
          </w:p>
        </w:tc>
        <w:tc>
          <w:tcPr>
            <w:tcW w:w="340" w:type="pct"/>
            <w:tcBorders>
              <w:top w:val="nil"/>
              <w:left w:val="single" w:sz="4" w:space="0" w:color="000000"/>
              <w:bottom w:val="single" w:sz="4" w:space="0" w:color="000000"/>
              <w:right w:val="single" w:sz="4" w:space="0" w:color="000000"/>
            </w:tcBorders>
            <w:vAlign w:val="center"/>
          </w:tcPr>
          <w:p w14:paraId="538BB6F4" w14:textId="77777777" w:rsidR="00372B0F" w:rsidRPr="00736C34" w:rsidRDefault="00372B0F" w:rsidP="00CF5350">
            <w:pPr>
              <w:jc w:val="center"/>
              <w:rPr>
                <w:rFonts w:ascii="Arial" w:hAnsi="Arial" w:cs="Arial"/>
                <w:b/>
                <w:color w:val="000000"/>
              </w:rPr>
            </w:pPr>
            <w:r w:rsidRPr="00736C34">
              <w:rPr>
                <w:rFonts w:ascii="Arial" w:hAnsi="Arial" w:cs="Arial"/>
                <w:b/>
                <w:color w:val="000000"/>
              </w:rPr>
              <w:t>GY (g)</w:t>
            </w:r>
          </w:p>
        </w:tc>
      </w:tr>
      <w:tr w:rsidR="00372B0F" w:rsidRPr="00736C34" w14:paraId="036A13AB" w14:textId="77777777" w:rsidTr="00CF5350">
        <w:trPr>
          <w:trHeight w:val="405"/>
        </w:trPr>
        <w:tc>
          <w:tcPr>
            <w:tcW w:w="464" w:type="pct"/>
            <w:tcBorders>
              <w:top w:val="nil"/>
              <w:left w:val="single" w:sz="4" w:space="0" w:color="000000"/>
              <w:bottom w:val="single" w:sz="4" w:space="0" w:color="000000"/>
              <w:right w:val="single" w:sz="4" w:space="0" w:color="000000"/>
            </w:tcBorders>
            <w:vAlign w:val="center"/>
          </w:tcPr>
          <w:p w14:paraId="5ACD3D9F" w14:textId="77777777" w:rsidR="00372B0F" w:rsidRPr="00736C34" w:rsidRDefault="00372B0F" w:rsidP="00CF5350">
            <w:pPr>
              <w:jc w:val="center"/>
              <w:rPr>
                <w:rFonts w:ascii="Arial" w:hAnsi="Arial" w:cs="Arial"/>
              </w:rPr>
            </w:pPr>
            <w:r w:rsidRPr="00736C34">
              <w:rPr>
                <w:rFonts w:ascii="Arial" w:hAnsi="Arial" w:cs="Arial"/>
              </w:rPr>
              <w:t>Genotype</w:t>
            </w:r>
          </w:p>
        </w:tc>
        <w:tc>
          <w:tcPr>
            <w:tcW w:w="257" w:type="pct"/>
            <w:tcBorders>
              <w:top w:val="nil"/>
              <w:left w:val="nil"/>
              <w:bottom w:val="single" w:sz="4" w:space="0" w:color="000000"/>
              <w:right w:val="single" w:sz="4" w:space="0" w:color="000000"/>
            </w:tcBorders>
            <w:vAlign w:val="center"/>
          </w:tcPr>
          <w:p w14:paraId="0EC1D960" w14:textId="77777777" w:rsidR="00372B0F" w:rsidRPr="00736C34" w:rsidRDefault="00372B0F" w:rsidP="00CF5350">
            <w:pPr>
              <w:jc w:val="center"/>
              <w:rPr>
                <w:rFonts w:ascii="Arial" w:hAnsi="Arial" w:cs="Arial"/>
              </w:rPr>
            </w:pPr>
            <w:r w:rsidRPr="00736C34">
              <w:rPr>
                <w:rFonts w:ascii="Arial" w:hAnsi="Arial" w:cs="Arial"/>
              </w:rPr>
              <w:t>156</w:t>
            </w:r>
          </w:p>
        </w:tc>
        <w:tc>
          <w:tcPr>
            <w:tcW w:w="383" w:type="pct"/>
            <w:tcBorders>
              <w:top w:val="nil"/>
              <w:left w:val="nil"/>
              <w:bottom w:val="single" w:sz="4" w:space="0" w:color="000000"/>
              <w:right w:val="single" w:sz="4" w:space="0" w:color="000000"/>
            </w:tcBorders>
            <w:vAlign w:val="center"/>
          </w:tcPr>
          <w:p w14:paraId="3DBCFED5" w14:textId="77777777" w:rsidR="00372B0F" w:rsidRPr="00736C34" w:rsidRDefault="00372B0F" w:rsidP="00CF5350">
            <w:pPr>
              <w:jc w:val="center"/>
              <w:rPr>
                <w:rFonts w:ascii="Arial" w:hAnsi="Arial" w:cs="Arial"/>
              </w:rPr>
            </w:pPr>
            <w:r w:rsidRPr="00736C34">
              <w:rPr>
                <w:rFonts w:ascii="Arial" w:hAnsi="Arial" w:cs="Arial"/>
              </w:rPr>
              <w:t>149.1**</w:t>
            </w:r>
          </w:p>
        </w:tc>
        <w:tc>
          <w:tcPr>
            <w:tcW w:w="296" w:type="pct"/>
            <w:tcBorders>
              <w:top w:val="nil"/>
              <w:left w:val="nil"/>
              <w:bottom w:val="single" w:sz="4" w:space="0" w:color="000000"/>
              <w:right w:val="single" w:sz="4" w:space="0" w:color="000000"/>
            </w:tcBorders>
            <w:vAlign w:val="center"/>
          </w:tcPr>
          <w:p w14:paraId="16890BBF" w14:textId="77777777" w:rsidR="00372B0F" w:rsidRPr="00736C34" w:rsidRDefault="00372B0F" w:rsidP="00CF5350">
            <w:pPr>
              <w:jc w:val="center"/>
              <w:rPr>
                <w:rFonts w:ascii="Arial" w:hAnsi="Arial" w:cs="Arial"/>
                <w:color w:val="000000"/>
              </w:rPr>
            </w:pPr>
            <w:r w:rsidRPr="00736C34">
              <w:rPr>
                <w:rFonts w:ascii="Arial" w:hAnsi="Arial" w:cs="Arial"/>
                <w:color w:val="000000"/>
              </w:rPr>
              <w:t>2.0**</w:t>
            </w:r>
          </w:p>
        </w:tc>
        <w:tc>
          <w:tcPr>
            <w:tcW w:w="383" w:type="pct"/>
            <w:tcBorders>
              <w:top w:val="nil"/>
              <w:left w:val="nil"/>
              <w:bottom w:val="nil"/>
              <w:right w:val="nil"/>
            </w:tcBorders>
            <w:vAlign w:val="center"/>
          </w:tcPr>
          <w:p w14:paraId="2294541D" w14:textId="77777777" w:rsidR="00372B0F" w:rsidRPr="00736C34" w:rsidRDefault="00372B0F" w:rsidP="00CF5350">
            <w:pPr>
              <w:jc w:val="center"/>
              <w:rPr>
                <w:rFonts w:ascii="Arial" w:hAnsi="Arial" w:cs="Arial"/>
                <w:color w:val="000000"/>
              </w:rPr>
            </w:pPr>
            <w:r w:rsidRPr="00736C34">
              <w:rPr>
                <w:rFonts w:ascii="Arial" w:hAnsi="Arial" w:cs="Arial"/>
                <w:color w:val="000000"/>
              </w:rPr>
              <w:t>157.4**</w:t>
            </w:r>
          </w:p>
        </w:tc>
        <w:tc>
          <w:tcPr>
            <w:tcW w:w="296" w:type="pct"/>
            <w:tcBorders>
              <w:top w:val="nil"/>
              <w:left w:val="single" w:sz="4" w:space="0" w:color="000000"/>
              <w:bottom w:val="single" w:sz="4" w:space="0" w:color="000000"/>
              <w:right w:val="single" w:sz="4" w:space="0" w:color="000000"/>
            </w:tcBorders>
            <w:vAlign w:val="center"/>
          </w:tcPr>
          <w:p w14:paraId="2F6B9914" w14:textId="77777777" w:rsidR="00372B0F" w:rsidRPr="00736C34" w:rsidRDefault="00372B0F" w:rsidP="00CF5350">
            <w:pPr>
              <w:jc w:val="center"/>
              <w:rPr>
                <w:rFonts w:ascii="Arial" w:hAnsi="Arial" w:cs="Arial"/>
              </w:rPr>
            </w:pPr>
            <w:r w:rsidRPr="00736C34">
              <w:rPr>
                <w:rFonts w:ascii="Arial" w:hAnsi="Arial" w:cs="Arial"/>
              </w:rPr>
              <w:t>6.7**</w:t>
            </w:r>
          </w:p>
        </w:tc>
        <w:tc>
          <w:tcPr>
            <w:tcW w:w="383" w:type="pct"/>
            <w:tcBorders>
              <w:top w:val="nil"/>
              <w:left w:val="nil"/>
              <w:bottom w:val="single" w:sz="4" w:space="0" w:color="000000"/>
              <w:right w:val="single" w:sz="4" w:space="0" w:color="000000"/>
            </w:tcBorders>
            <w:vAlign w:val="center"/>
          </w:tcPr>
          <w:p w14:paraId="4DDC651D" w14:textId="77777777" w:rsidR="00372B0F" w:rsidRPr="00736C34" w:rsidRDefault="00372B0F" w:rsidP="00CF5350">
            <w:pPr>
              <w:jc w:val="center"/>
              <w:rPr>
                <w:rFonts w:ascii="Arial" w:hAnsi="Arial" w:cs="Arial"/>
              </w:rPr>
            </w:pPr>
            <w:r w:rsidRPr="00736C34">
              <w:rPr>
                <w:rFonts w:ascii="Arial" w:hAnsi="Arial" w:cs="Arial"/>
              </w:rPr>
              <w:t>218.8**</w:t>
            </w:r>
          </w:p>
        </w:tc>
        <w:tc>
          <w:tcPr>
            <w:tcW w:w="305" w:type="pct"/>
            <w:tcBorders>
              <w:top w:val="nil"/>
              <w:left w:val="nil"/>
              <w:bottom w:val="single" w:sz="4" w:space="0" w:color="000000"/>
              <w:right w:val="single" w:sz="4" w:space="0" w:color="000000"/>
            </w:tcBorders>
            <w:vAlign w:val="center"/>
          </w:tcPr>
          <w:p w14:paraId="1B1FE301" w14:textId="77777777" w:rsidR="00372B0F" w:rsidRPr="00736C34" w:rsidRDefault="00372B0F" w:rsidP="00CF5350">
            <w:pPr>
              <w:jc w:val="center"/>
              <w:rPr>
                <w:rFonts w:ascii="Arial" w:hAnsi="Arial" w:cs="Arial"/>
              </w:rPr>
            </w:pPr>
            <w:r w:rsidRPr="00736C34">
              <w:rPr>
                <w:rFonts w:ascii="Arial" w:hAnsi="Arial" w:cs="Arial"/>
              </w:rPr>
              <w:t>8.6**</w:t>
            </w:r>
          </w:p>
        </w:tc>
        <w:tc>
          <w:tcPr>
            <w:tcW w:w="296" w:type="pct"/>
            <w:tcBorders>
              <w:top w:val="nil"/>
              <w:left w:val="nil"/>
              <w:bottom w:val="single" w:sz="4" w:space="0" w:color="000000"/>
              <w:right w:val="single" w:sz="4" w:space="0" w:color="000000"/>
            </w:tcBorders>
            <w:vAlign w:val="center"/>
          </w:tcPr>
          <w:p w14:paraId="31544C32" w14:textId="77777777" w:rsidR="00372B0F" w:rsidRPr="00736C34" w:rsidRDefault="00372B0F" w:rsidP="00CF5350">
            <w:pPr>
              <w:jc w:val="center"/>
              <w:rPr>
                <w:rFonts w:ascii="Arial" w:hAnsi="Arial" w:cs="Arial"/>
              </w:rPr>
            </w:pPr>
            <w:r w:rsidRPr="00736C34">
              <w:rPr>
                <w:rFonts w:ascii="Arial" w:hAnsi="Arial" w:cs="Arial"/>
              </w:rPr>
              <w:t>9.3**</w:t>
            </w:r>
          </w:p>
        </w:tc>
        <w:tc>
          <w:tcPr>
            <w:tcW w:w="529" w:type="pct"/>
            <w:tcBorders>
              <w:top w:val="nil"/>
              <w:left w:val="nil"/>
              <w:bottom w:val="single" w:sz="4" w:space="0" w:color="000000"/>
              <w:right w:val="single" w:sz="4" w:space="0" w:color="000000"/>
            </w:tcBorders>
            <w:vAlign w:val="center"/>
          </w:tcPr>
          <w:p w14:paraId="09FBE1CD" w14:textId="77777777" w:rsidR="00372B0F" w:rsidRPr="00736C34" w:rsidRDefault="00372B0F" w:rsidP="00CF5350">
            <w:pPr>
              <w:jc w:val="center"/>
              <w:rPr>
                <w:rFonts w:ascii="Arial" w:hAnsi="Arial" w:cs="Arial"/>
              </w:rPr>
            </w:pPr>
            <w:r w:rsidRPr="00736C34">
              <w:rPr>
                <w:rFonts w:ascii="Arial" w:hAnsi="Arial" w:cs="Arial"/>
              </w:rPr>
              <w:t>862.7**</w:t>
            </w:r>
          </w:p>
        </w:tc>
        <w:tc>
          <w:tcPr>
            <w:tcW w:w="383" w:type="pct"/>
            <w:tcBorders>
              <w:top w:val="nil"/>
              <w:left w:val="nil"/>
              <w:bottom w:val="single" w:sz="4" w:space="0" w:color="000000"/>
              <w:right w:val="single" w:sz="4" w:space="0" w:color="000000"/>
            </w:tcBorders>
            <w:vAlign w:val="center"/>
          </w:tcPr>
          <w:p w14:paraId="1F121B77" w14:textId="77777777" w:rsidR="00372B0F" w:rsidRPr="00736C34" w:rsidRDefault="00372B0F" w:rsidP="00CF5350">
            <w:pPr>
              <w:jc w:val="center"/>
              <w:rPr>
                <w:rFonts w:ascii="Arial" w:hAnsi="Arial" w:cs="Arial"/>
              </w:rPr>
            </w:pPr>
            <w:r w:rsidRPr="00736C34">
              <w:rPr>
                <w:rFonts w:ascii="Arial" w:hAnsi="Arial" w:cs="Arial"/>
              </w:rPr>
              <w:t>258.5**</w:t>
            </w:r>
          </w:p>
        </w:tc>
        <w:tc>
          <w:tcPr>
            <w:tcW w:w="364" w:type="pct"/>
            <w:tcBorders>
              <w:top w:val="nil"/>
              <w:left w:val="nil"/>
              <w:bottom w:val="single" w:sz="4" w:space="0" w:color="000000"/>
              <w:right w:val="single" w:sz="4" w:space="0" w:color="000000"/>
            </w:tcBorders>
            <w:vAlign w:val="center"/>
          </w:tcPr>
          <w:p w14:paraId="14B45B3B" w14:textId="77777777" w:rsidR="00372B0F" w:rsidRPr="00736C34" w:rsidRDefault="00372B0F" w:rsidP="00CF5350">
            <w:pPr>
              <w:jc w:val="center"/>
              <w:rPr>
                <w:rFonts w:ascii="Arial" w:hAnsi="Arial" w:cs="Arial"/>
                <w:color w:val="000000"/>
              </w:rPr>
            </w:pPr>
            <w:r w:rsidRPr="00736C34">
              <w:rPr>
                <w:rFonts w:ascii="Arial" w:hAnsi="Arial" w:cs="Arial"/>
                <w:color w:val="000000"/>
              </w:rPr>
              <w:t>10.4**</w:t>
            </w:r>
          </w:p>
        </w:tc>
        <w:tc>
          <w:tcPr>
            <w:tcW w:w="322" w:type="pct"/>
            <w:tcBorders>
              <w:top w:val="nil"/>
              <w:left w:val="nil"/>
              <w:bottom w:val="single" w:sz="4" w:space="0" w:color="000000"/>
              <w:right w:val="nil"/>
            </w:tcBorders>
            <w:vAlign w:val="center"/>
          </w:tcPr>
          <w:p w14:paraId="661CA658" w14:textId="77777777" w:rsidR="00372B0F" w:rsidRPr="00736C34" w:rsidRDefault="00372B0F" w:rsidP="00CF5350">
            <w:pPr>
              <w:jc w:val="center"/>
              <w:rPr>
                <w:rFonts w:ascii="Arial" w:hAnsi="Arial" w:cs="Arial"/>
                <w:color w:val="000000"/>
              </w:rPr>
            </w:pPr>
            <w:r w:rsidRPr="00736C34">
              <w:rPr>
                <w:rFonts w:ascii="Arial" w:hAnsi="Arial" w:cs="Arial"/>
                <w:color w:val="000000"/>
              </w:rPr>
              <w:t>0.1**</w:t>
            </w:r>
          </w:p>
        </w:tc>
        <w:tc>
          <w:tcPr>
            <w:tcW w:w="340" w:type="pct"/>
            <w:tcBorders>
              <w:top w:val="nil"/>
              <w:left w:val="single" w:sz="4" w:space="0" w:color="000000"/>
              <w:bottom w:val="single" w:sz="4" w:space="0" w:color="000000"/>
              <w:right w:val="single" w:sz="4" w:space="0" w:color="000000"/>
            </w:tcBorders>
            <w:vAlign w:val="center"/>
          </w:tcPr>
          <w:p w14:paraId="74267BD8" w14:textId="77777777" w:rsidR="00372B0F" w:rsidRPr="00736C34" w:rsidRDefault="00372B0F" w:rsidP="00CF5350">
            <w:pPr>
              <w:jc w:val="center"/>
              <w:rPr>
                <w:rFonts w:ascii="Arial" w:hAnsi="Arial" w:cs="Arial"/>
                <w:color w:val="000000"/>
              </w:rPr>
            </w:pPr>
            <w:r w:rsidRPr="00736C34">
              <w:rPr>
                <w:rFonts w:ascii="Arial" w:hAnsi="Arial" w:cs="Arial"/>
                <w:color w:val="000000"/>
              </w:rPr>
              <w:t>16.0**</w:t>
            </w:r>
          </w:p>
        </w:tc>
      </w:tr>
      <w:tr w:rsidR="00372B0F" w:rsidRPr="00736C34" w14:paraId="7099D3E9" w14:textId="77777777" w:rsidTr="00CF5350">
        <w:trPr>
          <w:trHeight w:val="405"/>
        </w:trPr>
        <w:tc>
          <w:tcPr>
            <w:tcW w:w="464" w:type="pct"/>
            <w:tcBorders>
              <w:top w:val="nil"/>
              <w:left w:val="single" w:sz="4" w:space="0" w:color="000000"/>
              <w:bottom w:val="single" w:sz="4" w:space="0" w:color="000000"/>
              <w:right w:val="single" w:sz="4" w:space="0" w:color="000000"/>
            </w:tcBorders>
            <w:vAlign w:val="center"/>
          </w:tcPr>
          <w:p w14:paraId="178146E3" w14:textId="77777777" w:rsidR="00372B0F" w:rsidRPr="00736C34" w:rsidRDefault="00372B0F" w:rsidP="00CF5350">
            <w:pPr>
              <w:jc w:val="center"/>
              <w:rPr>
                <w:rFonts w:ascii="Arial" w:hAnsi="Arial" w:cs="Arial"/>
              </w:rPr>
            </w:pPr>
            <w:r w:rsidRPr="00736C34">
              <w:rPr>
                <w:rFonts w:ascii="Arial" w:hAnsi="Arial" w:cs="Arial"/>
              </w:rPr>
              <w:t>Error</w:t>
            </w:r>
          </w:p>
        </w:tc>
        <w:tc>
          <w:tcPr>
            <w:tcW w:w="257" w:type="pct"/>
            <w:tcBorders>
              <w:top w:val="nil"/>
              <w:left w:val="nil"/>
              <w:bottom w:val="single" w:sz="4" w:space="0" w:color="000000"/>
              <w:right w:val="single" w:sz="4" w:space="0" w:color="000000"/>
            </w:tcBorders>
            <w:vAlign w:val="center"/>
          </w:tcPr>
          <w:p w14:paraId="55893C0B" w14:textId="77777777" w:rsidR="00372B0F" w:rsidRPr="00736C34" w:rsidRDefault="00372B0F" w:rsidP="00CF5350">
            <w:pPr>
              <w:jc w:val="center"/>
              <w:rPr>
                <w:rFonts w:ascii="Arial" w:hAnsi="Arial" w:cs="Arial"/>
              </w:rPr>
            </w:pPr>
            <w:r w:rsidRPr="00736C34">
              <w:rPr>
                <w:rFonts w:ascii="Arial" w:hAnsi="Arial" w:cs="Arial"/>
              </w:rPr>
              <w:t>149</w:t>
            </w:r>
          </w:p>
        </w:tc>
        <w:tc>
          <w:tcPr>
            <w:tcW w:w="383" w:type="pct"/>
            <w:tcBorders>
              <w:top w:val="nil"/>
              <w:left w:val="nil"/>
              <w:bottom w:val="single" w:sz="4" w:space="0" w:color="000000"/>
              <w:right w:val="single" w:sz="4" w:space="0" w:color="000000"/>
            </w:tcBorders>
            <w:vAlign w:val="center"/>
          </w:tcPr>
          <w:p w14:paraId="0CD15A13" w14:textId="77777777" w:rsidR="00372B0F" w:rsidRPr="00736C34" w:rsidRDefault="00372B0F" w:rsidP="00CF5350">
            <w:pPr>
              <w:jc w:val="center"/>
              <w:rPr>
                <w:rFonts w:ascii="Arial" w:hAnsi="Arial" w:cs="Arial"/>
              </w:rPr>
            </w:pPr>
            <w:r w:rsidRPr="00736C34">
              <w:rPr>
                <w:rFonts w:ascii="Arial" w:hAnsi="Arial" w:cs="Arial"/>
              </w:rPr>
              <w:t>6.0</w:t>
            </w:r>
          </w:p>
        </w:tc>
        <w:tc>
          <w:tcPr>
            <w:tcW w:w="296" w:type="pct"/>
            <w:tcBorders>
              <w:top w:val="nil"/>
              <w:left w:val="nil"/>
              <w:bottom w:val="single" w:sz="4" w:space="0" w:color="000000"/>
              <w:right w:val="single" w:sz="4" w:space="0" w:color="000000"/>
            </w:tcBorders>
            <w:vAlign w:val="center"/>
          </w:tcPr>
          <w:p w14:paraId="567949D7" w14:textId="77777777" w:rsidR="00372B0F" w:rsidRPr="00736C34" w:rsidRDefault="00372B0F" w:rsidP="00CF5350">
            <w:pPr>
              <w:jc w:val="center"/>
              <w:rPr>
                <w:rFonts w:ascii="Arial" w:hAnsi="Arial" w:cs="Arial"/>
                <w:color w:val="000000"/>
              </w:rPr>
            </w:pPr>
            <w:r w:rsidRPr="00736C34">
              <w:rPr>
                <w:rFonts w:ascii="Arial" w:hAnsi="Arial" w:cs="Arial"/>
                <w:color w:val="000000"/>
              </w:rPr>
              <w:t>0.52</w:t>
            </w:r>
          </w:p>
        </w:tc>
        <w:tc>
          <w:tcPr>
            <w:tcW w:w="383" w:type="pct"/>
            <w:tcBorders>
              <w:top w:val="single" w:sz="4" w:space="0" w:color="000000"/>
              <w:left w:val="nil"/>
              <w:bottom w:val="single" w:sz="4" w:space="0" w:color="000000"/>
              <w:right w:val="single" w:sz="4" w:space="0" w:color="000000"/>
            </w:tcBorders>
            <w:vAlign w:val="center"/>
          </w:tcPr>
          <w:p w14:paraId="0612AD21" w14:textId="77777777" w:rsidR="00372B0F" w:rsidRPr="00736C34" w:rsidRDefault="00372B0F" w:rsidP="00CF5350">
            <w:pPr>
              <w:jc w:val="center"/>
              <w:rPr>
                <w:rFonts w:ascii="Arial" w:hAnsi="Arial" w:cs="Arial"/>
              </w:rPr>
            </w:pPr>
            <w:r w:rsidRPr="00736C34">
              <w:rPr>
                <w:rFonts w:ascii="Arial" w:hAnsi="Arial" w:cs="Arial"/>
              </w:rPr>
              <w:t>5.3</w:t>
            </w:r>
          </w:p>
        </w:tc>
        <w:tc>
          <w:tcPr>
            <w:tcW w:w="296" w:type="pct"/>
            <w:tcBorders>
              <w:top w:val="nil"/>
              <w:left w:val="nil"/>
              <w:bottom w:val="single" w:sz="4" w:space="0" w:color="000000"/>
              <w:right w:val="single" w:sz="4" w:space="0" w:color="000000"/>
            </w:tcBorders>
            <w:vAlign w:val="center"/>
          </w:tcPr>
          <w:p w14:paraId="15886D4F" w14:textId="77777777" w:rsidR="00372B0F" w:rsidRPr="00736C34" w:rsidRDefault="00372B0F" w:rsidP="00CF5350">
            <w:pPr>
              <w:jc w:val="center"/>
              <w:rPr>
                <w:rFonts w:ascii="Arial" w:hAnsi="Arial" w:cs="Arial"/>
              </w:rPr>
            </w:pPr>
            <w:r w:rsidRPr="00736C34">
              <w:rPr>
                <w:rFonts w:ascii="Arial" w:hAnsi="Arial" w:cs="Arial"/>
              </w:rPr>
              <w:t>0.7</w:t>
            </w:r>
          </w:p>
        </w:tc>
        <w:tc>
          <w:tcPr>
            <w:tcW w:w="383" w:type="pct"/>
            <w:tcBorders>
              <w:top w:val="nil"/>
              <w:left w:val="nil"/>
              <w:bottom w:val="single" w:sz="4" w:space="0" w:color="000000"/>
              <w:right w:val="single" w:sz="4" w:space="0" w:color="000000"/>
            </w:tcBorders>
            <w:vAlign w:val="center"/>
          </w:tcPr>
          <w:p w14:paraId="2DD62A85" w14:textId="77777777" w:rsidR="00372B0F" w:rsidRPr="00736C34" w:rsidRDefault="00372B0F" w:rsidP="00CF5350">
            <w:pPr>
              <w:jc w:val="center"/>
              <w:rPr>
                <w:rFonts w:ascii="Arial" w:hAnsi="Arial" w:cs="Arial"/>
              </w:rPr>
            </w:pPr>
            <w:r w:rsidRPr="00736C34">
              <w:rPr>
                <w:rFonts w:ascii="Arial" w:hAnsi="Arial" w:cs="Arial"/>
              </w:rPr>
              <w:t>3.1</w:t>
            </w:r>
          </w:p>
        </w:tc>
        <w:tc>
          <w:tcPr>
            <w:tcW w:w="305" w:type="pct"/>
            <w:tcBorders>
              <w:top w:val="nil"/>
              <w:left w:val="nil"/>
              <w:bottom w:val="single" w:sz="4" w:space="0" w:color="000000"/>
              <w:right w:val="single" w:sz="4" w:space="0" w:color="000000"/>
            </w:tcBorders>
            <w:vAlign w:val="center"/>
          </w:tcPr>
          <w:p w14:paraId="0C29FA59" w14:textId="77777777" w:rsidR="00372B0F" w:rsidRPr="00736C34" w:rsidRDefault="00372B0F" w:rsidP="00CF5350">
            <w:pPr>
              <w:jc w:val="center"/>
              <w:rPr>
                <w:rFonts w:ascii="Arial" w:hAnsi="Arial" w:cs="Arial"/>
                <w:color w:val="000000"/>
              </w:rPr>
            </w:pPr>
            <w:r w:rsidRPr="00736C34">
              <w:rPr>
                <w:rFonts w:ascii="Arial" w:hAnsi="Arial" w:cs="Arial"/>
                <w:color w:val="000000"/>
              </w:rPr>
              <w:t>0.04</w:t>
            </w:r>
          </w:p>
        </w:tc>
        <w:tc>
          <w:tcPr>
            <w:tcW w:w="296" w:type="pct"/>
            <w:tcBorders>
              <w:top w:val="nil"/>
              <w:left w:val="nil"/>
              <w:bottom w:val="single" w:sz="4" w:space="0" w:color="000000"/>
              <w:right w:val="single" w:sz="4" w:space="0" w:color="000000"/>
            </w:tcBorders>
            <w:vAlign w:val="center"/>
          </w:tcPr>
          <w:p w14:paraId="4175ED7E" w14:textId="77777777" w:rsidR="00372B0F" w:rsidRPr="00736C34" w:rsidRDefault="00372B0F" w:rsidP="00CF5350">
            <w:pPr>
              <w:jc w:val="center"/>
              <w:rPr>
                <w:rFonts w:ascii="Arial" w:hAnsi="Arial" w:cs="Arial"/>
                <w:color w:val="000000"/>
              </w:rPr>
            </w:pPr>
            <w:r w:rsidRPr="00736C34">
              <w:rPr>
                <w:rFonts w:ascii="Arial" w:hAnsi="Arial" w:cs="Arial"/>
                <w:color w:val="000000"/>
              </w:rPr>
              <w:t>0.5</w:t>
            </w:r>
          </w:p>
        </w:tc>
        <w:tc>
          <w:tcPr>
            <w:tcW w:w="529" w:type="pct"/>
            <w:tcBorders>
              <w:top w:val="nil"/>
              <w:left w:val="nil"/>
              <w:bottom w:val="single" w:sz="4" w:space="0" w:color="000000"/>
              <w:right w:val="single" w:sz="4" w:space="0" w:color="000000"/>
            </w:tcBorders>
            <w:vAlign w:val="center"/>
          </w:tcPr>
          <w:p w14:paraId="6424C759" w14:textId="77777777" w:rsidR="00372B0F" w:rsidRPr="00736C34" w:rsidRDefault="00372B0F" w:rsidP="00CF5350">
            <w:pPr>
              <w:jc w:val="center"/>
              <w:rPr>
                <w:rFonts w:ascii="Arial" w:hAnsi="Arial" w:cs="Arial"/>
                <w:color w:val="000000"/>
              </w:rPr>
            </w:pPr>
            <w:r w:rsidRPr="00736C34">
              <w:rPr>
                <w:rFonts w:ascii="Arial" w:hAnsi="Arial" w:cs="Arial"/>
                <w:color w:val="000000"/>
              </w:rPr>
              <w:t>3.8</w:t>
            </w:r>
          </w:p>
        </w:tc>
        <w:tc>
          <w:tcPr>
            <w:tcW w:w="383" w:type="pct"/>
            <w:tcBorders>
              <w:top w:val="nil"/>
              <w:left w:val="nil"/>
              <w:bottom w:val="single" w:sz="4" w:space="0" w:color="000000"/>
              <w:right w:val="single" w:sz="4" w:space="0" w:color="000000"/>
            </w:tcBorders>
            <w:vAlign w:val="center"/>
          </w:tcPr>
          <w:p w14:paraId="72009398" w14:textId="77777777" w:rsidR="00372B0F" w:rsidRPr="00736C34" w:rsidRDefault="00372B0F" w:rsidP="00CF5350">
            <w:pPr>
              <w:jc w:val="center"/>
              <w:rPr>
                <w:rFonts w:ascii="Arial" w:hAnsi="Arial" w:cs="Arial"/>
                <w:color w:val="000000"/>
              </w:rPr>
            </w:pPr>
            <w:r w:rsidRPr="00736C34">
              <w:rPr>
                <w:rFonts w:ascii="Arial" w:hAnsi="Arial" w:cs="Arial"/>
                <w:color w:val="000000"/>
              </w:rPr>
              <w:t>9.3</w:t>
            </w:r>
          </w:p>
        </w:tc>
        <w:tc>
          <w:tcPr>
            <w:tcW w:w="364" w:type="pct"/>
            <w:tcBorders>
              <w:top w:val="nil"/>
              <w:left w:val="nil"/>
              <w:bottom w:val="single" w:sz="4" w:space="0" w:color="000000"/>
              <w:right w:val="single" w:sz="4" w:space="0" w:color="000000"/>
            </w:tcBorders>
            <w:vAlign w:val="center"/>
          </w:tcPr>
          <w:p w14:paraId="1B2B2E80" w14:textId="77777777" w:rsidR="00372B0F" w:rsidRPr="00736C34" w:rsidRDefault="00372B0F" w:rsidP="00CF5350">
            <w:pPr>
              <w:jc w:val="center"/>
              <w:rPr>
                <w:rFonts w:ascii="Arial" w:hAnsi="Arial" w:cs="Arial"/>
                <w:color w:val="000000"/>
              </w:rPr>
            </w:pPr>
            <w:r w:rsidRPr="00736C34">
              <w:rPr>
                <w:rFonts w:ascii="Arial" w:hAnsi="Arial" w:cs="Arial"/>
                <w:color w:val="000000"/>
              </w:rPr>
              <w:t>0.01</w:t>
            </w:r>
          </w:p>
        </w:tc>
        <w:tc>
          <w:tcPr>
            <w:tcW w:w="322" w:type="pct"/>
            <w:tcBorders>
              <w:top w:val="nil"/>
              <w:left w:val="nil"/>
              <w:bottom w:val="single" w:sz="4" w:space="0" w:color="000000"/>
              <w:right w:val="single" w:sz="4" w:space="0" w:color="000000"/>
            </w:tcBorders>
            <w:vAlign w:val="center"/>
          </w:tcPr>
          <w:p w14:paraId="62A396C6" w14:textId="77777777" w:rsidR="00372B0F" w:rsidRPr="00736C34" w:rsidRDefault="00372B0F" w:rsidP="00CF5350">
            <w:pPr>
              <w:jc w:val="center"/>
              <w:rPr>
                <w:rFonts w:ascii="Arial" w:hAnsi="Arial" w:cs="Arial"/>
                <w:color w:val="000000"/>
              </w:rPr>
            </w:pPr>
            <w:r w:rsidRPr="00736C34">
              <w:rPr>
                <w:rFonts w:ascii="Arial" w:hAnsi="Arial" w:cs="Arial"/>
                <w:color w:val="000000"/>
              </w:rPr>
              <w:t>0.007</w:t>
            </w:r>
          </w:p>
        </w:tc>
        <w:tc>
          <w:tcPr>
            <w:tcW w:w="340" w:type="pct"/>
            <w:tcBorders>
              <w:top w:val="nil"/>
              <w:left w:val="nil"/>
              <w:bottom w:val="single" w:sz="4" w:space="0" w:color="000000"/>
              <w:right w:val="single" w:sz="4" w:space="0" w:color="000000"/>
            </w:tcBorders>
            <w:vAlign w:val="center"/>
          </w:tcPr>
          <w:p w14:paraId="38DC2590" w14:textId="77777777" w:rsidR="00372B0F" w:rsidRPr="00736C34" w:rsidRDefault="00372B0F" w:rsidP="00CF5350">
            <w:pPr>
              <w:jc w:val="center"/>
              <w:rPr>
                <w:rFonts w:ascii="Arial" w:hAnsi="Arial" w:cs="Arial"/>
                <w:color w:val="000000"/>
              </w:rPr>
            </w:pPr>
            <w:r w:rsidRPr="00736C34">
              <w:rPr>
                <w:rFonts w:ascii="Arial" w:hAnsi="Arial" w:cs="Arial"/>
                <w:color w:val="000000"/>
              </w:rPr>
              <w:t>0.002</w:t>
            </w:r>
          </w:p>
        </w:tc>
      </w:tr>
    </w:tbl>
    <w:p w14:paraId="7B03B460" w14:textId="42FA1454" w:rsidR="00BC2072" w:rsidRPr="001463EF" w:rsidRDefault="00A84CEC" w:rsidP="00BC2072">
      <w:pPr>
        <w:rPr>
          <w:rFonts w:ascii="Arial" w:hAnsi="Arial" w:cs="Arial"/>
          <w:b/>
          <w:bCs/>
          <w:i/>
          <w:iCs/>
        </w:rPr>
      </w:pPr>
      <w:r>
        <w:rPr>
          <w:rFonts w:ascii="Arial" w:hAnsi="Arial" w:cs="Arial"/>
          <w:b/>
          <w:bCs/>
        </w:rPr>
        <w:t>Table 4</w:t>
      </w:r>
      <w:r w:rsidR="00BC2072" w:rsidRPr="00BC2072">
        <w:rPr>
          <w:rFonts w:ascii="Arial" w:hAnsi="Arial" w:cs="Arial"/>
          <w:b/>
          <w:bCs/>
        </w:rPr>
        <w:t>.</w:t>
      </w:r>
      <w:r w:rsidR="00BC2072" w:rsidRPr="00BC2072">
        <w:rPr>
          <w:rFonts w:ascii="Arial" w:hAnsi="Arial" w:cs="Arial"/>
        </w:rPr>
        <w:t xml:space="preserve"> </w:t>
      </w:r>
      <w:r w:rsidR="00BC2072" w:rsidRPr="001463EF">
        <w:rPr>
          <w:rFonts w:ascii="Arial" w:hAnsi="Arial" w:cs="Arial"/>
          <w:b/>
          <w:bCs/>
        </w:rPr>
        <w:t>Analysis of Variance (ANOVA) for salinity and yield related traits</w:t>
      </w:r>
    </w:p>
    <w:p w14:paraId="4C359B62" w14:textId="1600439D" w:rsidR="00BC2072" w:rsidRPr="00BC2072" w:rsidRDefault="001A4C11" w:rsidP="00BC2072">
      <w:pPr>
        <w:spacing w:before="240"/>
        <w:rPr>
          <w:rFonts w:ascii="Arial" w:hAnsi="Arial" w:cs="Arial"/>
          <w:b/>
          <w:bCs/>
        </w:rPr>
      </w:pPr>
      <w:r>
        <w:rPr>
          <w:rFonts w:ascii="Arial" w:hAnsi="Arial" w:cs="Arial"/>
          <w:i/>
          <w:iCs/>
        </w:rPr>
        <w:t>**Significance at P</w:t>
      </w:r>
      <w:r>
        <w:rPr>
          <w:rFonts w:ascii="Arial" w:hAnsi="Arial" w:cs="Arial"/>
          <w:i/>
          <w:iCs/>
        </w:rPr>
        <w:sym w:font="Symbol" w:char="F0A3"/>
      </w:r>
      <w:r>
        <w:rPr>
          <w:rFonts w:ascii="Arial" w:hAnsi="Arial" w:cs="Arial"/>
          <w:i/>
          <w:iCs/>
        </w:rPr>
        <w:t xml:space="preserve">0.01 </w:t>
      </w:r>
      <w:r w:rsidR="00BC2072" w:rsidRPr="00BC2072">
        <w:rPr>
          <w:rFonts w:ascii="Arial" w:hAnsi="Arial" w:cs="Arial"/>
          <w:i/>
          <w:iCs/>
        </w:rPr>
        <w:t>level</w:t>
      </w:r>
    </w:p>
    <w:p w14:paraId="3F96E195" w14:textId="77777777" w:rsidR="00BC2072" w:rsidRDefault="00BC2072" w:rsidP="00BC2072">
      <w:pPr>
        <w:rPr>
          <w:rFonts w:ascii="Arial" w:hAnsi="Arial" w:cs="Arial"/>
          <w:b/>
          <w:bCs/>
        </w:rPr>
      </w:pPr>
    </w:p>
    <w:p w14:paraId="0CAF3DE5" w14:textId="77777777" w:rsidR="00CF5350" w:rsidRDefault="00CF5350" w:rsidP="00BC2072">
      <w:pPr>
        <w:rPr>
          <w:rFonts w:ascii="Arial" w:hAnsi="Arial" w:cs="Arial"/>
          <w:b/>
          <w:bCs/>
        </w:rPr>
      </w:pPr>
    </w:p>
    <w:p w14:paraId="39E63101" w14:textId="77777777" w:rsidR="00CF5350" w:rsidRDefault="00CF5350" w:rsidP="00BC2072">
      <w:pPr>
        <w:rPr>
          <w:rFonts w:ascii="Arial" w:hAnsi="Arial" w:cs="Arial"/>
          <w:b/>
          <w:bCs/>
        </w:rPr>
      </w:pPr>
    </w:p>
    <w:p w14:paraId="4EF2B50A" w14:textId="77777777" w:rsidR="00CF5350" w:rsidRDefault="00CF5350" w:rsidP="00BC2072">
      <w:pPr>
        <w:rPr>
          <w:rFonts w:ascii="Arial" w:hAnsi="Arial" w:cs="Arial"/>
          <w:b/>
          <w:bCs/>
        </w:rPr>
      </w:pPr>
    </w:p>
    <w:p w14:paraId="50180F4F" w14:textId="77777777" w:rsidR="00CF5350" w:rsidRDefault="00CF5350" w:rsidP="00BC2072">
      <w:pPr>
        <w:rPr>
          <w:rFonts w:ascii="Arial" w:hAnsi="Arial" w:cs="Arial"/>
          <w:b/>
          <w:bCs/>
        </w:rPr>
      </w:pPr>
    </w:p>
    <w:p w14:paraId="461018E6" w14:textId="77777777" w:rsidR="00CF5350" w:rsidRDefault="00CF5350" w:rsidP="00BC2072">
      <w:pPr>
        <w:rPr>
          <w:rFonts w:ascii="Arial" w:hAnsi="Arial" w:cs="Arial"/>
          <w:b/>
          <w:bCs/>
        </w:rPr>
      </w:pPr>
    </w:p>
    <w:p w14:paraId="7298092B" w14:textId="77777777" w:rsidR="00CF5350" w:rsidRDefault="00CF5350" w:rsidP="00BC2072">
      <w:pPr>
        <w:rPr>
          <w:rFonts w:ascii="Arial" w:hAnsi="Arial" w:cs="Arial"/>
          <w:b/>
          <w:bCs/>
        </w:rPr>
      </w:pPr>
    </w:p>
    <w:p w14:paraId="4DA499C0" w14:textId="77777777" w:rsidR="00CF5350" w:rsidRDefault="00CF5350" w:rsidP="00BC2072">
      <w:pPr>
        <w:rPr>
          <w:rFonts w:ascii="Arial" w:hAnsi="Arial" w:cs="Arial"/>
          <w:b/>
          <w:bCs/>
        </w:rPr>
      </w:pPr>
    </w:p>
    <w:p w14:paraId="3EAB4094" w14:textId="77777777" w:rsidR="00CF5350" w:rsidRDefault="00CF5350" w:rsidP="00BC2072">
      <w:pPr>
        <w:rPr>
          <w:rFonts w:ascii="Arial" w:hAnsi="Arial" w:cs="Arial"/>
          <w:b/>
          <w:bCs/>
        </w:rPr>
      </w:pPr>
    </w:p>
    <w:p w14:paraId="4AD941D6" w14:textId="77777777" w:rsidR="00CF5350" w:rsidRDefault="00CF5350" w:rsidP="00BC2072">
      <w:pPr>
        <w:rPr>
          <w:rFonts w:ascii="Arial" w:hAnsi="Arial" w:cs="Arial"/>
          <w:b/>
          <w:bCs/>
        </w:rPr>
      </w:pPr>
    </w:p>
    <w:p w14:paraId="0BBF80F1" w14:textId="77777777" w:rsidR="00CF5350" w:rsidRDefault="00CF5350" w:rsidP="00BC2072">
      <w:pPr>
        <w:rPr>
          <w:rFonts w:ascii="Arial" w:hAnsi="Arial" w:cs="Arial"/>
          <w:b/>
          <w:bCs/>
        </w:rPr>
      </w:pPr>
    </w:p>
    <w:p w14:paraId="4CC25AFE" w14:textId="77777777" w:rsidR="00CF5350" w:rsidRDefault="00CF5350" w:rsidP="00BC2072">
      <w:pPr>
        <w:rPr>
          <w:rFonts w:ascii="Arial" w:hAnsi="Arial" w:cs="Arial"/>
          <w:b/>
          <w:bCs/>
        </w:rPr>
      </w:pPr>
    </w:p>
    <w:p w14:paraId="57299A03" w14:textId="77777777" w:rsidR="00CF5350" w:rsidRDefault="00CF5350" w:rsidP="00BC2072">
      <w:pPr>
        <w:rPr>
          <w:rFonts w:ascii="Arial" w:hAnsi="Arial" w:cs="Arial"/>
          <w:b/>
          <w:bCs/>
        </w:rPr>
      </w:pPr>
    </w:p>
    <w:p w14:paraId="720659D3" w14:textId="77777777" w:rsidR="00CF5350" w:rsidRDefault="00CF5350" w:rsidP="00BC2072">
      <w:pPr>
        <w:rPr>
          <w:rFonts w:ascii="Arial" w:hAnsi="Arial" w:cs="Arial"/>
          <w:b/>
          <w:bCs/>
        </w:rPr>
      </w:pPr>
    </w:p>
    <w:p w14:paraId="78B0F3B4" w14:textId="77777777" w:rsidR="00CF5350" w:rsidRDefault="00CF5350" w:rsidP="00BC2072">
      <w:pPr>
        <w:rPr>
          <w:rFonts w:ascii="Arial" w:hAnsi="Arial" w:cs="Arial"/>
          <w:b/>
          <w:bCs/>
        </w:rPr>
      </w:pPr>
    </w:p>
    <w:p w14:paraId="0BCD42F8" w14:textId="06D44837" w:rsidR="00A44804" w:rsidRDefault="00A84CEC" w:rsidP="00BC2072">
      <w:pPr>
        <w:rPr>
          <w:rFonts w:ascii="Arial" w:hAnsi="Arial" w:cs="Arial"/>
          <w:b/>
          <w:bCs/>
        </w:rPr>
      </w:pPr>
      <w:r>
        <w:rPr>
          <w:rFonts w:ascii="Arial" w:hAnsi="Arial" w:cs="Arial"/>
          <w:b/>
          <w:bCs/>
        </w:rPr>
        <w:lastRenderedPageBreak/>
        <w:t>Table 5</w:t>
      </w:r>
      <w:r w:rsidR="00BC2072" w:rsidRPr="00BC2072">
        <w:rPr>
          <w:rFonts w:ascii="Arial" w:hAnsi="Arial" w:cs="Arial"/>
          <w:b/>
          <w:bCs/>
        </w:rPr>
        <w:t xml:space="preserve">. </w:t>
      </w:r>
      <w:r w:rsidR="00BC2072" w:rsidRPr="001463EF">
        <w:rPr>
          <w:rFonts w:ascii="Arial" w:hAnsi="Arial" w:cs="Arial"/>
          <w:b/>
          <w:bCs/>
        </w:rPr>
        <w:t xml:space="preserve">Summary of RILs studied in natural coastal saline soils of ARS, </w:t>
      </w:r>
    </w:p>
    <w:p w14:paraId="6DB77BCE" w14:textId="77777777" w:rsidR="00A44804" w:rsidRDefault="00A44804" w:rsidP="00BC2072">
      <w:pPr>
        <w:rPr>
          <w:rFonts w:ascii="Arial" w:hAnsi="Arial" w:cs="Arial"/>
          <w:b/>
          <w:bCs/>
        </w:rPr>
      </w:pPr>
    </w:p>
    <w:p w14:paraId="1A58E8F3" w14:textId="3315826D" w:rsidR="00BC2072" w:rsidRPr="00BC2072" w:rsidRDefault="00A44804" w:rsidP="00A44804">
      <w:pPr>
        <w:ind w:left="720"/>
        <w:rPr>
          <w:rFonts w:ascii="Arial" w:hAnsi="Arial" w:cs="Arial"/>
          <w:b/>
          <w:bCs/>
        </w:rPr>
      </w:pPr>
      <w:r>
        <w:rPr>
          <w:rFonts w:ascii="Arial" w:hAnsi="Arial" w:cs="Arial"/>
          <w:b/>
          <w:bCs/>
        </w:rPr>
        <w:t xml:space="preserve">  </w:t>
      </w:r>
      <w:r w:rsidR="00BC2072" w:rsidRPr="001463EF">
        <w:rPr>
          <w:rFonts w:ascii="Arial" w:hAnsi="Arial" w:cs="Arial"/>
          <w:b/>
          <w:bCs/>
        </w:rPr>
        <w:t>Machilipatnam</w:t>
      </w:r>
    </w:p>
    <w:p w14:paraId="5FED6141" w14:textId="77777777" w:rsidR="00BC2072" w:rsidRPr="00BC2072" w:rsidRDefault="00BC2072" w:rsidP="00BC2072">
      <w:pPr>
        <w:rPr>
          <w:rFonts w:ascii="Arial" w:hAnsi="Arial" w:cs="Arial"/>
          <w:b/>
          <w:bCs/>
        </w:rPr>
      </w:pPr>
    </w:p>
    <w:tbl>
      <w:tblPr>
        <w:tblStyle w:val="TableGrid"/>
        <w:tblW w:w="5000" w:type="pct"/>
        <w:jc w:val="center"/>
        <w:tblLook w:val="0600" w:firstRow="0" w:lastRow="0" w:firstColumn="0" w:lastColumn="0" w:noHBand="1" w:noVBand="1"/>
      </w:tblPr>
      <w:tblGrid>
        <w:gridCol w:w="1180"/>
        <w:gridCol w:w="1565"/>
        <w:gridCol w:w="1565"/>
        <w:gridCol w:w="1518"/>
        <w:gridCol w:w="777"/>
        <w:gridCol w:w="896"/>
        <w:gridCol w:w="923"/>
      </w:tblGrid>
      <w:tr w:rsidR="005229E1" w:rsidRPr="00BC2072" w14:paraId="2CA38DDA" w14:textId="77777777" w:rsidTr="00BD1048">
        <w:trPr>
          <w:trHeight w:val="20"/>
          <w:jc w:val="center"/>
        </w:trPr>
        <w:tc>
          <w:tcPr>
            <w:tcW w:w="700" w:type="pct"/>
            <w:tcBorders>
              <w:right w:val="nil"/>
            </w:tcBorders>
            <w:vAlign w:val="center"/>
            <w:hideMark/>
          </w:tcPr>
          <w:p w14:paraId="30B8F68C" w14:textId="77777777" w:rsidR="00BC2072" w:rsidRPr="00BC2072" w:rsidRDefault="00BC2072" w:rsidP="00BD1048">
            <w:pPr>
              <w:widowControl w:val="0"/>
              <w:autoSpaceDE w:val="0"/>
              <w:autoSpaceDN w:val="0"/>
              <w:jc w:val="center"/>
              <w:rPr>
                <w:rFonts w:ascii="Arial" w:hAnsi="Arial" w:cs="Arial"/>
                <w:b/>
                <w:bCs/>
                <w:sz w:val="20"/>
                <w:szCs w:val="20"/>
              </w:rPr>
            </w:pPr>
          </w:p>
        </w:tc>
        <w:tc>
          <w:tcPr>
            <w:tcW w:w="929" w:type="pct"/>
            <w:tcBorders>
              <w:left w:val="nil"/>
            </w:tcBorders>
          </w:tcPr>
          <w:p w14:paraId="42D71CF8" w14:textId="77777777" w:rsidR="00BC2072" w:rsidRPr="00BC2072" w:rsidRDefault="00BC2072" w:rsidP="00BD1048">
            <w:pPr>
              <w:jc w:val="center"/>
              <w:rPr>
                <w:rFonts w:ascii="Arial" w:hAnsi="Arial" w:cs="Arial"/>
                <w:b/>
                <w:bCs/>
                <w:sz w:val="20"/>
                <w:szCs w:val="20"/>
              </w:rPr>
            </w:pPr>
          </w:p>
        </w:tc>
        <w:tc>
          <w:tcPr>
            <w:tcW w:w="1830" w:type="pct"/>
            <w:gridSpan w:val="2"/>
            <w:vAlign w:val="center"/>
            <w:hideMark/>
          </w:tcPr>
          <w:p w14:paraId="517F3434" w14:textId="77777777" w:rsidR="00BC2072" w:rsidRPr="00BC2072" w:rsidRDefault="00BC2072" w:rsidP="00BD1048">
            <w:pPr>
              <w:widowControl w:val="0"/>
              <w:autoSpaceDE w:val="0"/>
              <w:autoSpaceDN w:val="0"/>
              <w:jc w:val="center"/>
              <w:rPr>
                <w:rFonts w:ascii="Arial" w:hAnsi="Arial" w:cs="Arial"/>
                <w:b/>
                <w:bCs/>
                <w:sz w:val="20"/>
                <w:szCs w:val="20"/>
              </w:rPr>
            </w:pPr>
            <w:r w:rsidRPr="00BC2072">
              <w:rPr>
                <w:rFonts w:ascii="Arial" w:hAnsi="Arial" w:cs="Arial"/>
                <w:b/>
                <w:bCs/>
                <w:sz w:val="20"/>
                <w:szCs w:val="20"/>
              </w:rPr>
              <w:t>Range</w:t>
            </w:r>
          </w:p>
        </w:tc>
        <w:tc>
          <w:tcPr>
            <w:tcW w:w="461" w:type="pct"/>
            <w:tcBorders>
              <w:right w:val="nil"/>
            </w:tcBorders>
            <w:vAlign w:val="center"/>
            <w:hideMark/>
          </w:tcPr>
          <w:p w14:paraId="18028E21" w14:textId="77777777" w:rsidR="00BC2072" w:rsidRPr="00BC2072" w:rsidRDefault="00BC2072" w:rsidP="00BD1048">
            <w:pPr>
              <w:widowControl w:val="0"/>
              <w:autoSpaceDE w:val="0"/>
              <w:autoSpaceDN w:val="0"/>
              <w:jc w:val="center"/>
              <w:rPr>
                <w:rFonts w:ascii="Arial" w:hAnsi="Arial" w:cs="Arial"/>
                <w:b/>
                <w:bCs/>
                <w:sz w:val="20"/>
                <w:szCs w:val="20"/>
              </w:rPr>
            </w:pPr>
          </w:p>
        </w:tc>
        <w:tc>
          <w:tcPr>
            <w:tcW w:w="532" w:type="pct"/>
            <w:tcBorders>
              <w:left w:val="nil"/>
              <w:right w:val="nil"/>
            </w:tcBorders>
            <w:vAlign w:val="center"/>
            <w:hideMark/>
          </w:tcPr>
          <w:p w14:paraId="3513364C" w14:textId="77777777" w:rsidR="00BC2072" w:rsidRPr="00BC2072" w:rsidRDefault="00BC2072" w:rsidP="00BD1048">
            <w:pPr>
              <w:widowControl w:val="0"/>
              <w:autoSpaceDE w:val="0"/>
              <w:autoSpaceDN w:val="0"/>
              <w:jc w:val="center"/>
              <w:rPr>
                <w:rFonts w:ascii="Arial" w:hAnsi="Arial" w:cs="Arial"/>
                <w:b/>
                <w:bCs/>
                <w:sz w:val="20"/>
                <w:szCs w:val="20"/>
              </w:rPr>
            </w:pPr>
          </w:p>
        </w:tc>
        <w:tc>
          <w:tcPr>
            <w:tcW w:w="548" w:type="pct"/>
            <w:tcBorders>
              <w:left w:val="nil"/>
            </w:tcBorders>
            <w:vAlign w:val="center"/>
            <w:hideMark/>
          </w:tcPr>
          <w:p w14:paraId="3D16BED4" w14:textId="77777777" w:rsidR="00BC2072" w:rsidRPr="00BC2072" w:rsidRDefault="00BC2072" w:rsidP="00BD1048">
            <w:pPr>
              <w:widowControl w:val="0"/>
              <w:autoSpaceDE w:val="0"/>
              <w:autoSpaceDN w:val="0"/>
              <w:jc w:val="center"/>
              <w:rPr>
                <w:rFonts w:ascii="Arial" w:hAnsi="Arial" w:cs="Arial"/>
                <w:b/>
                <w:bCs/>
                <w:sz w:val="20"/>
                <w:szCs w:val="20"/>
              </w:rPr>
            </w:pPr>
          </w:p>
        </w:tc>
      </w:tr>
      <w:tr w:rsidR="005229E1" w:rsidRPr="00BC2072" w14:paraId="31C9A639" w14:textId="77777777" w:rsidTr="00BD1048">
        <w:trPr>
          <w:trHeight w:val="20"/>
          <w:jc w:val="center"/>
        </w:trPr>
        <w:tc>
          <w:tcPr>
            <w:tcW w:w="700" w:type="pct"/>
            <w:vAlign w:val="center"/>
            <w:hideMark/>
          </w:tcPr>
          <w:p w14:paraId="1985BEF0" w14:textId="77777777" w:rsidR="00BC2072" w:rsidRPr="00BC2072" w:rsidRDefault="00BC2072" w:rsidP="00BD1048">
            <w:pPr>
              <w:widowControl w:val="0"/>
              <w:autoSpaceDE w:val="0"/>
              <w:autoSpaceDN w:val="0"/>
              <w:jc w:val="center"/>
              <w:rPr>
                <w:rFonts w:ascii="Arial" w:hAnsi="Arial" w:cs="Arial"/>
                <w:b/>
                <w:bCs/>
                <w:sz w:val="20"/>
                <w:szCs w:val="20"/>
              </w:rPr>
            </w:pPr>
            <w:r w:rsidRPr="00BC2072">
              <w:rPr>
                <w:rFonts w:ascii="Arial" w:hAnsi="Arial" w:cs="Arial"/>
                <w:b/>
                <w:bCs/>
                <w:sz w:val="20"/>
                <w:szCs w:val="20"/>
              </w:rPr>
              <w:t>Traits</w:t>
            </w:r>
          </w:p>
        </w:tc>
        <w:tc>
          <w:tcPr>
            <w:tcW w:w="929" w:type="pct"/>
            <w:vAlign w:val="center"/>
          </w:tcPr>
          <w:p w14:paraId="3AFAAF64" w14:textId="77777777" w:rsidR="00BC2072" w:rsidRPr="00BC2072" w:rsidRDefault="00BC2072" w:rsidP="00BD1048">
            <w:pPr>
              <w:widowControl w:val="0"/>
              <w:autoSpaceDE w:val="0"/>
              <w:autoSpaceDN w:val="0"/>
              <w:jc w:val="center"/>
              <w:rPr>
                <w:rFonts w:ascii="Arial" w:hAnsi="Arial" w:cs="Arial"/>
                <w:b/>
                <w:bCs/>
                <w:sz w:val="20"/>
                <w:szCs w:val="20"/>
              </w:rPr>
            </w:pPr>
            <w:r w:rsidRPr="00BC2072">
              <w:rPr>
                <w:rFonts w:ascii="Arial" w:hAnsi="Arial" w:cs="Arial"/>
                <w:b/>
                <w:bCs/>
                <w:sz w:val="20"/>
                <w:szCs w:val="20"/>
              </w:rPr>
              <w:t>Mean</w:t>
            </w:r>
          </w:p>
        </w:tc>
        <w:tc>
          <w:tcPr>
            <w:tcW w:w="929" w:type="pct"/>
            <w:vAlign w:val="center"/>
            <w:hideMark/>
          </w:tcPr>
          <w:p w14:paraId="3E275DA1" w14:textId="77777777" w:rsidR="00BC2072" w:rsidRPr="00BC2072" w:rsidRDefault="00BC2072" w:rsidP="00BD1048">
            <w:pPr>
              <w:widowControl w:val="0"/>
              <w:autoSpaceDE w:val="0"/>
              <w:autoSpaceDN w:val="0"/>
              <w:jc w:val="center"/>
              <w:rPr>
                <w:rFonts w:ascii="Arial" w:hAnsi="Arial" w:cs="Arial"/>
                <w:b/>
                <w:bCs/>
                <w:sz w:val="20"/>
                <w:szCs w:val="20"/>
              </w:rPr>
            </w:pPr>
            <w:r w:rsidRPr="00BC2072">
              <w:rPr>
                <w:rFonts w:ascii="Arial" w:hAnsi="Arial" w:cs="Arial"/>
                <w:b/>
                <w:bCs/>
                <w:sz w:val="20"/>
                <w:szCs w:val="20"/>
              </w:rPr>
              <w:t>Maximum</w:t>
            </w:r>
          </w:p>
        </w:tc>
        <w:tc>
          <w:tcPr>
            <w:tcW w:w="901" w:type="pct"/>
            <w:vAlign w:val="center"/>
            <w:hideMark/>
          </w:tcPr>
          <w:p w14:paraId="073FBC37" w14:textId="77777777" w:rsidR="00BC2072" w:rsidRPr="00BC2072" w:rsidRDefault="00BC2072" w:rsidP="00BD1048">
            <w:pPr>
              <w:widowControl w:val="0"/>
              <w:autoSpaceDE w:val="0"/>
              <w:autoSpaceDN w:val="0"/>
              <w:jc w:val="center"/>
              <w:rPr>
                <w:rFonts w:ascii="Arial" w:hAnsi="Arial" w:cs="Arial"/>
                <w:b/>
                <w:bCs/>
                <w:sz w:val="20"/>
                <w:szCs w:val="20"/>
              </w:rPr>
            </w:pPr>
            <w:r w:rsidRPr="00BC2072">
              <w:rPr>
                <w:rFonts w:ascii="Arial" w:hAnsi="Arial" w:cs="Arial"/>
                <w:b/>
                <w:bCs/>
                <w:sz w:val="20"/>
                <w:szCs w:val="20"/>
              </w:rPr>
              <w:t>Minimum</w:t>
            </w:r>
          </w:p>
        </w:tc>
        <w:tc>
          <w:tcPr>
            <w:tcW w:w="461" w:type="pct"/>
            <w:vAlign w:val="center"/>
            <w:hideMark/>
          </w:tcPr>
          <w:p w14:paraId="33242B79" w14:textId="77777777" w:rsidR="00BC2072" w:rsidRPr="00BC2072" w:rsidRDefault="00BC2072" w:rsidP="00BD1048">
            <w:pPr>
              <w:widowControl w:val="0"/>
              <w:autoSpaceDE w:val="0"/>
              <w:autoSpaceDN w:val="0"/>
              <w:jc w:val="center"/>
              <w:rPr>
                <w:rFonts w:ascii="Arial" w:hAnsi="Arial" w:cs="Arial"/>
                <w:b/>
                <w:bCs/>
                <w:sz w:val="20"/>
                <w:szCs w:val="20"/>
              </w:rPr>
            </w:pPr>
            <w:r w:rsidRPr="00BC2072">
              <w:rPr>
                <w:rFonts w:ascii="Arial" w:hAnsi="Arial" w:cs="Arial"/>
                <w:b/>
                <w:bCs/>
                <w:sz w:val="20"/>
                <w:szCs w:val="20"/>
              </w:rPr>
              <w:t>S. E.</w:t>
            </w:r>
          </w:p>
        </w:tc>
        <w:tc>
          <w:tcPr>
            <w:tcW w:w="532" w:type="pct"/>
            <w:vAlign w:val="center"/>
            <w:hideMark/>
          </w:tcPr>
          <w:p w14:paraId="0DA4A238" w14:textId="77777777" w:rsidR="00BC2072" w:rsidRPr="00BC2072" w:rsidRDefault="00BC2072" w:rsidP="00BD1048">
            <w:pPr>
              <w:widowControl w:val="0"/>
              <w:autoSpaceDE w:val="0"/>
              <w:autoSpaceDN w:val="0"/>
              <w:jc w:val="center"/>
              <w:rPr>
                <w:rFonts w:ascii="Arial" w:hAnsi="Arial" w:cs="Arial"/>
                <w:b/>
                <w:bCs/>
                <w:sz w:val="20"/>
                <w:szCs w:val="20"/>
              </w:rPr>
            </w:pPr>
            <w:r w:rsidRPr="00BC2072">
              <w:rPr>
                <w:rFonts w:ascii="Arial" w:hAnsi="Arial" w:cs="Arial"/>
                <w:b/>
                <w:bCs/>
                <w:sz w:val="20"/>
                <w:szCs w:val="20"/>
              </w:rPr>
              <w:t>C.D. (5%)</w:t>
            </w:r>
          </w:p>
        </w:tc>
        <w:tc>
          <w:tcPr>
            <w:tcW w:w="548" w:type="pct"/>
            <w:vAlign w:val="center"/>
            <w:hideMark/>
          </w:tcPr>
          <w:p w14:paraId="7FEFE8F9" w14:textId="77777777" w:rsidR="00BC2072" w:rsidRPr="00BC2072" w:rsidRDefault="00BC2072" w:rsidP="00BD1048">
            <w:pPr>
              <w:widowControl w:val="0"/>
              <w:autoSpaceDE w:val="0"/>
              <w:autoSpaceDN w:val="0"/>
              <w:jc w:val="center"/>
              <w:rPr>
                <w:rFonts w:ascii="Arial" w:hAnsi="Arial" w:cs="Arial"/>
                <w:b/>
                <w:bCs/>
                <w:sz w:val="20"/>
                <w:szCs w:val="20"/>
              </w:rPr>
            </w:pPr>
            <w:r w:rsidRPr="00BC2072">
              <w:rPr>
                <w:rFonts w:ascii="Arial" w:hAnsi="Arial" w:cs="Arial"/>
                <w:b/>
                <w:bCs/>
                <w:sz w:val="20"/>
                <w:szCs w:val="20"/>
              </w:rPr>
              <w:t>C.V</w:t>
            </w:r>
          </w:p>
        </w:tc>
      </w:tr>
      <w:tr w:rsidR="005229E1" w:rsidRPr="00BC2072" w14:paraId="20B2AF7D" w14:textId="77777777" w:rsidTr="00BD1048">
        <w:trPr>
          <w:trHeight w:val="20"/>
          <w:jc w:val="center"/>
        </w:trPr>
        <w:tc>
          <w:tcPr>
            <w:tcW w:w="700" w:type="pct"/>
            <w:vAlign w:val="center"/>
            <w:hideMark/>
          </w:tcPr>
          <w:p w14:paraId="1FFAA5A9"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PS (%)</w:t>
            </w:r>
          </w:p>
        </w:tc>
        <w:tc>
          <w:tcPr>
            <w:tcW w:w="929" w:type="pct"/>
            <w:vAlign w:val="center"/>
          </w:tcPr>
          <w:p w14:paraId="6DB20CC6"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94.67</w:t>
            </w:r>
          </w:p>
        </w:tc>
        <w:tc>
          <w:tcPr>
            <w:tcW w:w="929" w:type="pct"/>
            <w:vAlign w:val="center"/>
            <w:hideMark/>
          </w:tcPr>
          <w:p w14:paraId="62A0F39A"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100</w:t>
            </w:r>
          </w:p>
        </w:tc>
        <w:tc>
          <w:tcPr>
            <w:tcW w:w="901" w:type="pct"/>
            <w:vAlign w:val="center"/>
            <w:hideMark/>
          </w:tcPr>
          <w:p w14:paraId="53AE358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54</w:t>
            </w:r>
          </w:p>
        </w:tc>
        <w:tc>
          <w:tcPr>
            <w:tcW w:w="461" w:type="pct"/>
            <w:vAlign w:val="center"/>
            <w:hideMark/>
          </w:tcPr>
          <w:p w14:paraId="5D489366"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0.69</w:t>
            </w:r>
          </w:p>
        </w:tc>
        <w:tc>
          <w:tcPr>
            <w:tcW w:w="532" w:type="pct"/>
            <w:vAlign w:val="center"/>
            <w:hideMark/>
          </w:tcPr>
          <w:p w14:paraId="444B8699"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4.84</w:t>
            </w:r>
          </w:p>
        </w:tc>
        <w:tc>
          <w:tcPr>
            <w:tcW w:w="548" w:type="pct"/>
            <w:vAlign w:val="center"/>
            <w:hideMark/>
          </w:tcPr>
          <w:p w14:paraId="20776D8E"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9.06</w:t>
            </w:r>
          </w:p>
        </w:tc>
      </w:tr>
      <w:tr w:rsidR="005229E1" w:rsidRPr="00BC2072" w14:paraId="5C8FF284" w14:textId="77777777" w:rsidTr="00BD1048">
        <w:trPr>
          <w:trHeight w:val="20"/>
          <w:jc w:val="center"/>
        </w:trPr>
        <w:tc>
          <w:tcPr>
            <w:tcW w:w="700" w:type="pct"/>
            <w:vAlign w:val="center"/>
            <w:hideMark/>
          </w:tcPr>
          <w:p w14:paraId="02030C2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DFF</w:t>
            </w:r>
          </w:p>
        </w:tc>
        <w:tc>
          <w:tcPr>
            <w:tcW w:w="929" w:type="pct"/>
            <w:vAlign w:val="center"/>
          </w:tcPr>
          <w:p w14:paraId="49F6016B"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94.54</w:t>
            </w:r>
          </w:p>
        </w:tc>
        <w:tc>
          <w:tcPr>
            <w:tcW w:w="929" w:type="pct"/>
            <w:vAlign w:val="center"/>
            <w:hideMark/>
          </w:tcPr>
          <w:p w14:paraId="7DA14A20"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118.5</w:t>
            </w:r>
          </w:p>
        </w:tc>
        <w:tc>
          <w:tcPr>
            <w:tcW w:w="901" w:type="pct"/>
            <w:vAlign w:val="center"/>
            <w:hideMark/>
          </w:tcPr>
          <w:p w14:paraId="2FA59FD1"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82</w:t>
            </w:r>
          </w:p>
        </w:tc>
        <w:tc>
          <w:tcPr>
            <w:tcW w:w="461" w:type="pct"/>
            <w:vAlign w:val="center"/>
            <w:hideMark/>
          </w:tcPr>
          <w:p w14:paraId="7FF0E7DE"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0.73</w:t>
            </w:r>
          </w:p>
        </w:tc>
        <w:tc>
          <w:tcPr>
            <w:tcW w:w="532" w:type="pct"/>
            <w:vAlign w:val="center"/>
            <w:hideMark/>
          </w:tcPr>
          <w:p w14:paraId="57FC32C6"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4.57</w:t>
            </w:r>
          </w:p>
        </w:tc>
        <w:tc>
          <w:tcPr>
            <w:tcW w:w="548" w:type="pct"/>
            <w:vAlign w:val="center"/>
            <w:hideMark/>
          </w:tcPr>
          <w:p w14:paraId="0134AAFA"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9.63</w:t>
            </w:r>
          </w:p>
        </w:tc>
      </w:tr>
      <w:tr w:rsidR="005229E1" w:rsidRPr="00BC2072" w14:paraId="5572932A" w14:textId="77777777" w:rsidTr="00BD1048">
        <w:trPr>
          <w:trHeight w:val="20"/>
          <w:jc w:val="center"/>
        </w:trPr>
        <w:tc>
          <w:tcPr>
            <w:tcW w:w="700" w:type="pct"/>
            <w:vAlign w:val="center"/>
            <w:hideMark/>
          </w:tcPr>
          <w:p w14:paraId="1957868D"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SS</w:t>
            </w:r>
          </w:p>
        </w:tc>
        <w:tc>
          <w:tcPr>
            <w:tcW w:w="929" w:type="pct"/>
            <w:vAlign w:val="center"/>
          </w:tcPr>
          <w:p w14:paraId="4DD190EF"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2.21</w:t>
            </w:r>
          </w:p>
        </w:tc>
        <w:tc>
          <w:tcPr>
            <w:tcW w:w="929" w:type="pct"/>
            <w:vAlign w:val="center"/>
            <w:hideMark/>
          </w:tcPr>
          <w:p w14:paraId="7BB20620"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7</w:t>
            </w:r>
          </w:p>
        </w:tc>
        <w:tc>
          <w:tcPr>
            <w:tcW w:w="901" w:type="pct"/>
            <w:vAlign w:val="center"/>
            <w:hideMark/>
          </w:tcPr>
          <w:p w14:paraId="77A1E9A4"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w:t>
            </w:r>
          </w:p>
        </w:tc>
        <w:tc>
          <w:tcPr>
            <w:tcW w:w="461" w:type="pct"/>
            <w:vAlign w:val="center"/>
            <w:hideMark/>
          </w:tcPr>
          <w:p w14:paraId="198D27B3"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0.08</w:t>
            </w:r>
          </w:p>
        </w:tc>
        <w:tc>
          <w:tcPr>
            <w:tcW w:w="532" w:type="pct"/>
            <w:vAlign w:val="center"/>
            <w:hideMark/>
          </w:tcPr>
          <w:p w14:paraId="5738BFE3"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1.43</w:t>
            </w:r>
          </w:p>
        </w:tc>
        <w:tc>
          <w:tcPr>
            <w:tcW w:w="548" w:type="pct"/>
            <w:vAlign w:val="center"/>
            <w:hideMark/>
          </w:tcPr>
          <w:p w14:paraId="37265AB5"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27.27</w:t>
            </w:r>
          </w:p>
        </w:tc>
      </w:tr>
      <w:tr w:rsidR="005229E1" w:rsidRPr="00BC2072" w14:paraId="78C89D20" w14:textId="77777777" w:rsidTr="00BD1048">
        <w:trPr>
          <w:trHeight w:val="20"/>
          <w:jc w:val="center"/>
        </w:trPr>
        <w:tc>
          <w:tcPr>
            <w:tcW w:w="700" w:type="pct"/>
            <w:vAlign w:val="center"/>
            <w:hideMark/>
          </w:tcPr>
          <w:p w14:paraId="2784A20D"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PH (cm)</w:t>
            </w:r>
          </w:p>
        </w:tc>
        <w:tc>
          <w:tcPr>
            <w:tcW w:w="929" w:type="pct"/>
            <w:vAlign w:val="center"/>
          </w:tcPr>
          <w:p w14:paraId="2649A6DD"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53.9</w:t>
            </w:r>
          </w:p>
        </w:tc>
        <w:tc>
          <w:tcPr>
            <w:tcW w:w="929" w:type="pct"/>
            <w:vAlign w:val="center"/>
            <w:hideMark/>
          </w:tcPr>
          <w:p w14:paraId="72933377"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98.09</w:t>
            </w:r>
          </w:p>
        </w:tc>
        <w:tc>
          <w:tcPr>
            <w:tcW w:w="901" w:type="pct"/>
            <w:vAlign w:val="center"/>
            <w:hideMark/>
          </w:tcPr>
          <w:p w14:paraId="142A4B81"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42</w:t>
            </w:r>
          </w:p>
        </w:tc>
        <w:tc>
          <w:tcPr>
            <w:tcW w:w="461" w:type="pct"/>
            <w:vAlign w:val="center"/>
            <w:hideMark/>
          </w:tcPr>
          <w:p w14:paraId="359F3D4D"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0.85</w:t>
            </w:r>
          </w:p>
        </w:tc>
        <w:tc>
          <w:tcPr>
            <w:tcW w:w="532" w:type="pct"/>
            <w:vAlign w:val="center"/>
            <w:hideMark/>
          </w:tcPr>
          <w:p w14:paraId="38FF779C"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3.7</w:t>
            </w:r>
          </w:p>
        </w:tc>
        <w:tc>
          <w:tcPr>
            <w:tcW w:w="548" w:type="pct"/>
            <w:vAlign w:val="center"/>
            <w:hideMark/>
          </w:tcPr>
          <w:p w14:paraId="3B9C5DD6"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19.77</w:t>
            </w:r>
          </w:p>
        </w:tc>
      </w:tr>
      <w:tr w:rsidR="005229E1" w:rsidRPr="00BC2072" w14:paraId="40EED791" w14:textId="77777777" w:rsidTr="00BD1048">
        <w:trPr>
          <w:trHeight w:val="20"/>
          <w:jc w:val="center"/>
        </w:trPr>
        <w:tc>
          <w:tcPr>
            <w:tcW w:w="700" w:type="pct"/>
            <w:vAlign w:val="center"/>
            <w:hideMark/>
          </w:tcPr>
          <w:p w14:paraId="4340D24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EBT/ hill</w:t>
            </w:r>
          </w:p>
        </w:tc>
        <w:tc>
          <w:tcPr>
            <w:tcW w:w="929" w:type="pct"/>
            <w:vAlign w:val="center"/>
          </w:tcPr>
          <w:p w14:paraId="28CFDF29"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3.9</w:t>
            </w:r>
          </w:p>
        </w:tc>
        <w:tc>
          <w:tcPr>
            <w:tcW w:w="929" w:type="pct"/>
            <w:vAlign w:val="center"/>
            <w:hideMark/>
          </w:tcPr>
          <w:p w14:paraId="49B0FAEA"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10.25</w:t>
            </w:r>
          </w:p>
        </w:tc>
        <w:tc>
          <w:tcPr>
            <w:tcW w:w="901" w:type="pct"/>
            <w:vAlign w:val="center"/>
            <w:hideMark/>
          </w:tcPr>
          <w:p w14:paraId="2596C6BD"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w:t>
            </w:r>
          </w:p>
        </w:tc>
        <w:tc>
          <w:tcPr>
            <w:tcW w:w="461" w:type="pct"/>
            <w:vAlign w:val="center"/>
            <w:hideMark/>
          </w:tcPr>
          <w:p w14:paraId="2453116F"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0.16</w:t>
            </w:r>
          </w:p>
        </w:tc>
        <w:tc>
          <w:tcPr>
            <w:tcW w:w="532" w:type="pct"/>
            <w:vAlign w:val="center"/>
            <w:hideMark/>
          </w:tcPr>
          <w:p w14:paraId="21D0A1D3"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0.4</w:t>
            </w:r>
          </w:p>
        </w:tc>
        <w:tc>
          <w:tcPr>
            <w:tcW w:w="548" w:type="pct"/>
            <w:vAlign w:val="center"/>
            <w:hideMark/>
          </w:tcPr>
          <w:p w14:paraId="5BDCCE9A"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27.36</w:t>
            </w:r>
          </w:p>
        </w:tc>
      </w:tr>
      <w:tr w:rsidR="005229E1" w:rsidRPr="00BC2072" w14:paraId="41137876" w14:textId="77777777" w:rsidTr="00BD1048">
        <w:trPr>
          <w:trHeight w:val="20"/>
          <w:jc w:val="center"/>
        </w:trPr>
        <w:tc>
          <w:tcPr>
            <w:tcW w:w="700" w:type="pct"/>
            <w:vAlign w:val="center"/>
            <w:hideMark/>
          </w:tcPr>
          <w:p w14:paraId="25D0A58D"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PL (cm)</w:t>
            </w:r>
          </w:p>
        </w:tc>
        <w:tc>
          <w:tcPr>
            <w:tcW w:w="929" w:type="pct"/>
            <w:vAlign w:val="center"/>
          </w:tcPr>
          <w:p w14:paraId="506BDDD3"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16.08</w:t>
            </w:r>
          </w:p>
        </w:tc>
        <w:tc>
          <w:tcPr>
            <w:tcW w:w="929" w:type="pct"/>
            <w:vAlign w:val="center"/>
            <w:hideMark/>
          </w:tcPr>
          <w:p w14:paraId="5529CC0E"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22.42</w:t>
            </w:r>
          </w:p>
        </w:tc>
        <w:tc>
          <w:tcPr>
            <w:tcW w:w="901" w:type="pct"/>
            <w:vAlign w:val="center"/>
            <w:hideMark/>
          </w:tcPr>
          <w:p w14:paraId="3F861E36"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6.95</w:t>
            </w:r>
          </w:p>
        </w:tc>
        <w:tc>
          <w:tcPr>
            <w:tcW w:w="461" w:type="pct"/>
            <w:vAlign w:val="center"/>
            <w:hideMark/>
          </w:tcPr>
          <w:p w14:paraId="1741D164"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0.17</w:t>
            </w:r>
          </w:p>
        </w:tc>
        <w:tc>
          <w:tcPr>
            <w:tcW w:w="532" w:type="pct"/>
            <w:vAlign w:val="center"/>
            <w:hideMark/>
          </w:tcPr>
          <w:p w14:paraId="530A9FA6"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1.46</w:t>
            </w:r>
          </w:p>
        </w:tc>
        <w:tc>
          <w:tcPr>
            <w:tcW w:w="548" w:type="pct"/>
            <w:vAlign w:val="center"/>
            <w:hideMark/>
          </w:tcPr>
          <w:p w14:paraId="599B979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13.43</w:t>
            </w:r>
          </w:p>
        </w:tc>
      </w:tr>
      <w:tr w:rsidR="005229E1" w:rsidRPr="00BC2072" w14:paraId="2CC73B6F" w14:textId="77777777" w:rsidTr="00BD1048">
        <w:trPr>
          <w:trHeight w:val="20"/>
          <w:jc w:val="center"/>
        </w:trPr>
        <w:tc>
          <w:tcPr>
            <w:tcW w:w="700" w:type="pct"/>
            <w:vAlign w:val="center"/>
            <w:hideMark/>
          </w:tcPr>
          <w:p w14:paraId="23012355"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FG/ Panicle</w:t>
            </w:r>
          </w:p>
        </w:tc>
        <w:tc>
          <w:tcPr>
            <w:tcW w:w="929" w:type="pct"/>
            <w:vAlign w:val="center"/>
          </w:tcPr>
          <w:p w14:paraId="7DB52CE5"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59.91</w:t>
            </w:r>
          </w:p>
        </w:tc>
        <w:tc>
          <w:tcPr>
            <w:tcW w:w="929" w:type="pct"/>
            <w:vAlign w:val="center"/>
            <w:hideMark/>
          </w:tcPr>
          <w:p w14:paraId="2A885629"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165.3</w:t>
            </w:r>
          </w:p>
        </w:tc>
        <w:tc>
          <w:tcPr>
            <w:tcW w:w="901" w:type="pct"/>
            <w:vAlign w:val="center"/>
            <w:hideMark/>
          </w:tcPr>
          <w:p w14:paraId="4B5E3E3B"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14</w:t>
            </w:r>
          </w:p>
        </w:tc>
        <w:tc>
          <w:tcPr>
            <w:tcW w:w="461" w:type="pct"/>
            <w:vAlign w:val="center"/>
            <w:hideMark/>
          </w:tcPr>
          <w:p w14:paraId="79864761"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1.67</w:t>
            </w:r>
          </w:p>
        </w:tc>
        <w:tc>
          <w:tcPr>
            <w:tcW w:w="532" w:type="pct"/>
            <w:vAlign w:val="center"/>
            <w:hideMark/>
          </w:tcPr>
          <w:p w14:paraId="2F6D4E4C"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3.93</w:t>
            </w:r>
          </w:p>
        </w:tc>
        <w:tc>
          <w:tcPr>
            <w:tcW w:w="548" w:type="pct"/>
            <w:vAlign w:val="center"/>
            <w:hideMark/>
          </w:tcPr>
          <w:p w14:paraId="0F618F6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9.02</w:t>
            </w:r>
          </w:p>
        </w:tc>
      </w:tr>
      <w:tr w:rsidR="005229E1" w:rsidRPr="00BC2072" w14:paraId="2E88A060" w14:textId="77777777" w:rsidTr="00BD1048">
        <w:trPr>
          <w:trHeight w:val="20"/>
          <w:jc w:val="center"/>
        </w:trPr>
        <w:tc>
          <w:tcPr>
            <w:tcW w:w="700" w:type="pct"/>
            <w:vAlign w:val="center"/>
            <w:hideMark/>
          </w:tcPr>
          <w:p w14:paraId="723FE311"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RS</w:t>
            </w:r>
          </w:p>
        </w:tc>
        <w:tc>
          <w:tcPr>
            <w:tcW w:w="929" w:type="pct"/>
            <w:vAlign w:val="center"/>
          </w:tcPr>
          <w:p w14:paraId="17F709E6"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2.79</w:t>
            </w:r>
          </w:p>
        </w:tc>
        <w:tc>
          <w:tcPr>
            <w:tcW w:w="929" w:type="pct"/>
            <w:vAlign w:val="center"/>
            <w:hideMark/>
          </w:tcPr>
          <w:p w14:paraId="7B4386CE"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7</w:t>
            </w:r>
          </w:p>
        </w:tc>
        <w:tc>
          <w:tcPr>
            <w:tcW w:w="901" w:type="pct"/>
            <w:vAlign w:val="center"/>
            <w:hideMark/>
          </w:tcPr>
          <w:p w14:paraId="68978D43"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w:t>
            </w:r>
          </w:p>
        </w:tc>
        <w:tc>
          <w:tcPr>
            <w:tcW w:w="461" w:type="pct"/>
            <w:vAlign w:val="center"/>
            <w:hideMark/>
          </w:tcPr>
          <w:p w14:paraId="19132A12"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0.13</w:t>
            </w:r>
          </w:p>
        </w:tc>
        <w:tc>
          <w:tcPr>
            <w:tcW w:w="532" w:type="pct"/>
            <w:vAlign w:val="center"/>
            <w:hideMark/>
          </w:tcPr>
          <w:p w14:paraId="0F41A924"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1.71</w:t>
            </w:r>
          </w:p>
        </w:tc>
        <w:tc>
          <w:tcPr>
            <w:tcW w:w="548" w:type="pct"/>
            <w:vAlign w:val="center"/>
            <w:hideMark/>
          </w:tcPr>
          <w:p w14:paraId="6502912F"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27.97</w:t>
            </w:r>
          </w:p>
        </w:tc>
      </w:tr>
      <w:tr w:rsidR="005229E1" w:rsidRPr="00BC2072" w14:paraId="5B6F3791" w14:textId="77777777" w:rsidTr="00BD1048">
        <w:trPr>
          <w:trHeight w:val="20"/>
          <w:jc w:val="center"/>
        </w:trPr>
        <w:tc>
          <w:tcPr>
            <w:tcW w:w="700" w:type="pct"/>
            <w:vAlign w:val="center"/>
            <w:hideMark/>
          </w:tcPr>
          <w:p w14:paraId="4A7D56B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SF (%)</w:t>
            </w:r>
          </w:p>
        </w:tc>
        <w:tc>
          <w:tcPr>
            <w:tcW w:w="929" w:type="pct"/>
            <w:vAlign w:val="center"/>
          </w:tcPr>
          <w:p w14:paraId="4574B480"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88.31</w:t>
            </w:r>
          </w:p>
        </w:tc>
        <w:tc>
          <w:tcPr>
            <w:tcW w:w="929" w:type="pct"/>
            <w:vAlign w:val="center"/>
            <w:hideMark/>
          </w:tcPr>
          <w:p w14:paraId="293D5C4E"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100</w:t>
            </w:r>
          </w:p>
        </w:tc>
        <w:tc>
          <w:tcPr>
            <w:tcW w:w="901" w:type="pct"/>
            <w:vAlign w:val="center"/>
            <w:hideMark/>
          </w:tcPr>
          <w:p w14:paraId="320AF2F4"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51.87</w:t>
            </w:r>
          </w:p>
        </w:tc>
        <w:tc>
          <w:tcPr>
            <w:tcW w:w="461" w:type="pct"/>
            <w:vAlign w:val="center"/>
            <w:hideMark/>
          </w:tcPr>
          <w:p w14:paraId="69175394"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0.91</w:t>
            </w:r>
          </w:p>
        </w:tc>
        <w:tc>
          <w:tcPr>
            <w:tcW w:w="532" w:type="pct"/>
            <w:vAlign w:val="center"/>
            <w:hideMark/>
          </w:tcPr>
          <w:p w14:paraId="3EEE45E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6.09</w:t>
            </w:r>
          </w:p>
        </w:tc>
        <w:tc>
          <w:tcPr>
            <w:tcW w:w="548" w:type="pct"/>
            <w:vAlign w:val="center"/>
            <w:hideMark/>
          </w:tcPr>
          <w:p w14:paraId="55FCB9C2"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12.85</w:t>
            </w:r>
          </w:p>
        </w:tc>
      </w:tr>
      <w:tr w:rsidR="005229E1" w:rsidRPr="00BC2072" w14:paraId="5AFAAA52" w14:textId="77777777" w:rsidTr="00BD1048">
        <w:trPr>
          <w:trHeight w:val="20"/>
          <w:jc w:val="center"/>
        </w:trPr>
        <w:tc>
          <w:tcPr>
            <w:tcW w:w="700" w:type="pct"/>
            <w:vAlign w:val="center"/>
            <w:hideMark/>
          </w:tcPr>
          <w:p w14:paraId="54B3ABB0" w14:textId="5B5C94A0"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Na</w:t>
            </w:r>
            <w:r w:rsidR="009C6F6F" w:rsidRPr="009C6F6F">
              <w:rPr>
                <w:rFonts w:ascii="Arial" w:hAnsi="Arial" w:cs="Arial"/>
                <w:sz w:val="20"/>
                <w:szCs w:val="20"/>
                <w:vertAlign w:val="superscript"/>
              </w:rPr>
              <w:t>+</w:t>
            </w:r>
            <w:r w:rsidRPr="00BC2072">
              <w:rPr>
                <w:rFonts w:ascii="Arial" w:hAnsi="Arial" w:cs="Arial"/>
                <w:sz w:val="20"/>
                <w:szCs w:val="20"/>
              </w:rPr>
              <w:t>/K</w:t>
            </w:r>
            <w:r w:rsidR="009C6F6F" w:rsidRPr="009C6F6F">
              <w:rPr>
                <w:rFonts w:ascii="Arial" w:hAnsi="Arial" w:cs="Arial"/>
                <w:sz w:val="20"/>
                <w:szCs w:val="20"/>
                <w:vertAlign w:val="superscript"/>
              </w:rPr>
              <w:t>+</w:t>
            </w:r>
          </w:p>
        </w:tc>
        <w:tc>
          <w:tcPr>
            <w:tcW w:w="929" w:type="pct"/>
            <w:vAlign w:val="center"/>
          </w:tcPr>
          <w:p w14:paraId="0BCE5C00"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0.67</w:t>
            </w:r>
          </w:p>
        </w:tc>
        <w:tc>
          <w:tcPr>
            <w:tcW w:w="929" w:type="pct"/>
            <w:vAlign w:val="center"/>
            <w:hideMark/>
          </w:tcPr>
          <w:p w14:paraId="06AC366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4.25</w:t>
            </w:r>
          </w:p>
        </w:tc>
        <w:tc>
          <w:tcPr>
            <w:tcW w:w="901" w:type="pct"/>
            <w:vAlign w:val="center"/>
            <w:hideMark/>
          </w:tcPr>
          <w:p w14:paraId="17AFF56C"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0.11</w:t>
            </w:r>
          </w:p>
        </w:tc>
        <w:tc>
          <w:tcPr>
            <w:tcW w:w="461" w:type="pct"/>
            <w:vAlign w:val="center"/>
            <w:hideMark/>
          </w:tcPr>
          <w:p w14:paraId="5466E834"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0.05</w:t>
            </w:r>
          </w:p>
        </w:tc>
        <w:tc>
          <w:tcPr>
            <w:tcW w:w="532" w:type="pct"/>
            <w:vAlign w:val="center"/>
            <w:hideMark/>
          </w:tcPr>
          <w:p w14:paraId="0AE7070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0.89</w:t>
            </w:r>
          </w:p>
        </w:tc>
        <w:tc>
          <w:tcPr>
            <w:tcW w:w="548" w:type="pct"/>
            <w:vAlign w:val="center"/>
            <w:hideMark/>
          </w:tcPr>
          <w:p w14:paraId="5C058636"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11.88</w:t>
            </w:r>
          </w:p>
        </w:tc>
      </w:tr>
      <w:tr w:rsidR="005229E1" w:rsidRPr="00BC2072" w14:paraId="037EEDC5" w14:textId="77777777" w:rsidTr="00BD1048">
        <w:trPr>
          <w:trHeight w:val="20"/>
          <w:jc w:val="center"/>
        </w:trPr>
        <w:tc>
          <w:tcPr>
            <w:tcW w:w="700" w:type="pct"/>
            <w:vAlign w:val="center"/>
            <w:hideMark/>
          </w:tcPr>
          <w:p w14:paraId="5D64EA6C"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100 GW (g)</w:t>
            </w:r>
          </w:p>
        </w:tc>
        <w:tc>
          <w:tcPr>
            <w:tcW w:w="929" w:type="pct"/>
            <w:vAlign w:val="center"/>
          </w:tcPr>
          <w:p w14:paraId="03821AE3"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1.57</w:t>
            </w:r>
          </w:p>
        </w:tc>
        <w:tc>
          <w:tcPr>
            <w:tcW w:w="929" w:type="pct"/>
            <w:vAlign w:val="center"/>
            <w:hideMark/>
          </w:tcPr>
          <w:p w14:paraId="314E2E4A"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2.85</w:t>
            </w:r>
          </w:p>
        </w:tc>
        <w:tc>
          <w:tcPr>
            <w:tcW w:w="901" w:type="pct"/>
            <w:vAlign w:val="center"/>
            <w:hideMark/>
          </w:tcPr>
          <w:p w14:paraId="1F528CB9"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1.1</w:t>
            </w:r>
          </w:p>
        </w:tc>
        <w:tc>
          <w:tcPr>
            <w:tcW w:w="461" w:type="pct"/>
            <w:vAlign w:val="center"/>
            <w:hideMark/>
          </w:tcPr>
          <w:p w14:paraId="3CED65C1"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0.02</w:t>
            </w:r>
          </w:p>
        </w:tc>
        <w:tc>
          <w:tcPr>
            <w:tcW w:w="532" w:type="pct"/>
            <w:vAlign w:val="center"/>
            <w:hideMark/>
          </w:tcPr>
          <w:p w14:paraId="7A658110"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0.16</w:t>
            </w:r>
          </w:p>
        </w:tc>
        <w:tc>
          <w:tcPr>
            <w:tcW w:w="548" w:type="pct"/>
            <w:vAlign w:val="center"/>
            <w:hideMark/>
          </w:tcPr>
          <w:p w14:paraId="23154EDB"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15.82</w:t>
            </w:r>
          </w:p>
        </w:tc>
      </w:tr>
      <w:tr w:rsidR="005229E1" w:rsidRPr="00BC2072" w14:paraId="317B868B" w14:textId="77777777" w:rsidTr="00BD1048">
        <w:trPr>
          <w:trHeight w:val="20"/>
          <w:jc w:val="center"/>
        </w:trPr>
        <w:tc>
          <w:tcPr>
            <w:tcW w:w="700" w:type="pct"/>
            <w:vAlign w:val="center"/>
            <w:hideMark/>
          </w:tcPr>
          <w:p w14:paraId="3774599C"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GY (g)</w:t>
            </w:r>
          </w:p>
        </w:tc>
        <w:tc>
          <w:tcPr>
            <w:tcW w:w="929" w:type="pct"/>
            <w:vAlign w:val="center"/>
          </w:tcPr>
          <w:p w14:paraId="059E949C"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4.72</w:t>
            </w:r>
          </w:p>
        </w:tc>
        <w:tc>
          <w:tcPr>
            <w:tcW w:w="929" w:type="pct"/>
            <w:vAlign w:val="center"/>
            <w:hideMark/>
          </w:tcPr>
          <w:p w14:paraId="2FB7DD78"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26.74</w:t>
            </w:r>
          </w:p>
        </w:tc>
        <w:tc>
          <w:tcPr>
            <w:tcW w:w="901" w:type="pct"/>
            <w:vAlign w:val="center"/>
            <w:hideMark/>
          </w:tcPr>
          <w:p w14:paraId="3BB8124C"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1.14</w:t>
            </w:r>
          </w:p>
        </w:tc>
        <w:tc>
          <w:tcPr>
            <w:tcW w:w="461" w:type="pct"/>
            <w:vAlign w:val="center"/>
            <w:hideMark/>
          </w:tcPr>
          <w:p w14:paraId="1FA2AEF3"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0.27</w:t>
            </w:r>
          </w:p>
        </w:tc>
        <w:tc>
          <w:tcPr>
            <w:tcW w:w="532" w:type="pct"/>
            <w:vAlign w:val="center"/>
            <w:hideMark/>
          </w:tcPr>
          <w:p w14:paraId="3F1E62BD"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0.09</w:t>
            </w:r>
          </w:p>
        </w:tc>
        <w:tc>
          <w:tcPr>
            <w:tcW w:w="548" w:type="pct"/>
            <w:vAlign w:val="center"/>
            <w:hideMark/>
          </w:tcPr>
          <w:p w14:paraId="0BBECAEC" w14:textId="77777777" w:rsidR="00BC2072" w:rsidRPr="00BC2072" w:rsidRDefault="00BC2072" w:rsidP="00BD1048">
            <w:pPr>
              <w:widowControl w:val="0"/>
              <w:autoSpaceDE w:val="0"/>
              <w:autoSpaceDN w:val="0"/>
              <w:jc w:val="center"/>
              <w:rPr>
                <w:rFonts w:ascii="Arial" w:hAnsi="Arial" w:cs="Arial"/>
                <w:sz w:val="20"/>
                <w:szCs w:val="20"/>
              </w:rPr>
            </w:pPr>
            <w:r w:rsidRPr="00BC2072">
              <w:rPr>
                <w:rFonts w:ascii="Arial" w:hAnsi="Arial" w:cs="Arial"/>
                <w:sz w:val="20"/>
                <w:szCs w:val="20"/>
              </w:rPr>
              <w:t>25.32</w:t>
            </w:r>
          </w:p>
        </w:tc>
      </w:tr>
    </w:tbl>
    <w:p w14:paraId="6AE54EEC" w14:textId="77777777" w:rsidR="00BC2072" w:rsidRPr="00BC2072" w:rsidRDefault="00BC2072" w:rsidP="00BC2072">
      <w:pPr>
        <w:rPr>
          <w:rFonts w:ascii="Arial" w:hAnsi="Arial" w:cs="Arial"/>
          <w:b/>
          <w:bCs/>
        </w:rPr>
      </w:pPr>
    </w:p>
    <w:p w14:paraId="7A11980F" w14:textId="4CA8E3BE" w:rsidR="00680A18" w:rsidRPr="001463EF" w:rsidRDefault="00BC2072" w:rsidP="00680A18">
      <w:pPr>
        <w:pStyle w:val="ListParagraph"/>
        <w:spacing w:before="0"/>
        <w:ind w:left="0" w:firstLine="0"/>
        <w:jc w:val="both"/>
        <w:rPr>
          <w:rFonts w:ascii="Arial" w:hAnsi="Arial" w:cs="Arial"/>
          <w:b/>
          <w:bCs/>
          <w:caps/>
          <w:sz w:val="18"/>
          <w:szCs w:val="18"/>
        </w:rPr>
      </w:pPr>
      <w:r w:rsidRPr="009C6F6F">
        <w:rPr>
          <w:rFonts w:ascii="Arial" w:hAnsi="Arial" w:cs="Arial"/>
          <w:sz w:val="20"/>
          <w:szCs w:val="20"/>
        </w:rPr>
        <w:t>PS (%) = plant survival percentage, DFF=</w:t>
      </w:r>
      <w:r w:rsidRPr="009C6F6F">
        <w:rPr>
          <w:rFonts w:ascii="Arial" w:hAnsi="Arial" w:cs="Arial"/>
          <w:sz w:val="20"/>
          <w:szCs w:val="20"/>
          <w:lang w:val="en-IN"/>
        </w:rPr>
        <w:t xml:space="preserve"> days to fifty per cent flowering, SS= salinity scoring at seedling stage, PH= plant height (cm), EBT/hill= ear bearing tillers hill</w:t>
      </w:r>
      <w:r w:rsidR="00144AED" w:rsidRPr="009C6F6F">
        <w:rPr>
          <w:rFonts w:ascii="Arial" w:hAnsi="Arial" w:cs="Arial"/>
          <w:sz w:val="20"/>
          <w:szCs w:val="20"/>
          <w:vertAlign w:val="superscript"/>
          <w:lang w:val="en-IN"/>
        </w:rPr>
        <w:t>-1</w:t>
      </w:r>
      <w:r w:rsidRPr="009C6F6F">
        <w:rPr>
          <w:rFonts w:ascii="Arial" w:hAnsi="Arial" w:cs="Arial"/>
          <w:sz w:val="20"/>
          <w:szCs w:val="20"/>
          <w:lang w:val="en-IN"/>
        </w:rPr>
        <w:t xml:space="preserve">, PL= panicle length (cm), FG/panicle= number of filled grains per panicle, RS= salinity scoring at reproductive stage, </w:t>
      </w:r>
      <w:r w:rsidR="009C6F6F">
        <w:rPr>
          <w:rFonts w:ascii="Arial" w:hAnsi="Arial" w:cs="Arial"/>
          <w:sz w:val="20"/>
          <w:szCs w:val="20"/>
          <w:lang w:val="en-IN"/>
        </w:rPr>
        <w:t>SF (</w:t>
      </w:r>
      <w:r w:rsidRPr="009C6F6F">
        <w:rPr>
          <w:rFonts w:ascii="Arial" w:hAnsi="Arial" w:cs="Arial"/>
          <w:sz w:val="20"/>
          <w:szCs w:val="20"/>
          <w:lang w:val="en-IN"/>
        </w:rPr>
        <w:t>%</w:t>
      </w:r>
      <w:r w:rsidR="009C6F6F">
        <w:rPr>
          <w:rFonts w:ascii="Arial" w:hAnsi="Arial" w:cs="Arial"/>
          <w:sz w:val="20"/>
          <w:szCs w:val="20"/>
          <w:lang w:val="en-IN"/>
        </w:rPr>
        <w:t>)</w:t>
      </w:r>
      <w:r w:rsidRPr="009C6F6F">
        <w:rPr>
          <w:rFonts w:ascii="Arial" w:hAnsi="Arial" w:cs="Arial"/>
          <w:sz w:val="20"/>
          <w:szCs w:val="20"/>
          <w:lang w:val="en-IN"/>
        </w:rPr>
        <w:t>= spikelet fertility percentage, Na</w:t>
      </w:r>
      <w:r w:rsidR="009C6F6F" w:rsidRPr="009C6F6F">
        <w:rPr>
          <w:rFonts w:ascii="Arial" w:hAnsi="Arial" w:cs="Arial"/>
          <w:sz w:val="20"/>
          <w:szCs w:val="20"/>
          <w:vertAlign w:val="superscript"/>
          <w:lang w:val="en-IN"/>
        </w:rPr>
        <w:t>+</w:t>
      </w:r>
      <w:r w:rsidRPr="009C6F6F">
        <w:rPr>
          <w:rFonts w:ascii="Arial" w:hAnsi="Arial" w:cs="Arial"/>
          <w:sz w:val="20"/>
          <w:szCs w:val="20"/>
          <w:lang w:val="en-IN"/>
        </w:rPr>
        <w:t>/K</w:t>
      </w:r>
      <w:r w:rsidR="009C6F6F" w:rsidRPr="009C6F6F">
        <w:rPr>
          <w:rFonts w:ascii="Arial" w:hAnsi="Arial" w:cs="Arial"/>
          <w:sz w:val="20"/>
          <w:szCs w:val="20"/>
          <w:vertAlign w:val="superscript"/>
          <w:lang w:val="en-IN"/>
        </w:rPr>
        <w:t>+</w:t>
      </w:r>
      <w:r w:rsidRPr="009C6F6F">
        <w:rPr>
          <w:rFonts w:ascii="Arial" w:hAnsi="Arial" w:cs="Arial"/>
          <w:sz w:val="20"/>
          <w:szCs w:val="20"/>
          <w:lang w:val="en-IN"/>
        </w:rPr>
        <w:t>= shoot sodium to potassium ratio at harvesting stage, 100 GW= hundred grain weight (g), GY= grain yield per plant (g).</w:t>
      </w:r>
      <w:r w:rsidR="00DC552E" w:rsidRPr="009C6F6F">
        <w:rPr>
          <w:rFonts w:ascii="Arial" w:hAnsi="Arial" w:cs="Arial"/>
          <w:sz w:val="20"/>
          <w:szCs w:val="20"/>
        </w:rPr>
        <w:br w:type="page"/>
      </w:r>
      <w:r w:rsidR="00680A18">
        <w:rPr>
          <w:rFonts w:ascii="Arial" w:hAnsi="Arial" w:cs="Arial"/>
          <w:b/>
          <w:bCs/>
          <w:sz w:val="20"/>
          <w:szCs w:val="20"/>
        </w:rPr>
        <w:lastRenderedPageBreak/>
        <w:t>Fig.1.</w:t>
      </w:r>
      <w:r w:rsidR="00680A18" w:rsidRPr="001463EF">
        <w:rPr>
          <w:rFonts w:ascii="Arial" w:hAnsi="Arial" w:cs="Arial"/>
          <w:b/>
          <w:bCs/>
          <w:sz w:val="20"/>
          <w:szCs w:val="20"/>
        </w:rPr>
        <w:t xml:space="preserve"> Frequency curves of mean performance of RILs under salinity in natural coastal saline soil of ARS, Machilipatnam</w:t>
      </w:r>
    </w:p>
    <w:p w14:paraId="1003800C" w14:textId="77777777" w:rsidR="00680A18" w:rsidRDefault="00680A18" w:rsidP="00680A18">
      <w:pPr>
        <w:pStyle w:val="ListParagraph"/>
        <w:spacing w:before="0"/>
        <w:ind w:left="0" w:firstLine="0"/>
        <w:jc w:val="both"/>
        <w:rPr>
          <w:rFonts w:ascii="Arial" w:hAnsi="Arial" w:cs="Arial"/>
          <w:b/>
          <w:caps/>
        </w:rPr>
      </w:pPr>
    </w:p>
    <w:p w14:paraId="715404ED" w14:textId="77777777" w:rsidR="00680A18" w:rsidRDefault="00680A18" w:rsidP="00680A18">
      <w:pPr>
        <w:pStyle w:val="ListParagraph"/>
        <w:spacing w:before="0"/>
        <w:ind w:left="0" w:firstLine="0"/>
        <w:jc w:val="both"/>
        <w:rPr>
          <w:rFonts w:ascii="Arial" w:hAnsi="Arial" w:cs="Arial"/>
          <w:b/>
          <w:caps/>
        </w:rPr>
      </w:pPr>
      <w:r w:rsidRPr="00FB74A2">
        <w:rPr>
          <w:noProof/>
          <w:sz w:val="24"/>
          <w:szCs w:val="24"/>
          <w:lang w:val="en-IN" w:eastAsia="en-IN" w:bidi="te-IN"/>
        </w:rPr>
        <w:drawing>
          <wp:anchor distT="0" distB="0" distL="114300" distR="114300" simplePos="0" relativeHeight="251665408" behindDoc="0" locked="0" layoutInCell="1" allowOverlap="1" wp14:anchorId="564FD0BA" wp14:editId="4F0746DC">
            <wp:simplePos x="0" y="0"/>
            <wp:positionH relativeFrom="margin">
              <wp:posOffset>3731260</wp:posOffset>
            </wp:positionH>
            <wp:positionV relativeFrom="margin">
              <wp:posOffset>577215</wp:posOffset>
            </wp:positionV>
            <wp:extent cx="1711325" cy="1263015"/>
            <wp:effectExtent l="0" t="0" r="0" b="0"/>
            <wp:wrapSquare wrapText="bothSides"/>
            <wp:docPr id="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1325" cy="126301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67456" behindDoc="0" locked="0" layoutInCell="1" allowOverlap="1" wp14:anchorId="65365736" wp14:editId="70BCA508">
            <wp:simplePos x="0" y="0"/>
            <wp:positionH relativeFrom="margin">
              <wp:posOffset>1860550</wp:posOffset>
            </wp:positionH>
            <wp:positionV relativeFrom="margin">
              <wp:posOffset>586105</wp:posOffset>
            </wp:positionV>
            <wp:extent cx="1651635" cy="1314450"/>
            <wp:effectExtent l="0" t="0" r="0" b="0"/>
            <wp:wrapSquare wrapText="bothSides"/>
            <wp:docPr id="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1635" cy="1314450"/>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64384" behindDoc="0" locked="0" layoutInCell="1" allowOverlap="1" wp14:anchorId="10140BC3" wp14:editId="6C13E206">
            <wp:simplePos x="0" y="0"/>
            <wp:positionH relativeFrom="margin">
              <wp:posOffset>-17780</wp:posOffset>
            </wp:positionH>
            <wp:positionV relativeFrom="margin">
              <wp:posOffset>605790</wp:posOffset>
            </wp:positionV>
            <wp:extent cx="1705610" cy="1298575"/>
            <wp:effectExtent l="0" t="0" r="0" b="0"/>
            <wp:wrapSquare wrapText="bothSides"/>
            <wp:docPr id="3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5610" cy="1298575"/>
                    </a:xfrm>
                    <a:prstGeom prst="rect">
                      <a:avLst/>
                    </a:prstGeom>
                  </pic:spPr>
                </pic:pic>
              </a:graphicData>
            </a:graphic>
            <wp14:sizeRelH relativeFrom="margin">
              <wp14:pctWidth>0</wp14:pctWidth>
            </wp14:sizeRelH>
            <wp14:sizeRelV relativeFrom="margin">
              <wp14:pctHeight>0</wp14:pctHeight>
            </wp14:sizeRelV>
          </wp:anchor>
        </w:drawing>
      </w:r>
    </w:p>
    <w:p w14:paraId="3F4DFD9F" w14:textId="25439163" w:rsidR="00680A18" w:rsidRDefault="00B46431" w:rsidP="00680A18">
      <w:pPr>
        <w:pStyle w:val="ListParagraph"/>
        <w:spacing w:before="0"/>
        <w:ind w:left="0" w:firstLine="0"/>
        <w:jc w:val="both"/>
        <w:rPr>
          <w:rFonts w:ascii="Arial" w:hAnsi="Arial" w:cs="Arial"/>
          <w:b/>
          <w:caps/>
        </w:rPr>
      </w:pPr>
      <w:r w:rsidRPr="00FB74A2">
        <w:rPr>
          <w:noProof/>
          <w:sz w:val="24"/>
          <w:szCs w:val="24"/>
          <w:lang w:val="en-IN" w:eastAsia="en-IN" w:bidi="te-IN"/>
        </w:rPr>
        <w:drawing>
          <wp:anchor distT="0" distB="0" distL="114300" distR="114300" simplePos="0" relativeHeight="251668480" behindDoc="0" locked="0" layoutInCell="1" allowOverlap="1" wp14:anchorId="293A02C8" wp14:editId="6237490D">
            <wp:simplePos x="0" y="0"/>
            <wp:positionH relativeFrom="margin">
              <wp:posOffset>3732530</wp:posOffset>
            </wp:positionH>
            <wp:positionV relativeFrom="margin">
              <wp:posOffset>2159635</wp:posOffset>
            </wp:positionV>
            <wp:extent cx="1722120" cy="1410970"/>
            <wp:effectExtent l="0" t="0" r="0" b="0"/>
            <wp:wrapSquare wrapText="bothSides"/>
            <wp:docPr id="3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2120" cy="1410970"/>
                    </a:xfrm>
                    <a:prstGeom prst="rect">
                      <a:avLst/>
                    </a:prstGeom>
                  </pic:spPr>
                </pic:pic>
              </a:graphicData>
            </a:graphic>
            <wp14:sizeRelH relativeFrom="margin">
              <wp14:pctWidth>0</wp14:pctWidth>
            </wp14:sizeRelH>
            <wp14:sizeRelV relativeFrom="margin">
              <wp14:pctHeight>0</wp14:pctHeight>
            </wp14:sizeRelV>
          </wp:anchor>
        </w:drawing>
      </w:r>
      <w:r w:rsidR="00680A18" w:rsidRPr="00FB74A2">
        <w:rPr>
          <w:noProof/>
          <w:sz w:val="24"/>
          <w:szCs w:val="24"/>
          <w:lang w:val="en-IN" w:eastAsia="en-IN" w:bidi="te-IN"/>
        </w:rPr>
        <w:drawing>
          <wp:anchor distT="0" distB="0" distL="114300" distR="114300" simplePos="0" relativeHeight="251663360" behindDoc="0" locked="0" layoutInCell="1" allowOverlap="1" wp14:anchorId="51D2E422" wp14:editId="2C2D558A">
            <wp:simplePos x="0" y="0"/>
            <wp:positionH relativeFrom="margin">
              <wp:posOffset>1923415</wp:posOffset>
            </wp:positionH>
            <wp:positionV relativeFrom="margin">
              <wp:posOffset>2166620</wp:posOffset>
            </wp:positionV>
            <wp:extent cx="1651000" cy="1341755"/>
            <wp:effectExtent l="0" t="0" r="0" b="0"/>
            <wp:wrapSquare wrapText="bothSides"/>
            <wp:docPr id="2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1000" cy="1341755"/>
                    </a:xfrm>
                    <a:prstGeom prst="rect">
                      <a:avLst/>
                    </a:prstGeom>
                  </pic:spPr>
                </pic:pic>
              </a:graphicData>
            </a:graphic>
            <wp14:sizeRelH relativeFrom="margin">
              <wp14:pctWidth>0</wp14:pctWidth>
            </wp14:sizeRelH>
            <wp14:sizeRelV relativeFrom="margin">
              <wp14:pctHeight>0</wp14:pctHeight>
            </wp14:sizeRelV>
          </wp:anchor>
        </w:drawing>
      </w:r>
    </w:p>
    <w:p w14:paraId="2E078A9D" w14:textId="77777777" w:rsidR="00680A18" w:rsidRDefault="00680A18" w:rsidP="00680A18">
      <w:pPr>
        <w:pStyle w:val="ListParagraph"/>
        <w:spacing w:before="0"/>
        <w:ind w:left="0" w:firstLine="0"/>
        <w:jc w:val="both"/>
        <w:rPr>
          <w:rFonts w:ascii="Arial" w:hAnsi="Arial" w:cs="Arial"/>
          <w:b/>
          <w:caps/>
        </w:rPr>
      </w:pPr>
      <w:r w:rsidRPr="00FB74A2">
        <w:rPr>
          <w:noProof/>
          <w:sz w:val="24"/>
          <w:szCs w:val="24"/>
          <w:lang w:val="en-IN" w:eastAsia="en-IN" w:bidi="te-IN"/>
        </w:rPr>
        <w:drawing>
          <wp:anchor distT="0" distB="0" distL="114300" distR="114300" simplePos="0" relativeHeight="251666432" behindDoc="0" locked="0" layoutInCell="1" allowOverlap="1" wp14:anchorId="03BA8301" wp14:editId="25406EBE">
            <wp:simplePos x="0" y="0"/>
            <wp:positionH relativeFrom="margin">
              <wp:posOffset>-23495</wp:posOffset>
            </wp:positionH>
            <wp:positionV relativeFrom="margin">
              <wp:posOffset>2156460</wp:posOffset>
            </wp:positionV>
            <wp:extent cx="1663700" cy="1307465"/>
            <wp:effectExtent l="0" t="0" r="0" b="0"/>
            <wp:wrapSquare wrapText="bothSides"/>
            <wp:docPr id="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3700" cy="1307465"/>
                    </a:xfrm>
                    <a:prstGeom prst="rect">
                      <a:avLst/>
                    </a:prstGeom>
                  </pic:spPr>
                </pic:pic>
              </a:graphicData>
            </a:graphic>
            <wp14:sizeRelH relativeFrom="margin">
              <wp14:pctWidth>0</wp14:pctWidth>
            </wp14:sizeRelH>
            <wp14:sizeRelV relativeFrom="margin">
              <wp14:pctHeight>0</wp14:pctHeight>
            </wp14:sizeRelV>
          </wp:anchor>
        </w:drawing>
      </w:r>
    </w:p>
    <w:p w14:paraId="725D784E" w14:textId="77777777" w:rsidR="00680A18" w:rsidRDefault="00680A18" w:rsidP="00680A18">
      <w:pPr>
        <w:pStyle w:val="ListParagraph"/>
        <w:spacing w:before="0"/>
        <w:ind w:left="0" w:firstLine="0"/>
        <w:jc w:val="both"/>
        <w:rPr>
          <w:rFonts w:ascii="Arial" w:hAnsi="Arial" w:cs="Arial"/>
          <w:b/>
          <w:caps/>
        </w:rPr>
      </w:pPr>
    </w:p>
    <w:p w14:paraId="06DD4F49" w14:textId="77777777" w:rsidR="00680A18" w:rsidRDefault="00680A18" w:rsidP="00680A18">
      <w:pPr>
        <w:spacing w:after="240"/>
        <w:rPr>
          <w:b/>
          <w:bCs/>
          <w:sz w:val="24"/>
          <w:szCs w:val="24"/>
          <w:lang w:val="en-IN"/>
        </w:rPr>
      </w:pPr>
      <w:r w:rsidRPr="00FB74A2">
        <w:rPr>
          <w:noProof/>
          <w:sz w:val="24"/>
          <w:szCs w:val="24"/>
          <w:lang w:val="en-IN" w:eastAsia="en-IN" w:bidi="te-IN"/>
        </w:rPr>
        <w:drawing>
          <wp:anchor distT="0" distB="0" distL="114300" distR="114300" simplePos="0" relativeHeight="251671552" behindDoc="0" locked="0" layoutInCell="1" allowOverlap="1" wp14:anchorId="33E53D66" wp14:editId="7C714BBE">
            <wp:simplePos x="0" y="0"/>
            <wp:positionH relativeFrom="margin">
              <wp:posOffset>3773170</wp:posOffset>
            </wp:positionH>
            <wp:positionV relativeFrom="margin">
              <wp:posOffset>3832860</wp:posOffset>
            </wp:positionV>
            <wp:extent cx="1719580" cy="1392555"/>
            <wp:effectExtent l="0" t="0" r="0" b="0"/>
            <wp:wrapSquare wrapText="bothSides"/>
            <wp:docPr id="3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19580" cy="139255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70528" behindDoc="0" locked="0" layoutInCell="1" allowOverlap="1" wp14:anchorId="2173A220" wp14:editId="6C1F60E4">
            <wp:simplePos x="0" y="0"/>
            <wp:positionH relativeFrom="margin">
              <wp:posOffset>1916430</wp:posOffset>
            </wp:positionH>
            <wp:positionV relativeFrom="margin">
              <wp:posOffset>3858260</wp:posOffset>
            </wp:positionV>
            <wp:extent cx="1705610" cy="1390015"/>
            <wp:effectExtent l="0" t="0" r="0" b="0"/>
            <wp:wrapSquare wrapText="bothSides"/>
            <wp:docPr id="3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5610" cy="139001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72576" behindDoc="0" locked="0" layoutInCell="1" allowOverlap="1" wp14:anchorId="0AD4FEAC" wp14:editId="283AB912">
            <wp:simplePos x="0" y="0"/>
            <wp:positionH relativeFrom="margin">
              <wp:posOffset>-48260</wp:posOffset>
            </wp:positionH>
            <wp:positionV relativeFrom="margin">
              <wp:posOffset>3836670</wp:posOffset>
            </wp:positionV>
            <wp:extent cx="1705610" cy="1375410"/>
            <wp:effectExtent l="0" t="0" r="0" b="0"/>
            <wp:wrapSquare wrapText="bothSides"/>
            <wp:docPr id="3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05610" cy="1375410"/>
                    </a:xfrm>
                    <a:prstGeom prst="rect">
                      <a:avLst/>
                    </a:prstGeom>
                  </pic:spPr>
                </pic:pic>
              </a:graphicData>
            </a:graphic>
            <wp14:sizeRelH relativeFrom="margin">
              <wp14:pctWidth>0</wp14:pctWidth>
            </wp14:sizeRelH>
            <wp14:sizeRelV relativeFrom="margin">
              <wp14:pctHeight>0</wp14:pctHeight>
            </wp14:sizeRelV>
          </wp:anchor>
        </w:drawing>
      </w:r>
    </w:p>
    <w:p w14:paraId="73375C3D" w14:textId="77777777" w:rsidR="00680A18" w:rsidRDefault="00680A18" w:rsidP="00680A18">
      <w:pPr>
        <w:spacing w:before="240" w:after="240"/>
        <w:rPr>
          <w:rFonts w:ascii="Arial" w:hAnsi="Arial" w:cs="Arial"/>
          <w:i/>
          <w:iCs/>
          <w:lang w:val="en-IN"/>
        </w:rPr>
      </w:pPr>
    </w:p>
    <w:p w14:paraId="2DDA7D42" w14:textId="77777777" w:rsidR="00680A18" w:rsidRPr="00680A18" w:rsidRDefault="00680A18" w:rsidP="00680A18">
      <w:pPr>
        <w:spacing w:before="240" w:after="240"/>
        <w:rPr>
          <w:b/>
          <w:bCs/>
          <w:sz w:val="24"/>
          <w:szCs w:val="24"/>
          <w:lang w:val="en-IN"/>
        </w:rPr>
      </w:pPr>
      <w:r w:rsidRPr="00376E40">
        <w:rPr>
          <w:noProof/>
          <w:sz w:val="24"/>
          <w:szCs w:val="24"/>
          <w:lang w:val="en-IN" w:eastAsia="en-IN" w:bidi="te-IN"/>
        </w:rPr>
        <w:drawing>
          <wp:anchor distT="0" distB="0" distL="114300" distR="114300" simplePos="0" relativeHeight="251674624" behindDoc="0" locked="0" layoutInCell="1" allowOverlap="1" wp14:anchorId="6FDA9DEF" wp14:editId="30E9D515">
            <wp:simplePos x="0" y="0"/>
            <wp:positionH relativeFrom="margin">
              <wp:posOffset>3886835</wp:posOffset>
            </wp:positionH>
            <wp:positionV relativeFrom="margin">
              <wp:posOffset>5542915</wp:posOffset>
            </wp:positionV>
            <wp:extent cx="1609725" cy="1458595"/>
            <wp:effectExtent l="0" t="0" r="0" b="0"/>
            <wp:wrapSquare wrapText="bothSides"/>
            <wp:docPr id="30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09725" cy="1458595"/>
                    </a:xfrm>
                    <a:prstGeom prst="rect">
                      <a:avLst/>
                    </a:prstGeom>
                  </pic:spPr>
                </pic:pic>
              </a:graphicData>
            </a:graphic>
            <wp14:sizeRelH relativeFrom="margin">
              <wp14:pctWidth>0</wp14:pctWidth>
            </wp14:sizeRelH>
            <wp14:sizeRelV relativeFrom="margin">
              <wp14:pctHeight>0</wp14:pctHeight>
            </wp14:sizeRelV>
          </wp:anchor>
        </w:drawing>
      </w:r>
      <w:r w:rsidRPr="00FB74A2">
        <w:rPr>
          <w:noProof/>
          <w:sz w:val="24"/>
          <w:szCs w:val="24"/>
          <w:lang w:val="en-IN" w:eastAsia="en-IN" w:bidi="te-IN"/>
        </w:rPr>
        <w:drawing>
          <wp:anchor distT="0" distB="0" distL="114300" distR="114300" simplePos="0" relativeHeight="251669504" behindDoc="0" locked="0" layoutInCell="1" allowOverlap="1" wp14:anchorId="15A058D4" wp14:editId="437C7A75">
            <wp:simplePos x="0" y="0"/>
            <wp:positionH relativeFrom="margin">
              <wp:posOffset>1940560</wp:posOffset>
            </wp:positionH>
            <wp:positionV relativeFrom="margin">
              <wp:posOffset>5544185</wp:posOffset>
            </wp:positionV>
            <wp:extent cx="1644015" cy="1448435"/>
            <wp:effectExtent l="0" t="0" r="0" b="0"/>
            <wp:wrapSquare wrapText="bothSides"/>
            <wp:docPr id="30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44015" cy="1448435"/>
                    </a:xfrm>
                    <a:prstGeom prst="rect">
                      <a:avLst/>
                    </a:prstGeom>
                  </pic:spPr>
                </pic:pic>
              </a:graphicData>
            </a:graphic>
            <wp14:sizeRelH relativeFrom="margin">
              <wp14:pctWidth>0</wp14:pctWidth>
            </wp14:sizeRelH>
            <wp14:sizeRelV relativeFrom="margin">
              <wp14:pctHeight>0</wp14:pctHeight>
            </wp14:sizeRelV>
          </wp:anchor>
        </w:drawing>
      </w:r>
      <w:r w:rsidRPr="00376E40">
        <w:rPr>
          <w:noProof/>
          <w:lang w:val="en-IN" w:eastAsia="en-IN" w:bidi="te-IN"/>
        </w:rPr>
        <w:drawing>
          <wp:anchor distT="0" distB="0" distL="114300" distR="114300" simplePos="0" relativeHeight="251673600" behindDoc="0" locked="0" layoutInCell="1" allowOverlap="1" wp14:anchorId="1972B23F" wp14:editId="602CE943">
            <wp:simplePos x="0" y="0"/>
            <wp:positionH relativeFrom="margin">
              <wp:posOffset>-111760</wp:posOffset>
            </wp:positionH>
            <wp:positionV relativeFrom="margin">
              <wp:posOffset>5541645</wp:posOffset>
            </wp:positionV>
            <wp:extent cx="1765935" cy="1446530"/>
            <wp:effectExtent l="0" t="0" r="0" b="0"/>
            <wp:wrapSquare wrapText="bothSides"/>
            <wp:docPr id="3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65935" cy="14465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iCs/>
          <w:lang w:val="en-IN"/>
        </w:rPr>
        <w:t xml:space="preserve">Standard peaks of histograms </w:t>
      </w:r>
      <w:r w:rsidRPr="001463EF">
        <w:rPr>
          <w:rFonts w:ascii="Arial" w:hAnsi="Arial" w:cs="Arial"/>
          <w:i/>
          <w:iCs/>
          <w:lang w:val="en-IN"/>
        </w:rPr>
        <w:t xml:space="preserve">revealed traits for positively skewness and normal distribution (bell – shaped curves). </w:t>
      </w:r>
    </w:p>
    <w:p w14:paraId="6DFFB95C" w14:textId="68C74A25" w:rsidR="00951C03" w:rsidRDefault="00A84CEC" w:rsidP="00951C03">
      <w:pPr>
        <w:tabs>
          <w:tab w:val="left" w:pos="5625"/>
        </w:tabs>
        <w:rPr>
          <w:rFonts w:ascii="Arial" w:hAnsi="Arial" w:cs="Arial"/>
          <w:b/>
        </w:rPr>
      </w:pPr>
      <w:r>
        <w:rPr>
          <w:rFonts w:ascii="Arial" w:hAnsi="Arial" w:cs="Arial"/>
          <w:b/>
          <w:bCs/>
        </w:rPr>
        <w:lastRenderedPageBreak/>
        <w:t>Table 6</w:t>
      </w:r>
      <w:r w:rsidR="00680A18" w:rsidRPr="001463EF">
        <w:rPr>
          <w:rFonts w:ascii="Arial" w:hAnsi="Arial" w:cs="Arial"/>
          <w:b/>
          <w:bCs/>
        </w:rPr>
        <w:t xml:space="preserve">. </w:t>
      </w:r>
      <w:r w:rsidR="00951C03" w:rsidRPr="00951C03">
        <w:rPr>
          <w:rFonts w:ascii="Arial" w:hAnsi="Arial" w:cs="Arial"/>
          <w:b/>
        </w:rPr>
        <w:t xml:space="preserve">List of RILs exhibiting significant higher grain yield per plant and high </w:t>
      </w:r>
    </w:p>
    <w:p w14:paraId="1D72191E" w14:textId="77777777" w:rsidR="00951C03" w:rsidRDefault="00951C03" w:rsidP="00951C03">
      <w:pPr>
        <w:tabs>
          <w:tab w:val="left" w:pos="5625"/>
        </w:tabs>
        <w:rPr>
          <w:rFonts w:ascii="Arial" w:hAnsi="Arial" w:cs="Arial"/>
          <w:b/>
        </w:rPr>
      </w:pPr>
    </w:p>
    <w:p w14:paraId="32041270" w14:textId="3D3A4E7E" w:rsidR="00680A18" w:rsidRPr="00951C03" w:rsidRDefault="00951C03" w:rsidP="00951C03">
      <w:pPr>
        <w:tabs>
          <w:tab w:val="left" w:pos="5625"/>
        </w:tabs>
        <w:rPr>
          <w:rFonts w:ascii="Times New Roman" w:hAnsi="Times New Roman"/>
          <w:b/>
          <w:sz w:val="24"/>
          <w:szCs w:val="24"/>
        </w:rPr>
      </w:pPr>
      <w:r>
        <w:rPr>
          <w:rFonts w:ascii="Arial" w:hAnsi="Arial" w:cs="Arial"/>
          <w:b/>
        </w:rPr>
        <w:t xml:space="preserve">               </w:t>
      </w:r>
      <w:r w:rsidRPr="00951C03">
        <w:rPr>
          <w:rFonts w:ascii="Arial" w:hAnsi="Arial" w:cs="Arial"/>
          <w:b/>
        </w:rPr>
        <w:t>tolerance to salinity traits</w:t>
      </w:r>
    </w:p>
    <w:p w14:paraId="614414C6" w14:textId="77777777" w:rsidR="00680A18" w:rsidRPr="001463EF" w:rsidRDefault="00680A18" w:rsidP="00680A18">
      <w:pPr>
        <w:pStyle w:val="ConcHead"/>
        <w:spacing w:after="0"/>
        <w:jc w:val="both"/>
        <w:rPr>
          <w:rFonts w:ascii="Arial" w:hAnsi="Arial" w:cs="Arial"/>
          <w:bCs/>
          <w:sz w:val="18"/>
          <w:szCs w:val="16"/>
        </w:rPr>
      </w:pPr>
    </w:p>
    <w:tbl>
      <w:tblPr>
        <w:tblStyle w:val="TableGrid"/>
        <w:tblW w:w="5000" w:type="pct"/>
        <w:tblLook w:val="04A0" w:firstRow="1" w:lastRow="0" w:firstColumn="1" w:lastColumn="0" w:noHBand="0" w:noVBand="1"/>
      </w:tblPr>
      <w:tblGrid>
        <w:gridCol w:w="584"/>
        <w:gridCol w:w="854"/>
        <w:gridCol w:w="1050"/>
        <w:gridCol w:w="1670"/>
        <w:gridCol w:w="2160"/>
        <w:gridCol w:w="975"/>
        <w:gridCol w:w="1131"/>
      </w:tblGrid>
      <w:tr w:rsidR="009C6F6F" w:rsidRPr="009C6F6F" w14:paraId="1EBA8BE7" w14:textId="77777777" w:rsidTr="00357F1F">
        <w:trPr>
          <w:trHeight w:val="980"/>
        </w:trPr>
        <w:tc>
          <w:tcPr>
            <w:tcW w:w="347" w:type="pct"/>
            <w:vAlign w:val="center"/>
          </w:tcPr>
          <w:p w14:paraId="03E2ED3F"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S. No.</w:t>
            </w:r>
          </w:p>
        </w:tc>
        <w:tc>
          <w:tcPr>
            <w:tcW w:w="507" w:type="pct"/>
            <w:vAlign w:val="center"/>
          </w:tcPr>
          <w:p w14:paraId="33B4302D"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RILs</w:t>
            </w:r>
          </w:p>
        </w:tc>
        <w:tc>
          <w:tcPr>
            <w:tcW w:w="623" w:type="pct"/>
            <w:vAlign w:val="center"/>
          </w:tcPr>
          <w:p w14:paraId="22A90138"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Seedling stage</w:t>
            </w:r>
          </w:p>
          <w:p w14:paraId="48A09723"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salinity score</w:t>
            </w:r>
          </w:p>
        </w:tc>
        <w:tc>
          <w:tcPr>
            <w:tcW w:w="991" w:type="pct"/>
            <w:vAlign w:val="center"/>
          </w:tcPr>
          <w:p w14:paraId="53D2F2BB"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Reproductive stage</w:t>
            </w:r>
          </w:p>
          <w:p w14:paraId="5EB6C1AE"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salinity score</w:t>
            </w:r>
          </w:p>
        </w:tc>
        <w:tc>
          <w:tcPr>
            <w:tcW w:w="1282" w:type="pct"/>
            <w:vAlign w:val="bottom"/>
          </w:tcPr>
          <w:p w14:paraId="24311092"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Shoot Na</w:t>
            </w:r>
            <w:r w:rsidRPr="009C6F6F">
              <w:rPr>
                <w:rFonts w:ascii="Arial" w:eastAsia="Times New Roman" w:hAnsi="Arial" w:cs="Arial"/>
                <w:b/>
                <w:sz w:val="20"/>
                <w:szCs w:val="20"/>
                <w:vertAlign w:val="superscript"/>
              </w:rPr>
              <w:t>+</w:t>
            </w:r>
            <w:r w:rsidRPr="009C6F6F">
              <w:rPr>
                <w:rFonts w:ascii="Arial" w:eastAsia="Times New Roman" w:hAnsi="Arial" w:cs="Arial"/>
                <w:b/>
                <w:sz w:val="20"/>
                <w:szCs w:val="20"/>
              </w:rPr>
              <w:t>/K</w:t>
            </w:r>
            <w:r w:rsidRPr="009C6F6F">
              <w:rPr>
                <w:rFonts w:ascii="Arial" w:eastAsia="Times New Roman" w:hAnsi="Arial" w:cs="Arial"/>
                <w:b/>
                <w:sz w:val="20"/>
                <w:szCs w:val="20"/>
                <w:vertAlign w:val="superscript"/>
              </w:rPr>
              <w:t xml:space="preserve">+ </w:t>
            </w:r>
            <w:r w:rsidRPr="009C6F6F">
              <w:rPr>
                <w:rFonts w:ascii="Arial" w:eastAsia="Times New Roman" w:hAnsi="Arial" w:cs="Arial"/>
                <w:b/>
                <w:sz w:val="20"/>
                <w:szCs w:val="20"/>
              </w:rPr>
              <w:t>ratio</w:t>
            </w:r>
          </w:p>
          <w:p w14:paraId="09557B26"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at harvesting stage</w:t>
            </w:r>
          </w:p>
          <w:p w14:paraId="2F620692" w14:textId="77777777" w:rsidR="009C6F6F" w:rsidRPr="009C6F6F" w:rsidRDefault="009C6F6F" w:rsidP="009C6F6F">
            <w:pPr>
              <w:spacing w:line="360" w:lineRule="auto"/>
              <w:jc w:val="center"/>
              <w:rPr>
                <w:rFonts w:ascii="Arial" w:eastAsia="Times New Roman" w:hAnsi="Arial" w:cs="Arial"/>
                <w:b/>
                <w:sz w:val="20"/>
                <w:szCs w:val="20"/>
              </w:rPr>
            </w:pPr>
          </w:p>
        </w:tc>
        <w:tc>
          <w:tcPr>
            <w:tcW w:w="579" w:type="pct"/>
            <w:vAlign w:val="center"/>
          </w:tcPr>
          <w:p w14:paraId="5EA2D77E"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100 grain weight (g)</w:t>
            </w:r>
          </w:p>
        </w:tc>
        <w:tc>
          <w:tcPr>
            <w:tcW w:w="671" w:type="pct"/>
            <w:vAlign w:val="center"/>
          </w:tcPr>
          <w:p w14:paraId="2831EF6A" w14:textId="77777777" w:rsidR="009C6F6F" w:rsidRPr="009C6F6F" w:rsidRDefault="009C6F6F" w:rsidP="009C6F6F">
            <w:pPr>
              <w:spacing w:line="360" w:lineRule="auto"/>
              <w:jc w:val="center"/>
              <w:rPr>
                <w:rFonts w:ascii="Arial" w:eastAsia="Times New Roman" w:hAnsi="Arial" w:cs="Arial"/>
                <w:b/>
                <w:sz w:val="20"/>
                <w:szCs w:val="20"/>
              </w:rPr>
            </w:pPr>
            <w:r w:rsidRPr="009C6F6F">
              <w:rPr>
                <w:rFonts w:ascii="Arial" w:eastAsia="Times New Roman" w:hAnsi="Arial" w:cs="Arial"/>
                <w:b/>
                <w:sz w:val="20"/>
                <w:szCs w:val="20"/>
              </w:rPr>
              <w:t>Grain yield per plant (g)</w:t>
            </w:r>
          </w:p>
        </w:tc>
      </w:tr>
      <w:tr w:rsidR="009C6F6F" w:rsidRPr="009C6F6F" w14:paraId="2EF7FB9B" w14:textId="77777777" w:rsidTr="00357F1F">
        <w:trPr>
          <w:trHeight w:val="20"/>
        </w:trPr>
        <w:tc>
          <w:tcPr>
            <w:tcW w:w="347" w:type="pct"/>
            <w:vAlign w:val="center"/>
          </w:tcPr>
          <w:p w14:paraId="7595E0F3"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507" w:type="pct"/>
            <w:vAlign w:val="center"/>
          </w:tcPr>
          <w:p w14:paraId="11E3C7C9"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F</w:t>
            </w:r>
            <w:r w:rsidRPr="009C6F6F">
              <w:rPr>
                <w:rFonts w:ascii="Arial" w:eastAsia="Times New Roman" w:hAnsi="Arial" w:cs="Arial"/>
                <w:sz w:val="20"/>
                <w:szCs w:val="20"/>
                <w:vertAlign w:val="subscript"/>
              </w:rPr>
              <w:t>5</w:t>
            </w:r>
            <w:r w:rsidRPr="009C6F6F">
              <w:rPr>
                <w:rFonts w:ascii="Arial" w:eastAsia="Times New Roman" w:hAnsi="Arial" w:cs="Arial"/>
                <w:sz w:val="20"/>
                <w:szCs w:val="20"/>
              </w:rPr>
              <w:t xml:space="preserve"> 112</w:t>
            </w:r>
          </w:p>
        </w:tc>
        <w:tc>
          <w:tcPr>
            <w:tcW w:w="623" w:type="pct"/>
            <w:vAlign w:val="center"/>
          </w:tcPr>
          <w:p w14:paraId="6A742715"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991" w:type="pct"/>
            <w:vAlign w:val="center"/>
          </w:tcPr>
          <w:p w14:paraId="050C5242"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1282" w:type="pct"/>
            <w:vAlign w:val="center"/>
          </w:tcPr>
          <w:p w14:paraId="44BC6A98"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0.32</w:t>
            </w:r>
          </w:p>
        </w:tc>
        <w:tc>
          <w:tcPr>
            <w:tcW w:w="579" w:type="pct"/>
            <w:vAlign w:val="center"/>
          </w:tcPr>
          <w:p w14:paraId="0B52210A"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1.70</w:t>
            </w:r>
          </w:p>
        </w:tc>
        <w:tc>
          <w:tcPr>
            <w:tcW w:w="671" w:type="pct"/>
            <w:vAlign w:val="center"/>
          </w:tcPr>
          <w:p w14:paraId="68CA2B9C"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15.35</w:t>
            </w:r>
          </w:p>
        </w:tc>
      </w:tr>
      <w:tr w:rsidR="009C6F6F" w:rsidRPr="009C6F6F" w14:paraId="601885D2" w14:textId="77777777" w:rsidTr="00357F1F">
        <w:trPr>
          <w:trHeight w:val="20"/>
        </w:trPr>
        <w:tc>
          <w:tcPr>
            <w:tcW w:w="347" w:type="pct"/>
            <w:vAlign w:val="center"/>
          </w:tcPr>
          <w:p w14:paraId="7A7C2D6A"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2</w:t>
            </w:r>
          </w:p>
        </w:tc>
        <w:tc>
          <w:tcPr>
            <w:tcW w:w="507" w:type="pct"/>
            <w:vAlign w:val="center"/>
          </w:tcPr>
          <w:p w14:paraId="08E73FFC"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F</w:t>
            </w:r>
            <w:r w:rsidRPr="009C6F6F">
              <w:rPr>
                <w:rFonts w:ascii="Arial" w:eastAsia="Times New Roman" w:hAnsi="Arial" w:cs="Arial"/>
                <w:sz w:val="20"/>
                <w:szCs w:val="20"/>
                <w:vertAlign w:val="subscript"/>
              </w:rPr>
              <w:t>5</w:t>
            </w:r>
            <w:r w:rsidRPr="009C6F6F">
              <w:rPr>
                <w:rFonts w:ascii="Arial" w:eastAsia="Times New Roman" w:hAnsi="Arial" w:cs="Arial"/>
                <w:sz w:val="20"/>
                <w:szCs w:val="20"/>
              </w:rPr>
              <w:t xml:space="preserve"> 248</w:t>
            </w:r>
          </w:p>
        </w:tc>
        <w:tc>
          <w:tcPr>
            <w:tcW w:w="623" w:type="pct"/>
            <w:vAlign w:val="center"/>
          </w:tcPr>
          <w:p w14:paraId="2A8E5F6B"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991" w:type="pct"/>
            <w:vAlign w:val="center"/>
          </w:tcPr>
          <w:p w14:paraId="32EF608B"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1282" w:type="pct"/>
            <w:vAlign w:val="center"/>
          </w:tcPr>
          <w:p w14:paraId="245771B7"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0.14</w:t>
            </w:r>
          </w:p>
        </w:tc>
        <w:tc>
          <w:tcPr>
            <w:tcW w:w="579" w:type="pct"/>
            <w:vAlign w:val="center"/>
          </w:tcPr>
          <w:p w14:paraId="49B23C51"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1.84</w:t>
            </w:r>
          </w:p>
        </w:tc>
        <w:tc>
          <w:tcPr>
            <w:tcW w:w="671" w:type="pct"/>
            <w:vAlign w:val="center"/>
          </w:tcPr>
          <w:p w14:paraId="55C0CA2A"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12.80</w:t>
            </w:r>
          </w:p>
        </w:tc>
      </w:tr>
      <w:tr w:rsidR="009C6F6F" w:rsidRPr="009C6F6F" w14:paraId="6FFA90A8" w14:textId="77777777" w:rsidTr="00357F1F">
        <w:trPr>
          <w:trHeight w:val="20"/>
        </w:trPr>
        <w:tc>
          <w:tcPr>
            <w:tcW w:w="347" w:type="pct"/>
            <w:vAlign w:val="center"/>
          </w:tcPr>
          <w:p w14:paraId="27D2BDF4"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3</w:t>
            </w:r>
          </w:p>
        </w:tc>
        <w:tc>
          <w:tcPr>
            <w:tcW w:w="507" w:type="pct"/>
            <w:vAlign w:val="center"/>
          </w:tcPr>
          <w:p w14:paraId="5ACE0C5C"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F</w:t>
            </w:r>
            <w:r w:rsidRPr="009C6F6F">
              <w:rPr>
                <w:rFonts w:ascii="Arial" w:eastAsia="Times New Roman" w:hAnsi="Arial" w:cs="Arial"/>
                <w:sz w:val="20"/>
                <w:szCs w:val="20"/>
                <w:vertAlign w:val="subscript"/>
              </w:rPr>
              <w:t>5</w:t>
            </w:r>
            <w:r w:rsidRPr="009C6F6F">
              <w:rPr>
                <w:rFonts w:ascii="Arial" w:eastAsia="Times New Roman" w:hAnsi="Arial" w:cs="Arial"/>
                <w:sz w:val="20"/>
                <w:szCs w:val="20"/>
              </w:rPr>
              <w:t xml:space="preserve"> 202</w:t>
            </w:r>
          </w:p>
        </w:tc>
        <w:tc>
          <w:tcPr>
            <w:tcW w:w="623" w:type="pct"/>
            <w:vAlign w:val="center"/>
          </w:tcPr>
          <w:p w14:paraId="2DBD13A5"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991" w:type="pct"/>
            <w:vAlign w:val="center"/>
          </w:tcPr>
          <w:p w14:paraId="49A75BD6"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1282" w:type="pct"/>
            <w:vAlign w:val="center"/>
          </w:tcPr>
          <w:p w14:paraId="347AF1BE"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0.2</w:t>
            </w:r>
          </w:p>
        </w:tc>
        <w:tc>
          <w:tcPr>
            <w:tcW w:w="579" w:type="pct"/>
            <w:vAlign w:val="center"/>
          </w:tcPr>
          <w:p w14:paraId="6B98C70F"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1.65</w:t>
            </w:r>
          </w:p>
        </w:tc>
        <w:tc>
          <w:tcPr>
            <w:tcW w:w="671" w:type="pct"/>
            <w:vAlign w:val="center"/>
          </w:tcPr>
          <w:p w14:paraId="5F197DC3"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8.28</w:t>
            </w:r>
          </w:p>
        </w:tc>
      </w:tr>
      <w:tr w:rsidR="009C6F6F" w:rsidRPr="009C6F6F" w14:paraId="2F374ED5" w14:textId="77777777" w:rsidTr="00357F1F">
        <w:trPr>
          <w:trHeight w:val="20"/>
        </w:trPr>
        <w:tc>
          <w:tcPr>
            <w:tcW w:w="347" w:type="pct"/>
            <w:vAlign w:val="center"/>
          </w:tcPr>
          <w:p w14:paraId="7A8C6FAB"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4</w:t>
            </w:r>
          </w:p>
        </w:tc>
        <w:tc>
          <w:tcPr>
            <w:tcW w:w="507" w:type="pct"/>
            <w:vAlign w:val="center"/>
          </w:tcPr>
          <w:p w14:paraId="78A4F006"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F</w:t>
            </w:r>
            <w:r w:rsidRPr="009C6F6F">
              <w:rPr>
                <w:rFonts w:ascii="Arial" w:eastAsia="Times New Roman" w:hAnsi="Arial" w:cs="Arial"/>
                <w:sz w:val="20"/>
                <w:szCs w:val="20"/>
                <w:vertAlign w:val="subscript"/>
              </w:rPr>
              <w:t>5</w:t>
            </w:r>
            <w:r w:rsidRPr="009C6F6F">
              <w:rPr>
                <w:rFonts w:ascii="Arial" w:eastAsia="Times New Roman" w:hAnsi="Arial" w:cs="Arial"/>
                <w:sz w:val="20"/>
                <w:szCs w:val="20"/>
              </w:rPr>
              <w:t xml:space="preserve"> 122</w:t>
            </w:r>
          </w:p>
        </w:tc>
        <w:tc>
          <w:tcPr>
            <w:tcW w:w="623" w:type="pct"/>
            <w:vAlign w:val="center"/>
          </w:tcPr>
          <w:p w14:paraId="6A990E96"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991" w:type="pct"/>
            <w:vAlign w:val="center"/>
          </w:tcPr>
          <w:p w14:paraId="0CD18CCD"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1282" w:type="pct"/>
            <w:vAlign w:val="center"/>
          </w:tcPr>
          <w:p w14:paraId="5E13550F"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0.12</w:t>
            </w:r>
          </w:p>
        </w:tc>
        <w:tc>
          <w:tcPr>
            <w:tcW w:w="579" w:type="pct"/>
            <w:vAlign w:val="center"/>
          </w:tcPr>
          <w:p w14:paraId="26B31052"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1.75</w:t>
            </w:r>
          </w:p>
        </w:tc>
        <w:tc>
          <w:tcPr>
            <w:tcW w:w="671" w:type="pct"/>
            <w:vAlign w:val="center"/>
          </w:tcPr>
          <w:p w14:paraId="3E85D489"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8.19</w:t>
            </w:r>
          </w:p>
        </w:tc>
      </w:tr>
      <w:tr w:rsidR="009C6F6F" w:rsidRPr="009C6F6F" w14:paraId="6EEEABE6" w14:textId="77777777" w:rsidTr="00357F1F">
        <w:trPr>
          <w:trHeight w:val="20"/>
        </w:trPr>
        <w:tc>
          <w:tcPr>
            <w:tcW w:w="347" w:type="pct"/>
            <w:vAlign w:val="center"/>
          </w:tcPr>
          <w:p w14:paraId="77D80AA8" w14:textId="77777777" w:rsidR="009C6F6F" w:rsidRPr="009C6F6F" w:rsidRDefault="009C6F6F" w:rsidP="009C6F6F">
            <w:pPr>
              <w:spacing w:before="240" w:line="360" w:lineRule="auto"/>
              <w:jc w:val="center"/>
              <w:rPr>
                <w:rFonts w:ascii="Arial" w:eastAsia="Times New Roman" w:hAnsi="Arial" w:cs="Arial"/>
                <w:sz w:val="20"/>
                <w:szCs w:val="20"/>
              </w:rPr>
            </w:pPr>
          </w:p>
        </w:tc>
        <w:tc>
          <w:tcPr>
            <w:tcW w:w="507" w:type="pct"/>
            <w:vAlign w:val="center"/>
          </w:tcPr>
          <w:p w14:paraId="361DC199"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MCM 109</w:t>
            </w:r>
          </w:p>
        </w:tc>
        <w:tc>
          <w:tcPr>
            <w:tcW w:w="623" w:type="pct"/>
            <w:vAlign w:val="center"/>
          </w:tcPr>
          <w:p w14:paraId="2E98DA15"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w:t>
            </w:r>
          </w:p>
        </w:tc>
        <w:tc>
          <w:tcPr>
            <w:tcW w:w="991" w:type="pct"/>
            <w:vAlign w:val="center"/>
          </w:tcPr>
          <w:p w14:paraId="38F326C1"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3</w:t>
            </w:r>
          </w:p>
        </w:tc>
        <w:tc>
          <w:tcPr>
            <w:tcW w:w="1282" w:type="pct"/>
            <w:vAlign w:val="center"/>
          </w:tcPr>
          <w:p w14:paraId="63228CC2"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0.15</w:t>
            </w:r>
          </w:p>
        </w:tc>
        <w:tc>
          <w:tcPr>
            <w:tcW w:w="579" w:type="pct"/>
            <w:vAlign w:val="center"/>
          </w:tcPr>
          <w:p w14:paraId="3F7ED5BA"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1.59</w:t>
            </w:r>
          </w:p>
        </w:tc>
        <w:tc>
          <w:tcPr>
            <w:tcW w:w="671" w:type="pct"/>
            <w:vAlign w:val="center"/>
          </w:tcPr>
          <w:p w14:paraId="7FDA25F2"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5.21</w:t>
            </w:r>
          </w:p>
        </w:tc>
      </w:tr>
      <w:tr w:rsidR="009C6F6F" w:rsidRPr="009C6F6F" w14:paraId="7ADC534F" w14:textId="77777777" w:rsidTr="00357F1F">
        <w:trPr>
          <w:trHeight w:val="20"/>
        </w:trPr>
        <w:tc>
          <w:tcPr>
            <w:tcW w:w="347" w:type="pct"/>
            <w:vAlign w:val="center"/>
          </w:tcPr>
          <w:p w14:paraId="5545817A" w14:textId="77777777" w:rsidR="009C6F6F" w:rsidRPr="009C6F6F" w:rsidRDefault="009C6F6F" w:rsidP="009C6F6F">
            <w:pPr>
              <w:spacing w:before="240" w:line="360" w:lineRule="auto"/>
              <w:jc w:val="center"/>
              <w:rPr>
                <w:rFonts w:ascii="Arial" w:eastAsia="Times New Roman" w:hAnsi="Arial" w:cs="Arial"/>
                <w:sz w:val="20"/>
                <w:szCs w:val="20"/>
              </w:rPr>
            </w:pPr>
          </w:p>
        </w:tc>
        <w:tc>
          <w:tcPr>
            <w:tcW w:w="507" w:type="pct"/>
            <w:vAlign w:val="center"/>
          </w:tcPr>
          <w:p w14:paraId="668506F3"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BRR 0119</w:t>
            </w:r>
          </w:p>
        </w:tc>
        <w:tc>
          <w:tcPr>
            <w:tcW w:w="623" w:type="pct"/>
            <w:vAlign w:val="center"/>
          </w:tcPr>
          <w:p w14:paraId="18688C1F"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3</w:t>
            </w:r>
          </w:p>
        </w:tc>
        <w:tc>
          <w:tcPr>
            <w:tcW w:w="991" w:type="pct"/>
            <w:vAlign w:val="center"/>
          </w:tcPr>
          <w:p w14:paraId="7DD42DB1"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5</w:t>
            </w:r>
          </w:p>
        </w:tc>
        <w:tc>
          <w:tcPr>
            <w:tcW w:w="1282" w:type="pct"/>
            <w:vAlign w:val="center"/>
          </w:tcPr>
          <w:p w14:paraId="4FE9D47D"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0.21</w:t>
            </w:r>
          </w:p>
        </w:tc>
        <w:tc>
          <w:tcPr>
            <w:tcW w:w="579" w:type="pct"/>
            <w:vAlign w:val="center"/>
          </w:tcPr>
          <w:p w14:paraId="58899C8B"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1.79</w:t>
            </w:r>
          </w:p>
        </w:tc>
        <w:tc>
          <w:tcPr>
            <w:tcW w:w="671" w:type="pct"/>
            <w:vAlign w:val="center"/>
          </w:tcPr>
          <w:p w14:paraId="3247783C" w14:textId="77777777" w:rsidR="009C6F6F" w:rsidRPr="009C6F6F" w:rsidRDefault="009C6F6F" w:rsidP="009C6F6F">
            <w:pPr>
              <w:spacing w:before="240" w:line="360" w:lineRule="auto"/>
              <w:jc w:val="center"/>
              <w:rPr>
                <w:rFonts w:ascii="Arial" w:eastAsia="Times New Roman" w:hAnsi="Arial" w:cs="Arial"/>
                <w:sz w:val="20"/>
                <w:szCs w:val="20"/>
              </w:rPr>
            </w:pPr>
            <w:r w:rsidRPr="009C6F6F">
              <w:rPr>
                <w:rFonts w:ascii="Arial" w:eastAsia="Times New Roman" w:hAnsi="Arial" w:cs="Arial"/>
                <w:sz w:val="20"/>
                <w:szCs w:val="20"/>
              </w:rPr>
              <w:t>6.86</w:t>
            </w:r>
          </w:p>
        </w:tc>
      </w:tr>
    </w:tbl>
    <w:p w14:paraId="48801774" w14:textId="07F70529" w:rsidR="00680A18" w:rsidRDefault="00680A18">
      <w:r>
        <w:br w:type="page"/>
      </w:r>
    </w:p>
    <w:p w14:paraId="7510896A" w14:textId="77777777" w:rsidR="00680A18" w:rsidRDefault="00680A18">
      <w:r w:rsidRPr="00DC552E">
        <w:rPr>
          <w:noProof/>
          <w:lang w:val="en-IN" w:eastAsia="en-IN" w:bidi="te-IN"/>
        </w:rPr>
        <w:lastRenderedPageBreak/>
        <w:drawing>
          <wp:anchor distT="0" distB="0" distL="114300" distR="114300" simplePos="0" relativeHeight="251659264" behindDoc="0" locked="0" layoutInCell="1" allowOverlap="1" wp14:anchorId="35FD8908" wp14:editId="5A7EBBA4">
            <wp:simplePos x="0" y="0"/>
            <wp:positionH relativeFrom="margin">
              <wp:posOffset>130175</wp:posOffset>
            </wp:positionH>
            <wp:positionV relativeFrom="margin">
              <wp:posOffset>4179570</wp:posOffset>
            </wp:positionV>
            <wp:extent cx="5795010" cy="3372485"/>
            <wp:effectExtent l="0" t="0" r="0"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2-17 at 7.54.07 PM.jpeg"/>
                    <pic:cNvPicPr/>
                  </pic:nvPicPr>
                  <pic:blipFill rotWithShape="1">
                    <a:blip r:embed="rId23" cstate="print">
                      <a:extLst>
                        <a:ext uri="{BEBA8EAE-BF5A-486C-A8C5-ECC9F3942E4B}">
                          <a14:imgProps xmlns:a14="http://schemas.microsoft.com/office/drawing/2010/main">
                            <a14:imgLayer r:embed="rId24">
                              <a14:imgEffect>
                                <a14:colorTemperature colorTemp="4700"/>
                              </a14:imgEffect>
                            </a14:imgLayer>
                          </a14:imgProps>
                        </a:ext>
                        <a:ext uri="{28A0092B-C50C-407E-A947-70E740481C1C}">
                          <a14:useLocalDpi xmlns:a14="http://schemas.microsoft.com/office/drawing/2010/main" val="0"/>
                        </a:ext>
                      </a:extLst>
                    </a:blip>
                    <a:srcRect t="10001" b="10001"/>
                    <a:stretch/>
                  </pic:blipFill>
                  <pic:spPr>
                    <a:xfrm>
                      <a:off x="0" y="0"/>
                      <a:ext cx="5795010" cy="3372485"/>
                    </a:xfrm>
                    <a:prstGeom prst="rect">
                      <a:avLst/>
                    </a:prstGeom>
                  </pic:spPr>
                </pic:pic>
              </a:graphicData>
            </a:graphic>
            <wp14:sizeRelH relativeFrom="margin">
              <wp14:pctWidth>0</wp14:pctWidth>
            </wp14:sizeRelH>
            <wp14:sizeRelV relativeFrom="margin">
              <wp14:pctHeight>0</wp14:pctHeight>
            </wp14:sizeRelV>
          </wp:anchor>
        </w:drawing>
      </w:r>
      <w:r w:rsidRPr="00DC552E">
        <w:rPr>
          <w:noProof/>
          <w:lang w:val="en-IN" w:eastAsia="en-IN" w:bidi="te-IN"/>
        </w:rPr>
        <w:drawing>
          <wp:anchor distT="0" distB="0" distL="114300" distR="114300" simplePos="0" relativeHeight="251660288" behindDoc="0" locked="0" layoutInCell="1" allowOverlap="1" wp14:anchorId="4AF16436" wp14:editId="299E3918">
            <wp:simplePos x="0" y="0"/>
            <wp:positionH relativeFrom="margin">
              <wp:posOffset>1350010</wp:posOffset>
            </wp:positionH>
            <wp:positionV relativeFrom="margin">
              <wp:posOffset>-813435</wp:posOffset>
            </wp:positionV>
            <wp:extent cx="3267075" cy="5697220"/>
            <wp:effectExtent l="1219200" t="0" r="1190625" b="0"/>
            <wp:wrapSquare wrapText="bothSides"/>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5-28 at 7.54.48 PM.jpeg"/>
                    <pic:cNvPicPr/>
                  </pic:nvPicPr>
                  <pic:blipFill>
                    <a:blip r:embed="rId25" cstate="print">
                      <a:extLst>
                        <a:ext uri="{28A0092B-C50C-407E-A947-70E740481C1C}">
                          <a14:useLocalDpi xmlns:a14="http://schemas.microsoft.com/office/drawing/2010/main" val="0"/>
                        </a:ext>
                      </a:extLst>
                    </a:blip>
                    <a:stretch>
                      <a:fillRect/>
                    </a:stretch>
                  </pic:blipFill>
                  <pic:spPr>
                    <a:xfrm rot="16200000">
                      <a:off x="0" y="0"/>
                      <a:ext cx="3267075" cy="5697220"/>
                    </a:xfrm>
                    <a:prstGeom prst="rect">
                      <a:avLst/>
                    </a:prstGeom>
                  </pic:spPr>
                </pic:pic>
              </a:graphicData>
            </a:graphic>
            <wp14:sizeRelH relativeFrom="margin">
              <wp14:pctWidth>0</wp14:pctWidth>
            </wp14:sizeRelH>
            <wp14:sizeRelV relativeFrom="margin">
              <wp14:pctHeight>0</wp14:pctHeight>
            </wp14:sizeRelV>
          </wp:anchor>
        </w:drawing>
      </w:r>
      <w:r w:rsidR="002D30F3">
        <w:rPr>
          <w:noProof/>
          <w:lang w:val="en-IN" w:eastAsia="en-IN" w:bidi="te-IN"/>
        </w:rPr>
        <w:pict w14:anchorId="36012084">
          <v:shapetype id="_x0000_t202" coordsize="21600,21600" o:spt="202" path="m,l,21600r21600,l21600,xe">
            <v:stroke joinstyle="miter"/>
            <v:path gradientshapeok="t" o:connecttype="rect"/>
          </v:shapetype>
          <v:shape id="_x0000_s1027" type="#_x0000_t202" style="position:absolute;margin-left:-1.8pt;margin-top:-10.3pt;width:458.25pt;height:42pt;z-index:251661312;mso-position-horizontal-relative:text;mso-position-vertical-relative:text" stroked="f">
            <v:textbox style="mso-next-textbox:#_x0000_s1027">
              <w:txbxContent>
                <w:p w14:paraId="4C22CE1C" w14:textId="77777777" w:rsidR="0092796C" w:rsidRPr="001463EF" w:rsidRDefault="0092796C" w:rsidP="001463EF">
                  <w:pPr>
                    <w:jc w:val="center"/>
                    <w:rPr>
                      <w:rFonts w:ascii="Arial" w:hAnsi="Arial" w:cs="Arial"/>
                      <w:b/>
                      <w:bCs/>
                      <w:sz w:val="22"/>
                      <w:szCs w:val="22"/>
                      <w:lang w:val="en-IN"/>
                    </w:rPr>
                  </w:pPr>
                  <w:r>
                    <w:rPr>
                      <w:rFonts w:ascii="Arial" w:hAnsi="Arial" w:cs="Arial"/>
                      <w:b/>
                      <w:bCs/>
                      <w:sz w:val="22"/>
                      <w:szCs w:val="22"/>
                      <w:lang w:val="en-IN"/>
                    </w:rPr>
                    <w:t>Fig.2</w:t>
                  </w:r>
                  <w:r w:rsidRPr="001463EF">
                    <w:rPr>
                      <w:rFonts w:ascii="Arial" w:hAnsi="Arial" w:cs="Arial"/>
                      <w:b/>
                      <w:bCs/>
                      <w:sz w:val="22"/>
                      <w:szCs w:val="22"/>
                      <w:lang w:val="en-IN"/>
                    </w:rPr>
                    <w:t>. Variation in panicle lengths at better and poor survived field conditions</w:t>
                  </w:r>
                </w:p>
              </w:txbxContent>
            </v:textbox>
          </v:shape>
        </w:pict>
      </w:r>
    </w:p>
    <w:p w14:paraId="1674A444" w14:textId="77777777" w:rsidR="00DC552E" w:rsidRDefault="00DC552E" w:rsidP="00E61566">
      <w:pPr>
        <w:rPr>
          <w:b/>
          <w:caps/>
          <w:sz w:val="22"/>
        </w:rPr>
      </w:pPr>
      <w:r>
        <w:br w:type="page"/>
      </w:r>
    </w:p>
    <w:p w14:paraId="2CC97EC0" w14:textId="19FB4279" w:rsidR="00357F1F" w:rsidRPr="00357F1F" w:rsidRDefault="00357F1F" w:rsidP="00357F1F">
      <w:pPr>
        <w:spacing w:before="240"/>
        <w:rPr>
          <w:rFonts w:ascii="Arial" w:hAnsi="Arial" w:cs="Arial"/>
          <w:b/>
          <w:bCs/>
          <w:color w:val="000000"/>
        </w:rPr>
      </w:pPr>
      <w:r w:rsidRPr="00357F1F">
        <w:rPr>
          <w:rFonts w:ascii="Arial" w:hAnsi="Arial" w:cs="Arial"/>
          <w:b/>
          <w:bCs/>
        </w:rPr>
        <w:lastRenderedPageBreak/>
        <w:t xml:space="preserve">Table 7. </w:t>
      </w:r>
      <w:r w:rsidR="007C509D">
        <w:rPr>
          <w:rFonts w:ascii="Arial" w:hAnsi="Arial" w:cs="Arial"/>
          <w:b/>
          <w:bCs/>
          <w:highlight w:val="white"/>
        </w:rPr>
        <w:t>Variability studies for salinity and y</w:t>
      </w:r>
      <w:r w:rsidRPr="00357F1F">
        <w:rPr>
          <w:rFonts w:ascii="Arial" w:hAnsi="Arial" w:cs="Arial"/>
          <w:b/>
          <w:bCs/>
          <w:highlight w:val="white"/>
        </w:rPr>
        <w:t>ield related traits of F</w:t>
      </w:r>
      <w:r w:rsidRPr="00357F1F">
        <w:rPr>
          <w:rFonts w:ascii="Arial" w:hAnsi="Arial" w:cs="Arial"/>
          <w:b/>
          <w:bCs/>
          <w:highlight w:val="white"/>
          <w:vertAlign w:val="subscript"/>
        </w:rPr>
        <w:t>5</w:t>
      </w:r>
      <w:r w:rsidRPr="00357F1F">
        <w:rPr>
          <w:rFonts w:ascii="Arial" w:hAnsi="Arial" w:cs="Arial"/>
          <w:b/>
          <w:bCs/>
          <w:highlight w:val="white"/>
        </w:rPr>
        <w:t xml:space="preserve"> RILs</w:t>
      </w:r>
    </w:p>
    <w:tbl>
      <w:tblPr>
        <w:tblpPr w:leftFromText="180" w:rightFromText="180" w:vertAnchor="text" w:horzAnchor="margin" w:tblpY="177"/>
        <w:tblW w:w="5000" w:type="pct"/>
        <w:tblLook w:val="0400" w:firstRow="0" w:lastRow="0" w:firstColumn="0" w:lastColumn="0" w:noHBand="0" w:noVBand="1"/>
      </w:tblPr>
      <w:tblGrid>
        <w:gridCol w:w="1636"/>
        <w:gridCol w:w="1420"/>
        <w:gridCol w:w="1454"/>
        <w:gridCol w:w="1154"/>
        <w:gridCol w:w="1301"/>
        <w:gridCol w:w="1459"/>
      </w:tblGrid>
      <w:tr w:rsidR="00357F1F" w:rsidRPr="00357F1F" w14:paraId="202B513E" w14:textId="77777777" w:rsidTr="00357F1F">
        <w:trPr>
          <w:trHeight w:val="20"/>
        </w:trPr>
        <w:tc>
          <w:tcPr>
            <w:tcW w:w="971" w:type="pct"/>
            <w:tcBorders>
              <w:top w:val="single" w:sz="8" w:space="0" w:color="000000"/>
              <w:left w:val="single" w:sz="8" w:space="0" w:color="000000"/>
              <w:bottom w:val="single" w:sz="8" w:space="0" w:color="000000"/>
              <w:right w:val="single" w:sz="8" w:space="0" w:color="000000"/>
            </w:tcBorders>
            <w:vAlign w:val="center"/>
          </w:tcPr>
          <w:p w14:paraId="0509D79F" w14:textId="77777777" w:rsidR="00357F1F" w:rsidRPr="00357F1F" w:rsidRDefault="00357F1F" w:rsidP="00357F1F">
            <w:pPr>
              <w:jc w:val="center"/>
              <w:rPr>
                <w:rFonts w:ascii="Arial" w:hAnsi="Arial" w:cs="Arial"/>
                <w:b/>
                <w:color w:val="000000"/>
              </w:rPr>
            </w:pPr>
            <w:r w:rsidRPr="00357F1F">
              <w:rPr>
                <w:rFonts w:ascii="Arial" w:hAnsi="Arial" w:cs="Arial"/>
                <w:b/>
                <w:color w:val="000000"/>
              </w:rPr>
              <w:t>Trait</w:t>
            </w:r>
          </w:p>
        </w:tc>
        <w:tc>
          <w:tcPr>
            <w:tcW w:w="1706" w:type="pct"/>
            <w:gridSpan w:val="2"/>
            <w:tcBorders>
              <w:top w:val="single" w:sz="8" w:space="0" w:color="000000"/>
              <w:left w:val="nil"/>
              <w:bottom w:val="single" w:sz="8" w:space="0" w:color="000000"/>
              <w:right w:val="single" w:sz="8" w:space="0" w:color="000000"/>
            </w:tcBorders>
            <w:vAlign w:val="center"/>
          </w:tcPr>
          <w:p w14:paraId="65A19C17" w14:textId="77777777" w:rsidR="00357F1F" w:rsidRPr="00357F1F" w:rsidRDefault="00357F1F" w:rsidP="00357F1F">
            <w:pPr>
              <w:jc w:val="center"/>
              <w:rPr>
                <w:rFonts w:ascii="Arial" w:hAnsi="Arial" w:cs="Arial"/>
                <w:b/>
                <w:color w:val="000000"/>
              </w:rPr>
            </w:pPr>
            <w:r w:rsidRPr="00357F1F">
              <w:rPr>
                <w:rFonts w:ascii="Arial" w:hAnsi="Arial" w:cs="Arial"/>
                <w:b/>
                <w:color w:val="000000"/>
              </w:rPr>
              <w:t>Coefficient of variation</w:t>
            </w:r>
          </w:p>
        </w:tc>
        <w:tc>
          <w:tcPr>
            <w:tcW w:w="685" w:type="pct"/>
            <w:tcBorders>
              <w:top w:val="single" w:sz="8" w:space="0" w:color="000000"/>
              <w:left w:val="nil"/>
              <w:bottom w:val="single" w:sz="8" w:space="0" w:color="000000"/>
              <w:right w:val="single" w:sz="8" w:space="0" w:color="000000"/>
            </w:tcBorders>
            <w:vAlign w:val="center"/>
          </w:tcPr>
          <w:p w14:paraId="03EE1A71" w14:textId="77777777" w:rsidR="00357F1F" w:rsidRPr="00357F1F" w:rsidRDefault="00357F1F" w:rsidP="00357F1F">
            <w:pPr>
              <w:jc w:val="center"/>
              <w:rPr>
                <w:rFonts w:ascii="Arial" w:hAnsi="Arial" w:cs="Arial"/>
                <w:b/>
                <w:color w:val="000000"/>
              </w:rPr>
            </w:pPr>
            <w:r w:rsidRPr="00357F1F">
              <w:rPr>
                <w:rFonts w:ascii="Arial" w:hAnsi="Arial" w:cs="Arial"/>
                <w:b/>
                <w:color w:val="000000"/>
              </w:rPr>
              <w:t>h</w:t>
            </w:r>
            <w:r w:rsidRPr="00357F1F">
              <w:rPr>
                <w:rFonts w:ascii="Arial" w:hAnsi="Arial" w:cs="Arial"/>
                <w:b/>
                <w:color w:val="000000"/>
                <w:vertAlign w:val="superscript"/>
              </w:rPr>
              <w:t>2</w:t>
            </w:r>
            <w:r w:rsidRPr="00357F1F">
              <w:rPr>
                <w:rFonts w:ascii="Arial" w:hAnsi="Arial" w:cs="Arial"/>
                <w:b/>
                <w:color w:val="000000"/>
              </w:rPr>
              <w:t>B (%)</w:t>
            </w:r>
          </w:p>
        </w:tc>
        <w:tc>
          <w:tcPr>
            <w:tcW w:w="772" w:type="pct"/>
            <w:tcBorders>
              <w:top w:val="single" w:sz="8" w:space="0" w:color="000000"/>
              <w:left w:val="nil"/>
              <w:bottom w:val="single" w:sz="8" w:space="0" w:color="000000"/>
              <w:right w:val="single" w:sz="8" w:space="0" w:color="000000"/>
            </w:tcBorders>
            <w:vAlign w:val="center"/>
          </w:tcPr>
          <w:p w14:paraId="60790CBB" w14:textId="77777777" w:rsidR="00357F1F" w:rsidRPr="00357F1F" w:rsidRDefault="00357F1F" w:rsidP="00357F1F">
            <w:pPr>
              <w:jc w:val="center"/>
              <w:rPr>
                <w:rFonts w:ascii="Arial" w:hAnsi="Arial" w:cs="Arial"/>
                <w:b/>
                <w:color w:val="000000"/>
              </w:rPr>
            </w:pPr>
            <w:r w:rsidRPr="00357F1F">
              <w:rPr>
                <w:rFonts w:ascii="Arial" w:hAnsi="Arial" w:cs="Arial"/>
                <w:b/>
                <w:color w:val="000000"/>
              </w:rPr>
              <w:t>GA</w:t>
            </w:r>
          </w:p>
        </w:tc>
        <w:tc>
          <w:tcPr>
            <w:tcW w:w="866" w:type="pct"/>
            <w:tcBorders>
              <w:top w:val="single" w:sz="8" w:space="0" w:color="000000"/>
              <w:left w:val="nil"/>
              <w:bottom w:val="single" w:sz="8" w:space="0" w:color="000000"/>
              <w:right w:val="single" w:sz="8" w:space="0" w:color="000000"/>
            </w:tcBorders>
            <w:vAlign w:val="center"/>
          </w:tcPr>
          <w:p w14:paraId="1EEA5E2B" w14:textId="77777777" w:rsidR="00357F1F" w:rsidRPr="00357F1F" w:rsidRDefault="00357F1F" w:rsidP="00357F1F">
            <w:pPr>
              <w:jc w:val="center"/>
              <w:rPr>
                <w:rFonts w:ascii="Arial" w:hAnsi="Arial" w:cs="Arial"/>
                <w:b/>
                <w:color w:val="000000"/>
              </w:rPr>
            </w:pPr>
            <w:r w:rsidRPr="00357F1F">
              <w:rPr>
                <w:rFonts w:ascii="Arial" w:hAnsi="Arial" w:cs="Arial"/>
                <w:b/>
                <w:color w:val="000000"/>
              </w:rPr>
              <w:t>GAM (%)</w:t>
            </w:r>
          </w:p>
        </w:tc>
      </w:tr>
      <w:tr w:rsidR="00357F1F" w:rsidRPr="00357F1F" w14:paraId="722F7126"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38D88526" w14:textId="77777777" w:rsidR="00357F1F" w:rsidRPr="00357F1F" w:rsidRDefault="00357F1F" w:rsidP="00357F1F">
            <w:pPr>
              <w:jc w:val="center"/>
              <w:rPr>
                <w:rFonts w:ascii="Arial" w:hAnsi="Arial" w:cs="Arial"/>
                <w:b/>
                <w:color w:val="000000"/>
              </w:rPr>
            </w:pPr>
          </w:p>
        </w:tc>
        <w:tc>
          <w:tcPr>
            <w:tcW w:w="843" w:type="pct"/>
            <w:tcBorders>
              <w:top w:val="nil"/>
              <w:left w:val="nil"/>
              <w:bottom w:val="single" w:sz="8" w:space="0" w:color="000000"/>
              <w:right w:val="single" w:sz="8" w:space="0" w:color="000000"/>
            </w:tcBorders>
            <w:vAlign w:val="center"/>
          </w:tcPr>
          <w:p w14:paraId="6578E389" w14:textId="77777777" w:rsidR="00357F1F" w:rsidRPr="00357F1F" w:rsidRDefault="00357F1F" w:rsidP="00357F1F">
            <w:pPr>
              <w:jc w:val="center"/>
              <w:rPr>
                <w:rFonts w:ascii="Arial" w:hAnsi="Arial" w:cs="Arial"/>
                <w:b/>
                <w:color w:val="000000"/>
              </w:rPr>
            </w:pPr>
            <w:r w:rsidRPr="00357F1F">
              <w:rPr>
                <w:rFonts w:ascii="Arial" w:hAnsi="Arial" w:cs="Arial"/>
                <w:b/>
                <w:color w:val="000000"/>
              </w:rPr>
              <w:t>PCV (%)</w:t>
            </w:r>
          </w:p>
        </w:tc>
        <w:tc>
          <w:tcPr>
            <w:tcW w:w="863" w:type="pct"/>
            <w:tcBorders>
              <w:top w:val="nil"/>
              <w:left w:val="nil"/>
              <w:bottom w:val="single" w:sz="8" w:space="0" w:color="000000"/>
              <w:right w:val="single" w:sz="8" w:space="0" w:color="000000"/>
            </w:tcBorders>
            <w:vAlign w:val="center"/>
          </w:tcPr>
          <w:p w14:paraId="69BDEBB7" w14:textId="77777777" w:rsidR="00357F1F" w:rsidRPr="00357F1F" w:rsidRDefault="00357F1F" w:rsidP="00357F1F">
            <w:pPr>
              <w:jc w:val="center"/>
              <w:rPr>
                <w:rFonts w:ascii="Arial" w:hAnsi="Arial" w:cs="Arial"/>
                <w:b/>
                <w:color w:val="000000"/>
              </w:rPr>
            </w:pPr>
            <w:r w:rsidRPr="00357F1F">
              <w:rPr>
                <w:rFonts w:ascii="Arial" w:hAnsi="Arial" w:cs="Arial"/>
                <w:b/>
                <w:color w:val="000000"/>
              </w:rPr>
              <w:t>GCV (%)</w:t>
            </w:r>
          </w:p>
        </w:tc>
        <w:tc>
          <w:tcPr>
            <w:tcW w:w="685" w:type="pct"/>
            <w:tcBorders>
              <w:top w:val="nil"/>
              <w:left w:val="nil"/>
              <w:bottom w:val="single" w:sz="8" w:space="0" w:color="000000"/>
              <w:right w:val="single" w:sz="8" w:space="0" w:color="000000"/>
            </w:tcBorders>
            <w:vAlign w:val="center"/>
          </w:tcPr>
          <w:p w14:paraId="3608A95E" w14:textId="77777777" w:rsidR="00357F1F" w:rsidRPr="00357F1F" w:rsidRDefault="00357F1F" w:rsidP="00357F1F">
            <w:pPr>
              <w:jc w:val="center"/>
              <w:rPr>
                <w:rFonts w:ascii="Arial" w:hAnsi="Arial" w:cs="Arial"/>
                <w:b/>
                <w:color w:val="000000"/>
              </w:rPr>
            </w:pPr>
          </w:p>
        </w:tc>
        <w:tc>
          <w:tcPr>
            <w:tcW w:w="772" w:type="pct"/>
            <w:tcBorders>
              <w:top w:val="nil"/>
              <w:left w:val="nil"/>
              <w:bottom w:val="single" w:sz="8" w:space="0" w:color="000000"/>
              <w:right w:val="single" w:sz="8" w:space="0" w:color="000000"/>
            </w:tcBorders>
            <w:vAlign w:val="center"/>
          </w:tcPr>
          <w:p w14:paraId="0556457B" w14:textId="77777777" w:rsidR="00357F1F" w:rsidRPr="00357F1F" w:rsidRDefault="00357F1F" w:rsidP="00357F1F">
            <w:pPr>
              <w:jc w:val="center"/>
              <w:rPr>
                <w:rFonts w:ascii="Arial" w:hAnsi="Arial" w:cs="Arial"/>
                <w:b/>
                <w:color w:val="000000"/>
              </w:rPr>
            </w:pPr>
          </w:p>
        </w:tc>
        <w:tc>
          <w:tcPr>
            <w:tcW w:w="866" w:type="pct"/>
            <w:tcBorders>
              <w:top w:val="nil"/>
              <w:left w:val="nil"/>
              <w:bottom w:val="single" w:sz="8" w:space="0" w:color="000000"/>
              <w:right w:val="single" w:sz="8" w:space="0" w:color="000000"/>
            </w:tcBorders>
            <w:vAlign w:val="center"/>
          </w:tcPr>
          <w:p w14:paraId="59B43A5A" w14:textId="77777777" w:rsidR="00357F1F" w:rsidRPr="00357F1F" w:rsidRDefault="00357F1F" w:rsidP="00357F1F">
            <w:pPr>
              <w:jc w:val="center"/>
              <w:rPr>
                <w:rFonts w:ascii="Arial" w:hAnsi="Arial" w:cs="Arial"/>
                <w:b/>
                <w:color w:val="000000"/>
              </w:rPr>
            </w:pPr>
          </w:p>
        </w:tc>
      </w:tr>
      <w:tr w:rsidR="00357F1F" w:rsidRPr="00357F1F" w14:paraId="0F070FB7"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2114B292" w14:textId="77777777" w:rsidR="00357F1F" w:rsidRPr="00357F1F" w:rsidRDefault="00357F1F" w:rsidP="00357F1F">
            <w:pPr>
              <w:jc w:val="center"/>
              <w:rPr>
                <w:rFonts w:ascii="Arial" w:hAnsi="Arial" w:cs="Arial"/>
                <w:color w:val="000000"/>
              </w:rPr>
            </w:pPr>
            <w:r w:rsidRPr="00357F1F">
              <w:rPr>
                <w:rFonts w:ascii="Arial" w:hAnsi="Arial" w:cs="Arial"/>
                <w:color w:val="000000"/>
              </w:rPr>
              <w:t>PS (%)</w:t>
            </w:r>
          </w:p>
        </w:tc>
        <w:tc>
          <w:tcPr>
            <w:tcW w:w="843" w:type="pct"/>
            <w:tcBorders>
              <w:top w:val="nil"/>
              <w:left w:val="nil"/>
              <w:bottom w:val="single" w:sz="8" w:space="0" w:color="000000"/>
              <w:right w:val="single" w:sz="8" w:space="0" w:color="000000"/>
            </w:tcBorders>
            <w:vAlign w:val="center"/>
          </w:tcPr>
          <w:p w14:paraId="321356F1" w14:textId="77777777" w:rsidR="00357F1F" w:rsidRPr="00357F1F" w:rsidRDefault="00357F1F" w:rsidP="00357F1F">
            <w:pPr>
              <w:jc w:val="center"/>
              <w:rPr>
                <w:rFonts w:ascii="Arial" w:hAnsi="Arial" w:cs="Arial"/>
                <w:color w:val="000000"/>
              </w:rPr>
            </w:pPr>
            <w:r w:rsidRPr="00357F1F">
              <w:rPr>
                <w:rFonts w:ascii="Arial" w:hAnsi="Arial" w:cs="Arial"/>
                <w:color w:val="000000"/>
              </w:rPr>
              <w:t>13.29</w:t>
            </w:r>
          </w:p>
        </w:tc>
        <w:tc>
          <w:tcPr>
            <w:tcW w:w="863" w:type="pct"/>
            <w:tcBorders>
              <w:top w:val="nil"/>
              <w:left w:val="nil"/>
              <w:bottom w:val="single" w:sz="8" w:space="0" w:color="000000"/>
              <w:right w:val="single" w:sz="8" w:space="0" w:color="000000"/>
            </w:tcBorders>
            <w:vAlign w:val="center"/>
          </w:tcPr>
          <w:p w14:paraId="2AFB3577" w14:textId="77777777" w:rsidR="00357F1F" w:rsidRPr="00357F1F" w:rsidRDefault="00357F1F" w:rsidP="00357F1F">
            <w:pPr>
              <w:jc w:val="center"/>
              <w:rPr>
                <w:rFonts w:ascii="Arial" w:hAnsi="Arial" w:cs="Arial"/>
                <w:color w:val="000000"/>
              </w:rPr>
            </w:pPr>
            <w:r w:rsidRPr="00357F1F">
              <w:rPr>
                <w:rFonts w:ascii="Arial" w:hAnsi="Arial" w:cs="Arial"/>
                <w:color w:val="000000"/>
              </w:rPr>
              <w:t>11.77</w:t>
            </w:r>
          </w:p>
        </w:tc>
        <w:tc>
          <w:tcPr>
            <w:tcW w:w="685" w:type="pct"/>
            <w:tcBorders>
              <w:top w:val="nil"/>
              <w:left w:val="nil"/>
              <w:bottom w:val="single" w:sz="8" w:space="0" w:color="000000"/>
              <w:right w:val="single" w:sz="8" w:space="0" w:color="000000"/>
            </w:tcBorders>
            <w:vAlign w:val="center"/>
          </w:tcPr>
          <w:p w14:paraId="023EEEE0" w14:textId="77777777" w:rsidR="00357F1F" w:rsidRPr="00357F1F" w:rsidRDefault="00357F1F" w:rsidP="00357F1F">
            <w:pPr>
              <w:jc w:val="center"/>
              <w:rPr>
                <w:rFonts w:ascii="Arial" w:hAnsi="Arial" w:cs="Arial"/>
                <w:color w:val="000000"/>
              </w:rPr>
            </w:pPr>
            <w:r w:rsidRPr="00357F1F">
              <w:rPr>
                <w:rFonts w:ascii="Arial" w:hAnsi="Arial" w:cs="Arial"/>
                <w:color w:val="000000"/>
              </w:rPr>
              <w:t>78</w:t>
            </w:r>
          </w:p>
        </w:tc>
        <w:tc>
          <w:tcPr>
            <w:tcW w:w="772" w:type="pct"/>
            <w:tcBorders>
              <w:top w:val="nil"/>
              <w:left w:val="nil"/>
              <w:bottom w:val="single" w:sz="8" w:space="0" w:color="000000"/>
              <w:right w:val="single" w:sz="8" w:space="0" w:color="000000"/>
            </w:tcBorders>
            <w:vAlign w:val="center"/>
          </w:tcPr>
          <w:p w14:paraId="435EB648" w14:textId="77777777" w:rsidR="00357F1F" w:rsidRPr="00357F1F" w:rsidRDefault="00357F1F" w:rsidP="00357F1F">
            <w:pPr>
              <w:jc w:val="center"/>
              <w:rPr>
                <w:rFonts w:ascii="Arial" w:hAnsi="Arial" w:cs="Arial"/>
                <w:color w:val="000000"/>
              </w:rPr>
            </w:pPr>
            <w:r w:rsidRPr="00357F1F">
              <w:rPr>
                <w:rFonts w:ascii="Arial" w:hAnsi="Arial" w:cs="Arial"/>
                <w:color w:val="000000"/>
              </w:rPr>
              <w:t>0.3</w:t>
            </w:r>
          </w:p>
        </w:tc>
        <w:tc>
          <w:tcPr>
            <w:tcW w:w="866" w:type="pct"/>
            <w:tcBorders>
              <w:top w:val="nil"/>
              <w:left w:val="nil"/>
              <w:bottom w:val="single" w:sz="8" w:space="0" w:color="000000"/>
              <w:right w:val="single" w:sz="8" w:space="0" w:color="000000"/>
            </w:tcBorders>
            <w:vAlign w:val="center"/>
          </w:tcPr>
          <w:p w14:paraId="2383B6C3" w14:textId="77777777" w:rsidR="00357F1F" w:rsidRPr="00357F1F" w:rsidRDefault="00357F1F" w:rsidP="00357F1F">
            <w:pPr>
              <w:jc w:val="center"/>
              <w:rPr>
                <w:rFonts w:ascii="Arial" w:hAnsi="Arial" w:cs="Arial"/>
                <w:color w:val="000000"/>
              </w:rPr>
            </w:pPr>
            <w:r w:rsidRPr="00357F1F">
              <w:rPr>
                <w:rFonts w:ascii="Arial" w:hAnsi="Arial" w:cs="Arial"/>
                <w:color w:val="000000"/>
              </w:rPr>
              <w:t>21.48</w:t>
            </w:r>
          </w:p>
        </w:tc>
      </w:tr>
      <w:tr w:rsidR="00357F1F" w:rsidRPr="00357F1F" w14:paraId="7F9BA783"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1CF28DCA" w14:textId="77777777" w:rsidR="00357F1F" w:rsidRPr="00357F1F" w:rsidRDefault="00357F1F" w:rsidP="00357F1F">
            <w:pPr>
              <w:jc w:val="center"/>
              <w:rPr>
                <w:rFonts w:ascii="Arial" w:hAnsi="Arial" w:cs="Arial"/>
                <w:color w:val="000000"/>
              </w:rPr>
            </w:pPr>
            <w:r w:rsidRPr="00357F1F">
              <w:rPr>
                <w:rFonts w:ascii="Arial" w:hAnsi="Arial" w:cs="Arial"/>
                <w:color w:val="000000"/>
              </w:rPr>
              <w:t>DFF</w:t>
            </w:r>
          </w:p>
        </w:tc>
        <w:tc>
          <w:tcPr>
            <w:tcW w:w="843" w:type="pct"/>
            <w:tcBorders>
              <w:top w:val="nil"/>
              <w:left w:val="nil"/>
              <w:bottom w:val="single" w:sz="8" w:space="0" w:color="000000"/>
              <w:right w:val="single" w:sz="8" w:space="0" w:color="000000"/>
            </w:tcBorders>
            <w:vAlign w:val="center"/>
          </w:tcPr>
          <w:p w14:paraId="20363B9A" w14:textId="77777777" w:rsidR="00357F1F" w:rsidRPr="00357F1F" w:rsidRDefault="00357F1F" w:rsidP="00357F1F">
            <w:pPr>
              <w:jc w:val="center"/>
              <w:rPr>
                <w:rFonts w:ascii="Arial" w:hAnsi="Arial" w:cs="Arial"/>
                <w:color w:val="000000"/>
              </w:rPr>
            </w:pPr>
            <w:r w:rsidRPr="00357F1F">
              <w:rPr>
                <w:rFonts w:ascii="Arial" w:hAnsi="Arial" w:cs="Arial"/>
                <w:color w:val="000000"/>
              </w:rPr>
              <w:t>9.79</w:t>
            </w:r>
          </w:p>
        </w:tc>
        <w:tc>
          <w:tcPr>
            <w:tcW w:w="863" w:type="pct"/>
            <w:tcBorders>
              <w:top w:val="nil"/>
              <w:left w:val="nil"/>
              <w:bottom w:val="single" w:sz="8" w:space="0" w:color="000000"/>
              <w:right w:val="single" w:sz="8" w:space="0" w:color="000000"/>
            </w:tcBorders>
            <w:vAlign w:val="center"/>
          </w:tcPr>
          <w:p w14:paraId="5B9945C8" w14:textId="77777777" w:rsidR="00357F1F" w:rsidRPr="00357F1F" w:rsidRDefault="00357F1F" w:rsidP="00357F1F">
            <w:pPr>
              <w:jc w:val="center"/>
              <w:rPr>
                <w:rFonts w:ascii="Arial" w:hAnsi="Arial" w:cs="Arial"/>
                <w:color w:val="000000"/>
              </w:rPr>
            </w:pPr>
            <w:r w:rsidRPr="00357F1F">
              <w:rPr>
                <w:rFonts w:ascii="Arial" w:hAnsi="Arial" w:cs="Arial"/>
                <w:color w:val="000000"/>
              </w:rPr>
              <w:t>9.48</w:t>
            </w:r>
          </w:p>
        </w:tc>
        <w:tc>
          <w:tcPr>
            <w:tcW w:w="685" w:type="pct"/>
            <w:tcBorders>
              <w:top w:val="nil"/>
              <w:left w:val="nil"/>
              <w:bottom w:val="single" w:sz="8" w:space="0" w:color="000000"/>
              <w:right w:val="single" w:sz="8" w:space="0" w:color="000000"/>
            </w:tcBorders>
            <w:vAlign w:val="center"/>
          </w:tcPr>
          <w:p w14:paraId="2216E466" w14:textId="77777777" w:rsidR="00357F1F" w:rsidRPr="00357F1F" w:rsidRDefault="00357F1F" w:rsidP="00357F1F">
            <w:pPr>
              <w:jc w:val="center"/>
              <w:rPr>
                <w:rFonts w:ascii="Arial" w:hAnsi="Arial" w:cs="Arial"/>
                <w:color w:val="000000"/>
              </w:rPr>
            </w:pPr>
            <w:r w:rsidRPr="00357F1F">
              <w:rPr>
                <w:rFonts w:ascii="Arial" w:hAnsi="Arial" w:cs="Arial"/>
                <w:color w:val="000000"/>
              </w:rPr>
              <w:t>93</w:t>
            </w:r>
          </w:p>
        </w:tc>
        <w:tc>
          <w:tcPr>
            <w:tcW w:w="772" w:type="pct"/>
            <w:tcBorders>
              <w:top w:val="nil"/>
              <w:left w:val="nil"/>
              <w:bottom w:val="single" w:sz="8" w:space="0" w:color="000000"/>
              <w:right w:val="single" w:sz="8" w:space="0" w:color="000000"/>
            </w:tcBorders>
            <w:vAlign w:val="center"/>
          </w:tcPr>
          <w:p w14:paraId="6344CF41" w14:textId="77777777" w:rsidR="00357F1F" w:rsidRPr="00357F1F" w:rsidRDefault="00357F1F" w:rsidP="00357F1F">
            <w:pPr>
              <w:jc w:val="center"/>
              <w:rPr>
                <w:rFonts w:ascii="Arial" w:hAnsi="Arial" w:cs="Arial"/>
                <w:color w:val="000000"/>
              </w:rPr>
            </w:pPr>
            <w:r w:rsidRPr="00357F1F">
              <w:rPr>
                <w:rFonts w:ascii="Arial" w:hAnsi="Arial" w:cs="Arial"/>
                <w:color w:val="000000"/>
              </w:rPr>
              <w:t>17.85</w:t>
            </w:r>
          </w:p>
        </w:tc>
        <w:tc>
          <w:tcPr>
            <w:tcW w:w="866" w:type="pct"/>
            <w:tcBorders>
              <w:top w:val="nil"/>
              <w:left w:val="nil"/>
              <w:bottom w:val="single" w:sz="8" w:space="0" w:color="000000"/>
              <w:right w:val="single" w:sz="8" w:space="0" w:color="000000"/>
            </w:tcBorders>
            <w:vAlign w:val="center"/>
          </w:tcPr>
          <w:p w14:paraId="61CFE546" w14:textId="77777777" w:rsidR="00357F1F" w:rsidRPr="00357F1F" w:rsidRDefault="00357F1F" w:rsidP="00357F1F">
            <w:pPr>
              <w:jc w:val="center"/>
              <w:rPr>
                <w:rFonts w:ascii="Arial" w:hAnsi="Arial" w:cs="Arial"/>
                <w:color w:val="000000"/>
              </w:rPr>
            </w:pPr>
            <w:r w:rsidRPr="00357F1F">
              <w:rPr>
                <w:rFonts w:ascii="Arial" w:hAnsi="Arial" w:cs="Arial"/>
                <w:color w:val="000000"/>
              </w:rPr>
              <w:t>18.91</w:t>
            </w:r>
          </w:p>
        </w:tc>
      </w:tr>
      <w:tr w:rsidR="00357F1F" w:rsidRPr="00357F1F" w14:paraId="13C73651"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11763AD0" w14:textId="77777777" w:rsidR="00357F1F" w:rsidRPr="00357F1F" w:rsidRDefault="00357F1F" w:rsidP="00357F1F">
            <w:pPr>
              <w:jc w:val="center"/>
              <w:rPr>
                <w:rFonts w:ascii="Arial" w:hAnsi="Arial" w:cs="Arial"/>
                <w:color w:val="000000"/>
              </w:rPr>
            </w:pPr>
            <w:r w:rsidRPr="00357F1F">
              <w:rPr>
                <w:rFonts w:ascii="Arial" w:hAnsi="Arial" w:cs="Arial"/>
                <w:color w:val="000000"/>
              </w:rPr>
              <w:t>SS</w:t>
            </w:r>
          </w:p>
        </w:tc>
        <w:tc>
          <w:tcPr>
            <w:tcW w:w="843" w:type="pct"/>
            <w:tcBorders>
              <w:top w:val="nil"/>
              <w:left w:val="nil"/>
              <w:bottom w:val="single" w:sz="8" w:space="0" w:color="000000"/>
              <w:right w:val="single" w:sz="8" w:space="0" w:color="000000"/>
            </w:tcBorders>
            <w:vAlign w:val="center"/>
          </w:tcPr>
          <w:p w14:paraId="7FBAF887" w14:textId="77777777" w:rsidR="00357F1F" w:rsidRPr="00357F1F" w:rsidRDefault="00357F1F" w:rsidP="00357F1F">
            <w:pPr>
              <w:jc w:val="center"/>
              <w:rPr>
                <w:rFonts w:ascii="Arial" w:hAnsi="Arial" w:cs="Arial"/>
                <w:color w:val="000000"/>
              </w:rPr>
            </w:pPr>
            <w:r w:rsidRPr="00357F1F">
              <w:rPr>
                <w:rFonts w:ascii="Arial" w:hAnsi="Arial" w:cs="Arial"/>
                <w:color w:val="000000"/>
              </w:rPr>
              <w:t>27.61</w:t>
            </w:r>
          </w:p>
        </w:tc>
        <w:tc>
          <w:tcPr>
            <w:tcW w:w="863" w:type="pct"/>
            <w:tcBorders>
              <w:top w:val="nil"/>
              <w:left w:val="nil"/>
              <w:bottom w:val="single" w:sz="8" w:space="0" w:color="000000"/>
              <w:right w:val="single" w:sz="8" w:space="0" w:color="000000"/>
            </w:tcBorders>
            <w:vAlign w:val="center"/>
          </w:tcPr>
          <w:p w14:paraId="42DD515F" w14:textId="77777777" w:rsidR="00357F1F" w:rsidRPr="00357F1F" w:rsidRDefault="00357F1F" w:rsidP="00357F1F">
            <w:pPr>
              <w:jc w:val="center"/>
              <w:rPr>
                <w:rFonts w:ascii="Arial" w:hAnsi="Arial" w:cs="Arial"/>
                <w:color w:val="000000"/>
              </w:rPr>
            </w:pPr>
            <w:r w:rsidRPr="00357F1F">
              <w:rPr>
                <w:rFonts w:ascii="Arial" w:hAnsi="Arial" w:cs="Arial"/>
                <w:color w:val="000000"/>
              </w:rPr>
              <w:t>21.2</w:t>
            </w:r>
          </w:p>
        </w:tc>
        <w:tc>
          <w:tcPr>
            <w:tcW w:w="685" w:type="pct"/>
            <w:tcBorders>
              <w:top w:val="nil"/>
              <w:left w:val="nil"/>
              <w:bottom w:val="single" w:sz="8" w:space="0" w:color="000000"/>
              <w:right w:val="single" w:sz="8" w:space="0" w:color="000000"/>
            </w:tcBorders>
            <w:vAlign w:val="center"/>
          </w:tcPr>
          <w:p w14:paraId="3F878CF1" w14:textId="77777777" w:rsidR="00357F1F" w:rsidRPr="00357F1F" w:rsidRDefault="00357F1F" w:rsidP="00357F1F">
            <w:pPr>
              <w:jc w:val="center"/>
              <w:rPr>
                <w:rFonts w:ascii="Arial" w:hAnsi="Arial" w:cs="Arial"/>
                <w:color w:val="000000"/>
              </w:rPr>
            </w:pPr>
            <w:r w:rsidRPr="00357F1F">
              <w:rPr>
                <w:rFonts w:ascii="Arial" w:hAnsi="Arial" w:cs="Arial"/>
                <w:color w:val="000000"/>
              </w:rPr>
              <w:t>58</w:t>
            </w:r>
          </w:p>
        </w:tc>
        <w:tc>
          <w:tcPr>
            <w:tcW w:w="772" w:type="pct"/>
            <w:tcBorders>
              <w:top w:val="nil"/>
              <w:left w:val="nil"/>
              <w:bottom w:val="single" w:sz="8" w:space="0" w:color="000000"/>
              <w:right w:val="single" w:sz="8" w:space="0" w:color="000000"/>
            </w:tcBorders>
            <w:vAlign w:val="center"/>
          </w:tcPr>
          <w:p w14:paraId="4E36D4D0" w14:textId="77777777" w:rsidR="00357F1F" w:rsidRPr="00357F1F" w:rsidRDefault="00357F1F" w:rsidP="00357F1F">
            <w:pPr>
              <w:jc w:val="center"/>
              <w:rPr>
                <w:rFonts w:ascii="Arial" w:hAnsi="Arial" w:cs="Arial"/>
                <w:color w:val="000000"/>
              </w:rPr>
            </w:pPr>
            <w:r w:rsidRPr="00357F1F">
              <w:rPr>
                <w:rFonts w:ascii="Arial" w:hAnsi="Arial" w:cs="Arial"/>
                <w:color w:val="000000"/>
              </w:rPr>
              <w:t>0.47</w:t>
            </w:r>
          </w:p>
        </w:tc>
        <w:tc>
          <w:tcPr>
            <w:tcW w:w="866" w:type="pct"/>
            <w:tcBorders>
              <w:top w:val="nil"/>
              <w:left w:val="nil"/>
              <w:bottom w:val="single" w:sz="8" w:space="0" w:color="000000"/>
              <w:right w:val="single" w:sz="8" w:space="0" w:color="000000"/>
            </w:tcBorders>
            <w:vAlign w:val="center"/>
          </w:tcPr>
          <w:p w14:paraId="288F128B" w14:textId="77777777" w:rsidR="00357F1F" w:rsidRPr="00357F1F" w:rsidRDefault="00357F1F" w:rsidP="00357F1F">
            <w:pPr>
              <w:jc w:val="center"/>
              <w:rPr>
                <w:rFonts w:ascii="Arial" w:hAnsi="Arial" w:cs="Arial"/>
                <w:color w:val="000000"/>
              </w:rPr>
            </w:pPr>
            <w:r w:rsidRPr="00357F1F">
              <w:rPr>
                <w:rFonts w:ascii="Arial" w:hAnsi="Arial" w:cs="Arial"/>
                <w:color w:val="000000"/>
              </w:rPr>
              <w:t>33.53</w:t>
            </w:r>
          </w:p>
        </w:tc>
      </w:tr>
      <w:tr w:rsidR="00357F1F" w:rsidRPr="00357F1F" w14:paraId="7A032513"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5C7B7068" w14:textId="77777777" w:rsidR="00357F1F" w:rsidRPr="00357F1F" w:rsidRDefault="00357F1F" w:rsidP="00357F1F">
            <w:pPr>
              <w:jc w:val="center"/>
              <w:rPr>
                <w:rFonts w:ascii="Arial" w:hAnsi="Arial" w:cs="Arial"/>
                <w:color w:val="000000"/>
              </w:rPr>
            </w:pPr>
            <w:r w:rsidRPr="00357F1F">
              <w:rPr>
                <w:rFonts w:ascii="Arial" w:hAnsi="Arial" w:cs="Arial"/>
                <w:color w:val="000000"/>
              </w:rPr>
              <w:t>PH (cm)</w:t>
            </w:r>
          </w:p>
        </w:tc>
        <w:tc>
          <w:tcPr>
            <w:tcW w:w="843" w:type="pct"/>
            <w:tcBorders>
              <w:top w:val="nil"/>
              <w:left w:val="nil"/>
              <w:bottom w:val="single" w:sz="8" w:space="0" w:color="000000"/>
              <w:right w:val="single" w:sz="8" w:space="0" w:color="000000"/>
            </w:tcBorders>
            <w:vAlign w:val="center"/>
          </w:tcPr>
          <w:p w14:paraId="06941B5A" w14:textId="77777777" w:rsidR="00357F1F" w:rsidRPr="00357F1F" w:rsidRDefault="00357F1F" w:rsidP="00357F1F">
            <w:pPr>
              <w:jc w:val="center"/>
              <w:rPr>
                <w:rFonts w:ascii="Arial" w:hAnsi="Arial" w:cs="Arial"/>
                <w:color w:val="000000"/>
              </w:rPr>
            </w:pPr>
            <w:r w:rsidRPr="00357F1F">
              <w:rPr>
                <w:rFonts w:ascii="Arial" w:hAnsi="Arial" w:cs="Arial"/>
                <w:color w:val="000000"/>
              </w:rPr>
              <w:t>15.74</w:t>
            </w:r>
          </w:p>
        </w:tc>
        <w:tc>
          <w:tcPr>
            <w:tcW w:w="863" w:type="pct"/>
            <w:tcBorders>
              <w:top w:val="nil"/>
              <w:left w:val="nil"/>
              <w:bottom w:val="single" w:sz="8" w:space="0" w:color="000000"/>
              <w:right w:val="single" w:sz="8" w:space="0" w:color="000000"/>
            </w:tcBorders>
            <w:vAlign w:val="center"/>
          </w:tcPr>
          <w:p w14:paraId="7AEA0FCD" w14:textId="77777777" w:rsidR="00357F1F" w:rsidRPr="00357F1F" w:rsidRDefault="00357F1F" w:rsidP="00357F1F">
            <w:pPr>
              <w:jc w:val="center"/>
              <w:rPr>
                <w:rFonts w:ascii="Arial" w:hAnsi="Arial" w:cs="Arial"/>
                <w:color w:val="000000"/>
              </w:rPr>
            </w:pPr>
            <w:r w:rsidRPr="00357F1F">
              <w:rPr>
                <w:rFonts w:ascii="Arial" w:hAnsi="Arial" w:cs="Arial"/>
                <w:color w:val="000000"/>
              </w:rPr>
              <w:t>15.51</w:t>
            </w:r>
          </w:p>
        </w:tc>
        <w:tc>
          <w:tcPr>
            <w:tcW w:w="685" w:type="pct"/>
            <w:tcBorders>
              <w:top w:val="nil"/>
              <w:left w:val="nil"/>
              <w:bottom w:val="single" w:sz="8" w:space="0" w:color="000000"/>
              <w:right w:val="single" w:sz="8" w:space="0" w:color="000000"/>
            </w:tcBorders>
            <w:vAlign w:val="center"/>
          </w:tcPr>
          <w:p w14:paraId="006D2FF3" w14:textId="77777777" w:rsidR="00357F1F" w:rsidRPr="00357F1F" w:rsidRDefault="00357F1F" w:rsidP="00357F1F">
            <w:pPr>
              <w:jc w:val="center"/>
              <w:rPr>
                <w:rFonts w:ascii="Arial" w:hAnsi="Arial" w:cs="Arial"/>
                <w:color w:val="000000"/>
              </w:rPr>
            </w:pPr>
            <w:r w:rsidRPr="00357F1F">
              <w:rPr>
                <w:rFonts w:ascii="Arial" w:hAnsi="Arial" w:cs="Arial"/>
                <w:color w:val="000000"/>
              </w:rPr>
              <w:t>97</w:t>
            </w:r>
          </w:p>
        </w:tc>
        <w:tc>
          <w:tcPr>
            <w:tcW w:w="772" w:type="pct"/>
            <w:tcBorders>
              <w:top w:val="nil"/>
              <w:left w:val="nil"/>
              <w:bottom w:val="single" w:sz="8" w:space="0" w:color="000000"/>
              <w:right w:val="single" w:sz="8" w:space="0" w:color="000000"/>
            </w:tcBorders>
            <w:vAlign w:val="center"/>
          </w:tcPr>
          <w:p w14:paraId="77D53625" w14:textId="77777777" w:rsidR="00357F1F" w:rsidRPr="00357F1F" w:rsidRDefault="00357F1F" w:rsidP="00357F1F">
            <w:pPr>
              <w:jc w:val="center"/>
              <w:rPr>
                <w:rFonts w:ascii="Arial" w:hAnsi="Arial" w:cs="Arial"/>
                <w:color w:val="000000"/>
              </w:rPr>
            </w:pPr>
            <w:r w:rsidRPr="00357F1F">
              <w:rPr>
                <w:rFonts w:ascii="Arial" w:hAnsi="Arial" w:cs="Arial"/>
                <w:color w:val="000000"/>
              </w:rPr>
              <w:t>21.58</w:t>
            </w:r>
          </w:p>
        </w:tc>
        <w:tc>
          <w:tcPr>
            <w:tcW w:w="866" w:type="pct"/>
            <w:tcBorders>
              <w:top w:val="nil"/>
              <w:left w:val="nil"/>
              <w:bottom w:val="single" w:sz="8" w:space="0" w:color="000000"/>
              <w:right w:val="single" w:sz="8" w:space="0" w:color="000000"/>
            </w:tcBorders>
            <w:vAlign w:val="center"/>
          </w:tcPr>
          <w:p w14:paraId="498B2479" w14:textId="77777777" w:rsidR="00357F1F" w:rsidRPr="00357F1F" w:rsidRDefault="00357F1F" w:rsidP="00357F1F">
            <w:pPr>
              <w:jc w:val="center"/>
              <w:rPr>
                <w:rFonts w:ascii="Arial" w:hAnsi="Arial" w:cs="Arial"/>
                <w:color w:val="000000"/>
              </w:rPr>
            </w:pPr>
            <w:r w:rsidRPr="00357F1F">
              <w:rPr>
                <w:rFonts w:ascii="Arial" w:hAnsi="Arial" w:cs="Arial"/>
                <w:color w:val="000000"/>
              </w:rPr>
              <w:t>31.47</w:t>
            </w:r>
          </w:p>
        </w:tc>
      </w:tr>
      <w:tr w:rsidR="00357F1F" w:rsidRPr="00357F1F" w14:paraId="6B103432"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65B2320D" w14:textId="77777777" w:rsidR="00357F1F" w:rsidRPr="00357F1F" w:rsidRDefault="00357F1F" w:rsidP="00357F1F">
            <w:pPr>
              <w:jc w:val="center"/>
              <w:rPr>
                <w:rFonts w:ascii="Arial" w:hAnsi="Arial" w:cs="Arial"/>
                <w:color w:val="000000"/>
              </w:rPr>
            </w:pPr>
            <w:r w:rsidRPr="00357F1F">
              <w:rPr>
                <w:rFonts w:ascii="Arial" w:hAnsi="Arial" w:cs="Arial"/>
                <w:color w:val="000000"/>
              </w:rPr>
              <w:t>EBT/ hill</w:t>
            </w:r>
          </w:p>
        </w:tc>
        <w:tc>
          <w:tcPr>
            <w:tcW w:w="843" w:type="pct"/>
            <w:tcBorders>
              <w:top w:val="nil"/>
              <w:left w:val="nil"/>
              <w:bottom w:val="single" w:sz="8" w:space="0" w:color="000000"/>
              <w:right w:val="single" w:sz="8" w:space="0" w:color="000000"/>
            </w:tcBorders>
            <w:vAlign w:val="center"/>
          </w:tcPr>
          <w:p w14:paraId="00370926" w14:textId="77777777" w:rsidR="00357F1F" w:rsidRPr="00357F1F" w:rsidRDefault="00357F1F" w:rsidP="00357F1F">
            <w:pPr>
              <w:jc w:val="center"/>
              <w:rPr>
                <w:rFonts w:ascii="Arial" w:hAnsi="Arial" w:cs="Arial"/>
                <w:color w:val="000000"/>
              </w:rPr>
            </w:pPr>
            <w:r w:rsidRPr="00357F1F">
              <w:rPr>
                <w:rFonts w:ascii="Arial" w:hAnsi="Arial" w:cs="Arial"/>
                <w:color w:val="000000"/>
              </w:rPr>
              <w:t>27.69</w:t>
            </w:r>
          </w:p>
        </w:tc>
        <w:tc>
          <w:tcPr>
            <w:tcW w:w="863" w:type="pct"/>
            <w:tcBorders>
              <w:top w:val="nil"/>
              <w:left w:val="nil"/>
              <w:bottom w:val="single" w:sz="8" w:space="0" w:color="000000"/>
              <w:right w:val="single" w:sz="8" w:space="0" w:color="000000"/>
            </w:tcBorders>
            <w:vAlign w:val="center"/>
          </w:tcPr>
          <w:p w14:paraId="5A66A3E9" w14:textId="77777777" w:rsidR="00357F1F" w:rsidRPr="00357F1F" w:rsidRDefault="00357F1F" w:rsidP="00357F1F">
            <w:pPr>
              <w:jc w:val="center"/>
              <w:rPr>
                <w:rFonts w:ascii="Arial" w:hAnsi="Arial" w:cs="Arial"/>
                <w:color w:val="000000"/>
              </w:rPr>
            </w:pPr>
            <w:r w:rsidRPr="00357F1F">
              <w:rPr>
                <w:rFonts w:ascii="Arial" w:hAnsi="Arial" w:cs="Arial"/>
                <w:color w:val="000000"/>
              </w:rPr>
              <w:t>27.44</w:t>
            </w:r>
          </w:p>
        </w:tc>
        <w:tc>
          <w:tcPr>
            <w:tcW w:w="685" w:type="pct"/>
            <w:tcBorders>
              <w:top w:val="nil"/>
              <w:left w:val="nil"/>
              <w:bottom w:val="single" w:sz="8" w:space="0" w:color="000000"/>
              <w:right w:val="single" w:sz="8" w:space="0" w:color="000000"/>
            </w:tcBorders>
            <w:vAlign w:val="center"/>
          </w:tcPr>
          <w:p w14:paraId="2EAB08D3" w14:textId="77777777" w:rsidR="00357F1F" w:rsidRPr="00357F1F" w:rsidRDefault="00357F1F" w:rsidP="00357F1F">
            <w:pPr>
              <w:jc w:val="center"/>
              <w:rPr>
                <w:rFonts w:ascii="Arial" w:hAnsi="Arial" w:cs="Arial"/>
                <w:color w:val="000000"/>
              </w:rPr>
            </w:pPr>
            <w:r w:rsidRPr="00357F1F">
              <w:rPr>
                <w:rFonts w:ascii="Arial" w:hAnsi="Arial" w:cs="Arial"/>
                <w:color w:val="000000"/>
              </w:rPr>
              <w:t>98</w:t>
            </w:r>
          </w:p>
        </w:tc>
        <w:tc>
          <w:tcPr>
            <w:tcW w:w="772" w:type="pct"/>
            <w:tcBorders>
              <w:top w:val="nil"/>
              <w:left w:val="nil"/>
              <w:bottom w:val="single" w:sz="8" w:space="0" w:color="000000"/>
              <w:right w:val="single" w:sz="8" w:space="0" w:color="000000"/>
            </w:tcBorders>
            <w:vAlign w:val="center"/>
          </w:tcPr>
          <w:p w14:paraId="727E4D15" w14:textId="77777777" w:rsidR="00357F1F" w:rsidRPr="00357F1F" w:rsidRDefault="00357F1F" w:rsidP="00357F1F">
            <w:pPr>
              <w:jc w:val="center"/>
              <w:rPr>
                <w:rFonts w:ascii="Arial" w:hAnsi="Arial" w:cs="Arial"/>
                <w:color w:val="000000"/>
              </w:rPr>
            </w:pPr>
            <w:r w:rsidRPr="00357F1F">
              <w:rPr>
                <w:rFonts w:ascii="Arial" w:hAnsi="Arial" w:cs="Arial"/>
                <w:color w:val="000000"/>
              </w:rPr>
              <w:t>1.06</w:t>
            </w:r>
          </w:p>
        </w:tc>
        <w:tc>
          <w:tcPr>
            <w:tcW w:w="866" w:type="pct"/>
            <w:tcBorders>
              <w:top w:val="nil"/>
              <w:left w:val="nil"/>
              <w:bottom w:val="single" w:sz="8" w:space="0" w:color="000000"/>
              <w:right w:val="single" w:sz="8" w:space="0" w:color="000000"/>
            </w:tcBorders>
            <w:vAlign w:val="center"/>
          </w:tcPr>
          <w:p w14:paraId="726014F0" w14:textId="77777777" w:rsidR="00357F1F" w:rsidRPr="00357F1F" w:rsidRDefault="00357F1F" w:rsidP="00357F1F">
            <w:pPr>
              <w:jc w:val="center"/>
              <w:rPr>
                <w:rFonts w:ascii="Arial" w:hAnsi="Arial" w:cs="Arial"/>
                <w:color w:val="000000"/>
              </w:rPr>
            </w:pPr>
            <w:r w:rsidRPr="00357F1F">
              <w:rPr>
                <w:rFonts w:ascii="Arial" w:hAnsi="Arial" w:cs="Arial"/>
                <w:color w:val="000000"/>
              </w:rPr>
              <w:t>56.04</w:t>
            </w:r>
          </w:p>
        </w:tc>
      </w:tr>
      <w:tr w:rsidR="00357F1F" w:rsidRPr="00357F1F" w14:paraId="66797CF1"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67AF497D" w14:textId="77777777" w:rsidR="00357F1F" w:rsidRPr="00357F1F" w:rsidRDefault="00357F1F" w:rsidP="00357F1F">
            <w:pPr>
              <w:jc w:val="center"/>
              <w:rPr>
                <w:rFonts w:ascii="Arial" w:hAnsi="Arial" w:cs="Arial"/>
                <w:color w:val="000000"/>
              </w:rPr>
            </w:pPr>
            <w:r w:rsidRPr="00357F1F">
              <w:rPr>
                <w:rFonts w:ascii="Arial" w:hAnsi="Arial" w:cs="Arial"/>
                <w:color w:val="000000"/>
              </w:rPr>
              <w:t>PL (cm)</w:t>
            </w:r>
          </w:p>
        </w:tc>
        <w:tc>
          <w:tcPr>
            <w:tcW w:w="843" w:type="pct"/>
            <w:tcBorders>
              <w:top w:val="nil"/>
              <w:left w:val="nil"/>
              <w:bottom w:val="single" w:sz="8" w:space="0" w:color="000000"/>
              <w:right w:val="single" w:sz="8" w:space="0" w:color="000000"/>
            </w:tcBorders>
            <w:vAlign w:val="center"/>
          </w:tcPr>
          <w:p w14:paraId="4AA32CD5" w14:textId="77777777" w:rsidR="00357F1F" w:rsidRPr="00357F1F" w:rsidRDefault="00357F1F" w:rsidP="00357F1F">
            <w:pPr>
              <w:jc w:val="center"/>
              <w:rPr>
                <w:rFonts w:ascii="Arial" w:hAnsi="Arial" w:cs="Arial"/>
                <w:color w:val="000000"/>
              </w:rPr>
            </w:pPr>
            <w:r w:rsidRPr="00357F1F">
              <w:rPr>
                <w:rFonts w:ascii="Arial" w:hAnsi="Arial" w:cs="Arial"/>
                <w:color w:val="000000"/>
              </w:rPr>
              <w:t>13.8</w:t>
            </w:r>
          </w:p>
        </w:tc>
        <w:tc>
          <w:tcPr>
            <w:tcW w:w="863" w:type="pct"/>
            <w:tcBorders>
              <w:top w:val="nil"/>
              <w:left w:val="nil"/>
              <w:bottom w:val="single" w:sz="8" w:space="0" w:color="000000"/>
              <w:right w:val="single" w:sz="8" w:space="0" w:color="000000"/>
            </w:tcBorders>
            <w:vAlign w:val="center"/>
          </w:tcPr>
          <w:p w14:paraId="70FBBAD9" w14:textId="77777777" w:rsidR="00357F1F" w:rsidRPr="00357F1F" w:rsidRDefault="00357F1F" w:rsidP="00357F1F">
            <w:pPr>
              <w:jc w:val="center"/>
              <w:rPr>
                <w:rFonts w:ascii="Arial" w:hAnsi="Arial" w:cs="Arial"/>
                <w:color w:val="000000"/>
              </w:rPr>
            </w:pPr>
            <w:r w:rsidRPr="00357F1F">
              <w:rPr>
                <w:rFonts w:ascii="Arial" w:hAnsi="Arial" w:cs="Arial"/>
                <w:color w:val="000000"/>
              </w:rPr>
              <w:t>13.01</w:t>
            </w:r>
          </w:p>
        </w:tc>
        <w:tc>
          <w:tcPr>
            <w:tcW w:w="685" w:type="pct"/>
            <w:tcBorders>
              <w:top w:val="nil"/>
              <w:left w:val="nil"/>
              <w:bottom w:val="single" w:sz="8" w:space="0" w:color="000000"/>
              <w:right w:val="single" w:sz="8" w:space="0" w:color="000000"/>
            </w:tcBorders>
            <w:vAlign w:val="center"/>
          </w:tcPr>
          <w:p w14:paraId="043BFE03" w14:textId="77777777" w:rsidR="00357F1F" w:rsidRPr="00357F1F" w:rsidRDefault="00357F1F" w:rsidP="00357F1F">
            <w:pPr>
              <w:jc w:val="center"/>
              <w:rPr>
                <w:rFonts w:ascii="Arial" w:hAnsi="Arial" w:cs="Arial"/>
                <w:color w:val="000000"/>
              </w:rPr>
            </w:pPr>
            <w:r w:rsidRPr="00357F1F">
              <w:rPr>
                <w:rFonts w:ascii="Arial" w:hAnsi="Arial" w:cs="Arial"/>
                <w:color w:val="000000"/>
              </w:rPr>
              <w:t>88</w:t>
            </w:r>
          </w:p>
        </w:tc>
        <w:tc>
          <w:tcPr>
            <w:tcW w:w="772" w:type="pct"/>
            <w:tcBorders>
              <w:top w:val="nil"/>
              <w:left w:val="nil"/>
              <w:bottom w:val="single" w:sz="8" w:space="0" w:color="000000"/>
              <w:right w:val="single" w:sz="8" w:space="0" w:color="000000"/>
            </w:tcBorders>
            <w:vAlign w:val="center"/>
          </w:tcPr>
          <w:p w14:paraId="0C8C7137" w14:textId="77777777" w:rsidR="00357F1F" w:rsidRPr="00357F1F" w:rsidRDefault="00357F1F" w:rsidP="00357F1F">
            <w:pPr>
              <w:jc w:val="center"/>
              <w:rPr>
                <w:rFonts w:ascii="Arial" w:hAnsi="Arial" w:cs="Arial"/>
                <w:color w:val="000000"/>
              </w:rPr>
            </w:pPr>
            <w:r w:rsidRPr="00357F1F">
              <w:rPr>
                <w:rFonts w:ascii="Arial" w:hAnsi="Arial" w:cs="Arial"/>
                <w:color w:val="000000"/>
              </w:rPr>
              <w:t>4.07</w:t>
            </w:r>
          </w:p>
        </w:tc>
        <w:tc>
          <w:tcPr>
            <w:tcW w:w="866" w:type="pct"/>
            <w:tcBorders>
              <w:top w:val="nil"/>
              <w:left w:val="nil"/>
              <w:bottom w:val="single" w:sz="8" w:space="0" w:color="000000"/>
              <w:right w:val="single" w:sz="8" w:space="0" w:color="000000"/>
            </w:tcBorders>
            <w:vAlign w:val="center"/>
          </w:tcPr>
          <w:p w14:paraId="02E00055" w14:textId="77777777" w:rsidR="00357F1F" w:rsidRPr="00357F1F" w:rsidRDefault="00357F1F" w:rsidP="00357F1F">
            <w:pPr>
              <w:jc w:val="center"/>
              <w:rPr>
                <w:rFonts w:ascii="Arial" w:hAnsi="Arial" w:cs="Arial"/>
                <w:color w:val="000000"/>
              </w:rPr>
            </w:pPr>
            <w:r w:rsidRPr="00357F1F">
              <w:rPr>
                <w:rFonts w:ascii="Arial" w:hAnsi="Arial" w:cs="Arial"/>
                <w:color w:val="000000"/>
              </w:rPr>
              <w:t>25.29</w:t>
            </w:r>
          </w:p>
        </w:tc>
      </w:tr>
      <w:tr w:rsidR="00357F1F" w:rsidRPr="00357F1F" w14:paraId="1450412D"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5DBB0F01" w14:textId="77777777" w:rsidR="00357F1F" w:rsidRPr="00357F1F" w:rsidRDefault="00357F1F" w:rsidP="00357F1F">
            <w:pPr>
              <w:jc w:val="center"/>
              <w:rPr>
                <w:rFonts w:ascii="Arial" w:hAnsi="Arial" w:cs="Arial"/>
                <w:color w:val="000000"/>
              </w:rPr>
            </w:pPr>
            <w:r w:rsidRPr="00357F1F">
              <w:rPr>
                <w:rFonts w:ascii="Arial" w:hAnsi="Arial" w:cs="Arial"/>
                <w:color w:val="000000"/>
              </w:rPr>
              <w:t>FG/ Panicle</w:t>
            </w:r>
          </w:p>
        </w:tc>
        <w:tc>
          <w:tcPr>
            <w:tcW w:w="843" w:type="pct"/>
            <w:tcBorders>
              <w:top w:val="nil"/>
              <w:left w:val="nil"/>
              <w:bottom w:val="single" w:sz="8" w:space="0" w:color="000000"/>
              <w:right w:val="single" w:sz="8" w:space="0" w:color="000000"/>
            </w:tcBorders>
            <w:vAlign w:val="center"/>
          </w:tcPr>
          <w:p w14:paraId="6C3B87F4" w14:textId="77777777" w:rsidR="00357F1F" w:rsidRPr="00357F1F" w:rsidRDefault="00357F1F" w:rsidP="00357F1F">
            <w:pPr>
              <w:jc w:val="center"/>
              <w:rPr>
                <w:rFonts w:ascii="Arial" w:hAnsi="Arial" w:cs="Arial"/>
                <w:color w:val="000000"/>
              </w:rPr>
            </w:pPr>
            <w:r w:rsidRPr="00357F1F">
              <w:rPr>
                <w:rFonts w:ascii="Arial" w:hAnsi="Arial" w:cs="Arial"/>
                <w:color w:val="000000"/>
              </w:rPr>
              <w:t>17.83</w:t>
            </w:r>
          </w:p>
        </w:tc>
        <w:tc>
          <w:tcPr>
            <w:tcW w:w="863" w:type="pct"/>
            <w:tcBorders>
              <w:top w:val="nil"/>
              <w:left w:val="nil"/>
              <w:bottom w:val="single" w:sz="8" w:space="0" w:color="000000"/>
              <w:right w:val="single" w:sz="8" w:space="0" w:color="000000"/>
            </w:tcBorders>
            <w:vAlign w:val="center"/>
          </w:tcPr>
          <w:p w14:paraId="42DB9FBD" w14:textId="77777777" w:rsidR="00357F1F" w:rsidRPr="00357F1F" w:rsidRDefault="00357F1F" w:rsidP="00357F1F">
            <w:pPr>
              <w:jc w:val="center"/>
              <w:rPr>
                <w:rFonts w:ascii="Arial" w:hAnsi="Arial" w:cs="Arial"/>
                <w:color w:val="000000"/>
              </w:rPr>
            </w:pPr>
            <w:r w:rsidRPr="00357F1F">
              <w:rPr>
                <w:rFonts w:ascii="Arial" w:hAnsi="Arial" w:cs="Arial"/>
                <w:color w:val="000000"/>
              </w:rPr>
              <w:t>17.74</w:t>
            </w:r>
          </w:p>
        </w:tc>
        <w:tc>
          <w:tcPr>
            <w:tcW w:w="685" w:type="pct"/>
            <w:tcBorders>
              <w:top w:val="nil"/>
              <w:left w:val="nil"/>
              <w:bottom w:val="single" w:sz="8" w:space="0" w:color="000000"/>
              <w:right w:val="single" w:sz="8" w:space="0" w:color="000000"/>
            </w:tcBorders>
            <w:vAlign w:val="center"/>
          </w:tcPr>
          <w:p w14:paraId="7E8BF87D" w14:textId="77777777" w:rsidR="00357F1F" w:rsidRPr="00357F1F" w:rsidRDefault="00357F1F" w:rsidP="00357F1F">
            <w:pPr>
              <w:jc w:val="center"/>
              <w:rPr>
                <w:rFonts w:ascii="Arial" w:hAnsi="Arial" w:cs="Arial"/>
                <w:color w:val="000000"/>
              </w:rPr>
            </w:pPr>
            <w:r w:rsidRPr="00357F1F">
              <w:rPr>
                <w:rFonts w:ascii="Arial" w:hAnsi="Arial" w:cs="Arial"/>
                <w:color w:val="000000"/>
              </w:rPr>
              <w:t>98</w:t>
            </w:r>
          </w:p>
        </w:tc>
        <w:tc>
          <w:tcPr>
            <w:tcW w:w="772" w:type="pct"/>
            <w:tcBorders>
              <w:top w:val="nil"/>
              <w:left w:val="nil"/>
              <w:bottom w:val="single" w:sz="8" w:space="0" w:color="000000"/>
              <w:right w:val="single" w:sz="8" w:space="0" w:color="000000"/>
            </w:tcBorders>
            <w:vAlign w:val="center"/>
          </w:tcPr>
          <w:p w14:paraId="5AC8C3A7" w14:textId="77777777" w:rsidR="00357F1F" w:rsidRPr="00357F1F" w:rsidRDefault="00357F1F" w:rsidP="00357F1F">
            <w:pPr>
              <w:jc w:val="center"/>
              <w:rPr>
                <w:rFonts w:ascii="Arial" w:hAnsi="Arial" w:cs="Arial"/>
                <w:color w:val="000000"/>
              </w:rPr>
            </w:pPr>
            <w:r w:rsidRPr="00357F1F">
              <w:rPr>
                <w:rFonts w:ascii="Arial" w:hAnsi="Arial" w:cs="Arial"/>
                <w:color w:val="000000"/>
              </w:rPr>
              <w:t>2.77</w:t>
            </w:r>
          </w:p>
        </w:tc>
        <w:tc>
          <w:tcPr>
            <w:tcW w:w="866" w:type="pct"/>
            <w:tcBorders>
              <w:top w:val="nil"/>
              <w:left w:val="nil"/>
              <w:bottom w:val="single" w:sz="8" w:space="0" w:color="000000"/>
              <w:right w:val="single" w:sz="8" w:space="0" w:color="000000"/>
            </w:tcBorders>
            <w:vAlign w:val="center"/>
          </w:tcPr>
          <w:p w14:paraId="6306BB67" w14:textId="77777777" w:rsidR="00357F1F" w:rsidRPr="00357F1F" w:rsidRDefault="00357F1F" w:rsidP="00357F1F">
            <w:pPr>
              <w:jc w:val="center"/>
              <w:rPr>
                <w:rFonts w:ascii="Arial" w:hAnsi="Arial" w:cs="Arial"/>
                <w:color w:val="000000"/>
              </w:rPr>
            </w:pPr>
            <w:r w:rsidRPr="00357F1F">
              <w:rPr>
                <w:rFonts w:ascii="Arial" w:hAnsi="Arial" w:cs="Arial"/>
                <w:color w:val="000000"/>
              </w:rPr>
              <w:t>36.36</w:t>
            </w:r>
          </w:p>
        </w:tc>
      </w:tr>
      <w:tr w:rsidR="00357F1F" w:rsidRPr="00357F1F" w14:paraId="5D2A8AAB"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65E11E42" w14:textId="77777777" w:rsidR="00357F1F" w:rsidRPr="00357F1F" w:rsidRDefault="00357F1F" w:rsidP="00357F1F">
            <w:pPr>
              <w:jc w:val="center"/>
              <w:rPr>
                <w:rFonts w:ascii="Arial" w:hAnsi="Arial" w:cs="Arial"/>
                <w:color w:val="000000"/>
              </w:rPr>
            </w:pPr>
            <w:r w:rsidRPr="00357F1F">
              <w:rPr>
                <w:rFonts w:ascii="Arial" w:hAnsi="Arial" w:cs="Arial"/>
                <w:color w:val="000000"/>
              </w:rPr>
              <w:t>RS</w:t>
            </w:r>
          </w:p>
        </w:tc>
        <w:tc>
          <w:tcPr>
            <w:tcW w:w="843" w:type="pct"/>
            <w:tcBorders>
              <w:top w:val="nil"/>
              <w:left w:val="nil"/>
              <w:bottom w:val="single" w:sz="8" w:space="0" w:color="000000"/>
              <w:right w:val="single" w:sz="8" w:space="0" w:color="000000"/>
            </w:tcBorders>
            <w:vAlign w:val="center"/>
          </w:tcPr>
          <w:p w14:paraId="0852ABB0" w14:textId="77777777" w:rsidR="00357F1F" w:rsidRPr="00357F1F" w:rsidRDefault="00357F1F" w:rsidP="00357F1F">
            <w:pPr>
              <w:jc w:val="center"/>
              <w:rPr>
                <w:rFonts w:ascii="Arial" w:hAnsi="Arial" w:cs="Arial"/>
                <w:color w:val="000000"/>
              </w:rPr>
            </w:pPr>
            <w:r w:rsidRPr="00357F1F">
              <w:rPr>
                <w:rFonts w:ascii="Arial" w:hAnsi="Arial" w:cs="Arial"/>
                <w:color w:val="000000"/>
              </w:rPr>
              <w:t>33.13</w:t>
            </w:r>
          </w:p>
        </w:tc>
        <w:tc>
          <w:tcPr>
            <w:tcW w:w="863" w:type="pct"/>
            <w:tcBorders>
              <w:top w:val="nil"/>
              <w:left w:val="nil"/>
              <w:bottom w:val="single" w:sz="8" w:space="0" w:color="000000"/>
              <w:right w:val="single" w:sz="8" w:space="0" w:color="000000"/>
            </w:tcBorders>
            <w:vAlign w:val="center"/>
          </w:tcPr>
          <w:p w14:paraId="66912D04" w14:textId="77777777" w:rsidR="00357F1F" w:rsidRPr="00357F1F" w:rsidRDefault="00357F1F" w:rsidP="00357F1F">
            <w:pPr>
              <w:jc w:val="center"/>
              <w:rPr>
                <w:rFonts w:ascii="Arial" w:hAnsi="Arial" w:cs="Arial"/>
                <w:color w:val="000000"/>
              </w:rPr>
            </w:pPr>
            <w:r w:rsidRPr="00357F1F">
              <w:rPr>
                <w:rFonts w:ascii="Arial" w:hAnsi="Arial" w:cs="Arial"/>
                <w:color w:val="000000"/>
              </w:rPr>
              <w:t>30.11</w:t>
            </w:r>
          </w:p>
        </w:tc>
        <w:tc>
          <w:tcPr>
            <w:tcW w:w="685" w:type="pct"/>
            <w:tcBorders>
              <w:top w:val="nil"/>
              <w:left w:val="nil"/>
              <w:bottom w:val="single" w:sz="8" w:space="0" w:color="000000"/>
              <w:right w:val="single" w:sz="8" w:space="0" w:color="000000"/>
            </w:tcBorders>
            <w:vAlign w:val="center"/>
          </w:tcPr>
          <w:p w14:paraId="6A78E77D" w14:textId="77777777" w:rsidR="00357F1F" w:rsidRPr="00357F1F" w:rsidRDefault="00357F1F" w:rsidP="00357F1F">
            <w:pPr>
              <w:jc w:val="center"/>
              <w:rPr>
                <w:rFonts w:ascii="Arial" w:hAnsi="Arial" w:cs="Arial"/>
                <w:color w:val="000000"/>
              </w:rPr>
            </w:pPr>
            <w:r w:rsidRPr="00357F1F">
              <w:rPr>
                <w:rFonts w:ascii="Arial" w:hAnsi="Arial" w:cs="Arial"/>
                <w:color w:val="000000"/>
              </w:rPr>
              <w:t>82</w:t>
            </w:r>
          </w:p>
        </w:tc>
        <w:tc>
          <w:tcPr>
            <w:tcW w:w="772" w:type="pct"/>
            <w:tcBorders>
              <w:top w:val="nil"/>
              <w:left w:val="nil"/>
              <w:bottom w:val="single" w:sz="8" w:space="0" w:color="000000"/>
              <w:right w:val="single" w:sz="8" w:space="0" w:color="000000"/>
            </w:tcBorders>
            <w:vAlign w:val="center"/>
          </w:tcPr>
          <w:p w14:paraId="3B559BF9" w14:textId="77777777" w:rsidR="00357F1F" w:rsidRPr="00357F1F" w:rsidRDefault="00357F1F" w:rsidP="00357F1F">
            <w:pPr>
              <w:jc w:val="center"/>
              <w:rPr>
                <w:rFonts w:ascii="Arial" w:hAnsi="Arial" w:cs="Arial"/>
                <w:color w:val="000000"/>
              </w:rPr>
            </w:pPr>
            <w:r w:rsidRPr="00357F1F">
              <w:rPr>
                <w:rFonts w:ascii="Arial" w:hAnsi="Arial" w:cs="Arial"/>
                <w:color w:val="000000"/>
              </w:rPr>
              <w:t>0.95</w:t>
            </w:r>
          </w:p>
        </w:tc>
        <w:tc>
          <w:tcPr>
            <w:tcW w:w="866" w:type="pct"/>
            <w:tcBorders>
              <w:top w:val="nil"/>
              <w:left w:val="nil"/>
              <w:bottom w:val="single" w:sz="8" w:space="0" w:color="000000"/>
              <w:right w:val="single" w:sz="8" w:space="0" w:color="000000"/>
            </w:tcBorders>
            <w:vAlign w:val="center"/>
          </w:tcPr>
          <w:p w14:paraId="5E4D7912" w14:textId="77777777" w:rsidR="00357F1F" w:rsidRPr="00357F1F" w:rsidRDefault="00357F1F" w:rsidP="00357F1F">
            <w:pPr>
              <w:jc w:val="center"/>
              <w:rPr>
                <w:rFonts w:ascii="Arial" w:hAnsi="Arial" w:cs="Arial"/>
                <w:color w:val="000000"/>
              </w:rPr>
            </w:pPr>
            <w:r w:rsidRPr="00357F1F">
              <w:rPr>
                <w:rFonts w:ascii="Arial" w:hAnsi="Arial" w:cs="Arial"/>
                <w:color w:val="000000"/>
              </w:rPr>
              <w:t>56.37</w:t>
            </w:r>
          </w:p>
        </w:tc>
      </w:tr>
      <w:tr w:rsidR="00357F1F" w:rsidRPr="00357F1F" w14:paraId="31773BA5"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4416A7E0" w14:textId="77777777" w:rsidR="00357F1F" w:rsidRPr="00357F1F" w:rsidRDefault="00357F1F" w:rsidP="00357F1F">
            <w:pPr>
              <w:jc w:val="center"/>
              <w:rPr>
                <w:rFonts w:ascii="Arial" w:hAnsi="Arial" w:cs="Arial"/>
                <w:color w:val="000000"/>
              </w:rPr>
            </w:pPr>
            <w:r w:rsidRPr="00357F1F">
              <w:rPr>
                <w:rFonts w:ascii="Arial" w:hAnsi="Arial" w:cs="Arial"/>
                <w:color w:val="000000"/>
              </w:rPr>
              <w:t>SF (%)</w:t>
            </w:r>
          </w:p>
        </w:tc>
        <w:tc>
          <w:tcPr>
            <w:tcW w:w="843" w:type="pct"/>
            <w:tcBorders>
              <w:top w:val="nil"/>
              <w:left w:val="nil"/>
              <w:bottom w:val="single" w:sz="8" w:space="0" w:color="000000"/>
              <w:right w:val="single" w:sz="8" w:space="0" w:color="000000"/>
            </w:tcBorders>
            <w:vAlign w:val="center"/>
          </w:tcPr>
          <w:p w14:paraId="3433097A" w14:textId="77777777" w:rsidR="00357F1F" w:rsidRPr="00357F1F" w:rsidRDefault="00357F1F" w:rsidP="00357F1F">
            <w:pPr>
              <w:jc w:val="center"/>
              <w:rPr>
                <w:rFonts w:ascii="Arial" w:hAnsi="Arial" w:cs="Arial"/>
                <w:color w:val="000000"/>
              </w:rPr>
            </w:pPr>
            <w:r w:rsidRPr="00357F1F">
              <w:rPr>
                <w:rFonts w:ascii="Arial" w:hAnsi="Arial" w:cs="Arial"/>
                <w:color w:val="000000"/>
              </w:rPr>
              <w:t>16.93</w:t>
            </w:r>
          </w:p>
        </w:tc>
        <w:tc>
          <w:tcPr>
            <w:tcW w:w="863" w:type="pct"/>
            <w:tcBorders>
              <w:top w:val="nil"/>
              <w:left w:val="nil"/>
              <w:bottom w:val="single" w:sz="8" w:space="0" w:color="000000"/>
              <w:right w:val="single" w:sz="8" w:space="0" w:color="000000"/>
            </w:tcBorders>
            <w:vAlign w:val="center"/>
          </w:tcPr>
          <w:p w14:paraId="24FF63A4" w14:textId="77777777" w:rsidR="00357F1F" w:rsidRPr="00357F1F" w:rsidRDefault="00357F1F" w:rsidP="00357F1F">
            <w:pPr>
              <w:jc w:val="center"/>
              <w:rPr>
                <w:rFonts w:ascii="Arial" w:hAnsi="Arial" w:cs="Arial"/>
                <w:color w:val="000000"/>
              </w:rPr>
            </w:pPr>
            <w:r w:rsidRPr="00357F1F">
              <w:rPr>
                <w:rFonts w:ascii="Arial" w:hAnsi="Arial" w:cs="Arial"/>
                <w:color w:val="000000"/>
              </w:rPr>
              <w:t>16.23</w:t>
            </w:r>
          </w:p>
        </w:tc>
        <w:tc>
          <w:tcPr>
            <w:tcW w:w="685" w:type="pct"/>
            <w:tcBorders>
              <w:top w:val="nil"/>
              <w:left w:val="nil"/>
              <w:bottom w:val="single" w:sz="8" w:space="0" w:color="000000"/>
              <w:right w:val="single" w:sz="8" w:space="0" w:color="000000"/>
            </w:tcBorders>
            <w:vAlign w:val="center"/>
          </w:tcPr>
          <w:p w14:paraId="749E47A4" w14:textId="77777777" w:rsidR="00357F1F" w:rsidRPr="00357F1F" w:rsidRDefault="00357F1F" w:rsidP="00357F1F">
            <w:pPr>
              <w:jc w:val="center"/>
              <w:rPr>
                <w:rFonts w:ascii="Arial" w:hAnsi="Arial" w:cs="Arial"/>
                <w:color w:val="000000"/>
              </w:rPr>
            </w:pPr>
            <w:r w:rsidRPr="00357F1F">
              <w:rPr>
                <w:rFonts w:ascii="Arial" w:hAnsi="Arial" w:cs="Arial"/>
                <w:color w:val="000000"/>
              </w:rPr>
              <w:t>91</w:t>
            </w:r>
          </w:p>
        </w:tc>
        <w:tc>
          <w:tcPr>
            <w:tcW w:w="772" w:type="pct"/>
            <w:tcBorders>
              <w:top w:val="nil"/>
              <w:left w:val="nil"/>
              <w:bottom w:val="single" w:sz="8" w:space="0" w:color="000000"/>
              <w:right w:val="single" w:sz="8" w:space="0" w:color="000000"/>
            </w:tcBorders>
            <w:vAlign w:val="center"/>
          </w:tcPr>
          <w:p w14:paraId="772F6033" w14:textId="77777777" w:rsidR="00357F1F" w:rsidRPr="00357F1F" w:rsidRDefault="00357F1F" w:rsidP="00357F1F">
            <w:pPr>
              <w:jc w:val="center"/>
              <w:rPr>
                <w:rFonts w:ascii="Arial" w:hAnsi="Arial" w:cs="Arial"/>
                <w:color w:val="000000"/>
              </w:rPr>
            </w:pPr>
            <w:r w:rsidRPr="00357F1F">
              <w:rPr>
                <w:rFonts w:ascii="Arial" w:hAnsi="Arial" w:cs="Arial"/>
                <w:color w:val="000000"/>
              </w:rPr>
              <w:t>0.41</w:t>
            </w:r>
          </w:p>
        </w:tc>
        <w:tc>
          <w:tcPr>
            <w:tcW w:w="866" w:type="pct"/>
            <w:tcBorders>
              <w:top w:val="nil"/>
              <w:left w:val="nil"/>
              <w:bottom w:val="single" w:sz="8" w:space="0" w:color="000000"/>
              <w:right w:val="single" w:sz="8" w:space="0" w:color="000000"/>
            </w:tcBorders>
            <w:vAlign w:val="center"/>
          </w:tcPr>
          <w:p w14:paraId="6F8A8E05" w14:textId="77777777" w:rsidR="00357F1F" w:rsidRPr="00357F1F" w:rsidRDefault="00357F1F" w:rsidP="00357F1F">
            <w:pPr>
              <w:jc w:val="center"/>
              <w:rPr>
                <w:rFonts w:ascii="Arial" w:hAnsi="Arial" w:cs="Arial"/>
                <w:color w:val="000000"/>
              </w:rPr>
            </w:pPr>
            <w:r w:rsidRPr="00357F1F">
              <w:rPr>
                <w:rFonts w:ascii="Arial" w:hAnsi="Arial" w:cs="Arial"/>
                <w:color w:val="000000"/>
              </w:rPr>
              <w:t>32.03</w:t>
            </w:r>
          </w:p>
        </w:tc>
      </w:tr>
      <w:tr w:rsidR="00357F1F" w:rsidRPr="00357F1F" w14:paraId="5499123E"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4637FD16" w14:textId="77777777" w:rsidR="00357F1F" w:rsidRPr="00357F1F" w:rsidRDefault="00357F1F" w:rsidP="00357F1F">
            <w:pPr>
              <w:jc w:val="center"/>
              <w:rPr>
                <w:rFonts w:ascii="Arial" w:hAnsi="Arial" w:cs="Arial"/>
                <w:color w:val="000000"/>
              </w:rPr>
            </w:pPr>
            <w:r w:rsidRPr="00357F1F">
              <w:rPr>
                <w:rFonts w:ascii="Arial" w:hAnsi="Arial" w:cs="Arial"/>
                <w:highlight w:val="white"/>
              </w:rPr>
              <w:t>Na</w:t>
            </w:r>
            <w:r w:rsidRPr="00357F1F">
              <w:rPr>
                <w:rFonts w:ascii="Arial" w:hAnsi="Arial" w:cs="Arial"/>
                <w:highlight w:val="white"/>
                <w:vertAlign w:val="superscript"/>
              </w:rPr>
              <w:t>+</w:t>
            </w:r>
            <w:r w:rsidRPr="00357F1F">
              <w:rPr>
                <w:rFonts w:ascii="Arial" w:hAnsi="Arial" w:cs="Arial"/>
                <w:highlight w:val="white"/>
              </w:rPr>
              <w:t>/K</w:t>
            </w:r>
            <w:r w:rsidRPr="00357F1F">
              <w:rPr>
                <w:rFonts w:ascii="Arial" w:hAnsi="Arial" w:cs="Arial"/>
                <w:highlight w:val="white"/>
                <w:vertAlign w:val="superscript"/>
              </w:rPr>
              <w:t>+</w:t>
            </w:r>
          </w:p>
        </w:tc>
        <w:tc>
          <w:tcPr>
            <w:tcW w:w="843" w:type="pct"/>
            <w:tcBorders>
              <w:top w:val="nil"/>
              <w:left w:val="nil"/>
              <w:bottom w:val="single" w:sz="8" w:space="0" w:color="000000"/>
              <w:right w:val="single" w:sz="8" w:space="0" w:color="000000"/>
            </w:tcBorders>
            <w:vAlign w:val="center"/>
          </w:tcPr>
          <w:p w14:paraId="6CF50E28" w14:textId="77777777" w:rsidR="00357F1F" w:rsidRPr="00357F1F" w:rsidRDefault="00357F1F" w:rsidP="00357F1F">
            <w:pPr>
              <w:jc w:val="center"/>
              <w:rPr>
                <w:rFonts w:ascii="Arial" w:hAnsi="Arial" w:cs="Arial"/>
                <w:color w:val="000000"/>
              </w:rPr>
            </w:pPr>
            <w:r w:rsidRPr="00357F1F">
              <w:rPr>
                <w:rFonts w:ascii="Arial" w:hAnsi="Arial" w:cs="Arial"/>
                <w:color w:val="000000"/>
              </w:rPr>
              <w:t>66.34</w:t>
            </w:r>
          </w:p>
        </w:tc>
        <w:tc>
          <w:tcPr>
            <w:tcW w:w="863" w:type="pct"/>
            <w:tcBorders>
              <w:top w:val="nil"/>
              <w:left w:val="nil"/>
              <w:bottom w:val="single" w:sz="8" w:space="0" w:color="000000"/>
              <w:right w:val="single" w:sz="8" w:space="0" w:color="000000"/>
            </w:tcBorders>
            <w:vAlign w:val="center"/>
          </w:tcPr>
          <w:p w14:paraId="102CF438" w14:textId="77777777" w:rsidR="00357F1F" w:rsidRPr="00357F1F" w:rsidRDefault="00357F1F" w:rsidP="00357F1F">
            <w:pPr>
              <w:jc w:val="center"/>
              <w:rPr>
                <w:rFonts w:ascii="Arial" w:hAnsi="Arial" w:cs="Arial"/>
                <w:color w:val="000000"/>
              </w:rPr>
            </w:pPr>
            <w:r w:rsidRPr="00357F1F">
              <w:rPr>
                <w:rFonts w:ascii="Arial" w:hAnsi="Arial" w:cs="Arial"/>
                <w:color w:val="000000"/>
              </w:rPr>
              <w:t>65.88</w:t>
            </w:r>
          </w:p>
        </w:tc>
        <w:tc>
          <w:tcPr>
            <w:tcW w:w="685" w:type="pct"/>
            <w:tcBorders>
              <w:top w:val="nil"/>
              <w:left w:val="nil"/>
              <w:bottom w:val="single" w:sz="8" w:space="0" w:color="000000"/>
              <w:right w:val="single" w:sz="8" w:space="0" w:color="000000"/>
            </w:tcBorders>
            <w:vAlign w:val="center"/>
          </w:tcPr>
          <w:p w14:paraId="27A1BA2C" w14:textId="77777777" w:rsidR="00357F1F" w:rsidRPr="00357F1F" w:rsidRDefault="00357F1F" w:rsidP="00357F1F">
            <w:pPr>
              <w:jc w:val="center"/>
              <w:rPr>
                <w:rFonts w:ascii="Arial" w:hAnsi="Arial" w:cs="Arial"/>
                <w:color w:val="000000"/>
              </w:rPr>
            </w:pPr>
            <w:r w:rsidRPr="00357F1F">
              <w:rPr>
                <w:rFonts w:ascii="Arial" w:hAnsi="Arial" w:cs="Arial"/>
                <w:color w:val="000000"/>
              </w:rPr>
              <w:t>98</w:t>
            </w:r>
          </w:p>
        </w:tc>
        <w:tc>
          <w:tcPr>
            <w:tcW w:w="772" w:type="pct"/>
            <w:tcBorders>
              <w:top w:val="nil"/>
              <w:left w:val="nil"/>
              <w:bottom w:val="single" w:sz="8" w:space="0" w:color="000000"/>
              <w:right w:val="single" w:sz="8" w:space="0" w:color="000000"/>
            </w:tcBorders>
            <w:vAlign w:val="center"/>
          </w:tcPr>
          <w:p w14:paraId="026FFBCF" w14:textId="77777777" w:rsidR="00357F1F" w:rsidRPr="00357F1F" w:rsidRDefault="00357F1F" w:rsidP="00357F1F">
            <w:pPr>
              <w:jc w:val="center"/>
              <w:rPr>
                <w:rFonts w:ascii="Arial" w:hAnsi="Arial" w:cs="Arial"/>
                <w:color w:val="000000"/>
              </w:rPr>
            </w:pPr>
            <w:r w:rsidRPr="00357F1F">
              <w:rPr>
                <w:rFonts w:ascii="Arial" w:hAnsi="Arial" w:cs="Arial"/>
                <w:color w:val="000000"/>
              </w:rPr>
              <w:t>1.63</w:t>
            </w:r>
          </w:p>
        </w:tc>
        <w:tc>
          <w:tcPr>
            <w:tcW w:w="866" w:type="pct"/>
            <w:tcBorders>
              <w:top w:val="nil"/>
              <w:left w:val="nil"/>
              <w:bottom w:val="single" w:sz="8" w:space="0" w:color="000000"/>
              <w:right w:val="single" w:sz="8" w:space="0" w:color="000000"/>
            </w:tcBorders>
            <w:vAlign w:val="center"/>
          </w:tcPr>
          <w:p w14:paraId="1D1BF52A" w14:textId="77777777" w:rsidR="00357F1F" w:rsidRPr="00357F1F" w:rsidRDefault="00357F1F" w:rsidP="00357F1F">
            <w:pPr>
              <w:jc w:val="center"/>
              <w:rPr>
                <w:rFonts w:ascii="Arial" w:hAnsi="Arial" w:cs="Arial"/>
                <w:color w:val="000000"/>
              </w:rPr>
            </w:pPr>
            <w:r w:rsidRPr="00357F1F">
              <w:rPr>
                <w:rFonts w:ascii="Arial" w:hAnsi="Arial" w:cs="Arial"/>
                <w:color w:val="000000"/>
              </w:rPr>
              <w:t>63.02</w:t>
            </w:r>
          </w:p>
        </w:tc>
      </w:tr>
      <w:tr w:rsidR="00357F1F" w:rsidRPr="00357F1F" w14:paraId="016A7342"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0F5DB808" w14:textId="77777777" w:rsidR="00357F1F" w:rsidRPr="00357F1F" w:rsidRDefault="00357F1F" w:rsidP="00357F1F">
            <w:pPr>
              <w:jc w:val="center"/>
              <w:rPr>
                <w:rFonts w:ascii="Arial" w:hAnsi="Arial" w:cs="Arial"/>
                <w:color w:val="000000"/>
              </w:rPr>
            </w:pPr>
            <w:r w:rsidRPr="00357F1F">
              <w:rPr>
                <w:rFonts w:ascii="Arial" w:hAnsi="Arial" w:cs="Arial"/>
                <w:color w:val="000000"/>
              </w:rPr>
              <w:t>100 GW (g)</w:t>
            </w:r>
          </w:p>
        </w:tc>
        <w:tc>
          <w:tcPr>
            <w:tcW w:w="843" w:type="pct"/>
            <w:tcBorders>
              <w:top w:val="nil"/>
              <w:left w:val="nil"/>
              <w:bottom w:val="single" w:sz="8" w:space="0" w:color="000000"/>
              <w:right w:val="single" w:sz="8" w:space="0" w:color="000000"/>
            </w:tcBorders>
            <w:vAlign w:val="center"/>
          </w:tcPr>
          <w:p w14:paraId="1969C6C7" w14:textId="77777777" w:rsidR="00357F1F" w:rsidRPr="00357F1F" w:rsidRDefault="00357F1F" w:rsidP="00357F1F">
            <w:pPr>
              <w:jc w:val="center"/>
              <w:rPr>
                <w:rFonts w:ascii="Arial" w:hAnsi="Arial" w:cs="Arial"/>
                <w:color w:val="000000"/>
              </w:rPr>
            </w:pPr>
            <w:r w:rsidRPr="00357F1F">
              <w:rPr>
                <w:rFonts w:ascii="Arial" w:hAnsi="Arial" w:cs="Arial"/>
                <w:color w:val="000000"/>
              </w:rPr>
              <w:t>16.66</w:t>
            </w:r>
          </w:p>
        </w:tc>
        <w:tc>
          <w:tcPr>
            <w:tcW w:w="863" w:type="pct"/>
            <w:tcBorders>
              <w:top w:val="nil"/>
              <w:left w:val="nil"/>
              <w:bottom w:val="single" w:sz="8" w:space="0" w:color="000000"/>
              <w:right w:val="single" w:sz="8" w:space="0" w:color="000000"/>
            </w:tcBorders>
            <w:vAlign w:val="center"/>
          </w:tcPr>
          <w:p w14:paraId="09FB78CB" w14:textId="77777777" w:rsidR="00357F1F" w:rsidRPr="00357F1F" w:rsidRDefault="00357F1F" w:rsidP="00357F1F">
            <w:pPr>
              <w:jc w:val="center"/>
              <w:rPr>
                <w:rFonts w:ascii="Arial" w:hAnsi="Arial" w:cs="Arial"/>
                <w:color w:val="000000"/>
              </w:rPr>
            </w:pPr>
            <w:r w:rsidRPr="00357F1F">
              <w:rPr>
                <w:rFonts w:ascii="Arial" w:hAnsi="Arial" w:cs="Arial"/>
                <w:color w:val="000000"/>
              </w:rPr>
              <w:t>15.78</w:t>
            </w:r>
          </w:p>
        </w:tc>
        <w:tc>
          <w:tcPr>
            <w:tcW w:w="685" w:type="pct"/>
            <w:tcBorders>
              <w:top w:val="nil"/>
              <w:left w:val="nil"/>
              <w:bottom w:val="single" w:sz="8" w:space="0" w:color="000000"/>
              <w:right w:val="single" w:sz="8" w:space="0" w:color="000000"/>
            </w:tcBorders>
            <w:vAlign w:val="center"/>
          </w:tcPr>
          <w:p w14:paraId="0F55B594" w14:textId="77777777" w:rsidR="00357F1F" w:rsidRPr="00357F1F" w:rsidRDefault="00357F1F" w:rsidP="00357F1F">
            <w:pPr>
              <w:jc w:val="center"/>
              <w:rPr>
                <w:rFonts w:ascii="Arial" w:hAnsi="Arial" w:cs="Arial"/>
                <w:color w:val="000000"/>
              </w:rPr>
            </w:pPr>
            <w:r w:rsidRPr="00357F1F">
              <w:rPr>
                <w:rFonts w:ascii="Arial" w:hAnsi="Arial" w:cs="Arial"/>
                <w:color w:val="000000"/>
              </w:rPr>
              <w:t>89</w:t>
            </w:r>
          </w:p>
        </w:tc>
        <w:tc>
          <w:tcPr>
            <w:tcW w:w="772" w:type="pct"/>
            <w:tcBorders>
              <w:top w:val="nil"/>
              <w:left w:val="nil"/>
              <w:bottom w:val="single" w:sz="8" w:space="0" w:color="000000"/>
              <w:right w:val="single" w:sz="8" w:space="0" w:color="000000"/>
            </w:tcBorders>
            <w:vAlign w:val="center"/>
          </w:tcPr>
          <w:p w14:paraId="66239A39" w14:textId="77777777" w:rsidR="00357F1F" w:rsidRPr="00357F1F" w:rsidRDefault="00357F1F" w:rsidP="00357F1F">
            <w:pPr>
              <w:jc w:val="center"/>
              <w:rPr>
                <w:rFonts w:ascii="Arial" w:hAnsi="Arial" w:cs="Arial"/>
                <w:color w:val="000000"/>
              </w:rPr>
            </w:pPr>
            <w:r w:rsidRPr="00357F1F">
              <w:rPr>
                <w:rFonts w:ascii="Arial" w:hAnsi="Arial" w:cs="Arial"/>
                <w:color w:val="000000"/>
              </w:rPr>
              <w:t>0.48</w:t>
            </w:r>
          </w:p>
        </w:tc>
        <w:tc>
          <w:tcPr>
            <w:tcW w:w="866" w:type="pct"/>
            <w:tcBorders>
              <w:top w:val="nil"/>
              <w:left w:val="nil"/>
              <w:bottom w:val="single" w:sz="8" w:space="0" w:color="000000"/>
              <w:right w:val="single" w:sz="8" w:space="0" w:color="000000"/>
            </w:tcBorders>
            <w:vAlign w:val="center"/>
          </w:tcPr>
          <w:p w14:paraId="7EE06408" w14:textId="77777777" w:rsidR="00357F1F" w:rsidRPr="00357F1F" w:rsidRDefault="00357F1F" w:rsidP="00357F1F">
            <w:pPr>
              <w:jc w:val="center"/>
              <w:rPr>
                <w:rFonts w:ascii="Arial" w:hAnsi="Arial" w:cs="Arial"/>
                <w:color w:val="000000"/>
              </w:rPr>
            </w:pPr>
            <w:r w:rsidRPr="00357F1F">
              <w:rPr>
                <w:rFonts w:ascii="Arial" w:hAnsi="Arial" w:cs="Arial"/>
                <w:color w:val="000000"/>
              </w:rPr>
              <w:t>30.81</w:t>
            </w:r>
          </w:p>
        </w:tc>
      </w:tr>
      <w:tr w:rsidR="00357F1F" w:rsidRPr="00357F1F" w14:paraId="210FF537" w14:textId="77777777" w:rsidTr="00357F1F">
        <w:trPr>
          <w:trHeight w:val="20"/>
        </w:trPr>
        <w:tc>
          <w:tcPr>
            <w:tcW w:w="971" w:type="pct"/>
            <w:tcBorders>
              <w:top w:val="nil"/>
              <w:left w:val="single" w:sz="8" w:space="0" w:color="000000"/>
              <w:bottom w:val="single" w:sz="8" w:space="0" w:color="000000"/>
              <w:right w:val="single" w:sz="8" w:space="0" w:color="000000"/>
            </w:tcBorders>
            <w:vAlign w:val="center"/>
          </w:tcPr>
          <w:p w14:paraId="6BD45143" w14:textId="77777777" w:rsidR="00357F1F" w:rsidRPr="00357F1F" w:rsidRDefault="00357F1F" w:rsidP="00357F1F">
            <w:pPr>
              <w:jc w:val="center"/>
              <w:rPr>
                <w:rFonts w:ascii="Arial" w:hAnsi="Arial" w:cs="Arial"/>
                <w:color w:val="000000"/>
              </w:rPr>
            </w:pPr>
            <w:r w:rsidRPr="00357F1F">
              <w:rPr>
                <w:rFonts w:ascii="Arial" w:hAnsi="Arial" w:cs="Arial"/>
                <w:color w:val="000000"/>
              </w:rPr>
              <w:t>GY(g)</w:t>
            </w:r>
          </w:p>
        </w:tc>
        <w:tc>
          <w:tcPr>
            <w:tcW w:w="843" w:type="pct"/>
            <w:tcBorders>
              <w:top w:val="nil"/>
              <w:left w:val="nil"/>
              <w:bottom w:val="single" w:sz="8" w:space="0" w:color="000000"/>
              <w:right w:val="single" w:sz="8" w:space="0" w:color="000000"/>
            </w:tcBorders>
            <w:vAlign w:val="center"/>
          </w:tcPr>
          <w:p w14:paraId="4B3E7093" w14:textId="77777777" w:rsidR="00357F1F" w:rsidRPr="00357F1F" w:rsidRDefault="00357F1F" w:rsidP="00357F1F">
            <w:pPr>
              <w:jc w:val="center"/>
              <w:rPr>
                <w:rFonts w:ascii="Arial" w:hAnsi="Arial" w:cs="Arial"/>
                <w:color w:val="000000"/>
              </w:rPr>
            </w:pPr>
            <w:r w:rsidRPr="00357F1F">
              <w:rPr>
                <w:rFonts w:ascii="Arial" w:hAnsi="Arial" w:cs="Arial"/>
                <w:color w:val="000000"/>
              </w:rPr>
              <w:t>72.67</w:t>
            </w:r>
          </w:p>
        </w:tc>
        <w:tc>
          <w:tcPr>
            <w:tcW w:w="863" w:type="pct"/>
            <w:tcBorders>
              <w:top w:val="nil"/>
              <w:left w:val="nil"/>
              <w:bottom w:val="single" w:sz="8" w:space="0" w:color="000000"/>
              <w:right w:val="single" w:sz="8" w:space="0" w:color="000000"/>
            </w:tcBorders>
            <w:vAlign w:val="center"/>
          </w:tcPr>
          <w:p w14:paraId="357198BC" w14:textId="77777777" w:rsidR="00357F1F" w:rsidRPr="00357F1F" w:rsidRDefault="00357F1F" w:rsidP="00357F1F">
            <w:pPr>
              <w:jc w:val="center"/>
              <w:rPr>
                <w:rFonts w:ascii="Arial" w:hAnsi="Arial" w:cs="Arial"/>
                <w:color w:val="000000"/>
              </w:rPr>
            </w:pPr>
            <w:r w:rsidRPr="00357F1F">
              <w:rPr>
                <w:rFonts w:ascii="Arial" w:hAnsi="Arial" w:cs="Arial"/>
                <w:color w:val="000000"/>
              </w:rPr>
              <w:t>72.67</w:t>
            </w:r>
          </w:p>
        </w:tc>
        <w:tc>
          <w:tcPr>
            <w:tcW w:w="685" w:type="pct"/>
            <w:tcBorders>
              <w:top w:val="nil"/>
              <w:left w:val="nil"/>
              <w:bottom w:val="single" w:sz="8" w:space="0" w:color="000000"/>
              <w:right w:val="single" w:sz="8" w:space="0" w:color="000000"/>
            </w:tcBorders>
            <w:vAlign w:val="center"/>
          </w:tcPr>
          <w:p w14:paraId="61FD3C43" w14:textId="77777777" w:rsidR="00357F1F" w:rsidRPr="00357F1F" w:rsidRDefault="00357F1F" w:rsidP="00357F1F">
            <w:pPr>
              <w:jc w:val="center"/>
              <w:rPr>
                <w:rFonts w:ascii="Arial" w:hAnsi="Arial" w:cs="Arial"/>
                <w:color w:val="000000"/>
              </w:rPr>
            </w:pPr>
            <w:r w:rsidRPr="00357F1F">
              <w:rPr>
                <w:rFonts w:ascii="Arial" w:hAnsi="Arial" w:cs="Arial"/>
                <w:color w:val="000000"/>
              </w:rPr>
              <w:t>99</w:t>
            </w:r>
          </w:p>
        </w:tc>
        <w:tc>
          <w:tcPr>
            <w:tcW w:w="772" w:type="pct"/>
            <w:tcBorders>
              <w:top w:val="nil"/>
              <w:left w:val="nil"/>
              <w:bottom w:val="single" w:sz="8" w:space="0" w:color="000000"/>
              <w:right w:val="single" w:sz="8" w:space="0" w:color="000000"/>
            </w:tcBorders>
            <w:vAlign w:val="center"/>
          </w:tcPr>
          <w:p w14:paraId="4AFDB99F" w14:textId="77777777" w:rsidR="00357F1F" w:rsidRPr="00357F1F" w:rsidRDefault="00357F1F" w:rsidP="00357F1F">
            <w:pPr>
              <w:jc w:val="center"/>
              <w:rPr>
                <w:rFonts w:ascii="Arial" w:hAnsi="Arial" w:cs="Arial"/>
                <w:color w:val="000000"/>
              </w:rPr>
            </w:pPr>
            <w:r w:rsidRPr="00357F1F">
              <w:rPr>
                <w:rFonts w:ascii="Arial" w:hAnsi="Arial" w:cs="Arial"/>
                <w:color w:val="000000"/>
              </w:rPr>
              <w:t>7.01</w:t>
            </w:r>
          </w:p>
        </w:tc>
        <w:tc>
          <w:tcPr>
            <w:tcW w:w="866" w:type="pct"/>
            <w:tcBorders>
              <w:top w:val="nil"/>
              <w:left w:val="nil"/>
              <w:bottom w:val="single" w:sz="8" w:space="0" w:color="000000"/>
              <w:right w:val="single" w:sz="8" w:space="0" w:color="000000"/>
            </w:tcBorders>
            <w:vAlign w:val="center"/>
          </w:tcPr>
          <w:p w14:paraId="02C6D617" w14:textId="77777777" w:rsidR="00357F1F" w:rsidRPr="00357F1F" w:rsidRDefault="00357F1F" w:rsidP="00357F1F">
            <w:pPr>
              <w:jc w:val="center"/>
              <w:rPr>
                <w:rFonts w:ascii="Arial" w:hAnsi="Arial" w:cs="Arial"/>
                <w:color w:val="000000"/>
              </w:rPr>
            </w:pPr>
            <w:r w:rsidRPr="00357F1F">
              <w:rPr>
                <w:rFonts w:ascii="Arial" w:hAnsi="Arial" w:cs="Arial"/>
                <w:color w:val="000000"/>
              </w:rPr>
              <w:t>15.79</w:t>
            </w:r>
          </w:p>
        </w:tc>
      </w:tr>
    </w:tbl>
    <w:p w14:paraId="5205CF2D" w14:textId="7D7AE933" w:rsidR="00357F1F" w:rsidRPr="00210280" w:rsidRDefault="00357F1F" w:rsidP="00210280">
      <w:pPr>
        <w:pStyle w:val="ConcHead"/>
        <w:spacing w:before="240" w:after="0"/>
        <w:jc w:val="both"/>
        <w:rPr>
          <w:rFonts w:ascii="Arial" w:hAnsi="Arial" w:cs="Arial"/>
          <w:b w:val="0"/>
          <w:bCs/>
        </w:rPr>
      </w:pPr>
      <w:r w:rsidRPr="00357F1F">
        <w:rPr>
          <w:rFonts w:ascii="Arial" w:hAnsi="Arial" w:cs="Arial"/>
          <w:b w:val="0"/>
          <w:bCs/>
          <w:caps w:val="0"/>
          <w:sz w:val="20"/>
        </w:rPr>
        <w:t>PS (%) = plant survival percentage, DFF= days to fifty per cent flowering, SS= salinity scoring at seedling stage, PH= plant height (cm), EBT/hill= ear bearing tillers hill</w:t>
      </w:r>
      <w:r w:rsidRPr="00357F1F">
        <w:rPr>
          <w:rFonts w:ascii="Arial" w:hAnsi="Arial" w:cs="Arial"/>
          <w:b w:val="0"/>
          <w:bCs/>
          <w:caps w:val="0"/>
          <w:sz w:val="20"/>
          <w:vertAlign w:val="superscript"/>
        </w:rPr>
        <w:t>-1</w:t>
      </w:r>
      <w:r w:rsidRPr="00357F1F">
        <w:rPr>
          <w:rFonts w:ascii="Arial" w:hAnsi="Arial" w:cs="Arial"/>
          <w:b w:val="0"/>
          <w:bCs/>
          <w:caps w:val="0"/>
          <w:sz w:val="20"/>
        </w:rPr>
        <w:t>, PL= panicle length (cm), FG/panicle= number of filled grains per panicle, RS= salinity sc</w:t>
      </w:r>
      <w:r>
        <w:rPr>
          <w:rFonts w:ascii="Arial" w:hAnsi="Arial" w:cs="Arial"/>
          <w:b w:val="0"/>
          <w:bCs/>
          <w:caps w:val="0"/>
          <w:sz w:val="20"/>
        </w:rPr>
        <w:t xml:space="preserve">oring at reproductive stage, SF </w:t>
      </w:r>
      <w:r w:rsidRPr="00357F1F">
        <w:rPr>
          <w:rFonts w:ascii="Arial" w:hAnsi="Arial" w:cs="Arial"/>
          <w:b w:val="0"/>
          <w:bCs/>
          <w:caps w:val="0"/>
          <w:sz w:val="20"/>
        </w:rPr>
        <w:t>(%)= spikelet fertility percentage, Na</w:t>
      </w:r>
      <w:r w:rsidRPr="00357F1F">
        <w:rPr>
          <w:rFonts w:ascii="Arial" w:hAnsi="Arial" w:cs="Arial"/>
          <w:b w:val="0"/>
          <w:bCs/>
          <w:caps w:val="0"/>
          <w:sz w:val="20"/>
          <w:vertAlign w:val="superscript"/>
        </w:rPr>
        <w:t>+</w:t>
      </w:r>
      <w:r w:rsidRPr="00357F1F">
        <w:rPr>
          <w:rFonts w:ascii="Arial" w:hAnsi="Arial" w:cs="Arial"/>
          <w:b w:val="0"/>
          <w:bCs/>
          <w:caps w:val="0"/>
          <w:sz w:val="20"/>
        </w:rPr>
        <w:t>/K</w:t>
      </w:r>
      <w:r w:rsidRPr="00357F1F">
        <w:rPr>
          <w:rFonts w:ascii="Arial" w:hAnsi="Arial" w:cs="Arial"/>
          <w:b w:val="0"/>
          <w:bCs/>
          <w:caps w:val="0"/>
          <w:sz w:val="20"/>
          <w:vertAlign w:val="superscript"/>
        </w:rPr>
        <w:t>+</w:t>
      </w:r>
      <w:r w:rsidRPr="00357F1F">
        <w:rPr>
          <w:rFonts w:ascii="Arial" w:hAnsi="Arial" w:cs="Arial"/>
          <w:b w:val="0"/>
          <w:bCs/>
          <w:caps w:val="0"/>
          <w:sz w:val="20"/>
        </w:rPr>
        <w:t>= shoot sodium to potassium ratio at harvesting stage, 100 GW</w:t>
      </w:r>
      <w:r>
        <w:rPr>
          <w:rFonts w:ascii="Arial" w:hAnsi="Arial" w:cs="Arial"/>
          <w:b w:val="0"/>
          <w:bCs/>
          <w:caps w:val="0"/>
          <w:sz w:val="20"/>
        </w:rPr>
        <w:t xml:space="preserve"> (g)</w:t>
      </w:r>
      <w:r w:rsidRPr="00357F1F">
        <w:rPr>
          <w:rFonts w:ascii="Arial" w:hAnsi="Arial" w:cs="Arial"/>
          <w:b w:val="0"/>
          <w:bCs/>
          <w:caps w:val="0"/>
          <w:sz w:val="20"/>
        </w:rPr>
        <w:t>= hundred grain weight (g), GY</w:t>
      </w:r>
      <w:r>
        <w:rPr>
          <w:rFonts w:ascii="Arial" w:hAnsi="Arial" w:cs="Arial"/>
          <w:b w:val="0"/>
          <w:bCs/>
          <w:caps w:val="0"/>
          <w:sz w:val="20"/>
        </w:rPr>
        <w:t xml:space="preserve"> (g)</w:t>
      </w:r>
      <w:r w:rsidRPr="00357F1F">
        <w:rPr>
          <w:rFonts w:ascii="Arial" w:hAnsi="Arial" w:cs="Arial"/>
          <w:b w:val="0"/>
          <w:bCs/>
          <w:caps w:val="0"/>
          <w:sz w:val="20"/>
        </w:rPr>
        <w:t xml:space="preserve">= grain yield per plant (g). </w:t>
      </w:r>
      <w:r>
        <w:rPr>
          <w:rFonts w:ascii="Arial" w:hAnsi="Arial" w:cs="Arial"/>
        </w:rPr>
        <w:br w:type="page"/>
      </w:r>
    </w:p>
    <w:p w14:paraId="13CE88D1" w14:textId="59489EED"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56371AB" w14:textId="77777777" w:rsidR="00790ADA" w:rsidRPr="00FB3A86" w:rsidRDefault="00790ADA" w:rsidP="00441B6F">
      <w:pPr>
        <w:pStyle w:val="ConcHead"/>
        <w:spacing w:after="0"/>
        <w:jc w:val="both"/>
        <w:rPr>
          <w:rFonts w:ascii="Arial" w:hAnsi="Arial" w:cs="Arial"/>
        </w:rPr>
      </w:pPr>
    </w:p>
    <w:p w14:paraId="4E668828" w14:textId="6F1AA3FF" w:rsidR="006904C0" w:rsidRPr="006904C0" w:rsidRDefault="00203AC4" w:rsidP="006904C0">
      <w:pPr>
        <w:pStyle w:val="Default"/>
        <w:jc w:val="both"/>
        <w:rPr>
          <w:rFonts w:ascii="Arial" w:hAnsi="Arial" w:cs="Arial"/>
          <w:sz w:val="20"/>
          <w:szCs w:val="20"/>
        </w:rPr>
      </w:pPr>
      <w:r w:rsidRPr="006904C0">
        <w:rPr>
          <w:rFonts w:ascii="Arial" w:hAnsi="Arial" w:cs="Arial"/>
          <w:sz w:val="20"/>
          <w:szCs w:val="20"/>
        </w:rPr>
        <w:t>The evaluation of F</w:t>
      </w:r>
      <w:r w:rsidRPr="006904C0">
        <w:rPr>
          <w:rFonts w:ascii="Arial" w:hAnsi="Arial" w:cs="Arial"/>
          <w:sz w:val="20"/>
          <w:szCs w:val="20"/>
          <w:vertAlign w:val="subscript"/>
        </w:rPr>
        <w:t xml:space="preserve">5 </w:t>
      </w:r>
      <w:r w:rsidRPr="006904C0">
        <w:rPr>
          <w:rFonts w:ascii="Arial" w:hAnsi="Arial" w:cs="Arial"/>
          <w:sz w:val="20"/>
          <w:szCs w:val="20"/>
        </w:rPr>
        <w:t>RILs under field conditions expressed a remarkable genotypic variabilit</w:t>
      </w:r>
      <w:r w:rsidR="0094093D">
        <w:rPr>
          <w:rFonts w:ascii="Arial" w:hAnsi="Arial" w:cs="Arial"/>
          <w:sz w:val="20"/>
          <w:szCs w:val="20"/>
        </w:rPr>
        <w:t xml:space="preserve">y for salinity and yield traits studied </w:t>
      </w:r>
      <w:r w:rsidRPr="006904C0">
        <w:rPr>
          <w:rFonts w:ascii="Arial" w:hAnsi="Arial" w:cs="Arial"/>
          <w:sz w:val="20"/>
          <w:szCs w:val="20"/>
        </w:rPr>
        <w:t xml:space="preserve">in </w:t>
      </w:r>
      <w:r w:rsidR="0094093D">
        <w:rPr>
          <w:rFonts w:ascii="Arial" w:hAnsi="Arial" w:cs="Arial"/>
          <w:sz w:val="20"/>
          <w:szCs w:val="20"/>
        </w:rPr>
        <w:t>coastal saline soils</w:t>
      </w:r>
      <w:r w:rsidRPr="006904C0">
        <w:rPr>
          <w:rFonts w:ascii="Arial" w:hAnsi="Arial" w:cs="Arial"/>
          <w:sz w:val="20"/>
          <w:szCs w:val="20"/>
        </w:rPr>
        <w:t xml:space="preserve">. </w:t>
      </w:r>
      <w:r w:rsidR="00CC78AE" w:rsidRPr="006904C0">
        <w:rPr>
          <w:rFonts w:ascii="Arial" w:hAnsi="Arial" w:cs="Arial"/>
          <w:sz w:val="20"/>
          <w:szCs w:val="20"/>
        </w:rPr>
        <w:t xml:space="preserve">High estimates of PCV, GCV, heritability and genetic advance as per cent of mean (GA) </w:t>
      </w:r>
      <w:r w:rsidR="006904C0" w:rsidRPr="006904C0">
        <w:rPr>
          <w:rFonts w:ascii="Arial" w:hAnsi="Arial" w:cs="Arial"/>
          <w:sz w:val="20"/>
          <w:szCs w:val="20"/>
        </w:rPr>
        <w:t xml:space="preserve">were observed for the traits </w:t>
      </w:r>
      <w:r w:rsidR="00CC78AE" w:rsidRPr="006904C0">
        <w:rPr>
          <w:rFonts w:ascii="Arial" w:hAnsi="Arial" w:cs="Arial"/>
          <w:sz w:val="20"/>
          <w:szCs w:val="20"/>
        </w:rPr>
        <w:t>ear bearing tillers hill</w:t>
      </w:r>
      <w:r w:rsidR="00CC78AE" w:rsidRPr="006904C0">
        <w:rPr>
          <w:rFonts w:ascii="Arial" w:hAnsi="Arial" w:cs="Arial"/>
          <w:sz w:val="20"/>
          <w:szCs w:val="20"/>
          <w:vertAlign w:val="superscript"/>
        </w:rPr>
        <w:t>-1</w:t>
      </w:r>
      <w:r w:rsidR="006904C0" w:rsidRPr="006904C0">
        <w:rPr>
          <w:rFonts w:ascii="Arial" w:hAnsi="Arial" w:cs="Arial"/>
          <w:sz w:val="20"/>
          <w:szCs w:val="20"/>
        </w:rPr>
        <w:t xml:space="preserve">, </w:t>
      </w:r>
      <w:r w:rsidR="00CC78AE" w:rsidRPr="006904C0">
        <w:rPr>
          <w:rFonts w:ascii="Arial" w:hAnsi="Arial" w:cs="Arial"/>
          <w:sz w:val="20"/>
          <w:szCs w:val="20"/>
        </w:rPr>
        <w:t xml:space="preserve">salt </w:t>
      </w:r>
      <w:r w:rsidR="006904C0" w:rsidRPr="006904C0">
        <w:rPr>
          <w:rFonts w:ascii="Arial" w:hAnsi="Arial" w:cs="Arial"/>
          <w:sz w:val="20"/>
          <w:szCs w:val="20"/>
        </w:rPr>
        <w:t xml:space="preserve">tolerance at reproductive stage, </w:t>
      </w:r>
      <w:r w:rsidR="00CC78AE" w:rsidRPr="006904C0">
        <w:rPr>
          <w:rFonts w:ascii="Arial" w:hAnsi="Arial" w:cs="Arial"/>
          <w:sz w:val="20"/>
          <w:szCs w:val="20"/>
        </w:rPr>
        <w:t>shoot Na</w:t>
      </w:r>
      <w:r w:rsidR="00CC78AE" w:rsidRPr="006904C0">
        <w:rPr>
          <w:rFonts w:ascii="Arial" w:hAnsi="Arial" w:cs="Arial"/>
          <w:sz w:val="20"/>
          <w:szCs w:val="20"/>
          <w:vertAlign w:val="superscript"/>
        </w:rPr>
        <w:t>+</w:t>
      </w:r>
      <w:r w:rsidR="00CC78AE" w:rsidRPr="006904C0">
        <w:rPr>
          <w:rFonts w:ascii="Arial" w:hAnsi="Arial" w:cs="Arial"/>
          <w:sz w:val="20"/>
          <w:szCs w:val="20"/>
        </w:rPr>
        <w:t>/K</w:t>
      </w:r>
      <w:r w:rsidR="00CC78AE" w:rsidRPr="006904C0">
        <w:rPr>
          <w:rFonts w:ascii="Arial" w:hAnsi="Arial" w:cs="Arial"/>
          <w:sz w:val="20"/>
          <w:szCs w:val="20"/>
          <w:vertAlign w:val="superscript"/>
        </w:rPr>
        <w:t>+</w:t>
      </w:r>
      <w:r w:rsidR="00CC78AE" w:rsidRPr="006904C0">
        <w:rPr>
          <w:rFonts w:ascii="Arial" w:hAnsi="Arial" w:cs="Arial"/>
          <w:sz w:val="20"/>
          <w:szCs w:val="20"/>
        </w:rPr>
        <w:t xml:space="preserve"> ratio at harvesting stage and grain yield per plant (g)</w:t>
      </w:r>
      <w:r w:rsidR="001B30FA">
        <w:rPr>
          <w:rFonts w:ascii="Arial" w:hAnsi="Arial" w:cs="Arial"/>
          <w:sz w:val="20"/>
          <w:szCs w:val="20"/>
        </w:rPr>
        <w:t xml:space="preserve"> and moderate estimates were </w:t>
      </w:r>
      <w:r w:rsidR="00CC78AE" w:rsidRPr="006904C0">
        <w:rPr>
          <w:rFonts w:ascii="Arial" w:hAnsi="Arial" w:cs="Arial"/>
          <w:sz w:val="20"/>
          <w:szCs w:val="20"/>
        </w:rPr>
        <w:t xml:space="preserve">observed for the traits plant survival (%), plant height (cm), panicle length (cm), number of filled grains per panicle, spikelet fertility (%) and </w:t>
      </w:r>
      <w:r w:rsidR="0094093D">
        <w:rPr>
          <w:rFonts w:ascii="Arial" w:hAnsi="Arial" w:cs="Arial"/>
          <w:sz w:val="20"/>
          <w:szCs w:val="20"/>
        </w:rPr>
        <w:t>hundred</w:t>
      </w:r>
      <w:r w:rsidR="00CC78AE" w:rsidRPr="006904C0">
        <w:rPr>
          <w:rFonts w:ascii="Arial" w:hAnsi="Arial" w:cs="Arial"/>
          <w:sz w:val="20"/>
          <w:szCs w:val="20"/>
        </w:rPr>
        <w:t xml:space="preserve"> grain weight (g</w:t>
      </w:r>
      <w:r w:rsidR="006904C0" w:rsidRPr="006904C0">
        <w:rPr>
          <w:rFonts w:ascii="Arial" w:hAnsi="Arial" w:cs="Arial"/>
          <w:sz w:val="20"/>
          <w:szCs w:val="20"/>
        </w:rPr>
        <w:t>)</w:t>
      </w:r>
      <w:r w:rsidR="006904C0" w:rsidRPr="006904C0">
        <w:rPr>
          <w:rFonts w:ascii="Arial" w:hAnsi="Arial" w:cs="Arial"/>
          <w:sz w:val="20"/>
          <w:szCs w:val="20"/>
          <w:lang w:eastAsia="en-IN"/>
        </w:rPr>
        <w:t xml:space="preserve"> </w:t>
      </w:r>
      <w:r w:rsidR="006904C0">
        <w:rPr>
          <w:rFonts w:ascii="Arial" w:hAnsi="Arial" w:cs="Arial"/>
          <w:sz w:val="20"/>
          <w:szCs w:val="20"/>
        </w:rPr>
        <w:t xml:space="preserve">indicating the predominance of </w:t>
      </w:r>
      <w:r w:rsidR="006904C0" w:rsidRPr="006904C0">
        <w:rPr>
          <w:rFonts w:ascii="Arial" w:hAnsi="Arial" w:cs="Arial"/>
          <w:sz w:val="20"/>
          <w:szCs w:val="20"/>
        </w:rPr>
        <w:t>additive gene action. Therefore, selection based on these traits could be influential in developing high yielding salt tolerant varieties.</w:t>
      </w:r>
      <w:r w:rsidR="006904C0">
        <w:rPr>
          <w:rFonts w:ascii="Arial" w:hAnsi="Arial" w:cs="Arial"/>
          <w:sz w:val="20"/>
          <w:szCs w:val="20"/>
        </w:rPr>
        <w:t xml:space="preserve"> The </w:t>
      </w:r>
      <w:r w:rsidR="006904C0" w:rsidRPr="006904C0">
        <w:rPr>
          <w:rFonts w:ascii="Arial" w:hAnsi="Arial" w:cs="Arial"/>
          <w:sz w:val="20"/>
          <w:szCs w:val="20"/>
        </w:rPr>
        <w:t>RILs F</w:t>
      </w:r>
      <w:r w:rsidR="006904C0" w:rsidRPr="006904C0">
        <w:rPr>
          <w:rFonts w:ascii="Arial" w:hAnsi="Arial" w:cs="Arial"/>
          <w:sz w:val="20"/>
          <w:szCs w:val="20"/>
          <w:vertAlign w:val="subscript"/>
        </w:rPr>
        <w:t>5</w:t>
      </w:r>
      <w:r w:rsidR="006904C0" w:rsidRPr="006904C0">
        <w:rPr>
          <w:rFonts w:ascii="Arial" w:hAnsi="Arial" w:cs="Arial"/>
          <w:sz w:val="20"/>
          <w:szCs w:val="20"/>
        </w:rPr>
        <w:t xml:space="preserve"> 112 and F</w:t>
      </w:r>
      <w:r w:rsidR="006904C0" w:rsidRPr="006904C0">
        <w:rPr>
          <w:rFonts w:ascii="Arial" w:hAnsi="Arial" w:cs="Arial"/>
          <w:sz w:val="20"/>
          <w:szCs w:val="20"/>
          <w:vertAlign w:val="subscript"/>
        </w:rPr>
        <w:t>5</w:t>
      </w:r>
      <w:r w:rsidR="006904C0" w:rsidRPr="006904C0">
        <w:rPr>
          <w:rFonts w:ascii="Arial" w:hAnsi="Arial" w:cs="Arial"/>
          <w:sz w:val="20"/>
          <w:szCs w:val="20"/>
        </w:rPr>
        <w:t xml:space="preserve"> 248 can be released as high yielding saline tolerant varieties after evaluation in salinity trials and multi-location trials whereas RILs F</w:t>
      </w:r>
      <w:r w:rsidR="006904C0" w:rsidRPr="00973733">
        <w:rPr>
          <w:rFonts w:ascii="Arial" w:hAnsi="Arial" w:cs="Arial"/>
          <w:sz w:val="20"/>
          <w:szCs w:val="20"/>
          <w:vertAlign w:val="subscript"/>
        </w:rPr>
        <w:t>5</w:t>
      </w:r>
      <w:r w:rsidR="006904C0" w:rsidRPr="006904C0">
        <w:rPr>
          <w:rFonts w:ascii="Arial" w:hAnsi="Arial" w:cs="Arial"/>
          <w:sz w:val="20"/>
          <w:szCs w:val="20"/>
        </w:rPr>
        <w:t xml:space="preserve"> 122 and F</w:t>
      </w:r>
      <w:r w:rsidR="006904C0" w:rsidRPr="00973733">
        <w:rPr>
          <w:rFonts w:ascii="Arial" w:hAnsi="Arial" w:cs="Arial"/>
          <w:sz w:val="20"/>
          <w:szCs w:val="20"/>
          <w:vertAlign w:val="subscript"/>
        </w:rPr>
        <w:t>5</w:t>
      </w:r>
      <w:r w:rsidR="006904C0" w:rsidRPr="006904C0">
        <w:rPr>
          <w:rFonts w:ascii="Arial" w:hAnsi="Arial" w:cs="Arial"/>
          <w:sz w:val="20"/>
          <w:szCs w:val="20"/>
        </w:rPr>
        <w:t xml:space="preserve"> 202 can be registered as gen</w:t>
      </w:r>
      <w:r w:rsidR="001B30FA">
        <w:rPr>
          <w:rFonts w:ascii="Arial" w:hAnsi="Arial" w:cs="Arial"/>
          <w:sz w:val="20"/>
          <w:szCs w:val="20"/>
        </w:rPr>
        <w:t xml:space="preserve">etic stocks for highly tolerant coastal </w:t>
      </w:r>
      <w:r w:rsidR="006904C0" w:rsidRPr="006904C0">
        <w:rPr>
          <w:rFonts w:ascii="Arial" w:hAnsi="Arial" w:cs="Arial"/>
          <w:sz w:val="20"/>
          <w:szCs w:val="20"/>
        </w:rPr>
        <w:t xml:space="preserve">saline conditions.  </w:t>
      </w:r>
    </w:p>
    <w:p w14:paraId="4E823D73" w14:textId="77777777" w:rsidR="006904C0" w:rsidRPr="006904C0" w:rsidRDefault="006904C0" w:rsidP="006904C0">
      <w:pPr>
        <w:pStyle w:val="Default"/>
        <w:rPr>
          <w:rFonts w:ascii="Arial" w:hAnsi="Arial" w:cs="Arial"/>
          <w:sz w:val="20"/>
          <w:szCs w:val="20"/>
        </w:rPr>
      </w:pPr>
    </w:p>
    <w:p w14:paraId="1BFBC5B6" w14:textId="25F8A1DE" w:rsidR="00E91512" w:rsidRPr="006904C0" w:rsidRDefault="00E91512" w:rsidP="006904C0">
      <w:pPr>
        <w:pStyle w:val="Default"/>
        <w:rPr>
          <w:rFonts w:ascii="Arial" w:hAnsi="Arial" w:cs="Arial"/>
          <w:sz w:val="20"/>
          <w:szCs w:val="20"/>
        </w:rPr>
      </w:pPr>
      <w:r w:rsidRPr="006904C0">
        <w:rPr>
          <w:rFonts w:ascii="Arial" w:hAnsi="Arial" w:cs="Arial"/>
          <w:sz w:val="20"/>
          <w:szCs w:val="20"/>
        </w:rPr>
        <w:t>COMPETING INTERESTS DISCLAIMER:</w:t>
      </w:r>
    </w:p>
    <w:p w14:paraId="7B39F0BC" w14:textId="24DCA9D7" w:rsidR="00E91512" w:rsidRDefault="00E91512" w:rsidP="00E91512">
      <w:pPr>
        <w:spacing w:before="113" w:after="113"/>
        <w:jc w:val="both"/>
      </w:pPr>
      <w:r>
        <w:t>Authors have declared that they have no known competing financial interests OR non-financial interests OR personal relationships that could have appeared to influence the work reported in this paper.</w:t>
      </w:r>
    </w:p>
    <w:p w14:paraId="20A98B69" w14:textId="36E1CD38" w:rsidR="00724AA1" w:rsidRPr="006904C0" w:rsidRDefault="00B46431" w:rsidP="00E91512">
      <w:pPr>
        <w:spacing w:before="113" w:after="113"/>
        <w:jc w:val="both"/>
        <w:rPr>
          <w:rFonts w:ascii="Arial" w:hAnsi="Arial" w:cs="Arial"/>
        </w:rPr>
      </w:pPr>
      <w:r w:rsidRPr="006904C0">
        <w:rPr>
          <w:rFonts w:ascii="Arial" w:hAnsi="Arial" w:cs="Arial"/>
        </w:rPr>
        <w:t>DISCLAIMER (ARTIFICIAL INTELLIGENCE)</w:t>
      </w:r>
    </w:p>
    <w:p w14:paraId="477CCBBF" w14:textId="025F9213" w:rsidR="00724AA1" w:rsidRDefault="00B46431" w:rsidP="00E91512">
      <w:pPr>
        <w:spacing w:before="113" w:after="113"/>
        <w:jc w:val="both"/>
        <w:rPr>
          <w:rFonts w:ascii="Arial" w:hAnsi="Arial" w:cs="Arial"/>
        </w:rPr>
      </w:pPr>
      <w:r w:rsidRPr="006904C0">
        <w:rPr>
          <w:rFonts w:ascii="Arial" w:hAnsi="Arial" w:cs="Arial"/>
        </w:rPr>
        <w:t xml:space="preserve">Author(s) hereby declare that NO generative AI technologies such as Large Language Models (Chat GPT, COPILOT, </w:t>
      </w:r>
      <w:proofErr w:type="spellStart"/>
      <w:r w:rsidRPr="006904C0">
        <w:rPr>
          <w:rFonts w:ascii="Arial" w:hAnsi="Arial" w:cs="Arial"/>
        </w:rPr>
        <w:t>etc</w:t>
      </w:r>
      <w:proofErr w:type="spellEnd"/>
      <w:r w:rsidRPr="006904C0">
        <w:rPr>
          <w:rFonts w:ascii="Arial" w:hAnsi="Arial" w:cs="Arial"/>
        </w:rPr>
        <w:t>) and text-to-image generators have been used during the writing or editing of this manuscript.</w:t>
      </w:r>
      <w:r w:rsidR="00D40519">
        <w:rPr>
          <w:rFonts w:ascii="Arial" w:hAnsi="Arial" w:cs="Arial"/>
        </w:rPr>
        <w:t xml:space="preserve"> </w:t>
      </w:r>
    </w:p>
    <w:p w14:paraId="0465B2C8" w14:textId="77777777" w:rsidR="00B46431" w:rsidRDefault="00B46431" w:rsidP="00441B6F">
      <w:pPr>
        <w:pStyle w:val="ReferHead"/>
        <w:spacing w:after="0"/>
        <w:jc w:val="both"/>
        <w:rPr>
          <w:rFonts w:ascii="Times New Roman" w:hAnsi="Times New Roman"/>
          <w:bCs/>
          <w:caps w:val="0"/>
          <w:sz w:val="24"/>
          <w:szCs w:val="24"/>
          <w:lang w:val="en-GB" w:eastAsia="zh-CN"/>
        </w:rPr>
      </w:pPr>
    </w:p>
    <w:p w14:paraId="27136EAF" w14:textId="5D221E7B" w:rsidR="003930C7" w:rsidRPr="003930C7" w:rsidRDefault="00B01FCD" w:rsidP="003930C7">
      <w:pPr>
        <w:pStyle w:val="ReferHead"/>
        <w:spacing w:after="0"/>
        <w:jc w:val="both"/>
        <w:rPr>
          <w:rFonts w:ascii="Arial" w:hAnsi="Arial" w:cs="Arial"/>
          <w:sz w:val="20"/>
        </w:rPr>
      </w:pPr>
      <w:r w:rsidRPr="00033219">
        <w:rPr>
          <w:rFonts w:ascii="Arial" w:hAnsi="Arial" w:cs="Arial"/>
          <w:sz w:val="20"/>
        </w:rPr>
        <w:t>References</w:t>
      </w:r>
    </w:p>
    <w:p w14:paraId="4321505B" w14:textId="2F3E5BE8" w:rsidR="003930C7" w:rsidRPr="003561EA" w:rsidRDefault="003930C7" w:rsidP="003930C7">
      <w:pPr>
        <w:pStyle w:val="ListParagraph"/>
        <w:numPr>
          <w:ilvl w:val="0"/>
          <w:numId w:val="31"/>
        </w:numPr>
        <w:jc w:val="both"/>
        <w:rPr>
          <w:rFonts w:ascii="Arial" w:hAnsi="Arial" w:cs="Arial"/>
          <w:color w:val="FF3399"/>
          <w:sz w:val="20"/>
          <w:szCs w:val="20"/>
        </w:rPr>
      </w:pPr>
      <w:proofErr w:type="spellStart"/>
      <w:r w:rsidRPr="003561EA">
        <w:rPr>
          <w:rFonts w:ascii="Arial" w:hAnsi="Arial" w:cs="Arial"/>
          <w:color w:val="212121"/>
          <w:sz w:val="20"/>
          <w:szCs w:val="20"/>
        </w:rPr>
        <w:t>Ahmadizadeh</w:t>
      </w:r>
      <w:proofErr w:type="spellEnd"/>
      <w:r w:rsidRPr="003561EA">
        <w:rPr>
          <w:rFonts w:ascii="Arial" w:hAnsi="Arial" w:cs="Arial"/>
          <w:color w:val="212121"/>
          <w:sz w:val="20"/>
          <w:szCs w:val="20"/>
        </w:rPr>
        <w:t xml:space="preserve">, M., </w:t>
      </w:r>
      <w:proofErr w:type="spellStart"/>
      <w:r w:rsidRPr="003561EA">
        <w:rPr>
          <w:rFonts w:ascii="Arial" w:hAnsi="Arial" w:cs="Arial"/>
          <w:color w:val="212121"/>
          <w:sz w:val="20"/>
          <w:szCs w:val="20"/>
        </w:rPr>
        <w:t>Babaeian-Jelodar</w:t>
      </w:r>
      <w:proofErr w:type="spellEnd"/>
      <w:r w:rsidRPr="003561EA">
        <w:rPr>
          <w:rFonts w:ascii="Arial" w:hAnsi="Arial" w:cs="Arial"/>
          <w:color w:val="212121"/>
          <w:sz w:val="20"/>
          <w:szCs w:val="20"/>
        </w:rPr>
        <w:t xml:space="preserve">, N., </w:t>
      </w:r>
      <w:proofErr w:type="spellStart"/>
      <w:r w:rsidRPr="003561EA">
        <w:rPr>
          <w:rFonts w:ascii="Arial" w:hAnsi="Arial" w:cs="Arial"/>
          <w:color w:val="212121"/>
          <w:sz w:val="20"/>
          <w:szCs w:val="20"/>
        </w:rPr>
        <w:t>Mohammadi-Nejad</w:t>
      </w:r>
      <w:proofErr w:type="spellEnd"/>
      <w:r w:rsidRPr="003561EA">
        <w:rPr>
          <w:rFonts w:ascii="Arial" w:hAnsi="Arial" w:cs="Arial"/>
          <w:color w:val="212121"/>
          <w:sz w:val="20"/>
          <w:szCs w:val="20"/>
        </w:rPr>
        <w:t>, G., Bagheri, N., &amp; Singh, R.K. (2021). High-density linkage mapping for agronomic and physiological traits of rice (</w:t>
      </w:r>
      <w:r w:rsidRPr="003561EA">
        <w:rPr>
          <w:rFonts w:ascii="Arial" w:hAnsi="Arial" w:cs="Arial"/>
          <w:i/>
          <w:iCs/>
          <w:color w:val="212121"/>
          <w:sz w:val="20"/>
          <w:szCs w:val="20"/>
        </w:rPr>
        <w:t xml:space="preserve">Oryza sativa </w:t>
      </w:r>
      <w:r w:rsidRPr="003561EA">
        <w:rPr>
          <w:rFonts w:ascii="Arial" w:hAnsi="Arial" w:cs="Arial"/>
          <w:color w:val="212121"/>
          <w:sz w:val="20"/>
          <w:szCs w:val="20"/>
        </w:rPr>
        <w:t xml:space="preserve">L.) under reproductive-stage salt stress, </w:t>
      </w:r>
      <w:r w:rsidRPr="003561EA">
        <w:rPr>
          <w:rFonts w:ascii="Arial" w:hAnsi="Arial" w:cs="Arial"/>
          <w:i/>
          <w:iCs/>
          <w:color w:val="212121"/>
          <w:sz w:val="20"/>
          <w:szCs w:val="20"/>
        </w:rPr>
        <w:t>Journal of Genetics</w:t>
      </w:r>
      <w:r w:rsidRPr="003561EA">
        <w:rPr>
          <w:rFonts w:ascii="Arial" w:hAnsi="Arial" w:cs="Arial"/>
          <w:color w:val="212121"/>
          <w:sz w:val="20"/>
          <w:szCs w:val="20"/>
        </w:rPr>
        <w:t>, 100, 1-12.</w:t>
      </w:r>
      <w:r w:rsidRPr="003561EA">
        <w:rPr>
          <w:rFonts w:ascii="Arial" w:hAnsi="Arial" w:cs="Arial"/>
          <w:color w:val="FF3399"/>
          <w:sz w:val="20"/>
          <w:szCs w:val="20"/>
        </w:rPr>
        <w:t xml:space="preserve"> </w:t>
      </w:r>
      <w:hyperlink r:id="rId26" w:history="1">
        <w:r w:rsidRPr="003561EA">
          <w:rPr>
            <w:rStyle w:val="Hyperlink"/>
            <w:rFonts w:ascii="Arial" w:eastAsia="AdvTT5843c571" w:hAnsi="Arial" w:cs="Arial"/>
            <w:sz w:val="20"/>
            <w:szCs w:val="20"/>
            <w:lang w:val="en-IN" w:bidi="te-IN"/>
          </w:rPr>
          <w:t>https://doi.org/10.1007/s12041-021-01301-6</w:t>
        </w:r>
      </w:hyperlink>
      <w:r w:rsidRPr="003561EA">
        <w:rPr>
          <w:rFonts w:ascii="Arial" w:eastAsia="AdvTT5843c571" w:hAnsi="Arial" w:cs="Arial"/>
          <w:sz w:val="20"/>
          <w:szCs w:val="20"/>
          <w:lang w:val="en-IN" w:bidi="te-IN"/>
        </w:rPr>
        <w:t>.</w:t>
      </w:r>
    </w:p>
    <w:p w14:paraId="6FF4F600" w14:textId="77777777" w:rsidR="003930C7" w:rsidRPr="003561EA" w:rsidRDefault="00D01302" w:rsidP="003930C7">
      <w:pPr>
        <w:pStyle w:val="ListParagraph"/>
        <w:numPr>
          <w:ilvl w:val="0"/>
          <w:numId w:val="31"/>
        </w:numPr>
        <w:jc w:val="both"/>
        <w:rPr>
          <w:rFonts w:ascii="Arial" w:hAnsi="Arial" w:cs="Arial"/>
          <w:color w:val="FF3399"/>
          <w:sz w:val="20"/>
          <w:szCs w:val="20"/>
        </w:rPr>
      </w:pPr>
      <w:r w:rsidRPr="003561EA">
        <w:rPr>
          <w:rFonts w:ascii="Arial" w:hAnsi="Arial" w:cs="Arial"/>
          <w:sz w:val="20"/>
          <w:szCs w:val="20"/>
        </w:rPr>
        <w:t xml:space="preserve">Behera, B., </w:t>
      </w:r>
      <w:proofErr w:type="spellStart"/>
      <w:r w:rsidRPr="003561EA">
        <w:rPr>
          <w:rFonts w:ascii="Arial" w:hAnsi="Arial" w:cs="Arial"/>
          <w:sz w:val="20"/>
          <w:szCs w:val="20"/>
        </w:rPr>
        <w:t>Sahu</w:t>
      </w:r>
      <w:proofErr w:type="spellEnd"/>
      <w:r w:rsidRPr="003561EA">
        <w:rPr>
          <w:rFonts w:ascii="Arial" w:hAnsi="Arial" w:cs="Arial"/>
          <w:sz w:val="20"/>
          <w:szCs w:val="20"/>
        </w:rPr>
        <w:t xml:space="preserve">, S., Kar, R. K </w:t>
      </w:r>
      <w:r w:rsidR="00391FDC" w:rsidRPr="003561EA">
        <w:rPr>
          <w:rFonts w:ascii="Arial" w:hAnsi="Arial" w:cs="Arial"/>
          <w:sz w:val="20"/>
          <w:szCs w:val="20"/>
        </w:rPr>
        <w:t>&amp;</w:t>
      </w:r>
      <w:r w:rsidRPr="003561EA">
        <w:rPr>
          <w:rFonts w:ascii="Arial" w:hAnsi="Arial" w:cs="Arial"/>
          <w:sz w:val="20"/>
          <w:szCs w:val="20"/>
        </w:rPr>
        <w:t xml:space="preserve"> Pandey, R. K. </w:t>
      </w:r>
      <w:r w:rsidR="00391FDC" w:rsidRPr="003561EA">
        <w:rPr>
          <w:rFonts w:ascii="Arial" w:hAnsi="Arial" w:cs="Arial"/>
          <w:sz w:val="20"/>
          <w:szCs w:val="20"/>
        </w:rPr>
        <w:t>(</w:t>
      </w:r>
      <w:r w:rsidRPr="003561EA">
        <w:rPr>
          <w:rFonts w:ascii="Arial" w:hAnsi="Arial" w:cs="Arial"/>
          <w:sz w:val="20"/>
          <w:szCs w:val="20"/>
        </w:rPr>
        <w:t>2023</w:t>
      </w:r>
      <w:r w:rsidR="00391FDC" w:rsidRPr="003561EA">
        <w:rPr>
          <w:rFonts w:ascii="Arial" w:hAnsi="Arial" w:cs="Arial"/>
          <w:sz w:val="20"/>
          <w:szCs w:val="20"/>
        </w:rPr>
        <w:t>)</w:t>
      </w:r>
      <w:r w:rsidRPr="003561EA">
        <w:rPr>
          <w:rFonts w:ascii="Arial" w:hAnsi="Arial" w:cs="Arial"/>
          <w:sz w:val="20"/>
          <w:szCs w:val="20"/>
        </w:rPr>
        <w:t xml:space="preserve">. Studies on genetic variability for some metric traits in slender grain rice genotypes. </w:t>
      </w:r>
      <w:r w:rsidRPr="003561EA">
        <w:rPr>
          <w:rFonts w:ascii="Arial" w:hAnsi="Arial" w:cs="Arial"/>
          <w:i/>
          <w:iCs/>
          <w:sz w:val="20"/>
          <w:szCs w:val="20"/>
        </w:rPr>
        <w:t>Journal of Applied and Natural Science</w:t>
      </w:r>
      <w:r w:rsidRPr="003561EA">
        <w:rPr>
          <w:rFonts w:ascii="Arial" w:hAnsi="Arial" w:cs="Arial"/>
          <w:sz w:val="20"/>
          <w:szCs w:val="20"/>
        </w:rPr>
        <w:t>, 15(1), 1–6.</w:t>
      </w:r>
      <w:r w:rsidR="001A0E97" w:rsidRPr="003561EA">
        <w:rPr>
          <w:rFonts w:ascii="Arial" w:hAnsi="Arial" w:cs="Arial"/>
          <w:sz w:val="20"/>
          <w:szCs w:val="20"/>
        </w:rPr>
        <w:t xml:space="preserve"> </w:t>
      </w:r>
      <w:hyperlink r:id="rId27" w:history="1">
        <w:r w:rsidR="001A0E97" w:rsidRPr="003561EA">
          <w:rPr>
            <w:rStyle w:val="Hyperlink"/>
            <w:rFonts w:ascii="Arial" w:hAnsi="Arial" w:cs="Arial"/>
            <w:color w:val="FF3399"/>
            <w:sz w:val="20"/>
            <w:szCs w:val="20"/>
          </w:rPr>
          <w:t>https://doi.org/10.31018/jans.v10i1.1633</w:t>
        </w:r>
      </w:hyperlink>
      <w:r w:rsidR="00FE497F" w:rsidRPr="003561EA">
        <w:rPr>
          <w:rFonts w:ascii="Arial" w:hAnsi="Arial" w:cs="Arial"/>
          <w:color w:val="FF3399"/>
          <w:sz w:val="20"/>
          <w:szCs w:val="20"/>
        </w:rPr>
        <w:t>.</w:t>
      </w:r>
    </w:p>
    <w:p w14:paraId="5A8214AF" w14:textId="238E55D0" w:rsidR="004E3258" w:rsidRPr="003561EA" w:rsidRDefault="00D01302" w:rsidP="003930C7">
      <w:pPr>
        <w:pStyle w:val="ListParagraph"/>
        <w:numPr>
          <w:ilvl w:val="0"/>
          <w:numId w:val="31"/>
        </w:numPr>
        <w:jc w:val="both"/>
        <w:rPr>
          <w:rFonts w:ascii="Arial" w:hAnsi="Arial" w:cs="Arial"/>
          <w:color w:val="FF3399"/>
          <w:sz w:val="20"/>
          <w:szCs w:val="20"/>
        </w:rPr>
      </w:pPr>
      <w:proofErr w:type="spellStart"/>
      <w:r w:rsidRPr="003561EA">
        <w:rPr>
          <w:rFonts w:ascii="Arial" w:hAnsi="Arial" w:cs="Arial"/>
          <w:sz w:val="20"/>
          <w:szCs w:val="20"/>
        </w:rPr>
        <w:t>Bharali</w:t>
      </w:r>
      <w:proofErr w:type="spellEnd"/>
      <w:r w:rsidRPr="003561EA">
        <w:rPr>
          <w:rFonts w:ascii="Arial" w:hAnsi="Arial" w:cs="Arial"/>
          <w:sz w:val="20"/>
          <w:szCs w:val="20"/>
        </w:rPr>
        <w:t xml:space="preserve">, V., </w:t>
      </w:r>
      <w:proofErr w:type="spellStart"/>
      <w:r w:rsidRPr="003561EA">
        <w:rPr>
          <w:rFonts w:ascii="Arial" w:hAnsi="Arial" w:cs="Arial"/>
          <w:sz w:val="20"/>
          <w:szCs w:val="20"/>
        </w:rPr>
        <w:t>Yadla</w:t>
      </w:r>
      <w:proofErr w:type="spellEnd"/>
      <w:r w:rsidRPr="003561EA">
        <w:rPr>
          <w:rFonts w:ascii="Arial" w:hAnsi="Arial" w:cs="Arial"/>
          <w:sz w:val="20"/>
          <w:szCs w:val="20"/>
        </w:rPr>
        <w:t xml:space="preserve">, S., </w:t>
      </w:r>
      <w:proofErr w:type="spellStart"/>
      <w:r w:rsidRPr="003561EA">
        <w:rPr>
          <w:rFonts w:ascii="Arial" w:hAnsi="Arial" w:cs="Arial"/>
          <w:sz w:val="20"/>
          <w:szCs w:val="20"/>
        </w:rPr>
        <w:t>Fiyaz</w:t>
      </w:r>
      <w:proofErr w:type="spellEnd"/>
      <w:r w:rsidRPr="003561EA">
        <w:rPr>
          <w:rFonts w:ascii="Arial" w:hAnsi="Arial" w:cs="Arial"/>
          <w:sz w:val="20"/>
          <w:szCs w:val="20"/>
        </w:rPr>
        <w:t>, R.</w:t>
      </w:r>
      <w:r w:rsidR="00391FDC" w:rsidRPr="003561EA">
        <w:rPr>
          <w:rFonts w:ascii="Arial" w:hAnsi="Arial" w:cs="Arial"/>
          <w:sz w:val="20"/>
          <w:szCs w:val="20"/>
        </w:rPr>
        <w:t xml:space="preserve"> </w:t>
      </w:r>
      <w:r w:rsidRPr="003561EA">
        <w:rPr>
          <w:rFonts w:ascii="Arial" w:hAnsi="Arial" w:cs="Arial"/>
          <w:sz w:val="20"/>
          <w:szCs w:val="20"/>
        </w:rPr>
        <w:t>A., Rao, V.</w:t>
      </w:r>
      <w:r w:rsidR="00391FDC" w:rsidRPr="003561EA">
        <w:rPr>
          <w:rFonts w:ascii="Arial" w:hAnsi="Arial" w:cs="Arial"/>
          <w:sz w:val="20"/>
          <w:szCs w:val="20"/>
        </w:rPr>
        <w:t xml:space="preserve"> </w:t>
      </w:r>
      <w:r w:rsidRPr="003561EA">
        <w:rPr>
          <w:rFonts w:ascii="Arial" w:hAnsi="Arial" w:cs="Arial"/>
          <w:sz w:val="20"/>
          <w:szCs w:val="20"/>
        </w:rPr>
        <w:t xml:space="preserve">S., &amp; </w:t>
      </w:r>
      <w:proofErr w:type="spellStart"/>
      <w:r w:rsidRPr="003561EA">
        <w:rPr>
          <w:rFonts w:ascii="Arial" w:hAnsi="Arial" w:cs="Arial"/>
          <w:sz w:val="20"/>
          <w:szCs w:val="20"/>
        </w:rPr>
        <w:t>Jukanti</w:t>
      </w:r>
      <w:proofErr w:type="spellEnd"/>
      <w:r w:rsidRPr="003561EA">
        <w:rPr>
          <w:rFonts w:ascii="Arial" w:hAnsi="Arial" w:cs="Arial"/>
          <w:sz w:val="20"/>
          <w:szCs w:val="20"/>
        </w:rPr>
        <w:t>, A.</w:t>
      </w:r>
      <w:r w:rsidR="00391FDC" w:rsidRPr="003561EA">
        <w:rPr>
          <w:rFonts w:ascii="Arial" w:hAnsi="Arial" w:cs="Arial"/>
          <w:sz w:val="20"/>
          <w:szCs w:val="20"/>
        </w:rPr>
        <w:t xml:space="preserve"> </w:t>
      </w:r>
      <w:r w:rsidRPr="003561EA">
        <w:rPr>
          <w:rFonts w:ascii="Arial" w:hAnsi="Arial" w:cs="Arial"/>
          <w:sz w:val="20"/>
          <w:szCs w:val="20"/>
        </w:rPr>
        <w:t>K. (2024). Genetic inheritance studies in rice (</w:t>
      </w:r>
      <w:r w:rsidRPr="003561EA">
        <w:rPr>
          <w:rFonts w:ascii="Arial" w:hAnsi="Arial" w:cs="Arial"/>
          <w:i/>
          <w:iCs/>
          <w:sz w:val="20"/>
          <w:szCs w:val="20"/>
        </w:rPr>
        <w:t>Oryza sativa</w:t>
      </w:r>
      <w:r w:rsidRPr="003561EA">
        <w:rPr>
          <w:rFonts w:ascii="Arial" w:hAnsi="Arial" w:cs="Arial"/>
          <w:sz w:val="20"/>
          <w:szCs w:val="20"/>
        </w:rPr>
        <w:t xml:space="preserve"> L.) for grain protein, quality and yield. </w:t>
      </w:r>
      <w:r w:rsidRPr="003561EA">
        <w:rPr>
          <w:rFonts w:ascii="Arial" w:hAnsi="Arial" w:cs="Arial"/>
          <w:i/>
          <w:iCs/>
          <w:sz w:val="20"/>
          <w:szCs w:val="20"/>
        </w:rPr>
        <w:t>Electronic Journal of Plant Breeding, 15</w:t>
      </w:r>
      <w:r w:rsidRPr="003561EA">
        <w:rPr>
          <w:rFonts w:ascii="Arial" w:hAnsi="Arial" w:cs="Arial"/>
          <w:sz w:val="20"/>
          <w:szCs w:val="20"/>
        </w:rPr>
        <w:t>(3), 604-611.</w:t>
      </w:r>
      <w:r w:rsidR="001A0E97" w:rsidRPr="003561EA">
        <w:rPr>
          <w:rFonts w:ascii="Arial" w:hAnsi="Arial" w:cs="Arial"/>
          <w:sz w:val="20"/>
          <w:szCs w:val="20"/>
        </w:rPr>
        <w:t xml:space="preserve"> </w:t>
      </w:r>
      <w:r w:rsidR="001A0E97" w:rsidRPr="003561EA">
        <w:rPr>
          <w:rFonts w:ascii="Arial" w:hAnsi="Arial" w:cs="Arial"/>
          <w:color w:val="FF3399"/>
          <w:sz w:val="20"/>
          <w:szCs w:val="20"/>
          <w:u w:val="single"/>
        </w:rPr>
        <w:t>10.37992/2024.1503.079</w:t>
      </w:r>
      <w:r w:rsidR="001A0E97" w:rsidRPr="003561EA">
        <w:rPr>
          <w:rFonts w:ascii="Arial" w:hAnsi="Arial" w:cs="Arial"/>
          <w:color w:val="FF3399"/>
          <w:sz w:val="20"/>
          <w:szCs w:val="20"/>
        </w:rPr>
        <w:t>.</w:t>
      </w:r>
    </w:p>
    <w:p w14:paraId="4F625984" w14:textId="50631D12" w:rsidR="001A0E97" w:rsidRPr="003561EA" w:rsidRDefault="001A0E97" w:rsidP="001A0E97">
      <w:pPr>
        <w:pStyle w:val="ListParagraph"/>
        <w:numPr>
          <w:ilvl w:val="0"/>
          <w:numId w:val="31"/>
        </w:numPr>
        <w:jc w:val="both"/>
        <w:rPr>
          <w:rFonts w:ascii="Arial" w:hAnsi="Arial" w:cs="Arial"/>
          <w:sz w:val="20"/>
          <w:szCs w:val="20"/>
        </w:rPr>
      </w:pPr>
      <w:r w:rsidRPr="003561EA">
        <w:rPr>
          <w:rFonts w:ascii="Arial" w:hAnsi="Arial" w:cs="Arial"/>
          <w:color w:val="222222"/>
          <w:sz w:val="20"/>
          <w:szCs w:val="20"/>
          <w:shd w:val="clear" w:color="auto" w:fill="FFFFFF"/>
        </w:rPr>
        <w:t xml:space="preserve">Bhargava, K., Shivani, D., </w:t>
      </w:r>
      <w:proofErr w:type="spellStart"/>
      <w:r w:rsidRPr="003561EA">
        <w:rPr>
          <w:rFonts w:ascii="Arial" w:hAnsi="Arial" w:cs="Arial"/>
          <w:color w:val="222222"/>
          <w:sz w:val="20"/>
          <w:szCs w:val="20"/>
          <w:shd w:val="clear" w:color="auto" w:fill="FFFFFF"/>
        </w:rPr>
        <w:t>Pushpavalli</w:t>
      </w:r>
      <w:proofErr w:type="spellEnd"/>
      <w:r w:rsidRPr="003561EA">
        <w:rPr>
          <w:rFonts w:ascii="Arial" w:hAnsi="Arial" w:cs="Arial"/>
          <w:color w:val="222222"/>
          <w:sz w:val="20"/>
          <w:szCs w:val="20"/>
          <w:shd w:val="clear" w:color="auto" w:fill="FFFFFF"/>
        </w:rPr>
        <w:t xml:space="preserve">, S. N. C. V. L., Sundaram, R. M., Beulah, P., &amp; </w:t>
      </w:r>
      <w:proofErr w:type="spellStart"/>
      <w:r w:rsidRPr="003561EA">
        <w:rPr>
          <w:rFonts w:ascii="Arial" w:hAnsi="Arial" w:cs="Arial"/>
          <w:color w:val="222222"/>
          <w:sz w:val="20"/>
          <w:szCs w:val="20"/>
          <w:shd w:val="clear" w:color="auto" w:fill="FFFFFF"/>
        </w:rPr>
        <w:t>Senguttuvel</w:t>
      </w:r>
      <w:proofErr w:type="spellEnd"/>
      <w:r w:rsidRPr="003561EA">
        <w:rPr>
          <w:rFonts w:ascii="Arial" w:hAnsi="Arial" w:cs="Arial"/>
          <w:color w:val="222222"/>
          <w:sz w:val="20"/>
          <w:szCs w:val="20"/>
          <w:shd w:val="clear" w:color="auto" w:fill="FFFFFF"/>
        </w:rPr>
        <w:t>, P. (2021). Genetic variability, correlation and path coefficient analysis in segregating population of rice. </w:t>
      </w:r>
      <w:r w:rsidRPr="003561EA">
        <w:rPr>
          <w:rFonts w:ascii="Arial" w:hAnsi="Arial" w:cs="Arial"/>
          <w:i/>
          <w:iCs/>
          <w:color w:val="222222"/>
          <w:sz w:val="20"/>
          <w:szCs w:val="20"/>
          <w:shd w:val="clear" w:color="auto" w:fill="FFFFFF"/>
        </w:rPr>
        <w:t>Electronic Journal of Plant Breeding</w:t>
      </w:r>
      <w:r w:rsidRPr="003561EA">
        <w:rPr>
          <w:rFonts w:ascii="Arial" w:hAnsi="Arial" w:cs="Arial"/>
          <w:color w:val="222222"/>
          <w:sz w:val="20"/>
          <w:szCs w:val="20"/>
          <w:shd w:val="clear" w:color="auto" w:fill="FFFFFF"/>
        </w:rPr>
        <w:t>, </w:t>
      </w:r>
      <w:r w:rsidRPr="003561EA">
        <w:rPr>
          <w:rFonts w:ascii="Arial" w:hAnsi="Arial" w:cs="Arial"/>
          <w:i/>
          <w:iCs/>
          <w:color w:val="222222"/>
          <w:sz w:val="20"/>
          <w:szCs w:val="20"/>
          <w:shd w:val="clear" w:color="auto" w:fill="FFFFFF"/>
        </w:rPr>
        <w:t>12</w:t>
      </w:r>
      <w:r w:rsidRPr="003561EA">
        <w:rPr>
          <w:rFonts w:ascii="Arial" w:hAnsi="Arial" w:cs="Arial"/>
          <w:color w:val="222222"/>
          <w:sz w:val="20"/>
          <w:szCs w:val="20"/>
          <w:shd w:val="clear" w:color="auto" w:fill="FFFFFF"/>
        </w:rPr>
        <w:t>(2), 549-555.</w:t>
      </w:r>
      <w:r w:rsidRPr="003561EA">
        <w:rPr>
          <w:rFonts w:ascii="Arial" w:hAnsi="Arial" w:cs="Arial"/>
          <w:sz w:val="20"/>
          <w:szCs w:val="20"/>
        </w:rPr>
        <w:t xml:space="preserve"> </w:t>
      </w:r>
      <w:hyperlink r:id="rId28" w:history="1">
        <w:r w:rsidRPr="003561EA">
          <w:rPr>
            <w:rStyle w:val="Hyperlink"/>
            <w:rFonts w:ascii="Arial" w:hAnsi="Arial" w:cs="Arial"/>
            <w:sz w:val="20"/>
            <w:szCs w:val="20"/>
          </w:rPr>
          <w:t>https://doi.org/10.37992/2021.1202.077</w:t>
        </w:r>
      </w:hyperlink>
      <w:r w:rsidRPr="003561EA">
        <w:rPr>
          <w:rFonts w:ascii="Arial" w:hAnsi="Arial" w:cs="Arial"/>
          <w:sz w:val="20"/>
          <w:szCs w:val="20"/>
        </w:rPr>
        <w:t>.</w:t>
      </w:r>
    </w:p>
    <w:p w14:paraId="3097AA3D" w14:textId="2E333597" w:rsidR="009F0519" w:rsidRPr="003561EA" w:rsidRDefault="00ED4963" w:rsidP="004E3258">
      <w:pPr>
        <w:pStyle w:val="ListParagraph"/>
        <w:numPr>
          <w:ilvl w:val="0"/>
          <w:numId w:val="31"/>
        </w:numPr>
        <w:jc w:val="both"/>
        <w:rPr>
          <w:rFonts w:ascii="Arial" w:hAnsi="Arial" w:cs="Arial"/>
          <w:sz w:val="20"/>
          <w:szCs w:val="20"/>
        </w:rPr>
      </w:pPr>
      <w:proofErr w:type="spellStart"/>
      <w:r w:rsidRPr="003561EA">
        <w:rPr>
          <w:rFonts w:ascii="Arial" w:hAnsi="Arial" w:cs="Arial"/>
          <w:sz w:val="20"/>
          <w:szCs w:val="20"/>
        </w:rPr>
        <w:t>Girija</w:t>
      </w:r>
      <w:proofErr w:type="spellEnd"/>
      <w:r w:rsidRPr="003561EA">
        <w:rPr>
          <w:rFonts w:ascii="Arial" w:hAnsi="Arial" w:cs="Arial"/>
          <w:sz w:val="20"/>
          <w:szCs w:val="20"/>
        </w:rPr>
        <w:t xml:space="preserve"> Rani, M., Sailaja, V., Padmavathi, J., &amp; Sanjay K. (2024). Identification of </w:t>
      </w:r>
      <w:proofErr w:type="spellStart"/>
      <w:r w:rsidRPr="003561EA">
        <w:rPr>
          <w:rFonts w:ascii="Arial" w:hAnsi="Arial" w:cs="Arial"/>
          <w:sz w:val="20"/>
          <w:szCs w:val="20"/>
        </w:rPr>
        <w:t>favourable</w:t>
      </w:r>
      <w:proofErr w:type="spellEnd"/>
      <w:r w:rsidRPr="003561EA">
        <w:rPr>
          <w:rFonts w:ascii="Arial" w:hAnsi="Arial" w:cs="Arial"/>
          <w:sz w:val="20"/>
          <w:szCs w:val="20"/>
        </w:rPr>
        <w:t xml:space="preserve"> alleles for multiple traits and nutrient management in salt tolerant rice varieties to enhance productivity in coastal saline ecosystem. </w:t>
      </w:r>
      <w:r w:rsidRPr="003561EA">
        <w:rPr>
          <w:rFonts w:ascii="Arial" w:hAnsi="Arial" w:cs="Arial"/>
          <w:i/>
          <w:iCs/>
          <w:sz w:val="20"/>
          <w:szCs w:val="20"/>
        </w:rPr>
        <w:t>Asian Journal of Microbiology, Biotechnology and Environmental Sciences, 26(1)</w:t>
      </w:r>
      <w:r w:rsidRPr="003561EA">
        <w:rPr>
          <w:rFonts w:ascii="Arial" w:hAnsi="Arial" w:cs="Arial"/>
          <w:sz w:val="20"/>
          <w:szCs w:val="20"/>
        </w:rPr>
        <w:t>, 99-105.</w:t>
      </w:r>
      <w:r w:rsidR="004E3258" w:rsidRPr="003561EA">
        <w:rPr>
          <w:rFonts w:ascii="Arial" w:hAnsi="Arial" w:cs="Arial"/>
          <w:sz w:val="20"/>
          <w:szCs w:val="20"/>
        </w:rPr>
        <w:t xml:space="preserve"> </w:t>
      </w:r>
      <w:hyperlink r:id="rId29" w:history="1">
        <w:r w:rsidR="009F0519" w:rsidRPr="003561EA">
          <w:rPr>
            <w:rStyle w:val="Hyperlink"/>
            <w:rFonts w:ascii="Arial" w:hAnsi="Arial" w:cs="Arial"/>
            <w:sz w:val="20"/>
            <w:szCs w:val="20"/>
          </w:rPr>
          <w:t>http://doi.org/10.53550/AJMBES.2024.v26i01.016</w:t>
        </w:r>
      </w:hyperlink>
      <w:r w:rsidR="004E3258" w:rsidRPr="003561EA">
        <w:rPr>
          <w:rFonts w:ascii="Arial" w:hAnsi="Arial" w:cs="Arial"/>
          <w:sz w:val="20"/>
          <w:szCs w:val="20"/>
        </w:rPr>
        <w:t>.</w:t>
      </w:r>
    </w:p>
    <w:p w14:paraId="4FF6C1BF" w14:textId="1E72C9B1" w:rsidR="009F0519" w:rsidRPr="003561EA" w:rsidRDefault="003820AD" w:rsidP="004E3258">
      <w:pPr>
        <w:pStyle w:val="ListParagraph"/>
        <w:numPr>
          <w:ilvl w:val="0"/>
          <w:numId w:val="31"/>
        </w:numPr>
        <w:jc w:val="both"/>
        <w:rPr>
          <w:rFonts w:ascii="Arial" w:hAnsi="Arial" w:cs="Arial"/>
          <w:iCs/>
          <w:sz w:val="20"/>
          <w:szCs w:val="20"/>
        </w:rPr>
      </w:pPr>
      <w:r w:rsidRPr="003561EA">
        <w:rPr>
          <w:rFonts w:ascii="Arial" w:hAnsi="Arial" w:cs="Arial"/>
          <w:sz w:val="20"/>
          <w:szCs w:val="20"/>
        </w:rPr>
        <w:t>Hussain, M., Ahmad, S., Hussain, S., Lal, R., Ul-Allah, S., &amp; Nawaz, A. (2018). Rice in saline soils: physiology, biochemistry, genetics and management.</w:t>
      </w:r>
      <w:r w:rsidRPr="003561EA">
        <w:rPr>
          <w:rFonts w:ascii="Arial" w:hAnsi="Arial" w:cs="Arial"/>
          <w:spacing w:val="-1"/>
          <w:sz w:val="20"/>
          <w:szCs w:val="20"/>
        </w:rPr>
        <w:t xml:space="preserve"> </w:t>
      </w:r>
      <w:r w:rsidRPr="003561EA">
        <w:rPr>
          <w:rFonts w:ascii="Arial" w:hAnsi="Arial" w:cs="Arial"/>
          <w:i/>
          <w:sz w:val="20"/>
          <w:szCs w:val="20"/>
        </w:rPr>
        <w:t>Advances in Agronomy,</w:t>
      </w:r>
      <w:r w:rsidRPr="003561EA">
        <w:rPr>
          <w:rFonts w:ascii="Arial" w:hAnsi="Arial" w:cs="Arial"/>
          <w:iCs/>
          <w:sz w:val="20"/>
          <w:szCs w:val="20"/>
        </w:rPr>
        <w:t xml:space="preserve"> 148, 231-287.</w:t>
      </w:r>
      <w:r w:rsidR="004E3258" w:rsidRPr="003561EA">
        <w:rPr>
          <w:rFonts w:ascii="Arial" w:hAnsi="Arial" w:cs="Arial"/>
          <w:iCs/>
          <w:sz w:val="20"/>
          <w:szCs w:val="20"/>
        </w:rPr>
        <w:t xml:space="preserve"> </w:t>
      </w:r>
      <w:hyperlink r:id="rId30" w:history="1">
        <w:r w:rsidR="009F0519" w:rsidRPr="003561EA">
          <w:rPr>
            <w:rStyle w:val="Hyperlink"/>
            <w:rFonts w:ascii="Arial" w:hAnsi="Arial" w:cs="Arial"/>
            <w:iCs/>
            <w:sz w:val="20"/>
            <w:szCs w:val="20"/>
          </w:rPr>
          <w:t>https://doi.org/10.1016/bs.agron.2017.11.002</w:t>
        </w:r>
      </w:hyperlink>
      <w:r w:rsidR="009F0519" w:rsidRPr="003561EA">
        <w:rPr>
          <w:rFonts w:ascii="Arial" w:hAnsi="Arial" w:cs="Arial"/>
          <w:iCs/>
          <w:sz w:val="20"/>
          <w:szCs w:val="20"/>
        </w:rPr>
        <w:t>.</w:t>
      </w:r>
    </w:p>
    <w:p w14:paraId="368FA166" w14:textId="77777777" w:rsidR="001B5C44" w:rsidRPr="003561EA" w:rsidRDefault="003820AD" w:rsidP="001B5C44">
      <w:pPr>
        <w:pStyle w:val="BodyText"/>
        <w:numPr>
          <w:ilvl w:val="0"/>
          <w:numId w:val="31"/>
        </w:numPr>
        <w:suppressAutoHyphens/>
        <w:spacing w:before="240" w:after="140"/>
        <w:jc w:val="both"/>
        <w:rPr>
          <w:rFonts w:ascii="Arial" w:hAnsi="Arial" w:cs="Arial"/>
        </w:rPr>
      </w:pPr>
      <w:r w:rsidRPr="003561EA">
        <w:rPr>
          <w:rFonts w:ascii="Arial" w:hAnsi="Arial" w:cs="Arial"/>
        </w:rPr>
        <w:lastRenderedPageBreak/>
        <w:t xml:space="preserve">IRRI. Standard Evaluation System for rice (SES). (2014). International Rice Research Institute, Los </w:t>
      </w:r>
      <w:proofErr w:type="spellStart"/>
      <w:r w:rsidRPr="003561EA">
        <w:rPr>
          <w:rFonts w:ascii="Arial" w:hAnsi="Arial" w:cs="Arial"/>
        </w:rPr>
        <w:t>Baños</w:t>
      </w:r>
      <w:proofErr w:type="spellEnd"/>
      <w:r w:rsidRPr="003561EA">
        <w:rPr>
          <w:rFonts w:ascii="Arial" w:hAnsi="Arial" w:cs="Arial"/>
        </w:rPr>
        <w:t>, Philippines.</w:t>
      </w:r>
    </w:p>
    <w:p w14:paraId="5CCECE36" w14:textId="09BA4422" w:rsidR="009F0519" w:rsidRPr="003561EA" w:rsidRDefault="001B5C44" w:rsidP="009F0519">
      <w:pPr>
        <w:pStyle w:val="BodyText"/>
        <w:numPr>
          <w:ilvl w:val="0"/>
          <w:numId w:val="31"/>
        </w:numPr>
        <w:suppressAutoHyphens/>
        <w:spacing w:before="240" w:after="140"/>
        <w:jc w:val="both"/>
        <w:rPr>
          <w:rFonts w:ascii="Arial" w:hAnsi="Arial" w:cs="Arial"/>
        </w:rPr>
      </w:pPr>
      <w:proofErr w:type="spellStart"/>
      <w:r w:rsidRPr="003561EA">
        <w:rPr>
          <w:rFonts w:ascii="Arial" w:hAnsi="Arial" w:cs="Arial"/>
          <w:color w:val="212121"/>
        </w:rPr>
        <w:t>Kerketta</w:t>
      </w:r>
      <w:proofErr w:type="spellEnd"/>
      <w:r w:rsidRPr="003561EA">
        <w:rPr>
          <w:rFonts w:ascii="Arial" w:hAnsi="Arial" w:cs="Arial"/>
          <w:color w:val="212121"/>
        </w:rPr>
        <w:t xml:space="preserve">, P., Sao, A., Ekka, A., Sai, R </w:t>
      </w:r>
      <w:r w:rsidR="00542A29" w:rsidRPr="003561EA">
        <w:rPr>
          <w:rFonts w:ascii="Arial" w:hAnsi="Arial" w:cs="Arial"/>
          <w:color w:val="212121"/>
        </w:rPr>
        <w:t>&amp;</w:t>
      </w:r>
      <w:r w:rsidRPr="003561EA">
        <w:rPr>
          <w:rFonts w:ascii="Arial" w:hAnsi="Arial" w:cs="Arial"/>
          <w:color w:val="212121"/>
        </w:rPr>
        <w:t xml:space="preserve"> Singh, R. </w:t>
      </w:r>
      <w:r w:rsidR="00542A29" w:rsidRPr="003561EA">
        <w:rPr>
          <w:rFonts w:ascii="Arial" w:hAnsi="Arial" w:cs="Arial"/>
          <w:color w:val="212121"/>
        </w:rPr>
        <w:t>(</w:t>
      </w:r>
      <w:r w:rsidRPr="003561EA">
        <w:rPr>
          <w:rFonts w:ascii="Arial" w:hAnsi="Arial" w:cs="Arial"/>
          <w:color w:val="212121"/>
        </w:rPr>
        <w:t>2024</w:t>
      </w:r>
      <w:r w:rsidR="00542A29" w:rsidRPr="003561EA">
        <w:rPr>
          <w:rFonts w:ascii="Arial" w:hAnsi="Arial" w:cs="Arial"/>
          <w:color w:val="212121"/>
        </w:rPr>
        <w:t>)</w:t>
      </w:r>
      <w:r w:rsidRPr="003561EA">
        <w:rPr>
          <w:rFonts w:ascii="Arial" w:hAnsi="Arial" w:cs="Arial"/>
          <w:color w:val="212121"/>
        </w:rPr>
        <w:t>. Application of genetic parameters for betterment of yield and yield contributing traits in rice (</w:t>
      </w:r>
      <w:r w:rsidRPr="003561EA">
        <w:rPr>
          <w:rFonts w:ascii="Arial" w:hAnsi="Arial" w:cs="Arial"/>
          <w:i/>
          <w:iCs/>
          <w:color w:val="212121"/>
        </w:rPr>
        <w:t xml:space="preserve">Oryza sativa </w:t>
      </w:r>
      <w:r w:rsidRPr="003561EA">
        <w:rPr>
          <w:rFonts w:ascii="Arial" w:hAnsi="Arial" w:cs="Arial"/>
          <w:color w:val="212121"/>
        </w:rPr>
        <w:t>L.).</w:t>
      </w:r>
      <w:r w:rsidR="007D17DC" w:rsidRPr="003561EA">
        <w:rPr>
          <w:rFonts w:ascii="Arial" w:hAnsi="Arial" w:cs="Arial"/>
          <w:i/>
          <w:iCs/>
        </w:rPr>
        <w:t xml:space="preserve"> </w:t>
      </w:r>
      <w:r w:rsidRPr="003561EA">
        <w:rPr>
          <w:rFonts w:ascii="Arial" w:hAnsi="Arial" w:cs="Arial"/>
          <w:i/>
          <w:iCs/>
        </w:rPr>
        <w:t>International Journal of Advanced Biochemistry</w:t>
      </w:r>
      <w:r w:rsidR="009F0519" w:rsidRPr="003561EA">
        <w:rPr>
          <w:rFonts w:ascii="Arial" w:hAnsi="Arial" w:cs="Arial"/>
          <w:i/>
          <w:iCs/>
        </w:rPr>
        <w:t xml:space="preserve"> </w:t>
      </w:r>
      <w:r w:rsidRPr="003561EA">
        <w:rPr>
          <w:rFonts w:ascii="Arial" w:hAnsi="Arial" w:cs="Arial"/>
          <w:i/>
          <w:iCs/>
        </w:rPr>
        <w:t>Research</w:t>
      </w:r>
      <w:r w:rsidR="005E6791" w:rsidRPr="003561EA">
        <w:rPr>
          <w:rFonts w:ascii="Arial" w:hAnsi="Arial" w:cs="Arial"/>
        </w:rPr>
        <w:t xml:space="preserve">, 8(4), </w:t>
      </w:r>
      <w:r w:rsidRPr="003561EA">
        <w:rPr>
          <w:rFonts w:ascii="Arial" w:hAnsi="Arial" w:cs="Arial"/>
        </w:rPr>
        <w:t>346-351.</w:t>
      </w:r>
      <w:r w:rsidR="009F0519" w:rsidRPr="003561EA">
        <w:rPr>
          <w:rFonts w:ascii="Arial" w:hAnsi="Arial" w:cs="Arial"/>
        </w:rPr>
        <w:t xml:space="preserve"> </w:t>
      </w:r>
      <w:hyperlink r:id="rId31" w:history="1">
        <w:r w:rsidR="009F0519" w:rsidRPr="003561EA">
          <w:rPr>
            <w:rStyle w:val="Hyperlink"/>
            <w:rFonts w:ascii="Arial" w:hAnsi="Arial" w:cs="Arial"/>
          </w:rPr>
          <w:t>https://doi.org/10.33545/26174693.2024.v8.i4e.955</w:t>
        </w:r>
      </w:hyperlink>
      <w:r w:rsidR="009F0519" w:rsidRPr="003561EA">
        <w:rPr>
          <w:rFonts w:ascii="Arial" w:hAnsi="Arial" w:cs="Arial"/>
        </w:rPr>
        <w:t>.</w:t>
      </w:r>
    </w:p>
    <w:p w14:paraId="332D9E78" w14:textId="13D4E7A7" w:rsidR="009F0519" w:rsidRPr="003561EA" w:rsidRDefault="003820AD" w:rsidP="009F0519">
      <w:pPr>
        <w:pStyle w:val="ListParagraph"/>
        <w:numPr>
          <w:ilvl w:val="0"/>
          <w:numId w:val="31"/>
        </w:numPr>
        <w:jc w:val="both"/>
        <w:rPr>
          <w:rFonts w:ascii="Arial" w:hAnsi="Arial" w:cs="Arial"/>
          <w:sz w:val="20"/>
          <w:szCs w:val="20"/>
        </w:rPr>
      </w:pPr>
      <w:proofErr w:type="spellStart"/>
      <w:r w:rsidRPr="003561EA">
        <w:rPr>
          <w:rFonts w:ascii="Arial" w:hAnsi="Arial" w:cs="Arial"/>
          <w:sz w:val="20"/>
          <w:szCs w:val="20"/>
        </w:rPr>
        <w:t>Kulsum</w:t>
      </w:r>
      <w:proofErr w:type="spellEnd"/>
      <w:r w:rsidRPr="003561EA">
        <w:rPr>
          <w:rFonts w:ascii="Arial" w:hAnsi="Arial" w:cs="Arial"/>
          <w:sz w:val="20"/>
          <w:szCs w:val="20"/>
        </w:rPr>
        <w:t xml:space="preserve">, U., </w:t>
      </w:r>
      <w:proofErr w:type="spellStart"/>
      <w:r w:rsidRPr="003561EA">
        <w:rPr>
          <w:rFonts w:ascii="Arial" w:hAnsi="Arial" w:cs="Arial"/>
          <w:sz w:val="20"/>
          <w:szCs w:val="20"/>
        </w:rPr>
        <w:t>Sarker</w:t>
      </w:r>
      <w:proofErr w:type="spellEnd"/>
      <w:r w:rsidRPr="003561EA">
        <w:rPr>
          <w:rFonts w:ascii="Arial" w:hAnsi="Arial" w:cs="Arial"/>
          <w:sz w:val="20"/>
          <w:szCs w:val="20"/>
        </w:rPr>
        <w:t>, U., &amp; Rasul, M.</w:t>
      </w:r>
      <w:r w:rsidR="00542A29" w:rsidRPr="003561EA">
        <w:rPr>
          <w:rFonts w:ascii="Arial" w:hAnsi="Arial" w:cs="Arial"/>
          <w:sz w:val="20"/>
          <w:szCs w:val="20"/>
        </w:rPr>
        <w:t xml:space="preserve"> </w:t>
      </w:r>
      <w:r w:rsidRPr="003561EA">
        <w:rPr>
          <w:rFonts w:ascii="Arial" w:hAnsi="Arial" w:cs="Arial"/>
          <w:sz w:val="20"/>
          <w:szCs w:val="20"/>
        </w:rPr>
        <w:t>G. (2022). Genetic variability, heritability and interrelationship in salt-tolerant lines of T. Aman rice. </w:t>
      </w:r>
      <w:proofErr w:type="spellStart"/>
      <w:r w:rsidRPr="003561EA">
        <w:rPr>
          <w:rFonts w:ascii="Arial" w:hAnsi="Arial" w:cs="Arial"/>
          <w:i/>
          <w:iCs/>
          <w:sz w:val="20"/>
          <w:szCs w:val="20"/>
        </w:rPr>
        <w:t>Genetika</w:t>
      </w:r>
      <w:proofErr w:type="spellEnd"/>
      <w:r w:rsidRPr="003561EA">
        <w:rPr>
          <w:rFonts w:ascii="Arial" w:hAnsi="Arial" w:cs="Arial"/>
          <w:i/>
          <w:iCs/>
          <w:sz w:val="20"/>
          <w:szCs w:val="20"/>
        </w:rPr>
        <w:t>, 54</w:t>
      </w:r>
      <w:r w:rsidRPr="003561EA">
        <w:rPr>
          <w:rFonts w:ascii="Arial" w:hAnsi="Arial" w:cs="Arial"/>
          <w:sz w:val="20"/>
          <w:szCs w:val="20"/>
        </w:rPr>
        <w:t>(2), 761-776.</w:t>
      </w:r>
      <w:r w:rsidR="009F0519" w:rsidRPr="003561EA">
        <w:rPr>
          <w:rFonts w:ascii="Arial" w:hAnsi="Arial" w:cs="Arial"/>
          <w:sz w:val="20"/>
          <w:szCs w:val="20"/>
        </w:rPr>
        <w:t xml:space="preserve"> </w:t>
      </w:r>
      <w:hyperlink r:id="rId32" w:history="1">
        <w:r w:rsidR="009F0519" w:rsidRPr="003561EA">
          <w:rPr>
            <w:rStyle w:val="Hyperlink"/>
            <w:rFonts w:ascii="Arial" w:hAnsi="Arial" w:cs="Arial"/>
            <w:sz w:val="20"/>
            <w:szCs w:val="20"/>
          </w:rPr>
          <w:t>https://doi.org/10.2298/GENSR2202761K</w:t>
        </w:r>
      </w:hyperlink>
      <w:r w:rsidR="009F0519" w:rsidRPr="003561EA">
        <w:rPr>
          <w:rFonts w:ascii="Arial" w:hAnsi="Arial" w:cs="Arial"/>
          <w:sz w:val="20"/>
          <w:szCs w:val="20"/>
        </w:rPr>
        <w:t>.</w:t>
      </w:r>
    </w:p>
    <w:p w14:paraId="05A8C276" w14:textId="272E193F" w:rsidR="00C94894" w:rsidRPr="003561EA" w:rsidRDefault="00C94894" w:rsidP="00C94894">
      <w:pPr>
        <w:pStyle w:val="ListParagraph"/>
        <w:numPr>
          <w:ilvl w:val="0"/>
          <w:numId w:val="31"/>
        </w:numPr>
        <w:jc w:val="both"/>
        <w:rPr>
          <w:rFonts w:ascii="Arial" w:hAnsi="Arial" w:cs="Arial"/>
          <w:color w:val="FF3399"/>
          <w:sz w:val="20"/>
          <w:szCs w:val="20"/>
        </w:rPr>
      </w:pPr>
      <w:proofErr w:type="spellStart"/>
      <w:r w:rsidRPr="003561EA">
        <w:rPr>
          <w:rStyle w:val="Strong"/>
          <w:rFonts w:ascii="Arial" w:hAnsi="Arial" w:cs="Arial"/>
          <w:b w:val="0"/>
          <w:bCs w:val="0"/>
          <w:sz w:val="20"/>
          <w:szCs w:val="20"/>
        </w:rPr>
        <w:t>Laghari</w:t>
      </w:r>
      <w:proofErr w:type="spellEnd"/>
      <w:r w:rsidRPr="003561EA">
        <w:rPr>
          <w:rStyle w:val="Strong"/>
          <w:rFonts w:ascii="Arial" w:hAnsi="Arial" w:cs="Arial"/>
          <w:b w:val="0"/>
          <w:bCs w:val="0"/>
          <w:sz w:val="20"/>
          <w:szCs w:val="20"/>
        </w:rPr>
        <w:t xml:space="preserve">, A.  A., Ahmad, A., </w:t>
      </w:r>
      <w:proofErr w:type="spellStart"/>
      <w:r w:rsidRPr="003561EA">
        <w:rPr>
          <w:rStyle w:val="Strong"/>
          <w:rFonts w:ascii="Arial" w:hAnsi="Arial" w:cs="Arial"/>
          <w:b w:val="0"/>
          <w:bCs w:val="0"/>
          <w:sz w:val="20"/>
          <w:szCs w:val="20"/>
        </w:rPr>
        <w:t>Memon</w:t>
      </w:r>
      <w:proofErr w:type="spellEnd"/>
      <w:r w:rsidRPr="003561EA">
        <w:rPr>
          <w:rStyle w:val="Strong"/>
          <w:rFonts w:ascii="Arial" w:hAnsi="Arial" w:cs="Arial"/>
          <w:b w:val="0"/>
          <w:bCs w:val="0"/>
          <w:sz w:val="20"/>
          <w:szCs w:val="20"/>
        </w:rPr>
        <w:t xml:space="preserve">, S., </w:t>
      </w:r>
      <w:proofErr w:type="spellStart"/>
      <w:r w:rsidRPr="003561EA">
        <w:rPr>
          <w:rStyle w:val="Strong"/>
          <w:rFonts w:ascii="Arial" w:hAnsi="Arial" w:cs="Arial"/>
          <w:b w:val="0"/>
          <w:bCs w:val="0"/>
          <w:sz w:val="20"/>
          <w:szCs w:val="20"/>
        </w:rPr>
        <w:t>Musavi</w:t>
      </w:r>
      <w:proofErr w:type="spellEnd"/>
      <w:r w:rsidRPr="003561EA">
        <w:rPr>
          <w:rStyle w:val="Strong"/>
          <w:rFonts w:ascii="Arial" w:hAnsi="Arial" w:cs="Arial"/>
          <w:b w:val="0"/>
          <w:bCs w:val="0"/>
          <w:sz w:val="20"/>
          <w:szCs w:val="20"/>
        </w:rPr>
        <w:t>, S.  A. M., Ali, A., Kumar, A., &amp; Guo, Q. (2025).</w:t>
      </w:r>
      <w:r w:rsidRPr="003561EA">
        <w:rPr>
          <w:rFonts w:ascii="Arial" w:hAnsi="Arial" w:cs="Arial"/>
          <w:b/>
          <w:bCs/>
          <w:sz w:val="20"/>
          <w:szCs w:val="20"/>
        </w:rPr>
        <w:t xml:space="preserve"> </w:t>
      </w:r>
      <w:r w:rsidRPr="003561EA">
        <w:rPr>
          <w:rFonts w:ascii="Arial" w:hAnsi="Arial" w:cs="Arial"/>
          <w:sz w:val="20"/>
          <w:szCs w:val="20"/>
        </w:rPr>
        <w:t>Genetic diversity in F</w:t>
      </w:r>
      <w:r w:rsidRPr="003561EA">
        <w:rPr>
          <w:rFonts w:ascii="Cambria Math" w:hAnsi="Cambria Math" w:cs="Cambria Math"/>
          <w:sz w:val="20"/>
          <w:szCs w:val="20"/>
        </w:rPr>
        <w:t>₃</w:t>
      </w:r>
      <w:r w:rsidRPr="003561EA">
        <w:rPr>
          <w:rFonts w:ascii="Arial" w:hAnsi="Arial" w:cs="Arial"/>
          <w:sz w:val="20"/>
          <w:szCs w:val="20"/>
        </w:rPr>
        <w:t xml:space="preserve"> segregating populations of rice (</w:t>
      </w:r>
      <w:r w:rsidRPr="003561EA">
        <w:rPr>
          <w:rStyle w:val="Emphasis"/>
          <w:rFonts w:ascii="Arial" w:hAnsi="Arial" w:cs="Arial"/>
          <w:sz w:val="20"/>
          <w:szCs w:val="20"/>
        </w:rPr>
        <w:t>Oryza sativa</w:t>
      </w:r>
      <w:r w:rsidRPr="003561EA">
        <w:rPr>
          <w:rFonts w:ascii="Arial" w:hAnsi="Arial" w:cs="Arial"/>
          <w:sz w:val="20"/>
          <w:szCs w:val="20"/>
        </w:rPr>
        <w:t xml:space="preserve"> L.) genotypes under salt stress. </w:t>
      </w:r>
      <w:r w:rsidRPr="003561EA">
        <w:rPr>
          <w:rStyle w:val="Emphasis"/>
          <w:rFonts w:ascii="Arial" w:hAnsi="Arial" w:cs="Arial"/>
          <w:sz w:val="20"/>
          <w:szCs w:val="20"/>
        </w:rPr>
        <w:t>Frontiers in Plant Science</w:t>
      </w:r>
      <w:r w:rsidRPr="003561EA">
        <w:rPr>
          <w:rFonts w:ascii="Arial" w:hAnsi="Arial" w:cs="Arial"/>
          <w:sz w:val="20"/>
          <w:szCs w:val="20"/>
        </w:rPr>
        <w:t xml:space="preserve">, </w:t>
      </w:r>
      <w:r w:rsidRPr="003561EA">
        <w:rPr>
          <w:rStyle w:val="Strong"/>
          <w:rFonts w:ascii="Arial" w:hAnsi="Arial" w:cs="Arial"/>
          <w:b w:val="0"/>
          <w:bCs w:val="0"/>
          <w:sz w:val="20"/>
          <w:szCs w:val="20"/>
        </w:rPr>
        <w:t>16</w:t>
      </w:r>
      <w:r w:rsidRPr="003561EA">
        <w:rPr>
          <w:rFonts w:ascii="Arial" w:hAnsi="Arial" w:cs="Arial"/>
          <w:sz w:val="20"/>
          <w:szCs w:val="20"/>
        </w:rPr>
        <w:t xml:space="preserve">, 1568859. </w:t>
      </w:r>
      <w:r w:rsidRPr="003561EA">
        <w:rPr>
          <w:rStyle w:val="Strong"/>
          <w:rFonts w:ascii="Arial" w:hAnsi="Arial" w:cs="Arial"/>
          <w:b w:val="0"/>
          <w:bCs w:val="0"/>
          <w:color w:val="FF3399"/>
          <w:sz w:val="20"/>
          <w:szCs w:val="20"/>
          <w:u w:val="single"/>
        </w:rPr>
        <w:t>10.3389/fpls.2025.1568859</w:t>
      </w:r>
      <w:r w:rsidRPr="003561EA">
        <w:rPr>
          <w:rFonts w:ascii="Arial" w:hAnsi="Arial" w:cs="Arial"/>
          <w:b/>
          <w:bCs/>
          <w:color w:val="FF3399"/>
          <w:sz w:val="20"/>
          <w:szCs w:val="20"/>
          <w:u w:val="single"/>
        </w:rPr>
        <w:t>.</w:t>
      </w:r>
    </w:p>
    <w:p w14:paraId="38DA1EC0" w14:textId="019B8613" w:rsidR="00542A29" w:rsidRPr="003561EA" w:rsidRDefault="00542A29" w:rsidP="009F0519">
      <w:pPr>
        <w:pStyle w:val="ListParagraph"/>
        <w:numPr>
          <w:ilvl w:val="0"/>
          <w:numId w:val="31"/>
        </w:numPr>
        <w:jc w:val="both"/>
        <w:rPr>
          <w:rFonts w:ascii="Arial" w:hAnsi="Arial" w:cs="Arial"/>
          <w:sz w:val="20"/>
          <w:szCs w:val="20"/>
        </w:rPr>
      </w:pPr>
      <w:proofErr w:type="spellStart"/>
      <w:r w:rsidRPr="003561EA">
        <w:rPr>
          <w:rFonts w:ascii="Arial" w:hAnsi="Arial" w:cs="Arial"/>
          <w:color w:val="222222"/>
          <w:sz w:val="20"/>
          <w:szCs w:val="20"/>
          <w:shd w:val="clear" w:color="auto" w:fill="FFFFFF"/>
        </w:rPr>
        <w:t>Nounjan</w:t>
      </w:r>
      <w:proofErr w:type="spellEnd"/>
      <w:r w:rsidRPr="003561EA">
        <w:rPr>
          <w:rFonts w:ascii="Arial" w:hAnsi="Arial" w:cs="Arial"/>
          <w:color w:val="222222"/>
          <w:sz w:val="20"/>
          <w:szCs w:val="20"/>
          <w:shd w:val="clear" w:color="auto" w:fill="FFFFFF"/>
        </w:rPr>
        <w:t xml:space="preserve">, N., </w:t>
      </w:r>
      <w:proofErr w:type="spellStart"/>
      <w:r w:rsidRPr="003561EA">
        <w:rPr>
          <w:rFonts w:ascii="Arial" w:hAnsi="Arial" w:cs="Arial"/>
          <w:color w:val="222222"/>
          <w:sz w:val="20"/>
          <w:szCs w:val="20"/>
          <w:shd w:val="clear" w:color="auto" w:fill="FFFFFF"/>
        </w:rPr>
        <w:t>Chansongkrow</w:t>
      </w:r>
      <w:proofErr w:type="spellEnd"/>
      <w:r w:rsidRPr="003561EA">
        <w:rPr>
          <w:rFonts w:ascii="Arial" w:hAnsi="Arial" w:cs="Arial"/>
          <w:color w:val="222222"/>
          <w:sz w:val="20"/>
          <w:szCs w:val="20"/>
          <w:shd w:val="clear" w:color="auto" w:fill="FFFFFF"/>
        </w:rPr>
        <w:t xml:space="preserve">, P., </w:t>
      </w:r>
      <w:proofErr w:type="spellStart"/>
      <w:r w:rsidRPr="003561EA">
        <w:rPr>
          <w:rFonts w:ascii="Arial" w:hAnsi="Arial" w:cs="Arial"/>
          <w:color w:val="222222"/>
          <w:sz w:val="20"/>
          <w:szCs w:val="20"/>
          <w:shd w:val="clear" w:color="auto" w:fill="FFFFFF"/>
        </w:rPr>
        <w:t>Charoensawan</w:t>
      </w:r>
      <w:proofErr w:type="spellEnd"/>
      <w:r w:rsidRPr="003561EA">
        <w:rPr>
          <w:rFonts w:ascii="Arial" w:hAnsi="Arial" w:cs="Arial"/>
          <w:color w:val="222222"/>
          <w:sz w:val="20"/>
          <w:szCs w:val="20"/>
          <w:shd w:val="clear" w:color="auto" w:fill="FFFFFF"/>
        </w:rPr>
        <w:t xml:space="preserve">, V., </w:t>
      </w:r>
      <w:proofErr w:type="spellStart"/>
      <w:r w:rsidRPr="003561EA">
        <w:rPr>
          <w:rFonts w:ascii="Arial" w:hAnsi="Arial" w:cs="Arial"/>
          <w:color w:val="222222"/>
          <w:sz w:val="20"/>
          <w:szCs w:val="20"/>
          <w:shd w:val="clear" w:color="auto" w:fill="FFFFFF"/>
        </w:rPr>
        <w:t>Siangliw</w:t>
      </w:r>
      <w:proofErr w:type="spellEnd"/>
      <w:r w:rsidRPr="003561EA">
        <w:rPr>
          <w:rFonts w:ascii="Arial" w:hAnsi="Arial" w:cs="Arial"/>
          <w:color w:val="222222"/>
          <w:sz w:val="20"/>
          <w:szCs w:val="20"/>
          <w:shd w:val="clear" w:color="auto" w:fill="FFFFFF"/>
        </w:rPr>
        <w:t xml:space="preserve">, J. L., </w:t>
      </w:r>
      <w:proofErr w:type="spellStart"/>
      <w:r w:rsidRPr="003561EA">
        <w:rPr>
          <w:rFonts w:ascii="Arial" w:hAnsi="Arial" w:cs="Arial"/>
          <w:color w:val="222222"/>
          <w:sz w:val="20"/>
          <w:szCs w:val="20"/>
          <w:shd w:val="clear" w:color="auto" w:fill="FFFFFF"/>
        </w:rPr>
        <w:t>Toojinda</w:t>
      </w:r>
      <w:proofErr w:type="spellEnd"/>
      <w:r w:rsidRPr="003561EA">
        <w:rPr>
          <w:rFonts w:ascii="Arial" w:hAnsi="Arial" w:cs="Arial"/>
          <w:color w:val="222222"/>
          <w:sz w:val="20"/>
          <w:szCs w:val="20"/>
          <w:shd w:val="clear" w:color="auto" w:fill="FFFFFF"/>
        </w:rPr>
        <w:t xml:space="preserve">, T., </w:t>
      </w:r>
      <w:proofErr w:type="spellStart"/>
      <w:r w:rsidRPr="003561EA">
        <w:rPr>
          <w:rFonts w:ascii="Arial" w:hAnsi="Arial" w:cs="Arial"/>
          <w:color w:val="222222"/>
          <w:sz w:val="20"/>
          <w:szCs w:val="20"/>
          <w:shd w:val="clear" w:color="auto" w:fill="FFFFFF"/>
        </w:rPr>
        <w:t>Chadchawan</w:t>
      </w:r>
      <w:proofErr w:type="spellEnd"/>
      <w:r w:rsidRPr="003561EA">
        <w:rPr>
          <w:rFonts w:ascii="Arial" w:hAnsi="Arial" w:cs="Arial"/>
          <w:color w:val="222222"/>
          <w:sz w:val="20"/>
          <w:szCs w:val="20"/>
          <w:shd w:val="clear" w:color="auto" w:fill="FFFFFF"/>
        </w:rPr>
        <w:t xml:space="preserve">, S., &amp; </w:t>
      </w:r>
      <w:proofErr w:type="spellStart"/>
      <w:r w:rsidRPr="003561EA">
        <w:rPr>
          <w:rFonts w:ascii="Arial" w:hAnsi="Arial" w:cs="Arial"/>
          <w:color w:val="222222"/>
          <w:sz w:val="20"/>
          <w:szCs w:val="20"/>
          <w:shd w:val="clear" w:color="auto" w:fill="FFFFFF"/>
        </w:rPr>
        <w:t>Theerakulpisut</w:t>
      </w:r>
      <w:proofErr w:type="spellEnd"/>
      <w:r w:rsidRPr="003561EA">
        <w:rPr>
          <w:rFonts w:ascii="Arial" w:hAnsi="Arial" w:cs="Arial"/>
          <w:color w:val="222222"/>
          <w:sz w:val="20"/>
          <w:szCs w:val="20"/>
          <w:shd w:val="clear" w:color="auto" w:fill="FFFFFF"/>
        </w:rPr>
        <w:t>, P. (2018). High performance of photosynthesis and osmotic adjustment are associated with salt tolerance ability in rice carrying drought tolerance QTL: physiological and co-expression network analysis. </w:t>
      </w:r>
      <w:r w:rsidRPr="003561EA">
        <w:rPr>
          <w:rFonts w:ascii="Arial" w:hAnsi="Arial" w:cs="Arial"/>
          <w:i/>
          <w:iCs/>
          <w:color w:val="222222"/>
          <w:sz w:val="20"/>
          <w:szCs w:val="20"/>
          <w:shd w:val="clear" w:color="auto" w:fill="FFFFFF"/>
        </w:rPr>
        <w:t>Frontiers in plant science</w:t>
      </w:r>
      <w:r w:rsidRPr="003561EA">
        <w:rPr>
          <w:rFonts w:ascii="Arial" w:hAnsi="Arial" w:cs="Arial"/>
          <w:color w:val="222222"/>
          <w:sz w:val="20"/>
          <w:szCs w:val="20"/>
          <w:shd w:val="clear" w:color="auto" w:fill="FFFFFF"/>
        </w:rPr>
        <w:t>, 9, 1135.</w:t>
      </w:r>
      <w:r w:rsidR="009F0519" w:rsidRPr="003561EA">
        <w:rPr>
          <w:rFonts w:ascii="Arial" w:hAnsi="Arial" w:cs="Arial"/>
          <w:sz w:val="20"/>
          <w:szCs w:val="20"/>
        </w:rPr>
        <w:t xml:space="preserve"> </w:t>
      </w:r>
      <w:hyperlink r:id="rId33" w:history="1">
        <w:r w:rsidR="009F0519" w:rsidRPr="003561EA">
          <w:rPr>
            <w:rStyle w:val="Hyperlink"/>
            <w:rFonts w:ascii="Arial" w:hAnsi="Arial" w:cs="Arial"/>
            <w:sz w:val="20"/>
            <w:szCs w:val="20"/>
          </w:rPr>
          <w:t>https://doi.org/10.3389/fpls.2018.01135</w:t>
        </w:r>
      </w:hyperlink>
      <w:r w:rsidR="009F0519" w:rsidRPr="003561EA">
        <w:rPr>
          <w:rFonts w:ascii="Arial" w:hAnsi="Arial" w:cs="Arial"/>
          <w:sz w:val="20"/>
          <w:szCs w:val="20"/>
        </w:rPr>
        <w:t>.</w:t>
      </w:r>
    </w:p>
    <w:p w14:paraId="46936908" w14:textId="1779706D" w:rsidR="00145D9D" w:rsidRPr="003561EA" w:rsidRDefault="00145D9D" w:rsidP="009F0519">
      <w:pPr>
        <w:pStyle w:val="ListParagraph"/>
        <w:numPr>
          <w:ilvl w:val="0"/>
          <w:numId w:val="31"/>
        </w:numPr>
        <w:jc w:val="both"/>
        <w:rPr>
          <w:rFonts w:ascii="Arial" w:hAnsi="Arial" w:cs="Arial"/>
          <w:sz w:val="20"/>
          <w:szCs w:val="20"/>
        </w:rPr>
      </w:pPr>
      <w:proofErr w:type="spellStart"/>
      <w:r w:rsidRPr="003561EA">
        <w:rPr>
          <w:rFonts w:ascii="Arial" w:hAnsi="Arial" w:cs="Arial"/>
          <w:sz w:val="20"/>
          <w:szCs w:val="20"/>
        </w:rPr>
        <w:t>Pardhi</w:t>
      </w:r>
      <w:proofErr w:type="spellEnd"/>
      <w:r w:rsidRPr="003561EA">
        <w:rPr>
          <w:rFonts w:ascii="Arial" w:hAnsi="Arial" w:cs="Arial"/>
          <w:sz w:val="20"/>
          <w:szCs w:val="20"/>
        </w:rPr>
        <w:t xml:space="preserve">, K. C., </w:t>
      </w:r>
      <w:proofErr w:type="spellStart"/>
      <w:r w:rsidRPr="003561EA">
        <w:rPr>
          <w:rFonts w:ascii="Arial" w:hAnsi="Arial" w:cs="Arial"/>
          <w:sz w:val="20"/>
          <w:szCs w:val="20"/>
        </w:rPr>
        <w:t>Meshram</w:t>
      </w:r>
      <w:proofErr w:type="spellEnd"/>
      <w:r w:rsidRPr="003561EA">
        <w:rPr>
          <w:rFonts w:ascii="Arial" w:hAnsi="Arial" w:cs="Arial"/>
          <w:sz w:val="20"/>
          <w:szCs w:val="20"/>
        </w:rPr>
        <w:t xml:space="preserve">, M. P., Patil, S. A., </w:t>
      </w:r>
      <w:proofErr w:type="spellStart"/>
      <w:r w:rsidRPr="003561EA">
        <w:rPr>
          <w:rFonts w:ascii="Arial" w:hAnsi="Arial" w:cs="Arial"/>
          <w:sz w:val="20"/>
          <w:szCs w:val="20"/>
        </w:rPr>
        <w:t>Barde</w:t>
      </w:r>
      <w:proofErr w:type="spellEnd"/>
      <w:r w:rsidRPr="003561EA">
        <w:rPr>
          <w:rFonts w:ascii="Arial" w:hAnsi="Arial" w:cs="Arial"/>
          <w:sz w:val="20"/>
          <w:szCs w:val="20"/>
        </w:rPr>
        <w:t xml:space="preserve">, Y. D., </w:t>
      </w:r>
      <w:proofErr w:type="spellStart"/>
      <w:r w:rsidRPr="003561EA">
        <w:rPr>
          <w:rFonts w:ascii="Arial" w:hAnsi="Arial" w:cs="Arial"/>
          <w:sz w:val="20"/>
          <w:szCs w:val="20"/>
        </w:rPr>
        <w:t>Kunte</w:t>
      </w:r>
      <w:proofErr w:type="spellEnd"/>
      <w:r w:rsidRPr="003561EA">
        <w:rPr>
          <w:rFonts w:ascii="Arial" w:hAnsi="Arial" w:cs="Arial"/>
          <w:sz w:val="20"/>
          <w:szCs w:val="20"/>
        </w:rPr>
        <w:t xml:space="preserve">, S. G., &amp; </w:t>
      </w:r>
      <w:proofErr w:type="spellStart"/>
      <w:r w:rsidRPr="003561EA">
        <w:rPr>
          <w:rFonts w:ascii="Arial" w:hAnsi="Arial" w:cs="Arial"/>
          <w:sz w:val="20"/>
          <w:szCs w:val="20"/>
        </w:rPr>
        <w:t>Nikose</w:t>
      </w:r>
      <w:proofErr w:type="spellEnd"/>
      <w:r w:rsidRPr="003561EA">
        <w:rPr>
          <w:rFonts w:ascii="Arial" w:hAnsi="Arial" w:cs="Arial"/>
          <w:sz w:val="20"/>
          <w:szCs w:val="20"/>
        </w:rPr>
        <w:t>, S. V. (2025). Assessment of genetic variability in F</w:t>
      </w:r>
      <w:r w:rsidRPr="003561EA">
        <w:rPr>
          <w:rFonts w:ascii="Arial" w:hAnsi="Arial" w:cs="Arial"/>
          <w:sz w:val="20"/>
          <w:szCs w:val="20"/>
          <w:vertAlign w:val="subscript"/>
        </w:rPr>
        <w:t>5</w:t>
      </w:r>
      <w:r w:rsidRPr="003561EA">
        <w:rPr>
          <w:rFonts w:ascii="Arial" w:hAnsi="Arial" w:cs="Arial"/>
          <w:sz w:val="20"/>
          <w:szCs w:val="20"/>
        </w:rPr>
        <w:t xml:space="preserve"> generation under transplanted condition in rice (</w:t>
      </w:r>
      <w:r w:rsidRPr="003561EA">
        <w:rPr>
          <w:rFonts w:ascii="Arial" w:hAnsi="Arial" w:cs="Arial"/>
          <w:i/>
          <w:iCs/>
          <w:sz w:val="20"/>
          <w:szCs w:val="20"/>
        </w:rPr>
        <w:t xml:space="preserve">Oryza sativa </w:t>
      </w:r>
      <w:r w:rsidRPr="003561EA">
        <w:rPr>
          <w:rFonts w:ascii="Arial" w:hAnsi="Arial" w:cs="Arial"/>
          <w:sz w:val="20"/>
          <w:szCs w:val="20"/>
        </w:rPr>
        <w:t>L.)</w:t>
      </w:r>
      <w:r w:rsidR="00542A29" w:rsidRPr="003561EA">
        <w:rPr>
          <w:rFonts w:ascii="Arial" w:hAnsi="Arial" w:cs="Arial"/>
          <w:sz w:val="20"/>
          <w:szCs w:val="20"/>
        </w:rPr>
        <w:t xml:space="preserve">, </w:t>
      </w:r>
      <w:r w:rsidRPr="003561EA">
        <w:rPr>
          <w:rFonts w:ascii="Arial" w:hAnsi="Arial" w:cs="Arial"/>
          <w:i/>
          <w:iCs/>
          <w:sz w:val="20"/>
          <w:szCs w:val="20"/>
        </w:rPr>
        <w:t>Plant Archives</w:t>
      </w:r>
      <w:r w:rsidR="00542A29" w:rsidRPr="003561EA">
        <w:rPr>
          <w:rFonts w:ascii="Arial" w:hAnsi="Arial" w:cs="Arial"/>
          <w:i/>
          <w:iCs/>
          <w:sz w:val="20"/>
          <w:szCs w:val="20"/>
        </w:rPr>
        <w:t xml:space="preserve">, </w:t>
      </w:r>
      <w:r w:rsidRPr="003561EA">
        <w:rPr>
          <w:rFonts w:ascii="Arial" w:hAnsi="Arial" w:cs="Arial"/>
          <w:i/>
          <w:iCs/>
          <w:sz w:val="20"/>
          <w:szCs w:val="20"/>
        </w:rPr>
        <w:t>25</w:t>
      </w:r>
      <w:r w:rsidRPr="003561EA">
        <w:rPr>
          <w:rFonts w:ascii="Arial" w:hAnsi="Arial" w:cs="Arial"/>
          <w:sz w:val="20"/>
          <w:szCs w:val="20"/>
        </w:rPr>
        <w:t>(1), 1196-1200.</w:t>
      </w:r>
      <w:r w:rsidR="009F0519" w:rsidRPr="003561EA">
        <w:rPr>
          <w:rFonts w:ascii="Arial" w:hAnsi="Arial" w:cs="Arial"/>
          <w:sz w:val="20"/>
          <w:szCs w:val="20"/>
        </w:rPr>
        <w:t xml:space="preserve"> </w:t>
      </w:r>
      <w:hyperlink r:id="rId34" w:history="1">
        <w:r w:rsidR="009F0519" w:rsidRPr="003561EA">
          <w:rPr>
            <w:rStyle w:val="Hyperlink"/>
            <w:rFonts w:ascii="Arial" w:hAnsi="Arial" w:cs="Arial"/>
            <w:sz w:val="20"/>
            <w:szCs w:val="20"/>
          </w:rPr>
          <w:t>https://doi.org/10.51470/PLANTARCHIVES.2025.v25.supplement-1.162</w:t>
        </w:r>
      </w:hyperlink>
      <w:r w:rsidR="009F0519" w:rsidRPr="003561EA">
        <w:rPr>
          <w:rFonts w:ascii="Arial" w:hAnsi="Arial" w:cs="Arial"/>
          <w:sz w:val="20"/>
          <w:szCs w:val="20"/>
        </w:rPr>
        <w:t>.</w:t>
      </w:r>
    </w:p>
    <w:p w14:paraId="30BEE4D5" w14:textId="674C07AF" w:rsidR="003820AD" w:rsidRPr="003561EA" w:rsidRDefault="003820AD" w:rsidP="00FE497F">
      <w:pPr>
        <w:pStyle w:val="BodyText"/>
        <w:widowControl w:val="0"/>
        <w:numPr>
          <w:ilvl w:val="0"/>
          <w:numId w:val="31"/>
        </w:numPr>
        <w:autoSpaceDE w:val="0"/>
        <w:autoSpaceDN w:val="0"/>
        <w:spacing w:after="0"/>
        <w:jc w:val="both"/>
        <w:rPr>
          <w:rFonts w:ascii="Arial" w:hAnsi="Arial" w:cs="Arial"/>
        </w:rPr>
      </w:pPr>
      <w:r w:rsidRPr="003561EA">
        <w:rPr>
          <w:rFonts w:ascii="Arial" w:hAnsi="Arial" w:cs="Arial"/>
          <w:shd w:val="clear" w:color="auto" w:fill="FFFFFF"/>
        </w:rPr>
        <w:t xml:space="preserve">Prashanth, C., </w:t>
      </w:r>
      <w:proofErr w:type="spellStart"/>
      <w:r w:rsidRPr="003561EA">
        <w:rPr>
          <w:rFonts w:ascii="Arial" w:hAnsi="Arial" w:cs="Arial"/>
          <w:shd w:val="clear" w:color="auto" w:fill="FFFFFF"/>
        </w:rPr>
        <w:t>Mahantashivayogayya</w:t>
      </w:r>
      <w:proofErr w:type="spellEnd"/>
      <w:r w:rsidRPr="003561EA">
        <w:rPr>
          <w:rFonts w:ascii="Arial" w:hAnsi="Arial" w:cs="Arial"/>
          <w:shd w:val="clear" w:color="auto" w:fill="FFFFFF"/>
        </w:rPr>
        <w:t>, K., Diwan, J.</w:t>
      </w:r>
      <w:r w:rsidR="00542A29" w:rsidRPr="003561EA">
        <w:rPr>
          <w:rFonts w:ascii="Arial" w:hAnsi="Arial" w:cs="Arial"/>
          <w:shd w:val="clear" w:color="auto" w:fill="FFFFFF"/>
        </w:rPr>
        <w:t xml:space="preserve"> </w:t>
      </w:r>
      <w:r w:rsidRPr="003561EA">
        <w:rPr>
          <w:rFonts w:ascii="Arial" w:hAnsi="Arial" w:cs="Arial"/>
          <w:shd w:val="clear" w:color="auto" w:fill="FFFFFF"/>
        </w:rPr>
        <w:t xml:space="preserve">R., </w:t>
      </w:r>
      <w:proofErr w:type="spellStart"/>
      <w:r w:rsidRPr="003561EA">
        <w:rPr>
          <w:rFonts w:ascii="Arial" w:hAnsi="Arial" w:cs="Arial"/>
          <w:shd w:val="clear" w:color="auto" w:fill="FFFFFF"/>
        </w:rPr>
        <w:t>Kuchanur</w:t>
      </w:r>
      <w:proofErr w:type="spellEnd"/>
      <w:r w:rsidRPr="003561EA">
        <w:rPr>
          <w:rFonts w:ascii="Arial" w:hAnsi="Arial" w:cs="Arial"/>
          <w:shd w:val="clear" w:color="auto" w:fill="FFFFFF"/>
        </w:rPr>
        <w:t>, P.</w:t>
      </w:r>
      <w:r w:rsidR="00542A29" w:rsidRPr="003561EA">
        <w:rPr>
          <w:rFonts w:ascii="Arial" w:hAnsi="Arial" w:cs="Arial"/>
          <w:shd w:val="clear" w:color="auto" w:fill="FFFFFF"/>
        </w:rPr>
        <w:t xml:space="preserve"> </w:t>
      </w:r>
      <w:r w:rsidRPr="003561EA">
        <w:rPr>
          <w:rFonts w:ascii="Arial" w:hAnsi="Arial" w:cs="Arial"/>
          <w:shd w:val="clear" w:color="auto" w:fill="FFFFFF"/>
        </w:rPr>
        <w:t xml:space="preserve">H., &amp; Vishwanath, J. (2020).  Genetic  variability  and  association  studies  on  bpt-5204  based  rice mutants  under  saline  stress  soil. </w:t>
      </w:r>
      <w:r w:rsidRPr="003561EA">
        <w:rPr>
          <w:rFonts w:ascii="Arial" w:hAnsi="Arial" w:cs="Arial"/>
          <w:i/>
          <w:iCs/>
          <w:shd w:val="clear" w:color="auto" w:fill="FFFFFF"/>
        </w:rPr>
        <w:t>International Journal of Current Microbiology and Applied Sciences, 9</w:t>
      </w:r>
      <w:r w:rsidRPr="003561EA">
        <w:rPr>
          <w:rFonts w:ascii="Arial" w:hAnsi="Arial" w:cs="Arial"/>
          <w:shd w:val="clear" w:color="auto" w:fill="FFFFFF"/>
        </w:rPr>
        <w:t>(2), 2441-2450</w:t>
      </w:r>
      <w:r w:rsidRPr="003561EA">
        <w:rPr>
          <w:rFonts w:ascii="Arial" w:hAnsi="Arial" w:cs="Arial"/>
        </w:rPr>
        <w:t>.</w:t>
      </w:r>
      <w:r w:rsidR="00FE497F" w:rsidRPr="003561EA">
        <w:rPr>
          <w:rFonts w:ascii="Arial" w:hAnsi="Arial" w:cs="Arial"/>
        </w:rPr>
        <w:t xml:space="preserve"> </w:t>
      </w:r>
      <w:hyperlink r:id="rId35" w:history="1">
        <w:r w:rsidR="00FE497F" w:rsidRPr="003561EA">
          <w:rPr>
            <w:rStyle w:val="Hyperlink"/>
            <w:rFonts w:ascii="Arial" w:hAnsi="Arial" w:cs="Arial"/>
          </w:rPr>
          <w:t>https://doi.org/10.20546/ijcmas.2020.902.279</w:t>
        </w:r>
      </w:hyperlink>
      <w:r w:rsidR="00FE497F" w:rsidRPr="003561EA">
        <w:rPr>
          <w:rFonts w:ascii="Arial" w:hAnsi="Arial" w:cs="Arial"/>
        </w:rPr>
        <w:t>.</w:t>
      </w:r>
    </w:p>
    <w:p w14:paraId="26CB01B4" w14:textId="475D260A" w:rsidR="001B5C44" w:rsidRPr="003561EA" w:rsidRDefault="001B5C44" w:rsidP="001B5C44">
      <w:pPr>
        <w:pStyle w:val="BodyText"/>
        <w:widowControl w:val="0"/>
        <w:numPr>
          <w:ilvl w:val="0"/>
          <w:numId w:val="31"/>
        </w:numPr>
        <w:autoSpaceDE w:val="0"/>
        <w:autoSpaceDN w:val="0"/>
        <w:spacing w:after="0"/>
        <w:jc w:val="both"/>
        <w:rPr>
          <w:rFonts w:ascii="Arial" w:hAnsi="Arial" w:cs="Arial"/>
          <w:b/>
          <w:bCs/>
        </w:rPr>
      </w:pPr>
      <w:r w:rsidRPr="003561EA">
        <w:rPr>
          <w:rFonts w:ascii="Arial" w:hAnsi="Arial" w:cs="Arial"/>
        </w:rPr>
        <w:t>Rasel, M.</w:t>
      </w:r>
      <w:r w:rsidR="00542A29" w:rsidRPr="003561EA">
        <w:rPr>
          <w:rFonts w:ascii="Arial" w:hAnsi="Arial" w:cs="Arial"/>
        </w:rPr>
        <w:t xml:space="preserve"> </w:t>
      </w:r>
      <w:r w:rsidRPr="003561EA">
        <w:rPr>
          <w:rFonts w:ascii="Arial" w:hAnsi="Arial" w:cs="Arial"/>
        </w:rPr>
        <w:t>D., Hassan, L., Hoque, M.</w:t>
      </w:r>
      <w:r w:rsidR="00542A29" w:rsidRPr="003561EA">
        <w:rPr>
          <w:rFonts w:ascii="Arial" w:hAnsi="Arial" w:cs="Arial"/>
        </w:rPr>
        <w:t xml:space="preserve"> </w:t>
      </w:r>
      <w:r w:rsidRPr="003561EA">
        <w:rPr>
          <w:rFonts w:ascii="Arial" w:hAnsi="Arial" w:cs="Arial"/>
        </w:rPr>
        <w:t>I.</w:t>
      </w:r>
      <w:r w:rsidR="00542A29" w:rsidRPr="003561EA">
        <w:rPr>
          <w:rFonts w:ascii="Arial" w:hAnsi="Arial" w:cs="Arial"/>
        </w:rPr>
        <w:t xml:space="preserve"> </w:t>
      </w:r>
      <w:r w:rsidR="00D40519" w:rsidRPr="003561EA">
        <w:rPr>
          <w:rFonts w:ascii="Arial" w:hAnsi="Arial" w:cs="Arial"/>
        </w:rPr>
        <w:t>U., &amp;</w:t>
      </w:r>
      <w:r w:rsidRPr="003561EA">
        <w:rPr>
          <w:rFonts w:ascii="Arial" w:hAnsi="Arial" w:cs="Arial"/>
        </w:rPr>
        <w:t xml:space="preserve"> Saha, S.</w:t>
      </w:r>
      <w:r w:rsidR="00542A29" w:rsidRPr="003561EA">
        <w:rPr>
          <w:rFonts w:ascii="Arial" w:hAnsi="Arial" w:cs="Arial"/>
        </w:rPr>
        <w:t xml:space="preserve"> </w:t>
      </w:r>
      <w:r w:rsidRPr="003561EA">
        <w:rPr>
          <w:rFonts w:ascii="Arial" w:hAnsi="Arial" w:cs="Arial"/>
        </w:rPr>
        <w:t>R. 2018. Estimation of genetic variability, correlation and path coefficient analysis in local landraces of rice (</w:t>
      </w:r>
      <w:r w:rsidRPr="003561EA">
        <w:rPr>
          <w:rFonts w:ascii="Arial" w:hAnsi="Arial" w:cs="Arial"/>
          <w:i/>
          <w:iCs/>
        </w:rPr>
        <w:t xml:space="preserve">Oryza sativa </w:t>
      </w:r>
      <w:r w:rsidRPr="003561EA">
        <w:rPr>
          <w:rFonts w:ascii="Arial" w:hAnsi="Arial" w:cs="Arial"/>
        </w:rPr>
        <w:t xml:space="preserve">L.) for the improvement of salinity tolerance. </w:t>
      </w:r>
      <w:r w:rsidRPr="003561EA">
        <w:rPr>
          <w:rFonts w:ascii="Arial" w:hAnsi="Arial" w:cs="Arial"/>
          <w:i/>
          <w:iCs/>
        </w:rPr>
        <w:t>Journal of the Bangladesh Agricultural University</w:t>
      </w:r>
      <w:r w:rsidRPr="003561EA">
        <w:rPr>
          <w:rFonts w:ascii="Arial" w:hAnsi="Arial" w:cs="Arial"/>
        </w:rPr>
        <w:t xml:space="preserve">, </w:t>
      </w:r>
      <w:r w:rsidRPr="003561EA">
        <w:rPr>
          <w:rFonts w:ascii="Arial" w:hAnsi="Arial" w:cs="Arial"/>
          <w:i/>
          <w:iCs/>
        </w:rPr>
        <w:t>16(1)</w:t>
      </w:r>
      <w:r w:rsidRPr="003561EA">
        <w:rPr>
          <w:rFonts w:ascii="Arial" w:hAnsi="Arial" w:cs="Arial"/>
        </w:rPr>
        <w:t>, 41-46.</w:t>
      </w:r>
      <w:r w:rsidR="00FE497F" w:rsidRPr="003561EA">
        <w:rPr>
          <w:rFonts w:ascii="Arial" w:hAnsi="Arial" w:cs="Arial"/>
          <w:b/>
          <w:bCs/>
        </w:rPr>
        <w:t xml:space="preserve"> </w:t>
      </w:r>
      <w:hyperlink r:id="rId36" w:history="1">
        <w:r w:rsidR="00FE497F" w:rsidRPr="003561EA">
          <w:rPr>
            <w:rStyle w:val="Hyperlink"/>
            <w:rFonts w:ascii="Arial" w:hAnsi="Arial" w:cs="Arial"/>
            <w:shd w:val="clear" w:color="auto" w:fill="FFFFFF"/>
          </w:rPr>
          <w:t>https://doi.org/10.3329/jbau.v16i1.36479</w:t>
        </w:r>
      </w:hyperlink>
      <w:r w:rsidR="00FE497F" w:rsidRPr="003561EA">
        <w:rPr>
          <w:rFonts w:ascii="Arial" w:hAnsi="Arial" w:cs="Arial"/>
          <w:b/>
          <w:bCs/>
        </w:rPr>
        <w:t>.</w:t>
      </w:r>
    </w:p>
    <w:p w14:paraId="7F00D07B" w14:textId="51343611" w:rsidR="001B30FA" w:rsidRPr="003561EA" w:rsidRDefault="001B30FA" w:rsidP="001B5C44">
      <w:pPr>
        <w:pStyle w:val="BodyText"/>
        <w:widowControl w:val="0"/>
        <w:numPr>
          <w:ilvl w:val="0"/>
          <w:numId w:val="31"/>
        </w:numPr>
        <w:autoSpaceDE w:val="0"/>
        <w:autoSpaceDN w:val="0"/>
        <w:spacing w:after="0"/>
        <w:jc w:val="both"/>
        <w:rPr>
          <w:rFonts w:ascii="Arial" w:hAnsi="Arial" w:cs="Arial"/>
          <w:b/>
          <w:bCs/>
        </w:rPr>
      </w:pPr>
      <w:r w:rsidRPr="003561EA">
        <w:rPr>
          <w:rFonts w:ascii="Arial" w:hAnsi="Arial" w:cs="Arial"/>
        </w:rPr>
        <w:t xml:space="preserve">Rohit Yadav., Rajpoot, P., Verma, O. P., Singh, P. K., Singh, P., &amp; Pathak, V. (2017). Genetic variability and heritability in rice for yield and its attributes under sodic soil. </w:t>
      </w:r>
      <w:r w:rsidRPr="003561EA">
        <w:rPr>
          <w:rFonts w:ascii="Arial" w:hAnsi="Arial" w:cs="Arial"/>
          <w:i/>
          <w:iCs/>
        </w:rPr>
        <w:t>Journal of Pharmacognosy and Phytochemistry</w:t>
      </w:r>
      <w:r w:rsidRPr="003561EA">
        <w:rPr>
          <w:rFonts w:ascii="Arial" w:hAnsi="Arial" w:cs="Arial"/>
        </w:rPr>
        <w:t xml:space="preserve">, </w:t>
      </w:r>
      <w:r w:rsidRPr="003561EA">
        <w:rPr>
          <w:rFonts w:ascii="Arial" w:hAnsi="Arial" w:cs="Arial"/>
          <w:i/>
          <w:iCs/>
        </w:rPr>
        <w:t>6(5)</w:t>
      </w:r>
      <w:r w:rsidRPr="003561EA">
        <w:rPr>
          <w:rFonts w:ascii="Arial" w:hAnsi="Arial" w:cs="Arial"/>
        </w:rPr>
        <w:t>: 2021</w:t>
      </w:r>
      <w:r w:rsidRPr="003561EA">
        <w:rPr>
          <w:rFonts w:ascii="Arial" w:hAnsi="Arial" w:cs="Arial"/>
          <w:color w:val="212121"/>
        </w:rPr>
        <w:t>-</w:t>
      </w:r>
      <w:r w:rsidRPr="003561EA">
        <w:rPr>
          <w:rFonts w:ascii="Arial" w:hAnsi="Arial" w:cs="Arial"/>
        </w:rPr>
        <w:t>2024.</w:t>
      </w:r>
    </w:p>
    <w:p w14:paraId="4E054495" w14:textId="1F51F89A" w:rsidR="00D40519" w:rsidRPr="003561EA" w:rsidRDefault="00D40519" w:rsidP="003820AD">
      <w:pPr>
        <w:pStyle w:val="ListParagraph"/>
        <w:numPr>
          <w:ilvl w:val="0"/>
          <w:numId w:val="31"/>
        </w:numPr>
        <w:jc w:val="both"/>
        <w:rPr>
          <w:rFonts w:ascii="Arial" w:hAnsi="Arial" w:cs="Arial"/>
          <w:sz w:val="20"/>
          <w:szCs w:val="20"/>
        </w:rPr>
      </w:pPr>
      <w:proofErr w:type="spellStart"/>
      <w:r w:rsidRPr="003561EA">
        <w:rPr>
          <w:rFonts w:ascii="Arial" w:hAnsi="Arial" w:cs="Arial"/>
          <w:color w:val="222222"/>
          <w:sz w:val="20"/>
          <w:szCs w:val="20"/>
          <w:shd w:val="clear" w:color="auto" w:fill="FFFFFF"/>
        </w:rPr>
        <w:t>Samy</w:t>
      </w:r>
      <w:proofErr w:type="spellEnd"/>
      <w:r w:rsidRPr="003561EA">
        <w:rPr>
          <w:rFonts w:ascii="Arial" w:hAnsi="Arial" w:cs="Arial"/>
          <w:color w:val="222222"/>
          <w:sz w:val="20"/>
          <w:szCs w:val="20"/>
          <w:shd w:val="clear" w:color="auto" w:fill="FFFFFF"/>
        </w:rPr>
        <w:t xml:space="preserve">, P. M. A., Singh, R. K., Gregorio, G. B., Gautam, R. K., Krishnamurthy, S. L., &amp; </w:t>
      </w:r>
      <w:proofErr w:type="spellStart"/>
      <w:r w:rsidRPr="003561EA">
        <w:rPr>
          <w:rFonts w:ascii="Arial" w:hAnsi="Arial" w:cs="Arial"/>
          <w:color w:val="222222"/>
          <w:sz w:val="20"/>
          <w:szCs w:val="20"/>
          <w:shd w:val="clear" w:color="auto" w:fill="FFFFFF"/>
        </w:rPr>
        <w:t>Thirumeni</w:t>
      </w:r>
      <w:proofErr w:type="spellEnd"/>
      <w:r w:rsidRPr="003561EA">
        <w:rPr>
          <w:rFonts w:ascii="Arial" w:hAnsi="Arial" w:cs="Arial"/>
          <w:color w:val="222222"/>
          <w:sz w:val="20"/>
          <w:szCs w:val="20"/>
          <w:shd w:val="clear" w:color="auto" w:fill="FFFFFF"/>
        </w:rPr>
        <w:t>, S. (2024). Genetic improvement of rice for salt tolerance. In </w:t>
      </w:r>
      <w:r w:rsidRPr="003561EA">
        <w:rPr>
          <w:rFonts w:ascii="Arial" w:hAnsi="Arial" w:cs="Arial"/>
          <w:i/>
          <w:iCs/>
          <w:color w:val="222222"/>
          <w:sz w:val="20"/>
          <w:szCs w:val="20"/>
          <w:shd w:val="clear" w:color="auto" w:fill="FFFFFF"/>
        </w:rPr>
        <w:t>Genetic Improvement of Rice for Salt Tolerance</w:t>
      </w:r>
      <w:r w:rsidRPr="003561EA">
        <w:rPr>
          <w:rFonts w:ascii="Arial" w:hAnsi="Arial" w:cs="Arial"/>
          <w:color w:val="222222"/>
          <w:sz w:val="20"/>
          <w:szCs w:val="20"/>
          <w:shd w:val="clear" w:color="auto" w:fill="FFFFFF"/>
        </w:rPr>
        <w:t>, Singapore: Springer Nature Singapore, 1-8.</w:t>
      </w:r>
    </w:p>
    <w:p w14:paraId="6F41D138" w14:textId="69A47B53" w:rsidR="003820AD" w:rsidRPr="003561EA" w:rsidRDefault="00D40519" w:rsidP="003820AD">
      <w:pPr>
        <w:pStyle w:val="ListParagraph"/>
        <w:numPr>
          <w:ilvl w:val="0"/>
          <w:numId w:val="31"/>
        </w:numPr>
        <w:jc w:val="both"/>
        <w:rPr>
          <w:rFonts w:ascii="Arial" w:hAnsi="Arial" w:cs="Arial"/>
          <w:sz w:val="20"/>
          <w:szCs w:val="20"/>
        </w:rPr>
      </w:pPr>
      <w:proofErr w:type="spellStart"/>
      <w:r w:rsidRPr="003561EA">
        <w:rPr>
          <w:rFonts w:ascii="Arial" w:hAnsi="Arial" w:cs="Arial"/>
          <w:color w:val="222222"/>
          <w:sz w:val="20"/>
          <w:szCs w:val="20"/>
          <w:shd w:val="clear" w:color="auto" w:fill="FFFFFF"/>
        </w:rPr>
        <w:t>Senguttuvel</w:t>
      </w:r>
      <w:proofErr w:type="spellEnd"/>
      <w:r w:rsidRPr="003561EA">
        <w:rPr>
          <w:rFonts w:ascii="Arial" w:hAnsi="Arial" w:cs="Arial"/>
          <w:color w:val="222222"/>
          <w:sz w:val="20"/>
          <w:szCs w:val="20"/>
          <w:shd w:val="clear" w:color="auto" w:fill="FFFFFF"/>
        </w:rPr>
        <w:t xml:space="preserve">, P., Raju, N.S., Padmavathi, G., Sundaram, R.M., Madhav, S., </w:t>
      </w:r>
      <w:proofErr w:type="spellStart"/>
      <w:r w:rsidRPr="003561EA">
        <w:rPr>
          <w:rFonts w:ascii="Arial" w:hAnsi="Arial" w:cs="Arial"/>
          <w:color w:val="222222"/>
          <w:sz w:val="20"/>
          <w:szCs w:val="20"/>
          <w:shd w:val="clear" w:color="auto" w:fill="FFFFFF"/>
        </w:rPr>
        <w:t>Hariprasad</w:t>
      </w:r>
      <w:proofErr w:type="spellEnd"/>
      <w:r w:rsidRPr="003561EA">
        <w:rPr>
          <w:rFonts w:ascii="Arial" w:hAnsi="Arial" w:cs="Arial"/>
          <w:color w:val="222222"/>
          <w:sz w:val="20"/>
          <w:szCs w:val="20"/>
          <w:shd w:val="clear" w:color="auto" w:fill="FFFFFF"/>
        </w:rPr>
        <w:t xml:space="preserve">, A.S., Kota, S., </w:t>
      </w:r>
      <w:proofErr w:type="spellStart"/>
      <w:r w:rsidRPr="003561EA">
        <w:rPr>
          <w:rFonts w:ascii="Arial" w:hAnsi="Arial" w:cs="Arial"/>
          <w:color w:val="222222"/>
          <w:sz w:val="20"/>
          <w:szCs w:val="20"/>
          <w:shd w:val="clear" w:color="auto" w:fill="FFFFFF"/>
        </w:rPr>
        <w:t>Bhadana</w:t>
      </w:r>
      <w:proofErr w:type="spellEnd"/>
      <w:r w:rsidRPr="003561EA">
        <w:rPr>
          <w:rFonts w:ascii="Arial" w:hAnsi="Arial" w:cs="Arial"/>
          <w:color w:val="222222"/>
          <w:sz w:val="20"/>
          <w:szCs w:val="20"/>
          <w:shd w:val="clear" w:color="auto" w:fill="FFFFFF"/>
        </w:rPr>
        <w:t xml:space="preserve">, V.P., Subrahmanyam, D., Rao, L.S. and </w:t>
      </w:r>
      <w:proofErr w:type="spellStart"/>
      <w:r w:rsidRPr="003561EA">
        <w:rPr>
          <w:rFonts w:ascii="Arial" w:hAnsi="Arial" w:cs="Arial"/>
          <w:color w:val="222222"/>
          <w:sz w:val="20"/>
          <w:szCs w:val="20"/>
          <w:shd w:val="clear" w:color="auto" w:fill="FFFFFF"/>
        </w:rPr>
        <w:t>Brajendra</w:t>
      </w:r>
      <w:proofErr w:type="spellEnd"/>
      <w:r w:rsidRPr="003561EA">
        <w:rPr>
          <w:rFonts w:ascii="Arial" w:hAnsi="Arial" w:cs="Arial"/>
          <w:color w:val="222222"/>
          <w:sz w:val="20"/>
          <w:szCs w:val="20"/>
          <w:shd w:val="clear" w:color="auto" w:fill="FFFFFF"/>
        </w:rPr>
        <w:t xml:space="preserve">, B., (2016). </w:t>
      </w:r>
      <w:r w:rsidR="003820AD" w:rsidRPr="003561EA">
        <w:rPr>
          <w:rFonts w:ascii="Arial" w:hAnsi="Arial" w:cs="Arial"/>
          <w:sz w:val="20"/>
          <w:szCs w:val="20"/>
          <w:shd w:val="clear" w:color="auto" w:fill="FFFFFF"/>
        </w:rPr>
        <w:t>Identification and quantification of salinity tolerance through salt stress indices and variability studies in rice (</w:t>
      </w:r>
      <w:r w:rsidR="003820AD" w:rsidRPr="003561EA">
        <w:rPr>
          <w:rFonts w:ascii="Arial" w:hAnsi="Arial" w:cs="Arial"/>
          <w:i/>
          <w:iCs/>
          <w:sz w:val="20"/>
          <w:szCs w:val="20"/>
          <w:shd w:val="clear" w:color="auto" w:fill="FFFFFF"/>
        </w:rPr>
        <w:t>Oryza sativa</w:t>
      </w:r>
      <w:r w:rsidR="003820AD" w:rsidRPr="003561EA">
        <w:rPr>
          <w:rFonts w:ascii="Arial" w:hAnsi="Arial" w:cs="Arial"/>
          <w:sz w:val="20"/>
          <w:szCs w:val="20"/>
          <w:shd w:val="clear" w:color="auto" w:fill="FFFFFF"/>
        </w:rPr>
        <w:t xml:space="preserve"> L.). </w:t>
      </w:r>
      <w:proofErr w:type="spellStart"/>
      <w:r w:rsidR="003820AD" w:rsidRPr="003561EA">
        <w:rPr>
          <w:rFonts w:ascii="Arial" w:hAnsi="Arial" w:cs="Arial"/>
          <w:i/>
          <w:iCs/>
          <w:sz w:val="20"/>
          <w:szCs w:val="20"/>
          <w:shd w:val="clear" w:color="auto" w:fill="FFFFFF"/>
        </w:rPr>
        <w:t>Sabrao</w:t>
      </w:r>
      <w:proofErr w:type="spellEnd"/>
      <w:r w:rsidR="003820AD" w:rsidRPr="003561EA">
        <w:rPr>
          <w:rFonts w:ascii="Arial" w:hAnsi="Arial" w:cs="Arial"/>
          <w:i/>
          <w:iCs/>
          <w:sz w:val="20"/>
          <w:szCs w:val="20"/>
          <w:shd w:val="clear" w:color="auto" w:fill="FFFFFF"/>
        </w:rPr>
        <w:t xml:space="preserve"> journal of breeding and genetics, 48</w:t>
      </w:r>
      <w:r w:rsidR="003820AD" w:rsidRPr="003561EA">
        <w:rPr>
          <w:rFonts w:ascii="Arial" w:hAnsi="Arial" w:cs="Arial"/>
          <w:sz w:val="20"/>
          <w:szCs w:val="20"/>
          <w:shd w:val="clear" w:color="auto" w:fill="FFFFFF"/>
        </w:rPr>
        <w:t>(2), 172-179.</w:t>
      </w:r>
    </w:p>
    <w:p w14:paraId="008DF00A" w14:textId="77777777" w:rsidR="003820AD" w:rsidRPr="003561EA" w:rsidRDefault="003820AD" w:rsidP="003820AD">
      <w:pPr>
        <w:pStyle w:val="ListParagraph"/>
        <w:numPr>
          <w:ilvl w:val="0"/>
          <w:numId w:val="31"/>
        </w:numPr>
        <w:jc w:val="both"/>
        <w:rPr>
          <w:rFonts w:ascii="Arial" w:hAnsi="Arial" w:cs="Arial"/>
          <w:sz w:val="20"/>
          <w:szCs w:val="20"/>
        </w:rPr>
      </w:pPr>
      <w:r w:rsidRPr="003561EA">
        <w:rPr>
          <w:rFonts w:ascii="Arial" w:hAnsi="Arial" w:cs="Arial"/>
          <w:sz w:val="20"/>
          <w:szCs w:val="20"/>
        </w:rPr>
        <w:t xml:space="preserve">Singh, R. K., &amp; Chaudhary, B. D. (1985). </w:t>
      </w:r>
      <w:r w:rsidRPr="003561EA">
        <w:rPr>
          <w:rFonts w:ascii="Arial" w:hAnsi="Arial" w:cs="Arial"/>
          <w:i/>
          <w:sz w:val="20"/>
          <w:szCs w:val="20"/>
        </w:rPr>
        <w:t>Biometrical Methods in Quantitative Genetic Analysis</w:t>
      </w:r>
      <w:r w:rsidRPr="003561EA">
        <w:rPr>
          <w:rFonts w:ascii="Arial" w:hAnsi="Arial" w:cs="Arial"/>
          <w:iCs/>
          <w:sz w:val="20"/>
          <w:szCs w:val="20"/>
        </w:rPr>
        <w:t xml:space="preserve">. Kalyani </w:t>
      </w:r>
      <w:r w:rsidRPr="003561EA">
        <w:rPr>
          <w:rFonts w:ascii="Arial" w:hAnsi="Arial" w:cs="Arial"/>
          <w:sz w:val="20"/>
          <w:szCs w:val="20"/>
        </w:rPr>
        <w:t>Publishers, New Delhi, 85-89.</w:t>
      </w:r>
    </w:p>
    <w:p w14:paraId="603E6B93" w14:textId="77777777" w:rsidR="003820AD" w:rsidRPr="003561EA" w:rsidRDefault="003820AD" w:rsidP="003820AD">
      <w:pPr>
        <w:pStyle w:val="ListParagraph"/>
        <w:numPr>
          <w:ilvl w:val="0"/>
          <w:numId w:val="31"/>
        </w:numPr>
        <w:jc w:val="both"/>
        <w:rPr>
          <w:rFonts w:ascii="Arial" w:hAnsi="Arial" w:cs="Arial"/>
          <w:sz w:val="20"/>
          <w:szCs w:val="20"/>
        </w:rPr>
      </w:pPr>
      <w:proofErr w:type="spellStart"/>
      <w:r w:rsidRPr="003561EA">
        <w:rPr>
          <w:rFonts w:ascii="Arial" w:hAnsi="Arial" w:cs="Arial"/>
          <w:sz w:val="20"/>
          <w:szCs w:val="20"/>
          <w:shd w:val="clear" w:color="auto" w:fill="FFFFFF"/>
        </w:rPr>
        <w:t>Sitaresmi</w:t>
      </w:r>
      <w:proofErr w:type="spellEnd"/>
      <w:r w:rsidRPr="003561EA">
        <w:rPr>
          <w:rFonts w:ascii="Arial" w:hAnsi="Arial" w:cs="Arial"/>
          <w:sz w:val="20"/>
          <w:szCs w:val="20"/>
          <w:shd w:val="clear" w:color="auto" w:fill="FFFFFF"/>
        </w:rPr>
        <w:t xml:space="preserve">, T., </w:t>
      </w:r>
      <w:proofErr w:type="spellStart"/>
      <w:r w:rsidRPr="003561EA">
        <w:rPr>
          <w:rFonts w:ascii="Arial" w:hAnsi="Arial" w:cs="Arial"/>
          <w:sz w:val="20"/>
          <w:szCs w:val="20"/>
          <w:shd w:val="clear" w:color="auto" w:fill="FFFFFF"/>
        </w:rPr>
        <w:t>Gunarsih</w:t>
      </w:r>
      <w:proofErr w:type="spellEnd"/>
      <w:r w:rsidRPr="003561EA">
        <w:rPr>
          <w:rFonts w:ascii="Arial" w:hAnsi="Arial" w:cs="Arial"/>
          <w:sz w:val="20"/>
          <w:szCs w:val="20"/>
          <w:shd w:val="clear" w:color="auto" w:fill="FFFFFF"/>
        </w:rPr>
        <w:t xml:space="preserve">, C., &amp; </w:t>
      </w:r>
      <w:proofErr w:type="spellStart"/>
      <w:r w:rsidRPr="003561EA">
        <w:rPr>
          <w:rFonts w:ascii="Arial" w:hAnsi="Arial" w:cs="Arial"/>
          <w:sz w:val="20"/>
          <w:szCs w:val="20"/>
          <w:shd w:val="clear" w:color="auto" w:fill="FFFFFF"/>
        </w:rPr>
        <w:t>Hairmansis</w:t>
      </w:r>
      <w:proofErr w:type="spellEnd"/>
      <w:r w:rsidRPr="003561EA">
        <w:rPr>
          <w:rFonts w:ascii="Arial" w:hAnsi="Arial" w:cs="Arial"/>
          <w:sz w:val="20"/>
          <w:szCs w:val="20"/>
          <w:shd w:val="clear" w:color="auto" w:fill="FFFFFF"/>
        </w:rPr>
        <w:t xml:space="preserve">, A. (2022). Grain  yield  and  yield  component trait  association  and  salinity  tolerance  of  rice  lines  under  mild  saline  stress condition. In </w:t>
      </w:r>
      <w:r w:rsidRPr="003561EA">
        <w:rPr>
          <w:rFonts w:ascii="Arial" w:hAnsi="Arial" w:cs="Arial"/>
          <w:i/>
          <w:iCs/>
          <w:sz w:val="20"/>
          <w:szCs w:val="20"/>
          <w:shd w:val="clear" w:color="auto" w:fill="FFFFFF"/>
        </w:rPr>
        <w:t>IOP Conference Series: Earth and Environmental Science, 978</w:t>
      </w:r>
      <w:r w:rsidRPr="003561EA">
        <w:rPr>
          <w:rFonts w:ascii="Arial" w:hAnsi="Arial" w:cs="Arial"/>
          <w:sz w:val="20"/>
          <w:szCs w:val="20"/>
          <w:shd w:val="clear" w:color="auto" w:fill="FFFFFF"/>
        </w:rPr>
        <w:t>(1), 12-17.</w:t>
      </w:r>
    </w:p>
    <w:p w14:paraId="23316D17" w14:textId="6E0C7613" w:rsidR="00CB15B5" w:rsidRPr="003561EA" w:rsidRDefault="00CB15B5" w:rsidP="003820AD">
      <w:pPr>
        <w:pStyle w:val="ListParagraph"/>
        <w:numPr>
          <w:ilvl w:val="0"/>
          <w:numId w:val="31"/>
        </w:numPr>
        <w:jc w:val="both"/>
        <w:rPr>
          <w:rFonts w:ascii="Arial" w:hAnsi="Arial" w:cs="Arial"/>
          <w:sz w:val="20"/>
          <w:szCs w:val="20"/>
        </w:rPr>
      </w:pPr>
      <w:r w:rsidRPr="003561EA">
        <w:rPr>
          <w:rFonts w:ascii="Arial" w:hAnsi="Arial" w:cs="Arial"/>
          <w:color w:val="333333"/>
          <w:sz w:val="20"/>
          <w:szCs w:val="20"/>
          <w:shd w:val="clear" w:color="auto" w:fill="FFFFFF"/>
        </w:rPr>
        <w:t xml:space="preserve">Vani </w:t>
      </w:r>
      <w:proofErr w:type="spellStart"/>
      <w:r w:rsidRPr="003561EA">
        <w:rPr>
          <w:rFonts w:ascii="Arial" w:hAnsi="Arial" w:cs="Arial"/>
          <w:color w:val="333333"/>
          <w:sz w:val="20"/>
          <w:szCs w:val="20"/>
          <w:shd w:val="clear" w:color="auto" w:fill="FFFFFF"/>
        </w:rPr>
        <w:t>Praveena</w:t>
      </w:r>
      <w:proofErr w:type="spellEnd"/>
      <w:r w:rsidRPr="003561EA">
        <w:rPr>
          <w:rFonts w:ascii="Arial" w:hAnsi="Arial" w:cs="Arial"/>
          <w:color w:val="333333"/>
          <w:sz w:val="20"/>
          <w:szCs w:val="20"/>
          <w:shd w:val="clear" w:color="auto" w:fill="FFFFFF"/>
        </w:rPr>
        <w:t xml:space="preserve"> M, Venkata Ramana Rao P, Jyothi Badri, Sreenivas Ch, Ramesh D &amp; Vasu Deva Reddy D. (2025). Association and Genetic Variability Studies for Reproductive Stage Salinity Tolerance Traits in Rice (Oryza sativa L.). </w:t>
      </w:r>
      <w:r w:rsidRPr="003561EA">
        <w:rPr>
          <w:rFonts w:ascii="Arial" w:hAnsi="Arial" w:cs="Arial"/>
          <w:i/>
          <w:iCs/>
          <w:color w:val="333333"/>
          <w:sz w:val="20"/>
          <w:szCs w:val="20"/>
          <w:shd w:val="clear" w:color="auto" w:fill="FFFFFF"/>
        </w:rPr>
        <w:t xml:space="preserve">International </w:t>
      </w:r>
      <w:r w:rsidRPr="003561EA">
        <w:rPr>
          <w:rFonts w:ascii="Arial" w:hAnsi="Arial" w:cs="Arial"/>
          <w:i/>
          <w:iCs/>
          <w:color w:val="333333"/>
          <w:sz w:val="20"/>
          <w:szCs w:val="20"/>
          <w:shd w:val="clear" w:color="auto" w:fill="FFFFFF"/>
        </w:rPr>
        <w:lastRenderedPageBreak/>
        <w:t>Journal of Plant &amp; Soil Science</w:t>
      </w:r>
      <w:r w:rsidRPr="003561EA">
        <w:rPr>
          <w:rFonts w:ascii="Arial" w:hAnsi="Arial" w:cs="Arial"/>
          <w:color w:val="333333"/>
          <w:sz w:val="20"/>
          <w:szCs w:val="20"/>
          <w:shd w:val="clear" w:color="auto" w:fill="FFFFFF"/>
        </w:rPr>
        <w:t>, </w:t>
      </w:r>
      <w:r w:rsidRPr="003561EA">
        <w:rPr>
          <w:rFonts w:ascii="Arial" w:hAnsi="Arial" w:cs="Arial"/>
          <w:i/>
          <w:iCs/>
          <w:color w:val="333333"/>
          <w:sz w:val="20"/>
          <w:szCs w:val="20"/>
          <w:shd w:val="clear" w:color="auto" w:fill="FFFFFF"/>
        </w:rPr>
        <w:t>37</w:t>
      </w:r>
      <w:r w:rsidR="00A96DD6" w:rsidRPr="003561EA">
        <w:rPr>
          <w:rFonts w:ascii="Arial" w:hAnsi="Arial" w:cs="Arial"/>
          <w:color w:val="333333"/>
          <w:sz w:val="20"/>
          <w:szCs w:val="20"/>
          <w:shd w:val="clear" w:color="auto" w:fill="FFFFFF"/>
        </w:rPr>
        <w:t xml:space="preserve">(6), </w:t>
      </w:r>
      <w:r w:rsidRPr="003561EA">
        <w:rPr>
          <w:rFonts w:ascii="Arial" w:hAnsi="Arial" w:cs="Arial"/>
          <w:color w:val="333333"/>
          <w:sz w:val="20"/>
          <w:szCs w:val="20"/>
          <w:shd w:val="clear" w:color="auto" w:fill="FFFFFF"/>
        </w:rPr>
        <w:t>477–485.</w:t>
      </w:r>
      <w:r w:rsidR="00A96DD6" w:rsidRPr="003561EA">
        <w:rPr>
          <w:rFonts w:ascii="Arial" w:hAnsi="Arial" w:cs="Arial"/>
          <w:sz w:val="20"/>
          <w:szCs w:val="20"/>
        </w:rPr>
        <w:t xml:space="preserve"> </w:t>
      </w:r>
      <w:hyperlink r:id="rId37" w:history="1">
        <w:r w:rsidR="00542A29" w:rsidRPr="003561EA">
          <w:rPr>
            <w:rStyle w:val="Hyperlink"/>
            <w:rFonts w:ascii="Arial" w:hAnsi="Arial" w:cs="Arial"/>
            <w:sz w:val="20"/>
            <w:szCs w:val="20"/>
            <w:shd w:val="clear" w:color="auto" w:fill="FFFFFF"/>
          </w:rPr>
          <w:t>https://doi.org/10.9734/ijpss/2025/v37i65526</w:t>
        </w:r>
      </w:hyperlink>
      <w:r w:rsidR="00542A29" w:rsidRPr="003561EA">
        <w:rPr>
          <w:rFonts w:ascii="Arial" w:hAnsi="Arial" w:cs="Arial"/>
          <w:sz w:val="20"/>
          <w:szCs w:val="20"/>
        </w:rPr>
        <w:t>.</w:t>
      </w:r>
    </w:p>
    <w:p w14:paraId="16965A41" w14:textId="1443CC7E" w:rsidR="00542A29" w:rsidRPr="003561EA" w:rsidRDefault="00542A29" w:rsidP="00542A29">
      <w:pPr>
        <w:pStyle w:val="ListParagraph"/>
        <w:numPr>
          <w:ilvl w:val="0"/>
          <w:numId w:val="31"/>
        </w:numPr>
        <w:jc w:val="both"/>
        <w:rPr>
          <w:rFonts w:ascii="Arial" w:hAnsi="Arial" w:cs="Arial"/>
          <w:sz w:val="20"/>
          <w:szCs w:val="20"/>
        </w:rPr>
      </w:pPr>
      <w:r w:rsidRPr="003561EA">
        <w:rPr>
          <w:rFonts w:ascii="Arial" w:hAnsi="Arial" w:cs="Arial"/>
          <w:color w:val="222222"/>
          <w:sz w:val="20"/>
          <w:szCs w:val="20"/>
          <w:shd w:val="clear" w:color="auto" w:fill="FFFFFF"/>
        </w:rPr>
        <w:t>Zhang, A., Liu, Y., Wang, F., Li, T., Chen, Z., Kong, D., Bi, J., Zhang, F., Luo, X., Wang, J., &amp; Tang, J., 2019. Enhanced rice salinity tolerance via CRISPR/Cas9-targeted mutagenesis of the OsRR22 gene. </w:t>
      </w:r>
      <w:r w:rsidRPr="003561EA">
        <w:rPr>
          <w:rFonts w:ascii="Arial" w:hAnsi="Arial" w:cs="Arial"/>
          <w:i/>
          <w:iCs/>
          <w:color w:val="222222"/>
          <w:sz w:val="20"/>
          <w:szCs w:val="20"/>
          <w:shd w:val="clear" w:color="auto" w:fill="FFFFFF"/>
        </w:rPr>
        <w:t>Molecular breeding</w:t>
      </w:r>
      <w:r w:rsidRPr="003561EA">
        <w:rPr>
          <w:rFonts w:ascii="Arial" w:hAnsi="Arial" w:cs="Arial"/>
          <w:color w:val="222222"/>
          <w:sz w:val="20"/>
          <w:szCs w:val="20"/>
          <w:shd w:val="clear" w:color="auto" w:fill="FFFFFF"/>
        </w:rPr>
        <w:t>, </w:t>
      </w:r>
      <w:r w:rsidRPr="003561EA">
        <w:rPr>
          <w:rFonts w:ascii="Arial" w:hAnsi="Arial" w:cs="Arial"/>
          <w:i/>
          <w:iCs/>
          <w:color w:val="222222"/>
          <w:sz w:val="20"/>
          <w:szCs w:val="20"/>
          <w:shd w:val="clear" w:color="auto" w:fill="FFFFFF"/>
        </w:rPr>
        <w:t>39</w:t>
      </w:r>
      <w:r w:rsidRPr="003561EA">
        <w:rPr>
          <w:rFonts w:ascii="Arial" w:hAnsi="Arial" w:cs="Arial"/>
          <w:color w:val="222222"/>
          <w:sz w:val="20"/>
          <w:szCs w:val="20"/>
          <w:shd w:val="clear" w:color="auto" w:fill="FFFFFF"/>
        </w:rPr>
        <w:t>(3), 47.</w:t>
      </w:r>
      <w:r w:rsidR="00FE497F" w:rsidRPr="003561EA">
        <w:rPr>
          <w:rFonts w:ascii="Arial" w:hAnsi="Arial" w:cs="Arial"/>
          <w:sz w:val="20"/>
          <w:szCs w:val="20"/>
        </w:rPr>
        <w:t xml:space="preserve"> </w:t>
      </w:r>
      <w:hyperlink r:id="rId38" w:history="1">
        <w:r w:rsidR="00033219" w:rsidRPr="003561EA">
          <w:rPr>
            <w:rStyle w:val="Hyperlink"/>
            <w:rFonts w:ascii="Arial" w:hAnsi="Arial" w:cs="Arial"/>
            <w:sz w:val="20"/>
            <w:szCs w:val="20"/>
            <w:lang w:val="en-IN" w:bidi="te-IN"/>
          </w:rPr>
          <w:t>https://doi.org/10.1007/s11032-019-0954-y</w:t>
        </w:r>
      </w:hyperlink>
      <w:r w:rsidR="00033219" w:rsidRPr="003561EA">
        <w:rPr>
          <w:rFonts w:ascii="Arial" w:hAnsi="Arial" w:cs="Arial"/>
          <w:sz w:val="20"/>
          <w:szCs w:val="20"/>
        </w:rPr>
        <w:t>.</w:t>
      </w:r>
    </w:p>
    <w:p w14:paraId="6E3AC22F" w14:textId="77777777" w:rsidR="003820AD" w:rsidRPr="003561EA" w:rsidRDefault="003820AD" w:rsidP="003820AD">
      <w:pPr>
        <w:jc w:val="both"/>
        <w:rPr>
          <w:rFonts w:ascii="Arial" w:hAnsi="Arial" w:cs="Arial"/>
        </w:rPr>
      </w:pPr>
    </w:p>
    <w:sectPr w:rsidR="003820AD" w:rsidRPr="003561EA" w:rsidSect="00FC0243">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478C6" w14:textId="77777777" w:rsidR="00E6289B" w:rsidRDefault="00E6289B" w:rsidP="00C37E61">
      <w:r>
        <w:separator/>
      </w:r>
    </w:p>
  </w:endnote>
  <w:endnote w:type="continuationSeparator" w:id="0">
    <w:p w14:paraId="582EE02E" w14:textId="77777777" w:rsidR="00E6289B" w:rsidRDefault="00E628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TT5843c571">
    <w:altName w:val="Arial Unicode MS"/>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BD7B" w14:textId="77777777" w:rsidR="0092796C" w:rsidRDefault="0092796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1A9CF" w14:textId="77777777" w:rsidR="00E6289B" w:rsidRDefault="00E6289B" w:rsidP="00C37E61">
      <w:r>
        <w:separator/>
      </w:r>
    </w:p>
  </w:footnote>
  <w:footnote w:type="continuationSeparator" w:id="0">
    <w:p w14:paraId="1B33B139" w14:textId="77777777" w:rsidR="00E6289B" w:rsidRDefault="00E628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9A21" w14:textId="38579A9C" w:rsidR="0092796C" w:rsidRDefault="002D30F3">
    <w:pPr>
      <w:pStyle w:val="Header"/>
    </w:pPr>
    <w:r>
      <w:rPr>
        <w:noProof/>
      </w:rPr>
      <w:pict w14:anchorId="494D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5EC8" w14:textId="2386F75A" w:rsidR="0092796C" w:rsidRDefault="002D30F3">
    <w:pPr>
      <w:pStyle w:val="Header"/>
    </w:pPr>
    <w:r>
      <w:rPr>
        <w:noProof/>
      </w:rPr>
      <w:pict w14:anchorId="475BB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A9F7" w14:textId="7B22E908" w:rsidR="0092796C" w:rsidRPr="00296529" w:rsidRDefault="002D30F3" w:rsidP="00296529">
    <w:pPr>
      <w:ind w:left="2160"/>
      <w:jc w:val="center"/>
      <w:rPr>
        <w:rFonts w:ascii="Times New Roman" w:eastAsia="Calibri" w:hAnsi="Times New Roman"/>
        <w:i/>
        <w:sz w:val="18"/>
        <w:szCs w:val="22"/>
      </w:rPr>
    </w:pPr>
    <w:r>
      <w:rPr>
        <w:noProof/>
      </w:rPr>
      <w:pict w14:anchorId="043ED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B64CE9" w14:textId="77777777" w:rsidR="0092796C" w:rsidRPr="00296529" w:rsidRDefault="0092796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B15ADE" w14:textId="77777777" w:rsidR="0092796C" w:rsidRPr="00296529" w:rsidRDefault="0092796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F7B06B" w14:textId="77777777" w:rsidR="0092796C" w:rsidRPr="00296529" w:rsidRDefault="0092796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37D46F" w14:textId="77777777" w:rsidR="0092796C" w:rsidRDefault="0092796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DD7ED1" w14:textId="77777777" w:rsidR="0092796C" w:rsidRDefault="0092796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56DF41" w14:textId="77777777" w:rsidR="0092796C" w:rsidRDefault="0092796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525E" w14:textId="3EE93365" w:rsidR="0092796C" w:rsidRDefault="002D30F3">
    <w:pPr>
      <w:pStyle w:val="Header"/>
    </w:pPr>
    <w:r>
      <w:rPr>
        <w:noProof/>
      </w:rPr>
      <w:pict w14:anchorId="7222D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B87E" w14:textId="0E64EEBE" w:rsidR="0092796C" w:rsidRDefault="002D30F3">
    <w:pPr>
      <w:pStyle w:val="Header"/>
    </w:pPr>
    <w:r>
      <w:rPr>
        <w:noProof/>
      </w:rPr>
      <w:pict w14:anchorId="6B7F5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7E1C" w14:textId="56343FD2" w:rsidR="0092796C" w:rsidRDefault="002D30F3">
    <w:pPr>
      <w:pStyle w:val="Header"/>
    </w:pPr>
    <w:r>
      <w:rPr>
        <w:noProof/>
      </w:rPr>
      <w:pict w14:anchorId="0BD71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7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3A101E"/>
    <w:multiLevelType w:val="hybridMultilevel"/>
    <w:tmpl w:val="47C48EA2"/>
    <w:lvl w:ilvl="0" w:tplc="43AC7926">
      <w:start w:val="1"/>
      <w:numFmt w:val="decimal"/>
      <w:lvlText w:val="%1."/>
      <w:lvlJc w:val="left"/>
      <w:pPr>
        <w:ind w:left="720" w:hanging="360"/>
      </w:pPr>
      <w:rPr>
        <w:i w:val="0"/>
        <w:iCs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3F2682A"/>
    <w:multiLevelType w:val="hybridMultilevel"/>
    <w:tmpl w:val="0C1E2796"/>
    <w:lvl w:ilvl="0" w:tplc="0A640120">
      <w:start w:val="1"/>
      <w:numFmt w:val="decimal"/>
      <w:lvlText w:val="%1."/>
      <w:lvlJc w:val="left"/>
      <w:pPr>
        <w:ind w:left="360" w:hanging="360"/>
      </w:pPr>
      <w:rPr>
        <w:b w:val="0"/>
        <w:bCs w:val="0"/>
        <w:color w:val="auto"/>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690"/>
    <w:rsid w:val="00030174"/>
    <w:rsid w:val="00033219"/>
    <w:rsid w:val="0004579C"/>
    <w:rsid w:val="0005108C"/>
    <w:rsid w:val="00065AD9"/>
    <w:rsid w:val="000848F2"/>
    <w:rsid w:val="000920CB"/>
    <w:rsid w:val="000A47FA"/>
    <w:rsid w:val="000A65D3"/>
    <w:rsid w:val="000B1E33"/>
    <w:rsid w:val="000D689F"/>
    <w:rsid w:val="000E48AB"/>
    <w:rsid w:val="000E4EB9"/>
    <w:rsid w:val="000E7B7B"/>
    <w:rsid w:val="000E7D62"/>
    <w:rsid w:val="00103357"/>
    <w:rsid w:val="00110748"/>
    <w:rsid w:val="00123C9F"/>
    <w:rsid w:val="00126190"/>
    <w:rsid w:val="001305CC"/>
    <w:rsid w:val="00130F17"/>
    <w:rsid w:val="001320BF"/>
    <w:rsid w:val="00141B62"/>
    <w:rsid w:val="00144AED"/>
    <w:rsid w:val="00145D9D"/>
    <w:rsid w:val="001463EF"/>
    <w:rsid w:val="00161333"/>
    <w:rsid w:val="00163BC4"/>
    <w:rsid w:val="00173383"/>
    <w:rsid w:val="00190461"/>
    <w:rsid w:val="00191062"/>
    <w:rsid w:val="0019224C"/>
    <w:rsid w:val="00192B72"/>
    <w:rsid w:val="00195EFF"/>
    <w:rsid w:val="001A0E97"/>
    <w:rsid w:val="001A29D8"/>
    <w:rsid w:val="001A4C11"/>
    <w:rsid w:val="001A5CAA"/>
    <w:rsid w:val="001B0427"/>
    <w:rsid w:val="001B30FA"/>
    <w:rsid w:val="001B5C44"/>
    <w:rsid w:val="001C59B1"/>
    <w:rsid w:val="001D3A51"/>
    <w:rsid w:val="001E10D2"/>
    <w:rsid w:val="001E25B4"/>
    <w:rsid w:val="001E44FE"/>
    <w:rsid w:val="00200595"/>
    <w:rsid w:val="00200DA7"/>
    <w:rsid w:val="00203AC4"/>
    <w:rsid w:val="00204835"/>
    <w:rsid w:val="00210280"/>
    <w:rsid w:val="00217006"/>
    <w:rsid w:val="00217BE2"/>
    <w:rsid w:val="0022681B"/>
    <w:rsid w:val="00231920"/>
    <w:rsid w:val="0023195C"/>
    <w:rsid w:val="0024282C"/>
    <w:rsid w:val="002460DC"/>
    <w:rsid w:val="00246658"/>
    <w:rsid w:val="00250985"/>
    <w:rsid w:val="002556F6"/>
    <w:rsid w:val="002725FD"/>
    <w:rsid w:val="00281E2A"/>
    <w:rsid w:val="00283105"/>
    <w:rsid w:val="00284C4C"/>
    <w:rsid w:val="00287E68"/>
    <w:rsid w:val="00296529"/>
    <w:rsid w:val="002B27FB"/>
    <w:rsid w:val="002B3D2B"/>
    <w:rsid w:val="002B685A"/>
    <w:rsid w:val="002C57D2"/>
    <w:rsid w:val="002D30F3"/>
    <w:rsid w:val="002D3BF8"/>
    <w:rsid w:val="002E0D56"/>
    <w:rsid w:val="0030399C"/>
    <w:rsid w:val="003147B0"/>
    <w:rsid w:val="00315186"/>
    <w:rsid w:val="00324B5A"/>
    <w:rsid w:val="00331529"/>
    <w:rsid w:val="0033343E"/>
    <w:rsid w:val="003512C2"/>
    <w:rsid w:val="003561EA"/>
    <w:rsid w:val="00357F1F"/>
    <w:rsid w:val="00367D92"/>
    <w:rsid w:val="00371FB6"/>
    <w:rsid w:val="00372B0F"/>
    <w:rsid w:val="003763C1"/>
    <w:rsid w:val="00376BBE"/>
    <w:rsid w:val="003820AD"/>
    <w:rsid w:val="0039146E"/>
    <w:rsid w:val="00391FDC"/>
    <w:rsid w:val="0039224F"/>
    <w:rsid w:val="003930C7"/>
    <w:rsid w:val="003A43A4"/>
    <w:rsid w:val="003A7E18"/>
    <w:rsid w:val="003C48E0"/>
    <w:rsid w:val="003C4C86"/>
    <w:rsid w:val="003C6258"/>
    <w:rsid w:val="003E2904"/>
    <w:rsid w:val="003E53A1"/>
    <w:rsid w:val="003E79C3"/>
    <w:rsid w:val="00401927"/>
    <w:rsid w:val="0041027F"/>
    <w:rsid w:val="00412475"/>
    <w:rsid w:val="004220CD"/>
    <w:rsid w:val="00423789"/>
    <w:rsid w:val="00440F43"/>
    <w:rsid w:val="00441B6F"/>
    <w:rsid w:val="00446221"/>
    <w:rsid w:val="00450E62"/>
    <w:rsid w:val="004539DB"/>
    <w:rsid w:val="00471A80"/>
    <w:rsid w:val="004D0CC2"/>
    <w:rsid w:val="004D305E"/>
    <w:rsid w:val="004D4277"/>
    <w:rsid w:val="004E3258"/>
    <w:rsid w:val="004F2190"/>
    <w:rsid w:val="004F7523"/>
    <w:rsid w:val="00502516"/>
    <w:rsid w:val="00505F06"/>
    <w:rsid w:val="00506828"/>
    <w:rsid w:val="0051140E"/>
    <w:rsid w:val="005229E1"/>
    <w:rsid w:val="0053056E"/>
    <w:rsid w:val="00542A29"/>
    <w:rsid w:val="00546EE8"/>
    <w:rsid w:val="00554FDA"/>
    <w:rsid w:val="0057162F"/>
    <w:rsid w:val="005C1410"/>
    <w:rsid w:val="005C784C"/>
    <w:rsid w:val="005D17F6"/>
    <w:rsid w:val="005E40B0"/>
    <w:rsid w:val="005E5539"/>
    <w:rsid w:val="005E6791"/>
    <w:rsid w:val="00602BF5"/>
    <w:rsid w:val="00617FDD"/>
    <w:rsid w:val="00621193"/>
    <w:rsid w:val="00633614"/>
    <w:rsid w:val="00633F68"/>
    <w:rsid w:val="00636EB2"/>
    <w:rsid w:val="006375B8"/>
    <w:rsid w:val="00652843"/>
    <w:rsid w:val="00660C15"/>
    <w:rsid w:val="0066428A"/>
    <w:rsid w:val="0066510A"/>
    <w:rsid w:val="00673F9F"/>
    <w:rsid w:val="00680A18"/>
    <w:rsid w:val="00684FC5"/>
    <w:rsid w:val="00686953"/>
    <w:rsid w:val="00687DEA"/>
    <w:rsid w:val="00687E67"/>
    <w:rsid w:val="006904C0"/>
    <w:rsid w:val="006967F7"/>
    <w:rsid w:val="006A250C"/>
    <w:rsid w:val="006B21D3"/>
    <w:rsid w:val="006B57D0"/>
    <w:rsid w:val="006D10AE"/>
    <w:rsid w:val="006D30FF"/>
    <w:rsid w:val="006D6940"/>
    <w:rsid w:val="006E03F5"/>
    <w:rsid w:val="006F11EC"/>
    <w:rsid w:val="0070082C"/>
    <w:rsid w:val="007248C5"/>
    <w:rsid w:val="00724AA1"/>
    <w:rsid w:val="007369E6"/>
    <w:rsid w:val="00736C34"/>
    <w:rsid w:val="00746E59"/>
    <w:rsid w:val="00754C9A"/>
    <w:rsid w:val="0075599A"/>
    <w:rsid w:val="00757449"/>
    <w:rsid w:val="00761D52"/>
    <w:rsid w:val="00772ACE"/>
    <w:rsid w:val="0077749E"/>
    <w:rsid w:val="007813BC"/>
    <w:rsid w:val="00790ADA"/>
    <w:rsid w:val="00794C74"/>
    <w:rsid w:val="007A1190"/>
    <w:rsid w:val="007C1577"/>
    <w:rsid w:val="007C509D"/>
    <w:rsid w:val="007D17DC"/>
    <w:rsid w:val="007D2288"/>
    <w:rsid w:val="007E088F"/>
    <w:rsid w:val="007F735F"/>
    <w:rsid w:val="007F7B32"/>
    <w:rsid w:val="008007A5"/>
    <w:rsid w:val="00804BC2"/>
    <w:rsid w:val="0081431A"/>
    <w:rsid w:val="008173E8"/>
    <w:rsid w:val="0083216F"/>
    <w:rsid w:val="00844150"/>
    <w:rsid w:val="008535E0"/>
    <w:rsid w:val="00860000"/>
    <w:rsid w:val="008631D5"/>
    <w:rsid w:val="00863BD3"/>
    <w:rsid w:val="008641ED"/>
    <w:rsid w:val="008662B5"/>
    <w:rsid w:val="00866D66"/>
    <w:rsid w:val="008671C6"/>
    <w:rsid w:val="008671FA"/>
    <w:rsid w:val="00867CE5"/>
    <w:rsid w:val="00875803"/>
    <w:rsid w:val="00880194"/>
    <w:rsid w:val="008B1A17"/>
    <w:rsid w:val="008B3279"/>
    <w:rsid w:val="008B459E"/>
    <w:rsid w:val="008D217B"/>
    <w:rsid w:val="008E13AE"/>
    <w:rsid w:val="008E1506"/>
    <w:rsid w:val="008E6A1A"/>
    <w:rsid w:val="008E710C"/>
    <w:rsid w:val="008F69D6"/>
    <w:rsid w:val="00902823"/>
    <w:rsid w:val="00915CA6"/>
    <w:rsid w:val="00927834"/>
    <w:rsid w:val="0092796C"/>
    <w:rsid w:val="00933DD1"/>
    <w:rsid w:val="0094093D"/>
    <w:rsid w:val="00943F24"/>
    <w:rsid w:val="00947B09"/>
    <w:rsid w:val="009500A6"/>
    <w:rsid w:val="00951C03"/>
    <w:rsid w:val="00953635"/>
    <w:rsid w:val="00955CDF"/>
    <w:rsid w:val="00957C18"/>
    <w:rsid w:val="009659BA"/>
    <w:rsid w:val="00973733"/>
    <w:rsid w:val="00983040"/>
    <w:rsid w:val="009A4977"/>
    <w:rsid w:val="009B2124"/>
    <w:rsid w:val="009B3FB9"/>
    <w:rsid w:val="009C2465"/>
    <w:rsid w:val="009C6F6F"/>
    <w:rsid w:val="009D35A0"/>
    <w:rsid w:val="009D7EB7"/>
    <w:rsid w:val="009E048A"/>
    <w:rsid w:val="009E08E9"/>
    <w:rsid w:val="009E3DB9"/>
    <w:rsid w:val="009E6E35"/>
    <w:rsid w:val="009F0519"/>
    <w:rsid w:val="009F0EDA"/>
    <w:rsid w:val="00A03B96"/>
    <w:rsid w:val="00A04444"/>
    <w:rsid w:val="00A05B19"/>
    <w:rsid w:val="00A1134E"/>
    <w:rsid w:val="00A24E7E"/>
    <w:rsid w:val="00A258C3"/>
    <w:rsid w:val="00A347C0"/>
    <w:rsid w:val="00A412E5"/>
    <w:rsid w:val="00A44804"/>
    <w:rsid w:val="00A51431"/>
    <w:rsid w:val="00A539AD"/>
    <w:rsid w:val="00A64209"/>
    <w:rsid w:val="00A66899"/>
    <w:rsid w:val="00A72689"/>
    <w:rsid w:val="00A819B9"/>
    <w:rsid w:val="00A84CEC"/>
    <w:rsid w:val="00A94063"/>
    <w:rsid w:val="00A96DD6"/>
    <w:rsid w:val="00AA3B59"/>
    <w:rsid w:val="00AA4CEC"/>
    <w:rsid w:val="00AA6219"/>
    <w:rsid w:val="00AA74E0"/>
    <w:rsid w:val="00AB703F"/>
    <w:rsid w:val="00AC6BB8"/>
    <w:rsid w:val="00AD6067"/>
    <w:rsid w:val="00AE008F"/>
    <w:rsid w:val="00AE3022"/>
    <w:rsid w:val="00AF11B3"/>
    <w:rsid w:val="00B01FCD"/>
    <w:rsid w:val="00B1776C"/>
    <w:rsid w:val="00B46431"/>
    <w:rsid w:val="00B52583"/>
    <w:rsid w:val="00B52896"/>
    <w:rsid w:val="00B70108"/>
    <w:rsid w:val="00B83E05"/>
    <w:rsid w:val="00B937E2"/>
    <w:rsid w:val="00B95236"/>
    <w:rsid w:val="00B96BD9"/>
    <w:rsid w:val="00BA1B01"/>
    <w:rsid w:val="00BA2641"/>
    <w:rsid w:val="00BB37AA"/>
    <w:rsid w:val="00BC0080"/>
    <w:rsid w:val="00BC2072"/>
    <w:rsid w:val="00BC53A0"/>
    <w:rsid w:val="00BD1048"/>
    <w:rsid w:val="00BE62AD"/>
    <w:rsid w:val="00BF121F"/>
    <w:rsid w:val="00BF187F"/>
    <w:rsid w:val="00BF1F80"/>
    <w:rsid w:val="00C166EF"/>
    <w:rsid w:val="00C17EB0"/>
    <w:rsid w:val="00C27F5F"/>
    <w:rsid w:val="00C30A0F"/>
    <w:rsid w:val="00C31FE6"/>
    <w:rsid w:val="00C37E61"/>
    <w:rsid w:val="00C405B9"/>
    <w:rsid w:val="00C64855"/>
    <w:rsid w:val="00C70F1B"/>
    <w:rsid w:val="00C71A47"/>
    <w:rsid w:val="00C7464C"/>
    <w:rsid w:val="00C85588"/>
    <w:rsid w:val="00C94894"/>
    <w:rsid w:val="00CA7969"/>
    <w:rsid w:val="00CB15B5"/>
    <w:rsid w:val="00CB472A"/>
    <w:rsid w:val="00CC78AE"/>
    <w:rsid w:val="00CD6755"/>
    <w:rsid w:val="00CD6856"/>
    <w:rsid w:val="00CE0089"/>
    <w:rsid w:val="00CE793C"/>
    <w:rsid w:val="00CF193C"/>
    <w:rsid w:val="00CF5350"/>
    <w:rsid w:val="00D01302"/>
    <w:rsid w:val="00D173F1"/>
    <w:rsid w:val="00D40519"/>
    <w:rsid w:val="00D4535F"/>
    <w:rsid w:val="00D55DE7"/>
    <w:rsid w:val="00D677B0"/>
    <w:rsid w:val="00D72D09"/>
    <w:rsid w:val="00D74CB0"/>
    <w:rsid w:val="00D758A2"/>
    <w:rsid w:val="00D776FF"/>
    <w:rsid w:val="00D8295D"/>
    <w:rsid w:val="00D97C91"/>
    <w:rsid w:val="00DC2A65"/>
    <w:rsid w:val="00DC552E"/>
    <w:rsid w:val="00DE15F0"/>
    <w:rsid w:val="00DE5663"/>
    <w:rsid w:val="00DE78AA"/>
    <w:rsid w:val="00E0221B"/>
    <w:rsid w:val="00E053D0"/>
    <w:rsid w:val="00E15994"/>
    <w:rsid w:val="00E15E4B"/>
    <w:rsid w:val="00E2598B"/>
    <w:rsid w:val="00E30B3B"/>
    <w:rsid w:val="00E3114E"/>
    <w:rsid w:val="00E31A70"/>
    <w:rsid w:val="00E32EB6"/>
    <w:rsid w:val="00E33C4E"/>
    <w:rsid w:val="00E35B02"/>
    <w:rsid w:val="00E61566"/>
    <w:rsid w:val="00E6289B"/>
    <w:rsid w:val="00E66496"/>
    <w:rsid w:val="00E66B35"/>
    <w:rsid w:val="00E66E10"/>
    <w:rsid w:val="00E769F6"/>
    <w:rsid w:val="00E8407C"/>
    <w:rsid w:val="00E84F3C"/>
    <w:rsid w:val="00E91512"/>
    <w:rsid w:val="00EA012C"/>
    <w:rsid w:val="00EA575A"/>
    <w:rsid w:val="00EA73D2"/>
    <w:rsid w:val="00EC598B"/>
    <w:rsid w:val="00EC6A55"/>
    <w:rsid w:val="00ED0288"/>
    <w:rsid w:val="00ED4963"/>
    <w:rsid w:val="00ED7DAE"/>
    <w:rsid w:val="00EE52CB"/>
    <w:rsid w:val="00EF581D"/>
    <w:rsid w:val="00EF7FD8"/>
    <w:rsid w:val="00F06F59"/>
    <w:rsid w:val="00F17988"/>
    <w:rsid w:val="00F32235"/>
    <w:rsid w:val="00F469F0"/>
    <w:rsid w:val="00F53273"/>
    <w:rsid w:val="00F555B3"/>
    <w:rsid w:val="00F64410"/>
    <w:rsid w:val="00F73AAE"/>
    <w:rsid w:val="00F755E4"/>
    <w:rsid w:val="00F77D02"/>
    <w:rsid w:val="00F86982"/>
    <w:rsid w:val="00F9523E"/>
    <w:rsid w:val="00FB3A86"/>
    <w:rsid w:val="00FC0243"/>
    <w:rsid w:val="00FC05C3"/>
    <w:rsid w:val="00FD36C8"/>
    <w:rsid w:val="00FE497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31"/>
      </o:rules>
    </o:shapelayout>
  </w:shapeDefaults>
  <w:decimalSymbol w:val="."/>
  <w:listSeparator w:val=","/>
  <w14:docId w14:val="04FE0BB5"/>
  <w15:docId w15:val="{8D5E98E8-F2C5-4176-AC20-A6A44168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20A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4E32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6E03F5"/>
    <w:pPr>
      <w:spacing w:after="120"/>
    </w:pPr>
  </w:style>
  <w:style w:type="character" w:customStyle="1" w:styleId="BodyTextChar">
    <w:name w:val="Body Text Char"/>
    <w:basedOn w:val="DefaultParagraphFont"/>
    <w:link w:val="BodyText"/>
    <w:rsid w:val="006E03F5"/>
    <w:rPr>
      <w:rFonts w:ascii="Helvetica" w:hAnsi="Helvetica"/>
    </w:rPr>
  </w:style>
  <w:style w:type="paragraph" w:styleId="ListParagraph">
    <w:name w:val="List Paragraph"/>
    <w:basedOn w:val="Normal"/>
    <w:uiPriority w:val="34"/>
    <w:qFormat/>
    <w:rsid w:val="00BC2072"/>
    <w:pPr>
      <w:widowControl w:val="0"/>
      <w:autoSpaceDE w:val="0"/>
      <w:autoSpaceDN w:val="0"/>
      <w:spacing w:before="86"/>
      <w:ind w:left="722" w:hanging="540"/>
    </w:pPr>
    <w:rPr>
      <w:rFonts w:ascii="Times New Roman" w:hAnsi="Times New Roman"/>
      <w:sz w:val="22"/>
      <w:szCs w:val="22"/>
    </w:rPr>
  </w:style>
  <w:style w:type="paragraph" w:customStyle="1" w:styleId="References">
    <w:name w:val="References"/>
    <w:basedOn w:val="Normal"/>
    <w:rsid w:val="008B3279"/>
    <w:pPr>
      <w:suppressAutoHyphens/>
      <w:spacing w:before="120" w:line="360" w:lineRule="auto"/>
      <w:ind w:left="720" w:hanging="720"/>
      <w:contextualSpacing/>
    </w:pPr>
    <w:rPr>
      <w:rFonts w:ascii="Times New Roman" w:hAnsi="Times New Roman"/>
      <w:sz w:val="24"/>
      <w:szCs w:val="24"/>
      <w:lang w:val="en-GB" w:eastAsia="zh-CN"/>
    </w:rPr>
  </w:style>
  <w:style w:type="paragraph" w:customStyle="1" w:styleId="Newparagraph">
    <w:name w:val="New paragraph"/>
    <w:basedOn w:val="Normal"/>
    <w:rsid w:val="008B3279"/>
    <w:pPr>
      <w:suppressAutoHyphens/>
      <w:spacing w:line="480" w:lineRule="auto"/>
      <w:ind w:firstLine="720"/>
    </w:pPr>
    <w:rPr>
      <w:rFonts w:ascii="Times New Roman" w:hAnsi="Times New Roman"/>
      <w:sz w:val="24"/>
      <w:szCs w:val="24"/>
      <w:lang w:val="en-GB" w:eastAsia="zh-CN"/>
    </w:rPr>
  </w:style>
  <w:style w:type="character" w:customStyle="1" w:styleId="highlight">
    <w:name w:val="highlight"/>
    <w:basedOn w:val="DefaultParagraphFont"/>
    <w:rsid w:val="008B3279"/>
  </w:style>
  <w:style w:type="paragraph" w:styleId="NoSpacing">
    <w:name w:val="No Spacing"/>
    <w:uiPriority w:val="1"/>
    <w:qFormat/>
    <w:rsid w:val="00DC552E"/>
    <w:rPr>
      <w:rFonts w:ascii="Helvetica" w:hAnsi="Helvetica"/>
    </w:rPr>
  </w:style>
  <w:style w:type="paragraph" w:customStyle="1" w:styleId="Default">
    <w:name w:val="Default"/>
    <w:rsid w:val="008631D5"/>
    <w:pPr>
      <w:autoSpaceDE w:val="0"/>
      <w:autoSpaceDN w:val="0"/>
      <w:adjustRightInd w:val="0"/>
    </w:pPr>
    <w:rPr>
      <w:color w:val="000000"/>
      <w:sz w:val="24"/>
      <w:szCs w:val="24"/>
      <w:lang w:val="en-IN" w:bidi="te-IN"/>
    </w:rPr>
  </w:style>
  <w:style w:type="character" w:customStyle="1" w:styleId="UnresolvedMention2">
    <w:name w:val="Unresolved Mention2"/>
    <w:basedOn w:val="DefaultParagraphFont"/>
    <w:uiPriority w:val="99"/>
    <w:semiHidden/>
    <w:unhideWhenUsed/>
    <w:rsid w:val="00FC05C3"/>
    <w:rPr>
      <w:color w:val="605E5C"/>
      <w:shd w:val="clear" w:color="auto" w:fill="E1DFDD"/>
    </w:rPr>
  </w:style>
  <w:style w:type="character" w:customStyle="1" w:styleId="Heading2Char">
    <w:name w:val="Heading 2 Char"/>
    <w:basedOn w:val="DefaultParagraphFont"/>
    <w:link w:val="Heading2"/>
    <w:rsid w:val="004E325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94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34904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104105">
      <w:bodyDiv w:val="1"/>
      <w:marLeft w:val="0"/>
      <w:marRight w:val="0"/>
      <w:marTop w:val="0"/>
      <w:marBottom w:val="0"/>
      <w:divBdr>
        <w:top w:val="none" w:sz="0" w:space="0" w:color="auto"/>
        <w:left w:val="none" w:sz="0" w:space="0" w:color="auto"/>
        <w:bottom w:val="none" w:sz="0" w:space="0" w:color="auto"/>
        <w:right w:val="none" w:sz="0" w:space="0" w:color="auto"/>
      </w:divBdr>
    </w:div>
    <w:div w:id="4711011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618794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9078285">
      <w:bodyDiv w:val="1"/>
      <w:marLeft w:val="0"/>
      <w:marRight w:val="0"/>
      <w:marTop w:val="0"/>
      <w:marBottom w:val="0"/>
      <w:divBdr>
        <w:top w:val="none" w:sz="0" w:space="0" w:color="auto"/>
        <w:left w:val="none" w:sz="0" w:space="0" w:color="auto"/>
        <w:bottom w:val="none" w:sz="0" w:space="0" w:color="auto"/>
        <w:right w:val="none" w:sz="0" w:space="0" w:color="auto"/>
      </w:divBdr>
    </w:div>
    <w:div w:id="12981454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i.org/10.1007/s12041-021-01301-6" TargetMode="External"/><Relationship Id="rId39" Type="http://schemas.openxmlformats.org/officeDocument/2006/relationships/header" Target="header4.xml"/><Relationship Id="rId21" Type="http://schemas.openxmlformats.org/officeDocument/2006/relationships/image" Target="media/image11.png"/><Relationship Id="rId34" Type="http://schemas.openxmlformats.org/officeDocument/2006/relationships/hyperlink" Target="https://doi.org/10.51470/PLANTARCHIVES.2025.v25.supplement-1.162"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doi.org/10.53550/AJMBES.2024.v26i01.01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07/relationships/hdphoto" Target="media/hdphoto1.wdp"/><Relationship Id="rId32" Type="http://schemas.openxmlformats.org/officeDocument/2006/relationships/hyperlink" Target="https://doi.org/10.2298/GENSR2202761K" TargetMode="External"/><Relationship Id="rId37" Type="http://schemas.openxmlformats.org/officeDocument/2006/relationships/hyperlink" Target="https://doi.org/10.9734/ijpss/2025/v37i65526"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hyperlink" Target="https://doi.org/10.37992/2021.1202.077" TargetMode="External"/><Relationship Id="rId36" Type="http://schemas.openxmlformats.org/officeDocument/2006/relationships/hyperlink" Target="https://doi.org/10.3329/jbau.v16i1.36479" TargetMode="External"/><Relationship Id="rId10" Type="http://schemas.openxmlformats.org/officeDocument/2006/relationships/header" Target="header3.xml"/><Relationship Id="rId19" Type="http://schemas.openxmlformats.org/officeDocument/2006/relationships/image" Target="media/image9.png"/><Relationship Id="rId31" Type="http://schemas.openxmlformats.org/officeDocument/2006/relationships/hyperlink" Target="https://doi.org/10.33545/26174693.2024.v8.i4e.95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doi.org/10.31018/jans.v10i1.1633" TargetMode="External"/><Relationship Id="rId30" Type="http://schemas.openxmlformats.org/officeDocument/2006/relationships/hyperlink" Target="https://doi.org/10.1016/bs.agron.2017.11.002" TargetMode="External"/><Relationship Id="rId35" Type="http://schemas.openxmlformats.org/officeDocument/2006/relationships/hyperlink" Target="https://doi.org/10.20546/ijcmas.2020.902.279"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jpeg"/><Relationship Id="rId33" Type="http://schemas.openxmlformats.org/officeDocument/2006/relationships/hyperlink" Target="https://doi.org/10.3389/fpls.2018.01135" TargetMode="External"/><Relationship Id="rId38" Type="http://schemas.openxmlformats.org/officeDocument/2006/relationships/hyperlink" Target="https://doi.org/10.1007/s11032-019-0954-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705AB-A2E2-480F-80BD-F6A1DFAD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611</TotalTime>
  <Pages>14</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27586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37</cp:revision>
  <cp:lastPrinted>1999-07-06T11:00:00Z</cp:lastPrinted>
  <dcterms:created xsi:type="dcterms:W3CDTF">2025-11-18T11:59:00Z</dcterms:created>
  <dcterms:modified xsi:type="dcterms:W3CDTF">2025-11-20T10:41:00Z</dcterms:modified>
</cp:coreProperties>
</file>