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82C6" w14:textId="77777777" w:rsidR="00754C9A" w:rsidRDefault="00754C9A" w:rsidP="00441B6F">
      <w:pPr>
        <w:pStyle w:val="Titre"/>
        <w:spacing w:after="0"/>
        <w:jc w:val="both"/>
        <w:rPr>
          <w:rFonts w:ascii="Arial" w:hAnsi="Arial" w:cs="Arial"/>
        </w:rPr>
      </w:pPr>
    </w:p>
    <w:p w14:paraId="54022650" w14:textId="6A6184C0" w:rsidR="00C5519E" w:rsidRPr="00FF322D" w:rsidRDefault="00C5519E" w:rsidP="00A769BA">
      <w:pPr>
        <w:ind w:left="1417"/>
        <w:rPr>
          <w:rFonts w:ascii="Arial" w:hAnsi="Arial" w:cs="Arial"/>
          <w:b/>
          <w:bCs/>
          <w:sz w:val="36"/>
          <w:szCs w:val="36"/>
        </w:rPr>
      </w:pPr>
      <w:r w:rsidRPr="00FF322D">
        <w:rPr>
          <w:rFonts w:ascii="Arial" w:hAnsi="Arial" w:cs="Arial"/>
          <w:b/>
          <w:bCs/>
          <w:sz w:val="36"/>
          <w:szCs w:val="36"/>
        </w:rPr>
        <w:t xml:space="preserve">EVALUATION OF NUTRITIONAL </w:t>
      </w:r>
      <w:r w:rsidR="002D7D64">
        <w:rPr>
          <w:rFonts w:ascii="Arial" w:hAnsi="Arial" w:cs="Arial"/>
          <w:b/>
          <w:bCs/>
          <w:sz w:val="36"/>
          <w:szCs w:val="36"/>
        </w:rPr>
        <w:t>P</w:t>
      </w:r>
      <w:r w:rsidRPr="00FF322D">
        <w:rPr>
          <w:rFonts w:ascii="Arial" w:hAnsi="Arial" w:cs="Arial"/>
          <w:b/>
          <w:bCs/>
          <w:sz w:val="36"/>
          <w:szCs w:val="36"/>
        </w:rPr>
        <w:t>ERFORMANCE OF TWO INFANT FLOURS IN YOU</w:t>
      </w:r>
      <w:r w:rsidR="00CE2B8F">
        <w:rPr>
          <w:rFonts w:ascii="Arial" w:hAnsi="Arial" w:cs="Arial"/>
          <w:b/>
          <w:bCs/>
          <w:sz w:val="36"/>
          <w:szCs w:val="36"/>
        </w:rPr>
        <w:t>NG</w:t>
      </w:r>
      <w:r w:rsidRPr="00FF322D">
        <w:rPr>
          <w:rFonts w:ascii="Arial" w:hAnsi="Arial" w:cs="Arial"/>
          <w:b/>
          <w:bCs/>
          <w:sz w:val="36"/>
          <w:szCs w:val="36"/>
        </w:rPr>
        <w:t xml:space="preserve"> </w:t>
      </w:r>
      <w:r w:rsidRPr="00FF322D">
        <w:rPr>
          <w:rFonts w:ascii="Arial" w:hAnsi="Arial" w:cs="Arial"/>
          <w:b/>
          <w:bCs/>
          <w:i/>
          <w:iCs/>
          <w:sz w:val="36"/>
          <w:szCs w:val="36"/>
        </w:rPr>
        <w:t>WISTAR</w:t>
      </w:r>
      <w:r w:rsidRPr="00FF322D">
        <w:rPr>
          <w:rFonts w:ascii="Arial" w:hAnsi="Arial" w:cs="Arial"/>
          <w:b/>
          <w:bCs/>
          <w:sz w:val="36"/>
          <w:szCs w:val="36"/>
        </w:rPr>
        <w:t xml:space="preserve"> RAT</w:t>
      </w:r>
    </w:p>
    <w:p w14:paraId="77746665" w14:textId="77777777" w:rsidR="00A258C3" w:rsidRPr="00790ADA" w:rsidRDefault="00A258C3" w:rsidP="00441B6F">
      <w:pPr>
        <w:pStyle w:val="Author"/>
        <w:spacing w:line="240" w:lineRule="auto"/>
        <w:jc w:val="both"/>
        <w:rPr>
          <w:rFonts w:ascii="Arial" w:hAnsi="Arial" w:cs="Arial"/>
          <w:sz w:val="36"/>
        </w:rPr>
      </w:pPr>
    </w:p>
    <w:p w14:paraId="08A4316D" w14:textId="77777777" w:rsidR="00D840BF" w:rsidRPr="00FB3A86" w:rsidRDefault="00D840BF" w:rsidP="00441B6F">
      <w:pPr>
        <w:pStyle w:val="Affiliation"/>
        <w:spacing w:after="0" w:line="240" w:lineRule="auto"/>
        <w:jc w:val="both"/>
        <w:rPr>
          <w:rFonts w:ascii="Arial" w:hAnsi="Arial" w:cs="Arial"/>
        </w:rPr>
      </w:pPr>
    </w:p>
    <w:p w14:paraId="4FC717BD" w14:textId="77777777" w:rsidR="00B01FCD" w:rsidRPr="00FB3A86" w:rsidRDefault="00000000" w:rsidP="00441B6F">
      <w:pPr>
        <w:pStyle w:val="Copyright"/>
        <w:spacing w:after="0" w:line="240" w:lineRule="auto"/>
        <w:jc w:val="both"/>
        <w:rPr>
          <w:rFonts w:ascii="Arial" w:hAnsi="Arial" w:cs="Arial"/>
        </w:rPr>
        <w:sectPr w:rsidR="00B01FCD" w:rsidRPr="00FB3A86" w:rsidSect="00D840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3B950C">
          <v:shapetype id="_x0000_t32" coordsize="21600,21600" o:spt="32" o:oned="t" path="m,l21600,21600e" filled="f">
            <v:path arrowok="t" fillok="f" o:connecttype="none"/>
            <o:lock v:ext="edit" shapetype="t"/>
          </v:shapetype>
          <v:shape id="_x0000_s212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E69331" w14:textId="53A591AA" w:rsidR="00B01FCD" w:rsidRDefault="00B01FCD" w:rsidP="00441B6F">
      <w:pPr>
        <w:pStyle w:val="AbstHead"/>
        <w:spacing w:after="0"/>
        <w:jc w:val="both"/>
        <w:rPr>
          <w:rFonts w:ascii="Arial" w:hAnsi="Arial" w:cs="Arial"/>
        </w:rPr>
      </w:pPr>
      <w:r w:rsidRPr="00FB3A86">
        <w:rPr>
          <w:rFonts w:ascii="Arial" w:hAnsi="Arial" w:cs="Arial"/>
        </w:rPr>
        <w:t>ABSTRACT</w:t>
      </w:r>
    </w:p>
    <w:p w14:paraId="5FA976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FC735A" w14:textId="77777777" w:rsidTr="001E44FE">
        <w:tc>
          <w:tcPr>
            <w:tcW w:w="9576" w:type="dxa"/>
            <w:shd w:val="clear" w:color="auto" w:fill="F2F2F2"/>
          </w:tcPr>
          <w:p w14:paraId="2EF60CBA" w14:textId="77777777" w:rsidR="00E60F72" w:rsidRDefault="00E60F72" w:rsidP="00EB3115">
            <w:pPr>
              <w:jc w:val="both"/>
              <w:rPr>
                <w:rFonts w:ascii="Arial" w:eastAsia="Calibri" w:hAnsi="Arial" w:cs="Arial"/>
                <w:bCs/>
                <w:lang w:val="en"/>
              </w:rPr>
            </w:pPr>
            <w:r>
              <w:rPr>
                <w:rFonts w:ascii="Arial" w:eastAsia="Calibri" w:hAnsi="Arial" w:cs="Arial"/>
                <w:b/>
              </w:rPr>
              <w:t>Background:</w:t>
            </w:r>
            <w:r w:rsidR="00EB3115" w:rsidRPr="001613E8">
              <w:rPr>
                <w:rFonts w:ascii="Arial" w:eastAsia="Calibri" w:hAnsi="Arial" w:cs="Arial"/>
                <w:b/>
              </w:rPr>
              <w:t xml:space="preserve"> </w:t>
            </w:r>
            <w:r w:rsidR="00EB3115" w:rsidRPr="001613E8">
              <w:rPr>
                <w:rFonts w:ascii="Arial" w:eastAsia="Calibri" w:hAnsi="Arial" w:cs="Arial"/>
                <w:bCs/>
                <w:lang w:val="en"/>
              </w:rPr>
              <w:t>Infants need balanced foods when weaning for good growth. The high costs of commercial flours lead many mothers to use local products to make their own weaning foods.</w:t>
            </w:r>
          </w:p>
          <w:p w14:paraId="6B1E5E87" w14:textId="5EB00BDE" w:rsidR="00EB3115" w:rsidRPr="00AD3AAA" w:rsidRDefault="003C55F3" w:rsidP="00EB3115">
            <w:pPr>
              <w:jc w:val="both"/>
              <w:rPr>
                <w:rFonts w:ascii="Arial" w:eastAsia="Calibri" w:hAnsi="Arial" w:cs="Arial"/>
                <w:bCs/>
              </w:rPr>
            </w:pPr>
            <w:r w:rsidRPr="0009646E">
              <w:rPr>
                <w:rFonts w:ascii="Arial" w:eastAsia="Calibri" w:hAnsi="Arial" w:cs="Arial"/>
                <w:b/>
                <w:lang w:val="en"/>
              </w:rPr>
              <w:t>Aim</w:t>
            </w:r>
            <w:r>
              <w:rPr>
                <w:rFonts w:ascii="Arial" w:eastAsia="Calibri" w:hAnsi="Arial" w:cs="Arial"/>
                <w:bCs/>
                <w:lang w:val="en"/>
              </w:rPr>
              <w:t xml:space="preserve">: </w:t>
            </w:r>
            <w:r w:rsidR="00EB3115" w:rsidRPr="001613E8">
              <w:rPr>
                <w:rFonts w:ascii="Arial" w:eastAsia="Calibri" w:hAnsi="Arial" w:cs="Arial"/>
                <w:bCs/>
                <w:lang w:val="en"/>
              </w:rPr>
              <w:t xml:space="preserve">Evaluate the impact of the consumption of two local infant flours on the growth and health of </w:t>
            </w:r>
            <w:r w:rsidR="00AD3AAA">
              <w:rPr>
                <w:rFonts w:ascii="Arial" w:eastAsia="Calibri" w:hAnsi="Arial" w:cs="Arial"/>
                <w:bCs/>
                <w:lang w:val="en"/>
              </w:rPr>
              <w:t xml:space="preserve">young </w:t>
            </w:r>
            <w:r w:rsidR="00FC54EF">
              <w:rPr>
                <w:rFonts w:ascii="Arial" w:eastAsia="Calibri" w:hAnsi="Arial" w:cs="Arial"/>
                <w:bCs/>
                <w:lang w:val="en"/>
              </w:rPr>
              <w:t>W</w:t>
            </w:r>
            <w:r w:rsidR="00AD3AAA" w:rsidRPr="00AD3AAA">
              <w:rPr>
                <w:rFonts w:ascii="Arial" w:eastAsia="Calibri" w:hAnsi="Arial" w:cs="Arial"/>
                <w:bCs/>
                <w:i/>
                <w:iCs/>
                <w:lang w:val="en"/>
              </w:rPr>
              <w:t>istar</w:t>
            </w:r>
            <w:r w:rsidR="00AD3AAA">
              <w:rPr>
                <w:rFonts w:ascii="Arial" w:eastAsia="Calibri" w:hAnsi="Arial" w:cs="Arial"/>
                <w:bCs/>
                <w:lang w:val="en"/>
              </w:rPr>
              <w:t xml:space="preserve"> rat</w:t>
            </w:r>
            <w:r w:rsidR="00DC3C45">
              <w:rPr>
                <w:rFonts w:ascii="Arial" w:eastAsia="Calibri" w:hAnsi="Arial" w:cs="Arial"/>
                <w:bCs/>
                <w:lang w:val="en"/>
              </w:rPr>
              <w:t>.</w:t>
            </w:r>
            <w:r w:rsidR="00FC54EF">
              <w:rPr>
                <w:rFonts w:ascii="Arial" w:eastAsia="Calibri" w:hAnsi="Arial" w:cs="Arial"/>
                <w:bCs/>
                <w:lang w:val="en"/>
              </w:rPr>
              <w:t xml:space="preserve"> </w:t>
            </w:r>
          </w:p>
          <w:p w14:paraId="071D4035" w14:textId="282367F6" w:rsidR="00EB3115" w:rsidRPr="001613E8" w:rsidRDefault="00EB3115" w:rsidP="00EB3115">
            <w:pPr>
              <w:jc w:val="both"/>
              <w:rPr>
                <w:rFonts w:ascii="Arial" w:eastAsia="Calibri" w:hAnsi="Arial" w:cs="Arial"/>
                <w:bCs/>
                <w:lang w:val="en"/>
              </w:rPr>
            </w:pPr>
            <w:r w:rsidRPr="001613E8">
              <w:rPr>
                <w:rFonts w:ascii="Arial" w:eastAsia="Calibri" w:hAnsi="Arial" w:cs="Arial"/>
                <w:b/>
              </w:rPr>
              <w:t xml:space="preserve">Study design: </w:t>
            </w:r>
            <w:r w:rsidR="00AD3AAA" w:rsidRPr="00AD3AAA">
              <w:rPr>
                <w:rFonts w:ascii="Arial" w:eastAsia="Calibri" w:hAnsi="Arial" w:cs="Arial"/>
                <w:bCs/>
              </w:rPr>
              <w:t>D</w:t>
            </w:r>
            <w:r w:rsidR="00FC54EF">
              <w:rPr>
                <w:rFonts w:ascii="Arial" w:eastAsia="Calibri" w:hAnsi="Arial" w:cs="Arial"/>
                <w:bCs/>
              </w:rPr>
              <w:t>isassemble</w:t>
            </w:r>
            <w:r w:rsidR="00AD3AAA">
              <w:rPr>
                <w:rFonts w:ascii="Arial" w:eastAsia="Calibri" w:hAnsi="Arial" w:cs="Arial"/>
                <w:bCs/>
              </w:rPr>
              <w:t xml:space="preserve"> that local </w:t>
            </w:r>
            <w:r w:rsidR="00FC54EF">
              <w:rPr>
                <w:rFonts w:ascii="Arial" w:eastAsia="Calibri" w:hAnsi="Arial" w:cs="Arial"/>
                <w:bCs/>
              </w:rPr>
              <w:t>infant flours</w:t>
            </w:r>
            <w:r w:rsidR="00AD3AAA" w:rsidRPr="001613E8">
              <w:rPr>
                <w:rFonts w:ascii="Arial" w:eastAsia="Calibri" w:hAnsi="Arial" w:cs="Arial"/>
                <w:bCs/>
                <w:lang w:val="en"/>
              </w:rPr>
              <w:t xml:space="preserve"> </w:t>
            </w:r>
            <w:r w:rsidR="00AD3AAA">
              <w:rPr>
                <w:rFonts w:ascii="Arial" w:eastAsia="Calibri" w:hAnsi="Arial" w:cs="Arial"/>
                <w:bCs/>
                <w:lang w:val="en"/>
              </w:rPr>
              <w:t xml:space="preserve">can </w:t>
            </w:r>
            <w:r w:rsidR="00FC54EF">
              <w:rPr>
                <w:rFonts w:ascii="Arial" w:eastAsia="Calibri" w:hAnsi="Arial" w:cs="Arial"/>
                <w:bCs/>
                <w:lang w:val="en"/>
              </w:rPr>
              <w:t>ensure</w:t>
            </w:r>
            <w:r w:rsidR="00AD3AAA">
              <w:rPr>
                <w:rFonts w:ascii="Arial" w:eastAsia="Calibri" w:hAnsi="Arial" w:cs="Arial"/>
                <w:bCs/>
                <w:lang w:val="en"/>
              </w:rPr>
              <w:t xml:space="preserve"> </w:t>
            </w:r>
            <w:r w:rsidR="00FC54EF">
              <w:rPr>
                <w:rFonts w:ascii="Arial" w:eastAsia="Calibri" w:hAnsi="Arial" w:cs="Arial"/>
                <w:bCs/>
                <w:lang w:val="en"/>
              </w:rPr>
              <w:t xml:space="preserve">the growth and health of the </w:t>
            </w:r>
            <w:r w:rsidR="00541D99">
              <w:rPr>
                <w:rFonts w:ascii="Arial" w:eastAsia="Calibri" w:hAnsi="Arial" w:cs="Arial"/>
                <w:bCs/>
                <w:lang w:val="en"/>
              </w:rPr>
              <w:t>young</w:t>
            </w:r>
            <w:r w:rsidRPr="001613E8">
              <w:rPr>
                <w:rFonts w:ascii="Arial" w:eastAsia="Calibri" w:hAnsi="Arial" w:cs="Arial"/>
                <w:bCs/>
                <w:lang w:val="en"/>
              </w:rPr>
              <w:t xml:space="preserve"> </w:t>
            </w:r>
            <w:r w:rsidR="00FC54EF">
              <w:rPr>
                <w:rFonts w:ascii="Arial" w:eastAsia="Calibri" w:hAnsi="Arial" w:cs="Arial"/>
                <w:bCs/>
                <w:lang w:val="en"/>
              </w:rPr>
              <w:t>Wi</w:t>
            </w:r>
            <w:r w:rsidRPr="001613E8">
              <w:rPr>
                <w:rFonts w:ascii="Arial" w:eastAsia="Calibri" w:hAnsi="Arial" w:cs="Arial"/>
                <w:bCs/>
                <w:i/>
                <w:iCs/>
                <w:lang w:val="en"/>
              </w:rPr>
              <w:t>star</w:t>
            </w:r>
            <w:r w:rsidRPr="001613E8">
              <w:rPr>
                <w:rFonts w:ascii="Arial" w:eastAsia="Calibri" w:hAnsi="Arial" w:cs="Arial"/>
                <w:bCs/>
                <w:lang w:val="en"/>
              </w:rPr>
              <w:t xml:space="preserve"> rat</w:t>
            </w:r>
            <w:r w:rsidR="00AD3AAA">
              <w:rPr>
                <w:rFonts w:ascii="Arial" w:eastAsia="Calibri" w:hAnsi="Arial" w:cs="Arial"/>
                <w:bCs/>
                <w:lang w:val="en"/>
              </w:rPr>
              <w:t xml:space="preserve"> </w:t>
            </w:r>
            <w:r w:rsidR="00DC3C45">
              <w:rPr>
                <w:rFonts w:ascii="Arial" w:eastAsia="Calibri" w:hAnsi="Arial" w:cs="Arial"/>
                <w:bCs/>
                <w:lang w:val="en"/>
              </w:rPr>
              <w:t>like commercial infant flours</w:t>
            </w:r>
            <w:r w:rsidR="00DC3C45" w:rsidRPr="001613E8">
              <w:rPr>
                <w:rFonts w:ascii="Arial" w:eastAsia="Calibri" w:hAnsi="Arial" w:cs="Arial"/>
                <w:bCs/>
                <w:lang w:val="en"/>
              </w:rPr>
              <w:t>.</w:t>
            </w:r>
          </w:p>
          <w:p w14:paraId="0834D8BF" w14:textId="157AB7A4" w:rsidR="00EB3115" w:rsidRPr="001613E8" w:rsidRDefault="00EB3115" w:rsidP="00EB3115">
            <w:pPr>
              <w:jc w:val="both"/>
              <w:rPr>
                <w:rFonts w:ascii="Arial" w:eastAsia="Calibri" w:hAnsi="Arial" w:cs="Arial"/>
                <w:bCs/>
              </w:rPr>
            </w:pPr>
            <w:r w:rsidRPr="001613E8">
              <w:rPr>
                <w:rFonts w:ascii="Arial" w:eastAsia="Calibri" w:hAnsi="Arial" w:cs="Arial"/>
                <w:b/>
              </w:rPr>
              <w:t xml:space="preserve">Place and Duration of Study: </w:t>
            </w:r>
            <w:r w:rsidRPr="001613E8">
              <w:rPr>
                <w:rFonts w:ascii="Arial" w:eastAsia="Calibri" w:hAnsi="Arial" w:cs="Arial"/>
                <w:bCs/>
                <w:lang w:val="en"/>
              </w:rPr>
              <w:t>Laboratory</w:t>
            </w:r>
            <w:r w:rsidRPr="001613E8">
              <w:rPr>
                <w:rFonts w:ascii="Arial" w:hAnsi="Arial" w:cs="Arial"/>
                <w:vertAlign w:val="superscript"/>
                <w:lang w:val="en"/>
              </w:rPr>
              <w:t xml:space="preserve"> </w:t>
            </w:r>
            <w:r w:rsidRPr="001613E8">
              <w:rPr>
                <w:rFonts w:ascii="Arial" w:hAnsi="Arial" w:cs="Arial"/>
                <w:lang w:val="en"/>
              </w:rPr>
              <w:t>of Physiology, Pharmacology and Pharmacopoeia during 14 days</w:t>
            </w:r>
            <w:r w:rsidR="006B6CD9">
              <w:rPr>
                <w:rFonts w:ascii="Arial" w:hAnsi="Arial" w:cs="Arial"/>
                <w:lang w:val="en"/>
              </w:rPr>
              <w:t xml:space="preserve"> between 05 and 21 April 2025 at </w:t>
            </w:r>
            <w:r w:rsidRPr="001613E8">
              <w:rPr>
                <w:rFonts w:ascii="Arial" w:hAnsi="Arial" w:cs="Arial"/>
                <w:lang w:val="en"/>
              </w:rPr>
              <w:t>Nangui ABROGOUA University, Abidjan</w:t>
            </w:r>
            <w:r w:rsidRPr="001613E8">
              <w:rPr>
                <w:rFonts w:ascii="Arial" w:eastAsia="Calibri" w:hAnsi="Arial" w:cs="Arial"/>
                <w:bCs/>
                <w:lang w:val="en"/>
              </w:rPr>
              <w:t>.</w:t>
            </w:r>
          </w:p>
          <w:p w14:paraId="6E6BC04C" w14:textId="3CC1DA9B" w:rsidR="00EB3115" w:rsidRPr="001613E8" w:rsidRDefault="00EB3115" w:rsidP="00EB3115">
            <w:pPr>
              <w:jc w:val="both"/>
              <w:rPr>
                <w:rFonts w:ascii="Arial" w:hAnsi="Arial" w:cs="Arial"/>
                <w:bCs/>
                <w:kern w:val="36"/>
                <w:lang w:val="en" w:eastAsia="fr-FR"/>
              </w:rPr>
            </w:pPr>
            <w:r w:rsidRPr="00526A54">
              <w:rPr>
                <w:rFonts w:ascii="Arial" w:eastAsia="Calibri" w:hAnsi="Arial" w:cs="Arial"/>
                <w:b/>
                <w:lang w:val="en"/>
              </w:rPr>
              <w:t>Methodology</w:t>
            </w:r>
            <w:r w:rsidRPr="00526A54">
              <w:rPr>
                <w:rFonts w:ascii="Arial" w:eastAsia="Calibri" w:hAnsi="Arial" w:cs="Arial"/>
                <w:bCs/>
                <w:lang w:val="en"/>
              </w:rPr>
              <w:t>: Four groups of six growing rats were fed four diets for 14 days. Foods F1 (Control) and F2 (Reference) were commercia</w:t>
            </w:r>
            <w:r w:rsidRPr="001613E8">
              <w:rPr>
                <w:rFonts w:ascii="Arial" w:eastAsia="Calibri" w:hAnsi="Arial" w:cs="Arial"/>
                <w:bCs/>
                <w:lang w:val="en"/>
              </w:rPr>
              <w:t xml:space="preserve">l </w:t>
            </w:r>
            <w:r w:rsidRPr="00526A54">
              <w:rPr>
                <w:rFonts w:ascii="Arial" w:eastAsia="Calibri" w:hAnsi="Arial" w:cs="Arial"/>
                <w:bCs/>
                <w:lang w:val="en"/>
              </w:rPr>
              <w:t>pellets and</w:t>
            </w:r>
            <w:r w:rsidRPr="001613E8">
              <w:rPr>
                <w:rFonts w:ascii="Arial" w:eastAsia="Calibri" w:hAnsi="Arial" w:cs="Arial"/>
                <w:bCs/>
                <w:lang w:val="en"/>
              </w:rPr>
              <w:t xml:space="preserve"> </w:t>
            </w:r>
            <w:r w:rsidRPr="00526A54">
              <w:rPr>
                <w:rFonts w:ascii="Arial" w:eastAsia="Calibri" w:hAnsi="Arial" w:cs="Arial"/>
                <w:bCs/>
                <w:lang w:val="en"/>
              </w:rPr>
              <w:t>infant flour.</w:t>
            </w:r>
            <w:r w:rsidRPr="001613E8">
              <w:rPr>
                <w:rFonts w:ascii="Arial" w:eastAsia="Calibri" w:hAnsi="Arial" w:cs="Arial"/>
                <w:bCs/>
                <w:lang w:val="en"/>
              </w:rPr>
              <w:t xml:space="preserve"> Food F3 consisted of sugar, sweet potato flour, sprouted corn and soybeans. F4, contained sugar, palm oil, sprouted corn and soy flours.</w:t>
            </w:r>
            <w:r w:rsidRPr="001613E8">
              <w:rPr>
                <w:rFonts w:ascii="Arial" w:eastAsia="Calibri" w:hAnsi="Arial" w:cs="Arial"/>
                <w:bCs/>
              </w:rPr>
              <w:t xml:space="preserve"> </w:t>
            </w:r>
            <w:r w:rsidRPr="001613E8">
              <w:rPr>
                <w:rFonts w:ascii="Arial" w:hAnsi="Arial" w:cs="Arial"/>
                <w:bCs/>
                <w:kern w:val="36"/>
                <w:lang w:val="en" w:eastAsia="fr-FR"/>
              </w:rPr>
              <w:t xml:space="preserve">Erythrocyte and leukocyte values, enzyme activities (ALT, AST), blood concentrations of glucose, urea, creatinine, triglycerides, total cholesterol, HDL and LDL cholesterol, determined </w:t>
            </w:r>
            <w:r w:rsidR="0009646E">
              <w:rPr>
                <w:rFonts w:ascii="Arial" w:hAnsi="Arial" w:cs="Arial"/>
                <w:bCs/>
                <w:kern w:val="36"/>
                <w:lang w:val="en" w:eastAsia="fr-FR"/>
              </w:rPr>
              <w:t xml:space="preserve">by </w:t>
            </w:r>
            <w:r w:rsidR="00292530">
              <w:rPr>
                <w:rFonts w:ascii="Arial" w:hAnsi="Arial" w:cs="Arial"/>
                <w:bCs/>
                <w:kern w:val="36"/>
                <w:lang w:val="en" w:eastAsia="fr-FR"/>
              </w:rPr>
              <w:t xml:space="preserve">enzymatic or colorimetric methods in </w:t>
            </w:r>
            <w:r w:rsidR="0009646E">
              <w:rPr>
                <w:rFonts w:ascii="Arial" w:hAnsi="Arial" w:cs="Arial"/>
                <w:bCs/>
                <w:kern w:val="36"/>
                <w:lang w:val="en" w:eastAsia="fr-FR"/>
              </w:rPr>
              <w:t>the spectrophotometer</w:t>
            </w:r>
            <w:r w:rsidR="00356B41">
              <w:rPr>
                <w:rFonts w:ascii="Arial" w:hAnsi="Arial" w:cs="Arial"/>
                <w:bCs/>
                <w:kern w:val="36"/>
                <w:lang w:val="en" w:eastAsia="fr-FR"/>
              </w:rPr>
              <w:t xml:space="preserve">, </w:t>
            </w:r>
            <w:r w:rsidR="00356B41" w:rsidRPr="001613E8">
              <w:rPr>
                <w:rFonts w:ascii="Arial" w:hAnsi="Arial" w:cs="Arial"/>
                <w:bCs/>
                <w:kern w:val="36"/>
                <w:lang w:val="en" w:eastAsia="fr-FR"/>
              </w:rPr>
              <w:t>body weight gains, relative weights</w:t>
            </w:r>
            <w:r w:rsidR="00356B41">
              <w:rPr>
                <w:rFonts w:ascii="Arial" w:hAnsi="Arial" w:cs="Arial"/>
                <w:bCs/>
                <w:kern w:val="36"/>
                <w:lang w:val="en" w:eastAsia="fr-FR"/>
              </w:rPr>
              <w:t xml:space="preserve"> </w:t>
            </w:r>
            <w:r w:rsidR="00356B41" w:rsidRPr="001613E8">
              <w:rPr>
                <w:rFonts w:ascii="Arial" w:hAnsi="Arial" w:cs="Arial"/>
                <w:bCs/>
                <w:kern w:val="36"/>
                <w:lang w:val="en" w:eastAsia="fr-FR"/>
              </w:rPr>
              <w:t>of the heart, liver and kidneys were</w:t>
            </w:r>
            <w:r w:rsidR="00356B41">
              <w:rPr>
                <w:rFonts w:ascii="Arial" w:hAnsi="Arial" w:cs="Arial"/>
                <w:bCs/>
                <w:kern w:val="36"/>
                <w:lang w:val="en" w:eastAsia="fr-FR"/>
              </w:rPr>
              <w:t xml:space="preserve"> by weighing on the balance</w:t>
            </w:r>
            <w:r w:rsidR="00356B41" w:rsidRPr="001613E8">
              <w:rPr>
                <w:rFonts w:ascii="Arial" w:hAnsi="Arial" w:cs="Arial"/>
                <w:bCs/>
                <w:kern w:val="36"/>
                <w:lang w:val="en" w:eastAsia="fr-FR"/>
              </w:rPr>
              <w:t xml:space="preserve"> </w:t>
            </w:r>
            <w:r w:rsidRPr="001613E8">
              <w:rPr>
                <w:rFonts w:ascii="Arial" w:hAnsi="Arial" w:cs="Arial"/>
                <w:bCs/>
                <w:kern w:val="36"/>
                <w:lang w:val="en" w:eastAsia="fr-FR"/>
              </w:rPr>
              <w:t xml:space="preserve">and the means </w:t>
            </w:r>
            <w:r w:rsidR="00356B41">
              <w:rPr>
                <w:rFonts w:ascii="Arial" w:hAnsi="Arial" w:cs="Arial"/>
                <w:bCs/>
                <w:kern w:val="36"/>
                <w:lang w:val="en" w:eastAsia="fr-FR"/>
              </w:rPr>
              <w:t xml:space="preserve">were </w:t>
            </w:r>
            <w:r w:rsidRPr="001613E8">
              <w:rPr>
                <w:rFonts w:ascii="Arial" w:hAnsi="Arial" w:cs="Arial"/>
                <w:bCs/>
                <w:kern w:val="36"/>
                <w:lang w:val="en" w:eastAsia="fr-FR"/>
              </w:rPr>
              <w:t xml:space="preserve">compared. Statistical differences between groups were determined by ANOVA 1 with Dunnet and Tukey-Kramer. </w:t>
            </w:r>
          </w:p>
          <w:p w14:paraId="36BD0431" w14:textId="661ACD7C" w:rsidR="00EB3115" w:rsidRPr="001613E8" w:rsidRDefault="00EB3115" w:rsidP="00EB3115">
            <w:pPr>
              <w:jc w:val="both"/>
              <w:rPr>
                <w:rFonts w:ascii="Arial" w:hAnsi="Arial" w:cs="Arial"/>
                <w:bCs/>
                <w:kern w:val="36"/>
                <w:lang w:val="en" w:eastAsia="fr-FR"/>
              </w:rPr>
            </w:pPr>
            <w:r w:rsidRPr="001613E8">
              <w:rPr>
                <w:rFonts w:ascii="Arial" w:hAnsi="Arial" w:cs="Arial"/>
                <w:b/>
                <w:kern w:val="36"/>
                <w:lang w:val="en" w:eastAsia="fr-FR"/>
              </w:rPr>
              <w:t>Results:</w:t>
            </w:r>
            <w:r w:rsidRPr="001613E8">
              <w:rPr>
                <w:rFonts w:ascii="Arial" w:hAnsi="Arial" w:cs="Arial"/>
                <w:bCs/>
                <w:kern w:val="36"/>
                <w:lang w:val="en" w:eastAsia="fr-FR"/>
              </w:rPr>
              <w:t xml:space="preserve"> Rats fed F2, F3 and F4 had respective body weight gains of 8.17±1.01</w:t>
            </w:r>
            <w:r w:rsidR="007037AA">
              <w:rPr>
                <w:rFonts w:ascii="Arial" w:hAnsi="Arial" w:cs="Arial"/>
                <w:bCs/>
                <w:kern w:val="36"/>
                <w:lang w:val="en" w:eastAsia="fr-FR"/>
              </w:rPr>
              <w:t xml:space="preserve"> </w:t>
            </w:r>
            <w:r w:rsidR="00BC0558">
              <w:rPr>
                <w:rFonts w:ascii="Arial" w:hAnsi="Arial" w:cs="Arial"/>
                <w:bCs/>
                <w:kern w:val="36"/>
                <w:lang w:val="en" w:eastAsia="fr-FR"/>
              </w:rPr>
              <w:t>g</w:t>
            </w:r>
            <w:r w:rsidRPr="001613E8">
              <w:rPr>
                <w:rFonts w:ascii="Arial" w:hAnsi="Arial" w:cs="Arial"/>
                <w:bCs/>
                <w:kern w:val="36"/>
                <w:lang w:val="en" w:eastAsia="fr-FR"/>
              </w:rPr>
              <w:t>; 8.33±2.79</w:t>
            </w:r>
            <w:r w:rsidR="007037AA">
              <w:rPr>
                <w:rFonts w:ascii="Arial" w:hAnsi="Arial" w:cs="Arial"/>
                <w:bCs/>
                <w:kern w:val="36"/>
                <w:lang w:val="en" w:eastAsia="fr-FR"/>
              </w:rPr>
              <w:t xml:space="preserve"> </w:t>
            </w:r>
            <w:r w:rsidR="00BC0558">
              <w:rPr>
                <w:rFonts w:ascii="Arial" w:hAnsi="Arial" w:cs="Arial"/>
                <w:bCs/>
                <w:kern w:val="36"/>
                <w:lang w:val="en" w:eastAsia="fr-FR"/>
              </w:rPr>
              <w:t>g</w:t>
            </w:r>
            <w:r w:rsidRPr="001613E8">
              <w:rPr>
                <w:rFonts w:ascii="Arial" w:hAnsi="Arial" w:cs="Arial"/>
                <w:bCs/>
                <w:kern w:val="36"/>
                <w:lang w:val="en" w:eastAsia="fr-FR"/>
              </w:rPr>
              <w:t xml:space="preserve"> and 7.33±1.28</w:t>
            </w:r>
            <w:r w:rsidR="007037AA">
              <w:rPr>
                <w:rFonts w:ascii="Arial" w:hAnsi="Arial" w:cs="Arial"/>
                <w:bCs/>
                <w:kern w:val="36"/>
                <w:lang w:val="en" w:eastAsia="fr-FR"/>
              </w:rPr>
              <w:t xml:space="preserve"> </w:t>
            </w:r>
            <w:r w:rsidRPr="001613E8">
              <w:rPr>
                <w:rFonts w:ascii="Arial" w:hAnsi="Arial" w:cs="Arial"/>
                <w:bCs/>
                <w:kern w:val="36"/>
                <w:lang w:val="en" w:eastAsia="fr-FR"/>
              </w:rPr>
              <w:t>g showed significant differences compared to the F1 controls (3.23±0.83 g). But these foods did not cause any significant variation in serum and erythrocyte biochemical values ​​including hemoglobin values F1(10.50±0.47</w:t>
            </w:r>
            <w:r w:rsidR="007037AA">
              <w:rPr>
                <w:rFonts w:ascii="Arial" w:hAnsi="Arial" w:cs="Arial"/>
                <w:bCs/>
                <w:kern w:val="36"/>
                <w:lang w:val="en" w:eastAsia="fr-FR"/>
              </w:rPr>
              <w:t xml:space="preserve"> g/L</w:t>
            </w:r>
            <w:r w:rsidRPr="001613E8">
              <w:rPr>
                <w:rFonts w:ascii="Arial" w:hAnsi="Arial" w:cs="Arial"/>
                <w:bCs/>
                <w:kern w:val="36"/>
                <w:lang w:val="en" w:eastAsia="fr-FR"/>
              </w:rPr>
              <w:t xml:space="preserve"> - 11.80±0.38</w:t>
            </w:r>
            <w:r w:rsidR="007037AA">
              <w:rPr>
                <w:rFonts w:ascii="Arial" w:hAnsi="Arial" w:cs="Arial"/>
                <w:bCs/>
                <w:kern w:val="36"/>
                <w:lang w:val="en" w:eastAsia="fr-FR"/>
              </w:rPr>
              <w:t xml:space="preserve"> </w:t>
            </w:r>
            <w:r w:rsidRPr="001613E8">
              <w:rPr>
                <w:rFonts w:ascii="Arial" w:hAnsi="Arial" w:cs="Arial"/>
                <w:bCs/>
                <w:kern w:val="36"/>
                <w:lang w:val="en" w:eastAsia="fr-FR"/>
              </w:rPr>
              <w:t>g/L), F2(9.80±0.25 - 12.3±0.33</w:t>
            </w:r>
            <w:r w:rsidR="007037AA">
              <w:rPr>
                <w:rFonts w:ascii="Arial" w:hAnsi="Arial" w:cs="Arial"/>
                <w:bCs/>
                <w:kern w:val="36"/>
                <w:lang w:val="en" w:eastAsia="fr-FR"/>
              </w:rPr>
              <w:t xml:space="preserve"> </w:t>
            </w:r>
            <w:r w:rsidRPr="001613E8">
              <w:rPr>
                <w:rFonts w:ascii="Arial" w:hAnsi="Arial" w:cs="Arial"/>
                <w:bCs/>
                <w:kern w:val="36"/>
                <w:lang w:val="en" w:eastAsia="fr-FR"/>
              </w:rPr>
              <w:t>g/L), F3(12.3±0.33 - 12.1±0.37</w:t>
            </w:r>
            <w:r w:rsidR="007037AA">
              <w:rPr>
                <w:rFonts w:ascii="Arial" w:hAnsi="Arial" w:cs="Arial"/>
                <w:bCs/>
                <w:kern w:val="36"/>
                <w:lang w:val="en" w:eastAsia="fr-FR"/>
              </w:rPr>
              <w:t xml:space="preserve"> </w:t>
            </w:r>
            <w:r w:rsidRPr="001613E8">
              <w:rPr>
                <w:rFonts w:ascii="Arial" w:hAnsi="Arial" w:cs="Arial"/>
                <w:bCs/>
                <w:kern w:val="36"/>
                <w:lang w:val="en" w:eastAsia="fr-FR"/>
              </w:rPr>
              <w:t>g/L) and F4(10.3±0.39 - 12.2±0.27g/L). A significant increase in relative liver weight was revealed in rats fed F4(6.54±0.24</w:t>
            </w:r>
            <w:r w:rsidR="00356B41">
              <w:rPr>
                <w:rFonts w:ascii="Arial" w:hAnsi="Arial" w:cs="Arial"/>
                <w:bCs/>
                <w:kern w:val="36"/>
                <w:lang w:val="en" w:eastAsia="fr-FR"/>
              </w:rPr>
              <w:t xml:space="preserve"> </w:t>
            </w:r>
            <w:r w:rsidRPr="001613E8">
              <w:rPr>
                <w:rFonts w:ascii="Arial" w:hAnsi="Arial" w:cs="Arial"/>
                <w:bCs/>
                <w:kern w:val="36"/>
                <w:lang w:val="en" w:eastAsia="fr-FR"/>
              </w:rPr>
              <w:t>%) compared to F1(3.70±0.45</w:t>
            </w:r>
            <w:r w:rsidR="007037AA">
              <w:rPr>
                <w:rFonts w:ascii="Arial" w:hAnsi="Arial" w:cs="Arial"/>
                <w:bCs/>
                <w:kern w:val="36"/>
                <w:lang w:val="en" w:eastAsia="fr-FR"/>
              </w:rPr>
              <w:t xml:space="preserve"> </w:t>
            </w:r>
            <w:r w:rsidRPr="001613E8">
              <w:rPr>
                <w:rFonts w:ascii="Arial" w:hAnsi="Arial" w:cs="Arial"/>
                <w:bCs/>
                <w:kern w:val="36"/>
                <w:lang w:val="en" w:eastAsia="fr-FR"/>
              </w:rPr>
              <w:t>%), F2(2.21±0.09%) and F3(3.74±0.47</w:t>
            </w:r>
            <w:r w:rsidR="007037AA">
              <w:rPr>
                <w:rFonts w:ascii="Arial" w:hAnsi="Arial" w:cs="Arial"/>
                <w:bCs/>
                <w:kern w:val="36"/>
                <w:lang w:val="en" w:eastAsia="fr-FR"/>
              </w:rPr>
              <w:t xml:space="preserve"> </w:t>
            </w:r>
            <w:r w:rsidRPr="001613E8">
              <w:rPr>
                <w:rFonts w:ascii="Arial" w:hAnsi="Arial" w:cs="Arial"/>
                <w:bCs/>
                <w:kern w:val="36"/>
                <w:lang w:val="en" w:eastAsia="fr-FR"/>
              </w:rPr>
              <w:t xml:space="preserve">%). </w:t>
            </w:r>
          </w:p>
          <w:p w14:paraId="0C56AAE3" w14:textId="0BE7BA31" w:rsidR="00EB3115" w:rsidRPr="001613E8" w:rsidRDefault="00EB3115" w:rsidP="00EB3115">
            <w:pPr>
              <w:jc w:val="both"/>
              <w:rPr>
                <w:rFonts w:ascii="Arial" w:hAnsi="Arial" w:cs="Arial"/>
                <w:bCs/>
                <w:kern w:val="36"/>
                <w:lang w:val="en" w:eastAsia="fr-FR"/>
              </w:rPr>
            </w:pPr>
            <w:r w:rsidRPr="00153F2A">
              <w:rPr>
                <w:rFonts w:ascii="Arial" w:hAnsi="Arial" w:cs="Arial"/>
                <w:b/>
                <w:kern w:val="36"/>
                <w:lang w:val="en" w:eastAsia="fr-FR"/>
              </w:rPr>
              <w:t>Conclusion:</w:t>
            </w:r>
            <w:r w:rsidRPr="00153F2A">
              <w:rPr>
                <w:rFonts w:ascii="Arial" w:hAnsi="Arial" w:cs="Arial"/>
                <w:bCs/>
                <w:kern w:val="36"/>
                <w:lang w:val="en" w:eastAsia="fr-FR"/>
              </w:rPr>
              <w:t xml:space="preserve"> Consumption of F3 and F4 induces body weight gains but no major disturbance in erythrocyte, leukocyte, serum biochemical values, relative weights of kidneys and heart of rats.</w:t>
            </w:r>
          </w:p>
          <w:p w14:paraId="432F988F" w14:textId="59175F09" w:rsidR="00505F06" w:rsidRPr="0079672E" w:rsidRDefault="00505F06" w:rsidP="00441B6F">
            <w:pPr>
              <w:pStyle w:val="Body"/>
              <w:spacing w:after="0"/>
              <w:rPr>
                <w:rFonts w:ascii="Arial" w:eastAsia="Calibri" w:hAnsi="Arial" w:cs="Arial"/>
                <w:szCs w:val="22"/>
              </w:rPr>
            </w:pPr>
          </w:p>
        </w:tc>
      </w:tr>
    </w:tbl>
    <w:p w14:paraId="56E20F86" w14:textId="77777777" w:rsidR="00636EB2" w:rsidRDefault="00636EB2" w:rsidP="00441B6F">
      <w:pPr>
        <w:pStyle w:val="Body"/>
        <w:spacing w:after="0"/>
        <w:rPr>
          <w:rFonts w:ascii="Arial" w:hAnsi="Arial" w:cs="Arial"/>
          <w:i/>
        </w:rPr>
      </w:pPr>
    </w:p>
    <w:p w14:paraId="53CD0955" w14:textId="34317966" w:rsidR="00B52896" w:rsidRPr="0079672E" w:rsidRDefault="00A24E7E" w:rsidP="0079672E">
      <w:pPr>
        <w:spacing w:after="160"/>
        <w:jc w:val="both"/>
        <w:rPr>
          <w:rFonts w:ascii="Arial" w:hAnsi="Arial" w:cs="Arial"/>
          <w:i/>
        </w:rPr>
      </w:pPr>
      <w:r>
        <w:rPr>
          <w:rFonts w:ascii="Arial" w:hAnsi="Arial" w:cs="Arial"/>
          <w:i/>
        </w:rPr>
        <w:t xml:space="preserve">Keywords: </w:t>
      </w:r>
      <w:r w:rsidR="0079672E" w:rsidRPr="00EE5988">
        <w:rPr>
          <w:rFonts w:ascii="Arial" w:hAnsi="Arial" w:cs="Arial"/>
          <w:bCs/>
          <w:i/>
          <w:iCs/>
          <w:kern w:val="36"/>
          <w:lang w:val="en" w:eastAsia="fr-FR"/>
        </w:rPr>
        <w:t>Corn, sprouted soya, weight, hematological, biochemical</w:t>
      </w:r>
    </w:p>
    <w:p w14:paraId="7BEBDDD0" w14:textId="77777777" w:rsidR="0024282C" w:rsidRDefault="0024282C" w:rsidP="00441B6F">
      <w:pPr>
        <w:pStyle w:val="Body"/>
        <w:spacing w:after="0"/>
        <w:rPr>
          <w:rFonts w:ascii="Arial" w:hAnsi="Arial" w:cs="Arial"/>
          <w:i/>
          <w:sz w:val="18"/>
        </w:rPr>
      </w:pPr>
    </w:p>
    <w:p w14:paraId="22A96FE6" w14:textId="77777777" w:rsidR="00505F06" w:rsidRPr="00A24E7E" w:rsidRDefault="00505F06" w:rsidP="00441B6F">
      <w:pPr>
        <w:pStyle w:val="Body"/>
        <w:spacing w:after="0"/>
        <w:rPr>
          <w:rFonts w:ascii="Arial" w:hAnsi="Arial" w:cs="Arial"/>
          <w:i/>
        </w:rPr>
      </w:pPr>
    </w:p>
    <w:p w14:paraId="59367D6E" w14:textId="3263261D" w:rsidR="007F7B32" w:rsidRDefault="00902823" w:rsidP="00A769BA">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7E2314C9" w14:textId="18C8066F" w:rsidR="00292530" w:rsidRPr="00292530" w:rsidRDefault="00D22759" w:rsidP="00292530">
      <w:pPr>
        <w:jc w:val="both"/>
        <w:rPr>
          <w:rFonts w:ascii="Arial" w:hAnsi="Arial" w:cs="Arial"/>
          <w:bCs/>
          <w:kern w:val="36"/>
          <w:lang w:val="fr-FR" w:eastAsia="fr-FR"/>
        </w:rPr>
      </w:pPr>
      <w:r w:rsidRPr="00514829">
        <w:rPr>
          <w:rFonts w:ascii="Arial" w:hAnsi="Arial" w:cs="Arial"/>
        </w:rPr>
        <w:t xml:space="preserve">Infant needs flour that can provide sufficient energy, protein, vitamin, minerals, and trace elements.  </w:t>
      </w:r>
      <w:r w:rsidRPr="00514829">
        <w:rPr>
          <w:rFonts w:ascii="Arial" w:hAnsi="Arial" w:cs="Arial"/>
          <w:lang w:val="en"/>
        </w:rPr>
        <w:t xml:space="preserve">In sub-Saharan Africa and particularly in Ivory Coast, commercial weaning foods are available. However, their cost remains high for disadvantaged people </w:t>
      </w:r>
      <w:r w:rsidRPr="00B407E4">
        <w:rPr>
          <w:rFonts w:ascii="Arial" w:hAnsi="Arial" w:cs="Arial"/>
          <w:kern w:val="36"/>
          <w:lang w:eastAsia="fr-FR"/>
        </w:rPr>
        <w:t xml:space="preserve">(Yewelsew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Pr="00B407E4">
        <w:rPr>
          <w:rFonts w:ascii="Arial" w:hAnsi="Arial" w:cs="Arial"/>
          <w:kern w:val="36"/>
          <w:lang w:eastAsia="fr-FR"/>
        </w:rPr>
        <w:t>, 2006)</w:t>
      </w:r>
      <w:r w:rsidRPr="00514829">
        <w:rPr>
          <w:rFonts w:ascii="Arial" w:hAnsi="Arial" w:cs="Arial"/>
          <w:bCs/>
          <w:kern w:val="36"/>
          <w:lang w:eastAsia="fr-FR"/>
        </w:rPr>
        <w:t xml:space="preserve">. </w:t>
      </w:r>
      <w:r w:rsidRPr="00514829">
        <w:rPr>
          <w:rFonts w:ascii="Arial" w:hAnsi="Arial" w:cs="Arial"/>
          <w:bCs/>
          <w:kern w:val="36"/>
          <w:lang w:val="en" w:eastAsia="fr-FR"/>
        </w:rPr>
        <w:t xml:space="preserve">As a result, mothers feed their children with traditional porridges made from cereal flours, legumes and tubers with or without the addition of sugar </w:t>
      </w:r>
      <w:r w:rsidRPr="00B407E4">
        <w:rPr>
          <w:rFonts w:ascii="Arial" w:hAnsi="Arial" w:cs="Arial"/>
          <w:kern w:val="36"/>
          <w:lang w:eastAsia="fr-FR"/>
        </w:rPr>
        <w:t xml:space="preserve">(Tenagashaw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Pr="00B407E4">
        <w:rPr>
          <w:rFonts w:ascii="Arial" w:hAnsi="Arial" w:cs="Arial"/>
          <w:kern w:val="36"/>
          <w:lang w:eastAsia="fr-FR"/>
        </w:rPr>
        <w:t>, 2017)</w:t>
      </w:r>
      <w:r w:rsidRPr="00514829">
        <w:rPr>
          <w:rFonts w:ascii="Arial" w:hAnsi="Arial" w:cs="Arial"/>
          <w:bCs/>
          <w:kern w:val="36"/>
          <w:lang w:eastAsia="fr-FR"/>
        </w:rPr>
        <w:t xml:space="preserve">. </w:t>
      </w:r>
      <w:r w:rsidRPr="00514829">
        <w:rPr>
          <w:rFonts w:ascii="Arial" w:hAnsi="Arial" w:cs="Arial"/>
          <w:bCs/>
          <w:kern w:val="36"/>
          <w:lang w:val="en" w:eastAsia="fr-FR"/>
        </w:rPr>
        <w:t xml:space="preserve">Several studies in Ivory Coast, however, have reported that traditional porridges based on local products had insufficient essential nutrient densities to meet the nutritional needs of weaning infants </w:t>
      </w:r>
      <w:r w:rsidRPr="00B407E4">
        <w:rPr>
          <w:rFonts w:ascii="Arial" w:hAnsi="Arial" w:cs="Arial"/>
          <w:kern w:val="36"/>
          <w:lang w:eastAsia="fr-FR"/>
        </w:rPr>
        <w:t xml:space="preserve">(Yao </w:t>
      </w:r>
      <w:r w:rsidRPr="00B407E4">
        <w:rPr>
          <w:rFonts w:ascii="Arial" w:hAnsi="Arial" w:cs="Arial"/>
          <w:i/>
          <w:iCs/>
          <w:kern w:val="36"/>
          <w:lang w:eastAsia="fr-FR"/>
        </w:rPr>
        <w:t xml:space="preserve">et </w:t>
      </w:r>
      <w:r w:rsidRPr="00B407E4">
        <w:rPr>
          <w:rFonts w:ascii="Arial" w:hAnsi="Arial" w:cs="Arial"/>
          <w:i/>
          <w:kern w:val="36"/>
          <w:lang w:eastAsia="fr-FR"/>
        </w:rPr>
        <w:t>al</w:t>
      </w:r>
      <w:r w:rsidR="004B05AB" w:rsidRPr="00B407E4">
        <w:rPr>
          <w:rFonts w:ascii="Arial" w:hAnsi="Arial" w:cs="Arial"/>
          <w:i/>
          <w:kern w:val="36"/>
          <w:lang w:eastAsia="fr-FR"/>
        </w:rPr>
        <w:t>.</w:t>
      </w:r>
      <w:r w:rsidRPr="00B407E4">
        <w:rPr>
          <w:rFonts w:ascii="Arial" w:hAnsi="Arial" w:cs="Arial"/>
          <w:kern w:val="36"/>
          <w:lang w:eastAsia="fr-FR"/>
        </w:rPr>
        <w:t>, 2021)</w:t>
      </w:r>
      <w:r w:rsidRPr="00514829">
        <w:rPr>
          <w:rFonts w:ascii="Arial" w:hAnsi="Arial" w:cs="Arial"/>
          <w:bCs/>
          <w:kern w:val="36"/>
          <w:lang w:eastAsia="fr-FR"/>
        </w:rPr>
        <w:t xml:space="preserve">. </w:t>
      </w:r>
      <w:r w:rsidRPr="00514829">
        <w:rPr>
          <w:rFonts w:ascii="Arial" w:hAnsi="Arial" w:cs="Arial"/>
          <w:bCs/>
          <w:kern w:val="36"/>
          <w:lang w:val="en" w:eastAsia="fr-FR"/>
        </w:rPr>
        <w:t xml:space="preserve">Other authors have instead emphasized the poor nutritional quality and the presence of harmful dyes in </w:t>
      </w:r>
      <w:r w:rsidR="00853761">
        <w:rPr>
          <w:rFonts w:ascii="Arial" w:hAnsi="Arial" w:cs="Arial"/>
          <w:bCs/>
          <w:kern w:val="36"/>
          <w:lang w:val="en" w:eastAsia="fr-FR"/>
        </w:rPr>
        <w:t xml:space="preserve">some </w:t>
      </w:r>
      <w:r w:rsidRPr="00514829">
        <w:rPr>
          <w:rFonts w:ascii="Arial" w:hAnsi="Arial" w:cs="Arial"/>
          <w:bCs/>
          <w:kern w:val="36"/>
          <w:lang w:val="en" w:eastAsia="fr-FR"/>
        </w:rPr>
        <w:t xml:space="preserve">commercial flours </w:t>
      </w:r>
      <w:r w:rsidRPr="00B407E4">
        <w:rPr>
          <w:rFonts w:ascii="Arial" w:hAnsi="Arial" w:cs="Arial"/>
          <w:kern w:val="36"/>
          <w:lang w:eastAsia="fr-FR"/>
        </w:rPr>
        <w:t xml:space="preserve">(Kouakou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004B05AB" w:rsidRPr="00B407E4">
        <w:rPr>
          <w:rFonts w:ascii="Arial" w:hAnsi="Arial" w:cs="Arial"/>
          <w:i/>
          <w:kern w:val="36"/>
          <w:lang w:eastAsia="fr-FR"/>
        </w:rPr>
        <w:t>.</w:t>
      </w:r>
      <w:r w:rsidRPr="00B407E4">
        <w:rPr>
          <w:rFonts w:ascii="Arial" w:hAnsi="Arial" w:cs="Arial"/>
          <w:kern w:val="36"/>
          <w:lang w:eastAsia="fr-FR"/>
        </w:rPr>
        <w:t>, 2016)</w:t>
      </w:r>
      <w:r w:rsidRPr="00514829">
        <w:rPr>
          <w:rFonts w:ascii="Arial" w:hAnsi="Arial" w:cs="Arial"/>
          <w:bCs/>
          <w:kern w:val="36"/>
          <w:lang w:eastAsia="fr-FR"/>
        </w:rPr>
        <w:t xml:space="preserve">. </w:t>
      </w:r>
      <w:r w:rsidRPr="00514829">
        <w:rPr>
          <w:rFonts w:ascii="Arial" w:hAnsi="Arial" w:cs="Arial"/>
          <w:bCs/>
          <w:kern w:val="36"/>
          <w:lang w:val="en" w:eastAsia="fr-FR"/>
        </w:rPr>
        <w:t xml:space="preserve">In addition, the </w:t>
      </w:r>
      <w:r w:rsidRPr="00514829">
        <w:rPr>
          <w:rFonts w:ascii="Arial" w:hAnsi="Arial" w:cs="Arial"/>
          <w:bCs/>
          <w:kern w:val="36"/>
          <w:lang w:val="en" w:eastAsia="fr-FR"/>
        </w:rPr>
        <w:lastRenderedPageBreak/>
        <w:t xml:space="preserve">proteins contained in cereals would have low nutritional value to ensure the good development of the child </w:t>
      </w:r>
      <w:r w:rsidRPr="00B407E4">
        <w:rPr>
          <w:rFonts w:ascii="Arial" w:hAnsi="Arial" w:cs="Arial"/>
          <w:kern w:val="36"/>
          <w:lang w:eastAsia="fr-FR"/>
        </w:rPr>
        <w:t>(</w:t>
      </w:r>
      <w:r w:rsidR="003D7256" w:rsidRPr="00B407E4">
        <w:rPr>
          <w:rFonts w:ascii="Arial" w:hAnsi="Arial" w:cs="Arial"/>
          <w:kern w:val="36"/>
          <w:lang w:eastAsia="fr-FR"/>
        </w:rPr>
        <w:t xml:space="preserve">Sa </w:t>
      </w:r>
      <w:r w:rsidR="003D7256" w:rsidRPr="00B407E4">
        <w:rPr>
          <w:rFonts w:ascii="Arial" w:hAnsi="Arial" w:cs="Arial"/>
          <w:i/>
          <w:iCs/>
          <w:kern w:val="36"/>
          <w:lang w:eastAsia="fr-FR"/>
        </w:rPr>
        <w:t>et</w:t>
      </w:r>
      <w:r w:rsidR="003D7256" w:rsidRPr="00B407E4">
        <w:rPr>
          <w:rFonts w:ascii="Arial" w:hAnsi="Arial" w:cs="Arial"/>
          <w:kern w:val="36"/>
          <w:lang w:eastAsia="fr-FR"/>
        </w:rPr>
        <w:t xml:space="preserve"> House</w:t>
      </w:r>
      <w:r w:rsidR="00B407E4" w:rsidRPr="00B407E4">
        <w:rPr>
          <w:rFonts w:ascii="Arial" w:hAnsi="Arial" w:cs="Arial"/>
          <w:kern w:val="36"/>
          <w:lang w:eastAsia="fr-FR"/>
        </w:rPr>
        <w:t>,</w:t>
      </w:r>
      <w:r w:rsidRPr="00B407E4">
        <w:rPr>
          <w:rFonts w:ascii="Arial" w:hAnsi="Arial" w:cs="Arial"/>
          <w:kern w:val="36"/>
          <w:lang w:eastAsia="fr-FR"/>
        </w:rPr>
        <w:t xml:space="preserve"> 2005)</w:t>
      </w:r>
      <w:r w:rsidRPr="00514829">
        <w:rPr>
          <w:rFonts w:ascii="Arial" w:hAnsi="Arial" w:cs="Arial"/>
          <w:bCs/>
          <w:kern w:val="36"/>
          <w:lang w:eastAsia="fr-FR"/>
        </w:rPr>
        <w:t xml:space="preserve">. </w:t>
      </w:r>
      <w:r w:rsidRPr="00514829">
        <w:rPr>
          <w:rFonts w:ascii="Arial" w:hAnsi="Arial" w:cs="Arial"/>
          <w:bCs/>
          <w:kern w:val="36"/>
          <w:lang w:val="en" w:eastAsia="fr-FR"/>
        </w:rPr>
        <w:t xml:space="preserve">However, these infant flours remain the most used because of their strong presence on the market </w:t>
      </w:r>
      <w:r w:rsidRPr="00B407E4">
        <w:rPr>
          <w:rFonts w:ascii="Arial" w:hAnsi="Arial" w:cs="Arial"/>
          <w:kern w:val="36"/>
          <w:lang w:eastAsia="fr-FR"/>
        </w:rPr>
        <w:t>(Gbogouri</w:t>
      </w:r>
      <w:r w:rsidRPr="00B407E4">
        <w:rPr>
          <w:rFonts w:ascii="Arial" w:eastAsia="Arial" w:hAnsi="Arial" w:cs="Arial"/>
        </w:rPr>
        <w:t xml:space="preserve"> </w:t>
      </w:r>
      <w:r w:rsidRPr="00B407E4">
        <w:rPr>
          <w:rFonts w:ascii="Arial" w:eastAsia="Arial" w:hAnsi="Arial" w:cs="Arial"/>
          <w:i/>
          <w:iCs/>
        </w:rPr>
        <w:t>et al.</w:t>
      </w:r>
      <w:r w:rsidRPr="00B407E4">
        <w:rPr>
          <w:rFonts w:ascii="Arial" w:eastAsia="Arial" w:hAnsi="Arial" w:cs="Arial"/>
        </w:rPr>
        <w:t>, 2019</w:t>
      </w:r>
      <w:r w:rsidRPr="00B407E4">
        <w:rPr>
          <w:rFonts w:ascii="Arial" w:hAnsi="Arial" w:cs="Arial"/>
          <w:kern w:val="36"/>
          <w:lang w:eastAsia="fr-FR"/>
        </w:rPr>
        <w:t>)</w:t>
      </w:r>
      <w:r w:rsidRPr="00514829">
        <w:rPr>
          <w:rFonts w:ascii="Arial" w:hAnsi="Arial" w:cs="Arial"/>
          <w:bCs/>
          <w:kern w:val="36"/>
          <w:lang w:eastAsia="fr-FR"/>
        </w:rPr>
        <w:t xml:space="preserve">. </w:t>
      </w:r>
      <w:r w:rsidR="004B035A" w:rsidRPr="004B035A">
        <w:rPr>
          <w:rFonts w:ascii="Arial" w:hAnsi="Arial" w:cs="Arial"/>
          <w:bCs/>
          <w:kern w:val="36"/>
          <w:lang w:val="en" w:eastAsia="fr-FR"/>
        </w:rPr>
        <w:t>Furthermore, childhood malnutrition is a complex health problem, especially since it can pass through adolescence and affects adults</w:t>
      </w:r>
      <w:r w:rsidR="007D3E4E" w:rsidRPr="007D3E4E">
        <w:t xml:space="preserve"> </w:t>
      </w:r>
      <w:r w:rsidR="007D3E4E" w:rsidRPr="007D3E4E">
        <w:rPr>
          <w:rFonts w:ascii="Arial" w:hAnsi="Arial" w:cs="Arial"/>
          <w:bCs/>
          <w:kern w:val="36"/>
          <w:lang w:eastAsia="fr-FR"/>
        </w:rPr>
        <w:t>Chiribagula</w:t>
      </w:r>
      <w:r w:rsidR="007D3E4E">
        <w:rPr>
          <w:rFonts w:ascii="Arial" w:hAnsi="Arial" w:cs="Arial"/>
          <w:bCs/>
          <w:kern w:val="36"/>
          <w:lang w:eastAsia="fr-FR"/>
        </w:rPr>
        <w:t xml:space="preserve"> </w:t>
      </w:r>
      <w:r w:rsidR="007D3E4E" w:rsidRPr="007D3E4E">
        <w:rPr>
          <w:rFonts w:ascii="Arial" w:hAnsi="Arial" w:cs="Arial"/>
          <w:bCs/>
          <w:i/>
          <w:iCs/>
          <w:kern w:val="36"/>
          <w:lang w:eastAsia="fr-FR"/>
        </w:rPr>
        <w:t>et al</w:t>
      </w:r>
      <w:r w:rsidR="004B035A" w:rsidRPr="007D3E4E">
        <w:rPr>
          <w:rFonts w:ascii="Arial" w:hAnsi="Arial" w:cs="Arial"/>
          <w:bCs/>
          <w:i/>
          <w:iCs/>
          <w:kern w:val="36"/>
          <w:lang w:val="en" w:eastAsia="fr-FR"/>
        </w:rPr>
        <w:t>.</w:t>
      </w:r>
      <w:r w:rsidR="00292530" w:rsidRPr="00292530">
        <w:rPr>
          <w:rFonts w:ascii="inherit" w:hAnsi="inherit" w:cs="Courier New"/>
          <w:b/>
          <w:color w:val="1F1F1F"/>
          <w:sz w:val="42"/>
          <w:szCs w:val="42"/>
          <w:lang w:val="en" w:eastAsia="fr-FR"/>
        </w:rPr>
        <w:t xml:space="preserve"> </w:t>
      </w:r>
      <w:r w:rsidR="00292530" w:rsidRPr="00292530">
        <w:rPr>
          <w:rFonts w:ascii="Arial" w:hAnsi="Arial" w:cs="Arial"/>
          <w:bCs/>
          <w:kern w:val="36"/>
          <w:lang w:val="en" w:eastAsia="fr-FR"/>
        </w:rPr>
        <w:t>Infant flours low in protein, vitamins and micronutrients could cause nutritional deficiencies in infants. This is the case of Anangobaka de Kouakou et al. (2016)</w:t>
      </w:r>
      <w:r w:rsidR="00292530">
        <w:rPr>
          <w:rFonts w:ascii="Arial" w:hAnsi="Arial" w:cs="Arial"/>
          <w:bCs/>
          <w:kern w:val="36"/>
          <w:lang w:val="fr-FR" w:eastAsia="fr-FR"/>
        </w:rPr>
        <w:t xml:space="preserve">. </w:t>
      </w:r>
      <w:r w:rsidR="00292530" w:rsidRPr="00292530">
        <w:rPr>
          <w:rFonts w:ascii="Arial" w:hAnsi="Arial" w:cs="Arial"/>
          <w:bCs/>
          <w:kern w:val="36"/>
          <w:lang w:val="en" w:eastAsia="fr-FR"/>
        </w:rPr>
        <w:t xml:space="preserve">To overcome these shortcomings of infant flours made from a single type of cereal, manufacturers mix several types of cereals or add products of animal origin to cereal flours (O’Neill </w:t>
      </w:r>
      <w:r w:rsidR="00292530" w:rsidRPr="00DA22D8">
        <w:rPr>
          <w:rFonts w:ascii="Arial" w:hAnsi="Arial" w:cs="Arial"/>
          <w:bCs/>
          <w:i/>
          <w:iCs/>
          <w:kern w:val="36"/>
          <w:lang w:val="en" w:eastAsia="fr-FR"/>
        </w:rPr>
        <w:t>et al.</w:t>
      </w:r>
      <w:r w:rsidR="00292530" w:rsidRPr="00292530">
        <w:rPr>
          <w:rFonts w:ascii="Arial" w:hAnsi="Arial" w:cs="Arial"/>
          <w:bCs/>
          <w:kern w:val="36"/>
          <w:lang w:val="en" w:eastAsia="fr-FR"/>
        </w:rPr>
        <w:t>, 2025).</w:t>
      </w:r>
      <w:r w:rsidR="00292530">
        <w:rPr>
          <w:rFonts w:ascii="Arial" w:hAnsi="Arial" w:cs="Arial"/>
          <w:bCs/>
          <w:kern w:val="36"/>
          <w:lang w:val="fr-FR" w:eastAsia="fr-FR"/>
        </w:rPr>
        <w:t xml:space="preserve"> </w:t>
      </w:r>
      <w:r w:rsidR="00292530" w:rsidRPr="00292530">
        <w:rPr>
          <w:rFonts w:ascii="Arial" w:hAnsi="Arial" w:cs="Arial"/>
          <w:bCs/>
          <w:kern w:val="36"/>
          <w:lang w:val="en" w:eastAsia="fr-FR"/>
        </w:rPr>
        <w:t>As a result, other forms of malnutrition such as overweight and obesity are caused. These forms of malnutrition, with consequences as devastating as the first, are known to all segments of the world's population.</w:t>
      </w:r>
      <w:r w:rsidR="00292530">
        <w:rPr>
          <w:rFonts w:ascii="Arial" w:hAnsi="Arial" w:cs="Arial"/>
          <w:bCs/>
          <w:kern w:val="36"/>
          <w:lang w:val="en" w:eastAsia="fr-FR"/>
        </w:rPr>
        <w:t xml:space="preserve"> </w:t>
      </w:r>
      <w:r w:rsidR="00292530" w:rsidRPr="00292530">
        <w:rPr>
          <w:rFonts w:ascii="Arial" w:hAnsi="Arial" w:cs="Arial"/>
          <w:bCs/>
          <w:kern w:val="36"/>
          <w:lang w:val="en" w:eastAsia="fr-FR"/>
        </w:rPr>
        <w:t xml:space="preserve">They would be due initially to their richness in carbohydrates and lipids coming from products of animal origin integrated into cereals by manufacturers, and secondly to their abusive use by certain mothers who decide for several reasons to wean their infants at very young ages (Abizari </w:t>
      </w:r>
      <w:r w:rsidR="00292530" w:rsidRPr="00DA22D8">
        <w:rPr>
          <w:rFonts w:ascii="Arial" w:hAnsi="Arial" w:cs="Arial"/>
          <w:bCs/>
          <w:i/>
          <w:iCs/>
          <w:kern w:val="36"/>
          <w:lang w:val="en" w:eastAsia="fr-FR"/>
        </w:rPr>
        <w:t>et al</w:t>
      </w:r>
      <w:r w:rsidR="00292530" w:rsidRPr="00292530">
        <w:rPr>
          <w:rFonts w:ascii="Arial" w:hAnsi="Arial" w:cs="Arial"/>
          <w:bCs/>
          <w:kern w:val="36"/>
          <w:lang w:val="en" w:eastAsia="fr-FR"/>
        </w:rPr>
        <w:t xml:space="preserve">., 2017, Farrow </w:t>
      </w:r>
      <w:r w:rsidR="00292530" w:rsidRPr="00DA22D8">
        <w:rPr>
          <w:rFonts w:ascii="Arial" w:hAnsi="Arial" w:cs="Arial"/>
          <w:bCs/>
          <w:i/>
          <w:iCs/>
          <w:kern w:val="36"/>
          <w:lang w:val="en" w:eastAsia="fr-FR"/>
        </w:rPr>
        <w:t>et al.</w:t>
      </w:r>
      <w:r w:rsidR="00292530" w:rsidRPr="00292530">
        <w:rPr>
          <w:rFonts w:ascii="Arial" w:hAnsi="Arial" w:cs="Arial"/>
          <w:bCs/>
          <w:kern w:val="36"/>
          <w:lang w:val="en" w:eastAsia="fr-FR"/>
        </w:rPr>
        <w:t>, 2013).</w:t>
      </w:r>
      <w:r w:rsidR="00292530">
        <w:rPr>
          <w:rFonts w:ascii="Arial" w:hAnsi="Arial" w:cs="Arial"/>
          <w:bCs/>
          <w:kern w:val="36"/>
          <w:lang w:val="fr-FR" w:eastAsia="fr-FR"/>
        </w:rPr>
        <w:t xml:space="preserve"> </w:t>
      </w:r>
      <w:r w:rsidR="00DA22D8" w:rsidRPr="00DA22D8">
        <w:rPr>
          <w:rFonts w:ascii="Arial" w:hAnsi="Arial" w:cs="Arial"/>
          <w:bCs/>
          <w:kern w:val="36"/>
          <w:lang w:val="en" w:eastAsia="fr-FR"/>
        </w:rPr>
        <w:t xml:space="preserve">Focusing on infant weaning meals is part of the fight against food insecurity, which is a very widespread public health problem due to obesity and associated metabolic diseases (Shankar </w:t>
      </w:r>
      <w:r w:rsidR="00DA22D8" w:rsidRPr="00DA22D8">
        <w:rPr>
          <w:rFonts w:ascii="Arial" w:hAnsi="Arial" w:cs="Arial"/>
          <w:bCs/>
          <w:i/>
          <w:iCs/>
          <w:kern w:val="36"/>
          <w:lang w:val="en" w:eastAsia="fr-FR"/>
        </w:rPr>
        <w:t>et al</w:t>
      </w:r>
      <w:r w:rsidR="00DA22D8" w:rsidRPr="00DA22D8">
        <w:rPr>
          <w:rFonts w:ascii="Arial" w:hAnsi="Arial" w:cs="Arial"/>
          <w:bCs/>
          <w:kern w:val="36"/>
          <w:lang w:val="en" w:eastAsia="fr-FR"/>
        </w:rPr>
        <w:t>., 2018).</w:t>
      </w:r>
    </w:p>
    <w:p w14:paraId="52F48485" w14:textId="22E162D9" w:rsidR="00D22759" w:rsidRPr="00514829" w:rsidRDefault="00D22759" w:rsidP="00D22759">
      <w:pPr>
        <w:jc w:val="both"/>
        <w:rPr>
          <w:rFonts w:ascii="Arial" w:hAnsi="Arial" w:cs="Arial"/>
          <w:bCs/>
          <w:kern w:val="36"/>
          <w:lang w:val="en" w:eastAsia="fr-FR"/>
        </w:rPr>
      </w:pPr>
      <w:r w:rsidRPr="00514829">
        <w:rPr>
          <w:rFonts w:ascii="Arial" w:hAnsi="Arial" w:cs="Arial"/>
          <w:bCs/>
          <w:kern w:val="36"/>
          <w:lang w:val="en" w:eastAsia="fr-FR"/>
        </w:rPr>
        <w:t>Studies are</w:t>
      </w:r>
      <w:r>
        <w:rPr>
          <w:rFonts w:ascii="Arial" w:hAnsi="Arial" w:cs="Arial"/>
        </w:rPr>
        <w:t xml:space="preserve"> </w:t>
      </w:r>
      <w:r w:rsidRPr="00514829">
        <w:rPr>
          <w:rFonts w:ascii="Arial" w:hAnsi="Arial" w:cs="Arial"/>
          <w:bCs/>
          <w:kern w:val="36"/>
          <w:lang w:val="en" w:eastAsia="fr-FR"/>
        </w:rPr>
        <w:t>therefore necessary to ensure the nutritional performance of locally produced infant flours. Evaluate the impact of the consumption of two local infant flours on the growth and health of infants. This study aims to evaluate the impact of the consumption of two local infant flours on the growth and health of infants.</w:t>
      </w:r>
    </w:p>
    <w:p w14:paraId="679A6B28" w14:textId="77777777" w:rsidR="00790ADA" w:rsidRPr="00FB3A86" w:rsidRDefault="00790ADA" w:rsidP="00441B6F">
      <w:pPr>
        <w:pStyle w:val="Body"/>
        <w:spacing w:after="0"/>
        <w:rPr>
          <w:rFonts w:ascii="Arial" w:hAnsi="Arial" w:cs="Arial"/>
        </w:rPr>
      </w:pPr>
    </w:p>
    <w:p w14:paraId="2A0DD5CB" w14:textId="475A3EA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FCF94AD" w14:textId="77777777" w:rsidR="00790ADA" w:rsidRPr="00FB3A86" w:rsidRDefault="00790ADA" w:rsidP="00441B6F">
      <w:pPr>
        <w:pStyle w:val="AbstHead"/>
        <w:spacing w:after="0"/>
        <w:jc w:val="both"/>
        <w:rPr>
          <w:rFonts w:ascii="Arial" w:hAnsi="Arial" w:cs="Arial"/>
        </w:rPr>
      </w:pPr>
    </w:p>
    <w:p w14:paraId="22FE5C21" w14:textId="77777777" w:rsidR="00D22759" w:rsidRPr="00F3296E" w:rsidRDefault="00D22759" w:rsidP="001D2355">
      <w:pPr>
        <w:jc w:val="both"/>
        <w:rPr>
          <w:rFonts w:ascii="Arial" w:hAnsi="Arial" w:cs="Arial"/>
          <w:b/>
          <w:kern w:val="36"/>
          <w:sz w:val="22"/>
          <w:szCs w:val="22"/>
          <w:lang w:eastAsia="fr-FR"/>
        </w:rPr>
      </w:pPr>
      <w:r>
        <w:rPr>
          <w:rFonts w:ascii="Arial" w:hAnsi="Arial" w:cs="Arial"/>
          <w:b/>
          <w:kern w:val="36"/>
          <w:lang w:val="en" w:eastAsia="fr-FR"/>
        </w:rPr>
        <w:t xml:space="preserve">2.1 </w:t>
      </w:r>
      <w:r w:rsidRPr="00F3296E">
        <w:rPr>
          <w:rFonts w:ascii="Arial" w:hAnsi="Arial" w:cs="Arial"/>
          <w:b/>
          <w:kern w:val="36"/>
          <w:sz w:val="22"/>
          <w:szCs w:val="22"/>
          <w:lang w:val="en" w:eastAsia="fr-FR"/>
        </w:rPr>
        <w:t>Preparation of local composite infant flours</w:t>
      </w:r>
    </w:p>
    <w:p w14:paraId="38760231" w14:textId="77777777" w:rsidR="00D22759" w:rsidRPr="00514829" w:rsidRDefault="00D22759" w:rsidP="00D22759">
      <w:pPr>
        <w:spacing w:after="240"/>
        <w:jc w:val="both"/>
        <w:rPr>
          <w:rFonts w:ascii="Arial" w:hAnsi="Arial" w:cs="Arial"/>
          <w:bCs/>
          <w:kern w:val="36"/>
          <w:lang w:val="en" w:eastAsia="fr-FR"/>
        </w:rPr>
      </w:pPr>
      <w:r w:rsidRPr="00514829">
        <w:rPr>
          <w:rFonts w:ascii="Arial" w:hAnsi="Arial" w:cs="Arial"/>
          <w:bCs/>
          <w:kern w:val="36"/>
          <w:lang w:val="en" w:eastAsia="fr-FR"/>
        </w:rPr>
        <w:t>Products used to make the flours were purchased in the Abobo and Adjamé markets (Abidjan, Ivory Coast). Flours were produced according to the traditional method used in the community with some modifications. Corn and soybean grains were soaked in water separately in containers for 48 h and then spread on a moistened cotton cloth for 3 days for germination. Germinated grains were dried at 65°C in an oven (Heto CD 52-I, France) for 48 h then freed of their plantlets before being crushed using a grinder (Forplex Hobby Lobby, China). Soybeans were roasted after drying using a hot plate at 120°C for 15 minutes and reduced to powder. Powders were sieved separately using 500 µm diameter sieves then stored in hermetically sealed plastic containers. Potato tubers were washed in water, peeled and then cut using a manual slicer.  Slices were dried in an oven at 65°C for 10 h before being ground using a grinder (LM2221-350W).</w:t>
      </w:r>
    </w:p>
    <w:p w14:paraId="62B537BD" w14:textId="77777777" w:rsidR="00D22759" w:rsidRPr="00005D42" w:rsidRDefault="00D22759" w:rsidP="001D2355">
      <w:pPr>
        <w:jc w:val="both"/>
        <w:rPr>
          <w:rFonts w:ascii="Arial" w:hAnsi="Arial" w:cs="Arial"/>
          <w:b/>
          <w:kern w:val="36"/>
          <w:sz w:val="22"/>
          <w:szCs w:val="22"/>
          <w:lang w:eastAsia="fr-FR"/>
        </w:rPr>
      </w:pPr>
      <w:r w:rsidRPr="00005D42">
        <w:rPr>
          <w:rFonts w:ascii="Arial" w:hAnsi="Arial" w:cs="Arial"/>
          <w:b/>
          <w:kern w:val="36"/>
          <w:sz w:val="22"/>
          <w:szCs w:val="22"/>
          <w:lang w:val="en" w:eastAsia="fr-FR"/>
        </w:rPr>
        <w:t>2.2 Flour formulation</w:t>
      </w:r>
    </w:p>
    <w:p w14:paraId="57D238A5" w14:textId="3D353AAF" w:rsidR="00D22759" w:rsidRPr="00514829" w:rsidRDefault="00D22759" w:rsidP="00A769BA">
      <w:pPr>
        <w:spacing w:before="240" w:after="240"/>
        <w:jc w:val="both"/>
        <w:rPr>
          <w:rFonts w:ascii="Arial" w:hAnsi="Arial" w:cs="Arial"/>
          <w:bCs/>
          <w:kern w:val="36"/>
          <w:lang w:eastAsia="fr-FR"/>
        </w:rPr>
      </w:pPr>
      <w:r w:rsidRPr="00514829">
        <w:rPr>
          <w:rFonts w:ascii="Arial" w:hAnsi="Arial" w:cs="Arial"/>
          <w:bCs/>
          <w:kern w:val="36"/>
          <w:lang w:val="en" w:eastAsia="fr-FR"/>
        </w:rPr>
        <w:t xml:space="preserve">Two formulations of composite infant weaning flours were developed, from powders, according to studies by </w:t>
      </w:r>
      <w:r w:rsidRPr="00B407E4">
        <w:rPr>
          <w:rFonts w:ascii="Arial" w:hAnsi="Arial" w:cs="Arial"/>
          <w:bCs/>
          <w:kern w:val="36"/>
          <w:lang w:val="en" w:eastAsia="fr-FR"/>
        </w:rPr>
        <w:t xml:space="preserve">Loba </w:t>
      </w:r>
      <w:r w:rsidRPr="00B407E4">
        <w:rPr>
          <w:rFonts w:ascii="Arial" w:hAnsi="Arial" w:cs="Arial"/>
          <w:bCs/>
          <w:i/>
          <w:iCs/>
          <w:kern w:val="36"/>
          <w:lang w:val="en" w:eastAsia="fr-FR"/>
        </w:rPr>
        <w:t>et al.</w:t>
      </w:r>
      <w:r w:rsidRPr="00B407E4">
        <w:rPr>
          <w:rFonts w:ascii="Arial" w:hAnsi="Arial" w:cs="Arial"/>
          <w:bCs/>
          <w:kern w:val="36"/>
          <w:lang w:val="en" w:eastAsia="fr-FR"/>
        </w:rPr>
        <w:t xml:space="preserve"> (2019</w:t>
      </w:r>
      <w:r w:rsidRPr="00514829">
        <w:rPr>
          <w:rFonts w:ascii="Arial" w:hAnsi="Arial" w:cs="Arial"/>
          <w:b/>
          <w:kern w:val="36"/>
          <w:lang w:val="en" w:eastAsia="fr-FR"/>
        </w:rPr>
        <w:t>)</w:t>
      </w:r>
      <w:r w:rsidRPr="00514829">
        <w:rPr>
          <w:rFonts w:ascii="Arial" w:hAnsi="Arial" w:cs="Arial"/>
          <w:bCs/>
          <w:kern w:val="36"/>
          <w:lang w:val="en" w:eastAsia="fr-FR"/>
        </w:rPr>
        <w:t xml:space="preserve">. 50 g of F3 flour is composed of 12.4 g of sprouted corn flour, 9.2 g of sprouted soy flour, 28.4 g of sweet potato flour and 2 g of sugar. 50 g of F4 flour were formulated by weighing 31.66 g of sprouted corn flour, 16.33 g of sprouted soy flour, 2 g of palm oil and 2 g of sugar. As for the infant flour used as a reference (F2), it was produced industrially and purchased in pharmacies. Three infant porridges were obtained from two traditional flours (F3 and F4) and an industrial flour (F2) according to the method used by </w:t>
      </w:r>
      <w:r w:rsidRPr="00B407E4">
        <w:rPr>
          <w:rFonts w:ascii="Arial" w:hAnsi="Arial" w:cs="Arial"/>
          <w:bCs/>
          <w:kern w:val="36"/>
          <w:lang w:val="en" w:eastAsia="fr-FR"/>
        </w:rPr>
        <w:t xml:space="preserve">Diby </w:t>
      </w:r>
      <w:r w:rsidRPr="00B407E4">
        <w:rPr>
          <w:rFonts w:ascii="Arial" w:hAnsi="Arial" w:cs="Arial"/>
          <w:bCs/>
          <w:i/>
          <w:iCs/>
          <w:kern w:val="36"/>
          <w:lang w:val="en" w:eastAsia="fr-FR"/>
        </w:rPr>
        <w:t>et al.</w:t>
      </w:r>
      <w:r w:rsidRPr="00B407E4">
        <w:rPr>
          <w:rFonts w:ascii="Arial" w:hAnsi="Arial" w:cs="Arial"/>
          <w:bCs/>
          <w:kern w:val="36"/>
          <w:lang w:val="en" w:eastAsia="fr-FR"/>
        </w:rPr>
        <w:t xml:space="preserve"> (2025)</w:t>
      </w:r>
      <w:r w:rsidRPr="00514829">
        <w:rPr>
          <w:rFonts w:ascii="Arial" w:hAnsi="Arial" w:cs="Arial"/>
          <w:bCs/>
          <w:kern w:val="36"/>
          <w:lang w:val="en" w:eastAsia="fr-FR"/>
        </w:rPr>
        <w:t xml:space="preserve"> with some modifications. </w:t>
      </w:r>
      <w:r w:rsidR="00FB3BB2">
        <w:rPr>
          <w:rFonts w:ascii="Arial" w:hAnsi="Arial" w:cs="Arial"/>
          <w:bCs/>
          <w:kern w:val="36"/>
          <w:lang w:val="en" w:eastAsia="fr-FR"/>
        </w:rPr>
        <w:t xml:space="preserve">Traditional method </w:t>
      </w:r>
      <w:r w:rsidR="009418BA">
        <w:rPr>
          <w:rFonts w:ascii="Arial" w:hAnsi="Arial" w:cs="Arial"/>
          <w:bCs/>
          <w:kern w:val="36"/>
          <w:lang w:val="en" w:eastAsia="fr-FR"/>
        </w:rPr>
        <w:t xml:space="preserve">was use to prepare the flour porridge. </w:t>
      </w:r>
      <w:r w:rsidRPr="00514829">
        <w:rPr>
          <w:rFonts w:ascii="Arial" w:hAnsi="Arial" w:cs="Arial"/>
          <w:bCs/>
          <w:kern w:val="36"/>
          <w:lang w:val="en" w:eastAsia="fr-FR"/>
        </w:rPr>
        <w:t>In a stainless-steel saucepan, 30 g of each formulation indicated was diluted in a volume of 100 mL of distilled water. Mixture was kept at a boil for 30 minutes with constant stirring in a water bath at 100 °C. After cooling, porridges obtained were maintained at 65 °C in the oven for 24 h to form solid porridges accepted by the young Wistar rats.</w:t>
      </w:r>
    </w:p>
    <w:p w14:paraId="32083ADB" w14:textId="0FC603C7" w:rsidR="00790ADA" w:rsidRPr="001D2355" w:rsidRDefault="001D2355" w:rsidP="00A769BA">
      <w:pPr>
        <w:spacing w:after="240"/>
        <w:jc w:val="both"/>
        <w:rPr>
          <w:rFonts w:ascii="Arial" w:hAnsi="Arial" w:cs="Arial"/>
          <w:b/>
          <w:kern w:val="36"/>
          <w:sz w:val="22"/>
          <w:szCs w:val="22"/>
          <w:lang w:val="en" w:eastAsia="fr-FR"/>
        </w:rPr>
      </w:pPr>
      <w:r w:rsidRPr="00005D42">
        <w:rPr>
          <w:rFonts w:ascii="Arial" w:hAnsi="Arial" w:cs="Arial"/>
          <w:b/>
          <w:kern w:val="36"/>
          <w:sz w:val="22"/>
          <w:szCs w:val="22"/>
          <w:lang w:val="en" w:eastAsia="fr-FR"/>
        </w:rPr>
        <w:t>2.3 Animal conditioning</w:t>
      </w:r>
    </w:p>
    <w:p w14:paraId="080EC333" w14:textId="77777777" w:rsidR="001D2355" w:rsidRPr="00005D42" w:rsidRDefault="001D2355" w:rsidP="001D2355">
      <w:pPr>
        <w:spacing w:after="240"/>
        <w:jc w:val="both"/>
        <w:rPr>
          <w:rFonts w:ascii="Times New Roman" w:hAnsi="Times New Roman"/>
          <w:bCs/>
          <w:kern w:val="36"/>
          <w:lang w:eastAsia="fr-FR"/>
        </w:rPr>
      </w:pPr>
      <w:r w:rsidRPr="00005D42">
        <w:rPr>
          <w:rFonts w:ascii="Arial" w:hAnsi="Arial" w:cs="Arial"/>
          <w:bCs/>
          <w:kern w:val="36"/>
          <w:lang w:val="en" w:eastAsia="fr-FR"/>
        </w:rPr>
        <w:t xml:space="preserve">Young rats, from both sexes, aged 28 days, weighing between 25 and 37 g and coming from the animal facility of the Laboratory of Physiology, Pharmacology and Pharmacopoeia (L3P) of Nangui ABROGOUA University (UNA) were selected. The 24 rats were placed in groups of 6 with a nurse in each plastic cage and provided with feeding bottles. Litter, renewed every two days, was made of wood shavings. Animals were subjected to a temperature of 22 ± 2 °C and alternated of 12 hours light and 12 hours darkness. </w:t>
      </w:r>
      <w:r w:rsidRPr="00005D42">
        <w:rPr>
          <w:rFonts w:ascii="Arial" w:hAnsi="Arial" w:cs="Arial"/>
          <w:bCs/>
          <w:kern w:val="36"/>
          <w:lang w:val="en" w:eastAsia="fr-FR"/>
        </w:rPr>
        <w:lastRenderedPageBreak/>
        <w:t>According to the method described by</w:t>
      </w:r>
      <w:r w:rsidRPr="00005D42">
        <w:rPr>
          <w:rFonts w:ascii="Times New Roman" w:hAnsi="Times New Roman"/>
          <w:bCs/>
          <w:kern w:val="36"/>
          <w:lang w:val="en" w:eastAsia="fr-FR"/>
        </w:rPr>
        <w:t xml:space="preserve"> </w:t>
      </w:r>
      <w:r w:rsidRPr="00506220">
        <w:rPr>
          <w:rFonts w:ascii="Arial" w:hAnsi="Arial" w:cs="Arial"/>
          <w:bCs/>
          <w:kern w:val="36"/>
          <w:lang w:val="en" w:eastAsia="fr-FR"/>
        </w:rPr>
        <w:t xml:space="preserve">Brou </w:t>
      </w:r>
      <w:r w:rsidRPr="00506220">
        <w:rPr>
          <w:rFonts w:ascii="Arial" w:hAnsi="Arial" w:cs="Arial"/>
          <w:bCs/>
          <w:i/>
          <w:iCs/>
          <w:kern w:val="36"/>
          <w:lang w:val="en" w:eastAsia="fr-FR"/>
        </w:rPr>
        <w:t>et al.</w:t>
      </w:r>
      <w:r w:rsidRPr="00506220">
        <w:rPr>
          <w:rFonts w:ascii="Arial" w:hAnsi="Arial" w:cs="Arial"/>
          <w:bCs/>
          <w:kern w:val="36"/>
          <w:lang w:val="en" w:eastAsia="fr-FR"/>
        </w:rPr>
        <w:t xml:space="preserve"> (2003)</w:t>
      </w:r>
      <w:r w:rsidRPr="00005D42">
        <w:rPr>
          <w:rFonts w:ascii="Arial" w:hAnsi="Arial" w:cs="Arial"/>
          <w:bCs/>
          <w:kern w:val="36"/>
          <w:lang w:val="en" w:eastAsia="fr-FR"/>
        </w:rPr>
        <w:t>, rats were fed diets in</w:t>
      </w:r>
      <w:r w:rsidRPr="00005D42">
        <w:rPr>
          <w:rFonts w:ascii="Times New Roman" w:hAnsi="Times New Roman"/>
          <w:bCs/>
          <w:kern w:val="36"/>
          <w:lang w:val="en" w:eastAsia="fr-FR"/>
        </w:rPr>
        <w:t xml:space="preserve"> </w:t>
      </w:r>
      <w:r w:rsidRPr="00005D42">
        <w:rPr>
          <w:rFonts w:ascii="Arial" w:hAnsi="Arial" w:cs="Arial"/>
          <w:bCs/>
          <w:kern w:val="36"/>
          <w:lang w:val="en" w:eastAsia="fr-FR"/>
        </w:rPr>
        <w:t xml:space="preserve">powder form. They received distilled water continuously in baby bottles. One week later, the animals were weaned by removing the feeder from each </w:t>
      </w:r>
      <w:r>
        <w:rPr>
          <w:rFonts w:ascii="Arial" w:hAnsi="Arial" w:cs="Arial"/>
          <w:bCs/>
          <w:kern w:val="36"/>
          <w:lang w:val="en" w:eastAsia="fr-FR"/>
        </w:rPr>
        <w:t>group</w:t>
      </w:r>
      <w:r w:rsidRPr="00005D42">
        <w:rPr>
          <w:rFonts w:ascii="Arial" w:hAnsi="Arial" w:cs="Arial"/>
          <w:bCs/>
          <w:kern w:val="36"/>
          <w:lang w:val="en" w:eastAsia="fr-FR"/>
        </w:rPr>
        <w:t>.</w:t>
      </w:r>
    </w:p>
    <w:p w14:paraId="24B48AFA" w14:textId="77777777" w:rsidR="001D2355" w:rsidRPr="00005D42" w:rsidRDefault="001D2355" w:rsidP="00A769BA">
      <w:pPr>
        <w:spacing w:after="240"/>
        <w:jc w:val="both"/>
        <w:rPr>
          <w:rFonts w:ascii="Arial" w:hAnsi="Arial" w:cs="Arial"/>
          <w:b/>
          <w:kern w:val="36"/>
          <w:sz w:val="22"/>
          <w:szCs w:val="22"/>
          <w:lang w:val="en" w:eastAsia="fr-FR"/>
        </w:rPr>
      </w:pPr>
      <w:r w:rsidRPr="00005D42">
        <w:rPr>
          <w:rFonts w:ascii="Arial" w:hAnsi="Arial" w:cs="Arial"/>
          <w:b/>
          <w:kern w:val="36"/>
          <w:sz w:val="22"/>
          <w:szCs w:val="22"/>
          <w:lang w:val="en" w:eastAsia="fr-FR"/>
        </w:rPr>
        <w:t>2.4 Experimental process</w:t>
      </w:r>
    </w:p>
    <w:p w14:paraId="156CB581" w14:textId="0761E736" w:rsidR="001D2355" w:rsidRPr="00005D42" w:rsidRDefault="001D2355" w:rsidP="001D2355">
      <w:pPr>
        <w:spacing w:after="240"/>
        <w:jc w:val="both"/>
        <w:rPr>
          <w:rFonts w:ascii="Arial" w:hAnsi="Arial" w:cs="Arial"/>
          <w:bCs/>
          <w:kern w:val="36"/>
          <w:lang w:val="en" w:eastAsia="fr-FR"/>
        </w:rPr>
      </w:pPr>
      <w:r w:rsidRPr="00005D42">
        <w:rPr>
          <w:rFonts w:ascii="Arial" w:hAnsi="Arial" w:cs="Arial"/>
          <w:bCs/>
          <w:kern w:val="36"/>
          <w:lang w:val="en" w:eastAsia="fr-FR"/>
        </w:rPr>
        <w:t xml:space="preserve">This study was carried out according to the method developed by </w:t>
      </w:r>
      <w:r w:rsidRPr="00506220">
        <w:rPr>
          <w:rFonts w:ascii="Arial" w:hAnsi="Arial" w:cs="Arial"/>
          <w:bCs/>
          <w:kern w:val="36"/>
          <w:lang w:val="en" w:eastAsia="fr-FR"/>
        </w:rPr>
        <w:t xml:space="preserve">Brou </w:t>
      </w:r>
      <w:r w:rsidRPr="00506220">
        <w:rPr>
          <w:rFonts w:ascii="Arial" w:hAnsi="Arial" w:cs="Arial"/>
          <w:bCs/>
          <w:i/>
          <w:iCs/>
          <w:kern w:val="36"/>
          <w:lang w:val="en" w:eastAsia="fr-FR"/>
        </w:rPr>
        <w:t>et al.</w:t>
      </w:r>
      <w:r w:rsidRPr="00506220">
        <w:rPr>
          <w:rFonts w:ascii="Arial" w:hAnsi="Arial" w:cs="Arial"/>
          <w:bCs/>
          <w:kern w:val="36"/>
          <w:lang w:val="en" w:eastAsia="fr-FR"/>
        </w:rPr>
        <w:t xml:space="preserve"> (2003) and Diby </w:t>
      </w:r>
      <w:r w:rsidRPr="00506220">
        <w:rPr>
          <w:rFonts w:ascii="Arial" w:hAnsi="Arial" w:cs="Arial"/>
          <w:bCs/>
          <w:i/>
          <w:iCs/>
          <w:kern w:val="36"/>
          <w:lang w:val="en" w:eastAsia="fr-FR"/>
        </w:rPr>
        <w:t>et al.</w:t>
      </w:r>
      <w:r w:rsidRPr="00005D42">
        <w:rPr>
          <w:rFonts w:ascii="Arial" w:hAnsi="Arial" w:cs="Arial"/>
          <w:b/>
          <w:kern w:val="36"/>
          <w:lang w:val="en" w:eastAsia="fr-FR"/>
        </w:rPr>
        <w:t xml:space="preserve"> </w:t>
      </w:r>
      <w:r w:rsidRPr="00506220">
        <w:rPr>
          <w:rFonts w:ascii="Arial" w:hAnsi="Arial" w:cs="Arial"/>
          <w:bCs/>
          <w:kern w:val="36"/>
          <w:lang w:val="en" w:eastAsia="fr-FR"/>
        </w:rPr>
        <w:t>(2025)</w:t>
      </w:r>
      <w:r w:rsidRPr="00005D42">
        <w:rPr>
          <w:rFonts w:ascii="Arial" w:hAnsi="Arial" w:cs="Arial"/>
          <w:bCs/>
          <w:kern w:val="36"/>
          <w:lang w:val="en" w:eastAsia="fr-FR"/>
        </w:rPr>
        <w:t>.</w:t>
      </w:r>
      <w:r w:rsidRPr="00005D42">
        <w:rPr>
          <w:rFonts w:ascii="Arial" w:hAnsi="Arial" w:cs="Arial"/>
          <w:b/>
          <w:kern w:val="36"/>
          <w:lang w:val="en" w:eastAsia="fr-FR"/>
        </w:rPr>
        <w:t xml:space="preserve"> </w:t>
      </w:r>
      <w:r w:rsidRPr="00005D42">
        <w:rPr>
          <w:rFonts w:ascii="Arial" w:hAnsi="Arial" w:cs="Arial"/>
          <w:bCs/>
          <w:kern w:val="36"/>
          <w:lang w:val="en" w:eastAsia="fr-FR"/>
        </w:rPr>
        <w:t xml:space="preserve">Four groups of six growing rats were fed with a diet once daily at the same time (8h30) for 14 days. Group 1 (Control batch): the rats were subjected to a diet consisting of pellets. Group 2 (Reference F2) had a diet consisting of the reference flour. Group 3 (F3): the rats were subjected to the F3 flour diet. Group 4 (F4): the rats received the diet consisting of F4 flour. </w:t>
      </w:r>
    </w:p>
    <w:p w14:paraId="35B6E9B6" w14:textId="44AC88C1" w:rsidR="001D2355" w:rsidRPr="00235E68" w:rsidRDefault="001D2355" w:rsidP="00235E68">
      <w:pPr>
        <w:spacing w:after="240"/>
        <w:jc w:val="both"/>
        <w:rPr>
          <w:rFonts w:ascii="Arial" w:hAnsi="Arial" w:cs="Arial"/>
          <w:b/>
          <w:kern w:val="36"/>
          <w:sz w:val="22"/>
          <w:szCs w:val="22"/>
          <w:lang w:val="en" w:eastAsia="fr-FR"/>
        </w:rPr>
      </w:pPr>
      <w:r w:rsidRPr="00235E68">
        <w:rPr>
          <w:rFonts w:ascii="Arial" w:hAnsi="Arial" w:cs="Arial"/>
          <w:b/>
          <w:kern w:val="36"/>
          <w:sz w:val="22"/>
          <w:szCs w:val="22"/>
          <w:lang w:val="en" w:eastAsia="fr-FR"/>
        </w:rPr>
        <w:t>2.5 Determination of hematological and serum biochemical parameters</w:t>
      </w:r>
    </w:p>
    <w:p w14:paraId="3CB4083E" w14:textId="3F9EC793" w:rsidR="001A2E4C" w:rsidRDefault="001D2355" w:rsidP="00235E68">
      <w:pPr>
        <w:jc w:val="both"/>
        <w:rPr>
          <w:rFonts w:ascii="Arial" w:hAnsi="Arial" w:cs="Arial"/>
          <w:lang w:val="en"/>
        </w:rPr>
      </w:pPr>
      <w:r w:rsidRPr="00235E68">
        <w:rPr>
          <w:rFonts w:ascii="Arial" w:hAnsi="Arial" w:cs="Arial"/>
          <w:bCs/>
          <w:kern w:val="36"/>
          <w:lang w:val="en" w:eastAsia="fr-FR"/>
        </w:rPr>
        <w:t>Blood samples collected from the rats in the EDTA tubes were used to carry out the blood count to obtain the values ​​of the erythrocyte parameters using a Sysmex XT 2000i automatic counter analyzer. As for the blood samples in the red tubes, they were used to determine the activity of enzymes (A</w:t>
      </w:r>
      <w:r w:rsidR="00287A92" w:rsidRPr="00235E68">
        <w:rPr>
          <w:rFonts w:ascii="Arial" w:hAnsi="Arial" w:cs="Arial"/>
          <w:bCs/>
          <w:kern w:val="36"/>
          <w:lang w:val="en" w:eastAsia="fr-FR"/>
        </w:rPr>
        <w:t>SA</w:t>
      </w:r>
      <w:r w:rsidRPr="00235E68">
        <w:rPr>
          <w:rFonts w:ascii="Arial" w:hAnsi="Arial" w:cs="Arial"/>
          <w:bCs/>
          <w:kern w:val="36"/>
          <w:lang w:val="en" w:eastAsia="fr-FR"/>
        </w:rPr>
        <w:t>T and A</w:t>
      </w:r>
      <w:r w:rsidR="00287A92" w:rsidRPr="00235E68">
        <w:rPr>
          <w:rFonts w:ascii="Arial" w:hAnsi="Arial" w:cs="Arial"/>
          <w:bCs/>
          <w:kern w:val="36"/>
          <w:lang w:val="en" w:eastAsia="fr-FR"/>
        </w:rPr>
        <w:t>L</w:t>
      </w:r>
      <w:r w:rsidRPr="00235E68">
        <w:rPr>
          <w:rFonts w:ascii="Arial" w:hAnsi="Arial" w:cs="Arial"/>
          <w:bCs/>
          <w:kern w:val="36"/>
          <w:lang w:val="en" w:eastAsia="fr-FR"/>
        </w:rPr>
        <w:t xml:space="preserve">AT), the concentrations of blood glucose, urea, creatinine, triglycerides, total cholesterol, HDL cholesterol and LDL cholesterol using an analyzer </w:t>
      </w:r>
      <w:r w:rsidR="001A2E4C" w:rsidRPr="00235E68">
        <w:rPr>
          <w:rFonts w:ascii="Arial" w:hAnsi="Arial" w:cs="Arial"/>
          <w:lang w:val="en"/>
        </w:rPr>
        <w:t xml:space="preserve">spectrophotometer </w:t>
      </w:r>
      <w:r w:rsidRPr="00235E68">
        <w:rPr>
          <w:rFonts w:ascii="Arial" w:hAnsi="Arial" w:cs="Arial"/>
          <w:bCs/>
          <w:kern w:val="36"/>
          <w:lang w:val="en" w:eastAsia="fr-FR"/>
        </w:rPr>
        <w:t>(HITACHI 902-Roche, Japan)</w:t>
      </w:r>
      <w:r w:rsidR="00287A92" w:rsidRPr="00235E68">
        <w:rPr>
          <w:rFonts w:ascii="Arial" w:hAnsi="Arial" w:cs="Arial"/>
          <w:bCs/>
          <w:kern w:val="36"/>
          <w:lang w:val="en" w:eastAsia="fr-FR"/>
        </w:rPr>
        <w:t xml:space="preserve"> with</w:t>
      </w:r>
      <w:r w:rsidR="001A2E4C" w:rsidRPr="00235E68">
        <w:rPr>
          <w:rFonts w:ascii="Arial" w:hAnsi="Arial" w:cs="Arial"/>
          <w:lang w:val="en"/>
        </w:rPr>
        <w:t xml:space="preserve"> standard methods presented in Table 1.</w:t>
      </w:r>
    </w:p>
    <w:p w14:paraId="157F9278" w14:textId="77777777" w:rsidR="00FA4592" w:rsidRPr="00235E68" w:rsidRDefault="00FA4592" w:rsidP="00235E68">
      <w:pPr>
        <w:jc w:val="both"/>
        <w:rPr>
          <w:rFonts w:ascii="Arial" w:hAnsi="Arial" w:cs="Arial"/>
        </w:rPr>
      </w:pPr>
    </w:p>
    <w:p w14:paraId="61AD0368" w14:textId="0574A350" w:rsidR="001A2E4C" w:rsidRPr="00FA4592" w:rsidRDefault="001A2E4C" w:rsidP="00164295">
      <w:pPr>
        <w:spacing w:after="240"/>
        <w:jc w:val="center"/>
        <w:rPr>
          <w:rFonts w:ascii="Arial" w:hAnsi="Arial" w:cs="Arial"/>
          <w:lang w:val="en"/>
        </w:rPr>
      </w:pPr>
      <w:bookmarkStart w:id="0" w:name="_Hlk210829527"/>
      <w:r w:rsidRPr="00FA4592">
        <w:rPr>
          <w:rFonts w:ascii="Arial" w:hAnsi="Arial" w:cs="Arial"/>
          <w:b/>
          <w:bCs/>
          <w:lang w:val="en"/>
        </w:rPr>
        <w:t>Table 1</w:t>
      </w:r>
      <w:r w:rsidRPr="00FA4592">
        <w:rPr>
          <w:rFonts w:ascii="Arial" w:hAnsi="Arial" w:cs="Arial"/>
          <w:lang w:val="en"/>
        </w:rPr>
        <w:t>: Biochemical parameters determined in serum</w:t>
      </w:r>
      <w:r w:rsidR="00E04FB3">
        <w:rPr>
          <w:rFonts w:ascii="Arial" w:hAnsi="Arial" w:cs="Arial"/>
          <w:lang w:val="en"/>
        </w:rPr>
        <w:t>.</w:t>
      </w:r>
    </w:p>
    <w:tbl>
      <w:tblPr>
        <w:tblStyle w:val="Grilledutableau"/>
        <w:tblW w:w="0" w:type="auto"/>
        <w:jc w:val="center"/>
        <w:tblLook w:val="04A0" w:firstRow="1" w:lastRow="0" w:firstColumn="1" w:lastColumn="0" w:noHBand="0" w:noVBand="1"/>
      </w:tblPr>
      <w:tblGrid>
        <w:gridCol w:w="2830"/>
        <w:gridCol w:w="3309"/>
      </w:tblGrid>
      <w:tr w:rsidR="001A2E4C" w:rsidRPr="00164295" w14:paraId="7B9B7C3D" w14:textId="77777777" w:rsidTr="0010116A">
        <w:trPr>
          <w:trHeight w:val="397"/>
          <w:jc w:val="center"/>
        </w:trPr>
        <w:tc>
          <w:tcPr>
            <w:tcW w:w="2830" w:type="dxa"/>
            <w:vAlign w:val="center"/>
          </w:tcPr>
          <w:p w14:paraId="45689CE0" w14:textId="77777777" w:rsidR="001A2E4C" w:rsidRPr="00164295" w:rsidRDefault="001A2E4C" w:rsidP="00695D68">
            <w:pPr>
              <w:rPr>
                <w:rFonts w:ascii="Arial" w:hAnsi="Arial" w:cs="Arial"/>
                <w:b/>
                <w:bCs/>
              </w:rPr>
            </w:pPr>
            <w:r w:rsidRPr="00164295">
              <w:rPr>
                <w:rFonts w:ascii="Arial" w:hAnsi="Arial" w:cs="Arial"/>
                <w:b/>
                <w:bCs/>
              </w:rPr>
              <w:t>Biochimical parameters</w:t>
            </w:r>
          </w:p>
        </w:tc>
        <w:tc>
          <w:tcPr>
            <w:tcW w:w="3309" w:type="dxa"/>
            <w:vAlign w:val="center"/>
          </w:tcPr>
          <w:p w14:paraId="59570D06" w14:textId="77777777" w:rsidR="001A2E4C" w:rsidRPr="00164295" w:rsidRDefault="001A2E4C" w:rsidP="00695D68">
            <w:pPr>
              <w:rPr>
                <w:rFonts w:ascii="Arial" w:hAnsi="Arial" w:cs="Arial"/>
                <w:b/>
                <w:bCs/>
              </w:rPr>
            </w:pPr>
            <w:r w:rsidRPr="00164295">
              <w:rPr>
                <w:rFonts w:ascii="Arial" w:hAnsi="Arial" w:cs="Arial"/>
                <w:b/>
                <w:bCs/>
              </w:rPr>
              <w:t>Bibliographic references</w:t>
            </w:r>
          </w:p>
        </w:tc>
      </w:tr>
      <w:tr w:rsidR="00287A92" w:rsidRPr="00164295" w14:paraId="1385DCCB" w14:textId="77777777" w:rsidTr="0010116A">
        <w:trPr>
          <w:trHeight w:val="397"/>
          <w:jc w:val="center"/>
        </w:trPr>
        <w:tc>
          <w:tcPr>
            <w:tcW w:w="2830" w:type="dxa"/>
            <w:vAlign w:val="center"/>
          </w:tcPr>
          <w:p w14:paraId="43848DA3" w14:textId="46619EDD" w:rsidR="00287A92" w:rsidRPr="00164295" w:rsidRDefault="00287A92" w:rsidP="00695D68">
            <w:pPr>
              <w:rPr>
                <w:rFonts w:ascii="Arial" w:hAnsi="Arial" w:cs="Arial"/>
              </w:rPr>
            </w:pPr>
            <w:r w:rsidRPr="00164295">
              <w:rPr>
                <w:rFonts w:ascii="Arial" w:hAnsi="Arial" w:cs="Arial"/>
                <w:bCs/>
                <w:kern w:val="36"/>
                <w:lang w:val="en" w:eastAsia="fr-FR"/>
              </w:rPr>
              <w:t>ASAT</w:t>
            </w:r>
          </w:p>
        </w:tc>
        <w:tc>
          <w:tcPr>
            <w:tcW w:w="3309" w:type="dxa"/>
            <w:vAlign w:val="center"/>
          </w:tcPr>
          <w:p w14:paraId="4F3A8825" w14:textId="776EF676" w:rsidR="00287A92" w:rsidRPr="00164295" w:rsidRDefault="0010116A" w:rsidP="00695D68">
            <w:pPr>
              <w:rPr>
                <w:rFonts w:ascii="Arial" w:hAnsi="Arial" w:cs="Arial"/>
              </w:rPr>
            </w:pPr>
            <w:r w:rsidRPr="00164295">
              <w:rPr>
                <w:rFonts w:ascii="Arial" w:hAnsi="Arial" w:cs="Arial"/>
              </w:rPr>
              <w:t xml:space="preserve">Hartmann </w:t>
            </w:r>
            <w:r w:rsidRPr="00164295">
              <w:rPr>
                <w:rFonts w:ascii="Arial" w:hAnsi="Arial" w:cs="Arial"/>
                <w:i/>
                <w:iCs/>
              </w:rPr>
              <w:t>et</w:t>
            </w:r>
            <w:r w:rsidRPr="00164295">
              <w:rPr>
                <w:rFonts w:ascii="Arial" w:hAnsi="Arial" w:cs="Arial"/>
              </w:rPr>
              <w:t xml:space="preserve"> Schnabl, 2022</w:t>
            </w:r>
          </w:p>
        </w:tc>
      </w:tr>
      <w:tr w:rsidR="00287A92" w:rsidRPr="00164295" w14:paraId="0C9BFA73" w14:textId="77777777" w:rsidTr="0010116A">
        <w:trPr>
          <w:trHeight w:val="397"/>
          <w:jc w:val="center"/>
        </w:trPr>
        <w:tc>
          <w:tcPr>
            <w:tcW w:w="2830" w:type="dxa"/>
            <w:vAlign w:val="center"/>
          </w:tcPr>
          <w:p w14:paraId="7D3757FA" w14:textId="047DDC30" w:rsidR="00287A92" w:rsidRPr="00164295" w:rsidRDefault="00287A92" w:rsidP="00695D68">
            <w:pPr>
              <w:rPr>
                <w:rFonts w:ascii="Arial" w:hAnsi="Arial" w:cs="Arial"/>
              </w:rPr>
            </w:pPr>
            <w:r w:rsidRPr="00164295">
              <w:rPr>
                <w:rFonts w:ascii="Arial" w:hAnsi="Arial" w:cs="Arial"/>
              </w:rPr>
              <w:t>ALAT</w:t>
            </w:r>
          </w:p>
        </w:tc>
        <w:tc>
          <w:tcPr>
            <w:tcW w:w="3309" w:type="dxa"/>
            <w:vAlign w:val="center"/>
          </w:tcPr>
          <w:p w14:paraId="4F3703DC" w14:textId="55F31CAB" w:rsidR="00287A92" w:rsidRPr="00164295" w:rsidRDefault="009834EC" w:rsidP="00695D68">
            <w:pPr>
              <w:rPr>
                <w:rFonts w:ascii="Arial" w:hAnsi="Arial" w:cs="Arial"/>
              </w:rPr>
            </w:pPr>
            <w:r w:rsidRPr="00164295">
              <w:rPr>
                <w:rFonts w:ascii="Arial" w:hAnsi="Arial" w:cs="Arial"/>
                <w:kern w:val="36"/>
                <w:lang w:eastAsia="fr-FR"/>
              </w:rPr>
              <w:t xml:space="preserve">Keiding </w:t>
            </w:r>
            <w:r w:rsidRPr="00164295">
              <w:rPr>
                <w:rFonts w:ascii="Arial" w:hAnsi="Arial" w:cs="Arial"/>
                <w:i/>
                <w:iCs/>
                <w:kern w:val="36"/>
                <w:lang w:eastAsia="fr-FR"/>
              </w:rPr>
              <w:t>et al.</w:t>
            </w:r>
            <w:r w:rsidRPr="00164295">
              <w:rPr>
                <w:rFonts w:ascii="Arial" w:hAnsi="Arial" w:cs="Arial"/>
                <w:kern w:val="36"/>
                <w:lang w:eastAsia="fr-FR"/>
              </w:rPr>
              <w:t>, 1974</w:t>
            </w:r>
          </w:p>
        </w:tc>
      </w:tr>
      <w:tr w:rsidR="00287A92" w:rsidRPr="00164295" w14:paraId="5B0CCBA0" w14:textId="77777777" w:rsidTr="0010116A">
        <w:trPr>
          <w:trHeight w:val="397"/>
          <w:jc w:val="center"/>
        </w:trPr>
        <w:tc>
          <w:tcPr>
            <w:tcW w:w="2830" w:type="dxa"/>
            <w:vAlign w:val="center"/>
          </w:tcPr>
          <w:p w14:paraId="0CA64C32" w14:textId="7A8752B8" w:rsidR="00287A92" w:rsidRPr="00164295" w:rsidRDefault="00287A92" w:rsidP="00695D68">
            <w:pPr>
              <w:rPr>
                <w:rFonts w:ascii="Arial" w:hAnsi="Arial" w:cs="Arial"/>
              </w:rPr>
            </w:pPr>
            <w:r w:rsidRPr="00164295">
              <w:rPr>
                <w:rFonts w:ascii="Arial" w:hAnsi="Arial" w:cs="Arial"/>
                <w:bCs/>
                <w:kern w:val="36"/>
                <w:lang w:val="en" w:eastAsia="fr-FR"/>
              </w:rPr>
              <w:t>blood glucose</w:t>
            </w:r>
          </w:p>
        </w:tc>
        <w:tc>
          <w:tcPr>
            <w:tcW w:w="3309" w:type="dxa"/>
            <w:vAlign w:val="center"/>
          </w:tcPr>
          <w:p w14:paraId="62C5D86D" w14:textId="4EA7A0B9" w:rsidR="00287A92" w:rsidRPr="00164295" w:rsidRDefault="00290584" w:rsidP="00695D68">
            <w:pPr>
              <w:rPr>
                <w:rFonts w:ascii="Arial" w:hAnsi="Arial" w:cs="Arial"/>
              </w:rPr>
            </w:pPr>
            <w:r w:rsidRPr="00164295">
              <w:rPr>
                <w:rFonts w:ascii="Arial" w:hAnsi="Arial" w:cs="Arial"/>
                <w:kern w:val="36"/>
                <w:lang w:eastAsia="fr-FR"/>
              </w:rPr>
              <w:t xml:space="preserve">Elizebeth </w:t>
            </w:r>
            <w:r w:rsidRPr="00164295">
              <w:rPr>
                <w:rFonts w:ascii="Arial" w:hAnsi="Arial" w:cs="Arial"/>
                <w:i/>
                <w:iCs/>
                <w:kern w:val="36"/>
                <w:lang w:eastAsia="fr-FR"/>
              </w:rPr>
              <w:t>et al.</w:t>
            </w:r>
            <w:r w:rsidRPr="00164295">
              <w:rPr>
                <w:rFonts w:ascii="Arial" w:hAnsi="Arial" w:cs="Arial"/>
                <w:kern w:val="36"/>
                <w:lang w:eastAsia="fr-FR"/>
              </w:rPr>
              <w:t>, 2012</w:t>
            </w:r>
          </w:p>
        </w:tc>
      </w:tr>
      <w:tr w:rsidR="001A2E4C" w:rsidRPr="00164295" w14:paraId="3FB5D94A" w14:textId="77777777" w:rsidTr="0010116A">
        <w:trPr>
          <w:trHeight w:val="397"/>
          <w:jc w:val="center"/>
        </w:trPr>
        <w:tc>
          <w:tcPr>
            <w:tcW w:w="2830" w:type="dxa"/>
            <w:vAlign w:val="center"/>
          </w:tcPr>
          <w:p w14:paraId="16FA20EE" w14:textId="77777777" w:rsidR="001A2E4C" w:rsidRPr="00164295" w:rsidRDefault="001A2E4C" w:rsidP="00695D68">
            <w:pPr>
              <w:rPr>
                <w:rFonts w:ascii="Arial" w:hAnsi="Arial" w:cs="Arial"/>
              </w:rPr>
            </w:pPr>
            <w:r w:rsidRPr="00164295">
              <w:rPr>
                <w:rFonts w:ascii="Arial" w:hAnsi="Arial" w:cs="Arial"/>
              </w:rPr>
              <w:t>Créatinine</w:t>
            </w:r>
          </w:p>
        </w:tc>
        <w:tc>
          <w:tcPr>
            <w:tcW w:w="3309" w:type="dxa"/>
            <w:vAlign w:val="center"/>
          </w:tcPr>
          <w:p w14:paraId="14CE0C2D" w14:textId="317F59FA" w:rsidR="001A2E4C" w:rsidRPr="00164295" w:rsidRDefault="001A2E4C" w:rsidP="00695D68">
            <w:pPr>
              <w:rPr>
                <w:rFonts w:ascii="Arial" w:hAnsi="Arial" w:cs="Arial"/>
              </w:rPr>
            </w:pPr>
            <w:r w:rsidRPr="00164295">
              <w:rPr>
                <w:rFonts w:ascii="Arial" w:hAnsi="Arial" w:cs="Arial"/>
              </w:rPr>
              <w:t xml:space="preserve">Peake </w:t>
            </w:r>
            <w:r w:rsidRPr="00164295">
              <w:rPr>
                <w:rFonts w:ascii="Arial" w:hAnsi="Arial" w:cs="Arial"/>
                <w:i/>
                <w:iCs/>
              </w:rPr>
              <w:t>e</w:t>
            </w:r>
            <w:r w:rsidR="0010116A" w:rsidRPr="00164295">
              <w:rPr>
                <w:rFonts w:ascii="Arial" w:hAnsi="Arial" w:cs="Arial"/>
                <w:i/>
                <w:iCs/>
              </w:rPr>
              <w:t>t</w:t>
            </w:r>
            <w:r w:rsidRPr="00164295">
              <w:rPr>
                <w:rFonts w:ascii="Arial" w:hAnsi="Arial" w:cs="Arial"/>
                <w:i/>
                <w:iCs/>
              </w:rPr>
              <w:t xml:space="preserve"> </w:t>
            </w:r>
            <w:r w:rsidRPr="00164295">
              <w:rPr>
                <w:rFonts w:ascii="Arial" w:hAnsi="Arial" w:cs="Arial"/>
              </w:rPr>
              <w:t>Whiting, 2006</w:t>
            </w:r>
          </w:p>
        </w:tc>
      </w:tr>
      <w:tr w:rsidR="001A2E4C" w:rsidRPr="00164295" w14:paraId="1F0C07BF" w14:textId="77777777" w:rsidTr="0010116A">
        <w:trPr>
          <w:trHeight w:val="397"/>
          <w:jc w:val="center"/>
        </w:trPr>
        <w:tc>
          <w:tcPr>
            <w:tcW w:w="2830" w:type="dxa"/>
            <w:vAlign w:val="center"/>
          </w:tcPr>
          <w:p w14:paraId="3E5DB58A" w14:textId="77777777" w:rsidR="001A2E4C" w:rsidRPr="00164295" w:rsidRDefault="001A2E4C" w:rsidP="00695D68">
            <w:pPr>
              <w:rPr>
                <w:rFonts w:ascii="Arial" w:hAnsi="Arial" w:cs="Arial"/>
              </w:rPr>
            </w:pPr>
            <w:r w:rsidRPr="00164295">
              <w:rPr>
                <w:rFonts w:ascii="Arial" w:hAnsi="Arial" w:cs="Arial"/>
              </w:rPr>
              <w:t>Urée</w:t>
            </w:r>
          </w:p>
        </w:tc>
        <w:tc>
          <w:tcPr>
            <w:tcW w:w="3309" w:type="dxa"/>
            <w:vAlign w:val="center"/>
          </w:tcPr>
          <w:p w14:paraId="2C0A37D1" w14:textId="77777777" w:rsidR="001A2E4C" w:rsidRPr="00164295" w:rsidRDefault="001A2E4C" w:rsidP="00695D68">
            <w:pPr>
              <w:rPr>
                <w:rFonts w:ascii="Arial" w:hAnsi="Arial" w:cs="Arial"/>
                <w:bCs/>
              </w:rPr>
            </w:pPr>
            <w:r w:rsidRPr="00164295">
              <w:rPr>
                <w:rFonts w:ascii="Arial" w:hAnsi="Arial" w:cs="Arial"/>
                <w:bCs/>
              </w:rPr>
              <w:t xml:space="preserve">Taylor </w:t>
            </w:r>
            <w:r w:rsidRPr="00164295">
              <w:rPr>
                <w:rFonts w:ascii="Arial" w:hAnsi="Arial" w:cs="Arial"/>
                <w:bCs/>
                <w:i/>
                <w:iCs/>
              </w:rPr>
              <w:t xml:space="preserve">et </w:t>
            </w:r>
            <w:r w:rsidRPr="00164295">
              <w:rPr>
                <w:rFonts w:ascii="Arial" w:hAnsi="Arial" w:cs="Arial"/>
                <w:bCs/>
              </w:rPr>
              <w:t>Vadgama, 1992</w:t>
            </w:r>
          </w:p>
        </w:tc>
      </w:tr>
      <w:tr w:rsidR="001A2E4C" w:rsidRPr="00164295" w14:paraId="3DD5697C" w14:textId="77777777" w:rsidTr="0010116A">
        <w:trPr>
          <w:trHeight w:val="397"/>
          <w:jc w:val="center"/>
        </w:trPr>
        <w:tc>
          <w:tcPr>
            <w:tcW w:w="2830" w:type="dxa"/>
            <w:vAlign w:val="center"/>
          </w:tcPr>
          <w:p w14:paraId="2B91F46B" w14:textId="57E28B4C" w:rsidR="001A2E4C" w:rsidRPr="00164295" w:rsidRDefault="00287A92" w:rsidP="00695D68">
            <w:pPr>
              <w:rPr>
                <w:rFonts w:ascii="Arial" w:hAnsi="Arial" w:cs="Arial"/>
              </w:rPr>
            </w:pPr>
            <w:r w:rsidRPr="00164295">
              <w:rPr>
                <w:rFonts w:ascii="Arial" w:hAnsi="Arial" w:cs="Arial"/>
              </w:rPr>
              <w:t>Triglycerides</w:t>
            </w:r>
          </w:p>
        </w:tc>
        <w:tc>
          <w:tcPr>
            <w:tcW w:w="3309" w:type="dxa"/>
            <w:vAlign w:val="center"/>
          </w:tcPr>
          <w:p w14:paraId="195A7208" w14:textId="797878AC" w:rsidR="001A2E4C" w:rsidRPr="00164295" w:rsidRDefault="00290584" w:rsidP="00695D68">
            <w:pPr>
              <w:rPr>
                <w:rFonts w:ascii="Arial" w:hAnsi="Arial" w:cs="Arial"/>
              </w:rPr>
            </w:pPr>
            <w:r w:rsidRPr="00164295">
              <w:rPr>
                <w:rFonts w:ascii="Arial" w:hAnsi="Arial" w:cs="Arial"/>
                <w:kern w:val="36"/>
                <w:lang w:eastAsia="fr-FR"/>
              </w:rPr>
              <w:t>Tietz, 1994</w:t>
            </w:r>
          </w:p>
        </w:tc>
      </w:tr>
      <w:tr w:rsidR="001A2E4C" w:rsidRPr="00164295" w14:paraId="5BC75171" w14:textId="77777777" w:rsidTr="0010116A">
        <w:trPr>
          <w:trHeight w:val="397"/>
          <w:jc w:val="center"/>
        </w:trPr>
        <w:tc>
          <w:tcPr>
            <w:tcW w:w="2830" w:type="dxa"/>
            <w:vAlign w:val="center"/>
          </w:tcPr>
          <w:p w14:paraId="3F3C85F3" w14:textId="3887A86A" w:rsidR="001A2E4C" w:rsidRPr="00164295" w:rsidRDefault="00287A92" w:rsidP="00695D68">
            <w:pPr>
              <w:rPr>
                <w:rFonts w:ascii="Arial" w:hAnsi="Arial" w:cs="Arial"/>
              </w:rPr>
            </w:pPr>
            <w:r w:rsidRPr="00164295">
              <w:rPr>
                <w:rFonts w:ascii="Arial" w:hAnsi="Arial" w:cs="Arial"/>
              </w:rPr>
              <w:t>Total Cholesterol</w:t>
            </w:r>
          </w:p>
        </w:tc>
        <w:tc>
          <w:tcPr>
            <w:tcW w:w="3309" w:type="dxa"/>
            <w:vAlign w:val="center"/>
          </w:tcPr>
          <w:p w14:paraId="0FEB9532" w14:textId="10DEA3BE" w:rsidR="001A2E4C" w:rsidRPr="00164295" w:rsidRDefault="0073709C" w:rsidP="00695D68">
            <w:pPr>
              <w:rPr>
                <w:rFonts w:ascii="Arial" w:hAnsi="Arial" w:cs="Arial"/>
              </w:rPr>
            </w:pPr>
            <w:r w:rsidRPr="00164295">
              <w:rPr>
                <w:rFonts w:ascii="Arial" w:hAnsi="Arial" w:cs="Arial"/>
                <w:kern w:val="36"/>
                <w:lang w:eastAsia="fr-FR"/>
              </w:rPr>
              <w:t>Kwiterovich, 2004</w:t>
            </w:r>
          </w:p>
        </w:tc>
      </w:tr>
      <w:tr w:rsidR="001A2E4C" w:rsidRPr="00164295" w14:paraId="7208F58E" w14:textId="77777777" w:rsidTr="0010116A">
        <w:trPr>
          <w:trHeight w:val="397"/>
          <w:jc w:val="center"/>
        </w:trPr>
        <w:tc>
          <w:tcPr>
            <w:tcW w:w="2830" w:type="dxa"/>
            <w:vAlign w:val="center"/>
          </w:tcPr>
          <w:p w14:paraId="088C3153" w14:textId="2257864F" w:rsidR="001A2E4C" w:rsidRPr="00164295" w:rsidRDefault="00287A92" w:rsidP="00695D68">
            <w:pPr>
              <w:rPr>
                <w:rFonts w:ascii="Arial" w:hAnsi="Arial" w:cs="Arial"/>
              </w:rPr>
            </w:pPr>
            <w:r w:rsidRPr="00164295">
              <w:rPr>
                <w:rFonts w:ascii="Arial" w:hAnsi="Arial" w:cs="Arial"/>
              </w:rPr>
              <w:t>HDL-Cholesterol</w:t>
            </w:r>
          </w:p>
        </w:tc>
        <w:tc>
          <w:tcPr>
            <w:tcW w:w="3309" w:type="dxa"/>
            <w:vAlign w:val="center"/>
          </w:tcPr>
          <w:p w14:paraId="054CE565" w14:textId="7A5119B1" w:rsidR="001A2E4C" w:rsidRPr="00164295" w:rsidRDefault="0073709C" w:rsidP="00695D68">
            <w:pPr>
              <w:rPr>
                <w:rFonts w:ascii="Arial" w:hAnsi="Arial" w:cs="Arial"/>
              </w:rPr>
            </w:pPr>
            <w:r w:rsidRPr="00164295">
              <w:rPr>
                <w:rFonts w:ascii="Arial" w:hAnsi="Arial" w:cs="Arial"/>
                <w:kern w:val="36"/>
                <w:lang w:eastAsia="fr-FR"/>
              </w:rPr>
              <w:t>Kwiterovich, 2004</w:t>
            </w:r>
          </w:p>
        </w:tc>
      </w:tr>
      <w:tr w:rsidR="001A2E4C" w:rsidRPr="00164295" w14:paraId="035A37AA" w14:textId="77777777" w:rsidTr="0010116A">
        <w:trPr>
          <w:trHeight w:val="397"/>
          <w:jc w:val="center"/>
        </w:trPr>
        <w:tc>
          <w:tcPr>
            <w:tcW w:w="2830" w:type="dxa"/>
            <w:vAlign w:val="center"/>
          </w:tcPr>
          <w:p w14:paraId="5CC14CAF" w14:textId="768A729A" w:rsidR="001A2E4C" w:rsidRPr="00164295" w:rsidRDefault="00287A92" w:rsidP="00695D68">
            <w:pPr>
              <w:rPr>
                <w:rFonts w:ascii="Arial" w:hAnsi="Arial" w:cs="Arial"/>
              </w:rPr>
            </w:pPr>
            <w:r w:rsidRPr="00164295">
              <w:rPr>
                <w:rFonts w:ascii="Arial" w:hAnsi="Arial" w:cs="Arial"/>
              </w:rPr>
              <w:t>LDL-Cholesterol</w:t>
            </w:r>
          </w:p>
        </w:tc>
        <w:tc>
          <w:tcPr>
            <w:tcW w:w="3309" w:type="dxa"/>
            <w:vAlign w:val="center"/>
          </w:tcPr>
          <w:p w14:paraId="7EA7B867" w14:textId="14539E94" w:rsidR="001A2E4C" w:rsidRPr="00164295" w:rsidRDefault="0073709C" w:rsidP="00695D68">
            <w:pPr>
              <w:rPr>
                <w:rFonts w:ascii="Arial" w:hAnsi="Arial" w:cs="Arial"/>
              </w:rPr>
            </w:pPr>
            <w:r w:rsidRPr="00164295">
              <w:rPr>
                <w:rFonts w:ascii="Arial" w:hAnsi="Arial" w:cs="Arial"/>
                <w:kern w:val="36"/>
                <w:lang w:eastAsia="fr-FR"/>
              </w:rPr>
              <w:t>Kwiterovich, 2004</w:t>
            </w:r>
          </w:p>
        </w:tc>
      </w:tr>
      <w:bookmarkEnd w:id="0"/>
    </w:tbl>
    <w:p w14:paraId="7819CCF3" w14:textId="6BF8DBAF" w:rsidR="001D2355" w:rsidRPr="00005D42" w:rsidRDefault="001D2355" w:rsidP="001D2355">
      <w:pPr>
        <w:spacing w:after="240"/>
        <w:jc w:val="both"/>
        <w:rPr>
          <w:rFonts w:ascii="Arial" w:hAnsi="Arial" w:cs="Arial"/>
          <w:bCs/>
          <w:kern w:val="36"/>
          <w:lang w:val="en" w:eastAsia="fr-FR"/>
        </w:rPr>
      </w:pPr>
    </w:p>
    <w:p w14:paraId="19FCF298" w14:textId="77777777" w:rsidR="001D2355" w:rsidRPr="00005D42" w:rsidRDefault="001D2355" w:rsidP="00A769BA">
      <w:pPr>
        <w:spacing w:after="240"/>
        <w:jc w:val="both"/>
        <w:rPr>
          <w:rFonts w:ascii="Arial" w:hAnsi="Arial" w:cs="Arial"/>
          <w:b/>
          <w:kern w:val="36"/>
          <w:sz w:val="22"/>
          <w:szCs w:val="22"/>
          <w:lang w:eastAsia="fr-FR"/>
        </w:rPr>
      </w:pPr>
      <w:r w:rsidRPr="00005D42">
        <w:rPr>
          <w:rFonts w:ascii="Arial" w:hAnsi="Arial" w:cs="Arial"/>
          <w:b/>
          <w:kern w:val="36"/>
          <w:sz w:val="22"/>
          <w:szCs w:val="22"/>
          <w:lang w:val="en" w:eastAsia="fr-FR"/>
        </w:rPr>
        <w:t>2.6 Determination of organ relative weighs</w:t>
      </w:r>
    </w:p>
    <w:p w14:paraId="2AAC6EDE" w14:textId="02C16F0D" w:rsidR="001A2E4C" w:rsidRPr="00EF3E7A" w:rsidRDefault="001D2355" w:rsidP="00EF3E7A">
      <w:pPr>
        <w:spacing w:after="240"/>
        <w:jc w:val="both"/>
        <w:rPr>
          <w:rFonts w:ascii="Arial" w:hAnsi="Arial" w:cs="Arial"/>
          <w:bCs/>
          <w:kern w:val="36"/>
          <w:lang w:val="en" w:eastAsia="fr-FR"/>
        </w:rPr>
      </w:pPr>
      <w:r w:rsidRPr="00005D42">
        <w:rPr>
          <w:rFonts w:ascii="Arial" w:hAnsi="Arial" w:cs="Arial"/>
          <w:bCs/>
          <w:kern w:val="36"/>
          <w:lang w:val="en" w:eastAsia="fr-FR"/>
        </w:rPr>
        <w:t xml:space="preserve">At the end of the 14 days of experimentation, some of the vital organs of the rats used in the study were examined. Rats were weighed before being euthanized in a bell jar containing cotton soaked in ether for 2 to 3 minutes in accordance with laboratory practices. </w:t>
      </w:r>
      <w:bookmarkStart w:id="1" w:name="_Hlk210829626"/>
      <w:r w:rsidR="004B4B24">
        <w:rPr>
          <w:rFonts w:ascii="Arial" w:hAnsi="Arial" w:cs="Arial"/>
          <w:bCs/>
          <w:kern w:val="36"/>
          <w:lang w:val="en" w:eastAsia="fr-FR"/>
        </w:rPr>
        <w:t>R</w:t>
      </w:r>
      <w:r w:rsidR="001A2E4C" w:rsidRPr="009739D0">
        <w:rPr>
          <w:rFonts w:ascii="Times New Roman" w:hAnsi="Times New Roman"/>
          <w:sz w:val="24"/>
          <w:szCs w:val="24"/>
          <w:lang w:val="en"/>
        </w:rPr>
        <w:t xml:space="preserve">elative </w:t>
      </w:r>
      <w:r w:rsidR="00EF3E7A">
        <w:rPr>
          <w:rFonts w:ascii="Times New Roman" w:hAnsi="Times New Roman"/>
          <w:sz w:val="24"/>
          <w:szCs w:val="24"/>
          <w:lang w:val="en"/>
        </w:rPr>
        <w:t>organ</w:t>
      </w:r>
      <w:r w:rsidR="001A2E4C" w:rsidRPr="009739D0">
        <w:rPr>
          <w:rFonts w:ascii="Times New Roman" w:hAnsi="Times New Roman"/>
          <w:sz w:val="24"/>
          <w:szCs w:val="24"/>
          <w:lang w:val="en"/>
        </w:rPr>
        <w:t xml:space="preserve"> weights of the animals were determined using the following formula</w:t>
      </w:r>
      <w:r w:rsidR="001A2E4C">
        <w:rPr>
          <w:rFonts w:ascii="Times New Roman" w:hAnsi="Times New Roman"/>
          <w:sz w:val="24"/>
          <w:szCs w:val="24"/>
          <w:lang w:val="en"/>
        </w:rPr>
        <w:t>:</w:t>
      </w:r>
    </w:p>
    <w:bookmarkEnd w:id="1"/>
    <w:p w14:paraId="3426134A" w14:textId="77777777" w:rsidR="001A2E4C" w:rsidRDefault="00000000" w:rsidP="001A2E4C">
      <w:pPr>
        <w:jc w:val="both"/>
        <w:rPr>
          <w:rFonts w:ascii="Times New Roman" w:hAnsi="Times New Roman"/>
          <w:sz w:val="24"/>
          <w:szCs w:val="24"/>
          <w:lang w:val="en"/>
        </w:rPr>
      </w:pPr>
      <w:r>
        <w:rPr>
          <w:noProof/>
        </w:rPr>
        <w:pict w14:anchorId="1099BC27">
          <v:shapetype id="_x0000_t202" coordsize="21600,21600" o:spt="202" path="m,l,21600r21600,l21600,xe">
            <v:stroke joinstyle="miter"/>
            <v:path gradientshapeok="t" o:connecttype="rect"/>
          </v:shapetype>
          <v:shape id="Zone de texte 4" o:spid="_x0000_s2123" type="#_x0000_t202" style="position:absolute;left:0;text-align:left;margin-left:0;margin-top:-.05pt;width:260.1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v5MQIAAFw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" fillcolor="white [3201]" stroked="f" strokeweight=".5pt">
            <v:textbox>
              <w:txbxContent>
                <w:p w14:paraId="7E5802DC" w14:textId="78F6E837" w:rsidR="001A2E4C" w:rsidRDefault="001A2E4C" w:rsidP="00E04FB3">
                  <w:pPr>
                    <w:rPr>
                      <w:rFonts w:ascii="Times New Roman" w:hAnsi="Times New Roman"/>
                      <w:sz w:val="24"/>
                      <w:szCs w:val="24"/>
                    </w:rPr>
                  </w:pPr>
                  <w:r>
                    <w:rPr>
                      <w:rFonts w:ascii="Times New Roman" w:hAnsi="Times New Roman"/>
                      <w:sz w:val="24"/>
                      <w:szCs w:val="24"/>
                    </w:rPr>
                    <w:t xml:space="preserve">                            Animal </w:t>
                  </w:r>
                  <w:r w:rsidR="00EF3E7A">
                    <w:rPr>
                      <w:rFonts w:ascii="Times New Roman" w:hAnsi="Times New Roman"/>
                      <w:sz w:val="24"/>
                      <w:szCs w:val="24"/>
                    </w:rPr>
                    <w:t>organ</w:t>
                  </w:r>
                  <w:r>
                    <w:rPr>
                      <w:rFonts w:ascii="Times New Roman" w:hAnsi="Times New Roman"/>
                      <w:sz w:val="24"/>
                      <w:szCs w:val="24"/>
                    </w:rPr>
                    <w:t xml:space="preserve"> weight </w:t>
                  </w:r>
                </w:p>
                <w:p w14:paraId="1172AD55" w14:textId="77777777" w:rsidR="001A2E4C" w:rsidRDefault="001A2E4C" w:rsidP="001A2E4C">
                  <w:pPr>
                    <w:rPr>
                      <w:rFonts w:ascii="Times New Roman" w:hAnsi="Times New Roman"/>
                      <w:sz w:val="24"/>
                      <w:szCs w:val="24"/>
                    </w:rPr>
                  </w:pPr>
                  <w:r w:rsidRPr="00363819">
                    <w:rPr>
                      <w:rFonts w:ascii="Times New Roman" w:hAnsi="Times New Roman"/>
                      <w:sz w:val="24"/>
                      <w:szCs w:val="24"/>
                    </w:rPr>
                    <w:t xml:space="preserve">Poids relatif </w:t>
                  </w:r>
                  <w:r>
                    <w:rPr>
                      <w:rFonts w:ascii="Times New Roman" w:hAnsi="Times New Roman"/>
                      <w:sz w:val="24"/>
                      <w:szCs w:val="24"/>
                    </w:rPr>
                    <w:t xml:space="preserve">   </w:t>
                  </w:r>
                  <w:r w:rsidRPr="00363819">
                    <w:rPr>
                      <w:rFonts w:ascii="Times New Roman" w:hAnsi="Times New Roman"/>
                      <w:sz w:val="24"/>
                      <w:szCs w:val="24"/>
                    </w:rPr>
                    <w:t xml:space="preserve">=     </w:t>
                  </w:r>
                  <w:r>
                    <w:rPr>
                      <w:rFonts w:ascii="Times New Roman" w:hAnsi="Times New Roman"/>
                      <w:sz w:val="24"/>
                      <w:szCs w:val="24"/>
                    </w:rPr>
                    <w:t xml:space="preserve">                                       </w:t>
                  </w:r>
                  <w:r w:rsidRPr="00363819">
                    <w:rPr>
                      <w:rFonts w:ascii="Times New Roman" w:hAnsi="Times New Roman"/>
                      <w:sz w:val="24"/>
                      <w:szCs w:val="24"/>
                    </w:rPr>
                    <w:t xml:space="preserve">x 100  </w:t>
                  </w:r>
                </w:p>
                <w:p w14:paraId="77704FA5" w14:textId="77777777" w:rsidR="001A2E4C" w:rsidRDefault="001A2E4C" w:rsidP="001A2E4C">
                  <w:r>
                    <w:rPr>
                      <w:rFonts w:ascii="Times New Roman" w:hAnsi="Times New Roman"/>
                      <w:sz w:val="24"/>
                      <w:szCs w:val="24"/>
                    </w:rPr>
                    <w:t xml:space="preserve">                                   Animal</w:t>
                  </w:r>
                  <w:r w:rsidRPr="00363819">
                    <w:rPr>
                      <w:rFonts w:ascii="Times New Roman" w:hAnsi="Times New Roman"/>
                      <w:sz w:val="24"/>
                      <w:szCs w:val="24"/>
                    </w:rPr>
                    <w:t xml:space="preserve"> </w:t>
                  </w:r>
                  <w:r>
                    <w:rPr>
                      <w:rFonts w:ascii="Times New Roman" w:hAnsi="Times New Roman"/>
                      <w:sz w:val="24"/>
                      <w:szCs w:val="24"/>
                    </w:rPr>
                    <w:t>weight</w:t>
                  </w:r>
                  <w:r w:rsidRPr="00363819">
                    <w:rPr>
                      <w:rFonts w:ascii="Times New Roman" w:hAnsi="Times New Roman"/>
                      <w:sz w:val="24"/>
                      <w:szCs w:val="24"/>
                    </w:rPr>
                    <w:t xml:space="preserve">              </w:t>
                  </w:r>
                  <w:r>
                    <w:rPr>
                      <w:rFonts w:ascii="Times New Roman" w:hAnsi="Times New Roman"/>
                      <w:sz w:val="24"/>
                      <w:szCs w:val="24"/>
                    </w:rPr>
                    <w:t xml:space="preserve">                        </w:t>
                  </w:r>
                </w:p>
              </w:txbxContent>
            </v:textbox>
          </v:shape>
        </w:pict>
      </w:r>
    </w:p>
    <w:p w14:paraId="33BED327" w14:textId="0A40B038" w:rsidR="001A2E4C" w:rsidRPr="009739D0" w:rsidRDefault="00000000" w:rsidP="001A2E4C">
      <w:pPr>
        <w:jc w:val="both"/>
        <w:rPr>
          <w:rFonts w:ascii="Times New Roman" w:hAnsi="Times New Roman"/>
          <w:sz w:val="24"/>
          <w:szCs w:val="24"/>
        </w:rPr>
      </w:pPr>
      <w:r>
        <w:rPr>
          <w:noProof/>
        </w:rPr>
        <w:pict w14:anchorId="74D3D9D0">
          <v:line id="Connecteur droit 2" o:spid="_x0000_s2124" style="position:absolute;left:0;text-align:left;z-index:251661312;visibility:visible;mso-wrap-style:square;mso-wrap-distance-left:9pt;mso-wrap-distance-top:0;mso-wrap-distance-right:9pt;mso-wrap-distance-bottom:0;mso-position-horizontal-relative:text;mso-position-vertical-relative:text" from="89.4pt,10.8pt" to="21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" strokecolor="black [3213]"/>
        </w:pict>
      </w:r>
    </w:p>
    <w:p w14:paraId="3AB74DC5" w14:textId="5E194388" w:rsidR="001A2E4C" w:rsidRPr="00CF7838" w:rsidRDefault="001A2E4C" w:rsidP="001A2E4C">
      <w:pPr>
        <w:jc w:val="both"/>
        <w:rPr>
          <w:rFonts w:ascii="Times New Roman" w:hAnsi="Times New Roman"/>
          <w:sz w:val="24"/>
          <w:szCs w:val="24"/>
        </w:rPr>
      </w:pPr>
    </w:p>
    <w:p w14:paraId="183DA96F" w14:textId="77777777" w:rsidR="001A2E4C" w:rsidRPr="00005D42" w:rsidRDefault="001A2E4C" w:rsidP="001D2355">
      <w:pPr>
        <w:spacing w:after="240"/>
        <w:jc w:val="both"/>
        <w:rPr>
          <w:rFonts w:ascii="Arial" w:hAnsi="Arial" w:cs="Arial"/>
          <w:bCs/>
          <w:kern w:val="36"/>
          <w:lang w:eastAsia="fr-FR"/>
        </w:rPr>
      </w:pPr>
    </w:p>
    <w:p w14:paraId="4456F630" w14:textId="333791B9" w:rsidR="001D2355" w:rsidRPr="00F3296E" w:rsidRDefault="001D2355" w:rsidP="00A769BA">
      <w:pPr>
        <w:spacing w:after="240"/>
        <w:jc w:val="both"/>
        <w:rPr>
          <w:rFonts w:ascii="Arial" w:hAnsi="Arial" w:cs="Arial"/>
          <w:b/>
          <w:kern w:val="36"/>
          <w:sz w:val="22"/>
          <w:szCs w:val="22"/>
          <w:lang w:val="en" w:eastAsia="fr-FR"/>
        </w:rPr>
      </w:pPr>
      <w:r>
        <w:rPr>
          <w:rFonts w:ascii="Arial" w:hAnsi="Arial" w:cs="Arial"/>
          <w:b/>
          <w:kern w:val="36"/>
          <w:lang w:val="en" w:eastAsia="fr-FR"/>
        </w:rPr>
        <w:lastRenderedPageBreak/>
        <w:t xml:space="preserve">2.7 </w:t>
      </w:r>
      <w:r w:rsidRPr="00F3296E">
        <w:rPr>
          <w:rFonts w:ascii="Arial" w:hAnsi="Arial" w:cs="Arial"/>
          <w:b/>
          <w:kern w:val="36"/>
          <w:sz w:val="22"/>
          <w:szCs w:val="22"/>
          <w:lang w:val="en" w:eastAsia="fr-FR"/>
        </w:rPr>
        <w:t>Statistical analysis</w:t>
      </w:r>
    </w:p>
    <w:p w14:paraId="02F41ECC" w14:textId="4F546DE1" w:rsidR="00790ADA" w:rsidRPr="00834D5F" w:rsidRDefault="00B818B7" w:rsidP="00834D5F">
      <w:pPr>
        <w:spacing w:after="240"/>
        <w:jc w:val="both"/>
        <w:rPr>
          <w:rFonts w:ascii="Arial" w:hAnsi="Arial" w:cs="Arial"/>
          <w:bCs/>
          <w:kern w:val="36"/>
          <w:lang w:val="en" w:eastAsia="fr-FR"/>
        </w:rPr>
      </w:pPr>
      <w:r w:rsidRPr="008207E5">
        <w:rPr>
          <w:rFonts w:ascii="Arial" w:hAnsi="Arial" w:cs="Arial"/>
          <w:bCs/>
          <w:kern w:val="36"/>
          <w:lang w:val="en" w:eastAsia="fr-FR"/>
        </w:rPr>
        <w:t xml:space="preserve">Data were expressed as the mean followed by the standard error of the mean (M ± SEM). Statistical significance is determined by </w:t>
      </w:r>
      <w:r>
        <w:rPr>
          <w:rFonts w:ascii="Arial" w:hAnsi="Arial" w:cs="Arial"/>
          <w:bCs/>
          <w:kern w:val="36"/>
          <w:lang w:val="en" w:eastAsia="fr-FR"/>
        </w:rPr>
        <w:t xml:space="preserve">Dunnet and </w:t>
      </w:r>
      <w:r w:rsidRPr="008207E5">
        <w:rPr>
          <w:rFonts w:ascii="Arial" w:hAnsi="Arial" w:cs="Arial"/>
          <w:bCs/>
          <w:kern w:val="36"/>
          <w:lang w:val="en" w:eastAsia="fr-FR"/>
        </w:rPr>
        <w:t xml:space="preserve">Tukey-Kramer test in ANOVA 1 for differences between means. </w:t>
      </w:r>
      <w:r w:rsidR="004B4B24">
        <w:rPr>
          <w:rFonts w:ascii="Arial" w:hAnsi="Arial" w:cs="Arial"/>
          <w:bCs/>
          <w:kern w:val="36"/>
          <w:lang w:val="en" w:eastAsia="fr-FR"/>
        </w:rPr>
        <w:t>“</w:t>
      </w:r>
      <w:r w:rsidRPr="008207E5">
        <w:rPr>
          <w:rFonts w:ascii="Arial" w:hAnsi="Arial" w:cs="Arial"/>
          <w:bCs/>
          <w:kern w:val="36"/>
          <w:lang w:val="en" w:eastAsia="fr-FR"/>
        </w:rPr>
        <w:t>Graph Pad Prsim 5.01 software</w:t>
      </w:r>
      <w:r w:rsidR="004B4B24">
        <w:rPr>
          <w:rFonts w:ascii="Arial" w:hAnsi="Arial" w:cs="Arial"/>
          <w:bCs/>
          <w:kern w:val="36"/>
          <w:lang w:val="en" w:eastAsia="fr-FR"/>
        </w:rPr>
        <w:t>”</w:t>
      </w:r>
      <w:r w:rsidRPr="008207E5">
        <w:rPr>
          <w:rFonts w:ascii="Arial" w:hAnsi="Arial" w:cs="Arial"/>
          <w:bCs/>
          <w:kern w:val="36"/>
          <w:lang w:val="en" w:eastAsia="fr-FR"/>
        </w:rPr>
        <w:t xml:space="preserve"> (San Diego, California, USA) was used for statistical analysis.</w:t>
      </w:r>
    </w:p>
    <w:p w14:paraId="6A4E35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551ADF" w14:textId="77777777" w:rsidR="00790ADA" w:rsidRPr="00FB3A86" w:rsidRDefault="00790ADA" w:rsidP="00441B6F">
      <w:pPr>
        <w:pStyle w:val="Head1"/>
        <w:spacing w:after="0"/>
        <w:jc w:val="both"/>
        <w:rPr>
          <w:rFonts w:ascii="Arial" w:hAnsi="Arial" w:cs="Arial"/>
        </w:rPr>
      </w:pPr>
    </w:p>
    <w:p w14:paraId="7701FA67" w14:textId="77777777" w:rsidR="00B818B7" w:rsidRPr="00F3296E" w:rsidRDefault="00B818B7" w:rsidP="00834D5F">
      <w:pPr>
        <w:spacing w:after="240"/>
        <w:jc w:val="both"/>
        <w:rPr>
          <w:rFonts w:ascii="Arial" w:eastAsia="Calibri" w:hAnsi="Arial" w:cs="Arial"/>
          <w:b/>
          <w:sz w:val="22"/>
          <w:szCs w:val="22"/>
          <w:lang w:val="en"/>
        </w:rPr>
      </w:pPr>
      <w:r>
        <w:rPr>
          <w:rFonts w:ascii="Arial" w:eastAsia="Calibri" w:hAnsi="Arial" w:cs="Arial"/>
          <w:b/>
          <w:lang w:val="en"/>
        </w:rPr>
        <w:t xml:space="preserve">3.1 </w:t>
      </w:r>
      <w:r w:rsidRPr="00F3296E">
        <w:rPr>
          <w:rFonts w:ascii="Arial" w:eastAsia="Calibri" w:hAnsi="Arial" w:cs="Arial"/>
          <w:b/>
          <w:sz w:val="22"/>
          <w:szCs w:val="22"/>
          <w:lang w:val="en"/>
        </w:rPr>
        <w:t>Results</w:t>
      </w:r>
    </w:p>
    <w:p w14:paraId="21F03449" w14:textId="77777777" w:rsidR="00B818B7" w:rsidRPr="00C223D6" w:rsidRDefault="00B818B7" w:rsidP="00834D5F">
      <w:pPr>
        <w:spacing w:after="240"/>
        <w:jc w:val="both"/>
        <w:rPr>
          <w:rFonts w:ascii="Arial" w:eastAsia="Calibri" w:hAnsi="Arial" w:cs="Arial"/>
          <w:b/>
          <w:u w:val="single"/>
          <w:lang w:val="en"/>
        </w:rPr>
      </w:pPr>
      <w:r w:rsidRPr="00C223D6">
        <w:rPr>
          <w:rFonts w:ascii="Arial" w:eastAsia="Calibri" w:hAnsi="Arial" w:cs="Arial"/>
          <w:b/>
          <w:u w:val="single"/>
          <w:lang w:val="en"/>
        </w:rPr>
        <w:t>3.1.1 Effects of infant flours on body weight and hematological parameters in young rats</w:t>
      </w:r>
    </w:p>
    <w:p w14:paraId="49824701" w14:textId="77777777" w:rsidR="00B818B7" w:rsidRDefault="00B818B7" w:rsidP="00B818B7">
      <w:pPr>
        <w:pStyle w:val="Body"/>
        <w:spacing w:after="0"/>
        <w:rPr>
          <w:rFonts w:ascii="Arial" w:hAnsi="Arial" w:cs="Arial"/>
        </w:rPr>
      </w:pPr>
      <w:r w:rsidRPr="00A4629B">
        <w:rPr>
          <w:rFonts w:ascii="Arial" w:eastAsia="Calibri" w:hAnsi="Arial" w:cs="Arial"/>
          <w:b/>
          <w:i/>
          <w:iCs/>
          <w:lang w:val="en"/>
        </w:rPr>
        <w:t>3.1.1.1 Effects of flours on body weight gains in rats</w:t>
      </w:r>
      <w:r>
        <w:rPr>
          <w:rFonts w:ascii="Arial" w:hAnsi="Arial" w:cs="Arial"/>
        </w:rPr>
        <w:t xml:space="preserve"> </w:t>
      </w:r>
    </w:p>
    <w:p w14:paraId="3732CE79" w14:textId="6A0B2382" w:rsidR="00834D5F" w:rsidRPr="00747349" w:rsidRDefault="00B818B7" w:rsidP="00747349">
      <w:pPr>
        <w:spacing w:after="160"/>
        <w:jc w:val="both"/>
        <w:rPr>
          <w:rFonts w:ascii="Arial" w:eastAsia="Calibri" w:hAnsi="Arial" w:cs="Arial"/>
          <w:bCs/>
        </w:rPr>
      </w:pPr>
      <w:r w:rsidRPr="00A4629B">
        <w:rPr>
          <w:rFonts w:ascii="Arial" w:eastAsia="Calibri" w:hAnsi="Arial" w:cs="Arial"/>
          <w:bCs/>
          <w:lang w:val="en"/>
        </w:rPr>
        <w:t xml:space="preserve">Figure 1 presents the impact of infant meal on body mass gain in young rats. All rats from different meals had body weight gain. Significantly high weight gains were observed in rats from groups 2, 3 and 4, which were 8.17 ± 1.01 g, respectively; 8.33 ± 2.79 g and 7.33 ± 1.28 g, compared to rats from the control group (3.23 ± 0.83 g). However, no significant difference (p &gt; 0.05) was noted between the body weight gains of groups 2, 3 and 4. </w:t>
      </w:r>
    </w:p>
    <w:p w14:paraId="3A3744F4" w14:textId="4B28FF39" w:rsidR="00834D5F" w:rsidRDefault="00000000" w:rsidP="00B818B7">
      <w:pPr>
        <w:pStyle w:val="Body"/>
        <w:spacing w:after="0"/>
        <w:rPr>
          <w:rFonts w:ascii="Arial" w:hAnsi="Arial" w:cs="Arial"/>
        </w:rPr>
      </w:pPr>
      <w:r>
        <w:rPr>
          <w:noProof/>
        </w:rPr>
        <w:pict w14:anchorId="3130D942">
          <v:group id="Groupe 4" o:spid="_x0000_s2051" style="position:absolute;left:0;text-align:left;margin-left:95.25pt;margin-top:3.5pt;width:279.45pt;height:130.95pt;z-index:251653120;mso-width-relative:margin;mso-height-relative:margin" coordsize="29880,15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">
            <v:group id="Groupe 2" o:spid="_x0000_s2052" style="position:absolute;left:1584;width:28296;height:15621" coordsize="2829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3" type="#_x0000_t75" style="position:absolute;width:25266;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">
                <v:imagedata r:id="rId14" o:title=""/>
              </v:shape>
              <v:shape id="Zone de texte 1" o:spid="_x0000_s2054" type="#_x0000_t202" style="position:absolute;left:22032;top:1440;width:6264;height: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" fillcolor="white [3201]" stroked="f" strokeweight=".5pt">
                <v:textbox style="mso-next-textbox:#Zone de texte 1">
                  <w:txbxContent>
                    <w:p w14:paraId="44619BF2" w14:textId="77777777" w:rsidR="00834D5F" w:rsidRPr="0006616F" w:rsidRDefault="00834D5F" w:rsidP="00834D5F">
                      <w:pPr>
                        <w:spacing w:line="276" w:lineRule="auto"/>
                        <w:rPr>
                          <w:rFonts w:ascii="Arial" w:hAnsi="Arial" w:cs="Arial"/>
                        </w:rPr>
                      </w:pPr>
                      <w:r w:rsidRPr="0006616F">
                        <w:rPr>
                          <w:rFonts w:ascii="Arial" w:hAnsi="Arial" w:cs="Arial"/>
                        </w:rPr>
                        <w:t>Group 1</w:t>
                      </w:r>
                    </w:p>
                    <w:p w14:paraId="6FA869C1" w14:textId="77777777" w:rsidR="00834D5F" w:rsidRPr="0006616F" w:rsidRDefault="00834D5F" w:rsidP="00834D5F">
                      <w:pPr>
                        <w:spacing w:line="276" w:lineRule="auto"/>
                        <w:rPr>
                          <w:rFonts w:ascii="Arial" w:hAnsi="Arial" w:cs="Arial"/>
                        </w:rPr>
                      </w:pPr>
                      <w:r w:rsidRPr="0006616F">
                        <w:rPr>
                          <w:rFonts w:ascii="Arial" w:hAnsi="Arial" w:cs="Arial"/>
                        </w:rPr>
                        <w:t>Group 2</w:t>
                      </w:r>
                    </w:p>
                    <w:p w14:paraId="2AEDFEF6" w14:textId="77777777" w:rsidR="00834D5F" w:rsidRPr="0006616F" w:rsidRDefault="00834D5F" w:rsidP="00834D5F">
                      <w:pPr>
                        <w:spacing w:line="276" w:lineRule="auto"/>
                        <w:rPr>
                          <w:rFonts w:ascii="Arial" w:hAnsi="Arial" w:cs="Arial"/>
                        </w:rPr>
                      </w:pPr>
                      <w:r w:rsidRPr="0006616F">
                        <w:rPr>
                          <w:rFonts w:ascii="Arial" w:hAnsi="Arial" w:cs="Arial"/>
                        </w:rPr>
                        <w:t>Group 3</w:t>
                      </w:r>
                    </w:p>
                    <w:p w14:paraId="075AE1F0" w14:textId="77777777" w:rsidR="00834D5F" w:rsidRPr="0006616F" w:rsidRDefault="00834D5F" w:rsidP="00834D5F">
                      <w:pPr>
                        <w:spacing w:line="276" w:lineRule="auto"/>
                        <w:rPr>
                          <w:rFonts w:ascii="Arial" w:hAnsi="Arial" w:cs="Arial"/>
                        </w:rPr>
                      </w:pPr>
                      <w:r w:rsidRPr="0006616F">
                        <w:rPr>
                          <w:rFonts w:ascii="Arial" w:hAnsi="Arial" w:cs="Arial"/>
                        </w:rPr>
                        <w:t>Group 4</w:t>
                      </w:r>
                    </w:p>
                    <w:p w14:paraId="449A5B00" w14:textId="77777777" w:rsidR="00834D5F" w:rsidRPr="0006616F" w:rsidRDefault="00834D5F" w:rsidP="00834D5F">
                      <w:pPr>
                        <w:rPr>
                          <w:rFonts w:ascii="Arial" w:hAnsi="Arial" w:cs="Arial"/>
                        </w:rPr>
                      </w:pPr>
                    </w:p>
                  </w:txbxContent>
                </v:textbox>
              </v:shape>
            </v:group>
            <v:shape id="Zone de texte 3" o:spid="_x0000_s2055" type="#_x0000_t202" style="position:absolute;top:1656;width:3527;height:1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" fillcolor="white [3201]" stroked="f" strokeweight=".5pt">
              <v:textbox style="layout-flow:vertical;mso-layout-flow-alt:bottom-to-top;mso-next-textbox:#Zone de texte 3">
                <w:txbxContent>
                  <w:p w14:paraId="0EF28BD5" w14:textId="77777777" w:rsidR="00834D5F" w:rsidRPr="0006616F" w:rsidRDefault="00834D5F" w:rsidP="00834D5F">
                    <w:pPr>
                      <w:rPr>
                        <w:rFonts w:ascii="Arial" w:hAnsi="Arial" w:cs="Arial"/>
                      </w:rPr>
                    </w:pPr>
                    <w:r w:rsidRPr="0006616F">
                      <w:rPr>
                        <w:rFonts w:ascii="Arial" w:hAnsi="Arial" w:cs="Arial"/>
                      </w:rPr>
                      <w:t>Body mass gains (g)</w:t>
                    </w:r>
                  </w:p>
                </w:txbxContent>
              </v:textbox>
            </v:shape>
          </v:group>
        </w:pict>
      </w:r>
    </w:p>
    <w:p w14:paraId="06C9C134" w14:textId="77777777" w:rsidR="00834D5F" w:rsidRDefault="00834D5F" w:rsidP="00B818B7">
      <w:pPr>
        <w:pStyle w:val="Body"/>
        <w:spacing w:after="0"/>
        <w:rPr>
          <w:rFonts w:ascii="Arial" w:hAnsi="Arial" w:cs="Arial"/>
        </w:rPr>
      </w:pPr>
    </w:p>
    <w:p w14:paraId="24E7F610" w14:textId="77777777" w:rsidR="00834D5F" w:rsidRDefault="00834D5F" w:rsidP="00B818B7">
      <w:pPr>
        <w:pStyle w:val="Body"/>
        <w:spacing w:after="0"/>
        <w:rPr>
          <w:rFonts w:ascii="Arial" w:hAnsi="Arial" w:cs="Arial"/>
        </w:rPr>
      </w:pPr>
    </w:p>
    <w:p w14:paraId="584CFDC7" w14:textId="77777777" w:rsidR="00834D5F" w:rsidRDefault="00834D5F" w:rsidP="00B818B7">
      <w:pPr>
        <w:pStyle w:val="Body"/>
        <w:spacing w:after="0"/>
        <w:rPr>
          <w:rFonts w:ascii="Arial" w:hAnsi="Arial" w:cs="Arial"/>
        </w:rPr>
      </w:pPr>
    </w:p>
    <w:p w14:paraId="1203A535" w14:textId="77777777" w:rsidR="00834D5F" w:rsidRDefault="00834D5F" w:rsidP="00B818B7">
      <w:pPr>
        <w:pStyle w:val="Body"/>
        <w:spacing w:after="0"/>
        <w:rPr>
          <w:rFonts w:ascii="Arial" w:hAnsi="Arial" w:cs="Arial"/>
        </w:rPr>
      </w:pPr>
    </w:p>
    <w:p w14:paraId="3821B922" w14:textId="77777777" w:rsidR="00A769BA" w:rsidRDefault="00A769BA" w:rsidP="00834D5F">
      <w:pPr>
        <w:spacing w:line="360" w:lineRule="auto"/>
        <w:jc w:val="both"/>
        <w:rPr>
          <w:rFonts w:ascii="Arial" w:hAnsi="Arial" w:cs="Arial"/>
          <w:b/>
          <w:kern w:val="36"/>
          <w:lang w:val="en" w:eastAsia="fr-FR"/>
        </w:rPr>
      </w:pPr>
    </w:p>
    <w:p w14:paraId="24742C62" w14:textId="77777777" w:rsidR="00A769BA" w:rsidRDefault="00A769BA" w:rsidP="00834D5F">
      <w:pPr>
        <w:spacing w:line="360" w:lineRule="auto"/>
        <w:jc w:val="both"/>
        <w:rPr>
          <w:rFonts w:ascii="Arial" w:hAnsi="Arial" w:cs="Arial"/>
          <w:b/>
          <w:kern w:val="36"/>
          <w:lang w:val="en" w:eastAsia="fr-FR"/>
        </w:rPr>
      </w:pPr>
    </w:p>
    <w:p w14:paraId="54D92B65" w14:textId="77777777" w:rsidR="00A769BA" w:rsidRDefault="00A769BA" w:rsidP="00834D5F">
      <w:pPr>
        <w:spacing w:line="360" w:lineRule="auto"/>
        <w:jc w:val="both"/>
        <w:rPr>
          <w:rFonts w:ascii="Arial" w:hAnsi="Arial" w:cs="Arial"/>
          <w:b/>
          <w:kern w:val="36"/>
          <w:lang w:val="en" w:eastAsia="fr-FR"/>
        </w:rPr>
      </w:pPr>
    </w:p>
    <w:p w14:paraId="678B2F34" w14:textId="77777777" w:rsidR="00A769BA" w:rsidRDefault="00A769BA" w:rsidP="00834D5F">
      <w:pPr>
        <w:spacing w:line="360" w:lineRule="auto"/>
        <w:jc w:val="both"/>
        <w:rPr>
          <w:rFonts w:ascii="Arial" w:hAnsi="Arial" w:cs="Arial"/>
          <w:b/>
          <w:kern w:val="36"/>
          <w:lang w:val="en" w:eastAsia="fr-FR"/>
        </w:rPr>
      </w:pPr>
    </w:p>
    <w:p w14:paraId="5223D489" w14:textId="77777777" w:rsidR="00A769BA" w:rsidRDefault="00A769BA" w:rsidP="00834D5F">
      <w:pPr>
        <w:spacing w:line="360" w:lineRule="auto"/>
        <w:jc w:val="both"/>
        <w:rPr>
          <w:rFonts w:ascii="Arial" w:hAnsi="Arial" w:cs="Arial"/>
          <w:b/>
          <w:kern w:val="36"/>
          <w:lang w:val="en" w:eastAsia="fr-FR"/>
        </w:rPr>
      </w:pPr>
    </w:p>
    <w:p w14:paraId="6DB2F14D" w14:textId="6B0B9FE0" w:rsidR="00834D5F" w:rsidRPr="00C223D6" w:rsidRDefault="00834D5F" w:rsidP="00834D5F">
      <w:pPr>
        <w:spacing w:line="360" w:lineRule="auto"/>
        <w:jc w:val="both"/>
        <w:rPr>
          <w:rFonts w:ascii="Arial" w:hAnsi="Arial" w:cs="Arial"/>
          <w:b/>
          <w:kern w:val="36"/>
          <w:lang w:val="en" w:eastAsia="fr-FR"/>
        </w:rPr>
      </w:pPr>
      <w:r w:rsidRPr="00C223D6">
        <w:rPr>
          <w:rFonts w:ascii="Arial" w:hAnsi="Arial" w:cs="Arial"/>
          <w:b/>
          <w:kern w:val="36"/>
          <w:lang w:val="en" w:eastAsia="fr-FR"/>
        </w:rPr>
        <w:t>Figure 1: Effect of infant meal on body mass gain in young rats during 14 days</w:t>
      </w:r>
      <w:r w:rsidR="001C44D1">
        <w:rPr>
          <w:rFonts w:ascii="Arial" w:hAnsi="Arial" w:cs="Arial"/>
          <w:b/>
          <w:kern w:val="36"/>
          <w:lang w:val="en" w:eastAsia="fr-FR"/>
        </w:rPr>
        <w:t>.</w:t>
      </w:r>
    </w:p>
    <w:p w14:paraId="25594967" w14:textId="5A1CCF2A" w:rsidR="00834D5F" w:rsidRDefault="00834D5F" w:rsidP="00834D5F">
      <w:pPr>
        <w:pStyle w:val="Body"/>
        <w:spacing w:after="0"/>
        <w:rPr>
          <w:rFonts w:ascii="Arial" w:hAnsi="Arial" w:cs="Arial"/>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w:t>
      </w:r>
      <w:r w:rsidRPr="00834D5F">
        <w:rPr>
          <w:rFonts w:ascii="Arial" w:hAnsi="Arial" w:cs="Arial"/>
          <w:bCs/>
          <w:i/>
          <w:iCs/>
          <w:kern w:val="36"/>
          <w:sz w:val="18"/>
          <w:szCs w:val="18"/>
          <w:lang w:val="en" w:eastAsia="fr-FR"/>
        </w:rPr>
        <w:t xml:space="preserve"> </w:t>
      </w:r>
      <w:r w:rsidRPr="00FA64A2">
        <w:rPr>
          <w:rFonts w:ascii="Arial" w:hAnsi="Arial" w:cs="Arial"/>
          <w:bCs/>
          <w:i/>
          <w:iCs/>
          <w:kern w:val="36"/>
          <w:sz w:val="18"/>
          <w:szCs w:val="18"/>
          <w:lang w:val="en" w:eastAsia="fr-FR"/>
        </w:rPr>
        <w:t>; M ± SEM = mean ± standard error; D14: 14 days of flour consumption; a: comparison with the control group; Group 1: control; Group 2: reference flour; Group 3: flour 3 (corn / soy / sweet potato / brown sugar); Group 4: flour 4 (corn / soya / palm oil / brown sugar)</w:t>
      </w:r>
    </w:p>
    <w:p w14:paraId="36660FC6" w14:textId="77777777" w:rsidR="00834D5F" w:rsidRDefault="00834D5F" w:rsidP="00B818B7">
      <w:pPr>
        <w:pStyle w:val="Body"/>
        <w:spacing w:after="0"/>
        <w:rPr>
          <w:rFonts w:ascii="Arial" w:hAnsi="Arial" w:cs="Arial"/>
        </w:rPr>
      </w:pPr>
    </w:p>
    <w:p w14:paraId="7D1C6542" w14:textId="77777777" w:rsidR="00834D5F" w:rsidRPr="00A4629B" w:rsidRDefault="00834D5F" w:rsidP="00834D5F">
      <w:pPr>
        <w:spacing w:line="360" w:lineRule="auto"/>
        <w:jc w:val="both"/>
        <w:rPr>
          <w:rFonts w:ascii="Arial" w:hAnsi="Arial" w:cs="Arial"/>
          <w:b/>
          <w:i/>
          <w:iCs/>
          <w:kern w:val="36"/>
          <w:lang w:val="en" w:eastAsia="fr-FR"/>
        </w:rPr>
      </w:pPr>
      <w:r>
        <w:rPr>
          <w:rFonts w:ascii="Arial" w:hAnsi="Arial" w:cs="Arial"/>
          <w:b/>
          <w:i/>
          <w:iCs/>
          <w:kern w:val="36"/>
          <w:lang w:val="en" w:eastAsia="fr-FR"/>
        </w:rPr>
        <w:t xml:space="preserve">3.1.1.2 </w:t>
      </w:r>
      <w:r w:rsidRPr="00A4629B">
        <w:rPr>
          <w:rFonts w:ascii="Arial" w:hAnsi="Arial" w:cs="Arial"/>
          <w:b/>
          <w:i/>
          <w:iCs/>
          <w:kern w:val="36"/>
          <w:lang w:val="en" w:eastAsia="fr-FR"/>
        </w:rPr>
        <w:t>Effects of different flours on erythrocyte parameters in young rats</w:t>
      </w:r>
    </w:p>
    <w:p w14:paraId="455DB3E8" w14:textId="298D8EE5" w:rsidR="00834D5F" w:rsidRPr="00500B35" w:rsidRDefault="00834D5F" w:rsidP="00500B35">
      <w:pPr>
        <w:spacing w:after="240"/>
        <w:jc w:val="both"/>
        <w:rPr>
          <w:rFonts w:ascii="Arial" w:hAnsi="Arial" w:cs="Arial"/>
          <w:bCs/>
          <w:kern w:val="36"/>
          <w:lang w:eastAsia="fr-FR"/>
        </w:rPr>
      </w:pPr>
      <w:r w:rsidRPr="00A4629B">
        <w:rPr>
          <w:rFonts w:ascii="Arial" w:hAnsi="Arial" w:cs="Arial"/>
          <w:bCs/>
          <w:kern w:val="36"/>
          <w:lang w:val="en" w:eastAsia="fr-FR"/>
        </w:rPr>
        <w:t xml:space="preserve">Table </w:t>
      </w:r>
      <w:r w:rsidR="00287A92">
        <w:rPr>
          <w:rFonts w:ascii="Arial" w:hAnsi="Arial" w:cs="Arial"/>
          <w:bCs/>
          <w:kern w:val="36"/>
          <w:lang w:val="en" w:eastAsia="fr-FR"/>
        </w:rPr>
        <w:t>2</w:t>
      </w:r>
      <w:r w:rsidRPr="00A4629B">
        <w:rPr>
          <w:rFonts w:ascii="Arial" w:hAnsi="Arial" w:cs="Arial"/>
          <w:bCs/>
          <w:kern w:val="36"/>
          <w:lang w:val="en" w:eastAsia="fr-FR"/>
        </w:rPr>
        <w:t xml:space="preserve"> presents the variations in the levels of red blood cells, hemoglobin and other erythrocyte constants of rats subjected to diets of different flours during the 14 days. These results revealed that the tested flours did not significantly (p &gt; 0.05) modify the erythrocyte parameters of the rats during the 14 days of experimentation.</w:t>
      </w:r>
    </w:p>
    <w:p w14:paraId="3D56C091" w14:textId="77777777" w:rsidR="001C44D1" w:rsidRDefault="001C44D1" w:rsidP="00500B35">
      <w:pPr>
        <w:spacing w:after="240"/>
        <w:jc w:val="both"/>
        <w:rPr>
          <w:rFonts w:ascii="Arial" w:hAnsi="Arial" w:cs="Arial"/>
          <w:b/>
          <w:kern w:val="36"/>
          <w:lang w:val="en" w:eastAsia="fr-FR"/>
        </w:rPr>
      </w:pPr>
    </w:p>
    <w:p w14:paraId="5EE4389B" w14:textId="23A99F73" w:rsidR="00834D5F" w:rsidRPr="000953D4" w:rsidRDefault="00834D5F" w:rsidP="00500B35">
      <w:pPr>
        <w:spacing w:after="240"/>
        <w:jc w:val="both"/>
        <w:rPr>
          <w:rFonts w:ascii="Arial" w:hAnsi="Arial" w:cs="Arial"/>
          <w:b/>
          <w:kern w:val="36"/>
          <w:lang w:eastAsia="fr-FR"/>
        </w:rPr>
      </w:pPr>
      <w:r w:rsidRPr="000953D4">
        <w:rPr>
          <w:rFonts w:ascii="Arial" w:hAnsi="Arial" w:cs="Arial"/>
          <w:b/>
          <w:kern w:val="36"/>
          <w:lang w:val="en" w:eastAsia="fr-FR"/>
        </w:rPr>
        <w:t xml:space="preserve">Table </w:t>
      </w:r>
      <w:r w:rsidR="00287A92">
        <w:rPr>
          <w:rFonts w:ascii="Arial" w:hAnsi="Arial" w:cs="Arial"/>
          <w:b/>
          <w:kern w:val="36"/>
          <w:lang w:val="en" w:eastAsia="fr-FR"/>
        </w:rPr>
        <w:t>2</w:t>
      </w:r>
      <w:r w:rsidRPr="000953D4">
        <w:rPr>
          <w:rFonts w:ascii="Arial" w:hAnsi="Arial" w:cs="Arial"/>
          <w:b/>
          <w:kern w:val="36"/>
          <w:lang w:val="en" w:eastAsia="fr-FR"/>
        </w:rPr>
        <w:t>: Effects of infant flour on erythrocyte parameters in young rats</w:t>
      </w:r>
      <w:r w:rsidR="001C44D1">
        <w:rPr>
          <w:rFonts w:ascii="Arial" w:hAnsi="Arial" w:cs="Arial"/>
          <w:b/>
          <w:kern w:val="36"/>
          <w:lang w:val="en" w:eastAsia="fr-FR"/>
        </w:rPr>
        <w:t>.</w:t>
      </w:r>
    </w:p>
    <w:tbl>
      <w:tblPr>
        <w:tblStyle w:val="Tableausimple213"/>
        <w:tblW w:w="0" w:type="auto"/>
        <w:jc w:val="center"/>
        <w:tblLook w:val="04A0" w:firstRow="1" w:lastRow="0" w:firstColumn="1" w:lastColumn="0" w:noHBand="0" w:noVBand="1"/>
      </w:tblPr>
      <w:tblGrid>
        <w:gridCol w:w="2126"/>
        <w:gridCol w:w="1418"/>
        <w:gridCol w:w="1843"/>
        <w:gridCol w:w="1984"/>
      </w:tblGrid>
      <w:tr w:rsidR="00500B35" w:rsidRPr="0007732B" w14:paraId="062A8C8F" w14:textId="77777777" w:rsidTr="00F42C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nil"/>
            </w:tcBorders>
          </w:tcPr>
          <w:p w14:paraId="27CDF5CD" w14:textId="77777777" w:rsidR="00500B35" w:rsidRPr="00A4629B" w:rsidRDefault="00500B35" w:rsidP="00F42C48">
            <w:pPr>
              <w:rPr>
                <w:rFonts w:ascii="Arial" w:hAnsi="Arial" w:cs="Arial"/>
                <w:sz w:val="20"/>
                <w:szCs w:val="20"/>
              </w:rPr>
            </w:pPr>
            <w:r w:rsidRPr="00A4629B">
              <w:rPr>
                <w:rFonts w:ascii="Arial" w:hAnsi="Arial" w:cs="Arial"/>
                <w:sz w:val="20"/>
                <w:szCs w:val="20"/>
                <w:lang w:val="en"/>
              </w:rPr>
              <w:t>Hematological parameters</w:t>
            </w:r>
          </w:p>
        </w:tc>
        <w:tc>
          <w:tcPr>
            <w:tcW w:w="1418" w:type="dxa"/>
            <w:tcBorders>
              <w:top w:val="single" w:sz="4" w:space="0" w:color="auto"/>
              <w:bottom w:val="nil"/>
            </w:tcBorders>
          </w:tcPr>
          <w:p w14:paraId="235B8454" w14:textId="77777777" w:rsidR="00500B35" w:rsidRPr="00A4629B" w:rsidRDefault="00500B35" w:rsidP="00F42C4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4629B">
              <w:rPr>
                <w:rFonts w:ascii="Arial" w:hAnsi="Arial" w:cs="Arial"/>
                <w:sz w:val="20"/>
                <w:szCs w:val="20"/>
              </w:rPr>
              <w:t>Groups</w:t>
            </w:r>
          </w:p>
        </w:tc>
        <w:tc>
          <w:tcPr>
            <w:tcW w:w="3827" w:type="dxa"/>
            <w:gridSpan w:val="2"/>
            <w:tcBorders>
              <w:top w:val="single" w:sz="4" w:space="0" w:color="auto"/>
              <w:bottom w:val="nil"/>
            </w:tcBorders>
          </w:tcPr>
          <w:p w14:paraId="08F04F9A" w14:textId="77777777" w:rsidR="00500B35" w:rsidRPr="0007732B"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953D4">
              <w:rPr>
                <w:rFonts w:ascii="Arial" w:hAnsi="Arial" w:cs="Arial"/>
                <w:sz w:val="20"/>
                <w:szCs w:val="20"/>
              </w:rPr>
              <w:t>Study duration</w:t>
            </w:r>
          </w:p>
        </w:tc>
      </w:tr>
      <w:tr w:rsidR="00500B35" w:rsidRPr="0007732B" w14:paraId="56A9DA5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il"/>
              <w:bottom w:val="single" w:sz="4" w:space="0" w:color="auto"/>
            </w:tcBorders>
          </w:tcPr>
          <w:p w14:paraId="295EF39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3AB48136" w14:textId="77777777" w:rsidR="00500B35" w:rsidRPr="0007732B" w:rsidRDefault="00500B35" w:rsidP="00F42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Borders>
              <w:top w:val="nil"/>
              <w:bottom w:val="single" w:sz="4" w:space="0" w:color="auto"/>
            </w:tcBorders>
          </w:tcPr>
          <w:p w14:paraId="39CDD0C8" w14:textId="77777777" w:rsidR="00500B35" w:rsidRPr="000953D4"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732B">
              <w:rPr>
                <w:rFonts w:ascii="Times New Roman" w:hAnsi="Times New Roman" w:cs="Times New Roman"/>
              </w:rPr>
              <w:t xml:space="preserve">           </w:t>
            </w:r>
            <w:r w:rsidRPr="000953D4">
              <w:rPr>
                <w:rFonts w:ascii="Arial" w:hAnsi="Arial" w:cs="Arial"/>
                <w:b/>
                <w:bCs/>
                <w:sz w:val="20"/>
                <w:szCs w:val="20"/>
              </w:rPr>
              <w:t>D0</w:t>
            </w:r>
          </w:p>
        </w:tc>
        <w:tc>
          <w:tcPr>
            <w:tcW w:w="1984" w:type="dxa"/>
            <w:tcBorders>
              <w:top w:val="nil"/>
              <w:bottom w:val="single" w:sz="4" w:space="0" w:color="auto"/>
            </w:tcBorders>
          </w:tcPr>
          <w:p w14:paraId="27CF4C2B" w14:textId="77777777" w:rsidR="00500B35" w:rsidRPr="000953D4"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D4">
              <w:rPr>
                <w:rFonts w:ascii="Arial" w:hAnsi="Arial" w:cs="Arial"/>
                <w:b/>
                <w:bCs/>
                <w:sz w:val="20"/>
                <w:szCs w:val="20"/>
              </w:rPr>
              <w:t xml:space="preserve">       D14</w:t>
            </w:r>
          </w:p>
        </w:tc>
      </w:tr>
      <w:tr w:rsidR="00500B35" w:rsidRPr="0007732B" w14:paraId="38E2AEB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tcPr>
          <w:p w14:paraId="4D2A622C" w14:textId="77777777" w:rsidR="00500B35" w:rsidRPr="0007732B" w:rsidRDefault="00500B35" w:rsidP="00F42C48">
            <w:pPr>
              <w:rPr>
                <w:rFonts w:ascii="Times New Roman" w:hAnsi="Times New Roman" w:cs="Times New Roman"/>
              </w:rPr>
            </w:pPr>
          </w:p>
          <w:p w14:paraId="6E0503A7" w14:textId="77777777" w:rsidR="00500B35" w:rsidRPr="000953D4" w:rsidRDefault="00500B35" w:rsidP="00F42C48">
            <w:pPr>
              <w:rPr>
                <w:rFonts w:ascii="Arial" w:hAnsi="Arial" w:cs="Arial"/>
                <w:sz w:val="20"/>
                <w:szCs w:val="20"/>
              </w:rPr>
            </w:pPr>
            <w:r w:rsidRPr="000953D4">
              <w:rPr>
                <w:rFonts w:ascii="Arial" w:hAnsi="Arial" w:cs="Arial"/>
                <w:sz w:val="20"/>
                <w:szCs w:val="20"/>
              </w:rPr>
              <w:t>ERYTHROCYTES</w:t>
            </w:r>
          </w:p>
          <w:p w14:paraId="516A1D6C" w14:textId="77777777" w:rsidR="00500B35" w:rsidRPr="0007732B" w:rsidRDefault="00500B35" w:rsidP="00F42C48">
            <w:pPr>
              <w:rPr>
                <w:rFonts w:ascii="Times New Roman" w:hAnsi="Times New Roman" w:cs="Times New Roman"/>
              </w:rPr>
            </w:pPr>
            <w:r w:rsidRPr="000953D4">
              <w:rPr>
                <w:rFonts w:ascii="Arial" w:eastAsia="Arial" w:hAnsi="Arial" w:cs="Arial"/>
                <w:sz w:val="20"/>
                <w:szCs w:val="20"/>
                <w:lang w:val="fr-CI"/>
              </w:rPr>
              <w:lastRenderedPageBreak/>
              <w:t xml:space="preserve">    (10</w:t>
            </w:r>
            <w:r w:rsidRPr="000953D4">
              <w:rPr>
                <w:rFonts w:ascii="Arial" w:eastAsia="Arial" w:hAnsi="Arial" w:cs="Arial"/>
                <w:sz w:val="20"/>
                <w:szCs w:val="20"/>
                <w:vertAlign w:val="superscript"/>
                <w:lang w:val="fr-CI"/>
              </w:rPr>
              <w:t>12</w:t>
            </w:r>
            <w:r w:rsidRPr="000953D4">
              <w:rPr>
                <w:rFonts w:ascii="Arial" w:eastAsia="Arial" w:hAnsi="Arial" w:cs="Arial"/>
                <w:sz w:val="20"/>
                <w:szCs w:val="20"/>
                <w:lang w:val="fr-CI"/>
              </w:rPr>
              <w:t>/L)</w:t>
            </w:r>
          </w:p>
        </w:tc>
        <w:tc>
          <w:tcPr>
            <w:tcW w:w="1418" w:type="dxa"/>
            <w:tcBorders>
              <w:top w:val="single" w:sz="4" w:space="0" w:color="auto"/>
              <w:bottom w:val="nil"/>
            </w:tcBorders>
          </w:tcPr>
          <w:p w14:paraId="6EF7868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lastRenderedPageBreak/>
              <w:t>Group 1</w:t>
            </w:r>
          </w:p>
        </w:tc>
        <w:tc>
          <w:tcPr>
            <w:tcW w:w="1843" w:type="dxa"/>
            <w:tcBorders>
              <w:top w:val="single" w:sz="4" w:space="0" w:color="auto"/>
              <w:bottom w:val="nil"/>
            </w:tcBorders>
          </w:tcPr>
          <w:p w14:paraId="28F1087E"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5.81 ± 0.32 </w:t>
            </w:r>
          </w:p>
        </w:tc>
        <w:tc>
          <w:tcPr>
            <w:tcW w:w="1984" w:type="dxa"/>
            <w:tcBorders>
              <w:top w:val="single" w:sz="4" w:space="0" w:color="auto"/>
              <w:bottom w:val="nil"/>
            </w:tcBorders>
          </w:tcPr>
          <w:p w14:paraId="41DF91A1"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6.47 ± 0.32  </w:t>
            </w:r>
          </w:p>
        </w:tc>
      </w:tr>
      <w:tr w:rsidR="00500B35" w:rsidRPr="0007732B" w14:paraId="08B94D6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6B56A662"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7639E50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26132451"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5.36 ± 0.09 </w:t>
            </w:r>
          </w:p>
        </w:tc>
        <w:tc>
          <w:tcPr>
            <w:tcW w:w="1984" w:type="dxa"/>
            <w:tcBorders>
              <w:top w:val="nil"/>
              <w:bottom w:val="nil"/>
            </w:tcBorders>
          </w:tcPr>
          <w:p w14:paraId="4764FFE2"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6.29 ± 0.35   </w:t>
            </w:r>
          </w:p>
        </w:tc>
      </w:tr>
      <w:tr w:rsidR="00500B35" w:rsidRPr="0007732B" w14:paraId="603ED40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47DA58A1"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E8702E4"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3C86959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6.29 ± 0.35 </w:t>
            </w:r>
          </w:p>
        </w:tc>
        <w:tc>
          <w:tcPr>
            <w:tcW w:w="1984" w:type="dxa"/>
            <w:tcBorders>
              <w:top w:val="nil"/>
              <w:bottom w:val="nil"/>
            </w:tcBorders>
          </w:tcPr>
          <w:p w14:paraId="12263EA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6.38 ± 0.34    </w:t>
            </w:r>
          </w:p>
        </w:tc>
      </w:tr>
      <w:tr w:rsidR="00500B35" w:rsidRPr="0007732B" w14:paraId="70C66C9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6559DDD2"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439FBF18"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6272D495"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5.51 ± 0.16 </w:t>
            </w:r>
          </w:p>
        </w:tc>
        <w:tc>
          <w:tcPr>
            <w:tcW w:w="1984" w:type="dxa"/>
            <w:tcBorders>
              <w:top w:val="nil"/>
              <w:bottom w:val="single" w:sz="4" w:space="0" w:color="auto"/>
            </w:tcBorders>
          </w:tcPr>
          <w:p w14:paraId="6A52424D"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6.48 ± 0.23   </w:t>
            </w:r>
          </w:p>
        </w:tc>
      </w:tr>
      <w:tr w:rsidR="00500B35" w:rsidRPr="0007732B" w14:paraId="149F643B"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tcPr>
          <w:p w14:paraId="07400CC3" w14:textId="77777777" w:rsidR="00500B35" w:rsidRPr="0007732B" w:rsidRDefault="00500B35" w:rsidP="00F42C48">
            <w:pPr>
              <w:rPr>
                <w:rFonts w:ascii="Times New Roman" w:hAnsi="Times New Roman" w:cs="Times New Roman"/>
              </w:rPr>
            </w:pPr>
          </w:p>
          <w:p w14:paraId="3F3641B9" w14:textId="77777777" w:rsidR="00500B35" w:rsidRPr="000953D4" w:rsidRDefault="00500B35" w:rsidP="00F42C48">
            <w:pPr>
              <w:rPr>
                <w:rFonts w:ascii="Arial" w:hAnsi="Arial" w:cs="Arial"/>
                <w:b w:val="0"/>
                <w:bCs w:val="0"/>
                <w:sz w:val="20"/>
                <w:szCs w:val="20"/>
              </w:rPr>
            </w:pPr>
            <w:r w:rsidRPr="000953D4">
              <w:rPr>
                <w:rFonts w:ascii="Arial" w:hAnsi="Arial" w:cs="Arial"/>
                <w:sz w:val="20"/>
                <w:szCs w:val="20"/>
              </w:rPr>
              <w:t>HEMOGLOBIN</w:t>
            </w:r>
          </w:p>
          <w:p w14:paraId="1F84287B" w14:textId="77777777" w:rsidR="00500B35" w:rsidRPr="002D4D5B" w:rsidRDefault="00500B35" w:rsidP="00F42C48">
            <w:pPr>
              <w:rPr>
                <w:rFonts w:ascii="Times New Roman" w:hAnsi="Times New Roman" w:cs="Times New Roman"/>
              </w:rPr>
            </w:pPr>
            <w:r w:rsidRPr="000953D4">
              <w:rPr>
                <w:rFonts w:ascii="Arial" w:hAnsi="Arial" w:cs="Arial"/>
                <w:b w:val="0"/>
                <w:bCs w:val="0"/>
                <w:sz w:val="20"/>
                <w:szCs w:val="20"/>
              </w:rPr>
              <w:t xml:space="preserve">     (</w:t>
            </w:r>
            <w:r w:rsidRPr="000953D4">
              <w:rPr>
                <w:rFonts w:ascii="Arial" w:hAnsi="Arial" w:cs="Arial"/>
                <w:sz w:val="20"/>
                <w:szCs w:val="20"/>
                <w:lang w:val="fr-CI"/>
              </w:rPr>
              <w:t>g/L)</w:t>
            </w:r>
            <w:r w:rsidRPr="0007732B">
              <w:rPr>
                <w:rFonts w:ascii="Times New Roman" w:eastAsia="Arial" w:hAnsi="Times New Roman" w:cs="Times New Roman"/>
                <w:sz w:val="24"/>
                <w:szCs w:val="24"/>
                <w:lang w:val="fr-CI"/>
              </w:rPr>
              <w:t> </w:t>
            </w:r>
          </w:p>
        </w:tc>
        <w:tc>
          <w:tcPr>
            <w:tcW w:w="1418" w:type="dxa"/>
            <w:tcBorders>
              <w:top w:val="single" w:sz="4" w:space="0" w:color="auto"/>
              <w:bottom w:val="nil"/>
            </w:tcBorders>
          </w:tcPr>
          <w:p w14:paraId="2C11BB1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1</w:t>
            </w:r>
          </w:p>
        </w:tc>
        <w:tc>
          <w:tcPr>
            <w:tcW w:w="1843" w:type="dxa"/>
            <w:tcBorders>
              <w:top w:val="single" w:sz="4" w:space="0" w:color="auto"/>
              <w:bottom w:val="nil"/>
            </w:tcBorders>
          </w:tcPr>
          <w:p w14:paraId="3F435B57"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10.5</w:t>
            </w:r>
            <w:r>
              <w:rPr>
                <w:rFonts w:ascii="Arial" w:hAnsi="Arial" w:cs="Arial"/>
                <w:sz w:val="20"/>
                <w:szCs w:val="20"/>
              </w:rPr>
              <w:t>0</w:t>
            </w:r>
            <w:r w:rsidRPr="00992A4F">
              <w:rPr>
                <w:rFonts w:ascii="Arial" w:hAnsi="Arial" w:cs="Arial"/>
                <w:sz w:val="20"/>
                <w:szCs w:val="20"/>
              </w:rPr>
              <w:t xml:space="preserve"> ± 0.47</w:t>
            </w:r>
            <w:r w:rsidRPr="00992A4F">
              <w:rPr>
                <w:rFonts w:ascii="Arial" w:eastAsia="Arial" w:hAnsi="Arial" w:cs="Arial"/>
                <w:sz w:val="20"/>
                <w:szCs w:val="20"/>
                <w:lang w:val="fr-CI"/>
              </w:rPr>
              <w:t> </w:t>
            </w:r>
          </w:p>
        </w:tc>
        <w:tc>
          <w:tcPr>
            <w:tcW w:w="1984" w:type="dxa"/>
            <w:tcBorders>
              <w:top w:val="single" w:sz="4" w:space="0" w:color="auto"/>
              <w:bottom w:val="nil"/>
            </w:tcBorders>
          </w:tcPr>
          <w:p w14:paraId="1613E75C"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11.8 ± 0.38</w:t>
            </w:r>
            <w:r w:rsidRPr="00992A4F">
              <w:rPr>
                <w:rFonts w:ascii="Arial" w:hAnsi="Arial" w:cs="Arial"/>
                <w:sz w:val="20"/>
                <w:szCs w:val="20"/>
                <w:lang w:val="fr-CI"/>
              </w:rPr>
              <w:t xml:space="preserve"> </w:t>
            </w:r>
            <w:r w:rsidRPr="00992A4F">
              <w:rPr>
                <w:rFonts w:ascii="Arial" w:eastAsia="Arial" w:hAnsi="Arial" w:cs="Arial"/>
                <w:sz w:val="20"/>
                <w:szCs w:val="20"/>
                <w:lang w:val="fr-CI"/>
              </w:rPr>
              <w:t> </w:t>
            </w:r>
          </w:p>
        </w:tc>
      </w:tr>
      <w:tr w:rsidR="00500B35" w:rsidRPr="0007732B" w14:paraId="2DFD3E85"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41D4DA90"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DD1A9D2"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0F6C9929"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9.8</w:t>
            </w:r>
            <w:r>
              <w:rPr>
                <w:rFonts w:ascii="Arial" w:hAnsi="Arial" w:cs="Arial"/>
                <w:sz w:val="20"/>
                <w:szCs w:val="20"/>
              </w:rPr>
              <w:t>0</w:t>
            </w:r>
            <w:r w:rsidRPr="00992A4F">
              <w:rPr>
                <w:rFonts w:ascii="Arial" w:hAnsi="Arial" w:cs="Arial"/>
                <w:sz w:val="20"/>
                <w:szCs w:val="20"/>
              </w:rPr>
              <w:t xml:space="preserve"> ± 0.25 </w:t>
            </w:r>
          </w:p>
        </w:tc>
        <w:tc>
          <w:tcPr>
            <w:tcW w:w="1984" w:type="dxa"/>
            <w:tcBorders>
              <w:top w:val="nil"/>
              <w:bottom w:val="nil"/>
            </w:tcBorders>
          </w:tcPr>
          <w:p w14:paraId="543C7264"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12.3 ± 0.33</w:t>
            </w:r>
            <w:r w:rsidRPr="00992A4F">
              <w:rPr>
                <w:rFonts w:ascii="Arial" w:hAnsi="Arial" w:cs="Arial"/>
                <w:sz w:val="20"/>
                <w:szCs w:val="20"/>
                <w:lang w:val="fr-CI"/>
              </w:rPr>
              <w:t xml:space="preserve"> </w:t>
            </w:r>
            <w:r w:rsidRPr="00992A4F">
              <w:rPr>
                <w:rFonts w:ascii="Arial" w:eastAsia="Arial" w:hAnsi="Arial" w:cs="Arial"/>
                <w:sz w:val="20"/>
                <w:szCs w:val="20"/>
                <w:lang w:val="fr-CI"/>
              </w:rPr>
              <w:t xml:space="preserve"> </w:t>
            </w:r>
          </w:p>
        </w:tc>
      </w:tr>
      <w:tr w:rsidR="00500B35" w:rsidRPr="0007732B" w14:paraId="3B6030D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67544623"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2713940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35232FF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12.3</w:t>
            </w:r>
            <w:r>
              <w:rPr>
                <w:rFonts w:ascii="Arial" w:hAnsi="Arial" w:cs="Arial"/>
                <w:sz w:val="20"/>
                <w:szCs w:val="20"/>
              </w:rPr>
              <w:t>0</w:t>
            </w:r>
            <w:r w:rsidRPr="00992A4F">
              <w:rPr>
                <w:rFonts w:ascii="Arial" w:hAnsi="Arial" w:cs="Arial"/>
                <w:sz w:val="20"/>
                <w:szCs w:val="20"/>
              </w:rPr>
              <w:t xml:space="preserve"> ± 0.33 </w:t>
            </w:r>
          </w:p>
        </w:tc>
        <w:tc>
          <w:tcPr>
            <w:tcW w:w="1984" w:type="dxa"/>
            <w:tcBorders>
              <w:top w:val="nil"/>
              <w:bottom w:val="nil"/>
            </w:tcBorders>
          </w:tcPr>
          <w:p w14:paraId="21F47CB0"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12.1 ± 0.37</w:t>
            </w:r>
            <w:r w:rsidRPr="00992A4F">
              <w:rPr>
                <w:rFonts w:ascii="Arial" w:hAnsi="Arial" w:cs="Arial"/>
                <w:sz w:val="20"/>
                <w:szCs w:val="20"/>
                <w:lang w:val="fr-CI"/>
              </w:rPr>
              <w:t xml:space="preserve"> </w:t>
            </w:r>
          </w:p>
        </w:tc>
      </w:tr>
      <w:tr w:rsidR="00500B35" w:rsidRPr="0007732B" w14:paraId="72169B44"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743FB90B"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4BAAD9A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746BA81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10.3</w:t>
            </w:r>
            <w:r>
              <w:rPr>
                <w:rFonts w:ascii="Arial" w:hAnsi="Arial" w:cs="Arial"/>
                <w:sz w:val="20"/>
                <w:szCs w:val="20"/>
              </w:rPr>
              <w:t>0</w:t>
            </w:r>
            <w:r w:rsidRPr="00992A4F">
              <w:rPr>
                <w:rFonts w:ascii="Arial" w:hAnsi="Arial" w:cs="Arial"/>
                <w:sz w:val="20"/>
                <w:szCs w:val="20"/>
              </w:rPr>
              <w:t xml:space="preserve"> ± 0.39</w:t>
            </w:r>
            <w:r w:rsidRPr="00992A4F">
              <w:rPr>
                <w:rFonts w:ascii="Arial" w:hAnsi="Arial" w:cs="Arial"/>
                <w:sz w:val="20"/>
                <w:szCs w:val="20"/>
                <w:lang w:val="fr-CI"/>
              </w:rPr>
              <w:t xml:space="preserve"> </w:t>
            </w:r>
          </w:p>
        </w:tc>
        <w:tc>
          <w:tcPr>
            <w:tcW w:w="1984" w:type="dxa"/>
            <w:tcBorders>
              <w:top w:val="nil"/>
              <w:bottom w:val="single" w:sz="4" w:space="0" w:color="auto"/>
            </w:tcBorders>
          </w:tcPr>
          <w:p w14:paraId="611B5EF4"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992A4F">
              <w:rPr>
                <w:rFonts w:ascii="Arial" w:eastAsia="Arial" w:hAnsi="Arial" w:cs="Arial"/>
                <w:sz w:val="20"/>
                <w:szCs w:val="20"/>
                <w:lang w:val="fr-CI"/>
              </w:rPr>
              <w:t>12.2 ± 0.27</w:t>
            </w:r>
            <w:r w:rsidRPr="00992A4F">
              <w:rPr>
                <w:rFonts w:ascii="Arial" w:hAnsi="Arial" w:cs="Arial"/>
                <w:sz w:val="20"/>
                <w:szCs w:val="20"/>
                <w:lang w:val="fr-CI"/>
              </w:rPr>
              <w:t xml:space="preserve"> </w:t>
            </w:r>
          </w:p>
        </w:tc>
      </w:tr>
      <w:tr w:rsidR="00500B35" w:rsidRPr="0007732B" w14:paraId="3D124DC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684F7DBB"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 xml:space="preserve">MCV </w:t>
            </w:r>
            <w:r w:rsidRPr="00992A4F">
              <w:rPr>
                <w:rFonts w:ascii="Arial" w:eastAsia="Arial" w:hAnsi="Arial" w:cs="Arial"/>
                <w:sz w:val="20"/>
                <w:szCs w:val="20"/>
                <w:lang w:val="fr-CI"/>
              </w:rPr>
              <w:t xml:space="preserve">(fL)  </w:t>
            </w:r>
          </w:p>
        </w:tc>
        <w:tc>
          <w:tcPr>
            <w:tcW w:w="1418" w:type="dxa"/>
            <w:tcBorders>
              <w:top w:val="single" w:sz="4" w:space="0" w:color="auto"/>
              <w:bottom w:val="nil"/>
            </w:tcBorders>
          </w:tcPr>
          <w:p w14:paraId="4C975CDA"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1</w:t>
            </w:r>
          </w:p>
        </w:tc>
        <w:tc>
          <w:tcPr>
            <w:tcW w:w="1843" w:type="dxa"/>
            <w:tcBorders>
              <w:top w:val="single" w:sz="4" w:space="0" w:color="auto"/>
              <w:bottom w:val="nil"/>
            </w:tcBorders>
          </w:tcPr>
          <w:p w14:paraId="65D202F1"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60.4</w:t>
            </w:r>
            <w:r>
              <w:rPr>
                <w:rFonts w:ascii="Arial" w:eastAsia="Arial" w:hAnsi="Arial" w:cs="Arial"/>
                <w:sz w:val="20"/>
                <w:szCs w:val="20"/>
                <w:lang w:val="fr-CI"/>
              </w:rPr>
              <w:t>0</w:t>
            </w:r>
            <w:r w:rsidRPr="00992A4F">
              <w:rPr>
                <w:rFonts w:ascii="Arial" w:eastAsia="Arial" w:hAnsi="Arial" w:cs="Arial"/>
                <w:sz w:val="20"/>
                <w:szCs w:val="20"/>
                <w:lang w:val="fr-CI"/>
              </w:rPr>
              <w:t xml:space="preserve"> ± 0.40  </w:t>
            </w:r>
          </w:p>
        </w:tc>
        <w:tc>
          <w:tcPr>
            <w:tcW w:w="1984" w:type="dxa"/>
            <w:tcBorders>
              <w:top w:val="single" w:sz="4" w:space="0" w:color="auto"/>
              <w:bottom w:val="nil"/>
            </w:tcBorders>
          </w:tcPr>
          <w:p w14:paraId="44C7B90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992A4F">
              <w:rPr>
                <w:rFonts w:ascii="Arial" w:eastAsia="Arial" w:hAnsi="Arial" w:cs="Arial"/>
                <w:sz w:val="20"/>
                <w:szCs w:val="20"/>
                <w:lang w:val="en-CA"/>
              </w:rPr>
              <w:t xml:space="preserve">62.2 ± 1.82  </w:t>
            </w:r>
          </w:p>
        </w:tc>
      </w:tr>
      <w:tr w:rsidR="00500B35" w:rsidRPr="0007732B" w14:paraId="0A1FA31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023FD93E" w14:textId="77777777" w:rsidR="00500B35" w:rsidRPr="0007732B" w:rsidRDefault="00500B35" w:rsidP="00F42C48">
            <w:pPr>
              <w:rPr>
                <w:rFonts w:ascii="Times New Roman" w:hAnsi="Times New Roman" w:cs="Times New Roman"/>
                <w:lang w:val="en-CA"/>
              </w:rPr>
            </w:pPr>
          </w:p>
        </w:tc>
        <w:tc>
          <w:tcPr>
            <w:tcW w:w="1418" w:type="dxa"/>
            <w:tcBorders>
              <w:top w:val="nil"/>
              <w:bottom w:val="nil"/>
            </w:tcBorders>
          </w:tcPr>
          <w:p w14:paraId="667DC73C"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02512CFC"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55.0</w:t>
            </w:r>
            <w:r>
              <w:rPr>
                <w:rFonts w:ascii="Arial" w:eastAsia="Arial" w:hAnsi="Arial" w:cs="Arial"/>
                <w:sz w:val="20"/>
                <w:szCs w:val="20"/>
                <w:lang w:val="fr-CI"/>
              </w:rPr>
              <w:t>0</w:t>
            </w:r>
            <w:r w:rsidRPr="00992A4F">
              <w:rPr>
                <w:rFonts w:ascii="Arial" w:eastAsia="Arial" w:hAnsi="Arial" w:cs="Arial"/>
                <w:sz w:val="20"/>
                <w:szCs w:val="20"/>
                <w:lang w:val="fr-CI"/>
              </w:rPr>
              <w:t xml:space="preserve"> ± 0.92 </w:t>
            </w:r>
          </w:p>
        </w:tc>
        <w:tc>
          <w:tcPr>
            <w:tcW w:w="1984" w:type="dxa"/>
            <w:tcBorders>
              <w:top w:val="nil"/>
              <w:bottom w:val="nil"/>
            </w:tcBorders>
          </w:tcPr>
          <w:p w14:paraId="7F375E0A"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55.4 ± 1.64   </w:t>
            </w:r>
          </w:p>
        </w:tc>
      </w:tr>
      <w:tr w:rsidR="00500B35" w:rsidRPr="0007732B" w14:paraId="0AA1163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7ABF9046"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220ECA1D"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2C6C779A"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55.4</w:t>
            </w:r>
            <w:r>
              <w:rPr>
                <w:rFonts w:ascii="Arial" w:eastAsia="Arial" w:hAnsi="Arial" w:cs="Arial"/>
                <w:sz w:val="20"/>
                <w:szCs w:val="20"/>
                <w:lang w:val="fr-CI"/>
              </w:rPr>
              <w:t>0</w:t>
            </w:r>
            <w:r w:rsidRPr="00992A4F">
              <w:rPr>
                <w:rFonts w:ascii="Arial" w:eastAsia="Arial" w:hAnsi="Arial" w:cs="Arial"/>
                <w:sz w:val="20"/>
                <w:szCs w:val="20"/>
                <w:lang w:val="fr-CI"/>
              </w:rPr>
              <w:t xml:space="preserve"> ± 1.64   </w:t>
            </w:r>
          </w:p>
        </w:tc>
        <w:tc>
          <w:tcPr>
            <w:tcW w:w="1984" w:type="dxa"/>
            <w:tcBorders>
              <w:top w:val="nil"/>
              <w:bottom w:val="nil"/>
            </w:tcBorders>
          </w:tcPr>
          <w:p w14:paraId="58352A35"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58.2 ± 0.42  </w:t>
            </w:r>
          </w:p>
        </w:tc>
      </w:tr>
      <w:tr w:rsidR="00500B35" w:rsidRPr="0007732B" w14:paraId="791E96CE"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60DED39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5F69036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5AB375CE"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57.0</w:t>
            </w:r>
            <w:r>
              <w:rPr>
                <w:rFonts w:ascii="Arial" w:eastAsia="Arial" w:hAnsi="Arial" w:cs="Arial"/>
                <w:sz w:val="20"/>
                <w:szCs w:val="20"/>
                <w:lang w:val="fr-CI"/>
              </w:rPr>
              <w:t>0</w:t>
            </w:r>
            <w:r w:rsidRPr="00992A4F">
              <w:rPr>
                <w:rFonts w:ascii="Arial" w:eastAsia="Arial" w:hAnsi="Arial" w:cs="Arial"/>
                <w:sz w:val="20"/>
                <w:szCs w:val="20"/>
                <w:lang w:val="fr-CI"/>
              </w:rPr>
              <w:t xml:space="preserve"> ± 1.59 </w:t>
            </w:r>
          </w:p>
        </w:tc>
        <w:tc>
          <w:tcPr>
            <w:tcW w:w="1984" w:type="dxa"/>
            <w:tcBorders>
              <w:top w:val="nil"/>
              <w:bottom w:val="single" w:sz="4" w:space="0" w:color="auto"/>
            </w:tcBorders>
          </w:tcPr>
          <w:p w14:paraId="31BB4A4F"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56.5 ± 0.85 </w:t>
            </w:r>
          </w:p>
        </w:tc>
      </w:tr>
      <w:tr w:rsidR="00500B35" w:rsidRPr="0007732B" w14:paraId="38242CA2"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258C626F"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 xml:space="preserve">MCH </w:t>
            </w:r>
            <w:r w:rsidRPr="00992A4F">
              <w:rPr>
                <w:rFonts w:ascii="Arial" w:eastAsia="Arial" w:hAnsi="Arial" w:cs="Arial"/>
                <w:sz w:val="20"/>
                <w:szCs w:val="20"/>
                <w:lang w:val="fr-CI"/>
              </w:rPr>
              <w:t>(pg/cell) </w:t>
            </w:r>
          </w:p>
        </w:tc>
        <w:tc>
          <w:tcPr>
            <w:tcW w:w="1418" w:type="dxa"/>
            <w:tcBorders>
              <w:top w:val="single" w:sz="4" w:space="0" w:color="auto"/>
              <w:bottom w:val="nil"/>
            </w:tcBorders>
          </w:tcPr>
          <w:p w14:paraId="15A91112"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1</w:t>
            </w:r>
          </w:p>
        </w:tc>
        <w:tc>
          <w:tcPr>
            <w:tcW w:w="1843" w:type="dxa"/>
            <w:tcBorders>
              <w:top w:val="single" w:sz="4" w:space="0" w:color="auto"/>
              <w:bottom w:val="nil"/>
            </w:tcBorders>
          </w:tcPr>
          <w:p w14:paraId="1200A3BA"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16.2</w:t>
            </w:r>
            <w:r>
              <w:rPr>
                <w:rFonts w:ascii="Arial" w:eastAsia="Arial" w:hAnsi="Arial" w:cs="Arial"/>
                <w:sz w:val="20"/>
                <w:szCs w:val="20"/>
                <w:lang w:val="fr-CI"/>
              </w:rPr>
              <w:t>0</w:t>
            </w:r>
            <w:r w:rsidRPr="003561BE">
              <w:rPr>
                <w:rFonts w:ascii="Arial" w:eastAsia="Arial" w:hAnsi="Arial" w:cs="Arial"/>
                <w:sz w:val="20"/>
                <w:szCs w:val="20"/>
                <w:lang w:val="fr-CI"/>
              </w:rPr>
              <w:t xml:space="preserve"> ± 1.82  </w:t>
            </w:r>
          </w:p>
        </w:tc>
        <w:tc>
          <w:tcPr>
            <w:tcW w:w="1984" w:type="dxa"/>
            <w:tcBorders>
              <w:top w:val="single" w:sz="4" w:space="0" w:color="auto"/>
              <w:bottom w:val="nil"/>
            </w:tcBorders>
          </w:tcPr>
          <w:p w14:paraId="3D95D54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18,8 ± 0.60  </w:t>
            </w:r>
          </w:p>
        </w:tc>
      </w:tr>
      <w:tr w:rsidR="00500B35" w:rsidRPr="0007732B" w14:paraId="0A021A97"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5ED117E5"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68E8C41"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2</w:t>
            </w:r>
          </w:p>
        </w:tc>
        <w:tc>
          <w:tcPr>
            <w:tcW w:w="1843" w:type="dxa"/>
            <w:tcBorders>
              <w:top w:val="nil"/>
              <w:bottom w:val="nil"/>
            </w:tcBorders>
          </w:tcPr>
          <w:p w14:paraId="75A747D7"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15.9</w:t>
            </w:r>
            <w:r>
              <w:rPr>
                <w:rFonts w:ascii="Arial" w:eastAsia="Arial" w:hAnsi="Arial" w:cs="Arial"/>
                <w:sz w:val="20"/>
                <w:szCs w:val="20"/>
                <w:lang w:val="fr-CI"/>
              </w:rPr>
              <w:t>0</w:t>
            </w:r>
            <w:r w:rsidRPr="003561BE">
              <w:rPr>
                <w:rFonts w:ascii="Arial" w:eastAsia="Arial" w:hAnsi="Arial" w:cs="Arial"/>
                <w:sz w:val="20"/>
                <w:szCs w:val="20"/>
                <w:lang w:val="fr-CI"/>
              </w:rPr>
              <w:t xml:space="preserve"> ± 1.64</w:t>
            </w:r>
          </w:p>
        </w:tc>
        <w:tc>
          <w:tcPr>
            <w:tcW w:w="1984" w:type="dxa"/>
            <w:tcBorders>
              <w:top w:val="nil"/>
              <w:bottom w:val="nil"/>
            </w:tcBorders>
          </w:tcPr>
          <w:p w14:paraId="2D7C0615"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18,3 ± 0,21  </w:t>
            </w:r>
          </w:p>
        </w:tc>
      </w:tr>
      <w:tr w:rsidR="00500B35" w:rsidRPr="0007732B" w14:paraId="55AA50A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0DC2C6DC"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04539BA6"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3</w:t>
            </w:r>
          </w:p>
        </w:tc>
        <w:tc>
          <w:tcPr>
            <w:tcW w:w="1843" w:type="dxa"/>
            <w:tcBorders>
              <w:top w:val="nil"/>
              <w:bottom w:val="nil"/>
            </w:tcBorders>
          </w:tcPr>
          <w:p w14:paraId="1686EBD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18.2</w:t>
            </w:r>
            <w:r>
              <w:rPr>
                <w:rFonts w:ascii="Arial" w:eastAsia="Arial" w:hAnsi="Arial" w:cs="Arial"/>
                <w:sz w:val="20"/>
                <w:szCs w:val="20"/>
                <w:lang w:val="fr-CI"/>
              </w:rPr>
              <w:t>0</w:t>
            </w:r>
            <w:r w:rsidRPr="003561BE">
              <w:rPr>
                <w:rFonts w:ascii="Arial" w:eastAsia="Arial" w:hAnsi="Arial" w:cs="Arial"/>
                <w:sz w:val="20"/>
                <w:szCs w:val="20"/>
                <w:lang w:val="fr-CI"/>
              </w:rPr>
              <w:t xml:space="preserve"> ± 0.42 </w:t>
            </w:r>
          </w:p>
        </w:tc>
        <w:tc>
          <w:tcPr>
            <w:tcW w:w="1984" w:type="dxa"/>
            <w:tcBorders>
              <w:top w:val="nil"/>
              <w:bottom w:val="nil"/>
            </w:tcBorders>
          </w:tcPr>
          <w:p w14:paraId="5112B4AE"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17.0 ± 0,41  </w:t>
            </w:r>
          </w:p>
        </w:tc>
      </w:tr>
      <w:tr w:rsidR="00500B35" w:rsidRPr="0007732B" w14:paraId="3CD7B3E1"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01E5D20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68B7B7A0"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4</w:t>
            </w:r>
          </w:p>
        </w:tc>
        <w:tc>
          <w:tcPr>
            <w:tcW w:w="1843" w:type="dxa"/>
            <w:tcBorders>
              <w:top w:val="nil"/>
              <w:bottom w:val="single" w:sz="4" w:space="0" w:color="auto"/>
            </w:tcBorders>
          </w:tcPr>
          <w:p w14:paraId="6B0C67D7"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16.5</w:t>
            </w:r>
            <w:r>
              <w:rPr>
                <w:rFonts w:ascii="Arial" w:eastAsia="Arial" w:hAnsi="Arial" w:cs="Arial"/>
                <w:sz w:val="20"/>
                <w:szCs w:val="20"/>
                <w:lang w:val="fr-CI"/>
              </w:rPr>
              <w:t>0</w:t>
            </w:r>
            <w:r w:rsidRPr="003561BE">
              <w:rPr>
                <w:rFonts w:ascii="Arial" w:eastAsia="Arial" w:hAnsi="Arial" w:cs="Arial"/>
                <w:sz w:val="20"/>
                <w:szCs w:val="20"/>
                <w:lang w:val="fr-CI"/>
              </w:rPr>
              <w:t xml:space="preserve"> ± 0.85 </w:t>
            </w:r>
          </w:p>
        </w:tc>
        <w:tc>
          <w:tcPr>
            <w:tcW w:w="1984" w:type="dxa"/>
            <w:tcBorders>
              <w:top w:val="nil"/>
              <w:bottom w:val="single" w:sz="4" w:space="0" w:color="auto"/>
            </w:tcBorders>
          </w:tcPr>
          <w:p w14:paraId="55F8977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17.7 ± 0.54 </w:t>
            </w:r>
          </w:p>
        </w:tc>
      </w:tr>
      <w:tr w:rsidR="00500B35" w:rsidRPr="0007732B" w14:paraId="33739535"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3A1C9E0C"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MCHC</w:t>
            </w:r>
            <w:r w:rsidRPr="00992A4F">
              <w:rPr>
                <w:rFonts w:ascii="Arial" w:eastAsia="Arial" w:hAnsi="Arial" w:cs="Arial"/>
                <w:sz w:val="20"/>
                <w:szCs w:val="20"/>
                <w:lang w:val="en-CA"/>
              </w:rPr>
              <w:t xml:space="preserve"> (g/dL)  </w:t>
            </w:r>
          </w:p>
        </w:tc>
        <w:tc>
          <w:tcPr>
            <w:tcW w:w="1418" w:type="dxa"/>
            <w:tcBorders>
              <w:top w:val="single" w:sz="4" w:space="0" w:color="auto"/>
              <w:bottom w:val="nil"/>
            </w:tcBorders>
          </w:tcPr>
          <w:p w14:paraId="76E80DFE"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1</w:t>
            </w:r>
          </w:p>
        </w:tc>
        <w:tc>
          <w:tcPr>
            <w:tcW w:w="1843" w:type="dxa"/>
            <w:tcBorders>
              <w:top w:val="single" w:sz="4" w:space="0" w:color="auto"/>
              <w:bottom w:val="nil"/>
            </w:tcBorders>
          </w:tcPr>
          <w:p w14:paraId="3F6DCF1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561BE">
              <w:rPr>
                <w:rFonts w:ascii="Arial" w:eastAsia="Arial" w:hAnsi="Arial" w:cs="Arial"/>
                <w:sz w:val="20"/>
                <w:szCs w:val="20"/>
                <w:lang w:val="en-CA"/>
              </w:rPr>
              <w:t>33.0</w:t>
            </w:r>
            <w:r>
              <w:rPr>
                <w:rFonts w:ascii="Arial" w:eastAsia="Arial" w:hAnsi="Arial" w:cs="Arial"/>
                <w:sz w:val="20"/>
                <w:szCs w:val="20"/>
                <w:lang w:val="en-CA"/>
              </w:rPr>
              <w:t>0</w:t>
            </w:r>
            <w:r w:rsidRPr="003561BE">
              <w:rPr>
                <w:rFonts w:ascii="Arial" w:eastAsia="Arial" w:hAnsi="Arial" w:cs="Arial"/>
                <w:sz w:val="20"/>
                <w:szCs w:val="20"/>
                <w:lang w:val="en-CA"/>
              </w:rPr>
              <w:t xml:space="preserve"> ± 0.63    </w:t>
            </w:r>
          </w:p>
        </w:tc>
        <w:tc>
          <w:tcPr>
            <w:tcW w:w="1984" w:type="dxa"/>
            <w:tcBorders>
              <w:top w:val="single" w:sz="4" w:space="0" w:color="auto"/>
              <w:bottom w:val="nil"/>
            </w:tcBorders>
          </w:tcPr>
          <w:p w14:paraId="72AEB571"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561BE">
              <w:rPr>
                <w:rFonts w:ascii="Arial" w:eastAsia="Arial" w:hAnsi="Arial" w:cs="Arial"/>
                <w:sz w:val="20"/>
                <w:szCs w:val="20"/>
                <w:lang w:val="en-CA"/>
              </w:rPr>
              <w:t xml:space="preserve">32.0 ± 0.52   </w:t>
            </w:r>
          </w:p>
        </w:tc>
      </w:tr>
      <w:tr w:rsidR="00500B35" w:rsidRPr="0007732B" w14:paraId="13AE067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742FCE1E" w14:textId="77777777" w:rsidR="00500B35" w:rsidRPr="0007732B" w:rsidRDefault="00500B35" w:rsidP="00F42C48">
            <w:pPr>
              <w:rPr>
                <w:rFonts w:ascii="Times New Roman" w:hAnsi="Times New Roman" w:cs="Times New Roman"/>
                <w:lang w:val="en-CA"/>
              </w:rPr>
            </w:pPr>
          </w:p>
        </w:tc>
        <w:tc>
          <w:tcPr>
            <w:tcW w:w="1418" w:type="dxa"/>
            <w:tcBorders>
              <w:top w:val="nil"/>
              <w:bottom w:val="nil"/>
            </w:tcBorders>
          </w:tcPr>
          <w:p w14:paraId="69035A1E"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2</w:t>
            </w:r>
          </w:p>
        </w:tc>
        <w:tc>
          <w:tcPr>
            <w:tcW w:w="1843" w:type="dxa"/>
            <w:tcBorders>
              <w:top w:val="nil"/>
              <w:bottom w:val="nil"/>
            </w:tcBorders>
          </w:tcPr>
          <w:p w14:paraId="40A52F9A"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32</w:t>
            </w:r>
            <w:r>
              <w:rPr>
                <w:rFonts w:ascii="Arial" w:eastAsia="Arial" w:hAnsi="Arial" w:cs="Arial"/>
                <w:sz w:val="20"/>
                <w:szCs w:val="20"/>
                <w:lang w:val="en-CA"/>
              </w:rPr>
              <w:t>.</w:t>
            </w:r>
            <w:r w:rsidRPr="003561BE">
              <w:rPr>
                <w:rFonts w:ascii="Arial" w:eastAsia="Arial" w:hAnsi="Arial" w:cs="Arial"/>
                <w:sz w:val="20"/>
                <w:szCs w:val="20"/>
                <w:lang w:val="en-CA"/>
              </w:rPr>
              <w:t>1</w:t>
            </w:r>
            <w:r>
              <w:rPr>
                <w:rFonts w:ascii="Arial" w:eastAsia="Arial" w:hAnsi="Arial" w:cs="Arial"/>
                <w:sz w:val="20"/>
                <w:szCs w:val="20"/>
                <w:lang w:val="en-CA"/>
              </w:rPr>
              <w:t>0</w:t>
            </w:r>
            <w:r w:rsidRPr="003561BE">
              <w:rPr>
                <w:rFonts w:ascii="Arial" w:eastAsia="Arial" w:hAnsi="Arial" w:cs="Arial"/>
                <w:sz w:val="20"/>
                <w:szCs w:val="20"/>
                <w:lang w:val="en-CA"/>
              </w:rPr>
              <w:t xml:space="preserve"> ± 0.39   </w:t>
            </w:r>
          </w:p>
        </w:tc>
        <w:tc>
          <w:tcPr>
            <w:tcW w:w="1984" w:type="dxa"/>
            <w:tcBorders>
              <w:top w:val="nil"/>
              <w:bottom w:val="nil"/>
            </w:tcBorders>
          </w:tcPr>
          <w:p w14:paraId="1C2006B5"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33.8 ± 0.47     </w:t>
            </w:r>
          </w:p>
        </w:tc>
      </w:tr>
      <w:tr w:rsidR="00500B35" w:rsidRPr="0007732B" w14:paraId="7B7077D1"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163B3D0E"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79A2078B"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3</w:t>
            </w:r>
          </w:p>
        </w:tc>
        <w:tc>
          <w:tcPr>
            <w:tcW w:w="1843" w:type="dxa"/>
            <w:tcBorders>
              <w:top w:val="nil"/>
              <w:bottom w:val="nil"/>
            </w:tcBorders>
          </w:tcPr>
          <w:p w14:paraId="580847F2"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33</w:t>
            </w:r>
            <w:r>
              <w:rPr>
                <w:rFonts w:ascii="Arial" w:eastAsia="Arial" w:hAnsi="Arial" w:cs="Arial"/>
                <w:sz w:val="20"/>
                <w:szCs w:val="20"/>
                <w:lang w:val="en-CA"/>
              </w:rPr>
              <w:t>.</w:t>
            </w:r>
            <w:r w:rsidRPr="003561BE">
              <w:rPr>
                <w:rFonts w:ascii="Arial" w:eastAsia="Arial" w:hAnsi="Arial" w:cs="Arial"/>
                <w:sz w:val="20"/>
                <w:szCs w:val="20"/>
                <w:lang w:val="en-CA"/>
              </w:rPr>
              <w:t>8</w:t>
            </w:r>
            <w:r>
              <w:rPr>
                <w:rFonts w:ascii="Arial" w:eastAsia="Arial" w:hAnsi="Arial" w:cs="Arial"/>
                <w:sz w:val="20"/>
                <w:szCs w:val="20"/>
                <w:lang w:val="en-CA"/>
              </w:rPr>
              <w:t>0</w:t>
            </w:r>
            <w:r w:rsidRPr="003561BE">
              <w:rPr>
                <w:rFonts w:ascii="Arial" w:eastAsia="Arial" w:hAnsi="Arial" w:cs="Arial"/>
                <w:sz w:val="20"/>
                <w:szCs w:val="20"/>
                <w:lang w:val="en-CA"/>
              </w:rPr>
              <w:t xml:space="preserve"> ± 0.47   </w:t>
            </w:r>
          </w:p>
        </w:tc>
        <w:tc>
          <w:tcPr>
            <w:tcW w:w="1984" w:type="dxa"/>
            <w:tcBorders>
              <w:top w:val="nil"/>
              <w:bottom w:val="nil"/>
            </w:tcBorders>
          </w:tcPr>
          <w:p w14:paraId="50BCF0D8"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 xml:space="preserve">18.2 ± 0.42   </w:t>
            </w:r>
          </w:p>
        </w:tc>
      </w:tr>
      <w:tr w:rsidR="00500B35" w:rsidRPr="0007732B" w14:paraId="33B4F3F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8" w:space="0" w:color="auto"/>
            </w:tcBorders>
          </w:tcPr>
          <w:p w14:paraId="24B1759A" w14:textId="77777777" w:rsidR="00500B35" w:rsidRPr="0007732B" w:rsidRDefault="00500B35" w:rsidP="00F42C48">
            <w:pPr>
              <w:rPr>
                <w:rFonts w:ascii="Times New Roman" w:hAnsi="Times New Roman" w:cs="Times New Roman"/>
              </w:rPr>
            </w:pPr>
          </w:p>
        </w:tc>
        <w:tc>
          <w:tcPr>
            <w:tcW w:w="1418" w:type="dxa"/>
            <w:tcBorders>
              <w:top w:val="nil"/>
              <w:bottom w:val="single" w:sz="8" w:space="0" w:color="auto"/>
            </w:tcBorders>
          </w:tcPr>
          <w:p w14:paraId="46F9655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4</w:t>
            </w:r>
          </w:p>
        </w:tc>
        <w:tc>
          <w:tcPr>
            <w:tcW w:w="1843" w:type="dxa"/>
            <w:tcBorders>
              <w:top w:val="nil"/>
              <w:bottom w:val="single" w:sz="8" w:space="0" w:color="auto"/>
            </w:tcBorders>
          </w:tcPr>
          <w:p w14:paraId="68B1B6FC"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31</w:t>
            </w:r>
            <w:r>
              <w:rPr>
                <w:rFonts w:ascii="Arial" w:eastAsia="Arial" w:hAnsi="Arial" w:cs="Arial"/>
                <w:sz w:val="20"/>
                <w:szCs w:val="20"/>
                <w:lang w:val="en-CA"/>
              </w:rPr>
              <w:t>.</w:t>
            </w:r>
            <w:r w:rsidRPr="003561BE">
              <w:rPr>
                <w:rFonts w:ascii="Arial" w:eastAsia="Arial" w:hAnsi="Arial" w:cs="Arial"/>
                <w:sz w:val="20"/>
                <w:szCs w:val="20"/>
                <w:lang w:val="en-CA"/>
              </w:rPr>
              <w:t>7</w:t>
            </w:r>
            <w:r>
              <w:rPr>
                <w:rFonts w:ascii="Arial" w:eastAsia="Arial" w:hAnsi="Arial" w:cs="Arial"/>
                <w:sz w:val="20"/>
                <w:szCs w:val="20"/>
                <w:lang w:val="en-CA"/>
              </w:rPr>
              <w:t>0</w:t>
            </w:r>
            <w:r w:rsidRPr="003561BE">
              <w:rPr>
                <w:rFonts w:ascii="Arial" w:eastAsia="Arial" w:hAnsi="Arial" w:cs="Arial"/>
                <w:sz w:val="20"/>
                <w:szCs w:val="20"/>
                <w:lang w:val="en-CA"/>
              </w:rPr>
              <w:t xml:space="preserve"> ± 0.70 </w:t>
            </w:r>
          </w:p>
        </w:tc>
        <w:tc>
          <w:tcPr>
            <w:tcW w:w="1984" w:type="dxa"/>
            <w:tcBorders>
              <w:top w:val="nil"/>
              <w:bottom w:val="single" w:sz="8" w:space="0" w:color="auto"/>
            </w:tcBorders>
          </w:tcPr>
          <w:p w14:paraId="04C5CF7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30.2 ± 0.27</w:t>
            </w:r>
          </w:p>
        </w:tc>
      </w:tr>
    </w:tbl>
    <w:p w14:paraId="33D5ACC1" w14:textId="07775EBB" w:rsidR="00500B35" w:rsidRPr="00FA64A2" w:rsidRDefault="00500B35" w:rsidP="00500B35">
      <w:pPr>
        <w:jc w:val="both"/>
        <w:rPr>
          <w:rFonts w:ascii="Arial" w:hAnsi="Arial" w:cs="Arial"/>
          <w:bCs/>
          <w:i/>
          <w:iCs/>
          <w:kern w:val="36"/>
          <w:sz w:val="18"/>
          <w:szCs w:val="18"/>
          <w:lang w:val="en"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w:t>
      </w:r>
      <w:bookmarkStart w:id="2" w:name="_Hlk212297393"/>
      <w:r w:rsidRPr="00FA64A2">
        <w:rPr>
          <w:rFonts w:ascii="Arial" w:hAnsi="Arial" w:cs="Arial"/>
          <w:bCs/>
          <w:i/>
          <w:iCs/>
          <w:kern w:val="36"/>
          <w:sz w:val="18"/>
          <w:szCs w:val="18"/>
          <w:lang w:val="en" w:eastAsia="fr-FR"/>
        </w:rPr>
        <w:t xml:space="preserve">; M ± SEM = mean ± standard error; D14: 14 days of flour consumption; a: comparison with the control group; Group 1: control; Group 2: reference flour; Group 3: flour 3 (corn / soy / sweet potato / brown sugar); Group 4: flour 4 (corn / soya / palm oil / brown sugar); </w:t>
      </w:r>
      <w:bookmarkEnd w:id="2"/>
      <w:r w:rsidRPr="00FA64A2">
        <w:rPr>
          <w:rFonts w:ascii="Arial" w:hAnsi="Arial" w:cs="Arial"/>
          <w:i/>
          <w:iCs/>
          <w:sz w:val="18"/>
          <w:szCs w:val="18"/>
        </w:rPr>
        <w:t>MCV: Mean Corpuscular Volume; MCH: Mean Corpuscular Hemoglobin; MCHC: Mean Corpuscular Hemoglobin Concentration</w:t>
      </w:r>
    </w:p>
    <w:p w14:paraId="758AEEB2" w14:textId="77777777" w:rsidR="00834D5F" w:rsidRDefault="00834D5F" w:rsidP="00B818B7">
      <w:pPr>
        <w:pStyle w:val="Body"/>
        <w:spacing w:after="0"/>
        <w:rPr>
          <w:rFonts w:ascii="Arial" w:hAnsi="Arial" w:cs="Arial"/>
        </w:rPr>
      </w:pPr>
    </w:p>
    <w:p w14:paraId="0F3B01D8" w14:textId="03459FDE" w:rsidR="00500B35" w:rsidRPr="001C4051" w:rsidRDefault="00500B35" w:rsidP="00500B35">
      <w:pPr>
        <w:spacing w:line="360" w:lineRule="auto"/>
        <w:jc w:val="both"/>
        <w:rPr>
          <w:rFonts w:ascii="Times New Roman" w:hAnsi="Times New Roman"/>
          <w:b/>
          <w:kern w:val="36"/>
          <w:sz w:val="24"/>
          <w:szCs w:val="24"/>
          <w:lang w:eastAsia="fr-FR"/>
        </w:rPr>
      </w:pPr>
      <w:r>
        <w:rPr>
          <w:rFonts w:ascii="Arial" w:hAnsi="Arial" w:cs="Arial"/>
          <w:b/>
          <w:i/>
          <w:iCs/>
          <w:kern w:val="36"/>
          <w:lang w:val="en" w:eastAsia="fr-FR"/>
        </w:rPr>
        <w:t xml:space="preserve">3.1.1.2 </w:t>
      </w:r>
      <w:r w:rsidRPr="00FA64A2">
        <w:rPr>
          <w:rFonts w:ascii="Arial" w:hAnsi="Arial" w:cs="Arial"/>
          <w:b/>
          <w:i/>
          <w:iCs/>
          <w:kern w:val="36"/>
          <w:lang w:val="en" w:eastAsia="fr-FR"/>
        </w:rPr>
        <w:t>Effects of infant flour on leukocyte and platelet parameters</w:t>
      </w:r>
    </w:p>
    <w:p w14:paraId="4C2DCA18" w14:textId="3DFEF224" w:rsidR="00A3186B" w:rsidRPr="00506220" w:rsidRDefault="00500B35" w:rsidP="00506220">
      <w:pPr>
        <w:spacing w:after="240"/>
        <w:jc w:val="both"/>
        <w:rPr>
          <w:rFonts w:ascii="Arial" w:hAnsi="Arial" w:cs="Arial"/>
          <w:bCs/>
          <w:kern w:val="36"/>
          <w:lang w:val="en" w:eastAsia="fr-FR"/>
        </w:rPr>
      </w:pPr>
      <w:r w:rsidRPr="00FA64A2">
        <w:rPr>
          <w:rFonts w:ascii="Arial" w:hAnsi="Arial" w:cs="Arial"/>
          <w:bCs/>
          <w:kern w:val="36"/>
          <w:lang w:val="en" w:eastAsia="fr-FR"/>
        </w:rPr>
        <w:t xml:space="preserve">Table </w:t>
      </w:r>
      <w:r w:rsidR="00287A92">
        <w:rPr>
          <w:rFonts w:ascii="Arial" w:hAnsi="Arial" w:cs="Arial"/>
          <w:bCs/>
          <w:kern w:val="36"/>
          <w:lang w:val="en" w:eastAsia="fr-FR"/>
        </w:rPr>
        <w:t>3</w:t>
      </w:r>
      <w:r w:rsidRPr="00FA64A2">
        <w:rPr>
          <w:rFonts w:ascii="Arial" w:hAnsi="Arial" w:cs="Arial"/>
          <w:bCs/>
          <w:kern w:val="36"/>
          <w:lang w:val="en" w:eastAsia="fr-FR"/>
        </w:rPr>
        <w:t xml:space="preserve"> presents the effects of infant meals on variations in the levels of leukocytes (LEU), polynuclear (PN), lymphocytes (LYM), monocytes (MONO) and blood platelets of young rats during the 14 days. These results show that there is no significant change in the values ​​of LEU, PN, LYM and MONO in young rats subjected to diets of different flours during 14 days of experimentation. As for the level of blood platelets, non-significant decreases were noted in rats on D14 in groups 2 (755 ± 44.4 to 540 ± 46.2 109/L) and 4 (771 ± 41.1 to 499 ± 30.05 109/L). </w:t>
      </w:r>
    </w:p>
    <w:p w14:paraId="70747C95" w14:textId="44264095" w:rsidR="00500B35" w:rsidRPr="00FA64A2" w:rsidRDefault="00500B35" w:rsidP="00500B35">
      <w:pPr>
        <w:spacing w:line="360" w:lineRule="auto"/>
        <w:jc w:val="both"/>
        <w:rPr>
          <w:rFonts w:ascii="Arial" w:hAnsi="Arial" w:cs="Arial"/>
          <w:b/>
          <w:kern w:val="36"/>
          <w:lang w:val="en" w:eastAsia="fr-FR"/>
        </w:rPr>
      </w:pPr>
      <w:r w:rsidRPr="00FA64A2">
        <w:rPr>
          <w:rFonts w:ascii="Arial" w:hAnsi="Arial" w:cs="Arial"/>
          <w:b/>
          <w:kern w:val="36"/>
          <w:lang w:val="en" w:eastAsia="fr-FR"/>
        </w:rPr>
        <w:t xml:space="preserve">Table </w:t>
      </w:r>
      <w:r w:rsidR="00287A92">
        <w:rPr>
          <w:rFonts w:ascii="Arial" w:hAnsi="Arial" w:cs="Arial"/>
          <w:b/>
          <w:kern w:val="36"/>
          <w:lang w:val="en" w:eastAsia="fr-FR"/>
        </w:rPr>
        <w:t>3</w:t>
      </w:r>
      <w:r w:rsidRPr="00FA64A2">
        <w:rPr>
          <w:rFonts w:ascii="Arial" w:hAnsi="Arial" w:cs="Arial"/>
          <w:b/>
          <w:kern w:val="36"/>
          <w:lang w:val="en" w:eastAsia="fr-FR"/>
        </w:rPr>
        <w:t>: Effects of infant meals on leukocyte parameters and platelets in young rats</w:t>
      </w:r>
      <w:r w:rsidR="001C44D1">
        <w:rPr>
          <w:rFonts w:ascii="Arial" w:hAnsi="Arial" w:cs="Arial"/>
          <w:b/>
          <w:kern w:val="36"/>
          <w:lang w:val="en" w:eastAsia="fr-FR"/>
        </w:rPr>
        <w:t>.</w:t>
      </w:r>
    </w:p>
    <w:tbl>
      <w:tblPr>
        <w:tblStyle w:val="Tableausimple21"/>
        <w:tblpPr w:leftFromText="141" w:rightFromText="141" w:vertAnchor="text" w:tblpXSpec="center" w:tblpY="1"/>
        <w:tblOverlap w:val="never"/>
        <w:tblW w:w="0" w:type="auto"/>
        <w:tblLook w:val="04A0" w:firstRow="1" w:lastRow="0" w:firstColumn="1" w:lastColumn="0" w:noHBand="0" w:noVBand="1"/>
      </w:tblPr>
      <w:tblGrid>
        <w:gridCol w:w="1985"/>
        <w:gridCol w:w="1134"/>
        <w:gridCol w:w="2410"/>
        <w:gridCol w:w="1701"/>
      </w:tblGrid>
      <w:tr w:rsidR="00500B35" w:rsidRPr="00EB4411" w14:paraId="18BCE82C" w14:textId="77777777" w:rsidTr="00F42C4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985" w:type="dxa"/>
            <w:tcBorders>
              <w:top w:val="single" w:sz="18" w:space="0" w:color="auto"/>
              <w:bottom w:val="nil"/>
            </w:tcBorders>
          </w:tcPr>
          <w:p w14:paraId="4A51CBF9" w14:textId="77777777" w:rsidR="00500B35" w:rsidRPr="008B36A6" w:rsidRDefault="00500B35" w:rsidP="00F42C48">
            <w:pPr>
              <w:rPr>
                <w:rFonts w:ascii="Arial" w:hAnsi="Arial" w:cs="Arial"/>
                <w:sz w:val="20"/>
                <w:szCs w:val="20"/>
              </w:rPr>
            </w:pPr>
            <w:bookmarkStart w:id="3" w:name="_Hlk211972252"/>
            <w:r w:rsidRPr="008B36A6">
              <w:rPr>
                <w:rFonts w:ascii="Arial" w:hAnsi="Arial" w:cs="Arial"/>
                <w:sz w:val="20"/>
                <w:szCs w:val="20"/>
              </w:rPr>
              <w:t>Hematological parameters</w:t>
            </w:r>
          </w:p>
        </w:tc>
        <w:tc>
          <w:tcPr>
            <w:tcW w:w="1134" w:type="dxa"/>
            <w:tcBorders>
              <w:top w:val="single" w:sz="18" w:space="0" w:color="auto"/>
              <w:bottom w:val="nil"/>
            </w:tcBorders>
          </w:tcPr>
          <w:p w14:paraId="3F0AE780" w14:textId="77777777" w:rsidR="00500B35" w:rsidRPr="008B36A6"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Groups</w:t>
            </w:r>
          </w:p>
        </w:tc>
        <w:tc>
          <w:tcPr>
            <w:tcW w:w="4111" w:type="dxa"/>
            <w:gridSpan w:val="2"/>
            <w:tcBorders>
              <w:top w:val="single" w:sz="18" w:space="0" w:color="auto"/>
              <w:bottom w:val="nil"/>
            </w:tcBorders>
          </w:tcPr>
          <w:p w14:paraId="205FDD63" w14:textId="77777777" w:rsidR="00500B35" w:rsidRPr="008B36A6"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Study duration</w:t>
            </w:r>
          </w:p>
        </w:tc>
      </w:tr>
      <w:tr w:rsidR="00500B35" w:rsidRPr="00EB4411" w14:paraId="2C5B8E7D" w14:textId="77777777" w:rsidTr="00F42C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18" w:space="0" w:color="auto"/>
            </w:tcBorders>
          </w:tcPr>
          <w:p w14:paraId="2223A538" w14:textId="77777777" w:rsidR="00500B35" w:rsidRPr="008B36A6" w:rsidRDefault="00500B35" w:rsidP="00F42C48">
            <w:pPr>
              <w:rPr>
                <w:rFonts w:ascii="Arial" w:hAnsi="Arial" w:cs="Arial"/>
                <w:sz w:val="20"/>
                <w:szCs w:val="20"/>
              </w:rPr>
            </w:pPr>
          </w:p>
        </w:tc>
        <w:tc>
          <w:tcPr>
            <w:tcW w:w="1134" w:type="dxa"/>
            <w:tcBorders>
              <w:top w:val="nil"/>
              <w:bottom w:val="single" w:sz="18" w:space="0" w:color="auto"/>
            </w:tcBorders>
          </w:tcPr>
          <w:p w14:paraId="4C8628E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10" w:type="dxa"/>
            <w:tcBorders>
              <w:top w:val="nil"/>
              <w:bottom w:val="single" w:sz="18" w:space="0" w:color="auto"/>
            </w:tcBorders>
          </w:tcPr>
          <w:p w14:paraId="51DB7A9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36A6">
              <w:rPr>
                <w:rFonts w:ascii="Arial" w:hAnsi="Arial" w:cs="Arial"/>
                <w:b/>
                <w:bCs/>
                <w:sz w:val="20"/>
                <w:szCs w:val="20"/>
              </w:rPr>
              <w:t>D0</w:t>
            </w:r>
          </w:p>
        </w:tc>
        <w:tc>
          <w:tcPr>
            <w:tcW w:w="1701" w:type="dxa"/>
            <w:tcBorders>
              <w:top w:val="nil"/>
              <w:bottom w:val="single" w:sz="18" w:space="0" w:color="auto"/>
            </w:tcBorders>
          </w:tcPr>
          <w:p w14:paraId="6BFB8CF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36A6">
              <w:rPr>
                <w:rFonts w:ascii="Arial" w:hAnsi="Arial" w:cs="Arial"/>
                <w:b/>
                <w:bCs/>
                <w:sz w:val="20"/>
                <w:szCs w:val="20"/>
              </w:rPr>
              <w:t>D14</w:t>
            </w:r>
          </w:p>
        </w:tc>
      </w:tr>
      <w:tr w:rsidR="00500B35" w:rsidRPr="00EB4411" w14:paraId="61D15DCD"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18" w:space="0" w:color="auto"/>
              <w:bottom w:val="nil"/>
            </w:tcBorders>
          </w:tcPr>
          <w:p w14:paraId="4F761213" w14:textId="77777777" w:rsidR="00500B35" w:rsidRPr="008B36A6" w:rsidRDefault="00500B35" w:rsidP="00F42C48">
            <w:pPr>
              <w:rPr>
                <w:rFonts w:ascii="Arial" w:hAnsi="Arial" w:cs="Arial"/>
                <w:sz w:val="20"/>
                <w:szCs w:val="20"/>
              </w:rPr>
            </w:pPr>
          </w:p>
          <w:p w14:paraId="7FA0335F" w14:textId="77777777" w:rsidR="00500B35" w:rsidRPr="008B36A6" w:rsidRDefault="00500B35" w:rsidP="00F42C48">
            <w:pPr>
              <w:rPr>
                <w:rFonts w:ascii="Arial" w:hAnsi="Arial" w:cs="Arial"/>
                <w:sz w:val="20"/>
                <w:szCs w:val="20"/>
              </w:rPr>
            </w:pPr>
            <w:r w:rsidRPr="008B36A6">
              <w:rPr>
                <w:rFonts w:ascii="Arial" w:hAnsi="Arial" w:cs="Arial"/>
                <w:sz w:val="20"/>
                <w:szCs w:val="20"/>
              </w:rPr>
              <w:t>Leukocytes</w:t>
            </w:r>
          </w:p>
          <w:p w14:paraId="3FDFC6DD"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t>(10</w:t>
            </w:r>
            <w:r w:rsidRPr="008B36A6">
              <w:rPr>
                <w:rFonts w:ascii="Arial" w:hAnsi="Arial" w:cs="Arial"/>
                <w:b w:val="0"/>
                <w:sz w:val="20"/>
                <w:szCs w:val="20"/>
                <w:vertAlign w:val="superscript"/>
              </w:rPr>
              <w:t>9</w:t>
            </w:r>
            <w:r w:rsidRPr="008B36A6">
              <w:rPr>
                <w:rFonts w:ascii="Arial" w:hAnsi="Arial" w:cs="Arial"/>
                <w:b w:val="0"/>
                <w:sz w:val="20"/>
                <w:szCs w:val="20"/>
              </w:rPr>
              <w:t>/L)</w:t>
            </w:r>
          </w:p>
        </w:tc>
        <w:tc>
          <w:tcPr>
            <w:tcW w:w="1134" w:type="dxa"/>
            <w:tcBorders>
              <w:top w:val="single" w:sz="18" w:space="0" w:color="auto"/>
              <w:bottom w:val="nil"/>
            </w:tcBorders>
          </w:tcPr>
          <w:p w14:paraId="06DCCFC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18" w:space="0" w:color="auto"/>
              <w:bottom w:val="nil"/>
            </w:tcBorders>
          </w:tcPr>
          <w:p w14:paraId="601C91D6"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6.20 ± 1.49</w:t>
            </w:r>
          </w:p>
        </w:tc>
        <w:tc>
          <w:tcPr>
            <w:tcW w:w="1701" w:type="dxa"/>
            <w:tcBorders>
              <w:top w:val="single" w:sz="18" w:space="0" w:color="auto"/>
              <w:bottom w:val="nil"/>
            </w:tcBorders>
          </w:tcPr>
          <w:p w14:paraId="43139895"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7.10 ± 1.25</w:t>
            </w:r>
          </w:p>
        </w:tc>
      </w:tr>
      <w:tr w:rsidR="00500B35" w:rsidRPr="00EB4411" w14:paraId="261EFECC"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38085ADD"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33929E8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1AD7D358"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6.53 ± 0.39</w:t>
            </w:r>
          </w:p>
        </w:tc>
        <w:tc>
          <w:tcPr>
            <w:tcW w:w="1701" w:type="dxa"/>
            <w:tcBorders>
              <w:top w:val="nil"/>
              <w:bottom w:val="nil"/>
            </w:tcBorders>
          </w:tcPr>
          <w:p w14:paraId="64D3A2F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6.47 ± 0.76</w:t>
            </w:r>
          </w:p>
        </w:tc>
      </w:tr>
      <w:tr w:rsidR="00500B35" w:rsidRPr="00EB4411" w14:paraId="61B39FE2"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0E21ACA2"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3CE87222"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3C6F4D6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6.47 ± 0.76</w:t>
            </w:r>
          </w:p>
        </w:tc>
        <w:tc>
          <w:tcPr>
            <w:tcW w:w="1701" w:type="dxa"/>
            <w:tcBorders>
              <w:top w:val="nil"/>
              <w:bottom w:val="nil"/>
            </w:tcBorders>
          </w:tcPr>
          <w:p w14:paraId="14FA4EF4"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7.55 ± 0.73</w:t>
            </w:r>
          </w:p>
        </w:tc>
      </w:tr>
      <w:tr w:rsidR="00500B35" w:rsidRPr="00EB4411" w14:paraId="5AF5CA93"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4309989D"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62308E0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7BC4CDC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6.20 ± 0.46</w:t>
            </w:r>
          </w:p>
        </w:tc>
        <w:tc>
          <w:tcPr>
            <w:tcW w:w="1701" w:type="dxa"/>
            <w:tcBorders>
              <w:top w:val="nil"/>
              <w:bottom w:val="single" w:sz="4" w:space="0" w:color="auto"/>
            </w:tcBorders>
          </w:tcPr>
          <w:p w14:paraId="4817FA9A"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8.92 ± 0.23</w:t>
            </w:r>
          </w:p>
        </w:tc>
      </w:tr>
      <w:tr w:rsidR="00500B35" w:rsidRPr="00EB4411" w14:paraId="62DF9EB6"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22694112" w14:textId="77777777" w:rsidR="00500B35" w:rsidRPr="008B36A6" w:rsidRDefault="00500B35" w:rsidP="00F42C48">
            <w:pPr>
              <w:rPr>
                <w:rFonts w:ascii="Arial" w:hAnsi="Arial" w:cs="Arial"/>
                <w:sz w:val="20"/>
                <w:szCs w:val="20"/>
              </w:rPr>
            </w:pPr>
          </w:p>
          <w:p w14:paraId="3AF216F2" w14:textId="77777777" w:rsidR="00500B35" w:rsidRPr="008B36A6" w:rsidRDefault="00500B35" w:rsidP="00F42C48">
            <w:pPr>
              <w:rPr>
                <w:rFonts w:ascii="Arial" w:hAnsi="Arial" w:cs="Arial"/>
                <w:sz w:val="20"/>
                <w:szCs w:val="20"/>
              </w:rPr>
            </w:pPr>
            <w:r w:rsidRPr="008B36A6">
              <w:rPr>
                <w:rFonts w:ascii="Arial" w:hAnsi="Arial" w:cs="Arial"/>
                <w:sz w:val="20"/>
                <w:szCs w:val="20"/>
              </w:rPr>
              <w:t>Polynuclears</w:t>
            </w:r>
          </w:p>
          <w:p w14:paraId="74671FB9"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t>(%)</w:t>
            </w:r>
          </w:p>
        </w:tc>
        <w:tc>
          <w:tcPr>
            <w:tcW w:w="1134" w:type="dxa"/>
            <w:tcBorders>
              <w:top w:val="single" w:sz="4" w:space="0" w:color="auto"/>
              <w:bottom w:val="nil"/>
            </w:tcBorders>
          </w:tcPr>
          <w:p w14:paraId="3338E5EF"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28D9C0B1"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19.8</w:t>
            </w:r>
            <w:r>
              <w:rPr>
                <w:rFonts w:ascii="Arial" w:eastAsia="Arial" w:hAnsi="Arial" w:cs="Arial"/>
                <w:sz w:val="20"/>
                <w:szCs w:val="20"/>
                <w:lang w:val="fr-CI"/>
              </w:rPr>
              <w:t>0</w:t>
            </w:r>
            <w:r w:rsidRPr="008B36A6">
              <w:rPr>
                <w:rFonts w:ascii="Arial" w:eastAsia="Arial" w:hAnsi="Arial" w:cs="Arial"/>
                <w:sz w:val="20"/>
                <w:szCs w:val="20"/>
                <w:lang w:val="fr-CI"/>
              </w:rPr>
              <w:t xml:space="preserve"> ± 0.80</w:t>
            </w:r>
          </w:p>
        </w:tc>
        <w:tc>
          <w:tcPr>
            <w:tcW w:w="1701" w:type="dxa"/>
            <w:tcBorders>
              <w:top w:val="single" w:sz="4" w:space="0" w:color="auto"/>
              <w:bottom w:val="nil"/>
            </w:tcBorders>
          </w:tcPr>
          <w:p w14:paraId="44C208F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w:t>
            </w:r>
            <w:r>
              <w:rPr>
                <w:rFonts w:ascii="Arial" w:eastAsia="Arial" w:hAnsi="Arial" w:cs="Arial"/>
                <w:sz w:val="20"/>
                <w:szCs w:val="20"/>
                <w:lang w:val="fr-CI"/>
              </w:rPr>
              <w:t>.00</w:t>
            </w:r>
            <w:r w:rsidRPr="008B36A6">
              <w:rPr>
                <w:rFonts w:ascii="Arial" w:eastAsia="Arial" w:hAnsi="Arial" w:cs="Arial"/>
                <w:sz w:val="20"/>
                <w:szCs w:val="20"/>
                <w:lang w:val="fr-CI"/>
              </w:rPr>
              <w:t xml:space="preserve"> ± 1,21</w:t>
            </w:r>
          </w:p>
        </w:tc>
      </w:tr>
      <w:tr w:rsidR="00500B35" w:rsidRPr="00EB4411" w14:paraId="6F8D7C08"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37D88CED"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9A32DA7"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541B1311"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13.0</w:t>
            </w:r>
            <w:r>
              <w:rPr>
                <w:rFonts w:ascii="Arial" w:eastAsia="Arial" w:hAnsi="Arial" w:cs="Arial"/>
                <w:sz w:val="20"/>
                <w:szCs w:val="20"/>
                <w:lang w:val="fr-CI"/>
              </w:rPr>
              <w:t>0</w:t>
            </w:r>
            <w:r w:rsidRPr="008B36A6">
              <w:rPr>
                <w:rFonts w:ascii="Arial" w:eastAsia="Arial" w:hAnsi="Arial" w:cs="Arial"/>
                <w:sz w:val="20"/>
                <w:szCs w:val="20"/>
                <w:lang w:val="fr-CI"/>
              </w:rPr>
              <w:t xml:space="preserve"> ± 1,8</w:t>
            </w:r>
            <w:r>
              <w:rPr>
                <w:rFonts w:ascii="Arial" w:eastAsia="Arial" w:hAnsi="Arial" w:cs="Arial"/>
                <w:sz w:val="20"/>
                <w:szCs w:val="20"/>
                <w:lang w:val="fr-CI"/>
              </w:rPr>
              <w:t>0</w:t>
            </w:r>
          </w:p>
        </w:tc>
        <w:tc>
          <w:tcPr>
            <w:tcW w:w="1701" w:type="dxa"/>
            <w:tcBorders>
              <w:top w:val="nil"/>
              <w:bottom w:val="nil"/>
            </w:tcBorders>
          </w:tcPr>
          <w:p w14:paraId="2DB7643E"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w:t>
            </w:r>
            <w:r>
              <w:rPr>
                <w:rFonts w:ascii="Arial" w:eastAsia="Arial" w:hAnsi="Arial" w:cs="Arial"/>
                <w:sz w:val="20"/>
                <w:szCs w:val="20"/>
                <w:lang w:val="fr-CI"/>
              </w:rPr>
              <w:t>.00</w:t>
            </w:r>
            <w:r w:rsidRPr="008B36A6">
              <w:rPr>
                <w:rFonts w:ascii="Arial" w:eastAsia="Arial" w:hAnsi="Arial" w:cs="Arial"/>
                <w:sz w:val="20"/>
                <w:szCs w:val="20"/>
                <w:lang w:val="fr-CI"/>
              </w:rPr>
              <w:t xml:space="preserve"> ± 1,18</w:t>
            </w:r>
          </w:p>
        </w:tc>
      </w:tr>
      <w:tr w:rsidR="00500B35" w:rsidRPr="00EB4411" w14:paraId="52CDCDB8"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1DC331F"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17A1FB9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3C3E7739"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w:t>
            </w:r>
            <w:r>
              <w:rPr>
                <w:rFonts w:ascii="Arial" w:eastAsia="Arial" w:hAnsi="Arial" w:cs="Arial"/>
                <w:sz w:val="20"/>
                <w:szCs w:val="20"/>
                <w:lang w:val="fr-CI"/>
              </w:rPr>
              <w:t>.00</w:t>
            </w:r>
            <w:r w:rsidRPr="008B36A6">
              <w:rPr>
                <w:rFonts w:ascii="Arial" w:eastAsia="Arial" w:hAnsi="Arial" w:cs="Arial"/>
                <w:sz w:val="20"/>
                <w:szCs w:val="20"/>
                <w:lang w:val="fr-CI"/>
              </w:rPr>
              <w:t xml:space="preserve"> ± 1.18</w:t>
            </w:r>
          </w:p>
        </w:tc>
        <w:tc>
          <w:tcPr>
            <w:tcW w:w="1701" w:type="dxa"/>
            <w:tcBorders>
              <w:top w:val="nil"/>
              <w:bottom w:val="nil"/>
            </w:tcBorders>
          </w:tcPr>
          <w:p w14:paraId="4370A098"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12,2</w:t>
            </w:r>
            <w:r>
              <w:rPr>
                <w:rFonts w:ascii="Arial" w:eastAsia="Arial" w:hAnsi="Arial" w:cs="Arial"/>
                <w:sz w:val="20"/>
                <w:szCs w:val="20"/>
                <w:lang w:val="fr-CI"/>
              </w:rPr>
              <w:t>0</w:t>
            </w:r>
            <w:r w:rsidRPr="008B36A6">
              <w:rPr>
                <w:rFonts w:ascii="Arial" w:eastAsia="Arial" w:hAnsi="Arial" w:cs="Arial"/>
                <w:sz w:val="20"/>
                <w:szCs w:val="20"/>
                <w:lang w:val="fr-CI"/>
              </w:rPr>
              <w:t xml:space="preserve"> ± 2,01</w:t>
            </w:r>
          </w:p>
        </w:tc>
      </w:tr>
      <w:tr w:rsidR="00500B35" w:rsidRPr="00EB4411" w14:paraId="7252DF14"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3C59F844"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62961C2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33C3AB29"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14.0</w:t>
            </w:r>
            <w:r>
              <w:rPr>
                <w:rFonts w:ascii="Arial" w:eastAsia="Arial" w:hAnsi="Arial" w:cs="Arial"/>
                <w:sz w:val="20"/>
                <w:szCs w:val="20"/>
                <w:lang w:val="fr-CI"/>
              </w:rPr>
              <w:t>0</w:t>
            </w:r>
            <w:r w:rsidRPr="008B36A6">
              <w:rPr>
                <w:rFonts w:ascii="Arial" w:eastAsia="Arial" w:hAnsi="Arial" w:cs="Arial"/>
                <w:sz w:val="20"/>
                <w:szCs w:val="20"/>
                <w:lang w:val="fr-CI"/>
              </w:rPr>
              <w:t xml:space="preserve"> ± 1.98</w:t>
            </w:r>
          </w:p>
        </w:tc>
        <w:tc>
          <w:tcPr>
            <w:tcW w:w="1701" w:type="dxa"/>
            <w:tcBorders>
              <w:top w:val="nil"/>
              <w:bottom w:val="single" w:sz="4" w:space="0" w:color="auto"/>
            </w:tcBorders>
          </w:tcPr>
          <w:p w14:paraId="748A224D"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w:t>
            </w:r>
            <w:r>
              <w:rPr>
                <w:rFonts w:ascii="Arial" w:eastAsia="Arial" w:hAnsi="Arial" w:cs="Arial"/>
                <w:sz w:val="20"/>
                <w:szCs w:val="20"/>
                <w:lang w:val="fr-CI"/>
              </w:rPr>
              <w:t>.00</w:t>
            </w:r>
            <w:r w:rsidRPr="008B36A6">
              <w:rPr>
                <w:rFonts w:ascii="Arial" w:eastAsia="Arial" w:hAnsi="Arial" w:cs="Arial"/>
                <w:sz w:val="20"/>
                <w:szCs w:val="20"/>
                <w:lang w:val="fr-CI"/>
              </w:rPr>
              <w:t xml:space="preserve"> ± 2,18</w:t>
            </w:r>
          </w:p>
        </w:tc>
      </w:tr>
      <w:tr w:rsidR="00500B35" w:rsidRPr="00EB4411" w14:paraId="7498B3C1"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7044ECE3" w14:textId="77777777" w:rsidR="00500B35" w:rsidRPr="008B36A6" w:rsidRDefault="00500B35" w:rsidP="00F42C48">
            <w:pPr>
              <w:rPr>
                <w:rFonts w:ascii="Arial" w:hAnsi="Arial" w:cs="Arial"/>
                <w:sz w:val="20"/>
                <w:szCs w:val="20"/>
              </w:rPr>
            </w:pPr>
          </w:p>
          <w:p w14:paraId="1F40AC97" w14:textId="77777777" w:rsidR="00500B35" w:rsidRPr="008B36A6" w:rsidRDefault="00500B35" w:rsidP="00F42C48">
            <w:pPr>
              <w:rPr>
                <w:rFonts w:ascii="Arial" w:hAnsi="Arial" w:cs="Arial"/>
                <w:sz w:val="20"/>
                <w:szCs w:val="20"/>
              </w:rPr>
            </w:pPr>
            <w:r w:rsidRPr="008B36A6">
              <w:rPr>
                <w:rFonts w:ascii="Arial" w:hAnsi="Arial" w:cs="Arial"/>
                <w:sz w:val="20"/>
                <w:szCs w:val="20"/>
              </w:rPr>
              <w:t>Lymphocytes</w:t>
            </w:r>
          </w:p>
          <w:p w14:paraId="0F29D488" w14:textId="77777777" w:rsidR="00500B35" w:rsidRPr="008B36A6" w:rsidRDefault="00500B35" w:rsidP="00F42C48">
            <w:pPr>
              <w:rPr>
                <w:rFonts w:ascii="Arial" w:hAnsi="Arial" w:cs="Arial"/>
                <w:sz w:val="20"/>
                <w:szCs w:val="20"/>
              </w:rPr>
            </w:pPr>
            <w:r w:rsidRPr="008B36A6">
              <w:rPr>
                <w:rFonts w:ascii="Arial" w:hAnsi="Arial" w:cs="Arial"/>
                <w:b w:val="0"/>
                <w:sz w:val="20"/>
                <w:szCs w:val="20"/>
              </w:rPr>
              <w:t>(%)</w:t>
            </w:r>
          </w:p>
        </w:tc>
        <w:tc>
          <w:tcPr>
            <w:tcW w:w="1134" w:type="dxa"/>
            <w:tcBorders>
              <w:top w:val="single" w:sz="4" w:space="0" w:color="auto"/>
              <w:bottom w:val="nil"/>
            </w:tcBorders>
          </w:tcPr>
          <w:p w14:paraId="52CB174F"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544A0A7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70.4 ± 3.58</w:t>
            </w:r>
          </w:p>
        </w:tc>
        <w:tc>
          <w:tcPr>
            <w:tcW w:w="1701" w:type="dxa"/>
            <w:tcBorders>
              <w:top w:val="single" w:sz="4" w:space="0" w:color="auto"/>
              <w:bottom w:val="nil"/>
            </w:tcBorders>
          </w:tcPr>
          <w:p w14:paraId="3781409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79.8</w:t>
            </w:r>
            <w:r>
              <w:rPr>
                <w:rFonts w:ascii="Arial" w:eastAsia="Arial" w:hAnsi="Arial" w:cs="Arial"/>
                <w:sz w:val="20"/>
                <w:szCs w:val="20"/>
                <w:lang w:val="fr-CI"/>
              </w:rPr>
              <w:t>0</w:t>
            </w:r>
            <w:r w:rsidRPr="008B36A6">
              <w:rPr>
                <w:rFonts w:ascii="Arial" w:eastAsia="Arial" w:hAnsi="Arial" w:cs="Arial"/>
                <w:sz w:val="20"/>
                <w:szCs w:val="20"/>
                <w:lang w:val="fr-CI"/>
              </w:rPr>
              <w:t xml:space="preserve"> ±1,05</w:t>
            </w:r>
          </w:p>
        </w:tc>
      </w:tr>
      <w:tr w:rsidR="00500B35" w:rsidRPr="00EB4411" w14:paraId="684FE135"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134E275"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4E0795A"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329C12D1"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79.1 ± 1.86</w:t>
            </w:r>
          </w:p>
        </w:tc>
        <w:tc>
          <w:tcPr>
            <w:tcW w:w="1701" w:type="dxa"/>
            <w:tcBorders>
              <w:top w:val="nil"/>
              <w:bottom w:val="nil"/>
            </w:tcBorders>
          </w:tcPr>
          <w:p w14:paraId="288A9A58"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79.6</w:t>
            </w:r>
            <w:r>
              <w:rPr>
                <w:rFonts w:ascii="Arial" w:eastAsia="Arial" w:hAnsi="Arial" w:cs="Arial"/>
                <w:sz w:val="20"/>
                <w:szCs w:val="20"/>
                <w:lang w:val="fr-CI"/>
              </w:rPr>
              <w:t>0</w:t>
            </w:r>
            <w:r w:rsidRPr="008B36A6">
              <w:rPr>
                <w:rFonts w:ascii="Arial" w:eastAsia="Arial" w:hAnsi="Arial" w:cs="Arial"/>
                <w:sz w:val="20"/>
                <w:szCs w:val="20"/>
                <w:lang w:val="fr-CI"/>
              </w:rPr>
              <w:t xml:space="preserve"> ± 2,71</w:t>
            </w:r>
          </w:p>
        </w:tc>
      </w:tr>
      <w:tr w:rsidR="00500B35" w:rsidRPr="00EB4411" w14:paraId="7C374FDA"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5B7F93C8"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48553E3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0940A6AA"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73.8 ± 2.71</w:t>
            </w:r>
          </w:p>
        </w:tc>
        <w:tc>
          <w:tcPr>
            <w:tcW w:w="1701" w:type="dxa"/>
            <w:tcBorders>
              <w:top w:val="nil"/>
              <w:bottom w:val="nil"/>
            </w:tcBorders>
          </w:tcPr>
          <w:p w14:paraId="104683B4"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75.0</w:t>
            </w:r>
            <w:r>
              <w:rPr>
                <w:rFonts w:ascii="Arial" w:eastAsia="Arial" w:hAnsi="Arial" w:cs="Arial"/>
                <w:sz w:val="20"/>
                <w:szCs w:val="20"/>
                <w:lang w:val="fr-CI"/>
              </w:rPr>
              <w:t xml:space="preserve">0 </w:t>
            </w:r>
            <w:r w:rsidRPr="008B36A6">
              <w:rPr>
                <w:rFonts w:ascii="Arial" w:eastAsia="Arial" w:hAnsi="Arial" w:cs="Arial"/>
                <w:sz w:val="20"/>
                <w:szCs w:val="20"/>
                <w:lang w:val="fr-CI"/>
              </w:rPr>
              <w:t>± 1,30</w:t>
            </w:r>
          </w:p>
        </w:tc>
      </w:tr>
      <w:tr w:rsidR="00500B35" w:rsidRPr="00EB4411" w14:paraId="2609ACDB"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70FF58A0"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0EF7EAD6"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57F8DF3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78.3 ± 2.96</w:t>
            </w:r>
          </w:p>
        </w:tc>
        <w:tc>
          <w:tcPr>
            <w:tcW w:w="1701" w:type="dxa"/>
            <w:tcBorders>
              <w:top w:val="nil"/>
              <w:bottom w:val="single" w:sz="4" w:space="0" w:color="auto"/>
            </w:tcBorders>
          </w:tcPr>
          <w:p w14:paraId="019757A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80.00 ± 3,03</w:t>
            </w:r>
          </w:p>
        </w:tc>
      </w:tr>
      <w:tr w:rsidR="00500B35" w:rsidRPr="00EB4411" w14:paraId="09A9FCFA"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5C392094" w14:textId="77777777" w:rsidR="00500B35" w:rsidRPr="008B36A6" w:rsidRDefault="00500B35" w:rsidP="00F42C48">
            <w:pPr>
              <w:rPr>
                <w:rFonts w:ascii="Arial" w:hAnsi="Arial" w:cs="Arial"/>
                <w:sz w:val="20"/>
                <w:szCs w:val="20"/>
              </w:rPr>
            </w:pPr>
            <w:r w:rsidRPr="008B36A6">
              <w:rPr>
                <w:rFonts w:ascii="Arial" w:hAnsi="Arial" w:cs="Arial"/>
                <w:sz w:val="20"/>
                <w:szCs w:val="20"/>
              </w:rPr>
              <w:t>Monocytes</w:t>
            </w:r>
          </w:p>
          <w:p w14:paraId="16A3BD00" w14:textId="77777777" w:rsidR="00500B35" w:rsidRPr="008B36A6" w:rsidRDefault="00500B35" w:rsidP="00F42C48">
            <w:pPr>
              <w:rPr>
                <w:rFonts w:ascii="Arial" w:hAnsi="Arial" w:cs="Arial"/>
                <w:b w:val="0"/>
                <w:bCs w:val="0"/>
                <w:sz w:val="20"/>
                <w:szCs w:val="20"/>
              </w:rPr>
            </w:pPr>
            <w:r w:rsidRPr="008B36A6">
              <w:rPr>
                <w:rFonts w:ascii="Arial" w:hAnsi="Arial" w:cs="Arial"/>
                <w:b w:val="0"/>
                <w:sz w:val="20"/>
                <w:szCs w:val="20"/>
              </w:rPr>
              <w:t>(%)</w:t>
            </w:r>
          </w:p>
          <w:p w14:paraId="22966219" w14:textId="77777777" w:rsidR="00500B35" w:rsidRPr="008B36A6" w:rsidRDefault="00500B35" w:rsidP="00F42C48">
            <w:pPr>
              <w:rPr>
                <w:rFonts w:ascii="Arial" w:hAnsi="Arial" w:cs="Arial"/>
                <w:sz w:val="20"/>
                <w:szCs w:val="20"/>
              </w:rPr>
            </w:pPr>
          </w:p>
        </w:tc>
        <w:tc>
          <w:tcPr>
            <w:tcW w:w="1134" w:type="dxa"/>
            <w:tcBorders>
              <w:top w:val="single" w:sz="4" w:space="0" w:color="auto"/>
              <w:bottom w:val="nil"/>
            </w:tcBorders>
          </w:tcPr>
          <w:p w14:paraId="7E3E1C4A"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2FD0407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9.80 ± 2.65</w:t>
            </w:r>
          </w:p>
        </w:tc>
        <w:tc>
          <w:tcPr>
            <w:tcW w:w="1701" w:type="dxa"/>
            <w:tcBorders>
              <w:top w:val="single" w:sz="4" w:space="0" w:color="auto"/>
              <w:bottom w:val="nil"/>
            </w:tcBorders>
          </w:tcPr>
          <w:p w14:paraId="6345D930"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8,23 ±1.05</w:t>
            </w:r>
          </w:p>
        </w:tc>
      </w:tr>
      <w:tr w:rsidR="00500B35" w:rsidRPr="00EB4411" w14:paraId="5894D3E7"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595AC3EF"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A1B7BBF"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5B6712A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7.87 ± 1.15</w:t>
            </w:r>
          </w:p>
        </w:tc>
        <w:tc>
          <w:tcPr>
            <w:tcW w:w="1701" w:type="dxa"/>
            <w:tcBorders>
              <w:top w:val="nil"/>
              <w:bottom w:val="nil"/>
            </w:tcBorders>
          </w:tcPr>
          <w:p w14:paraId="1C432FFE"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7.42 ± 2.71</w:t>
            </w:r>
          </w:p>
        </w:tc>
      </w:tr>
      <w:tr w:rsidR="00500B35" w:rsidRPr="00EB4411" w14:paraId="242DD650"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60921A56"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600931C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5BC785A5"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13.2 ± 2.12</w:t>
            </w:r>
          </w:p>
        </w:tc>
        <w:tc>
          <w:tcPr>
            <w:tcW w:w="1701" w:type="dxa"/>
            <w:tcBorders>
              <w:top w:val="nil"/>
              <w:bottom w:val="nil"/>
            </w:tcBorders>
          </w:tcPr>
          <w:p w14:paraId="105EE96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12.83 ± 1.30</w:t>
            </w:r>
          </w:p>
        </w:tc>
      </w:tr>
      <w:tr w:rsidR="00500B35" w:rsidRPr="00EB4411" w14:paraId="69E8695A"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8" w:space="0" w:color="auto"/>
            </w:tcBorders>
          </w:tcPr>
          <w:p w14:paraId="0D837B21" w14:textId="77777777" w:rsidR="00500B35" w:rsidRPr="008B36A6" w:rsidRDefault="00500B35" w:rsidP="00F42C48">
            <w:pPr>
              <w:rPr>
                <w:rFonts w:ascii="Arial" w:hAnsi="Arial" w:cs="Arial"/>
                <w:sz w:val="20"/>
                <w:szCs w:val="20"/>
              </w:rPr>
            </w:pPr>
          </w:p>
        </w:tc>
        <w:tc>
          <w:tcPr>
            <w:tcW w:w="1134" w:type="dxa"/>
            <w:tcBorders>
              <w:top w:val="nil"/>
              <w:bottom w:val="single" w:sz="8" w:space="0" w:color="auto"/>
            </w:tcBorders>
          </w:tcPr>
          <w:p w14:paraId="0817601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8" w:space="0" w:color="auto"/>
            </w:tcBorders>
          </w:tcPr>
          <w:p w14:paraId="03CDB6D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7.67 ± 1.48</w:t>
            </w:r>
          </w:p>
        </w:tc>
        <w:tc>
          <w:tcPr>
            <w:tcW w:w="1701" w:type="dxa"/>
            <w:tcBorders>
              <w:top w:val="nil"/>
              <w:bottom w:val="single" w:sz="8" w:space="0" w:color="auto"/>
            </w:tcBorders>
          </w:tcPr>
          <w:p w14:paraId="05ECD65D"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7.97 ± 3.03</w:t>
            </w:r>
          </w:p>
        </w:tc>
      </w:tr>
      <w:tr w:rsidR="00500B35" w:rsidRPr="00EB4411" w14:paraId="47268857"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8" w:space="0" w:color="auto"/>
              <w:bottom w:val="nil"/>
            </w:tcBorders>
          </w:tcPr>
          <w:p w14:paraId="141E8B0C" w14:textId="77777777" w:rsidR="00500B35" w:rsidRPr="008B36A6" w:rsidRDefault="00500B35" w:rsidP="00F42C48">
            <w:pPr>
              <w:rPr>
                <w:rFonts w:ascii="Arial" w:hAnsi="Arial" w:cs="Arial"/>
                <w:sz w:val="20"/>
                <w:szCs w:val="20"/>
              </w:rPr>
            </w:pPr>
          </w:p>
          <w:p w14:paraId="72C90DAB" w14:textId="77777777" w:rsidR="00500B35" w:rsidRPr="008B36A6" w:rsidRDefault="00500B35" w:rsidP="00F42C48">
            <w:pPr>
              <w:rPr>
                <w:rFonts w:ascii="Arial" w:hAnsi="Arial" w:cs="Arial"/>
                <w:sz w:val="20"/>
                <w:szCs w:val="20"/>
              </w:rPr>
            </w:pPr>
            <w:r w:rsidRPr="008B36A6">
              <w:rPr>
                <w:rFonts w:ascii="Arial" w:hAnsi="Arial" w:cs="Arial"/>
                <w:sz w:val="20"/>
                <w:szCs w:val="20"/>
              </w:rPr>
              <w:t>Thrombocytes</w:t>
            </w:r>
          </w:p>
          <w:p w14:paraId="261E4FCF"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lastRenderedPageBreak/>
              <w:t>(</w:t>
            </w:r>
            <w:r w:rsidRPr="008B36A6">
              <w:rPr>
                <w:rFonts w:ascii="Arial" w:hAnsi="Arial" w:cs="Arial"/>
                <w:b w:val="0"/>
                <w:sz w:val="20"/>
                <w:szCs w:val="20"/>
                <w:lang w:val="fr-CI"/>
              </w:rPr>
              <w:t>10</w:t>
            </w:r>
            <w:r w:rsidRPr="008B36A6">
              <w:rPr>
                <w:rFonts w:ascii="Arial" w:hAnsi="Arial" w:cs="Arial"/>
                <w:b w:val="0"/>
                <w:sz w:val="20"/>
                <w:szCs w:val="20"/>
                <w:vertAlign w:val="superscript"/>
                <w:lang w:val="fr-CI"/>
              </w:rPr>
              <w:t>9</w:t>
            </w:r>
            <w:r w:rsidRPr="008B36A6">
              <w:rPr>
                <w:rFonts w:ascii="Arial" w:hAnsi="Arial" w:cs="Arial"/>
                <w:b w:val="0"/>
                <w:sz w:val="20"/>
                <w:szCs w:val="20"/>
                <w:lang w:val="fr-CI"/>
              </w:rPr>
              <w:t>/L)</w:t>
            </w:r>
          </w:p>
        </w:tc>
        <w:tc>
          <w:tcPr>
            <w:tcW w:w="1134" w:type="dxa"/>
            <w:tcBorders>
              <w:top w:val="single" w:sz="8" w:space="0" w:color="auto"/>
              <w:bottom w:val="nil"/>
            </w:tcBorders>
          </w:tcPr>
          <w:p w14:paraId="73E8873F"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lastRenderedPageBreak/>
              <w:t>Group 1</w:t>
            </w:r>
          </w:p>
        </w:tc>
        <w:tc>
          <w:tcPr>
            <w:tcW w:w="2410" w:type="dxa"/>
            <w:tcBorders>
              <w:top w:val="single" w:sz="8" w:space="0" w:color="auto"/>
              <w:bottom w:val="nil"/>
            </w:tcBorders>
          </w:tcPr>
          <w:p w14:paraId="3A996DEE"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738 ± 146</w:t>
            </w:r>
          </w:p>
        </w:tc>
        <w:tc>
          <w:tcPr>
            <w:tcW w:w="1701" w:type="dxa"/>
            <w:tcBorders>
              <w:top w:val="single" w:sz="8" w:space="0" w:color="auto"/>
              <w:bottom w:val="nil"/>
            </w:tcBorders>
          </w:tcPr>
          <w:p w14:paraId="2B1B089F"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615 ± 43.2</w:t>
            </w:r>
            <w:r>
              <w:rPr>
                <w:rFonts w:ascii="Arial" w:hAnsi="Arial" w:cs="Arial"/>
                <w:sz w:val="20"/>
                <w:szCs w:val="20"/>
              </w:rPr>
              <w:t>0</w:t>
            </w:r>
          </w:p>
        </w:tc>
      </w:tr>
      <w:tr w:rsidR="00500B35" w:rsidRPr="00EB4411" w14:paraId="4BE94A22"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C493D82"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nil"/>
            </w:tcBorders>
          </w:tcPr>
          <w:p w14:paraId="10C97E25"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2</w:t>
            </w:r>
          </w:p>
        </w:tc>
        <w:tc>
          <w:tcPr>
            <w:tcW w:w="2410" w:type="dxa"/>
            <w:tcBorders>
              <w:top w:val="nil"/>
              <w:bottom w:val="nil"/>
            </w:tcBorders>
          </w:tcPr>
          <w:p w14:paraId="1CF903B9"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755 ± 44.4</w:t>
            </w:r>
          </w:p>
        </w:tc>
        <w:tc>
          <w:tcPr>
            <w:tcW w:w="1701" w:type="dxa"/>
            <w:tcBorders>
              <w:top w:val="nil"/>
              <w:bottom w:val="nil"/>
            </w:tcBorders>
          </w:tcPr>
          <w:p w14:paraId="18107F1D"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540 ± 46.2</w:t>
            </w:r>
            <w:r>
              <w:rPr>
                <w:rFonts w:ascii="Arial" w:hAnsi="Arial" w:cs="Arial"/>
                <w:sz w:val="20"/>
                <w:szCs w:val="20"/>
              </w:rPr>
              <w:t>0</w:t>
            </w:r>
          </w:p>
        </w:tc>
      </w:tr>
      <w:tr w:rsidR="00500B35" w:rsidRPr="00EB4411" w14:paraId="7A674AE9"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4FCDE8F2"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nil"/>
            </w:tcBorders>
          </w:tcPr>
          <w:p w14:paraId="296E69A7"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3</w:t>
            </w:r>
          </w:p>
        </w:tc>
        <w:tc>
          <w:tcPr>
            <w:tcW w:w="2410" w:type="dxa"/>
            <w:tcBorders>
              <w:top w:val="nil"/>
              <w:bottom w:val="nil"/>
            </w:tcBorders>
          </w:tcPr>
          <w:p w14:paraId="0BD7E810"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540 ± 46.2</w:t>
            </w:r>
          </w:p>
        </w:tc>
        <w:tc>
          <w:tcPr>
            <w:tcW w:w="1701" w:type="dxa"/>
            <w:tcBorders>
              <w:top w:val="nil"/>
              <w:bottom w:val="nil"/>
            </w:tcBorders>
          </w:tcPr>
          <w:p w14:paraId="74EE70B8"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555 ± 68.3</w:t>
            </w:r>
            <w:r>
              <w:rPr>
                <w:rFonts w:ascii="Arial" w:hAnsi="Arial" w:cs="Arial"/>
                <w:sz w:val="20"/>
                <w:szCs w:val="20"/>
              </w:rPr>
              <w:t>0</w:t>
            </w:r>
          </w:p>
        </w:tc>
      </w:tr>
      <w:tr w:rsidR="00500B35" w:rsidRPr="00EB4411" w14:paraId="5797987E"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18" w:space="0" w:color="auto"/>
            </w:tcBorders>
          </w:tcPr>
          <w:p w14:paraId="67B1C773"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single" w:sz="18" w:space="0" w:color="auto"/>
            </w:tcBorders>
          </w:tcPr>
          <w:p w14:paraId="2A3D7BE4"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4</w:t>
            </w:r>
          </w:p>
        </w:tc>
        <w:tc>
          <w:tcPr>
            <w:tcW w:w="2410" w:type="dxa"/>
            <w:tcBorders>
              <w:top w:val="nil"/>
              <w:bottom w:val="single" w:sz="18" w:space="0" w:color="auto"/>
            </w:tcBorders>
          </w:tcPr>
          <w:p w14:paraId="13C6B000"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771 ± 41.1</w:t>
            </w:r>
          </w:p>
        </w:tc>
        <w:tc>
          <w:tcPr>
            <w:tcW w:w="1701" w:type="dxa"/>
            <w:tcBorders>
              <w:top w:val="nil"/>
              <w:bottom w:val="single" w:sz="18" w:space="0" w:color="auto"/>
            </w:tcBorders>
          </w:tcPr>
          <w:p w14:paraId="485A9F21"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eastAsia="Calibri" w:hAnsi="Arial" w:cs="Arial"/>
                <w:sz w:val="20"/>
                <w:szCs w:val="20"/>
                <w:lang w:val="fr-CI"/>
              </w:rPr>
              <w:t>499 ± 30.05</w:t>
            </w:r>
          </w:p>
        </w:tc>
      </w:tr>
      <w:bookmarkEnd w:id="3"/>
    </w:tbl>
    <w:p w14:paraId="17D33DA9" w14:textId="77777777" w:rsidR="00A80ED2" w:rsidRDefault="00A80ED2" w:rsidP="00500B35">
      <w:pPr>
        <w:jc w:val="both"/>
        <w:rPr>
          <w:rFonts w:ascii="Arial" w:hAnsi="Arial" w:cs="Arial"/>
          <w:bCs/>
          <w:i/>
          <w:iCs/>
          <w:kern w:val="36"/>
          <w:sz w:val="18"/>
          <w:szCs w:val="18"/>
          <w:lang w:val="en" w:eastAsia="fr-FR"/>
        </w:rPr>
      </w:pPr>
    </w:p>
    <w:p w14:paraId="40D9C128" w14:textId="77777777" w:rsidR="00A80ED2" w:rsidRDefault="00A80ED2" w:rsidP="00500B35">
      <w:pPr>
        <w:jc w:val="both"/>
        <w:rPr>
          <w:rFonts w:ascii="Arial" w:hAnsi="Arial" w:cs="Arial"/>
          <w:bCs/>
          <w:i/>
          <w:iCs/>
          <w:kern w:val="36"/>
          <w:sz w:val="18"/>
          <w:szCs w:val="18"/>
          <w:lang w:val="en" w:eastAsia="fr-FR"/>
        </w:rPr>
      </w:pPr>
    </w:p>
    <w:p w14:paraId="100A330A" w14:textId="77777777" w:rsidR="00A80ED2" w:rsidRDefault="00A80ED2" w:rsidP="00500B35">
      <w:pPr>
        <w:jc w:val="both"/>
        <w:rPr>
          <w:rFonts w:ascii="Arial" w:hAnsi="Arial" w:cs="Arial"/>
          <w:bCs/>
          <w:i/>
          <w:iCs/>
          <w:kern w:val="36"/>
          <w:sz w:val="18"/>
          <w:szCs w:val="18"/>
          <w:lang w:val="en" w:eastAsia="fr-FR"/>
        </w:rPr>
      </w:pPr>
    </w:p>
    <w:p w14:paraId="04056051" w14:textId="77777777" w:rsidR="00A3186B" w:rsidRDefault="00A3186B" w:rsidP="00500B35">
      <w:pPr>
        <w:jc w:val="both"/>
        <w:rPr>
          <w:rFonts w:ascii="Arial" w:hAnsi="Arial" w:cs="Arial"/>
          <w:bCs/>
          <w:i/>
          <w:iCs/>
          <w:kern w:val="36"/>
          <w:sz w:val="18"/>
          <w:szCs w:val="18"/>
          <w:lang w:val="en" w:eastAsia="fr-FR"/>
        </w:rPr>
      </w:pPr>
    </w:p>
    <w:p w14:paraId="432F7A4A" w14:textId="77777777" w:rsidR="00A3186B" w:rsidRDefault="00A3186B" w:rsidP="00500B35">
      <w:pPr>
        <w:jc w:val="both"/>
        <w:rPr>
          <w:rFonts w:ascii="Arial" w:hAnsi="Arial" w:cs="Arial"/>
          <w:bCs/>
          <w:i/>
          <w:iCs/>
          <w:kern w:val="36"/>
          <w:sz w:val="18"/>
          <w:szCs w:val="18"/>
          <w:lang w:val="en" w:eastAsia="fr-FR"/>
        </w:rPr>
      </w:pPr>
    </w:p>
    <w:p w14:paraId="36626FBE" w14:textId="2ED853C2" w:rsidR="00500B35" w:rsidRPr="005D4A0D" w:rsidRDefault="00500B35" w:rsidP="00500B35">
      <w:pPr>
        <w:jc w:val="both"/>
        <w:rPr>
          <w:rFonts w:ascii="Times New Roman" w:hAnsi="Times New Roman"/>
          <w:bCs/>
          <w:kern w:val="36"/>
          <w:sz w:val="24"/>
          <w:szCs w:val="24"/>
          <w:lang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192AA78A" w14:textId="77777777" w:rsidR="00834D5F" w:rsidRDefault="00834D5F" w:rsidP="00B818B7">
      <w:pPr>
        <w:pStyle w:val="Body"/>
        <w:spacing w:after="0"/>
        <w:rPr>
          <w:rFonts w:ascii="Arial" w:hAnsi="Arial" w:cs="Arial"/>
        </w:rPr>
      </w:pPr>
    </w:p>
    <w:p w14:paraId="1BBCC38D" w14:textId="073ECAA0" w:rsidR="00500B35" w:rsidRPr="001438A3" w:rsidRDefault="00500B35" w:rsidP="00500B35">
      <w:pPr>
        <w:spacing w:line="360" w:lineRule="auto"/>
        <w:jc w:val="both"/>
        <w:rPr>
          <w:rFonts w:ascii="Arial" w:hAnsi="Arial" w:cs="Arial"/>
          <w:b/>
          <w:kern w:val="36"/>
          <w:u w:val="single"/>
          <w:lang w:eastAsia="fr-FR"/>
        </w:rPr>
      </w:pPr>
      <w:r w:rsidRPr="00C223D6">
        <w:rPr>
          <w:rFonts w:ascii="Arial" w:eastAsia="Calibri" w:hAnsi="Arial" w:cs="Arial"/>
          <w:b/>
          <w:u w:val="single"/>
          <w:lang w:val="en"/>
        </w:rPr>
        <w:t>3.1.</w:t>
      </w:r>
      <w:r>
        <w:rPr>
          <w:rFonts w:ascii="Arial" w:eastAsia="Calibri" w:hAnsi="Arial" w:cs="Arial"/>
          <w:b/>
          <w:u w:val="single"/>
          <w:lang w:val="en"/>
        </w:rPr>
        <w:t>2</w:t>
      </w:r>
      <w:r w:rsidRPr="001438A3">
        <w:rPr>
          <w:rFonts w:ascii="Arial" w:eastAsia="Calibri" w:hAnsi="Arial" w:cs="Arial"/>
          <w:b/>
          <w:u w:val="single"/>
          <w:lang w:val="en"/>
        </w:rPr>
        <w:t xml:space="preserve"> </w:t>
      </w:r>
      <w:r w:rsidRPr="001438A3">
        <w:rPr>
          <w:rFonts w:ascii="Arial" w:hAnsi="Arial" w:cs="Arial"/>
          <w:b/>
          <w:kern w:val="36"/>
          <w:u w:val="single"/>
          <w:lang w:val="en" w:eastAsia="fr-FR"/>
        </w:rPr>
        <w:t>Effects of infant flours on serum biochemical parameters of young rats</w:t>
      </w:r>
    </w:p>
    <w:p w14:paraId="33A6BC55" w14:textId="6996DAC6" w:rsidR="00500B35" w:rsidRPr="001438A3" w:rsidRDefault="00500B35" w:rsidP="00500B35">
      <w:pPr>
        <w:spacing w:line="360" w:lineRule="auto"/>
        <w:jc w:val="both"/>
        <w:rPr>
          <w:rFonts w:ascii="Arial" w:hAnsi="Arial" w:cs="Arial"/>
          <w:b/>
          <w:kern w:val="36"/>
          <w:lang w:eastAsia="fr-FR"/>
        </w:rPr>
      </w:pPr>
      <w:r>
        <w:rPr>
          <w:rFonts w:ascii="Arial" w:hAnsi="Arial" w:cs="Arial"/>
          <w:b/>
          <w:i/>
          <w:iCs/>
          <w:kern w:val="36"/>
          <w:lang w:val="en" w:eastAsia="fr-FR"/>
        </w:rPr>
        <w:t xml:space="preserve">3.1.2.1 </w:t>
      </w:r>
      <w:r w:rsidRPr="001438A3">
        <w:rPr>
          <w:rFonts w:ascii="Arial" w:hAnsi="Arial" w:cs="Arial"/>
          <w:b/>
          <w:i/>
          <w:iCs/>
          <w:kern w:val="36"/>
          <w:lang w:val="en" w:eastAsia="fr-FR"/>
        </w:rPr>
        <w:t>Effects of infant flours on Aspartate Aminotransferase Activity (ASAT)</w:t>
      </w:r>
      <w:r w:rsidRPr="001438A3">
        <w:rPr>
          <w:rFonts w:ascii="Arial" w:hAnsi="Arial" w:cs="Arial"/>
          <w:b/>
          <w:kern w:val="36"/>
          <w:lang w:val="en" w:eastAsia="fr-FR"/>
        </w:rPr>
        <w:t xml:space="preserve"> </w:t>
      </w:r>
    </w:p>
    <w:p w14:paraId="1E93E6FE" w14:textId="4D10B873" w:rsidR="00500B35" w:rsidRDefault="00500B35" w:rsidP="00500B35">
      <w:pPr>
        <w:jc w:val="both"/>
        <w:rPr>
          <w:rFonts w:ascii="Arial" w:hAnsi="Arial" w:cs="Arial"/>
          <w:bCs/>
          <w:kern w:val="36"/>
          <w:lang w:val="en" w:eastAsia="fr-FR"/>
        </w:rPr>
      </w:pPr>
      <w:r w:rsidRPr="001438A3">
        <w:rPr>
          <w:rFonts w:ascii="Arial" w:hAnsi="Arial" w:cs="Arial"/>
          <w:bCs/>
          <w:kern w:val="36"/>
          <w:lang w:val="en" w:eastAsia="fr-FR"/>
        </w:rPr>
        <w:t>Figure 2 represents the effect of infantile flours on serum ASAT activities during 14 days of experimentation. On D0, the average value of ASAT activities for group 1 (control batch) was 309.33 ± 43 IU/L. Those of groups 2, 3 and 4 were respectively 221 ± 24.3 IU/L; 203 ± 15.2 IU/L and 201 ± 20.7 IU/L. On D14, the different infantile flours consumed did not cause significant variations (p &gt; 0.05) in serum AST activities during the 14 days.</w:t>
      </w:r>
    </w:p>
    <w:p w14:paraId="144D4F75" w14:textId="2A1A0E12" w:rsidR="00500B35" w:rsidRDefault="00500B35" w:rsidP="00500B35">
      <w:pPr>
        <w:jc w:val="both"/>
        <w:rPr>
          <w:rFonts w:ascii="Arial" w:hAnsi="Arial" w:cs="Arial"/>
          <w:bCs/>
          <w:kern w:val="36"/>
          <w:lang w:val="en" w:eastAsia="fr-FR"/>
        </w:rPr>
      </w:pPr>
    </w:p>
    <w:p w14:paraId="09E9FCD1" w14:textId="571DFC54" w:rsidR="00500B35" w:rsidRPr="001438A3" w:rsidRDefault="00500B35" w:rsidP="00500B35">
      <w:pPr>
        <w:jc w:val="both"/>
        <w:rPr>
          <w:rFonts w:ascii="Arial" w:hAnsi="Arial" w:cs="Arial"/>
          <w:bCs/>
          <w:kern w:val="36"/>
          <w:lang w:eastAsia="fr-FR"/>
        </w:rPr>
      </w:pPr>
    </w:p>
    <w:p w14:paraId="3C85E6CC" w14:textId="0D3F1A34" w:rsidR="00500B35" w:rsidRDefault="00500B35" w:rsidP="00B818B7">
      <w:pPr>
        <w:pStyle w:val="Body"/>
        <w:spacing w:after="0"/>
        <w:rPr>
          <w:rFonts w:ascii="Arial" w:hAnsi="Arial" w:cs="Arial"/>
        </w:rPr>
      </w:pPr>
    </w:p>
    <w:p w14:paraId="337D8FF9" w14:textId="263428CF" w:rsidR="00834D5F" w:rsidRDefault="00834D5F" w:rsidP="00B818B7">
      <w:pPr>
        <w:pStyle w:val="Body"/>
        <w:spacing w:after="0"/>
        <w:rPr>
          <w:rFonts w:ascii="Arial" w:hAnsi="Arial" w:cs="Arial"/>
        </w:rPr>
      </w:pPr>
    </w:p>
    <w:p w14:paraId="00511B07" w14:textId="3D5EA953" w:rsidR="00834D5F" w:rsidRDefault="00834D5F" w:rsidP="00B818B7">
      <w:pPr>
        <w:pStyle w:val="Body"/>
        <w:spacing w:after="0"/>
        <w:rPr>
          <w:rFonts w:ascii="Arial" w:hAnsi="Arial" w:cs="Arial"/>
        </w:rPr>
      </w:pPr>
    </w:p>
    <w:p w14:paraId="76202184" w14:textId="74C18340" w:rsidR="00834D5F" w:rsidRDefault="00834D5F" w:rsidP="00B818B7">
      <w:pPr>
        <w:pStyle w:val="Body"/>
        <w:spacing w:after="0"/>
        <w:rPr>
          <w:rFonts w:ascii="Arial" w:hAnsi="Arial" w:cs="Arial"/>
        </w:rPr>
      </w:pPr>
    </w:p>
    <w:p w14:paraId="27FC298F" w14:textId="449A98F0" w:rsidR="00834D5F" w:rsidRDefault="00000000" w:rsidP="00B818B7">
      <w:pPr>
        <w:pStyle w:val="Body"/>
        <w:spacing w:after="0"/>
        <w:rPr>
          <w:rFonts w:ascii="Arial" w:hAnsi="Arial" w:cs="Arial"/>
        </w:rPr>
      </w:pPr>
      <w:r>
        <w:rPr>
          <w:noProof/>
        </w:rPr>
        <w:pict w14:anchorId="08E1BD0B">
          <v:group id="_x0000_s2085" style="position:absolute;left:0;text-align:left;margin-left:53.85pt;margin-top:9.8pt;width:268.7pt;height:128.65pt;z-index:251655168" coordorigin="3433,3441" coordsize="5374,2573">
            <v:shape id="Zone de texte 5" o:spid="_x0000_s2072" type="#_x0000_t202" style="position:absolute;left:7685;top:3745;width:1122;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" fillcolor="white [3201]" stroked="f" strokeweight=".5pt">
              <v:textbox style="mso-next-textbox:#Zone de texte 5">
                <w:txbxContent>
                  <w:p w14:paraId="5A31F5B5" w14:textId="77777777" w:rsidR="00500B35" w:rsidRPr="002D5B41" w:rsidRDefault="00500B35" w:rsidP="00500B35">
                    <w:pPr>
                      <w:spacing w:line="276" w:lineRule="auto"/>
                      <w:jc w:val="center"/>
                      <w:rPr>
                        <w:rFonts w:ascii="Arial" w:hAnsi="Arial" w:cs="Arial"/>
                      </w:rPr>
                    </w:pPr>
                    <w:r w:rsidRPr="002D5B41">
                      <w:rPr>
                        <w:rFonts w:ascii="Arial" w:hAnsi="Arial" w:cs="Arial"/>
                      </w:rPr>
                      <w:t>Group 1</w:t>
                    </w:r>
                  </w:p>
                  <w:p w14:paraId="49AC09BA" w14:textId="77777777" w:rsidR="00500B35" w:rsidRPr="002D5B41" w:rsidRDefault="00500B35" w:rsidP="00500B35">
                    <w:pPr>
                      <w:spacing w:line="276" w:lineRule="auto"/>
                      <w:jc w:val="center"/>
                      <w:rPr>
                        <w:rFonts w:ascii="Arial" w:hAnsi="Arial" w:cs="Arial"/>
                      </w:rPr>
                    </w:pPr>
                    <w:r w:rsidRPr="002D5B41">
                      <w:rPr>
                        <w:rFonts w:ascii="Arial" w:hAnsi="Arial" w:cs="Arial"/>
                      </w:rPr>
                      <w:t>Group 2</w:t>
                    </w:r>
                  </w:p>
                  <w:p w14:paraId="67FE10C4" w14:textId="77777777" w:rsidR="00500B35" w:rsidRPr="002D5B41" w:rsidRDefault="00500B35" w:rsidP="00500B35">
                    <w:pPr>
                      <w:spacing w:line="276" w:lineRule="auto"/>
                      <w:jc w:val="center"/>
                      <w:rPr>
                        <w:rFonts w:ascii="Arial" w:hAnsi="Arial" w:cs="Arial"/>
                      </w:rPr>
                    </w:pPr>
                    <w:r w:rsidRPr="002D5B41">
                      <w:rPr>
                        <w:rFonts w:ascii="Arial" w:hAnsi="Arial" w:cs="Arial"/>
                      </w:rPr>
                      <w:t>Group 3</w:t>
                    </w:r>
                  </w:p>
                  <w:p w14:paraId="18D61422" w14:textId="77777777" w:rsidR="00500B35" w:rsidRPr="002D5B41" w:rsidRDefault="00500B35" w:rsidP="00500B35">
                    <w:pPr>
                      <w:spacing w:line="276" w:lineRule="auto"/>
                      <w:jc w:val="center"/>
                      <w:rPr>
                        <w:rFonts w:ascii="Arial" w:hAnsi="Arial" w:cs="Arial"/>
                      </w:rPr>
                    </w:pPr>
                    <w:r w:rsidRPr="002D5B41">
                      <w:rPr>
                        <w:rFonts w:ascii="Arial" w:hAnsi="Arial" w:cs="Arial"/>
                      </w:rPr>
                      <w:t>Group 4</w:t>
                    </w:r>
                  </w:p>
                </w:txbxContent>
              </v:textbox>
            </v:shape>
            <v:shape id="Image 3" o:spid="_x0000_s2074" type="#_x0000_t75" style="position:absolute;left:3433;top:3441;width:4206;height: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">
              <v:imagedata r:id="rId15" o:title="" cropbottom="9170f" cropright="8834f"/>
            </v:shape>
          </v:group>
        </w:pict>
      </w:r>
    </w:p>
    <w:p w14:paraId="06709A93" w14:textId="543F9689" w:rsidR="00834D5F" w:rsidRDefault="00834D5F" w:rsidP="00B818B7">
      <w:pPr>
        <w:pStyle w:val="Body"/>
        <w:spacing w:after="0"/>
        <w:rPr>
          <w:rFonts w:ascii="Arial" w:hAnsi="Arial" w:cs="Arial"/>
        </w:rPr>
      </w:pPr>
    </w:p>
    <w:p w14:paraId="24EB8BA0" w14:textId="55BB8484" w:rsidR="00834D5F" w:rsidRDefault="00834D5F" w:rsidP="00B818B7">
      <w:pPr>
        <w:pStyle w:val="Body"/>
        <w:spacing w:after="0"/>
        <w:rPr>
          <w:rFonts w:ascii="Arial" w:hAnsi="Arial" w:cs="Arial"/>
        </w:rPr>
      </w:pPr>
    </w:p>
    <w:p w14:paraId="10C78FDC" w14:textId="76616FCC" w:rsidR="00834D5F" w:rsidRDefault="00834D5F" w:rsidP="00B818B7">
      <w:pPr>
        <w:pStyle w:val="Body"/>
        <w:spacing w:after="0"/>
        <w:rPr>
          <w:rFonts w:ascii="Arial" w:hAnsi="Arial" w:cs="Arial"/>
        </w:rPr>
      </w:pPr>
    </w:p>
    <w:p w14:paraId="4516D2DD" w14:textId="2B447B10" w:rsidR="00834D5F" w:rsidRDefault="00834D5F" w:rsidP="00B818B7">
      <w:pPr>
        <w:pStyle w:val="Body"/>
        <w:spacing w:after="0"/>
        <w:rPr>
          <w:rFonts w:ascii="Arial" w:hAnsi="Arial" w:cs="Arial"/>
        </w:rPr>
      </w:pPr>
    </w:p>
    <w:p w14:paraId="61FBF5B3" w14:textId="4F0178E4" w:rsidR="00834D5F" w:rsidRDefault="00000000" w:rsidP="00B818B7">
      <w:pPr>
        <w:pStyle w:val="Body"/>
        <w:spacing w:after="0"/>
        <w:rPr>
          <w:rFonts w:ascii="Arial" w:hAnsi="Arial" w:cs="Arial"/>
        </w:rPr>
      </w:pPr>
      <w:r>
        <w:rPr>
          <w:rFonts w:ascii="Arial" w:hAnsi="Arial" w:cs="Arial"/>
          <w:noProof/>
        </w:rPr>
        <w:pict w14:anchorId="06879B3F">
          <v:shape id="Zone de texte 8" o:spid="_x0000_s2073" type="#_x0000_t202" style="position:absolute;left:0;text-align:left;margin-left:124.7pt;margin-top:10.25pt;width:118.5pt;height:18.7pt;z-index:25165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" fillcolor="white [3201]" stroked="f" strokeweight=".5pt">
            <v:textbox style="mso-next-textbox:#Zone de texte 8">
              <w:txbxContent>
                <w:p w14:paraId="67CF2987" w14:textId="77777777" w:rsidR="00500B35" w:rsidRPr="002D5B41" w:rsidRDefault="00500B35" w:rsidP="00500B35">
                  <w:pPr>
                    <w:rPr>
                      <w:rFonts w:ascii="Arial" w:hAnsi="Arial" w:cs="Arial"/>
                    </w:rPr>
                  </w:pPr>
                  <w:r w:rsidRPr="002D5B41">
                    <w:rPr>
                      <w:rFonts w:ascii="Arial" w:hAnsi="Arial" w:cs="Arial"/>
                    </w:rPr>
                    <w:t>D0                        D14</w:t>
                  </w:r>
                </w:p>
              </w:txbxContent>
            </v:textbox>
          </v:shape>
        </w:pict>
      </w:r>
    </w:p>
    <w:p w14:paraId="714FC0A3" w14:textId="2DA9B5AA" w:rsidR="00834D5F" w:rsidRDefault="00834D5F" w:rsidP="00B818B7">
      <w:pPr>
        <w:pStyle w:val="Body"/>
        <w:spacing w:after="0"/>
        <w:rPr>
          <w:rFonts w:ascii="Arial" w:hAnsi="Arial" w:cs="Arial"/>
        </w:rPr>
      </w:pPr>
    </w:p>
    <w:p w14:paraId="0DC64FF4" w14:textId="06F700EC" w:rsidR="00500B35" w:rsidRDefault="00500B35" w:rsidP="00B818B7">
      <w:pPr>
        <w:pStyle w:val="Body"/>
        <w:spacing w:after="0"/>
        <w:rPr>
          <w:rFonts w:ascii="Arial" w:hAnsi="Arial" w:cs="Arial"/>
        </w:rPr>
      </w:pPr>
    </w:p>
    <w:p w14:paraId="651B989E" w14:textId="77777777" w:rsidR="00506220" w:rsidRDefault="00506220" w:rsidP="00500B35">
      <w:pPr>
        <w:spacing w:line="360" w:lineRule="auto"/>
        <w:jc w:val="both"/>
        <w:rPr>
          <w:rFonts w:ascii="Arial" w:hAnsi="Arial" w:cs="Arial"/>
          <w:b/>
          <w:kern w:val="36"/>
          <w:lang w:val="en" w:eastAsia="fr-FR"/>
        </w:rPr>
      </w:pPr>
    </w:p>
    <w:p w14:paraId="6C456899" w14:textId="77777777" w:rsidR="00506220" w:rsidRDefault="00506220" w:rsidP="00500B35">
      <w:pPr>
        <w:spacing w:line="360" w:lineRule="auto"/>
        <w:jc w:val="both"/>
        <w:rPr>
          <w:rFonts w:ascii="Arial" w:hAnsi="Arial" w:cs="Arial"/>
          <w:b/>
          <w:kern w:val="36"/>
          <w:lang w:val="en" w:eastAsia="fr-FR"/>
        </w:rPr>
      </w:pPr>
    </w:p>
    <w:p w14:paraId="2B1F172A" w14:textId="77777777" w:rsidR="00506220" w:rsidRDefault="00506220" w:rsidP="00500B35">
      <w:pPr>
        <w:spacing w:line="360" w:lineRule="auto"/>
        <w:jc w:val="both"/>
        <w:rPr>
          <w:rFonts w:ascii="Arial" w:hAnsi="Arial" w:cs="Arial"/>
          <w:b/>
          <w:kern w:val="36"/>
          <w:lang w:val="en" w:eastAsia="fr-FR"/>
        </w:rPr>
      </w:pPr>
    </w:p>
    <w:p w14:paraId="739098E9" w14:textId="2CE02AB1" w:rsidR="00500B35" w:rsidRPr="009E46FB" w:rsidRDefault="00500B35" w:rsidP="00500B35">
      <w:pPr>
        <w:spacing w:line="360" w:lineRule="auto"/>
        <w:jc w:val="both"/>
        <w:rPr>
          <w:rFonts w:ascii="Arial" w:hAnsi="Arial" w:cs="Arial"/>
          <w:b/>
          <w:kern w:val="36"/>
          <w:lang w:val="en" w:eastAsia="fr-FR"/>
        </w:rPr>
      </w:pPr>
      <w:r w:rsidRPr="009E46FB">
        <w:rPr>
          <w:rFonts w:ascii="Arial" w:hAnsi="Arial" w:cs="Arial"/>
          <w:b/>
          <w:kern w:val="36"/>
          <w:lang w:val="en" w:eastAsia="fr-FR"/>
        </w:rPr>
        <w:t>Figure 2: Effects of infant flours on serum Aspartate Aminotransferase (ASAT) activity</w:t>
      </w:r>
      <w:r w:rsidR="001C44D1">
        <w:rPr>
          <w:rFonts w:ascii="Arial" w:hAnsi="Arial" w:cs="Arial"/>
          <w:b/>
          <w:kern w:val="36"/>
          <w:lang w:val="en" w:eastAsia="fr-FR"/>
        </w:rPr>
        <w:t>.</w:t>
      </w:r>
    </w:p>
    <w:p w14:paraId="0D471956" w14:textId="41FAD155" w:rsidR="00500B35" w:rsidRPr="002D5B41" w:rsidRDefault="00500B35" w:rsidP="00500B35">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7BA3A0ED" w14:textId="199F99C7" w:rsidR="00500B35" w:rsidRPr="009E46FB" w:rsidRDefault="00500B35" w:rsidP="00500B35">
      <w:pPr>
        <w:spacing w:line="360" w:lineRule="auto"/>
        <w:jc w:val="both"/>
        <w:rPr>
          <w:rFonts w:ascii="Arial" w:hAnsi="Arial" w:cs="Arial"/>
          <w:b/>
          <w:i/>
          <w:iCs/>
          <w:kern w:val="36"/>
          <w:lang w:val="en" w:eastAsia="fr-FR"/>
        </w:rPr>
      </w:pPr>
      <w:r w:rsidRPr="009E46FB">
        <w:rPr>
          <w:rFonts w:ascii="Arial" w:hAnsi="Arial" w:cs="Arial"/>
          <w:b/>
          <w:i/>
          <w:iCs/>
          <w:kern w:val="36"/>
          <w:lang w:val="en" w:eastAsia="fr-FR"/>
        </w:rPr>
        <w:t>3.1.2.2 Effects of infant flours on serum Alanine Aminotransferase (ALAT) activities</w:t>
      </w:r>
    </w:p>
    <w:p w14:paraId="4F619623" w14:textId="0F923D11" w:rsidR="00500B35" w:rsidRPr="009E46FB" w:rsidRDefault="00500B35" w:rsidP="00500B35">
      <w:pPr>
        <w:jc w:val="both"/>
        <w:rPr>
          <w:rFonts w:ascii="Arial" w:hAnsi="Arial" w:cs="Arial"/>
          <w:bCs/>
          <w:kern w:val="36"/>
          <w:lang w:eastAsia="fr-FR"/>
        </w:rPr>
      </w:pPr>
      <w:r w:rsidRPr="009E46FB">
        <w:rPr>
          <w:rFonts w:ascii="Arial" w:hAnsi="Arial" w:cs="Arial"/>
          <w:bCs/>
          <w:kern w:val="36"/>
          <w:lang w:val="en" w:eastAsia="fr-FR"/>
        </w:rPr>
        <w:t xml:space="preserve">Figure 3 represents the effect of infantile flours on serum ALAT activities during the 14 days of consumption by the rats. On D0, the average value of ALAT activities for group 1 (control group) was 64.80 ± 9.85 IU/L. Those of groups 2, 3 and 4 were respectively 75.7 ± 2.47 IU/L; 76.2 ± 9.45 IU/L and 77.8 ± 2.96 IU/L. On D14, serum ALAT activities had non-significant increases in rats from groups 2, 3 and 4, respectively from 75.7 ± 2.47 to 99.7 ± 5.64 IU/L; 76.2 ± 9.45 to 98.5 ± 8.06 IU/L and 77.8 ± 2.96 to 101 ± 7.59 IU/L. Serum ALAT activities also had a non-significant increase in the group of control rats (75.7 ± 2.47 to 105 ± 5.57 IU/L). </w:t>
      </w:r>
    </w:p>
    <w:p w14:paraId="59CDF6BE" w14:textId="77777777" w:rsidR="007802C6" w:rsidRDefault="007802C6" w:rsidP="00B818B7">
      <w:pPr>
        <w:pStyle w:val="Body"/>
        <w:spacing w:after="0"/>
        <w:rPr>
          <w:rFonts w:ascii="Arial" w:hAnsi="Arial" w:cs="Arial"/>
        </w:rPr>
      </w:pPr>
    </w:p>
    <w:p w14:paraId="3906C50F" w14:textId="77777777" w:rsidR="007802C6" w:rsidRDefault="007802C6" w:rsidP="00B818B7">
      <w:pPr>
        <w:pStyle w:val="Body"/>
        <w:spacing w:after="0"/>
        <w:rPr>
          <w:rFonts w:ascii="Arial" w:hAnsi="Arial" w:cs="Arial"/>
        </w:rPr>
      </w:pPr>
    </w:p>
    <w:p w14:paraId="6C008217" w14:textId="77777777" w:rsidR="007802C6" w:rsidRDefault="007802C6" w:rsidP="00B818B7">
      <w:pPr>
        <w:pStyle w:val="Body"/>
        <w:spacing w:after="0"/>
        <w:rPr>
          <w:rFonts w:ascii="Arial" w:hAnsi="Arial" w:cs="Arial"/>
        </w:rPr>
      </w:pPr>
    </w:p>
    <w:p w14:paraId="08C15A38" w14:textId="77777777" w:rsidR="007802C6" w:rsidRDefault="007802C6" w:rsidP="00B818B7">
      <w:pPr>
        <w:pStyle w:val="Body"/>
        <w:spacing w:after="0"/>
        <w:rPr>
          <w:rFonts w:ascii="Arial" w:hAnsi="Arial" w:cs="Arial"/>
        </w:rPr>
      </w:pPr>
    </w:p>
    <w:p w14:paraId="5B80CC6E" w14:textId="77777777" w:rsidR="007802C6" w:rsidRDefault="007802C6" w:rsidP="00B818B7">
      <w:pPr>
        <w:pStyle w:val="Body"/>
        <w:spacing w:after="0"/>
        <w:rPr>
          <w:rFonts w:ascii="Arial" w:hAnsi="Arial" w:cs="Arial"/>
        </w:rPr>
      </w:pPr>
    </w:p>
    <w:p w14:paraId="73F3C2B5" w14:textId="77777777" w:rsidR="007802C6" w:rsidRDefault="007802C6" w:rsidP="00B818B7">
      <w:pPr>
        <w:pStyle w:val="Body"/>
        <w:spacing w:after="0"/>
        <w:rPr>
          <w:rFonts w:ascii="Arial" w:hAnsi="Arial" w:cs="Arial"/>
        </w:rPr>
      </w:pPr>
    </w:p>
    <w:p w14:paraId="3052E0E7" w14:textId="772F7DA3" w:rsidR="00500B35" w:rsidRDefault="00000000" w:rsidP="00B818B7">
      <w:pPr>
        <w:pStyle w:val="Body"/>
        <w:spacing w:after="0"/>
        <w:rPr>
          <w:rFonts w:ascii="Arial" w:hAnsi="Arial" w:cs="Arial"/>
        </w:rPr>
      </w:pPr>
      <w:r>
        <w:rPr>
          <w:noProof/>
        </w:rPr>
        <w:lastRenderedPageBreak/>
        <w:pict w14:anchorId="779CD512">
          <v:group id="Groupe 17" o:spid="_x0000_s2088" style="position:absolute;left:0;text-align:left;margin-left:71.4pt;margin-top:3.9pt;width:266.95pt;height:156.35pt;z-index:251656192" coordsize="33900,19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">
            <v:group id="Groupe 16" o:spid="_x0000_s2089" style="position:absolute;width:33900;height:17272" coordsize="33900,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">
              <v:shape id="Image 21" o:spid="_x0000_s2090" type="#_x0000_t75" style="position:absolute;width:26346;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">
                <v:imagedata r:id="rId16" o:title="" cropbottom="13507f" cropright="8387f"/>
              </v:shape>
              <v:shape id="Zone de texte 6" o:spid="_x0000_s2091" type="#_x0000_t202" style="position:absolute;left:26496;top:1800;width:740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" fillcolor="white [3201]" stroked="f" strokeweight=".5pt">
                <v:textbox>
                  <w:txbxContent>
                    <w:p w14:paraId="274F6829" w14:textId="77777777" w:rsidR="00D17D7B" w:rsidRPr="002D5B41" w:rsidRDefault="00D17D7B" w:rsidP="00D17D7B">
                      <w:pPr>
                        <w:spacing w:line="276" w:lineRule="auto"/>
                        <w:rPr>
                          <w:rFonts w:ascii="Arial" w:hAnsi="Arial" w:cs="Arial"/>
                        </w:rPr>
                      </w:pPr>
                      <w:r w:rsidRPr="002D5B41">
                        <w:rPr>
                          <w:rFonts w:ascii="Arial" w:hAnsi="Arial" w:cs="Arial"/>
                        </w:rPr>
                        <w:t>Group 1</w:t>
                      </w:r>
                    </w:p>
                    <w:p w14:paraId="2C5BB055" w14:textId="77777777" w:rsidR="00D17D7B" w:rsidRPr="002D5B41" w:rsidRDefault="00D17D7B" w:rsidP="00D17D7B">
                      <w:pPr>
                        <w:spacing w:line="276" w:lineRule="auto"/>
                        <w:rPr>
                          <w:rFonts w:ascii="Arial" w:hAnsi="Arial" w:cs="Arial"/>
                        </w:rPr>
                      </w:pPr>
                      <w:r w:rsidRPr="002D5B41">
                        <w:rPr>
                          <w:rFonts w:ascii="Arial" w:hAnsi="Arial" w:cs="Arial"/>
                        </w:rPr>
                        <w:t>Group 2</w:t>
                      </w:r>
                    </w:p>
                    <w:p w14:paraId="548872A3" w14:textId="77777777" w:rsidR="00D17D7B" w:rsidRPr="002D5B41" w:rsidRDefault="00D17D7B" w:rsidP="00D17D7B">
                      <w:pPr>
                        <w:spacing w:line="276" w:lineRule="auto"/>
                        <w:rPr>
                          <w:rFonts w:ascii="Arial" w:hAnsi="Arial" w:cs="Arial"/>
                        </w:rPr>
                      </w:pPr>
                      <w:r w:rsidRPr="002D5B41">
                        <w:rPr>
                          <w:rFonts w:ascii="Arial" w:hAnsi="Arial" w:cs="Arial"/>
                        </w:rPr>
                        <w:t>Group 3</w:t>
                      </w:r>
                    </w:p>
                    <w:p w14:paraId="11A2B52E" w14:textId="77777777" w:rsidR="00D17D7B" w:rsidRPr="002D5B41" w:rsidRDefault="00D17D7B" w:rsidP="00D17D7B">
                      <w:pPr>
                        <w:spacing w:line="276" w:lineRule="auto"/>
                        <w:rPr>
                          <w:rFonts w:ascii="Arial" w:hAnsi="Arial" w:cs="Arial"/>
                        </w:rPr>
                      </w:pPr>
                      <w:r w:rsidRPr="002D5B41">
                        <w:rPr>
                          <w:rFonts w:ascii="Arial" w:hAnsi="Arial" w:cs="Arial"/>
                        </w:rPr>
                        <w:t>Group 4</w:t>
                      </w:r>
                    </w:p>
                    <w:p w14:paraId="2A0D50A6" w14:textId="77777777" w:rsidR="00D17D7B" w:rsidRPr="002D5B41" w:rsidRDefault="00D17D7B" w:rsidP="00D17D7B">
                      <w:pPr>
                        <w:spacing w:line="276" w:lineRule="auto"/>
                        <w:rPr>
                          <w:rFonts w:ascii="Arial" w:hAnsi="Arial" w:cs="Arial"/>
                        </w:rPr>
                      </w:pPr>
                    </w:p>
                  </w:txbxContent>
                </v:textbox>
              </v:shape>
            </v:group>
            <v:shape id="_x0000_s2092" type="#_x0000_t202" style="position:absolute;left:7056;top:17496;width:1332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" fillcolor="white [3201]" stroked="f" strokeweight=".5pt">
              <v:textbox>
                <w:txbxContent>
                  <w:p w14:paraId="5BDBA6DA" w14:textId="77777777" w:rsidR="00D17D7B" w:rsidRPr="002D5B41" w:rsidRDefault="00D17D7B" w:rsidP="00D17D7B">
                    <w:pPr>
                      <w:rPr>
                        <w:rFonts w:ascii="Arial" w:hAnsi="Arial" w:cs="Arial"/>
                      </w:rPr>
                    </w:pPr>
                    <w:r w:rsidRPr="002D5B41">
                      <w:rPr>
                        <w:rFonts w:ascii="Arial" w:hAnsi="Arial" w:cs="Arial"/>
                      </w:rPr>
                      <w:t>D0                     D14</w:t>
                    </w:r>
                  </w:p>
                </w:txbxContent>
              </v:textbox>
            </v:shape>
          </v:group>
        </w:pict>
      </w:r>
    </w:p>
    <w:p w14:paraId="69F6DA82" w14:textId="07B583BB" w:rsidR="001C2D8B" w:rsidRDefault="001C2D8B" w:rsidP="00B818B7">
      <w:pPr>
        <w:pStyle w:val="Body"/>
        <w:spacing w:after="0"/>
        <w:rPr>
          <w:rFonts w:ascii="Arial" w:hAnsi="Arial" w:cs="Arial"/>
        </w:rPr>
      </w:pPr>
    </w:p>
    <w:p w14:paraId="0830C61A" w14:textId="557621AD" w:rsidR="001C2D8B" w:rsidRDefault="001C2D8B" w:rsidP="00B818B7">
      <w:pPr>
        <w:pStyle w:val="Body"/>
        <w:spacing w:after="0"/>
        <w:rPr>
          <w:rFonts w:ascii="Arial" w:hAnsi="Arial" w:cs="Arial"/>
        </w:rPr>
      </w:pPr>
    </w:p>
    <w:p w14:paraId="2C68B420" w14:textId="2CD8AD44" w:rsidR="001C2D8B" w:rsidRDefault="001C2D8B" w:rsidP="00B818B7">
      <w:pPr>
        <w:pStyle w:val="Body"/>
        <w:spacing w:after="0"/>
        <w:rPr>
          <w:rFonts w:ascii="Arial" w:hAnsi="Arial" w:cs="Arial"/>
        </w:rPr>
      </w:pPr>
    </w:p>
    <w:p w14:paraId="4633779C" w14:textId="77777777" w:rsidR="001C2D8B" w:rsidRDefault="001C2D8B" w:rsidP="00B818B7">
      <w:pPr>
        <w:pStyle w:val="Body"/>
        <w:spacing w:after="0"/>
        <w:rPr>
          <w:rFonts w:ascii="Arial" w:hAnsi="Arial" w:cs="Arial"/>
        </w:rPr>
      </w:pPr>
    </w:p>
    <w:p w14:paraId="451AE8DC" w14:textId="77777777" w:rsidR="001C2D8B" w:rsidRDefault="001C2D8B" w:rsidP="00B818B7">
      <w:pPr>
        <w:pStyle w:val="Body"/>
        <w:spacing w:after="0"/>
        <w:rPr>
          <w:rFonts w:ascii="Arial" w:hAnsi="Arial" w:cs="Arial"/>
        </w:rPr>
      </w:pPr>
    </w:p>
    <w:p w14:paraId="35C85B89" w14:textId="77777777" w:rsidR="001C2D8B" w:rsidRDefault="001C2D8B" w:rsidP="00B818B7">
      <w:pPr>
        <w:pStyle w:val="Body"/>
        <w:spacing w:after="0"/>
        <w:rPr>
          <w:rFonts w:ascii="Arial" w:hAnsi="Arial" w:cs="Arial"/>
        </w:rPr>
      </w:pPr>
    </w:p>
    <w:p w14:paraId="5EF02DA5" w14:textId="77777777" w:rsidR="001C2D8B" w:rsidRDefault="001C2D8B" w:rsidP="00B818B7">
      <w:pPr>
        <w:pStyle w:val="Body"/>
        <w:spacing w:after="0"/>
        <w:rPr>
          <w:rFonts w:ascii="Arial" w:hAnsi="Arial" w:cs="Arial"/>
        </w:rPr>
      </w:pPr>
    </w:p>
    <w:p w14:paraId="1F94350E" w14:textId="77777777" w:rsidR="001C2D8B" w:rsidRDefault="001C2D8B" w:rsidP="00B818B7">
      <w:pPr>
        <w:pStyle w:val="Body"/>
        <w:spacing w:after="0"/>
        <w:rPr>
          <w:rFonts w:ascii="Arial" w:hAnsi="Arial" w:cs="Arial"/>
        </w:rPr>
      </w:pPr>
    </w:p>
    <w:p w14:paraId="3CEFE23D" w14:textId="77777777" w:rsidR="001C2D8B" w:rsidRDefault="001C2D8B" w:rsidP="00B818B7">
      <w:pPr>
        <w:pStyle w:val="Body"/>
        <w:spacing w:after="0"/>
        <w:rPr>
          <w:rFonts w:ascii="Arial" w:hAnsi="Arial" w:cs="Arial"/>
        </w:rPr>
      </w:pPr>
    </w:p>
    <w:p w14:paraId="022CE6BE" w14:textId="77777777" w:rsidR="001C2D8B" w:rsidRDefault="001C2D8B" w:rsidP="00B818B7">
      <w:pPr>
        <w:pStyle w:val="Body"/>
        <w:spacing w:after="0"/>
        <w:rPr>
          <w:rFonts w:ascii="Arial" w:hAnsi="Arial" w:cs="Arial"/>
        </w:rPr>
      </w:pPr>
    </w:p>
    <w:p w14:paraId="16F0E064" w14:textId="6DF2A7CF" w:rsidR="001C2D8B" w:rsidRDefault="001C2D8B" w:rsidP="00B818B7">
      <w:pPr>
        <w:pStyle w:val="Body"/>
        <w:spacing w:after="0"/>
        <w:rPr>
          <w:rFonts w:ascii="Arial" w:hAnsi="Arial" w:cs="Arial"/>
        </w:rPr>
      </w:pPr>
    </w:p>
    <w:p w14:paraId="6061EF67" w14:textId="2AC75C30" w:rsidR="001C2D8B" w:rsidRDefault="001C2D8B" w:rsidP="00B818B7">
      <w:pPr>
        <w:pStyle w:val="Body"/>
        <w:spacing w:after="0"/>
        <w:rPr>
          <w:rFonts w:ascii="Arial" w:hAnsi="Arial" w:cs="Arial"/>
        </w:rPr>
      </w:pPr>
    </w:p>
    <w:p w14:paraId="7A2656A6" w14:textId="77777777" w:rsidR="001C2D8B" w:rsidRDefault="001C2D8B" w:rsidP="00B818B7">
      <w:pPr>
        <w:pStyle w:val="Body"/>
        <w:spacing w:after="0"/>
        <w:rPr>
          <w:rFonts w:ascii="Arial" w:hAnsi="Arial" w:cs="Arial"/>
        </w:rPr>
      </w:pPr>
    </w:p>
    <w:p w14:paraId="38B6FD55" w14:textId="2ED28538" w:rsidR="00A2426C" w:rsidRPr="002D5B41" w:rsidRDefault="00A2426C" w:rsidP="00A2426C">
      <w:pPr>
        <w:spacing w:line="360" w:lineRule="auto"/>
        <w:jc w:val="both"/>
        <w:rPr>
          <w:rFonts w:ascii="Arial" w:hAnsi="Arial" w:cs="Arial"/>
          <w:b/>
          <w:kern w:val="36"/>
          <w:lang w:val="en" w:eastAsia="fr-FR"/>
        </w:rPr>
      </w:pPr>
      <w:r w:rsidRPr="002D5B41">
        <w:rPr>
          <w:rFonts w:ascii="Arial" w:hAnsi="Arial" w:cs="Arial"/>
          <w:b/>
          <w:kern w:val="36"/>
          <w:lang w:val="en" w:eastAsia="fr-FR"/>
        </w:rPr>
        <w:t>Figure 3: Effects of infant flours on serum Alanine Aminotransferase (ALT) activity</w:t>
      </w:r>
      <w:r w:rsidR="001C44D1">
        <w:rPr>
          <w:rFonts w:ascii="Arial" w:hAnsi="Arial" w:cs="Arial"/>
          <w:b/>
          <w:kern w:val="36"/>
          <w:lang w:val="en" w:eastAsia="fr-FR"/>
        </w:rPr>
        <w:t>.</w:t>
      </w:r>
    </w:p>
    <w:p w14:paraId="120425EA" w14:textId="6CB5651C" w:rsidR="00A2426C" w:rsidRPr="002D5B41" w:rsidRDefault="00A2426C" w:rsidP="00A2426C">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5E9374C6" w14:textId="77777777" w:rsidR="00A2426C" w:rsidRPr="00396666" w:rsidRDefault="00A2426C" w:rsidP="00A2426C">
      <w:pPr>
        <w:spacing w:line="360" w:lineRule="auto"/>
        <w:jc w:val="both"/>
        <w:rPr>
          <w:rFonts w:ascii="Times New Roman" w:hAnsi="Times New Roman"/>
          <w:b/>
          <w:kern w:val="36"/>
          <w:sz w:val="24"/>
          <w:szCs w:val="24"/>
          <w:lang w:eastAsia="fr-FR"/>
        </w:rPr>
      </w:pPr>
      <w:r w:rsidRPr="009E46FB">
        <w:rPr>
          <w:rFonts w:ascii="Arial" w:hAnsi="Arial" w:cs="Arial"/>
          <w:b/>
          <w:i/>
          <w:iCs/>
          <w:kern w:val="36"/>
          <w:lang w:val="en" w:eastAsia="fr-FR"/>
        </w:rPr>
        <w:t>3.1.2.</w:t>
      </w:r>
      <w:r>
        <w:rPr>
          <w:rFonts w:ascii="Arial" w:hAnsi="Arial" w:cs="Arial"/>
          <w:b/>
          <w:i/>
          <w:iCs/>
          <w:kern w:val="36"/>
          <w:lang w:val="en" w:eastAsia="fr-FR"/>
        </w:rPr>
        <w:t>3</w:t>
      </w:r>
      <w:r w:rsidRPr="009E46FB">
        <w:rPr>
          <w:rFonts w:ascii="Arial" w:hAnsi="Arial" w:cs="Arial"/>
          <w:b/>
          <w:i/>
          <w:iCs/>
          <w:kern w:val="36"/>
          <w:lang w:val="en" w:eastAsia="fr-FR"/>
        </w:rPr>
        <w:t xml:space="preserve"> </w:t>
      </w:r>
      <w:r w:rsidRPr="002D5B41">
        <w:rPr>
          <w:rFonts w:ascii="Arial" w:hAnsi="Arial" w:cs="Arial"/>
          <w:b/>
          <w:i/>
          <w:iCs/>
          <w:kern w:val="36"/>
          <w:lang w:val="en" w:eastAsia="fr-FR"/>
        </w:rPr>
        <w:t>Effects of infant flours on some blood metabolites</w:t>
      </w:r>
    </w:p>
    <w:p w14:paraId="5B354B81" w14:textId="69819A8E" w:rsidR="00506220" w:rsidRPr="007802C6" w:rsidRDefault="00A2426C" w:rsidP="00A2426C">
      <w:pPr>
        <w:spacing w:after="240"/>
        <w:jc w:val="both"/>
        <w:rPr>
          <w:rFonts w:ascii="Arial" w:hAnsi="Arial" w:cs="Arial"/>
          <w:bCs/>
          <w:kern w:val="36"/>
          <w:lang w:val="en" w:eastAsia="fr-FR"/>
        </w:rPr>
      </w:pPr>
      <w:r w:rsidRPr="002D5B41">
        <w:rPr>
          <w:rFonts w:ascii="Arial" w:hAnsi="Arial" w:cs="Arial"/>
          <w:bCs/>
          <w:kern w:val="36"/>
          <w:lang w:val="en" w:eastAsia="fr-FR"/>
        </w:rPr>
        <w:t xml:space="preserve">Table </w:t>
      </w:r>
      <w:r w:rsidR="00287A92">
        <w:rPr>
          <w:rFonts w:ascii="Arial" w:hAnsi="Arial" w:cs="Arial"/>
          <w:bCs/>
          <w:kern w:val="36"/>
          <w:lang w:val="en" w:eastAsia="fr-FR"/>
        </w:rPr>
        <w:t>4</w:t>
      </w:r>
      <w:r w:rsidRPr="002D5B41">
        <w:rPr>
          <w:rFonts w:ascii="Arial" w:hAnsi="Arial" w:cs="Arial"/>
          <w:bCs/>
          <w:kern w:val="36"/>
          <w:lang w:val="en" w:eastAsia="fr-FR"/>
        </w:rPr>
        <w:t xml:space="preserve"> presents the effect of infant flours on serum concentrations of blood glucose, creatinine, urea, total cholesterol (TC), HDL-cholesterol (HDL-c), LDL-cholesterol (LDL-c) and triglycerides (TG). These results showed no change (p &gt; 0.05) in the values ​​of these metabolites in rats subjected to the different weaning meals. </w:t>
      </w:r>
    </w:p>
    <w:p w14:paraId="751ACCD8" w14:textId="5D4D82AB" w:rsidR="00A2426C" w:rsidRPr="002D5B41" w:rsidRDefault="00A2426C" w:rsidP="00A2426C">
      <w:pPr>
        <w:spacing w:after="240"/>
        <w:jc w:val="both"/>
        <w:rPr>
          <w:rFonts w:ascii="Arial" w:hAnsi="Arial" w:cs="Arial"/>
          <w:b/>
          <w:kern w:val="36"/>
          <w:lang w:eastAsia="fr-FR"/>
        </w:rPr>
      </w:pPr>
      <w:r w:rsidRPr="002D5B41">
        <w:rPr>
          <w:rFonts w:ascii="Arial" w:hAnsi="Arial" w:cs="Arial"/>
          <w:b/>
          <w:kern w:val="36"/>
          <w:lang w:val="en" w:eastAsia="fr-FR"/>
        </w:rPr>
        <w:t xml:space="preserve">Table </w:t>
      </w:r>
      <w:r w:rsidR="00287A92">
        <w:rPr>
          <w:rFonts w:ascii="Arial" w:hAnsi="Arial" w:cs="Arial"/>
          <w:b/>
          <w:kern w:val="36"/>
          <w:lang w:val="en" w:eastAsia="fr-FR"/>
        </w:rPr>
        <w:t>4</w:t>
      </w:r>
      <w:r w:rsidRPr="002D5B41">
        <w:rPr>
          <w:rFonts w:ascii="Arial" w:hAnsi="Arial" w:cs="Arial"/>
          <w:b/>
          <w:kern w:val="36"/>
          <w:lang w:val="en" w:eastAsia="fr-FR"/>
        </w:rPr>
        <w:t>: Effects of infant flours on some blood metabolites in young rats</w:t>
      </w:r>
      <w:r w:rsidR="001C44D1">
        <w:rPr>
          <w:rFonts w:ascii="Arial" w:hAnsi="Arial" w:cs="Arial"/>
          <w:b/>
          <w:kern w:val="36"/>
          <w:lang w:val="en" w:eastAsia="fr-FR"/>
        </w:rPr>
        <w:t>.</w:t>
      </w:r>
    </w:p>
    <w:tbl>
      <w:tblPr>
        <w:tblStyle w:val="Tableausimple214"/>
        <w:tblW w:w="7371" w:type="dxa"/>
        <w:jc w:val="center"/>
        <w:tblLook w:val="04A0" w:firstRow="1" w:lastRow="0" w:firstColumn="1" w:lastColumn="0" w:noHBand="0" w:noVBand="1"/>
      </w:tblPr>
      <w:tblGrid>
        <w:gridCol w:w="2410"/>
        <w:gridCol w:w="1418"/>
        <w:gridCol w:w="1842"/>
        <w:gridCol w:w="1701"/>
      </w:tblGrid>
      <w:tr w:rsidR="00A2426C" w:rsidRPr="003413C2" w14:paraId="1722AB0A" w14:textId="77777777" w:rsidTr="00F42C48">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18" w:space="0" w:color="auto"/>
              <w:bottom w:val="nil"/>
            </w:tcBorders>
            <w:vAlign w:val="center"/>
          </w:tcPr>
          <w:p w14:paraId="4FE68E60" w14:textId="77777777" w:rsidR="00A2426C" w:rsidRPr="003413C2" w:rsidRDefault="00A2426C" w:rsidP="00F42C48">
            <w:pPr>
              <w:rPr>
                <w:rFonts w:ascii="Arial" w:hAnsi="Arial" w:cs="Arial"/>
                <w:sz w:val="20"/>
                <w:szCs w:val="20"/>
              </w:rPr>
            </w:pPr>
            <w:r w:rsidRPr="003413C2">
              <w:rPr>
                <w:rFonts w:ascii="Arial" w:eastAsia="Times New Roman" w:hAnsi="Arial" w:cs="Arial"/>
                <w:bCs w:val="0"/>
                <w:kern w:val="36"/>
                <w:sz w:val="20"/>
                <w:szCs w:val="20"/>
                <w:lang w:val="en" w:eastAsia="fr-FR"/>
              </w:rPr>
              <w:t xml:space="preserve">blood </w:t>
            </w:r>
            <w:r w:rsidRPr="003413C2">
              <w:rPr>
                <w:rFonts w:ascii="Arial" w:eastAsia="Times New Roman" w:hAnsi="Arial" w:cs="Arial"/>
                <w:kern w:val="36"/>
                <w:sz w:val="20"/>
                <w:szCs w:val="20"/>
                <w:lang w:val="en" w:eastAsia="fr-FR"/>
              </w:rPr>
              <w:t>metabolites</w:t>
            </w:r>
          </w:p>
        </w:tc>
        <w:tc>
          <w:tcPr>
            <w:tcW w:w="1418" w:type="dxa"/>
            <w:vMerge w:val="restart"/>
            <w:tcBorders>
              <w:top w:val="single" w:sz="18" w:space="0" w:color="auto"/>
              <w:bottom w:val="nil"/>
            </w:tcBorders>
          </w:tcPr>
          <w:p w14:paraId="5AF0CAD8" w14:textId="77777777" w:rsidR="00A2426C" w:rsidRPr="003413C2" w:rsidRDefault="00A2426C"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Groups</w:t>
            </w:r>
          </w:p>
        </w:tc>
        <w:tc>
          <w:tcPr>
            <w:tcW w:w="3543" w:type="dxa"/>
            <w:gridSpan w:val="2"/>
            <w:tcBorders>
              <w:top w:val="single" w:sz="18" w:space="0" w:color="auto"/>
              <w:bottom w:val="nil"/>
            </w:tcBorders>
          </w:tcPr>
          <w:p w14:paraId="62A2B5BB" w14:textId="77777777" w:rsidR="00A2426C" w:rsidRPr="003413C2" w:rsidRDefault="00A2426C"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lang w:val="fr-CI"/>
              </w:rPr>
              <w:t xml:space="preserve">  Study duration</w:t>
            </w:r>
          </w:p>
        </w:tc>
      </w:tr>
      <w:tr w:rsidR="00A2426C" w:rsidRPr="003413C2" w14:paraId="01CA027F" w14:textId="77777777" w:rsidTr="00F42C48">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single" w:sz="18" w:space="0" w:color="auto"/>
            </w:tcBorders>
          </w:tcPr>
          <w:p w14:paraId="28086BE3" w14:textId="77777777" w:rsidR="00A2426C" w:rsidRPr="003413C2" w:rsidRDefault="00A2426C" w:rsidP="00F42C48">
            <w:pPr>
              <w:jc w:val="center"/>
              <w:rPr>
                <w:rFonts w:ascii="Arial" w:hAnsi="Arial" w:cs="Arial"/>
                <w:sz w:val="20"/>
                <w:szCs w:val="20"/>
              </w:rPr>
            </w:pPr>
          </w:p>
        </w:tc>
        <w:tc>
          <w:tcPr>
            <w:tcW w:w="1418" w:type="dxa"/>
            <w:vMerge/>
            <w:tcBorders>
              <w:top w:val="nil"/>
              <w:bottom w:val="single" w:sz="18" w:space="0" w:color="auto"/>
            </w:tcBorders>
          </w:tcPr>
          <w:p w14:paraId="661FA15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il"/>
              <w:bottom w:val="single" w:sz="18" w:space="0" w:color="auto"/>
            </w:tcBorders>
          </w:tcPr>
          <w:p w14:paraId="667DFB3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lang w:val="fr-CI"/>
              </w:rPr>
              <w:t>D0</w:t>
            </w:r>
          </w:p>
        </w:tc>
        <w:tc>
          <w:tcPr>
            <w:tcW w:w="1701" w:type="dxa"/>
            <w:tcBorders>
              <w:top w:val="nil"/>
              <w:bottom w:val="single" w:sz="18" w:space="0" w:color="auto"/>
            </w:tcBorders>
          </w:tcPr>
          <w:p w14:paraId="0A1C7BE7"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D14</w:t>
            </w:r>
          </w:p>
        </w:tc>
      </w:tr>
      <w:tr w:rsidR="00A2426C" w:rsidRPr="003413C2" w14:paraId="70EECC52"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18" w:space="0" w:color="auto"/>
              <w:bottom w:val="nil"/>
            </w:tcBorders>
            <w:vAlign w:val="center"/>
          </w:tcPr>
          <w:p w14:paraId="3DCE70BE" w14:textId="77777777" w:rsidR="00A2426C" w:rsidRPr="003413C2" w:rsidRDefault="00A2426C" w:rsidP="00F42C48">
            <w:pPr>
              <w:rPr>
                <w:rFonts w:ascii="Arial" w:hAnsi="Arial" w:cs="Arial"/>
                <w:sz w:val="20"/>
                <w:szCs w:val="20"/>
              </w:rPr>
            </w:pPr>
            <w:r w:rsidRPr="003413C2">
              <w:rPr>
                <w:rFonts w:ascii="Arial" w:hAnsi="Arial" w:cs="Arial"/>
                <w:sz w:val="20"/>
                <w:szCs w:val="20"/>
              </w:rPr>
              <w:t>Blood glucose (</w:t>
            </w:r>
            <w:r w:rsidRPr="003413C2">
              <w:rPr>
                <w:rFonts w:ascii="Arial" w:hAnsi="Arial" w:cs="Arial"/>
                <w:color w:val="000000"/>
                <w:sz w:val="20"/>
                <w:szCs w:val="20"/>
              </w:rPr>
              <w:t>g/L)</w:t>
            </w:r>
          </w:p>
        </w:tc>
        <w:tc>
          <w:tcPr>
            <w:tcW w:w="1418" w:type="dxa"/>
            <w:tcBorders>
              <w:top w:val="single" w:sz="18" w:space="0" w:color="auto"/>
              <w:bottom w:val="nil"/>
            </w:tcBorders>
          </w:tcPr>
          <w:p w14:paraId="33C8021E"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18" w:space="0" w:color="auto"/>
              <w:bottom w:val="nil"/>
            </w:tcBorders>
          </w:tcPr>
          <w:p w14:paraId="1B06024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0.73 ± 0.16</w:t>
            </w:r>
          </w:p>
        </w:tc>
        <w:tc>
          <w:tcPr>
            <w:tcW w:w="1701" w:type="dxa"/>
            <w:tcBorders>
              <w:top w:val="single" w:sz="18" w:space="0" w:color="auto"/>
              <w:bottom w:val="nil"/>
            </w:tcBorders>
          </w:tcPr>
          <w:p w14:paraId="50914AC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0.82 ± 0.11</w:t>
            </w:r>
          </w:p>
        </w:tc>
      </w:tr>
      <w:tr w:rsidR="00A2426C" w:rsidRPr="003413C2" w14:paraId="133F6ED4"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nil"/>
            </w:tcBorders>
          </w:tcPr>
          <w:p w14:paraId="142154B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DBA90D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59529A8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0.74 ± 0.07</w:t>
            </w:r>
          </w:p>
        </w:tc>
        <w:tc>
          <w:tcPr>
            <w:tcW w:w="1701" w:type="dxa"/>
            <w:tcBorders>
              <w:top w:val="nil"/>
              <w:bottom w:val="nil"/>
            </w:tcBorders>
          </w:tcPr>
          <w:p w14:paraId="51004AB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0.77 ± 0.04</w:t>
            </w:r>
          </w:p>
        </w:tc>
      </w:tr>
      <w:tr w:rsidR="00A2426C" w:rsidRPr="003413C2" w14:paraId="6A106FE1"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nil"/>
            </w:tcBorders>
          </w:tcPr>
          <w:p w14:paraId="038B89C5"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1B30FA60"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101E40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0.66 ± 0.08</w:t>
            </w:r>
          </w:p>
        </w:tc>
        <w:tc>
          <w:tcPr>
            <w:tcW w:w="1701" w:type="dxa"/>
            <w:tcBorders>
              <w:top w:val="nil"/>
              <w:bottom w:val="nil"/>
            </w:tcBorders>
          </w:tcPr>
          <w:p w14:paraId="0094DDDF"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0.66 ± 0.08</w:t>
            </w:r>
          </w:p>
        </w:tc>
      </w:tr>
      <w:tr w:rsidR="00A2426C" w:rsidRPr="003413C2" w14:paraId="53DAC445"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single" w:sz="8" w:space="0" w:color="auto"/>
            </w:tcBorders>
          </w:tcPr>
          <w:p w14:paraId="13A0E99A"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1F2E763D"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547ACBF7"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0.70 ± 0.04</w:t>
            </w:r>
          </w:p>
        </w:tc>
        <w:tc>
          <w:tcPr>
            <w:tcW w:w="1701" w:type="dxa"/>
            <w:tcBorders>
              <w:top w:val="nil"/>
              <w:bottom w:val="single" w:sz="8" w:space="0" w:color="auto"/>
            </w:tcBorders>
          </w:tcPr>
          <w:p w14:paraId="05EF995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0.66 ± 0.03</w:t>
            </w:r>
          </w:p>
        </w:tc>
      </w:tr>
      <w:tr w:rsidR="00A2426C" w:rsidRPr="003413C2" w14:paraId="72CDABDC"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8" w:space="0" w:color="auto"/>
            </w:tcBorders>
            <w:vAlign w:val="center"/>
          </w:tcPr>
          <w:p w14:paraId="0AA87C36" w14:textId="77777777" w:rsidR="00A2426C" w:rsidRPr="003413C2" w:rsidRDefault="00A2426C" w:rsidP="00F42C48">
            <w:pPr>
              <w:rPr>
                <w:rFonts w:ascii="Arial" w:hAnsi="Arial" w:cs="Arial"/>
                <w:sz w:val="20"/>
                <w:szCs w:val="20"/>
              </w:rPr>
            </w:pPr>
            <w:r w:rsidRPr="003413C2">
              <w:rPr>
                <w:rFonts w:ascii="Arial" w:hAnsi="Arial" w:cs="Arial"/>
                <w:sz w:val="20"/>
                <w:szCs w:val="20"/>
              </w:rPr>
              <w:t>Creatinine (</w:t>
            </w:r>
            <w:r w:rsidRPr="003413C2">
              <w:rPr>
                <w:rFonts w:ascii="Arial" w:hAnsi="Arial" w:cs="Arial"/>
                <w:color w:val="000000"/>
                <w:sz w:val="20"/>
                <w:szCs w:val="20"/>
              </w:rPr>
              <w:t>mg/L)</w:t>
            </w:r>
          </w:p>
        </w:tc>
        <w:tc>
          <w:tcPr>
            <w:tcW w:w="1418" w:type="dxa"/>
            <w:tcBorders>
              <w:top w:val="single" w:sz="8" w:space="0" w:color="auto"/>
              <w:bottom w:val="nil"/>
            </w:tcBorders>
          </w:tcPr>
          <w:p w14:paraId="7CB1E1B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4F2DB30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7.33 ± 1.18</w:t>
            </w:r>
          </w:p>
        </w:tc>
        <w:tc>
          <w:tcPr>
            <w:tcW w:w="1701" w:type="dxa"/>
            <w:tcBorders>
              <w:top w:val="single" w:sz="8" w:space="0" w:color="auto"/>
              <w:bottom w:val="nil"/>
            </w:tcBorders>
          </w:tcPr>
          <w:p w14:paraId="2739E33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7.50 ± 0.43</w:t>
            </w:r>
          </w:p>
        </w:tc>
      </w:tr>
      <w:tr w:rsidR="00A2426C" w:rsidRPr="003413C2" w14:paraId="1D8B1217"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574707B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AFED30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7CF1FF6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6.83 ± 0.60</w:t>
            </w:r>
          </w:p>
        </w:tc>
        <w:tc>
          <w:tcPr>
            <w:tcW w:w="1701" w:type="dxa"/>
            <w:tcBorders>
              <w:top w:val="nil"/>
              <w:bottom w:val="nil"/>
            </w:tcBorders>
          </w:tcPr>
          <w:p w14:paraId="6ADF8F5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7.83 ± 0.70</w:t>
            </w:r>
          </w:p>
        </w:tc>
      </w:tr>
      <w:tr w:rsidR="00A2426C" w:rsidRPr="003413C2" w14:paraId="6101E93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7B41BE37"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242B373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28F24745"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7.83 ± 0.30</w:t>
            </w:r>
          </w:p>
        </w:tc>
        <w:tc>
          <w:tcPr>
            <w:tcW w:w="1701" w:type="dxa"/>
            <w:tcBorders>
              <w:top w:val="nil"/>
              <w:bottom w:val="nil"/>
            </w:tcBorders>
          </w:tcPr>
          <w:p w14:paraId="71A4F96E"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6.67 ± 0.66</w:t>
            </w:r>
          </w:p>
        </w:tc>
      </w:tr>
      <w:tr w:rsidR="00A2426C" w:rsidRPr="003413C2" w14:paraId="3A18342D"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15CF7B7"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0697F05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DEAF5D2"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7.67 ± 0.33</w:t>
            </w:r>
          </w:p>
        </w:tc>
        <w:tc>
          <w:tcPr>
            <w:tcW w:w="1701" w:type="dxa"/>
            <w:tcBorders>
              <w:top w:val="nil"/>
              <w:bottom w:val="single" w:sz="8" w:space="0" w:color="auto"/>
            </w:tcBorders>
          </w:tcPr>
          <w:p w14:paraId="09E53B1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6.67 ± 0.33</w:t>
            </w:r>
          </w:p>
        </w:tc>
      </w:tr>
      <w:tr w:rsidR="00A2426C" w:rsidRPr="003413C2" w14:paraId="1DE304E4"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4D9667E1" w14:textId="77777777" w:rsidR="00A2426C" w:rsidRPr="003413C2" w:rsidRDefault="00A2426C" w:rsidP="00F42C48">
            <w:pPr>
              <w:rPr>
                <w:rFonts w:ascii="Arial" w:hAnsi="Arial" w:cs="Arial"/>
                <w:sz w:val="20"/>
                <w:szCs w:val="20"/>
              </w:rPr>
            </w:pPr>
            <w:r w:rsidRPr="003413C2">
              <w:rPr>
                <w:rFonts w:ascii="Arial" w:hAnsi="Arial" w:cs="Arial"/>
                <w:sz w:val="20"/>
                <w:szCs w:val="20"/>
              </w:rPr>
              <w:t>Urea (</w:t>
            </w:r>
            <w:r w:rsidRPr="003413C2">
              <w:rPr>
                <w:rFonts w:ascii="Arial" w:hAnsi="Arial" w:cs="Arial"/>
                <w:color w:val="000000"/>
                <w:sz w:val="20"/>
                <w:szCs w:val="20"/>
              </w:rPr>
              <w:t>g/dL)</w:t>
            </w:r>
          </w:p>
        </w:tc>
        <w:tc>
          <w:tcPr>
            <w:tcW w:w="1418" w:type="dxa"/>
            <w:tcBorders>
              <w:top w:val="single" w:sz="8" w:space="0" w:color="auto"/>
              <w:bottom w:val="nil"/>
            </w:tcBorders>
          </w:tcPr>
          <w:p w14:paraId="1E1C122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35F1663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0.21± 0.06</w:t>
            </w:r>
          </w:p>
        </w:tc>
        <w:tc>
          <w:tcPr>
            <w:tcW w:w="1701" w:type="dxa"/>
            <w:tcBorders>
              <w:top w:val="single" w:sz="8" w:space="0" w:color="auto"/>
              <w:bottom w:val="nil"/>
            </w:tcBorders>
          </w:tcPr>
          <w:p w14:paraId="08EA419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0.39 ± 0.01</w:t>
            </w:r>
          </w:p>
        </w:tc>
      </w:tr>
      <w:tr w:rsidR="00A2426C" w:rsidRPr="003413C2" w14:paraId="1EBAE33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93F59CC"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7E64BF12"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7A031F2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CA"/>
              </w:rPr>
            </w:pPr>
            <w:r w:rsidRPr="003413C2">
              <w:rPr>
                <w:rFonts w:ascii="Arial" w:hAnsi="Arial" w:cs="Arial"/>
                <w:color w:val="000000"/>
                <w:sz w:val="20"/>
                <w:szCs w:val="20"/>
                <w:lang w:val="en-CA"/>
              </w:rPr>
              <w:t>0.19 ± 0.01</w:t>
            </w:r>
          </w:p>
        </w:tc>
        <w:tc>
          <w:tcPr>
            <w:tcW w:w="1701" w:type="dxa"/>
            <w:tcBorders>
              <w:top w:val="nil"/>
              <w:bottom w:val="nil"/>
            </w:tcBorders>
          </w:tcPr>
          <w:p w14:paraId="64D01B7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0.41 ± 0.03</w:t>
            </w:r>
          </w:p>
        </w:tc>
      </w:tr>
      <w:tr w:rsidR="00A2426C" w:rsidRPr="003413C2" w14:paraId="558B2FA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2ABDBA0"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16153B6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794B3B0"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lang w:val="en-CA"/>
              </w:rPr>
              <w:t>0.24 ± 0.05</w:t>
            </w:r>
          </w:p>
        </w:tc>
        <w:tc>
          <w:tcPr>
            <w:tcW w:w="1701" w:type="dxa"/>
            <w:tcBorders>
              <w:top w:val="nil"/>
              <w:bottom w:val="nil"/>
            </w:tcBorders>
          </w:tcPr>
          <w:p w14:paraId="2EBE4C8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 xml:space="preserve"> 0.57 ± 0.04</w:t>
            </w:r>
          </w:p>
        </w:tc>
      </w:tr>
      <w:tr w:rsidR="00A2426C" w:rsidRPr="003413C2" w14:paraId="0825E3EF"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57B044F4"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2052275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ABB571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lang w:val="en-CA"/>
              </w:rPr>
              <w:t>0.18 ± 0.01</w:t>
            </w:r>
          </w:p>
        </w:tc>
        <w:tc>
          <w:tcPr>
            <w:tcW w:w="1701" w:type="dxa"/>
            <w:tcBorders>
              <w:top w:val="nil"/>
              <w:bottom w:val="single" w:sz="8" w:space="0" w:color="auto"/>
            </w:tcBorders>
          </w:tcPr>
          <w:p w14:paraId="5009198C"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0.40 ± 0.02</w:t>
            </w:r>
          </w:p>
        </w:tc>
      </w:tr>
      <w:tr w:rsidR="00A2426C" w:rsidRPr="003413C2" w14:paraId="4E297ED5"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30A5F3A9" w14:textId="77777777" w:rsidR="00A2426C" w:rsidRPr="003413C2" w:rsidRDefault="00A2426C" w:rsidP="00F42C48">
            <w:pPr>
              <w:rPr>
                <w:rFonts w:ascii="Arial" w:hAnsi="Arial" w:cs="Arial"/>
                <w:sz w:val="20"/>
                <w:szCs w:val="20"/>
              </w:rPr>
            </w:pPr>
          </w:p>
          <w:p w14:paraId="698157D5" w14:textId="77777777" w:rsidR="00A2426C" w:rsidRPr="003413C2" w:rsidRDefault="00A2426C" w:rsidP="00F42C48">
            <w:pPr>
              <w:rPr>
                <w:rFonts w:ascii="Arial" w:hAnsi="Arial" w:cs="Arial"/>
                <w:sz w:val="20"/>
                <w:szCs w:val="20"/>
              </w:rPr>
            </w:pPr>
            <w:r w:rsidRPr="003413C2">
              <w:rPr>
                <w:rFonts w:ascii="Arial" w:hAnsi="Arial" w:cs="Arial"/>
                <w:sz w:val="20"/>
                <w:szCs w:val="20"/>
              </w:rPr>
              <w:t>Total Cholesterol (g/L)</w:t>
            </w:r>
          </w:p>
        </w:tc>
        <w:tc>
          <w:tcPr>
            <w:tcW w:w="1418" w:type="dxa"/>
            <w:tcBorders>
              <w:top w:val="single" w:sz="8" w:space="0" w:color="auto"/>
              <w:bottom w:val="nil"/>
            </w:tcBorders>
          </w:tcPr>
          <w:p w14:paraId="2213847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61CE576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1.66 ± 0.09</w:t>
            </w:r>
          </w:p>
        </w:tc>
        <w:tc>
          <w:tcPr>
            <w:tcW w:w="1701" w:type="dxa"/>
            <w:tcBorders>
              <w:top w:val="single" w:sz="8" w:space="0" w:color="auto"/>
              <w:bottom w:val="nil"/>
            </w:tcBorders>
          </w:tcPr>
          <w:p w14:paraId="43FCA3E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rPr>
              <w:t>1.13 ± 0.06</w:t>
            </w:r>
          </w:p>
        </w:tc>
      </w:tr>
      <w:tr w:rsidR="00A2426C" w:rsidRPr="003413C2" w14:paraId="0083FDCC"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8F39303"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235BA79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0E38387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0.72 ± 0.01</w:t>
            </w:r>
          </w:p>
        </w:tc>
        <w:tc>
          <w:tcPr>
            <w:tcW w:w="1701" w:type="dxa"/>
            <w:tcBorders>
              <w:top w:val="nil"/>
              <w:bottom w:val="nil"/>
            </w:tcBorders>
          </w:tcPr>
          <w:p w14:paraId="1DDB48C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1.58 ± 0.05</w:t>
            </w:r>
          </w:p>
        </w:tc>
      </w:tr>
      <w:tr w:rsidR="00A2426C" w:rsidRPr="003413C2" w14:paraId="1E7AF546"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2AC261E"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013F30C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703F2C7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1.09 ± 0.04</w:t>
            </w:r>
          </w:p>
        </w:tc>
        <w:tc>
          <w:tcPr>
            <w:tcW w:w="1701" w:type="dxa"/>
            <w:tcBorders>
              <w:top w:val="nil"/>
              <w:bottom w:val="nil"/>
            </w:tcBorders>
          </w:tcPr>
          <w:p w14:paraId="4299B9D5"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1.71 ± 0.06</w:t>
            </w:r>
          </w:p>
        </w:tc>
      </w:tr>
      <w:tr w:rsidR="00A2426C" w:rsidRPr="003413C2" w14:paraId="72EFE4E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E20508C"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68BF0E0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48B316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0.99 ± 0.14</w:t>
            </w:r>
          </w:p>
        </w:tc>
        <w:tc>
          <w:tcPr>
            <w:tcW w:w="1701" w:type="dxa"/>
            <w:tcBorders>
              <w:top w:val="nil"/>
              <w:bottom w:val="single" w:sz="8" w:space="0" w:color="auto"/>
            </w:tcBorders>
          </w:tcPr>
          <w:p w14:paraId="6AF277E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1.22 ± 0.11</w:t>
            </w:r>
          </w:p>
        </w:tc>
      </w:tr>
      <w:tr w:rsidR="00A2426C" w:rsidRPr="003413C2" w14:paraId="1CB07EC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782DBDCB" w14:textId="77777777" w:rsidR="00A2426C" w:rsidRPr="003413C2" w:rsidRDefault="00A2426C" w:rsidP="00F42C48">
            <w:pPr>
              <w:rPr>
                <w:rFonts w:ascii="Arial" w:hAnsi="Arial" w:cs="Arial"/>
                <w:sz w:val="20"/>
                <w:szCs w:val="20"/>
              </w:rPr>
            </w:pPr>
          </w:p>
          <w:p w14:paraId="0DD71E65" w14:textId="77777777" w:rsidR="00A2426C" w:rsidRPr="003413C2" w:rsidRDefault="00A2426C" w:rsidP="00F42C48">
            <w:pPr>
              <w:rPr>
                <w:rFonts w:ascii="Arial" w:hAnsi="Arial" w:cs="Arial"/>
                <w:sz w:val="20"/>
                <w:szCs w:val="20"/>
              </w:rPr>
            </w:pPr>
            <w:r w:rsidRPr="003413C2">
              <w:rPr>
                <w:rFonts w:ascii="Arial" w:hAnsi="Arial" w:cs="Arial"/>
                <w:sz w:val="20"/>
                <w:szCs w:val="20"/>
              </w:rPr>
              <w:t>HDL-Cholesterol (g/L)</w:t>
            </w:r>
          </w:p>
        </w:tc>
        <w:tc>
          <w:tcPr>
            <w:tcW w:w="1418" w:type="dxa"/>
            <w:tcBorders>
              <w:top w:val="single" w:sz="8" w:space="0" w:color="auto"/>
              <w:bottom w:val="nil"/>
            </w:tcBorders>
          </w:tcPr>
          <w:p w14:paraId="10B5AFB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252364C3"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lang w:val="en-CA"/>
              </w:rPr>
              <w:t>0.39± 0.07</w:t>
            </w:r>
          </w:p>
        </w:tc>
        <w:tc>
          <w:tcPr>
            <w:tcW w:w="1701" w:type="dxa"/>
            <w:tcBorders>
              <w:top w:val="single" w:sz="8" w:space="0" w:color="auto"/>
              <w:bottom w:val="nil"/>
            </w:tcBorders>
          </w:tcPr>
          <w:p w14:paraId="59DD5FC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rPr>
              <w:t>0.53 ± 0.02</w:t>
            </w:r>
          </w:p>
        </w:tc>
      </w:tr>
      <w:tr w:rsidR="00A2426C" w:rsidRPr="003413C2" w14:paraId="1AD0610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39FC938D"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29B55A5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2D57BEC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0.50 ± 0.03</w:t>
            </w:r>
          </w:p>
        </w:tc>
        <w:tc>
          <w:tcPr>
            <w:tcW w:w="1701" w:type="dxa"/>
            <w:tcBorders>
              <w:top w:val="nil"/>
              <w:bottom w:val="nil"/>
            </w:tcBorders>
          </w:tcPr>
          <w:p w14:paraId="1A3FC0B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0.50 ± 0.03</w:t>
            </w:r>
          </w:p>
        </w:tc>
      </w:tr>
      <w:tr w:rsidR="00A2426C" w:rsidRPr="003413C2" w14:paraId="6E0A7B4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472726C1"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4406927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B2D4BE6"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0.68± 0.02</w:t>
            </w:r>
          </w:p>
        </w:tc>
        <w:tc>
          <w:tcPr>
            <w:tcW w:w="1701" w:type="dxa"/>
            <w:tcBorders>
              <w:top w:val="nil"/>
              <w:bottom w:val="nil"/>
            </w:tcBorders>
          </w:tcPr>
          <w:p w14:paraId="23C595A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0.68 ± 0.02</w:t>
            </w:r>
          </w:p>
        </w:tc>
      </w:tr>
      <w:tr w:rsidR="00A2426C" w:rsidRPr="003413C2" w14:paraId="5AE20D1F"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3297186"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07F4E3D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58D597D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0.42± 0.01</w:t>
            </w:r>
          </w:p>
        </w:tc>
        <w:tc>
          <w:tcPr>
            <w:tcW w:w="1701" w:type="dxa"/>
            <w:tcBorders>
              <w:top w:val="nil"/>
              <w:bottom w:val="single" w:sz="8" w:space="0" w:color="auto"/>
            </w:tcBorders>
          </w:tcPr>
          <w:p w14:paraId="152F83D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0.42± 0.01</w:t>
            </w:r>
          </w:p>
        </w:tc>
      </w:tr>
      <w:tr w:rsidR="00A2426C" w:rsidRPr="003413C2" w14:paraId="4081204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2D1E50AE" w14:textId="77777777" w:rsidR="00A2426C" w:rsidRPr="003413C2" w:rsidRDefault="00A2426C" w:rsidP="00F42C48">
            <w:pPr>
              <w:rPr>
                <w:rFonts w:ascii="Arial" w:hAnsi="Arial" w:cs="Arial"/>
                <w:sz w:val="20"/>
                <w:szCs w:val="20"/>
              </w:rPr>
            </w:pPr>
          </w:p>
          <w:p w14:paraId="7F09E4B2" w14:textId="77777777" w:rsidR="00A2426C" w:rsidRPr="003413C2" w:rsidRDefault="00A2426C" w:rsidP="00F42C48">
            <w:pPr>
              <w:rPr>
                <w:rFonts w:ascii="Arial" w:hAnsi="Arial" w:cs="Arial"/>
                <w:sz w:val="20"/>
                <w:szCs w:val="20"/>
              </w:rPr>
            </w:pPr>
            <w:r w:rsidRPr="003413C2">
              <w:rPr>
                <w:rFonts w:ascii="Arial" w:hAnsi="Arial" w:cs="Arial"/>
                <w:sz w:val="20"/>
                <w:szCs w:val="20"/>
              </w:rPr>
              <w:t>LDL-Cholesterol (g/L)</w:t>
            </w:r>
          </w:p>
        </w:tc>
        <w:tc>
          <w:tcPr>
            <w:tcW w:w="1418" w:type="dxa"/>
            <w:tcBorders>
              <w:top w:val="single" w:sz="8" w:space="0" w:color="auto"/>
              <w:bottom w:val="nil"/>
            </w:tcBorders>
          </w:tcPr>
          <w:p w14:paraId="3997776D"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02CD66B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0.28± 0.32</w:t>
            </w:r>
          </w:p>
        </w:tc>
        <w:tc>
          <w:tcPr>
            <w:tcW w:w="1701" w:type="dxa"/>
            <w:tcBorders>
              <w:top w:val="single" w:sz="8" w:space="0" w:color="auto"/>
              <w:bottom w:val="nil"/>
            </w:tcBorders>
          </w:tcPr>
          <w:p w14:paraId="1CE962D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1.38 ± 0.17</w:t>
            </w:r>
          </w:p>
        </w:tc>
      </w:tr>
      <w:tr w:rsidR="00A2426C" w:rsidRPr="003413C2" w14:paraId="6A74F8B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34C03CA7"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4DE3ABF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3249A9C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3413C2">
              <w:rPr>
                <w:rFonts w:ascii="Arial" w:hAnsi="Arial" w:cs="Arial"/>
                <w:color w:val="000000"/>
                <w:sz w:val="20"/>
                <w:szCs w:val="20"/>
              </w:rPr>
              <w:t>0.21 ± 0.02</w:t>
            </w:r>
          </w:p>
        </w:tc>
        <w:tc>
          <w:tcPr>
            <w:tcW w:w="1701" w:type="dxa"/>
            <w:tcBorders>
              <w:top w:val="nil"/>
              <w:bottom w:val="nil"/>
            </w:tcBorders>
          </w:tcPr>
          <w:p w14:paraId="4F0413B5"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1.18 ± 0.04</w:t>
            </w:r>
          </w:p>
        </w:tc>
      </w:tr>
      <w:tr w:rsidR="00A2426C" w:rsidRPr="003413C2" w14:paraId="1075695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4768F4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73624D0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1D313FDD"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0.57± 0.05</w:t>
            </w:r>
            <w:r w:rsidRPr="003413C2">
              <w:rPr>
                <w:rFonts w:ascii="Arial" w:hAnsi="Arial" w:cs="Arial"/>
                <w:sz w:val="20"/>
                <w:szCs w:val="20"/>
                <w:vertAlign w:val="superscript"/>
              </w:rPr>
              <w:t xml:space="preserve"> </w:t>
            </w:r>
          </w:p>
        </w:tc>
        <w:tc>
          <w:tcPr>
            <w:tcW w:w="1701" w:type="dxa"/>
            <w:tcBorders>
              <w:top w:val="nil"/>
              <w:bottom w:val="nil"/>
            </w:tcBorders>
          </w:tcPr>
          <w:p w14:paraId="056BB7C3"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1.40 ± 0.02</w:t>
            </w:r>
          </w:p>
        </w:tc>
      </w:tr>
      <w:tr w:rsidR="00A2426C" w:rsidRPr="003413C2" w14:paraId="3EC3257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356FC9C"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3B25A385"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2DFEFDA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0.19 ± 0.01</w:t>
            </w:r>
          </w:p>
        </w:tc>
        <w:tc>
          <w:tcPr>
            <w:tcW w:w="1701" w:type="dxa"/>
            <w:tcBorders>
              <w:top w:val="nil"/>
              <w:bottom w:val="single" w:sz="8" w:space="0" w:color="auto"/>
            </w:tcBorders>
          </w:tcPr>
          <w:p w14:paraId="2A55F5C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0.90 ± 0.07</w:t>
            </w:r>
            <w:r w:rsidRPr="003413C2">
              <w:rPr>
                <w:rFonts w:ascii="Arial" w:hAnsi="Arial" w:cs="Arial"/>
                <w:sz w:val="20"/>
                <w:szCs w:val="20"/>
                <w:vertAlign w:val="superscript"/>
              </w:rPr>
              <w:t xml:space="preserve"> </w:t>
            </w:r>
          </w:p>
        </w:tc>
      </w:tr>
      <w:tr w:rsidR="00A2426C" w:rsidRPr="003413C2" w14:paraId="04E5DC6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5F813353" w14:textId="77777777" w:rsidR="00A2426C" w:rsidRPr="003413C2" w:rsidRDefault="00A2426C" w:rsidP="00F42C48">
            <w:pPr>
              <w:rPr>
                <w:rFonts w:ascii="Arial" w:hAnsi="Arial" w:cs="Arial"/>
                <w:sz w:val="20"/>
                <w:szCs w:val="20"/>
              </w:rPr>
            </w:pPr>
          </w:p>
          <w:p w14:paraId="7A9AE2F9" w14:textId="77777777" w:rsidR="00A2426C" w:rsidRPr="003413C2" w:rsidRDefault="00A2426C" w:rsidP="00F42C48">
            <w:pPr>
              <w:rPr>
                <w:rFonts w:ascii="Arial" w:hAnsi="Arial" w:cs="Arial"/>
                <w:sz w:val="20"/>
                <w:szCs w:val="20"/>
              </w:rPr>
            </w:pPr>
            <w:r w:rsidRPr="003413C2">
              <w:rPr>
                <w:rFonts w:ascii="Arial" w:hAnsi="Arial" w:cs="Arial"/>
                <w:sz w:val="20"/>
                <w:szCs w:val="20"/>
              </w:rPr>
              <w:t>Triglyceride (g/L)</w:t>
            </w:r>
          </w:p>
        </w:tc>
        <w:tc>
          <w:tcPr>
            <w:tcW w:w="1418" w:type="dxa"/>
            <w:tcBorders>
              <w:top w:val="single" w:sz="8" w:space="0" w:color="auto"/>
              <w:bottom w:val="nil"/>
            </w:tcBorders>
          </w:tcPr>
          <w:p w14:paraId="230252E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2B33703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3413C2">
              <w:rPr>
                <w:rFonts w:ascii="Arial" w:hAnsi="Arial" w:cs="Arial"/>
                <w:sz w:val="20"/>
                <w:szCs w:val="20"/>
              </w:rPr>
              <w:t>1.09 ± 0.25</w:t>
            </w:r>
          </w:p>
        </w:tc>
        <w:tc>
          <w:tcPr>
            <w:tcW w:w="1701" w:type="dxa"/>
            <w:tcBorders>
              <w:top w:val="single" w:sz="8" w:space="0" w:color="auto"/>
              <w:bottom w:val="nil"/>
            </w:tcBorders>
          </w:tcPr>
          <w:p w14:paraId="6F64B0F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3413C2">
              <w:rPr>
                <w:rFonts w:ascii="Arial" w:hAnsi="Arial" w:cs="Arial"/>
                <w:sz w:val="20"/>
                <w:szCs w:val="20"/>
              </w:rPr>
              <w:t>0.97 ± 0.04</w:t>
            </w:r>
          </w:p>
        </w:tc>
      </w:tr>
      <w:tr w:rsidR="00A2426C" w:rsidRPr="003413C2" w14:paraId="7BBEE03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145522F"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B6E84B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39E6C17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0.51 ± 0.06</w:t>
            </w:r>
          </w:p>
        </w:tc>
        <w:tc>
          <w:tcPr>
            <w:tcW w:w="1701" w:type="dxa"/>
            <w:tcBorders>
              <w:top w:val="nil"/>
              <w:bottom w:val="nil"/>
            </w:tcBorders>
          </w:tcPr>
          <w:p w14:paraId="6499CF9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1.11 ± 0.06</w:t>
            </w:r>
          </w:p>
        </w:tc>
      </w:tr>
      <w:tr w:rsidR="00A2426C" w:rsidRPr="003413C2" w14:paraId="75FBFD3E"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4ACE643"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80A866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26D33D7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0.73 ± 0.14</w:t>
            </w:r>
          </w:p>
        </w:tc>
        <w:tc>
          <w:tcPr>
            <w:tcW w:w="1701" w:type="dxa"/>
            <w:tcBorders>
              <w:top w:val="nil"/>
              <w:bottom w:val="nil"/>
            </w:tcBorders>
          </w:tcPr>
          <w:p w14:paraId="10E9D77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0.80 ± 0.12</w:t>
            </w:r>
          </w:p>
        </w:tc>
      </w:tr>
      <w:tr w:rsidR="00A2426C" w:rsidRPr="003413C2" w14:paraId="163810F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24" w:space="0" w:color="auto"/>
            </w:tcBorders>
          </w:tcPr>
          <w:p w14:paraId="5F2F2DE1" w14:textId="77777777" w:rsidR="00A2426C" w:rsidRPr="003413C2" w:rsidRDefault="00A2426C" w:rsidP="00F42C48">
            <w:pPr>
              <w:jc w:val="center"/>
              <w:rPr>
                <w:rFonts w:ascii="Arial" w:hAnsi="Arial" w:cs="Arial"/>
                <w:sz w:val="20"/>
                <w:szCs w:val="20"/>
              </w:rPr>
            </w:pPr>
          </w:p>
        </w:tc>
        <w:tc>
          <w:tcPr>
            <w:tcW w:w="1418" w:type="dxa"/>
            <w:tcBorders>
              <w:top w:val="nil"/>
              <w:bottom w:val="single" w:sz="24" w:space="0" w:color="auto"/>
            </w:tcBorders>
          </w:tcPr>
          <w:p w14:paraId="3000026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24" w:space="0" w:color="auto"/>
            </w:tcBorders>
          </w:tcPr>
          <w:p w14:paraId="0B69185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0.61 ± 0.14</w:t>
            </w:r>
          </w:p>
        </w:tc>
        <w:tc>
          <w:tcPr>
            <w:tcW w:w="1701" w:type="dxa"/>
            <w:tcBorders>
              <w:top w:val="nil"/>
              <w:bottom w:val="single" w:sz="24" w:space="0" w:color="auto"/>
            </w:tcBorders>
          </w:tcPr>
          <w:p w14:paraId="59D6884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1.09 ± 0.08</w:t>
            </w:r>
          </w:p>
        </w:tc>
      </w:tr>
    </w:tbl>
    <w:p w14:paraId="407E7AF4" w14:textId="791CE555" w:rsidR="00A2426C" w:rsidRPr="002D5B41" w:rsidRDefault="00A2426C" w:rsidP="00A2426C">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3BFE83E4" w14:textId="77777777" w:rsidR="00A2426C" w:rsidRDefault="00A2426C" w:rsidP="00A2426C">
      <w:pPr>
        <w:jc w:val="both"/>
        <w:rPr>
          <w:rFonts w:ascii="Arial" w:eastAsia="Calibri" w:hAnsi="Arial" w:cs="Arial"/>
          <w:b/>
          <w:u w:val="single"/>
          <w:lang w:val="en"/>
        </w:rPr>
      </w:pPr>
    </w:p>
    <w:p w14:paraId="08CEF3DD" w14:textId="61145025" w:rsidR="00A2426C" w:rsidRDefault="00A2426C" w:rsidP="00A2426C">
      <w:pPr>
        <w:jc w:val="both"/>
        <w:rPr>
          <w:rFonts w:ascii="Times New Roman" w:hAnsi="Times New Roman"/>
          <w:b/>
          <w:kern w:val="36"/>
          <w:sz w:val="24"/>
          <w:szCs w:val="24"/>
          <w:lang w:val="en" w:eastAsia="fr-FR"/>
        </w:rPr>
      </w:pPr>
      <w:r w:rsidRPr="00C223D6">
        <w:rPr>
          <w:rFonts w:ascii="Arial" w:eastAsia="Calibri" w:hAnsi="Arial" w:cs="Arial"/>
          <w:b/>
          <w:u w:val="single"/>
          <w:lang w:val="en"/>
        </w:rPr>
        <w:t>3.1.</w:t>
      </w:r>
      <w:r>
        <w:rPr>
          <w:rFonts w:ascii="Arial" w:eastAsia="Calibri" w:hAnsi="Arial" w:cs="Arial"/>
          <w:b/>
          <w:u w:val="single"/>
          <w:lang w:val="en"/>
        </w:rPr>
        <w:t>3</w:t>
      </w:r>
      <w:r w:rsidRPr="001438A3">
        <w:rPr>
          <w:rFonts w:ascii="Arial" w:eastAsia="Calibri" w:hAnsi="Arial" w:cs="Arial"/>
          <w:b/>
          <w:u w:val="single"/>
          <w:lang w:val="en"/>
        </w:rPr>
        <w:t xml:space="preserve"> </w:t>
      </w:r>
      <w:r w:rsidRPr="00F70E85">
        <w:rPr>
          <w:rFonts w:ascii="Arial" w:hAnsi="Arial" w:cs="Arial"/>
          <w:b/>
          <w:kern w:val="36"/>
          <w:u w:val="single"/>
          <w:lang w:val="en" w:eastAsia="fr-FR"/>
        </w:rPr>
        <w:t>Effects of different flours on the relative mass of some rat organs</w:t>
      </w:r>
    </w:p>
    <w:p w14:paraId="22391859" w14:textId="77777777" w:rsidR="001C2D8B" w:rsidRDefault="001C2D8B" w:rsidP="00B818B7">
      <w:pPr>
        <w:pStyle w:val="Body"/>
        <w:spacing w:after="0"/>
        <w:rPr>
          <w:rFonts w:ascii="Arial" w:hAnsi="Arial" w:cs="Arial"/>
        </w:rPr>
      </w:pPr>
    </w:p>
    <w:p w14:paraId="4F0BA596" w14:textId="0AFD26DC" w:rsidR="00A2426C" w:rsidRPr="00193B81" w:rsidRDefault="00A2426C" w:rsidP="00A2426C">
      <w:pPr>
        <w:jc w:val="both"/>
        <w:rPr>
          <w:rFonts w:ascii="Arial" w:hAnsi="Arial" w:cs="Arial"/>
          <w:bCs/>
          <w:kern w:val="36"/>
          <w:lang w:val="en" w:eastAsia="fr-FR"/>
        </w:rPr>
      </w:pPr>
      <w:r w:rsidRPr="00193B81">
        <w:rPr>
          <w:rFonts w:ascii="Arial" w:hAnsi="Arial" w:cs="Arial"/>
          <w:bCs/>
          <w:kern w:val="36"/>
          <w:lang w:val="en" w:eastAsia="fr-FR"/>
        </w:rPr>
        <w:t>Figure 4 shows the effects of infant flours on the relative mass of some organs in rats. On Day 14, the relative values ​​of the organs in group 1 (control group) were 1.57 ± 0.07 % for kidneys, 0.70 ± 0.01 % for heart and 3.70 ± 0.45 % for liver. In groups 2, 3 and 4, the relative weights ​​of young rat organs were respectively 1.70 ± 0.31 %; 1.47 ± 0.12 %; 1.03 ± 0.01 % for kidneys; 0.85 ± 0.20 %; 0.72 ± 0.06 %; 0.36 ± 0.02 % for heart and 2.21±0.09 %; 3.74 ±0.47 %; 6.54 ± 0.24 % for liver. Analysis of the results showed a significant increase in the relative mass of the liver in rats from group 4 (p &lt; 0.001) compared to the control. Also, a non-significant increase in relative mass of the liver was noted in rats from group 4 (p &lt; 0.001) compared to group 2 (reference flour). Apart from the relative mass of the liver, no variation in the relative masses of the heart and kidney was observed in the rats from the different groups subjected to the diets of the different flours tested compared to the control rats.</w:t>
      </w:r>
    </w:p>
    <w:p w14:paraId="6DEC9DED" w14:textId="1A004820" w:rsidR="00500B35" w:rsidRDefault="00500B35" w:rsidP="00B818B7">
      <w:pPr>
        <w:pStyle w:val="Body"/>
        <w:spacing w:after="0"/>
        <w:rPr>
          <w:rFonts w:ascii="Arial" w:hAnsi="Arial" w:cs="Arial"/>
        </w:rPr>
      </w:pPr>
    </w:p>
    <w:p w14:paraId="1FAEB827" w14:textId="17DBB2CB" w:rsidR="00500B35" w:rsidRDefault="00000000" w:rsidP="00A2426C">
      <w:pPr>
        <w:pStyle w:val="Body"/>
        <w:tabs>
          <w:tab w:val="left" w:pos="5272"/>
        </w:tabs>
        <w:spacing w:after="0"/>
        <w:rPr>
          <w:rFonts w:ascii="Arial" w:hAnsi="Arial" w:cs="Arial"/>
        </w:rPr>
      </w:pPr>
      <w:r>
        <w:rPr>
          <w:noProof/>
        </w:rPr>
        <w:pict w14:anchorId="177967CD">
          <v:group id="Groupe 18" o:spid="_x0000_s2093" style="position:absolute;left:0;text-align:left;margin-left:101.2pt;margin-top:4.75pt;width:218.8pt;height:142.35pt;z-index:251657216;mso-width-relative:margin;mso-height-relative:margin" coordsize="27795,182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">
            <v:group id="Groupe 12" o:spid="_x0000_s2094" style="position:absolute;top:864;width:27795;height:11158" coordsize="27795,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">
              <v:shape id="Zone de texte 10" o:spid="_x0000_s2095" type="#_x0000_t202" style="position:absolute;left:20736;width:7059;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" fillcolor="white [3201]" stroked="f" strokeweight=".5pt">
                <v:textbox style="mso-next-textbox:#Zone de texte 10">
                  <w:txbxContent>
                    <w:p w14:paraId="657A723D" w14:textId="77777777" w:rsidR="00A2426C" w:rsidRPr="00193B81" w:rsidRDefault="00A2426C" w:rsidP="00A2426C">
                      <w:pPr>
                        <w:spacing w:line="276" w:lineRule="auto"/>
                        <w:rPr>
                          <w:rFonts w:ascii="Arial" w:hAnsi="Arial" w:cs="Arial"/>
                        </w:rPr>
                      </w:pPr>
                      <w:r w:rsidRPr="00193B81">
                        <w:rPr>
                          <w:rFonts w:ascii="Arial" w:hAnsi="Arial" w:cs="Arial"/>
                        </w:rPr>
                        <w:t>Group 1</w:t>
                      </w:r>
                    </w:p>
                    <w:p w14:paraId="257D77A9" w14:textId="77777777" w:rsidR="00A2426C" w:rsidRPr="00193B81" w:rsidRDefault="00A2426C" w:rsidP="00A2426C">
                      <w:pPr>
                        <w:spacing w:line="276" w:lineRule="auto"/>
                        <w:rPr>
                          <w:rFonts w:ascii="Arial" w:hAnsi="Arial" w:cs="Arial"/>
                        </w:rPr>
                      </w:pPr>
                      <w:r w:rsidRPr="00193B81">
                        <w:rPr>
                          <w:rFonts w:ascii="Arial" w:hAnsi="Arial" w:cs="Arial"/>
                        </w:rPr>
                        <w:t>Group 2</w:t>
                      </w:r>
                    </w:p>
                    <w:p w14:paraId="59645EA4" w14:textId="77777777" w:rsidR="00A2426C" w:rsidRPr="00193B81" w:rsidRDefault="00A2426C" w:rsidP="00A2426C">
                      <w:pPr>
                        <w:spacing w:line="276" w:lineRule="auto"/>
                        <w:rPr>
                          <w:rFonts w:ascii="Arial" w:hAnsi="Arial" w:cs="Arial"/>
                        </w:rPr>
                      </w:pPr>
                      <w:r w:rsidRPr="00193B81">
                        <w:rPr>
                          <w:rFonts w:ascii="Arial" w:hAnsi="Arial" w:cs="Arial"/>
                        </w:rPr>
                        <w:t>Group 3</w:t>
                      </w:r>
                    </w:p>
                    <w:p w14:paraId="7A8FA805" w14:textId="77777777" w:rsidR="00A2426C" w:rsidRPr="00193B81" w:rsidRDefault="00A2426C" w:rsidP="00A2426C">
                      <w:pPr>
                        <w:spacing w:line="276" w:lineRule="auto"/>
                        <w:rPr>
                          <w:rFonts w:ascii="Arial" w:hAnsi="Arial" w:cs="Arial"/>
                        </w:rPr>
                      </w:pPr>
                      <w:r w:rsidRPr="00193B81">
                        <w:rPr>
                          <w:rFonts w:ascii="Arial" w:hAnsi="Arial" w:cs="Arial"/>
                        </w:rPr>
                        <w:t>Group 4</w:t>
                      </w:r>
                    </w:p>
                    <w:p w14:paraId="742DBDFA" w14:textId="77777777" w:rsidR="00A2426C" w:rsidRPr="00193B81" w:rsidRDefault="00A2426C" w:rsidP="00A2426C">
                      <w:pPr>
                        <w:rPr>
                          <w:rFonts w:ascii="Arial" w:hAnsi="Arial" w:cs="Arial"/>
                        </w:rPr>
                      </w:pPr>
                    </w:p>
                  </w:txbxContent>
                </v:textbox>
              </v:shape>
              <v:shape id="Zone de texte 11" o:spid="_x0000_s2096" type="#_x0000_t202" style="position:absolute;top:3384;width:3384;height:777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" fillcolor="white [3201]" stroked="f" strokeweight=".5pt">
                <v:textbox style="layout-flow:vertical;mso-layout-flow-alt:bottom-to-top;mso-next-textbox:#Zone de texte 11">
                  <w:txbxContent>
                    <w:p w14:paraId="19DE0AE5" w14:textId="77777777" w:rsidR="00A2426C" w:rsidRPr="00193B81" w:rsidRDefault="00A2426C" w:rsidP="00A2426C">
                      <w:pPr>
                        <w:rPr>
                          <w:rFonts w:ascii="Arial" w:hAnsi="Arial" w:cs="Arial"/>
                          <w:b/>
                          <w:bCs/>
                        </w:rPr>
                      </w:pPr>
                      <w:r w:rsidRPr="00193B81">
                        <w:rPr>
                          <w:rFonts w:ascii="Arial" w:hAnsi="Arial" w:cs="Arial"/>
                          <w:b/>
                          <w:bCs/>
                        </w:rPr>
                        <w:t>Weight (%)</w:t>
                      </w:r>
                    </w:p>
                  </w:txbxContent>
                </v:textbox>
              </v:shape>
            </v:group>
            <v:shape id="Zone de texte 15" o:spid="_x0000_s2097" type="#_x0000_t202" style="position:absolute;left:2303;top:15116;width:1684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" fillcolor="white [3201]" stroked="f" strokeweight=".5pt">
              <v:textbox style="mso-next-textbox:#Zone de texte 15">
                <w:txbxContent>
                  <w:p w14:paraId="7654BC65" w14:textId="77777777" w:rsidR="00A2426C" w:rsidRPr="00193B81" w:rsidRDefault="00A2426C" w:rsidP="00A2426C">
                    <w:pPr>
                      <w:rPr>
                        <w:rFonts w:ascii="Arial" w:hAnsi="Arial" w:cs="Arial"/>
                      </w:rPr>
                    </w:pPr>
                    <w:r w:rsidRPr="00193B81">
                      <w:rPr>
                        <w:rFonts w:ascii="Arial" w:hAnsi="Arial" w:cs="Arial"/>
                      </w:rPr>
                      <w:t>Kidney relative weight</w:t>
                    </w:r>
                  </w:p>
                </w:txbxContent>
              </v:textbox>
            </v:shape>
            <v:shape id="Image 17" o:spid="_x0000_s2098" type="#_x0000_t75" style="position:absolute;left:3096;width:17633;height:1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">
              <v:imagedata r:id="rId17" o:title="" cropleft="7001f" cropright="13403f"/>
            </v:shape>
          </v:group>
        </w:pict>
      </w:r>
      <w:r w:rsidR="00A2426C">
        <w:rPr>
          <w:rFonts w:ascii="Arial" w:hAnsi="Arial" w:cs="Arial"/>
        </w:rPr>
        <w:tab/>
      </w:r>
    </w:p>
    <w:p w14:paraId="6F063EFA" w14:textId="77777777" w:rsidR="00A2426C" w:rsidRDefault="00A2426C" w:rsidP="00B818B7">
      <w:pPr>
        <w:pStyle w:val="Body"/>
        <w:spacing w:after="0"/>
        <w:rPr>
          <w:rFonts w:ascii="Arial" w:hAnsi="Arial" w:cs="Arial"/>
        </w:rPr>
      </w:pPr>
    </w:p>
    <w:p w14:paraId="7ED35850" w14:textId="77777777" w:rsidR="00A2426C" w:rsidRDefault="00A2426C" w:rsidP="00B818B7">
      <w:pPr>
        <w:pStyle w:val="Body"/>
        <w:spacing w:after="0"/>
        <w:rPr>
          <w:rFonts w:ascii="Arial" w:hAnsi="Arial" w:cs="Arial"/>
        </w:rPr>
      </w:pPr>
    </w:p>
    <w:p w14:paraId="31E8E5E0" w14:textId="77777777" w:rsidR="00A2426C" w:rsidRDefault="00A2426C" w:rsidP="00B818B7">
      <w:pPr>
        <w:pStyle w:val="Body"/>
        <w:spacing w:after="0"/>
        <w:rPr>
          <w:rFonts w:ascii="Arial" w:hAnsi="Arial" w:cs="Arial"/>
        </w:rPr>
      </w:pPr>
    </w:p>
    <w:p w14:paraId="2EDBA76B" w14:textId="77777777" w:rsidR="00A2426C" w:rsidRDefault="00A2426C" w:rsidP="00B818B7">
      <w:pPr>
        <w:pStyle w:val="Body"/>
        <w:spacing w:after="0"/>
        <w:rPr>
          <w:rFonts w:ascii="Arial" w:hAnsi="Arial" w:cs="Arial"/>
        </w:rPr>
      </w:pPr>
    </w:p>
    <w:p w14:paraId="4311234A" w14:textId="77777777" w:rsidR="00A2426C" w:rsidRDefault="00A2426C" w:rsidP="00B818B7">
      <w:pPr>
        <w:pStyle w:val="Body"/>
        <w:spacing w:after="0"/>
        <w:rPr>
          <w:rFonts w:ascii="Arial" w:hAnsi="Arial" w:cs="Arial"/>
        </w:rPr>
      </w:pPr>
    </w:p>
    <w:p w14:paraId="12EBF9E4" w14:textId="77777777" w:rsidR="00A2426C" w:rsidRDefault="00A2426C" w:rsidP="00B818B7">
      <w:pPr>
        <w:pStyle w:val="Body"/>
        <w:spacing w:after="0"/>
        <w:rPr>
          <w:rFonts w:ascii="Arial" w:hAnsi="Arial" w:cs="Arial"/>
        </w:rPr>
      </w:pPr>
    </w:p>
    <w:p w14:paraId="2E763104" w14:textId="77777777" w:rsidR="00A2426C" w:rsidRDefault="00A2426C" w:rsidP="00B818B7">
      <w:pPr>
        <w:pStyle w:val="Body"/>
        <w:spacing w:after="0"/>
        <w:rPr>
          <w:rFonts w:ascii="Arial" w:hAnsi="Arial" w:cs="Arial"/>
        </w:rPr>
      </w:pPr>
    </w:p>
    <w:p w14:paraId="306C8914" w14:textId="746FB4BA" w:rsidR="00A2426C" w:rsidRDefault="00A2426C" w:rsidP="00B818B7">
      <w:pPr>
        <w:pStyle w:val="Body"/>
        <w:spacing w:after="0"/>
        <w:rPr>
          <w:rFonts w:ascii="Arial" w:hAnsi="Arial" w:cs="Arial"/>
        </w:rPr>
      </w:pPr>
    </w:p>
    <w:p w14:paraId="639AFF23" w14:textId="14DB8843" w:rsidR="00A2426C" w:rsidRDefault="00A2426C" w:rsidP="00B818B7">
      <w:pPr>
        <w:pStyle w:val="Body"/>
        <w:spacing w:after="0"/>
        <w:rPr>
          <w:rFonts w:ascii="Arial" w:hAnsi="Arial" w:cs="Arial"/>
        </w:rPr>
      </w:pPr>
    </w:p>
    <w:p w14:paraId="0F7A3619" w14:textId="4AD44936" w:rsidR="00A2426C" w:rsidRDefault="00A2426C" w:rsidP="00B818B7">
      <w:pPr>
        <w:pStyle w:val="Body"/>
        <w:spacing w:after="0"/>
        <w:rPr>
          <w:rFonts w:ascii="Arial" w:hAnsi="Arial" w:cs="Arial"/>
        </w:rPr>
      </w:pPr>
    </w:p>
    <w:p w14:paraId="4177A8A9" w14:textId="789A69B8" w:rsidR="00A2426C" w:rsidRDefault="00A2426C" w:rsidP="00B818B7">
      <w:pPr>
        <w:pStyle w:val="Body"/>
        <w:spacing w:after="0"/>
        <w:rPr>
          <w:rFonts w:ascii="Arial" w:hAnsi="Arial" w:cs="Arial"/>
        </w:rPr>
      </w:pPr>
    </w:p>
    <w:p w14:paraId="21956CD9" w14:textId="17E9196C" w:rsidR="00A2426C" w:rsidRDefault="00A2426C" w:rsidP="00B818B7">
      <w:pPr>
        <w:pStyle w:val="Body"/>
        <w:spacing w:after="0"/>
        <w:rPr>
          <w:rFonts w:ascii="Arial" w:hAnsi="Arial" w:cs="Arial"/>
        </w:rPr>
      </w:pPr>
    </w:p>
    <w:p w14:paraId="24AA1EF9" w14:textId="5720D53C" w:rsidR="009C424E" w:rsidRDefault="009C424E" w:rsidP="00B818B7">
      <w:pPr>
        <w:pStyle w:val="Body"/>
        <w:spacing w:after="0"/>
        <w:rPr>
          <w:rFonts w:ascii="Arial" w:hAnsi="Arial" w:cs="Arial"/>
        </w:rPr>
      </w:pPr>
    </w:p>
    <w:p w14:paraId="7E32B06B" w14:textId="7B1A266B" w:rsidR="009C424E" w:rsidRDefault="00000000" w:rsidP="00B818B7">
      <w:pPr>
        <w:pStyle w:val="Body"/>
        <w:spacing w:after="0"/>
        <w:rPr>
          <w:rFonts w:ascii="Arial" w:hAnsi="Arial" w:cs="Arial"/>
        </w:rPr>
      </w:pPr>
      <w:r>
        <w:rPr>
          <w:noProof/>
        </w:rPr>
        <w:pict w14:anchorId="4AFFF01C">
          <v:group id="Groupe 20" o:spid="_x0000_s2099" style="position:absolute;left:0;text-align:left;margin-left:98.9pt;margin-top:10.95pt;width:236.95pt;height:152.45pt;z-index:251658240;mso-width-relative:margin;mso-height-relative:margin" coordsize="30095,185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">
            <v:shape id="Zone de texte 13" o:spid="_x0000_s2100" type="#_x0000_t202" style="position:absolute;left:22102;top:1007;width:7993;height:7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" fillcolor="white [3201]" stroked="f" strokeweight=".5pt">
              <v:textbox style="mso-next-textbox:#Zone de texte 13">
                <w:txbxContent>
                  <w:p w14:paraId="262B266F" w14:textId="77777777" w:rsidR="00A2426C" w:rsidRPr="00193B81" w:rsidRDefault="00A2426C" w:rsidP="00A2426C">
                    <w:pPr>
                      <w:spacing w:line="276" w:lineRule="auto"/>
                      <w:rPr>
                        <w:rFonts w:ascii="Arial" w:hAnsi="Arial" w:cs="Arial"/>
                      </w:rPr>
                    </w:pPr>
                    <w:r w:rsidRPr="00193B81">
                      <w:rPr>
                        <w:rFonts w:ascii="Arial" w:hAnsi="Arial" w:cs="Arial"/>
                      </w:rPr>
                      <w:t>Group 1</w:t>
                    </w:r>
                  </w:p>
                  <w:p w14:paraId="606E2F43" w14:textId="77777777" w:rsidR="00A2426C" w:rsidRPr="00193B81" w:rsidRDefault="00A2426C" w:rsidP="00A2426C">
                    <w:pPr>
                      <w:spacing w:line="276" w:lineRule="auto"/>
                      <w:rPr>
                        <w:rFonts w:ascii="Arial" w:hAnsi="Arial" w:cs="Arial"/>
                      </w:rPr>
                    </w:pPr>
                    <w:r w:rsidRPr="00193B81">
                      <w:rPr>
                        <w:rFonts w:ascii="Arial" w:hAnsi="Arial" w:cs="Arial"/>
                      </w:rPr>
                      <w:t>Group 2</w:t>
                    </w:r>
                  </w:p>
                  <w:p w14:paraId="7E180D5B" w14:textId="77777777" w:rsidR="00A2426C" w:rsidRPr="00193B81" w:rsidRDefault="00A2426C" w:rsidP="00A2426C">
                    <w:pPr>
                      <w:spacing w:line="276" w:lineRule="auto"/>
                      <w:rPr>
                        <w:rFonts w:ascii="Arial" w:hAnsi="Arial" w:cs="Arial"/>
                      </w:rPr>
                    </w:pPr>
                    <w:r w:rsidRPr="00193B81">
                      <w:rPr>
                        <w:rFonts w:ascii="Arial" w:hAnsi="Arial" w:cs="Arial"/>
                      </w:rPr>
                      <w:t>Group 3</w:t>
                    </w:r>
                  </w:p>
                  <w:p w14:paraId="7BC54B19" w14:textId="77777777" w:rsidR="00A2426C" w:rsidRPr="00193B81" w:rsidRDefault="00A2426C" w:rsidP="00A2426C">
                    <w:pPr>
                      <w:spacing w:line="276" w:lineRule="auto"/>
                      <w:rPr>
                        <w:rFonts w:ascii="Arial" w:hAnsi="Arial" w:cs="Arial"/>
                      </w:rPr>
                    </w:pPr>
                    <w:r w:rsidRPr="00193B81">
                      <w:rPr>
                        <w:rFonts w:ascii="Arial" w:hAnsi="Arial" w:cs="Arial"/>
                      </w:rPr>
                      <w:t>Group 4</w:t>
                    </w:r>
                  </w:p>
                </w:txbxContent>
              </v:textbox>
            </v:shape>
            <v:shape id="Zone de texte 14" o:spid="_x0000_s2101" type="#_x0000_t202" style="position:absolute;top:3384;width:3524;height:842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" fillcolor="white [3201]" stroked="f" strokeweight=".5pt">
              <v:textbox style="layout-flow:vertical;mso-layout-flow-alt:bottom-to-top;mso-next-textbox:#Zone de texte 14">
                <w:txbxContent>
                  <w:p w14:paraId="38ED7B56" w14:textId="77777777" w:rsidR="00A2426C" w:rsidRPr="00193B81" w:rsidRDefault="00A2426C" w:rsidP="00A2426C">
                    <w:pPr>
                      <w:rPr>
                        <w:rFonts w:ascii="Arial" w:hAnsi="Arial" w:cs="Arial"/>
                        <w:b/>
                        <w:bCs/>
                      </w:rPr>
                    </w:pPr>
                    <w:r w:rsidRPr="00193B81">
                      <w:rPr>
                        <w:rFonts w:ascii="Arial" w:hAnsi="Arial" w:cs="Arial"/>
                        <w:b/>
                        <w:bCs/>
                      </w:rPr>
                      <w:t>Weight (%)</w:t>
                    </w:r>
                  </w:p>
                </w:txbxContent>
              </v:textbox>
            </v:shape>
            <v:shape id="Zone de texte 15" o:spid="_x0000_s2102" type="#_x0000_t202" style="position:absolute;left:3960;top:15480;width:1576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" fillcolor="white [3201]" stroked="f" strokeweight=".5pt">
              <v:textbox>
                <w:txbxContent>
                  <w:p w14:paraId="0D71F932" w14:textId="77777777" w:rsidR="00A2426C" w:rsidRPr="00193B81" w:rsidRDefault="00A2426C" w:rsidP="00A2426C">
                    <w:pPr>
                      <w:rPr>
                        <w:rFonts w:ascii="Arial" w:hAnsi="Arial" w:cs="Arial"/>
                      </w:rPr>
                    </w:pPr>
                    <w:r w:rsidRPr="00193B81">
                      <w:rPr>
                        <w:rFonts w:ascii="Arial" w:hAnsi="Arial" w:cs="Arial"/>
                      </w:rPr>
                      <w:t>Heart relative weight</w:t>
                    </w:r>
                  </w:p>
                </w:txbxContent>
              </v:textbox>
            </v:shape>
            <v:shape id="Image 16" o:spid="_x0000_s2103" type="#_x0000_t75" style="position:absolute;left:3600;width:19291;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">
              <v:imagedata r:id="rId18" o:title="" cropleft="6822f" cropright="10612f"/>
            </v:shape>
          </v:group>
        </w:pict>
      </w:r>
    </w:p>
    <w:p w14:paraId="24C0B34E" w14:textId="5CE6FCB1" w:rsidR="009C424E" w:rsidRDefault="009C424E" w:rsidP="00B818B7">
      <w:pPr>
        <w:pStyle w:val="Body"/>
        <w:spacing w:after="0"/>
        <w:rPr>
          <w:rFonts w:ascii="Arial" w:hAnsi="Arial" w:cs="Arial"/>
        </w:rPr>
      </w:pPr>
    </w:p>
    <w:p w14:paraId="323E2DA7" w14:textId="22002863" w:rsidR="009C424E" w:rsidRDefault="009C424E" w:rsidP="00B818B7">
      <w:pPr>
        <w:pStyle w:val="Body"/>
        <w:spacing w:after="0"/>
        <w:rPr>
          <w:rFonts w:ascii="Arial" w:hAnsi="Arial" w:cs="Arial"/>
        </w:rPr>
      </w:pPr>
    </w:p>
    <w:p w14:paraId="67B2FAD0" w14:textId="77777777" w:rsidR="009C424E" w:rsidRDefault="009C424E" w:rsidP="00B818B7">
      <w:pPr>
        <w:pStyle w:val="Body"/>
        <w:spacing w:after="0"/>
        <w:rPr>
          <w:rFonts w:ascii="Arial" w:hAnsi="Arial" w:cs="Arial"/>
        </w:rPr>
      </w:pPr>
    </w:p>
    <w:p w14:paraId="568D7CBF" w14:textId="77777777" w:rsidR="009C424E" w:rsidRDefault="009C424E" w:rsidP="00B818B7">
      <w:pPr>
        <w:pStyle w:val="Body"/>
        <w:spacing w:after="0"/>
        <w:rPr>
          <w:rFonts w:ascii="Arial" w:hAnsi="Arial" w:cs="Arial"/>
        </w:rPr>
      </w:pPr>
    </w:p>
    <w:p w14:paraId="2E0705DF" w14:textId="77777777" w:rsidR="009C424E" w:rsidRDefault="009C424E" w:rsidP="00B818B7">
      <w:pPr>
        <w:pStyle w:val="Body"/>
        <w:spacing w:after="0"/>
        <w:rPr>
          <w:rFonts w:ascii="Arial" w:hAnsi="Arial" w:cs="Arial"/>
        </w:rPr>
      </w:pPr>
    </w:p>
    <w:p w14:paraId="1E4F88CC" w14:textId="77777777" w:rsidR="009C424E" w:rsidRDefault="009C424E" w:rsidP="00B818B7">
      <w:pPr>
        <w:pStyle w:val="Body"/>
        <w:spacing w:after="0"/>
        <w:rPr>
          <w:rFonts w:ascii="Arial" w:hAnsi="Arial" w:cs="Arial"/>
        </w:rPr>
      </w:pPr>
    </w:p>
    <w:p w14:paraId="21761FD5" w14:textId="04FB7FE9" w:rsidR="009C424E" w:rsidRDefault="009C424E" w:rsidP="00B818B7">
      <w:pPr>
        <w:pStyle w:val="Body"/>
        <w:spacing w:after="0"/>
        <w:rPr>
          <w:rFonts w:ascii="Arial" w:hAnsi="Arial" w:cs="Arial"/>
        </w:rPr>
      </w:pPr>
    </w:p>
    <w:p w14:paraId="1AA87530" w14:textId="1B3BCDF8" w:rsidR="009C424E" w:rsidRDefault="009C424E" w:rsidP="00B818B7">
      <w:pPr>
        <w:pStyle w:val="Body"/>
        <w:spacing w:after="0"/>
        <w:rPr>
          <w:rFonts w:ascii="Arial" w:hAnsi="Arial" w:cs="Arial"/>
        </w:rPr>
      </w:pPr>
    </w:p>
    <w:p w14:paraId="0346FB85" w14:textId="3275A22A" w:rsidR="009C424E" w:rsidRDefault="009C424E" w:rsidP="00B818B7">
      <w:pPr>
        <w:pStyle w:val="Body"/>
        <w:spacing w:after="0"/>
        <w:rPr>
          <w:rFonts w:ascii="Arial" w:hAnsi="Arial" w:cs="Arial"/>
        </w:rPr>
      </w:pPr>
    </w:p>
    <w:p w14:paraId="663146CA" w14:textId="2855CD89" w:rsidR="009C424E" w:rsidRDefault="009C424E" w:rsidP="00B818B7">
      <w:pPr>
        <w:pStyle w:val="Body"/>
        <w:spacing w:after="0"/>
        <w:rPr>
          <w:rFonts w:ascii="Arial" w:hAnsi="Arial" w:cs="Arial"/>
        </w:rPr>
      </w:pPr>
    </w:p>
    <w:p w14:paraId="2ECA5A6F" w14:textId="77777777" w:rsidR="001C44D1" w:rsidRDefault="001C44D1" w:rsidP="00B818B7">
      <w:pPr>
        <w:pStyle w:val="Body"/>
        <w:spacing w:after="0"/>
        <w:rPr>
          <w:rFonts w:ascii="Arial" w:hAnsi="Arial" w:cs="Arial"/>
        </w:rPr>
      </w:pPr>
    </w:p>
    <w:p w14:paraId="1C3076AF" w14:textId="77777777" w:rsidR="001C44D1" w:rsidRDefault="001C44D1" w:rsidP="00B818B7">
      <w:pPr>
        <w:pStyle w:val="Body"/>
        <w:spacing w:after="0"/>
        <w:rPr>
          <w:rFonts w:ascii="Arial" w:hAnsi="Arial" w:cs="Arial"/>
        </w:rPr>
      </w:pPr>
    </w:p>
    <w:p w14:paraId="3323DC8B" w14:textId="77777777" w:rsidR="001C44D1" w:rsidRDefault="001C44D1" w:rsidP="00B818B7">
      <w:pPr>
        <w:pStyle w:val="Body"/>
        <w:spacing w:after="0"/>
        <w:rPr>
          <w:rFonts w:ascii="Arial" w:hAnsi="Arial" w:cs="Arial"/>
        </w:rPr>
      </w:pPr>
    </w:p>
    <w:p w14:paraId="36AFF59A" w14:textId="77777777" w:rsidR="001C44D1" w:rsidRDefault="001C44D1" w:rsidP="00B818B7">
      <w:pPr>
        <w:pStyle w:val="Body"/>
        <w:spacing w:after="0"/>
        <w:rPr>
          <w:rFonts w:ascii="Arial" w:hAnsi="Arial" w:cs="Arial"/>
        </w:rPr>
      </w:pPr>
    </w:p>
    <w:p w14:paraId="74417E3B" w14:textId="77777777" w:rsidR="007802C6" w:rsidRDefault="007802C6" w:rsidP="00B818B7">
      <w:pPr>
        <w:pStyle w:val="Body"/>
        <w:spacing w:after="0"/>
        <w:rPr>
          <w:rFonts w:ascii="Arial" w:hAnsi="Arial" w:cs="Arial"/>
        </w:rPr>
      </w:pPr>
    </w:p>
    <w:p w14:paraId="51879DF2" w14:textId="77777777" w:rsidR="007802C6" w:rsidRDefault="007802C6" w:rsidP="00B818B7">
      <w:pPr>
        <w:pStyle w:val="Body"/>
        <w:spacing w:after="0"/>
        <w:rPr>
          <w:rFonts w:ascii="Arial" w:hAnsi="Arial" w:cs="Arial"/>
        </w:rPr>
      </w:pPr>
    </w:p>
    <w:p w14:paraId="6838022E" w14:textId="77777777" w:rsidR="007802C6" w:rsidRDefault="007802C6" w:rsidP="00B818B7">
      <w:pPr>
        <w:pStyle w:val="Body"/>
        <w:spacing w:after="0"/>
        <w:rPr>
          <w:rFonts w:ascii="Arial" w:hAnsi="Arial" w:cs="Arial"/>
        </w:rPr>
      </w:pPr>
    </w:p>
    <w:p w14:paraId="795AE560" w14:textId="0A45CF06" w:rsidR="009C424E" w:rsidRDefault="00000000" w:rsidP="00B818B7">
      <w:pPr>
        <w:pStyle w:val="Body"/>
        <w:spacing w:after="0"/>
        <w:rPr>
          <w:rFonts w:ascii="Arial" w:hAnsi="Arial" w:cs="Arial"/>
        </w:rPr>
      </w:pPr>
      <w:r>
        <w:rPr>
          <w:noProof/>
        </w:rPr>
        <w:lastRenderedPageBreak/>
        <w:pict w14:anchorId="37F29780">
          <v:group id="_x0000_s2114" style="position:absolute;left:0;text-align:left;margin-left:105.55pt;margin-top:.5pt;width:251.15pt;height:152.5pt;z-index:251659264;mso-width-relative:margin;mso-height-relative:margin" coordsize="31898,19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">
            <v:shape id="Zone de texte 15" o:spid="_x0000_s2115" type="#_x0000_t202" style="position:absolute;left:5400;top:16560;width:1576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" fillcolor="white [3201]" stroked="f" strokeweight=".5pt">
              <v:textbox>
                <w:txbxContent>
                  <w:p w14:paraId="151B7175" w14:textId="77777777" w:rsidR="009C424E" w:rsidRPr="00193B81" w:rsidRDefault="009C424E" w:rsidP="009C424E">
                    <w:pPr>
                      <w:rPr>
                        <w:rFonts w:ascii="Arial" w:hAnsi="Arial" w:cs="Arial"/>
                      </w:rPr>
                    </w:pPr>
                    <w:r w:rsidRPr="00193B81">
                      <w:rPr>
                        <w:rFonts w:ascii="Arial" w:hAnsi="Arial" w:cs="Arial"/>
                      </w:rPr>
                      <w:t>Liver relative weight</w:t>
                    </w:r>
                  </w:p>
                </w:txbxContent>
              </v:textbox>
            </v:shape>
            <v:shape id="Zone de texte 13" o:spid="_x0000_s2116" type="#_x0000_t202" style="position:absolute;left:23904;top:2304;width:7994;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" fillcolor="white [3201]" stroked="f" strokeweight=".5pt">
              <v:textbox>
                <w:txbxContent>
                  <w:p w14:paraId="16898F9E" w14:textId="77777777" w:rsidR="009C424E" w:rsidRPr="00193B81" w:rsidRDefault="009C424E" w:rsidP="009C424E">
                    <w:pPr>
                      <w:spacing w:line="276" w:lineRule="auto"/>
                      <w:rPr>
                        <w:rFonts w:ascii="Arial" w:hAnsi="Arial" w:cs="Arial"/>
                      </w:rPr>
                    </w:pPr>
                    <w:r w:rsidRPr="00193B81">
                      <w:rPr>
                        <w:rFonts w:ascii="Arial" w:hAnsi="Arial" w:cs="Arial"/>
                      </w:rPr>
                      <w:t>Group 1</w:t>
                    </w:r>
                  </w:p>
                  <w:p w14:paraId="365752D3" w14:textId="77777777" w:rsidR="009C424E" w:rsidRPr="00193B81" w:rsidRDefault="009C424E" w:rsidP="009C424E">
                    <w:pPr>
                      <w:spacing w:line="276" w:lineRule="auto"/>
                      <w:rPr>
                        <w:rFonts w:ascii="Arial" w:hAnsi="Arial" w:cs="Arial"/>
                      </w:rPr>
                    </w:pPr>
                    <w:r w:rsidRPr="00193B81">
                      <w:rPr>
                        <w:rFonts w:ascii="Arial" w:hAnsi="Arial" w:cs="Arial"/>
                      </w:rPr>
                      <w:t>Group 2</w:t>
                    </w:r>
                  </w:p>
                  <w:p w14:paraId="4F114BDB" w14:textId="77777777" w:rsidR="009C424E" w:rsidRPr="00193B81" w:rsidRDefault="009C424E" w:rsidP="009C424E">
                    <w:pPr>
                      <w:spacing w:line="276" w:lineRule="auto"/>
                      <w:rPr>
                        <w:rFonts w:ascii="Arial" w:hAnsi="Arial" w:cs="Arial"/>
                      </w:rPr>
                    </w:pPr>
                    <w:r w:rsidRPr="00193B81">
                      <w:rPr>
                        <w:rFonts w:ascii="Arial" w:hAnsi="Arial" w:cs="Arial"/>
                      </w:rPr>
                      <w:t>Group 3</w:t>
                    </w:r>
                  </w:p>
                  <w:p w14:paraId="6597FD47" w14:textId="77777777" w:rsidR="009C424E" w:rsidRPr="00193B81" w:rsidRDefault="009C424E" w:rsidP="009C424E">
                    <w:pPr>
                      <w:spacing w:line="276" w:lineRule="auto"/>
                      <w:rPr>
                        <w:rFonts w:ascii="Arial" w:hAnsi="Arial" w:cs="Arial"/>
                      </w:rPr>
                    </w:pPr>
                    <w:r w:rsidRPr="00193B81">
                      <w:rPr>
                        <w:rFonts w:ascii="Arial" w:hAnsi="Arial" w:cs="Arial"/>
                      </w:rPr>
                      <w:t>Group 4</w:t>
                    </w:r>
                  </w:p>
                </w:txbxContent>
              </v:textbox>
            </v:shape>
            <v:shape id="Zone de texte 14" o:spid="_x0000_s2117" type="#_x0000_t202" style="position:absolute;top:5256;width:3524;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" fillcolor="white [3201]" stroked="f" strokeweight=".5pt">
              <v:textbox style="layout-flow:vertical;mso-layout-flow-alt:bottom-to-top">
                <w:txbxContent>
                  <w:p w14:paraId="2F932169" w14:textId="77777777" w:rsidR="009C424E" w:rsidRPr="00193B81" w:rsidRDefault="009C424E" w:rsidP="009C424E">
                    <w:pPr>
                      <w:rPr>
                        <w:rFonts w:ascii="Arial" w:hAnsi="Arial" w:cs="Arial"/>
                        <w:b/>
                        <w:bCs/>
                      </w:rPr>
                    </w:pPr>
                    <w:r w:rsidRPr="00193B81">
                      <w:rPr>
                        <w:rFonts w:ascii="Arial" w:hAnsi="Arial" w:cs="Arial"/>
                        <w:b/>
                        <w:bCs/>
                      </w:rPr>
                      <w:t>Weight (%)</w:t>
                    </w:r>
                  </w:p>
                </w:txbxContent>
              </v:textbox>
            </v:shape>
            <v:shape id="Image 22" o:spid="_x0000_s2118" type="#_x0000_t75" style="position:absolute;left:3384;width:21151;height:1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">
              <v:imagedata r:id="rId19" o:title="" cropleft="9480f" cropright="8833f"/>
            </v:shape>
          </v:group>
        </w:pict>
      </w:r>
    </w:p>
    <w:p w14:paraId="4AEDA617" w14:textId="77777777" w:rsidR="009C424E" w:rsidRDefault="009C424E" w:rsidP="00B818B7">
      <w:pPr>
        <w:pStyle w:val="Body"/>
        <w:spacing w:after="0"/>
        <w:rPr>
          <w:rFonts w:ascii="Arial" w:hAnsi="Arial" w:cs="Arial"/>
        </w:rPr>
      </w:pPr>
    </w:p>
    <w:p w14:paraId="1D1A527B" w14:textId="77777777" w:rsidR="009C424E" w:rsidRDefault="009C424E" w:rsidP="00B818B7">
      <w:pPr>
        <w:pStyle w:val="Body"/>
        <w:spacing w:after="0"/>
        <w:rPr>
          <w:rFonts w:ascii="Arial" w:hAnsi="Arial" w:cs="Arial"/>
        </w:rPr>
      </w:pPr>
    </w:p>
    <w:p w14:paraId="79257FBE" w14:textId="77777777" w:rsidR="009C424E" w:rsidRDefault="009C424E" w:rsidP="00B818B7">
      <w:pPr>
        <w:pStyle w:val="Body"/>
        <w:spacing w:after="0"/>
        <w:rPr>
          <w:rFonts w:ascii="Arial" w:hAnsi="Arial" w:cs="Arial"/>
        </w:rPr>
      </w:pPr>
    </w:p>
    <w:p w14:paraId="346171BA" w14:textId="2535A62D" w:rsidR="009C424E" w:rsidRDefault="009C424E" w:rsidP="00B818B7">
      <w:pPr>
        <w:pStyle w:val="Body"/>
        <w:spacing w:after="0"/>
        <w:rPr>
          <w:rFonts w:ascii="Arial" w:hAnsi="Arial" w:cs="Arial"/>
        </w:rPr>
      </w:pPr>
    </w:p>
    <w:p w14:paraId="746A3E17" w14:textId="53257777" w:rsidR="009C424E" w:rsidRDefault="009C424E" w:rsidP="00B818B7">
      <w:pPr>
        <w:pStyle w:val="Body"/>
        <w:spacing w:after="0"/>
        <w:rPr>
          <w:rFonts w:ascii="Arial" w:hAnsi="Arial" w:cs="Arial"/>
        </w:rPr>
      </w:pPr>
    </w:p>
    <w:p w14:paraId="37C950B2" w14:textId="1BFB0EA0" w:rsidR="009C424E" w:rsidRDefault="009C424E" w:rsidP="00B818B7">
      <w:pPr>
        <w:pStyle w:val="Body"/>
        <w:spacing w:after="0"/>
        <w:rPr>
          <w:rFonts w:ascii="Arial" w:hAnsi="Arial" w:cs="Arial"/>
        </w:rPr>
      </w:pPr>
    </w:p>
    <w:p w14:paraId="3DFFFCB2" w14:textId="77777777" w:rsidR="009C424E" w:rsidRDefault="009C424E" w:rsidP="00B818B7">
      <w:pPr>
        <w:pStyle w:val="Body"/>
        <w:spacing w:after="0"/>
        <w:rPr>
          <w:rFonts w:ascii="Arial" w:hAnsi="Arial" w:cs="Arial"/>
        </w:rPr>
      </w:pPr>
    </w:p>
    <w:p w14:paraId="521CB4CD" w14:textId="77777777" w:rsidR="009C424E" w:rsidRDefault="009C424E" w:rsidP="00B818B7">
      <w:pPr>
        <w:pStyle w:val="Body"/>
        <w:spacing w:after="0"/>
        <w:rPr>
          <w:rFonts w:ascii="Arial" w:hAnsi="Arial" w:cs="Arial"/>
        </w:rPr>
      </w:pPr>
    </w:p>
    <w:p w14:paraId="26F035C7" w14:textId="77777777" w:rsidR="009C424E" w:rsidRDefault="009C424E" w:rsidP="00B818B7">
      <w:pPr>
        <w:pStyle w:val="Body"/>
        <w:spacing w:after="0"/>
        <w:rPr>
          <w:rFonts w:ascii="Arial" w:hAnsi="Arial" w:cs="Arial"/>
        </w:rPr>
      </w:pPr>
    </w:p>
    <w:p w14:paraId="4A263B99" w14:textId="77777777" w:rsidR="009C424E" w:rsidRDefault="009C424E" w:rsidP="00B818B7">
      <w:pPr>
        <w:pStyle w:val="Body"/>
        <w:spacing w:after="0"/>
        <w:rPr>
          <w:rFonts w:ascii="Arial" w:hAnsi="Arial" w:cs="Arial"/>
        </w:rPr>
      </w:pPr>
    </w:p>
    <w:p w14:paraId="5D482276" w14:textId="3B4D7F72" w:rsidR="009C424E" w:rsidRDefault="009C424E" w:rsidP="00B818B7">
      <w:pPr>
        <w:pStyle w:val="Body"/>
        <w:spacing w:after="0"/>
        <w:rPr>
          <w:rFonts w:ascii="Arial" w:hAnsi="Arial" w:cs="Arial"/>
        </w:rPr>
      </w:pPr>
    </w:p>
    <w:p w14:paraId="1D2FCE45" w14:textId="77777777" w:rsidR="009C424E" w:rsidRDefault="009C424E" w:rsidP="00B818B7">
      <w:pPr>
        <w:pStyle w:val="Body"/>
        <w:spacing w:after="0"/>
        <w:rPr>
          <w:rFonts w:ascii="Arial" w:hAnsi="Arial" w:cs="Arial"/>
        </w:rPr>
      </w:pPr>
    </w:p>
    <w:p w14:paraId="3DEB1D2A" w14:textId="77777777" w:rsidR="009C424E" w:rsidRDefault="009C424E" w:rsidP="00B818B7">
      <w:pPr>
        <w:pStyle w:val="Body"/>
        <w:spacing w:after="0"/>
        <w:rPr>
          <w:rFonts w:ascii="Arial" w:hAnsi="Arial" w:cs="Arial"/>
        </w:rPr>
      </w:pPr>
    </w:p>
    <w:p w14:paraId="2644BF53" w14:textId="77777777" w:rsidR="00192753" w:rsidRPr="00193B81" w:rsidRDefault="00192753" w:rsidP="00192753">
      <w:pPr>
        <w:spacing w:line="360" w:lineRule="auto"/>
        <w:jc w:val="both"/>
        <w:rPr>
          <w:rFonts w:ascii="Arial" w:hAnsi="Arial" w:cs="Arial"/>
          <w:bCs/>
          <w:kern w:val="36"/>
          <w:lang w:eastAsia="fr-FR"/>
        </w:rPr>
      </w:pPr>
      <w:r w:rsidRPr="00193B81">
        <w:rPr>
          <w:rFonts w:ascii="Arial" w:hAnsi="Arial" w:cs="Arial"/>
          <w:b/>
          <w:kern w:val="36"/>
          <w:lang w:val="en" w:eastAsia="fr-FR"/>
        </w:rPr>
        <w:t>Figure 4</w:t>
      </w:r>
      <w:r w:rsidRPr="00506220">
        <w:rPr>
          <w:rFonts w:ascii="Arial" w:hAnsi="Arial" w:cs="Arial"/>
          <w:b/>
          <w:kern w:val="36"/>
          <w:lang w:val="en" w:eastAsia="fr-FR"/>
        </w:rPr>
        <w:t>: Effects of infant flours on the relative mass of some organs in rats</w:t>
      </w:r>
    </w:p>
    <w:p w14:paraId="366C99BC" w14:textId="7372AEF4" w:rsidR="00192753" w:rsidRPr="00193B81" w:rsidRDefault="00192753" w:rsidP="00192753">
      <w:pPr>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EE65F1">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EE65F1">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5B635BD3" w14:textId="77777777" w:rsidR="009C424E" w:rsidRDefault="009C424E" w:rsidP="00B818B7">
      <w:pPr>
        <w:pStyle w:val="Body"/>
        <w:spacing w:after="0"/>
        <w:rPr>
          <w:rFonts w:ascii="Arial" w:hAnsi="Arial" w:cs="Arial"/>
        </w:rPr>
      </w:pPr>
    </w:p>
    <w:p w14:paraId="1F95F788" w14:textId="77777777" w:rsidR="00192753" w:rsidRPr="00193B81" w:rsidRDefault="00192753" w:rsidP="00192753">
      <w:pPr>
        <w:jc w:val="both"/>
        <w:rPr>
          <w:rFonts w:ascii="Arial" w:hAnsi="Arial" w:cs="Arial"/>
          <w:b/>
          <w:kern w:val="36"/>
          <w:lang w:val="en" w:eastAsia="fr-FR"/>
        </w:rPr>
      </w:pPr>
      <w:r w:rsidRPr="00193B81">
        <w:rPr>
          <w:rFonts w:ascii="Arial" w:eastAsia="Calibri" w:hAnsi="Arial" w:cs="Arial"/>
          <w:b/>
          <w:lang w:val="en"/>
        </w:rPr>
        <w:t xml:space="preserve">3.2 </w:t>
      </w:r>
      <w:r w:rsidRPr="00193B81">
        <w:rPr>
          <w:rFonts w:ascii="Arial" w:hAnsi="Arial" w:cs="Arial"/>
          <w:b/>
          <w:kern w:val="36"/>
          <w:lang w:val="en" w:eastAsia="fr-FR"/>
        </w:rPr>
        <w:t>Discussion</w:t>
      </w:r>
    </w:p>
    <w:p w14:paraId="663EC68F" w14:textId="52BACB93" w:rsidR="009C424E" w:rsidRDefault="00192753" w:rsidP="00192753">
      <w:pPr>
        <w:pStyle w:val="Body"/>
        <w:spacing w:after="0"/>
        <w:rPr>
          <w:rFonts w:ascii="Arial" w:hAnsi="Arial" w:cs="Arial"/>
        </w:rPr>
      </w:pPr>
      <w:r w:rsidRPr="006246C8">
        <w:rPr>
          <w:rFonts w:ascii="Arial" w:hAnsi="Arial" w:cs="Arial"/>
          <w:bCs/>
          <w:kern w:val="36"/>
          <w:lang w:val="en" w:eastAsia="fr-FR"/>
        </w:rPr>
        <w:t>Young rats who consumed the different flours have all experienced increasing changes in their body weight during the 14 days of experimentation. Body mass gains indicated significantly higher mean values ​​in rats fed the 3 flours tested (F2, F3 and F4) than in rats fed the pellet diet. The weight growth observed in rats fed with the different infant flours indicates that these diets induce an increase in the</w:t>
      </w:r>
      <w:r>
        <w:rPr>
          <w:rFonts w:ascii="Arial" w:hAnsi="Arial" w:cs="Arial"/>
          <w:bCs/>
          <w:kern w:val="36"/>
          <w:lang w:val="en" w:eastAsia="fr-FR"/>
        </w:rPr>
        <w:t xml:space="preserve"> </w:t>
      </w:r>
      <w:r w:rsidRPr="006246C8">
        <w:rPr>
          <w:rFonts w:ascii="Arial" w:hAnsi="Arial" w:cs="Arial"/>
          <w:bCs/>
          <w:kern w:val="36"/>
          <w:lang w:val="en" w:eastAsia="fr-FR"/>
        </w:rPr>
        <w:t xml:space="preserve">body mass of the rats tested </w:t>
      </w:r>
      <w:r w:rsidRPr="00A3186B">
        <w:rPr>
          <w:rFonts w:ascii="Arial" w:eastAsia="TimesNewRomanPSMT" w:hAnsi="Arial" w:cs="Arial"/>
          <w:bCs/>
        </w:rPr>
        <w:t xml:space="preserve">(Combes </w:t>
      </w:r>
      <w:r w:rsidRPr="00A3186B">
        <w:rPr>
          <w:rFonts w:ascii="Arial" w:eastAsia="TimesNewRomanPSMT" w:hAnsi="Arial" w:cs="Arial"/>
          <w:bCs/>
          <w:i/>
          <w:iCs/>
        </w:rPr>
        <w:t>et al.</w:t>
      </w:r>
      <w:r w:rsidRPr="00A3186B">
        <w:rPr>
          <w:rFonts w:ascii="Arial" w:eastAsia="TimesNewRomanPSMT" w:hAnsi="Arial" w:cs="Arial"/>
          <w:bCs/>
        </w:rPr>
        <w:t>, 2001)</w:t>
      </w:r>
      <w:r w:rsidRPr="006246C8">
        <w:rPr>
          <w:rFonts w:ascii="Arial" w:eastAsia="TimesNewRomanPSMT" w:hAnsi="Arial" w:cs="Arial"/>
          <w:bCs/>
        </w:rPr>
        <w:t>.</w:t>
      </w:r>
      <w:r>
        <w:rPr>
          <w:rFonts w:ascii="Arial" w:eastAsia="TimesNewRomanPSMT" w:hAnsi="Arial" w:cs="Arial"/>
          <w:bCs/>
        </w:rPr>
        <w:t xml:space="preserve"> </w:t>
      </w:r>
      <w:r w:rsidRPr="006246C8">
        <w:rPr>
          <w:rFonts w:ascii="Arial" w:hAnsi="Arial" w:cs="Arial"/>
          <w:bCs/>
          <w:kern w:val="36"/>
          <w:lang w:val="en" w:eastAsia="fr-FR"/>
        </w:rPr>
        <w:t>The effect of local infant meal on the rats tested in this study is beneficial because it allows the rats to grow through body mass gains. On</w:t>
      </w:r>
      <w:r w:rsidRPr="00176F44">
        <w:rPr>
          <w:rFonts w:ascii="Times New Roman" w:hAnsi="Times New Roman"/>
          <w:bCs/>
          <w:kern w:val="36"/>
          <w:sz w:val="24"/>
          <w:szCs w:val="24"/>
          <w:lang w:val="en" w:eastAsia="fr-FR"/>
        </w:rPr>
        <w:t xml:space="preserve"> </w:t>
      </w:r>
      <w:r w:rsidRPr="006246C8">
        <w:rPr>
          <w:rFonts w:ascii="Arial" w:hAnsi="Arial" w:cs="Arial"/>
          <w:bCs/>
          <w:kern w:val="36"/>
          <w:lang w:val="en" w:eastAsia="fr-FR"/>
        </w:rPr>
        <w:t>the other hand, “Anagobaka” weaning flour, generally used by our populations, would not have the same beneficial</w:t>
      </w:r>
      <w:r w:rsidRPr="00176F44">
        <w:rPr>
          <w:rFonts w:ascii="Times New Roman" w:hAnsi="Times New Roman"/>
          <w:bCs/>
          <w:kern w:val="36"/>
          <w:sz w:val="24"/>
          <w:szCs w:val="24"/>
          <w:lang w:val="en" w:eastAsia="fr-FR"/>
        </w:rPr>
        <w:t xml:space="preserve"> </w:t>
      </w:r>
      <w:r w:rsidRPr="006246C8">
        <w:rPr>
          <w:rFonts w:ascii="Arial" w:hAnsi="Arial" w:cs="Arial"/>
          <w:bCs/>
          <w:kern w:val="36"/>
          <w:lang w:val="en" w:eastAsia="fr-FR"/>
        </w:rPr>
        <w:t xml:space="preserve">effect according to Kouakou et al. (2016). This infant food caused emaciation of less than 0.97 g/day in young rats during 15 days of experimentation. However, the results of this study are different from those of </w:t>
      </w:r>
      <w:r w:rsidRPr="00A3186B">
        <w:rPr>
          <w:rFonts w:ascii="Arial" w:hAnsi="Arial" w:cs="Arial"/>
          <w:bCs/>
          <w:kern w:val="36"/>
          <w:lang w:val="en" w:eastAsia="fr-FR"/>
        </w:rPr>
        <w:t>Adegbusi et al. (2023)</w:t>
      </w:r>
      <w:r w:rsidRPr="006246C8">
        <w:rPr>
          <w:rFonts w:ascii="Arial" w:hAnsi="Arial" w:cs="Arial"/>
          <w:bCs/>
          <w:kern w:val="36"/>
          <w:lang w:val="en" w:eastAsia="fr-FR"/>
        </w:rPr>
        <w:t xml:space="preserve"> who showed that infant flour composed of yellow corn, soya and crayfish caused excess weight in young rats on day 14. The local composite infant flours used had no significant modification on the levels of erythrocytes, hemoglobin and other erythrocyte parameters. The absence of significant effects of the different flours used on erythrocytes and erythrocyte indices would mean that neither the content, nor the morphology and osmotic fragility of the erythrocytes were modified. Consequently, F3 (corn, soy, sweet potato, brown sugar) and F4 (corn, soy, palm oil, brown sugar) flours would not disrupt the balance established between the production and destruction of erythrocytes.</w:t>
      </w:r>
      <w:r w:rsidRPr="006246C8">
        <w:rPr>
          <w:rFonts w:ascii="Arial" w:hAnsi="Arial" w:cs="Arial"/>
          <w:color w:val="1F1F1F"/>
          <w:lang w:val="en" w:eastAsia="fr-FR"/>
        </w:rPr>
        <w:t xml:space="preserve"> </w:t>
      </w:r>
      <w:r w:rsidRPr="006246C8">
        <w:rPr>
          <w:rFonts w:ascii="Arial" w:hAnsi="Arial" w:cs="Arial"/>
          <w:bCs/>
          <w:kern w:val="36"/>
          <w:lang w:val="en" w:eastAsia="fr-FR"/>
        </w:rPr>
        <w:t xml:space="preserve">These F3 and F4 flours would behave like the reference flour used in this study. The F3 and F4 weaning flours used in our study would therefore not induce anemia in children who consume them during breastfeeding and weaning. These results are similar to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These authors showed that young rats subjected to daily consumption of a weaning flour consisting of soy, red sorghum, rice, crayfish and milk flavor according to the ratio 62.87 %; 4.41 %; 31.72 %; 0.5 %; 0.5 % did not modify erythrocyte parameters in two-week-old rats during 28 days of experimentation.</w:t>
      </w:r>
      <w:r w:rsidRPr="006246C8">
        <w:rPr>
          <w:rFonts w:ascii="Arial" w:hAnsi="Arial" w:cs="Arial"/>
          <w:bCs/>
          <w:kern w:val="36"/>
          <w:lang w:eastAsia="fr-FR"/>
        </w:rPr>
        <w:t xml:space="preserve"> </w:t>
      </w:r>
      <w:r w:rsidRPr="006246C8">
        <w:rPr>
          <w:rFonts w:ascii="Arial" w:hAnsi="Arial" w:cs="Arial"/>
          <w:bCs/>
          <w:kern w:val="36"/>
          <w:lang w:val="en" w:eastAsia="fr-FR"/>
        </w:rPr>
        <w:t xml:space="preserve">These flours used did not significantly influence the levels of leukocyte components. However, a significant increase in leukocyte levels was observed on day 14 in young rats fed with flour composed of corn, soy and palm oil (group 4) compared to the reference flour and flour 3. This observation would be due to a normal response of the body which would stimulate the immune system or flour 4 would have immuno-stimulating activity. Our results are different from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xml:space="preserve"> who obtained a significant drop in leukocytes and leukocyte indices with a weaning meal consisting of soy, red sorghum, rice, crayfish and milk flavor in young rats. In this study, all the infant flours used did not significantly vary the thrombocyte levels. This would indicate that these flours induce neither proliferation effects nor deleterious effects on thrombocytes.</w:t>
      </w:r>
      <w:r w:rsidRPr="006246C8">
        <w:rPr>
          <w:rFonts w:ascii="Arial" w:hAnsi="Arial" w:cs="Arial"/>
          <w:bCs/>
          <w:kern w:val="36"/>
          <w:lang w:eastAsia="fr-FR"/>
        </w:rPr>
        <w:t xml:space="preserve"> </w:t>
      </w:r>
      <w:r w:rsidRPr="006246C8">
        <w:rPr>
          <w:rFonts w:ascii="Arial" w:hAnsi="Arial" w:cs="Arial"/>
          <w:bCs/>
          <w:kern w:val="36"/>
          <w:lang w:val="en" w:eastAsia="fr-FR"/>
        </w:rPr>
        <w:t xml:space="preserve">The effect of flours on thrombocytes is similar to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These authors observed no modification of thrombocytes in rats subjected to the composite infant meals used in their respective studies.</w:t>
      </w:r>
      <w:r w:rsidRPr="006246C8">
        <w:rPr>
          <w:rFonts w:ascii="Arial" w:hAnsi="Arial" w:cs="Arial"/>
          <w:bCs/>
          <w:kern w:val="36"/>
          <w:lang w:eastAsia="fr-FR"/>
        </w:rPr>
        <w:t xml:space="preserve"> </w:t>
      </w:r>
      <w:r w:rsidRPr="006246C8">
        <w:rPr>
          <w:rFonts w:ascii="Arial" w:hAnsi="Arial" w:cs="Arial"/>
          <w:bCs/>
          <w:kern w:val="36"/>
          <w:lang w:val="en" w:eastAsia="fr-FR"/>
        </w:rPr>
        <w:t xml:space="preserve">In this study, groups of young rats subjected to F3 and F4 weaning meals did not reveal any significant influence on serum ALT and AST activities during 14 days of experimentation. This suggests tissue integrity mainly of the liver and secondarily of the kidneys and heart </w:t>
      </w:r>
      <w:r w:rsidRPr="006246C8">
        <w:rPr>
          <w:rFonts w:ascii="Arial" w:hAnsi="Arial" w:cs="Arial"/>
          <w:b/>
          <w:kern w:val="36"/>
          <w:lang w:val="en" w:eastAsia="fr-FR"/>
        </w:rPr>
        <w:t>(</w:t>
      </w:r>
      <w:r w:rsidRPr="00A3186B">
        <w:rPr>
          <w:rFonts w:ascii="Arial" w:hAnsi="Arial" w:cs="Arial"/>
          <w:bCs/>
          <w:kern w:val="36"/>
          <w:lang w:val="en" w:eastAsia="fr-FR"/>
        </w:rPr>
        <w:t xml:space="preserve">Giannini </w:t>
      </w:r>
      <w:r w:rsidRPr="00A3186B">
        <w:rPr>
          <w:rFonts w:ascii="Arial" w:hAnsi="Arial" w:cs="Arial"/>
          <w:bCs/>
          <w:i/>
          <w:iCs/>
          <w:kern w:val="36"/>
          <w:lang w:val="en" w:eastAsia="fr-FR"/>
        </w:rPr>
        <w:t>et al.</w:t>
      </w:r>
      <w:r w:rsidRPr="00A3186B">
        <w:rPr>
          <w:rFonts w:ascii="Arial" w:hAnsi="Arial" w:cs="Arial"/>
          <w:bCs/>
          <w:kern w:val="36"/>
          <w:lang w:val="en" w:eastAsia="fr-FR"/>
        </w:rPr>
        <w:t>, 2005)</w:t>
      </w:r>
      <w:r w:rsidRPr="006246C8">
        <w:rPr>
          <w:rFonts w:ascii="Arial" w:hAnsi="Arial" w:cs="Arial"/>
          <w:bCs/>
          <w:kern w:val="36"/>
          <w:lang w:val="en" w:eastAsia="fr-FR"/>
        </w:rPr>
        <w:t>.</w:t>
      </w:r>
      <w:r w:rsidRPr="006246C8">
        <w:rPr>
          <w:rFonts w:ascii="Arial" w:hAnsi="Arial" w:cs="Arial"/>
          <w:bCs/>
          <w:kern w:val="36"/>
          <w:lang w:eastAsia="fr-FR"/>
        </w:rPr>
        <w:t xml:space="preserve"> </w:t>
      </w:r>
      <w:r w:rsidRPr="006246C8">
        <w:rPr>
          <w:rFonts w:ascii="Arial" w:hAnsi="Arial" w:cs="Arial"/>
          <w:bCs/>
          <w:kern w:val="36"/>
          <w:lang w:val="en" w:eastAsia="fr-FR"/>
        </w:rPr>
        <w:t xml:space="preserve">The different weaning meals consumed by </w:t>
      </w:r>
      <w:r w:rsidRPr="006246C8">
        <w:rPr>
          <w:rFonts w:ascii="Arial" w:hAnsi="Arial" w:cs="Arial"/>
          <w:bCs/>
          <w:kern w:val="36"/>
          <w:lang w:val="en" w:eastAsia="fr-FR"/>
        </w:rPr>
        <w:lastRenderedPageBreak/>
        <w:t xml:space="preserve">young rats do not alter their liver function. The impact of local composite infant flours was evaluated on hepatic metabolism according to the evolution of serum levels of glucose, total cholesterol, HDL-cholesterol, LDL-cholesterol and triglycerides. The results obtained showed no variation in serum concentrations of blood glucose, cholesterol and triglycerides in young rats fed with these infant meals for 14 days. Overall, the infant flours tested do not disrupt carbohydrate and lipid metabolism. Infant flours prepared from local materials and reference flour would not be a source of metabolic and coronary diseases such as diabetes, nephrosis, biliary obstruction, coronary and heart disease </w:t>
      </w:r>
      <w:r w:rsidRPr="00A3186B">
        <w:rPr>
          <w:rFonts w:ascii="Arial" w:hAnsi="Arial" w:cs="Arial"/>
          <w:bCs/>
          <w:kern w:val="36"/>
          <w:lang w:val="en" w:eastAsia="fr-FR"/>
        </w:rPr>
        <w:t xml:space="preserve">(Fardet </w:t>
      </w:r>
      <w:r w:rsidRPr="00A3186B">
        <w:rPr>
          <w:rFonts w:ascii="Arial" w:hAnsi="Arial" w:cs="Arial"/>
          <w:bCs/>
          <w:i/>
          <w:iCs/>
          <w:kern w:val="36"/>
          <w:lang w:val="en" w:eastAsia="fr-FR"/>
        </w:rPr>
        <w:t>et al.</w:t>
      </w:r>
      <w:r w:rsidRPr="00A3186B">
        <w:rPr>
          <w:rFonts w:ascii="Arial" w:hAnsi="Arial" w:cs="Arial"/>
          <w:bCs/>
          <w:kern w:val="36"/>
          <w:lang w:val="en" w:eastAsia="fr-FR"/>
        </w:rPr>
        <w:t>, 2013)</w:t>
      </w:r>
      <w:r w:rsidRPr="006246C8">
        <w:rPr>
          <w:rFonts w:ascii="Arial" w:hAnsi="Arial" w:cs="Arial"/>
          <w:bCs/>
          <w:kern w:val="36"/>
          <w:lang w:val="en" w:eastAsia="fr-FR"/>
        </w:rPr>
        <w:t>.</w:t>
      </w:r>
      <w:r w:rsidRPr="006246C8">
        <w:rPr>
          <w:rFonts w:ascii="Arial" w:hAnsi="Arial" w:cs="Arial"/>
          <w:b/>
          <w:kern w:val="36"/>
          <w:lang w:val="en" w:eastAsia="fr-FR"/>
        </w:rPr>
        <w:t xml:space="preserve"> </w:t>
      </w:r>
      <w:r w:rsidRPr="006246C8">
        <w:rPr>
          <w:rFonts w:ascii="Arial" w:hAnsi="Arial" w:cs="Arial"/>
          <w:bCs/>
          <w:kern w:val="36"/>
          <w:lang w:val="en" w:eastAsia="fr-FR"/>
        </w:rPr>
        <w:t xml:space="preserve">Concerning the influence of infant flour on the kidneys, the results of this study generally revealed an absence of significant variation in creatinine and urea concentrations. The non-modification of plasma concentrations of urea and creatinine show that the metabolites resulting from the degradation of these flours do not affect kidney function </w:t>
      </w:r>
      <w:r w:rsidRPr="00A3186B">
        <w:rPr>
          <w:rFonts w:ascii="Arial" w:hAnsi="Arial" w:cs="Arial"/>
          <w:bCs/>
          <w:kern w:val="36"/>
          <w:lang w:val="en" w:eastAsia="fr-FR"/>
        </w:rPr>
        <w:t xml:space="preserve">(Dobrek </w:t>
      </w:r>
      <w:r w:rsidR="00A3186B" w:rsidRPr="00A3186B">
        <w:rPr>
          <w:rFonts w:ascii="Arial" w:hAnsi="Arial" w:cs="Arial"/>
          <w:bCs/>
          <w:i/>
          <w:iCs/>
          <w:kern w:val="36"/>
          <w:lang w:val="en" w:eastAsia="fr-FR"/>
        </w:rPr>
        <w:t>et</w:t>
      </w:r>
      <w:r w:rsidRPr="00A3186B">
        <w:rPr>
          <w:rFonts w:ascii="Arial" w:hAnsi="Arial" w:cs="Arial"/>
          <w:bCs/>
          <w:i/>
          <w:iCs/>
          <w:kern w:val="36"/>
          <w:lang w:val="en" w:eastAsia="fr-FR"/>
        </w:rPr>
        <w:t xml:space="preserve"> </w:t>
      </w:r>
      <w:r w:rsidRPr="00A3186B">
        <w:rPr>
          <w:rFonts w:ascii="Arial" w:hAnsi="Arial" w:cs="Arial"/>
          <w:bCs/>
          <w:kern w:val="36"/>
          <w:lang w:val="en" w:eastAsia="fr-FR"/>
        </w:rPr>
        <w:t>Thor, 2016)</w:t>
      </w:r>
      <w:r w:rsidRPr="006246C8">
        <w:rPr>
          <w:rFonts w:ascii="Arial" w:hAnsi="Arial" w:cs="Arial"/>
          <w:bCs/>
          <w:kern w:val="36"/>
          <w:lang w:val="en" w:eastAsia="fr-FR"/>
        </w:rPr>
        <w:t>. Macroscopic observation of the organs studied did not detect any significant modification in the relative mass of the kidneys and heart in young rats fed F3 and F4 flours compared to that obtained in young rats fed the reference flour and pellets.</w:t>
      </w:r>
      <w:r w:rsidRPr="006246C8">
        <w:rPr>
          <w:rFonts w:ascii="Arial" w:hAnsi="Arial" w:cs="Arial"/>
          <w:bCs/>
          <w:kern w:val="36"/>
          <w:lang w:eastAsia="fr-FR"/>
        </w:rPr>
        <w:t xml:space="preserve"> </w:t>
      </w:r>
      <w:r w:rsidRPr="006246C8">
        <w:rPr>
          <w:rFonts w:ascii="Arial" w:hAnsi="Arial" w:cs="Arial"/>
          <w:bCs/>
          <w:kern w:val="36"/>
          <w:lang w:val="en" w:eastAsia="fr-FR"/>
        </w:rPr>
        <w:t>This fact suggests that the consumption of local composite flours studied does not have a negative impact on the kidneys and heart in rats. However, an increase in relative liver mass compared to the control was observed in rats from group 4. These results show that the integrity of the liver was disrupted by daily consumption for 14 days of F4 flour (group 4). F3 infant flour would be best tolerated by the liver.</w:t>
      </w:r>
      <w:r w:rsidRPr="006246C8">
        <w:rPr>
          <w:rFonts w:ascii="Arial" w:hAnsi="Arial" w:cs="Arial"/>
          <w:bCs/>
          <w:kern w:val="36"/>
          <w:lang w:eastAsia="fr-FR"/>
        </w:rPr>
        <w:t xml:space="preserve"> </w:t>
      </w:r>
      <w:r w:rsidRPr="006246C8">
        <w:rPr>
          <w:rFonts w:ascii="Arial" w:hAnsi="Arial" w:cs="Arial"/>
          <w:bCs/>
          <w:kern w:val="36"/>
          <w:lang w:val="en" w:eastAsia="fr-FR"/>
        </w:rPr>
        <w:t>These results are more or less</w:t>
      </w:r>
      <w:r w:rsidRPr="006246C8">
        <w:rPr>
          <w:rFonts w:ascii="Arial" w:hAnsi="Arial" w:cs="Arial"/>
          <w:bCs/>
          <w:kern w:val="36"/>
          <w:lang w:eastAsia="fr-FR"/>
        </w:rPr>
        <w:t xml:space="preserve"> </w:t>
      </w:r>
      <w:r w:rsidRPr="006246C8">
        <w:rPr>
          <w:rFonts w:ascii="Arial" w:hAnsi="Arial" w:cs="Arial"/>
          <w:bCs/>
          <w:kern w:val="36"/>
          <w:lang w:val="en" w:eastAsia="fr-FR"/>
        </w:rPr>
        <w:t xml:space="preserve">different from those mentioned by </w:t>
      </w:r>
      <w:r w:rsidRPr="00A3186B">
        <w:rPr>
          <w:rFonts w:ascii="Arial" w:hAnsi="Arial" w:cs="Arial"/>
          <w:bCs/>
          <w:kern w:val="36"/>
          <w:lang w:val="en" w:eastAsia="fr-FR"/>
        </w:rPr>
        <w:t xml:space="preserve">Kouakou </w:t>
      </w:r>
      <w:r w:rsidRPr="00A3186B">
        <w:rPr>
          <w:rFonts w:ascii="Arial" w:hAnsi="Arial" w:cs="Arial"/>
          <w:bCs/>
          <w:i/>
          <w:iCs/>
          <w:kern w:val="36"/>
          <w:lang w:val="en" w:eastAsia="fr-FR"/>
        </w:rPr>
        <w:t>et</w:t>
      </w:r>
      <w:r w:rsidRPr="00A3186B">
        <w:rPr>
          <w:rFonts w:ascii="Arial" w:hAnsi="Arial" w:cs="Arial"/>
          <w:bCs/>
          <w:kern w:val="36"/>
          <w:lang w:val="en" w:eastAsia="fr-FR"/>
        </w:rPr>
        <w:t xml:space="preserve"> </w:t>
      </w:r>
      <w:r w:rsidRPr="00A3186B">
        <w:rPr>
          <w:rFonts w:ascii="Arial" w:hAnsi="Arial" w:cs="Arial"/>
          <w:bCs/>
          <w:i/>
          <w:iCs/>
          <w:kern w:val="36"/>
          <w:lang w:val="en" w:eastAsia="fr-FR"/>
        </w:rPr>
        <w:t>al.</w:t>
      </w:r>
      <w:r w:rsidRPr="00A3186B">
        <w:rPr>
          <w:rFonts w:ascii="Arial" w:hAnsi="Arial" w:cs="Arial"/>
          <w:bCs/>
          <w:kern w:val="36"/>
          <w:lang w:val="en" w:eastAsia="fr-FR"/>
        </w:rPr>
        <w:t xml:space="preserve"> (2016)</w:t>
      </w:r>
      <w:r w:rsidRPr="006246C8">
        <w:rPr>
          <w:rFonts w:ascii="Arial" w:hAnsi="Arial" w:cs="Arial"/>
          <w:bCs/>
          <w:kern w:val="36"/>
          <w:lang w:val="en" w:eastAsia="fr-FR"/>
        </w:rPr>
        <w:t>. These authors reported an increase of 16.92 % in kidney weight, 21.20 % in liver weight and 52.17 % in heart weight of rats with the Anagobaka diet.</w:t>
      </w:r>
    </w:p>
    <w:p w14:paraId="6E53B76A" w14:textId="77777777" w:rsidR="009C424E" w:rsidRDefault="009C424E" w:rsidP="00B818B7">
      <w:pPr>
        <w:pStyle w:val="Body"/>
        <w:spacing w:after="0"/>
        <w:rPr>
          <w:rFonts w:ascii="Arial" w:hAnsi="Arial" w:cs="Arial"/>
        </w:rPr>
      </w:pPr>
    </w:p>
    <w:p w14:paraId="5BEE3E6B" w14:textId="77777777" w:rsidR="00192753" w:rsidRPr="006246C8" w:rsidRDefault="00192753" w:rsidP="00192753">
      <w:pPr>
        <w:jc w:val="both"/>
        <w:rPr>
          <w:rFonts w:ascii="Arial" w:hAnsi="Arial" w:cs="Arial"/>
          <w:b/>
          <w:kern w:val="36"/>
          <w:sz w:val="22"/>
          <w:szCs w:val="22"/>
          <w:lang w:eastAsia="fr-FR"/>
        </w:rPr>
      </w:pPr>
      <w:r w:rsidRPr="006246C8">
        <w:rPr>
          <w:rFonts w:ascii="Arial" w:hAnsi="Arial" w:cs="Arial"/>
          <w:b/>
          <w:kern w:val="36"/>
          <w:sz w:val="22"/>
          <w:szCs w:val="22"/>
          <w:lang w:eastAsia="fr-FR"/>
        </w:rPr>
        <w:t>4. CONCLUSION</w:t>
      </w:r>
    </w:p>
    <w:p w14:paraId="5FBC9217" w14:textId="5E3DEAA9" w:rsidR="009C424E" w:rsidRDefault="00192753" w:rsidP="00192753">
      <w:pPr>
        <w:pStyle w:val="Body"/>
        <w:spacing w:after="0"/>
        <w:rPr>
          <w:rFonts w:ascii="Arial" w:hAnsi="Arial" w:cs="Arial"/>
        </w:rPr>
      </w:pPr>
      <w:r w:rsidRPr="006246C8">
        <w:rPr>
          <w:rFonts w:ascii="Arial" w:hAnsi="Arial" w:cs="Arial"/>
          <w:bCs/>
          <w:kern w:val="36"/>
          <w:lang w:val="en" w:eastAsia="fr-FR"/>
        </w:rPr>
        <w:t>The results revealed that the consumption of the two local composite flours (F3 and F4) and the commercial F2 flour promoted increases in body mass in young rats.</w:t>
      </w:r>
      <w:r w:rsidRPr="006246C8">
        <w:rPr>
          <w:rFonts w:ascii="Arial" w:hAnsi="Arial" w:cs="Arial"/>
          <w:bCs/>
          <w:kern w:val="36"/>
          <w:lang w:eastAsia="fr-FR"/>
        </w:rPr>
        <w:t xml:space="preserve"> </w:t>
      </w:r>
      <w:r w:rsidRPr="006246C8">
        <w:rPr>
          <w:rFonts w:ascii="Arial" w:hAnsi="Arial" w:cs="Arial"/>
          <w:bCs/>
          <w:kern w:val="36"/>
          <w:lang w:val="en" w:eastAsia="fr-FR"/>
        </w:rPr>
        <w:t>In addition, local infant weaning meals did not cause obvious disturbances in the hematological and biochemical blood parameters studied. However, macroscopic observation of vital organs revealed an increase in the relative mass of the liver, which could have been induced by infant flour composed of corn, soya, palm oil and brown</w:t>
      </w:r>
      <w:r>
        <w:rPr>
          <w:rFonts w:ascii="Arial" w:hAnsi="Arial" w:cs="Arial"/>
          <w:bCs/>
          <w:kern w:val="36"/>
          <w:lang w:val="en" w:eastAsia="fr-FR"/>
        </w:rPr>
        <w:t xml:space="preserve"> </w:t>
      </w:r>
      <w:r w:rsidRPr="006246C8">
        <w:rPr>
          <w:rFonts w:ascii="Arial" w:hAnsi="Arial" w:cs="Arial"/>
          <w:bCs/>
          <w:kern w:val="36"/>
          <w:lang w:val="en" w:eastAsia="fr-FR"/>
        </w:rPr>
        <w:t>sugar. Infant flour composed of corn, soy, sweet potato and brown sugar would therefore be best accepted by the rats' body.</w:t>
      </w:r>
    </w:p>
    <w:p w14:paraId="41EF437A" w14:textId="6E2D3DFF" w:rsidR="009C424E" w:rsidRDefault="009C424E" w:rsidP="00B818B7">
      <w:pPr>
        <w:pStyle w:val="Body"/>
        <w:spacing w:after="0"/>
        <w:rPr>
          <w:rFonts w:ascii="Arial" w:hAnsi="Arial" w:cs="Arial"/>
        </w:rPr>
      </w:pPr>
    </w:p>
    <w:p w14:paraId="60CCAD11" w14:textId="77777777" w:rsidR="00790ADA" w:rsidRPr="00FB3A86" w:rsidRDefault="00790ADA" w:rsidP="00441B6F">
      <w:pPr>
        <w:pStyle w:val="Body"/>
        <w:spacing w:after="0"/>
        <w:rPr>
          <w:rFonts w:ascii="Arial" w:hAnsi="Arial" w:cs="Arial"/>
        </w:rPr>
      </w:pPr>
    </w:p>
    <w:p w14:paraId="32E78787" w14:textId="77777777" w:rsidR="002B685A" w:rsidRDefault="002B685A" w:rsidP="00441B6F">
      <w:pPr>
        <w:pStyle w:val="ReferHead"/>
        <w:spacing w:after="0"/>
        <w:jc w:val="both"/>
        <w:rPr>
          <w:rFonts w:ascii="Arial" w:hAnsi="Arial" w:cs="Arial"/>
          <w:b w:val="0"/>
          <w:caps w:val="0"/>
          <w:sz w:val="20"/>
        </w:rPr>
      </w:pPr>
    </w:p>
    <w:p w14:paraId="7DE13B4E" w14:textId="48C90814"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D3F78C1" w14:textId="77777777" w:rsidR="00D530BB" w:rsidRPr="00A470BB" w:rsidRDefault="00B05BD6" w:rsidP="00D530BB">
      <w:pPr>
        <w:pStyle w:val="NormalWeb"/>
        <w:spacing w:before="0" w:beforeAutospacing="0" w:after="0" w:afterAutospacing="0" w:line="360" w:lineRule="auto"/>
        <w:jc w:val="both"/>
        <w:rPr>
          <w:rFonts w:ascii="Arial" w:hAnsi="Arial" w:cs="Arial"/>
          <w:bCs/>
          <w:sz w:val="20"/>
          <w:szCs w:val="20"/>
        </w:rPr>
      </w:pPr>
      <w:r w:rsidRPr="00A470BB">
        <w:rPr>
          <w:rFonts w:ascii="Arial" w:hAnsi="Arial" w:cs="Arial"/>
          <w:bCs/>
          <w:sz w:val="20"/>
          <w:szCs w:val="20"/>
        </w:rPr>
        <w:t xml:space="preserve">Patient’s consent was not required because there are no patients in this study. </w:t>
      </w:r>
    </w:p>
    <w:p w14:paraId="7F837DA8" w14:textId="60727D51" w:rsidR="00D530BB" w:rsidRPr="00A470BB" w:rsidRDefault="00D530BB" w:rsidP="00253AD2">
      <w:pPr>
        <w:pStyle w:val="NormalWeb"/>
        <w:spacing w:before="0" w:beforeAutospacing="0" w:after="0" w:afterAutospacing="0"/>
        <w:jc w:val="both"/>
        <w:rPr>
          <w:rFonts w:ascii="Arial" w:hAnsi="Arial" w:cs="Arial"/>
          <w:b/>
          <w:sz w:val="22"/>
          <w:szCs w:val="22"/>
        </w:rPr>
      </w:pPr>
      <w:r w:rsidRPr="00A470BB">
        <w:rPr>
          <w:rFonts w:ascii="Arial" w:hAnsi="Arial" w:cs="Arial"/>
          <w:b/>
          <w:sz w:val="22"/>
          <w:szCs w:val="22"/>
        </w:rPr>
        <w:t>E</w:t>
      </w:r>
      <w:r w:rsidR="00A470BB">
        <w:rPr>
          <w:rFonts w:ascii="Arial" w:hAnsi="Arial" w:cs="Arial"/>
          <w:b/>
          <w:sz w:val="22"/>
          <w:szCs w:val="22"/>
        </w:rPr>
        <w:t>THICAL</w:t>
      </w:r>
      <w:r w:rsidR="00253AD2">
        <w:rPr>
          <w:rFonts w:ascii="Arial" w:hAnsi="Arial" w:cs="Arial"/>
          <w:b/>
          <w:sz w:val="22"/>
          <w:szCs w:val="22"/>
        </w:rPr>
        <w:t xml:space="preserve"> </w:t>
      </w:r>
      <w:r w:rsidR="00A470BB">
        <w:rPr>
          <w:rFonts w:ascii="Arial" w:hAnsi="Arial" w:cs="Arial"/>
          <w:b/>
          <w:sz w:val="22"/>
          <w:szCs w:val="22"/>
        </w:rPr>
        <w:t>APPROVAL</w:t>
      </w:r>
      <w:r w:rsidRPr="00A470BB">
        <w:rPr>
          <w:rFonts w:ascii="Arial" w:hAnsi="Arial" w:cs="Arial"/>
          <w:b/>
          <w:sz w:val="22"/>
          <w:szCs w:val="22"/>
        </w:rPr>
        <w:t xml:space="preserve"> </w:t>
      </w:r>
    </w:p>
    <w:p w14:paraId="0B6E3C7A" w14:textId="19F3CBF7" w:rsidR="0041027F" w:rsidRDefault="00773477" w:rsidP="00441B6F">
      <w:pPr>
        <w:pStyle w:val="ReferHead"/>
        <w:spacing w:after="0"/>
        <w:jc w:val="both"/>
        <w:rPr>
          <w:rFonts w:ascii="Arial" w:hAnsi="Arial" w:cs="Arial"/>
          <w:b w:val="0"/>
          <w:caps w:val="0"/>
          <w:sz w:val="20"/>
        </w:rPr>
      </w:pPr>
      <w:r>
        <w:rPr>
          <w:rFonts w:ascii="Arial" w:hAnsi="Arial" w:cs="Arial"/>
          <w:b w:val="0"/>
          <w:caps w:val="0"/>
          <w:sz w:val="20"/>
        </w:rPr>
        <w:t>These studies and research were carried out in compliance with the ethics and professional conduct applied by Nangui ABROGOUA University, Abidjan, Ivory Coast</w:t>
      </w:r>
      <w:r w:rsidRPr="00702755">
        <w:rPr>
          <w:rFonts w:ascii="Arial" w:hAnsi="Arial" w:cs="Arial"/>
          <w:b w:val="0"/>
          <w:caps w:val="0"/>
          <w:sz w:val="20"/>
        </w:rPr>
        <w:t xml:space="preserve">. </w:t>
      </w:r>
      <w:r w:rsidR="008671C6" w:rsidRPr="00702755">
        <w:rPr>
          <w:rFonts w:ascii="Arial" w:hAnsi="Arial" w:cs="Arial"/>
          <w:b w:val="0"/>
          <w:caps w:val="0"/>
          <w:sz w:val="20"/>
        </w:rPr>
        <w:t>All experiments have been examined and approved by the appropriate ethics committee</w:t>
      </w:r>
      <w:r w:rsidR="00702755">
        <w:rPr>
          <w:rFonts w:ascii="Arial" w:hAnsi="Arial" w:cs="Arial"/>
          <w:b w:val="0"/>
          <w:caps w:val="0"/>
          <w:sz w:val="20"/>
        </w:rPr>
        <w:t>.</w:t>
      </w:r>
    </w:p>
    <w:p w14:paraId="38E4736F" w14:textId="2F2D45B6" w:rsidR="00755015" w:rsidRDefault="00755015" w:rsidP="00441B6F">
      <w:pPr>
        <w:pStyle w:val="ReferHead"/>
        <w:spacing w:after="0"/>
        <w:jc w:val="both"/>
        <w:rPr>
          <w:rFonts w:ascii="Arial" w:hAnsi="Arial" w:cs="Arial"/>
          <w:b w:val="0"/>
          <w:caps w:val="0"/>
          <w:sz w:val="20"/>
        </w:rPr>
      </w:pPr>
    </w:p>
    <w:p w14:paraId="7D292B4A" w14:textId="3E8AD554" w:rsidR="00755015" w:rsidRPr="00A470BB" w:rsidRDefault="00755015" w:rsidP="00253AD2">
      <w:pPr>
        <w:rPr>
          <w:rFonts w:ascii="Calibri" w:eastAsia="Calibri" w:hAnsi="Calibri"/>
          <w:b/>
          <w:bCs/>
          <w:kern w:val="2"/>
          <w:sz w:val="22"/>
          <w:szCs w:val="22"/>
        </w:rPr>
      </w:pPr>
      <w:r w:rsidRPr="00A470BB">
        <w:rPr>
          <w:rFonts w:ascii="Calibri" w:eastAsia="Calibri" w:hAnsi="Calibri"/>
          <w:b/>
          <w:bCs/>
          <w:kern w:val="2"/>
          <w:sz w:val="22"/>
          <w:szCs w:val="22"/>
        </w:rPr>
        <w:t>D</w:t>
      </w:r>
      <w:r w:rsidR="00A470BB">
        <w:rPr>
          <w:rFonts w:ascii="Calibri" w:eastAsia="Calibri" w:hAnsi="Calibri"/>
          <w:b/>
          <w:bCs/>
          <w:kern w:val="2"/>
          <w:sz w:val="22"/>
          <w:szCs w:val="22"/>
        </w:rPr>
        <w:t>ISCLAIMER IA (</w:t>
      </w:r>
      <w:r w:rsidRPr="00A470BB">
        <w:rPr>
          <w:rFonts w:ascii="Calibri" w:eastAsia="Calibri" w:hAnsi="Calibri"/>
          <w:b/>
          <w:bCs/>
          <w:kern w:val="2"/>
          <w:sz w:val="22"/>
          <w:szCs w:val="22"/>
        </w:rPr>
        <w:t>Artificial intelligence)</w:t>
      </w:r>
    </w:p>
    <w:p w14:paraId="76D82F88" w14:textId="07FA9B20" w:rsidR="00755015" w:rsidRPr="00A470BB" w:rsidRDefault="00755015" w:rsidP="00A470BB">
      <w:pPr>
        <w:spacing w:after="200" w:line="276" w:lineRule="auto"/>
        <w:rPr>
          <w:rFonts w:ascii="Arial" w:eastAsia="Calibri" w:hAnsi="Arial" w:cs="Arial"/>
          <w:kern w:val="2"/>
          <w:sz w:val="22"/>
          <w:szCs w:val="22"/>
        </w:rPr>
      </w:pPr>
      <w:r w:rsidRPr="00A470BB">
        <w:rPr>
          <w:rFonts w:ascii="Arial" w:eastAsia="Calibri" w:hAnsi="Arial" w:cs="Arial"/>
          <w:kern w:val="2"/>
        </w:rPr>
        <w:t xml:space="preserve">Authors hereby declare that </w:t>
      </w:r>
      <w:r w:rsidR="00A470BB">
        <w:rPr>
          <w:rFonts w:ascii="Arial" w:eastAsia="Calibri" w:hAnsi="Arial" w:cs="Arial"/>
          <w:kern w:val="2"/>
        </w:rPr>
        <w:t>no</w:t>
      </w:r>
      <w:r w:rsidRPr="00A470BB">
        <w:rPr>
          <w:rFonts w:ascii="Arial" w:eastAsia="Calibri" w:hAnsi="Arial" w:cs="Arial"/>
          <w:kern w:val="2"/>
        </w:rPr>
        <w:t xml:space="preserve"> generative AI technologies such as Large Language Models (ChatGPT, COPILOT, etc.) and text-to-image generators have been used during the writing or editing of this manuscript</w:t>
      </w:r>
      <w:r w:rsidRPr="00A470BB">
        <w:rPr>
          <w:rFonts w:ascii="Arial" w:eastAsia="Calibri" w:hAnsi="Arial" w:cs="Arial"/>
          <w:kern w:val="2"/>
          <w:sz w:val="22"/>
          <w:szCs w:val="22"/>
        </w:rPr>
        <w:t xml:space="preserve">. </w:t>
      </w:r>
    </w:p>
    <w:p w14:paraId="02FA0E3D" w14:textId="77777777" w:rsidR="00860000" w:rsidRDefault="00860000" w:rsidP="00441B6F">
      <w:pPr>
        <w:pStyle w:val="ReferHead"/>
        <w:spacing w:after="0"/>
        <w:jc w:val="both"/>
        <w:rPr>
          <w:rFonts w:ascii="Arial" w:hAnsi="Arial" w:cs="Arial"/>
        </w:rPr>
      </w:pPr>
    </w:p>
    <w:p w14:paraId="12958FD1" w14:textId="24D557C0" w:rsidR="00790ADA" w:rsidRPr="00FB3A86" w:rsidRDefault="00B01FCD" w:rsidP="007D496C">
      <w:pPr>
        <w:pStyle w:val="ReferHead"/>
        <w:jc w:val="both"/>
        <w:rPr>
          <w:rFonts w:ascii="Arial" w:hAnsi="Arial" w:cs="Arial"/>
        </w:rPr>
      </w:pPr>
      <w:r w:rsidRPr="00FB3A86">
        <w:rPr>
          <w:rFonts w:ascii="Arial" w:hAnsi="Arial" w:cs="Arial"/>
        </w:rPr>
        <w:t>References</w:t>
      </w:r>
    </w:p>
    <w:p w14:paraId="1F656C9E"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Yewelsew, A., Barbara, J. S., Margaret, J. H., &amp; Gail, E. G. (2006). Nutritive value and sensory acceptability of corn and Kocho-Based foods supplemented with vegetables for infant feeding in southern Ethiopia. African Journal of Food Agriculture Nutrition and Development, 6 (1), 1-19.</w:t>
      </w:r>
    </w:p>
    <w:p w14:paraId="1104A246"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Tenagashaw, M. W., Kinyuru, J. N., Kenji, G. M., Melaku, E. T. &amp; Susanne, H. K. (2017). Nutrient Density of Complementary Foods Formulated from a Blend of Teff, Soybean and Orange-fleshed Sweet Potato. International Journal of Food Science and Nutrition Engineering, 7(4), 61-69.</w:t>
      </w:r>
    </w:p>
    <w:p w14:paraId="79D205BB"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lastRenderedPageBreak/>
        <w:t>Yao, K., Dan, C.G., Nanga, Z., Yessé, T., Komade, Y.G., Loukou, P. &amp; Kouame, L. (2021). Comparative study of the biochemical composition and nutritional properties of artisanal and industrial flours used in infant formula (IF) marketed in Abidjan. International Journal of Innovation and Applied Studies, 35 (1), 110-118.</w:t>
      </w:r>
    </w:p>
    <w:p w14:paraId="7866E128" w14:textId="0C043C2A" w:rsidR="003E717F" w:rsidRPr="00EE7D04" w:rsidRDefault="007D3E4E" w:rsidP="00946216">
      <w:pPr>
        <w:pStyle w:val="Body"/>
        <w:rPr>
          <w:rFonts w:ascii="Arial" w:hAnsi="Arial" w:cs="Arial"/>
          <w:kern w:val="36"/>
          <w:lang w:val="en-CA" w:eastAsia="fr-FR"/>
        </w:rPr>
      </w:pPr>
      <w:r w:rsidRPr="00EE7D04">
        <w:rPr>
          <w:rFonts w:ascii="Arial" w:hAnsi="Arial" w:cs="Arial"/>
          <w:kern w:val="36"/>
          <w:lang w:eastAsia="fr-FR"/>
        </w:rPr>
        <w:t>Chiribagula, C., Bisimwa, G</w:t>
      </w:r>
      <w:r w:rsidR="00F85D58" w:rsidRPr="00EE7D04">
        <w:rPr>
          <w:rFonts w:ascii="Arial" w:hAnsi="Arial" w:cs="Arial"/>
          <w:kern w:val="36"/>
          <w:lang w:eastAsia="fr-FR"/>
        </w:rPr>
        <w:t>.</w:t>
      </w:r>
      <w:r w:rsidRPr="00EE7D04">
        <w:rPr>
          <w:rFonts w:ascii="Arial" w:hAnsi="Arial" w:cs="Arial"/>
          <w:kern w:val="36"/>
          <w:lang w:eastAsia="fr-FR"/>
        </w:rPr>
        <w:t>, Hermans</w:t>
      </w:r>
      <w:r w:rsidR="00F85D58" w:rsidRPr="00EE7D04">
        <w:rPr>
          <w:rFonts w:ascii="Arial" w:hAnsi="Arial" w:cs="Arial"/>
          <w:kern w:val="36"/>
          <w:lang w:eastAsia="fr-FR"/>
        </w:rPr>
        <w:t>,</w:t>
      </w:r>
      <w:r w:rsidRPr="00EE7D04">
        <w:rPr>
          <w:rFonts w:ascii="Arial" w:hAnsi="Arial" w:cs="Arial"/>
          <w:kern w:val="36"/>
          <w:lang w:eastAsia="fr-FR"/>
        </w:rPr>
        <w:t> M</w:t>
      </w:r>
      <w:r w:rsidR="00F85D58" w:rsidRPr="00EE7D04">
        <w:rPr>
          <w:rFonts w:ascii="Arial" w:hAnsi="Arial" w:cs="Arial"/>
          <w:kern w:val="36"/>
          <w:lang w:eastAsia="fr-FR"/>
        </w:rPr>
        <w:t>.</w:t>
      </w:r>
      <w:r w:rsidRPr="00EE7D04">
        <w:rPr>
          <w:rFonts w:ascii="Arial" w:hAnsi="Arial" w:cs="Arial"/>
          <w:kern w:val="36"/>
          <w:lang w:eastAsia="fr-FR"/>
        </w:rPr>
        <w:t>P</w:t>
      </w:r>
      <w:r w:rsidR="00F85D58" w:rsidRPr="00EE7D04">
        <w:rPr>
          <w:rFonts w:ascii="Arial" w:hAnsi="Arial" w:cs="Arial"/>
          <w:kern w:val="36"/>
          <w:lang w:eastAsia="fr-FR"/>
        </w:rPr>
        <w:t>.</w:t>
      </w:r>
      <w:r w:rsidRPr="00EE7D04">
        <w:rPr>
          <w:rFonts w:ascii="Arial" w:hAnsi="Arial" w:cs="Arial"/>
          <w:kern w:val="36"/>
          <w:lang w:eastAsia="fr-FR"/>
        </w:rPr>
        <w:t>,</w:t>
      </w:r>
      <w:r w:rsidR="00F85D58" w:rsidRPr="00EE7D04">
        <w:rPr>
          <w:rFonts w:ascii="Arial" w:hAnsi="Arial" w:cs="Arial"/>
          <w:kern w:val="36"/>
          <w:lang w:eastAsia="fr-FR"/>
        </w:rPr>
        <w:t xml:space="preserve"> Dramaix M., Makali S., Ngaboyeka, G</w:t>
      </w:r>
      <w:r w:rsidR="00CB5693" w:rsidRPr="00EE7D04">
        <w:rPr>
          <w:rFonts w:ascii="Arial" w:hAnsi="Arial" w:cs="Arial"/>
          <w:kern w:val="36"/>
          <w:lang w:eastAsia="fr-FR"/>
        </w:rPr>
        <w:t>.</w:t>
      </w:r>
      <w:r w:rsidR="00F85D58" w:rsidRPr="00EE7D04">
        <w:rPr>
          <w:rFonts w:ascii="Arial" w:hAnsi="Arial" w:cs="Arial"/>
          <w:kern w:val="36"/>
          <w:lang w:eastAsia="fr-FR"/>
        </w:rPr>
        <w:t>, Chimanuka</w:t>
      </w:r>
      <w:r w:rsidR="00CB5693" w:rsidRPr="00EE7D04">
        <w:rPr>
          <w:rFonts w:ascii="Arial" w:hAnsi="Arial" w:cs="Arial"/>
          <w:kern w:val="36"/>
          <w:lang w:eastAsia="fr-FR"/>
        </w:rPr>
        <w:t>, C.</w:t>
      </w:r>
      <w:r w:rsidR="00F85D58" w:rsidRPr="00EE7D04">
        <w:rPr>
          <w:rFonts w:ascii="Arial" w:hAnsi="Arial" w:cs="Arial"/>
          <w:kern w:val="36"/>
          <w:lang w:eastAsia="fr-FR"/>
        </w:rPr>
        <w:t>, Lembebu</w:t>
      </w:r>
      <w:r w:rsidR="00CB5693" w:rsidRPr="00EE7D04">
        <w:rPr>
          <w:rFonts w:ascii="Arial" w:hAnsi="Arial" w:cs="Arial"/>
          <w:kern w:val="36"/>
          <w:lang w:eastAsia="fr-FR"/>
        </w:rPr>
        <w:t xml:space="preserve"> C.</w:t>
      </w:r>
      <w:r w:rsidR="00F85D58" w:rsidRPr="00EE7D04">
        <w:rPr>
          <w:rFonts w:ascii="Arial" w:hAnsi="Arial" w:cs="Arial"/>
          <w:kern w:val="36"/>
          <w:lang w:eastAsia="fr-FR"/>
        </w:rPr>
        <w:t>,</w:t>
      </w:r>
      <w:r w:rsidR="00CB5693" w:rsidRPr="00EE7D04">
        <w:rPr>
          <w:rFonts w:ascii="Arial" w:hAnsi="Arial" w:cs="Arial"/>
          <w:kern w:val="36"/>
          <w:lang w:eastAsia="fr-FR"/>
        </w:rPr>
        <w:t xml:space="preserve"> </w:t>
      </w:r>
      <w:r w:rsidR="00F85D58" w:rsidRPr="00EE7D04">
        <w:rPr>
          <w:rFonts w:ascii="Arial" w:hAnsi="Arial" w:cs="Arial"/>
          <w:kern w:val="36"/>
          <w:lang w:eastAsia="fr-FR"/>
        </w:rPr>
        <w:t>Bigirinama</w:t>
      </w:r>
      <w:r w:rsidR="00CB5693" w:rsidRPr="00EE7D04">
        <w:rPr>
          <w:rFonts w:ascii="Arial" w:hAnsi="Arial" w:cs="Arial"/>
          <w:kern w:val="36"/>
          <w:lang w:eastAsia="fr-FR"/>
        </w:rPr>
        <w:t xml:space="preserve"> R.</w:t>
      </w:r>
      <w:r w:rsidR="00F85D58" w:rsidRPr="00EE7D04">
        <w:rPr>
          <w:rFonts w:ascii="Arial" w:hAnsi="Arial" w:cs="Arial"/>
          <w:kern w:val="36"/>
          <w:lang w:eastAsia="fr-FR"/>
        </w:rPr>
        <w:t>, Wells,</w:t>
      </w:r>
      <w:r w:rsidR="00BF390E" w:rsidRPr="00EE7D04">
        <w:rPr>
          <w:rFonts w:ascii="Arial" w:hAnsi="Arial" w:cs="Arial"/>
          <w:kern w:val="36"/>
          <w:lang w:eastAsia="fr-FR"/>
        </w:rPr>
        <w:t xml:space="preserve"> J.C. </w:t>
      </w:r>
      <w:r w:rsidR="00BF390E" w:rsidRPr="00EE7D04">
        <w:rPr>
          <w:rFonts w:ascii="Arial" w:hAnsi="Arial" w:cs="Arial"/>
          <w:kern w:val="36"/>
          <w:lang w:val="en-CA" w:eastAsia="fr-FR"/>
        </w:rPr>
        <w:t>&amp;</w:t>
      </w:r>
      <w:r w:rsidR="00BF390E" w:rsidRPr="00EE7D04">
        <w:rPr>
          <w:rFonts w:ascii="Arial" w:hAnsi="Arial" w:cs="Arial"/>
          <w:kern w:val="36"/>
          <w:lang w:eastAsia="fr-FR"/>
        </w:rPr>
        <w:t xml:space="preserve"> </w:t>
      </w:r>
      <w:r w:rsidR="00F85D58" w:rsidRPr="00EE7D04">
        <w:rPr>
          <w:rFonts w:ascii="Arial" w:hAnsi="Arial" w:cs="Arial"/>
          <w:kern w:val="36"/>
          <w:lang w:eastAsia="fr-FR"/>
        </w:rPr>
        <w:t>Mwene-Batu</w:t>
      </w:r>
      <w:r w:rsidR="00BF390E" w:rsidRPr="00EE7D04">
        <w:rPr>
          <w:rFonts w:ascii="Arial" w:hAnsi="Arial" w:cs="Arial"/>
          <w:kern w:val="36"/>
          <w:lang w:eastAsia="fr-FR"/>
        </w:rPr>
        <w:t>,</w:t>
      </w:r>
      <w:r w:rsidRPr="00EE7D04">
        <w:rPr>
          <w:rFonts w:ascii="Arial" w:hAnsi="Arial" w:cs="Arial"/>
          <w:kern w:val="36"/>
          <w:lang w:eastAsia="fr-FR"/>
        </w:rPr>
        <w:t xml:space="preserve"> </w:t>
      </w:r>
      <w:r w:rsidR="00BF390E" w:rsidRPr="00EE7D04">
        <w:rPr>
          <w:rFonts w:ascii="Arial" w:hAnsi="Arial" w:cs="Arial"/>
          <w:kern w:val="36"/>
          <w:lang w:eastAsia="fr-FR"/>
        </w:rPr>
        <w:t>P. (</w:t>
      </w:r>
      <w:r w:rsidR="00F85D58" w:rsidRPr="00EE7D04">
        <w:rPr>
          <w:rFonts w:ascii="Arial" w:hAnsi="Arial" w:cs="Arial"/>
          <w:kern w:val="36"/>
          <w:lang w:eastAsia="fr-FR"/>
        </w:rPr>
        <w:t>2025</w:t>
      </w:r>
      <w:r w:rsidR="00BF390E" w:rsidRPr="00EE7D04">
        <w:rPr>
          <w:rFonts w:ascii="Arial" w:hAnsi="Arial" w:cs="Arial"/>
          <w:kern w:val="36"/>
          <w:lang w:eastAsia="fr-FR"/>
        </w:rPr>
        <w:t>).</w:t>
      </w:r>
      <w:r w:rsidR="00F85D58" w:rsidRPr="00EE7D04">
        <w:rPr>
          <w:rFonts w:ascii="Arial" w:hAnsi="Arial" w:cs="Arial"/>
          <w:kern w:val="36"/>
          <w:lang w:eastAsia="fr-FR"/>
        </w:rPr>
        <w:t xml:space="preserve"> </w:t>
      </w:r>
      <w:r w:rsidRPr="00EE7D04">
        <w:rPr>
          <w:rFonts w:ascii="Arial" w:hAnsi="Arial" w:cs="Arial"/>
          <w:kern w:val="36"/>
          <w:lang w:eastAsia="fr-FR"/>
        </w:rPr>
        <w:t>Health status of adults exposed to severe acute malnutrition during childhood in the Eastern Democratic Republic of the Congo: the Lwiro cohort study. BMJ Public Health;</w:t>
      </w:r>
      <w:r w:rsidR="00F85D58" w:rsidRPr="00EE7D04">
        <w:rPr>
          <w:rFonts w:ascii="Arial" w:hAnsi="Arial" w:cs="Arial"/>
          <w:kern w:val="36"/>
          <w:lang w:eastAsia="fr-FR"/>
        </w:rPr>
        <w:t xml:space="preserve"> </w:t>
      </w:r>
      <w:r w:rsidRPr="00EE7D04">
        <w:rPr>
          <w:rFonts w:ascii="Arial" w:hAnsi="Arial" w:cs="Arial"/>
          <w:kern w:val="36"/>
          <w:lang w:eastAsia="fr-FR"/>
        </w:rPr>
        <w:t>3:e001510</w:t>
      </w:r>
      <w:r w:rsidR="00EE7D04">
        <w:rPr>
          <w:rFonts w:ascii="Arial" w:hAnsi="Arial" w:cs="Arial"/>
          <w:kern w:val="36"/>
          <w:lang w:eastAsia="fr-FR"/>
        </w:rPr>
        <w:t>.</w:t>
      </w:r>
      <w:r w:rsidRPr="00EE7D04">
        <w:rPr>
          <w:rFonts w:ascii="Arial" w:hAnsi="Arial" w:cs="Arial"/>
          <w:kern w:val="36"/>
          <w:lang w:val="en-CA" w:eastAsia="fr-FR"/>
        </w:rPr>
        <w:t xml:space="preserve"> </w:t>
      </w:r>
    </w:p>
    <w:p w14:paraId="0932E0E1" w14:textId="2105D91D"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Kouakou, E.K.V., Bouafou, K.G.M., Meite, A., Kouame, K.G, &amp; Kati-Coulibaly. (2016). ANAGOBAKA commercial weaning flour: what are the pathological risks in the diet of growing rats? International Journal of Biological and Chemical Sciences, 10 (1), 167-174.</w:t>
      </w:r>
    </w:p>
    <w:p w14:paraId="26C8255E" w14:textId="1984DE71" w:rsidR="00845E04" w:rsidRPr="00EE7D04" w:rsidRDefault="00845E04" w:rsidP="00946216">
      <w:pPr>
        <w:pStyle w:val="Body"/>
        <w:rPr>
          <w:rFonts w:ascii="Arial" w:hAnsi="Arial" w:cs="Arial"/>
          <w:kern w:val="36"/>
          <w:lang w:eastAsia="fr-FR"/>
        </w:rPr>
      </w:pPr>
      <w:r w:rsidRPr="00EE7D04">
        <w:rPr>
          <w:rFonts w:ascii="Arial" w:hAnsi="Arial" w:cs="Arial"/>
          <w:kern w:val="36"/>
          <w:lang w:eastAsia="fr-FR"/>
        </w:rPr>
        <w:t>O’Neill, L., Vasiloglou, M.F., Salesse, F., Bailey, R., Nogueira-de-Almeida, C.A., Al Dhaheri, A., Cheikh Ismail, L., Hwalla, N., Mak, T.N. (2025). Impact of Fortified Whole Grain Infant Cereal on the Nutrient Density of the Diet in Brazil, the UAE, and the USA: A Dietary Modeling Study. Children, 12</w:t>
      </w:r>
      <w:r w:rsidR="0066777A" w:rsidRPr="00EE7D04">
        <w:rPr>
          <w:rFonts w:ascii="Arial" w:hAnsi="Arial" w:cs="Arial"/>
          <w:kern w:val="36"/>
          <w:lang w:eastAsia="fr-FR"/>
        </w:rPr>
        <w:t>(</w:t>
      </w:r>
      <w:r w:rsidRPr="00EE7D04">
        <w:rPr>
          <w:rFonts w:ascii="Arial" w:hAnsi="Arial" w:cs="Arial"/>
          <w:kern w:val="36"/>
          <w:lang w:eastAsia="fr-FR"/>
        </w:rPr>
        <w:t>384</w:t>
      </w:r>
      <w:r w:rsidR="0066777A" w:rsidRPr="00EE7D04">
        <w:rPr>
          <w:rFonts w:ascii="Arial" w:hAnsi="Arial" w:cs="Arial"/>
          <w:kern w:val="36"/>
          <w:lang w:eastAsia="fr-FR"/>
        </w:rPr>
        <w:t>),</w:t>
      </w:r>
      <w:r w:rsidRPr="00EE7D04">
        <w:rPr>
          <w:rFonts w:ascii="Arial" w:hAnsi="Arial" w:cs="Arial"/>
          <w:kern w:val="36"/>
          <w:lang w:eastAsia="fr-FR"/>
        </w:rPr>
        <w:t xml:space="preserve"> 1-16</w:t>
      </w:r>
      <w:r w:rsidR="00EE7D04" w:rsidRPr="00EE7D04">
        <w:rPr>
          <w:rFonts w:ascii="Arial" w:hAnsi="Arial" w:cs="Arial"/>
          <w:kern w:val="36"/>
          <w:lang w:eastAsia="fr-FR"/>
        </w:rPr>
        <w:t>.</w:t>
      </w:r>
    </w:p>
    <w:p w14:paraId="300B9911" w14:textId="6587D375" w:rsidR="003E717F" w:rsidRPr="00EE7D04" w:rsidRDefault="003E717F" w:rsidP="00946216">
      <w:pPr>
        <w:pStyle w:val="Body"/>
        <w:rPr>
          <w:rFonts w:ascii="Arial" w:hAnsi="Arial" w:cs="Arial"/>
          <w:kern w:val="36"/>
          <w:lang w:eastAsia="fr-FR"/>
        </w:rPr>
      </w:pPr>
      <w:r w:rsidRPr="00EE7D04">
        <w:rPr>
          <w:rFonts w:ascii="Arial" w:hAnsi="Arial" w:cs="Arial"/>
          <w:kern w:val="36"/>
          <w:lang w:eastAsia="fr-FR"/>
        </w:rPr>
        <w:t xml:space="preserve">Abizari, A-R., Ali, Z., Essah, C.N., Agyeiwaa, P. </w:t>
      </w:r>
      <w:r w:rsidRPr="00EE7D04">
        <w:rPr>
          <w:rFonts w:ascii="Arial" w:hAnsi="Arial" w:cs="Arial"/>
          <w:kern w:val="36"/>
          <w:lang w:val="en-CA" w:eastAsia="fr-FR"/>
        </w:rPr>
        <w:t>&amp;</w:t>
      </w:r>
      <w:r w:rsidRPr="00EE7D04">
        <w:rPr>
          <w:rFonts w:ascii="Arial" w:hAnsi="Arial" w:cs="Arial"/>
          <w:kern w:val="36"/>
          <w:lang w:eastAsia="fr-FR"/>
        </w:rPr>
        <w:t xml:space="preserve"> Amaniampong, M. (2017</w:t>
      </w:r>
      <w:r w:rsidR="00B7362C" w:rsidRPr="00EE7D04">
        <w:rPr>
          <w:rFonts w:ascii="Arial" w:hAnsi="Arial" w:cs="Arial"/>
          <w:kern w:val="36"/>
          <w:lang w:eastAsia="fr-FR"/>
        </w:rPr>
        <w:t>)</w:t>
      </w:r>
      <w:r w:rsidRPr="00EE7D04">
        <w:rPr>
          <w:rFonts w:ascii="Arial" w:hAnsi="Arial" w:cs="Arial"/>
          <w:kern w:val="36"/>
          <w:lang w:eastAsia="fr-FR"/>
        </w:rPr>
        <w:t>.</w:t>
      </w:r>
      <w:r w:rsidR="00B7362C" w:rsidRPr="00EE7D04">
        <w:rPr>
          <w:rFonts w:ascii="Arial" w:hAnsi="Arial" w:cs="Arial"/>
          <w:kern w:val="36"/>
          <w:lang w:eastAsia="fr-FR"/>
        </w:rPr>
        <w:t xml:space="preserve"> Use of commercial infant cereals as complementary food in infants and young children in Ghana. BioMed Central, 3(72), 1-8. </w:t>
      </w:r>
    </w:p>
    <w:p w14:paraId="1A813997" w14:textId="7317F44D" w:rsidR="0066777A" w:rsidRDefault="0066777A" w:rsidP="00946216">
      <w:pPr>
        <w:pStyle w:val="Body"/>
        <w:rPr>
          <w:rFonts w:ascii="Arial" w:hAnsi="Arial" w:cs="Arial"/>
          <w:kern w:val="36"/>
          <w:lang w:eastAsia="fr-FR"/>
        </w:rPr>
      </w:pPr>
      <w:r w:rsidRPr="00EE7D04">
        <w:rPr>
          <w:rFonts w:ascii="Arial" w:hAnsi="Arial" w:cs="Arial"/>
          <w:kern w:val="36"/>
          <w:lang w:eastAsia="fr-FR"/>
        </w:rPr>
        <w:t>Farrow, C., Haycraft, E. &amp; Mitchell, G. (2013). Milk Feeding, Solid Feeding, and Obesity Risk: A Review of the Relationships Between Early Life Feeding Practices and Later Adiposity. Current Obesity Report, 2, 58-64</w:t>
      </w:r>
      <w:r w:rsidR="00EE7D04" w:rsidRPr="00EE7D04">
        <w:rPr>
          <w:rFonts w:ascii="Arial" w:hAnsi="Arial" w:cs="Arial"/>
          <w:kern w:val="36"/>
          <w:lang w:eastAsia="fr-FR"/>
        </w:rPr>
        <w:t>.</w:t>
      </w:r>
    </w:p>
    <w:p w14:paraId="290AF9AE" w14:textId="1D1E9C95" w:rsidR="00EB10AC" w:rsidRPr="00DA22D8" w:rsidRDefault="00EB10AC" w:rsidP="00946216">
      <w:pPr>
        <w:pStyle w:val="Body"/>
        <w:rPr>
          <w:rFonts w:ascii="Arial" w:hAnsi="Arial" w:cs="Arial"/>
          <w:kern w:val="36"/>
          <w:lang w:eastAsia="fr-FR"/>
        </w:rPr>
      </w:pPr>
      <w:bookmarkStart w:id="4" w:name="_Hlk212737550"/>
      <w:r w:rsidRPr="00DA22D8">
        <w:rPr>
          <w:rFonts w:ascii="Arial" w:hAnsi="Arial" w:cs="Arial"/>
          <w:kern w:val="36"/>
          <w:lang w:eastAsia="fr-FR"/>
        </w:rPr>
        <w:t>Shankar</w:t>
      </w:r>
      <w:bookmarkEnd w:id="4"/>
      <w:r w:rsidRPr="00DA22D8">
        <w:rPr>
          <w:rFonts w:ascii="Arial" w:hAnsi="Arial" w:cs="Arial"/>
          <w:kern w:val="36"/>
          <w:lang w:eastAsia="fr-FR"/>
        </w:rPr>
        <w:t>, A.S., Satyanarayana, C.V.V., Sajid Alavi, S., Edukondalu, L., Joseph, M. &amp;. Lakshmipathy, R. (2018). Study on Cereal-Legume Based Complementary Foods for Infants. International Journal of</w:t>
      </w:r>
      <w:r w:rsidR="00DA22D8" w:rsidRPr="00DA22D8">
        <w:rPr>
          <w:rFonts w:ascii="Arial" w:hAnsi="Arial" w:cs="Arial"/>
          <w:kern w:val="36"/>
          <w:lang w:eastAsia="fr-FR"/>
        </w:rPr>
        <w:t xml:space="preserve"> </w:t>
      </w:r>
      <w:r w:rsidRPr="00DA22D8">
        <w:rPr>
          <w:rFonts w:ascii="Arial" w:hAnsi="Arial" w:cs="Arial"/>
          <w:kern w:val="36"/>
          <w:lang w:eastAsia="fr-FR"/>
        </w:rPr>
        <w:t>Curr</w:t>
      </w:r>
      <w:r w:rsidR="00DA22D8" w:rsidRPr="00DA22D8">
        <w:rPr>
          <w:rFonts w:ascii="Arial" w:hAnsi="Arial" w:cs="Arial"/>
          <w:kern w:val="36"/>
          <w:lang w:eastAsia="fr-FR"/>
        </w:rPr>
        <w:t xml:space="preserve">ent </w:t>
      </w:r>
      <w:r w:rsidRPr="00DA22D8">
        <w:rPr>
          <w:rFonts w:ascii="Arial" w:hAnsi="Arial" w:cs="Arial"/>
          <w:kern w:val="36"/>
          <w:lang w:eastAsia="fr-FR"/>
        </w:rPr>
        <w:t>Microbiol</w:t>
      </w:r>
      <w:r w:rsidR="00DA22D8" w:rsidRPr="00DA22D8">
        <w:rPr>
          <w:rFonts w:ascii="Arial" w:hAnsi="Arial" w:cs="Arial"/>
          <w:kern w:val="36"/>
          <w:lang w:eastAsia="fr-FR"/>
        </w:rPr>
        <w:t xml:space="preserve">ogy and </w:t>
      </w:r>
      <w:r w:rsidRPr="00DA22D8">
        <w:rPr>
          <w:rFonts w:ascii="Arial" w:hAnsi="Arial" w:cs="Arial"/>
          <w:kern w:val="36"/>
          <w:lang w:eastAsia="fr-FR"/>
        </w:rPr>
        <w:t>App</w:t>
      </w:r>
      <w:r w:rsidR="00DA22D8" w:rsidRPr="00DA22D8">
        <w:rPr>
          <w:rFonts w:ascii="Arial" w:hAnsi="Arial" w:cs="Arial"/>
          <w:kern w:val="36"/>
          <w:lang w:eastAsia="fr-FR"/>
        </w:rPr>
        <w:t xml:space="preserve">lied </w:t>
      </w:r>
      <w:r w:rsidRPr="00DA22D8">
        <w:rPr>
          <w:rFonts w:ascii="Arial" w:hAnsi="Arial" w:cs="Arial"/>
          <w:kern w:val="36"/>
          <w:lang w:eastAsia="fr-FR"/>
        </w:rPr>
        <w:t>Sci</w:t>
      </w:r>
      <w:r w:rsidR="00DA22D8" w:rsidRPr="00DA22D8">
        <w:rPr>
          <w:rFonts w:ascii="Arial" w:hAnsi="Arial" w:cs="Arial"/>
          <w:kern w:val="36"/>
          <w:lang w:eastAsia="fr-FR"/>
        </w:rPr>
        <w:t>ences</w:t>
      </w:r>
      <w:r w:rsidRPr="00DA22D8">
        <w:rPr>
          <w:rFonts w:ascii="Arial" w:hAnsi="Arial" w:cs="Arial"/>
          <w:kern w:val="36"/>
          <w:lang w:eastAsia="fr-FR"/>
        </w:rPr>
        <w:t>, 7(8): 3310-3317</w:t>
      </w:r>
    </w:p>
    <w:p w14:paraId="7FE9DAA5" w14:textId="2686C005"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Sa, A.G.A. &amp; House, J.D. (2024). Protein quality of cereals: Digestibility determination and processing impacts. Journal of Cereal Science, 117, 1-11.</w:t>
      </w:r>
    </w:p>
    <w:p w14:paraId="4975F403"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Gbogouri, G.A., BAMBA, M.S., Digbeu, D.Y. &amp; BROU, K. (2019). Development of an infant flour made from local ingredients from Côte d'Ivoire: what strategies for enriching with omega-3 polyunsaturated fatty acids? International Journal of Biological and Chemical Science, 13(1), 63-75.</w:t>
      </w:r>
    </w:p>
    <w:p w14:paraId="4D1EEB89"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Loba, S.E., Gbakayoro, J.B., Kouame, K.A., Grodji, G.A. &amp; Brou K. (2019). Formulations of mixed flours, one based on rice (Oryza sativa) and the other on corn (Zea mays), for children of weaning age. European Scientific Journal, 15(33), 100 -116.</w:t>
      </w:r>
    </w:p>
    <w:p w14:paraId="363EB572"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Diby, Y.B., Kahou, B.G.P., Dosso, K., Dally, T. &amp; Yapo, A.P. (2025). Profile of Haematological and Biochemical Parameters of Growing Wistar Rats Fed a Diet Enriched with the Powdered, Undelipped Almonds of Irvingia gabonensis (O'Rorke) Baill (Irvinginaceae). International Journal of Current Research and Academic Review; 13(3), 11-19.</w:t>
      </w:r>
    </w:p>
    <w:p w14:paraId="1EC3A59E"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Brou, K., Dadie, A., Dje, K.M. &amp; Gnakri, D. (2003). Evaluation of the nutritional performance of a compound infant flour in young rats. African Agronomy, 15(2), 67-76.</w:t>
      </w:r>
    </w:p>
    <w:p w14:paraId="3E0EE752" w14:textId="57D6BE48" w:rsidR="0010116A" w:rsidRDefault="0010116A" w:rsidP="00946216">
      <w:pPr>
        <w:pStyle w:val="Body"/>
        <w:rPr>
          <w:rFonts w:ascii="Arial" w:hAnsi="Arial" w:cs="Arial"/>
          <w:kern w:val="36"/>
          <w:lang w:val="en-CA" w:eastAsia="fr-FR"/>
        </w:rPr>
      </w:pPr>
      <w:r w:rsidRPr="0010116A">
        <w:rPr>
          <w:rFonts w:ascii="Arial" w:hAnsi="Arial" w:cs="Arial"/>
          <w:kern w:val="36"/>
          <w:lang w:eastAsia="fr-FR"/>
        </w:rPr>
        <w:t>Hartmann, P.</w:t>
      </w:r>
      <w:r>
        <w:rPr>
          <w:rFonts w:ascii="Arial" w:hAnsi="Arial" w:cs="Arial"/>
          <w:kern w:val="36"/>
          <w:lang w:eastAsia="fr-FR"/>
        </w:rPr>
        <w:t xml:space="preserve"> </w:t>
      </w:r>
      <w:r w:rsidRPr="00946216">
        <w:rPr>
          <w:rFonts w:ascii="Arial" w:hAnsi="Arial" w:cs="Arial"/>
          <w:kern w:val="36"/>
          <w:lang w:val="en-CA" w:eastAsia="fr-FR"/>
        </w:rPr>
        <w:t>&amp;</w:t>
      </w:r>
      <w:r w:rsidRPr="0010116A">
        <w:rPr>
          <w:rFonts w:ascii="Arial" w:hAnsi="Arial" w:cs="Arial"/>
          <w:kern w:val="36"/>
          <w:lang w:eastAsia="fr-FR"/>
        </w:rPr>
        <w:t xml:space="preserve"> Schnabl, B. </w:t>
      </w:r>
      <w:r>
        <w:rPr>
          <w:rFonts w:ascii="Arial" w:hAnsi="Arial" w:cs="Arial"/>
          <w:kern w:val="36"/>
          <w:lang w:eastAsia="fr-FR"/>
        </w:rPr>
        <w:t>(</w:t>
      </w:r>
      <w:r w:rsidRPr="0010116A">
        <w:rPr>
          <w:rFonts w:ascii="Arial" w:hAnsi="Arial" w:cs="Arial"/>
          <w:kern w:val="36"/>
          <w:lang w:eastAsia="fr-FR"/>
        </w:rPr>
        <w:t>2022</w:t>
      </w:r>
      <w:r>
        <w:rPr>
          <w:rFonts w:ascii="Arial" w:hAnsi="Arial" w:cs="Arial"/>
          <w:kern w:val="36"/>
          <w:lang w:eastAsia="fr-FR"/>
        </w:rPr>
        <w:t xml:space="preserve">). </w:t>
      </w:r>
      <w:r w:rsidRPr="0010116A">
        <w:rPr>
          <w:rFonts w:ascii="Arial" w:hAnsi="Arial" w:cs="Arial"/>
          <w:kern w:val="36"/>
          <w:lang w:eastAsia="fr-FR"/>
        </w:rPr>
        <w:t xml:space="preserve">Inexpensive, Accurate, and Stable Method to Quantitate Blood Alanine Aminotransferase (ALT) Levels. Methods </w:t>
      </w:r>
      <w:r>
        <w:rPr>
          <w:rFonts w:ascii="Arial" w:hAnsi="Arial" w:cs="Arial"/>
          <w:kern w:val="36"/>
          <w:lang w:eastAsia="fr-FR"/>
        </w:rPr>
        <w:t xml:space="preserve">and </w:t>
      </w:r>
      <w:r w:rsidRPr="0010116A">
        <w:rPr>
          <w:rFonts w:ascii="Arial" w:hAnsi="Arial" w:cs="Arial"/>
          <w:kern w:val="36"/>
          <w:lang w:eastAsia="fr-FR"/>
        </w:rPr>
        <w:t>Protoc</w:t>
      </w:r>
      <w:r>
        <w:rPr>
          <w:rFonts w:ascii="Arial" w:hAnsi="Arial" w:cs="Arial"/>
          <w:kern w:val="36"/>
          <w:lang w:eastAsia="fr-FR"/>
        </w:rPr>
        <w:t>ols</w:t>
      </w:r>
      <w:r w:rsidRPr="0010116A">
        <w:rPr>
          <w:rFonts w:ascii="Arial" w:hAnsi="Arial" w:cs="Arial"/>
          <w:kern w:val="36"/>
          <w:lang w:eastAsia="fr-FR"/>
        </w:rPr>
        <w:t>., 5</w:t>
      </w:r>
      <w:r>
        <w:rPr>
          <w:rFonts w:ascii="Arial" w:hAnsi="Arial" w:cs="Arial"/>
          <w:kern w:val="36"/>
          <w:lang w:eastAsia="fr-FR"/>
        </w:rPr>
        <w:t>(</w:t>
      </w:r>
      <w:r w:rsidRPr="0010116A">
        <w:rPr>
          <w:rFonts w:ascii="Arial" w:hAnsi="Arial" w:cs="Arial"/>
          <w:kern w:val="36"/>
          <w:lang w:eastAsia="fr-FR"/>
        </w:rPr>
        <w:t>81</w:t>
      </w:r>
      <w:r>
        <w:rPr>
          <w:rFonts w:ascii="Arial" w:hAnsi="Arial" w:cs="Arial"/>
          <w:kern w:val="36"/>
          <w:lang w:eastAsia="fr-FR"/>
        </w:rPr>
        <w:t>), 1-13</w:t>
      </w:r>
      <w:r w:rsidR="00870A25">
        <w:rPr>
          <w:rFonts w:ascii="Arial" w:hAnsi="Arial" w:cs="Arial"/>
          <w:kern w:val="36"/>
          <w:lang w:eastAsia="fr-FR"/>
        </w:rPr>
        <w:t>.</w:t>
      </w:r>
    </w:p>
    <w:p w14:paraId="3631BA72" w14:textId="335C16D6" w:rsidR="009834EC" w:rsidRDefault="009834EC" w:rsidP="00946216">
      <w:pPr>
        <w:pStyle w:val="Body"/>
        <w:rPr>
          <w:rFonts w:ascii="Arial" w:hAnsi="Arial" w:cs="Arial"/>
          <w:kern w:val="36"/>
          <w:lang w:val="en-CA" w:eastAsia="fr-FR"/>
        </w:rPr>
      </w:pPr>
      <w:r w:rsidRPr="009834EC">
        <w:rPr>
          <w:rFonts w:ascii="Arial" w:hAnsi="Arial" w:cs="Arial"/>
          <w:kern w:val="36"/>
          <w:lang w:eastAsia="fr-FR"/>
        </w:rPr>
        <w:t>Keiding, R., Hörder, M., Denmark, W. G., Pitkänen, E., Tenhunen, R., Strömme, J. H.</w:t>
      </w:r>
      <w:r w:rsidR="00290584">
        <w:rPr>
          <w:rFonts w:ascii="Arial" w:hAnsi="Arial" w:cs="Arial"/>
          <w:kern w:val="36"/>
          <w:lang w:eastAsia="fr-FR"/>
        </w:rPr>
        <w:t xml:space="preserve"> </w:t>
      </w:r>
      <w:r w:rsidR="00290584" w:rsidRPr="00946216">
        <w:rPr>
          <w:rFonts w:ascii="Arial" w:hAnsi="Arial" w:cs="Arial"/>
          <w:kern w:val="36"/>
          <w:lang w:val="en-CA" w:eastAsia="fr-FR"/>
        </w:rPr>
        <w:t>&amp;</w:t>
      </w:r>
      <w:r>
        <w:rPr>
          <w:rFonts w:ascii="Arial" w:hAnsi="Arial" w:cs="Arial"/>
          <w:kern w:val="36"/>
          <w:lang w:eastAsia="fr-FR"/>
        </w:rPr>
        <w:t xml:space="preserve"> </w:t>
      </w:r>
      <w:r w:rsidRPr="009834EC">
        <w:rPr>
          <w:rFonts w:ascii="Arial" w:hAnsi="Arial" w:cs="Arial"/>
          <w:kern w:val="36"/>
          <w:lang w:eastAsia="fr-FR"/>
        </w:rPr>
        <w:t>Westlund</w:t>
      </w:r>
      <w:r>
        <w:rPr>
          <w:rFonts w:ascii="Arial" w:hAnsi="Arial" w:cs="Arial"/>
          <w:kern w:val="36"/>
          <w:lang w:eastAsia="fr-FR"/>
        </w:rPr>
        <w:t>,</w:t>
      </w:r>
      <w:r w:rsidRPr="009834EC">
        <w:rPr>
          <w:rFonts w:ascii="Arial" w:hAnsi="Arial" w:cs="Arial"/>
          <w:kern w:val="36"/>
          <w:lang w:eastAsia="fr-FR"/>
        </w:rPr>
        <w:t xml:space="preserve"> L. (1974). Recommended Methods for the Determination of Four Enzymes in Blood. </w:t>
      </w:r>
      <w:r w:rsidRPr="009834EC">
        <w:rPr>
          <w:rFonts w:ascii="Arial" w:hAnsi="Arial" w:cs="Arial"/>
          <w:i/>
          <w:iCs/>
          <w:kern w:val="36"/>
          <w:lang w:eastAsia="fr-FR"/>
        </w:rPr>
        <w:t>Scandinavian Journal of Clinical and Laboratory Investigation</w:t>
      </w:r>
      <w:r>
        <w:rPr>
          <w:rFonts w:ascii="Arial" w:hAnsi="Arial" w:cs="Arial"/>
          <w:kern w:val="36"/>
          <w:lang w:eastAsia="fr-FR"/>
        </w:rPr>
        <w:t>,</w:t>
      </w:r>
      <w:r w:rsidRPr="009834EC">
        <w:rPr>
          <w:rFonts w:ascii="Arial" w:hAnsi="Arial" w:cs="Arial"/>
          <w:kern w:val="36"/>
          <w:lang w:eastAsia="fr-FR"/>
        </w:rPr>
        <w:t> </w:t>
      </w:r>
      <w:r w:rsidRPr="009834EC">
        <w:rPr>
          <w:rFonts w:ascii="Arial" w:hAnsi="Arial" w:cs="Arial"/>
          <w:i/>
          <w:iCs/>
          <w:kern w:val="36"/>
          <w:lang w:eastAsia="fr-FR"/>
        </w:rPr>
        <w:t>33</w:t>
      </w:r>
      <w:r w:rsidRPr="009834EC">
        <w:rPr>
          <w:rFonts w:ascii="Arial" w:hAnsi="Arial" w:cs="Arial"/>
          <w:kern w:val="36"/>
          <w:lang w:eastAsia="fr-FR"/>
        </w:rPr>
        <w:t>(4), 291–306.</w:t>
      </w:r>
    </w:p>
    <w:p w14:paraId="57B89ABC" w14:textId="2B20F35B" w:rsidR="00290584" w:rsidRPr="00290584" w:rsidRDefault="009834EC" w:rsidP="00946216">
      <w:pPr>
        <w:pStyle w:val="Body"/>
        <w:rPr>
          <w:rFonts w:ascii="Arial" w:hAnsi="Arial" w:cs="Arial"/>
          <w:kern w:val="36"/>
          <w:lang w:eastAsia="fr-FR"/>
        </w:rPr>
      </w:pPr>
      <w:r w:rsidRPr="00290584">
        <w:rPr>
          <w:rFonts w:ascii="Arial" w:hAnsi="Arial" w:cs="Arial"/>
          <w:kern w:val="36"/>
          <w:lang w:eastAsia="fr-FR"/>
        </w:rPr>
        <w:lastRenderedPageBreak/>
        <w:t>Elizebeth, A.F., Shubha,</w:t>
      </w:r>
      <w:r w:rsidR="00290584" w:rsidRPr="00290584">
        <w:rPr>
          <w:rFonts w:ascii="Cambria Math" w:hAnsi="Cambria Math" w:cs="Cambria Math"/>
          <w:kern w:val="36"/>
          <w:lang w:eastAsia="fr-FR"/>
        </w:rPr>
        <w:t xml:space="preserve"> </w:t>
      </w:r>
      <w:r w:rsidR="00290584" w:rsidRPr="00290584">
        <w:rPr>
          <w:rFonts w:ascii="Arial" w:hAnsi="Arial" w:cs="Arial"/>
          <w:kern w:val="36"/>
          <w:lang w:eastAsia="fr-FR"/>
        </w:rPr>
        <w:t xml:space="preserve">M. C. </w:t>
      </w:r>
      <w:r w:rsidR="00290584" w:rsidRPr="00290584">
        <w:rPr>
          <w:rFonts w:ascii="Arial" w:hAnsi="Arial" w:cs="Arial"/>
          <w:kern w:val="36"/>
          <w:lang w:val="en-CA" w:eastAsia="fr-FR"/>
        </w:rPr>
        <w:t>&amp;</w:t>
      </w:r>
      <w:r w:rsidRPr="00290584">
        <w:rPr>
          <w:rFonts w:ascii="Arial" w:hAnsi="Arial" w:cs="Arial"/>
          <w:kern w:val="36"/>
          <w:lang w:eastAsia="fr-FR"/>
        </w:rPr>
        <w:t xml:space="preserve"> D’Souza</w:t>
      </w:r>
      <w:r w:rsidR="00290584" w:rsidRPr="00290584">
        <w:rPr>
          <w:rFonts w:ascii="Arial" w:hAnsi="Arial" w:cs="Arial"/>
          <w:kern w:val="36"/>
          <w:lang w:eastAsia="fr-FR"/>
        </w:rPr>
        <w:t xml:space="preserve"> C.J.M. (2012). Blood Glucose Determination: Plasma or Serum? Journal of Clinical Laboratory Analysis, 26, 317–320</w:t>
      </w:r>
    </w:p>
    <w:p w14:paraId="10667C9D" w14:textId="2702A6FA" w:rsidR="00290584" w:rsidRDefault="00290584" w:rsidP="00946216">
      <w:pPr>
        <w:pStyle w:val="Body"/>
        <w:rPr>
          <w:rFonts w:ascii="Arial" w:hAnsi="Arial" w:cs="Arial"/>
          <w:kern w:val="36"/>
          <w:lang w:val="en-CA" w:eastAsia="fr-FR"/>
        </w:rPr>
      </w:pPr>
      <w:r w:rsidRPr="00290584">
        <w:rPr>
          <w:rFonts w:ascii="Arial" w:hAnsi="Arial" w:cs="Arial"/>
          <w:kern w:val="36"/>
          <w:lang w:eastAsia="fr-FR"/>
        </w:rPr>
        <w:t>Tietz, N.W. 1994</w:t>
      </w:r>
      <w:r>
        <w:rPr>
          <w:rFonts w:ascii="Arial" w:hAnsi="Arial" w:cs="Arial"/>
          <w:kern w:val="36"/>
          <w:lang w:eastAsia="fr-FR"/>
        </w:rPr>
        <w:t xml:space="preserve"> </w:t>
      </w:r>
      <w:r w:rsidRPr="00290584">
        <w:rPr>
          <w:rFonts w:ascii="Arial" w:hAnsi="Arial" w:cs="Arial"/>
          <w:kern w:val="36"/>
          <w:lang w:eastAsia="fr-FR"/>
        </w:rPr>
        <w:t>Clinical Guide to laboratory Tests, 2nd ed., W.B. Saunders, Philadelphia</w:t>
      </w:r>
      <w:r w:rsidR="00FA4592">
        <w:rPr>
          <w:rFonts w:ascii="Arial" w:hAnsi="Arial" w:cs="Arial"/>
          <w:kern w:val="36"/>
          <w:lang w:eastAsia="fr-FR"/>
        </w:rPr>
        <w:t>,</w:t>
      </w:r>
      <w:r>
        <w:rPr>
          <w:rFonts w:ascii="Arial" w:hAnsi="Arial" w:cs="Arial"/>
          <w:kern w:val="36"/>
          <w:lang w:eastAsia="fr-FR"/>
        </w:rPr>
        <w:t xml:space="preserve"> </w:t>
      </w:r>
      <w:r w:rsidRPr="00290584">
        <w:rPr>
          <w:rFonts w:ascii="Arial" w:hAnsi="Arial" w:cs="Arial"/>
          <w:kern w:val="36"/>
          <w:lang w:eastAsia="fr-FR"/>
        </w:rPr>
        <w:t>p</w:t>
      </w:r>
      <w:r w:rsidR="00FA4592">
        <w:rPr>
          <w:rFonts w:ascii="Arial" w:hAnsi="Arial" w:cs="Arial"/>
          <w:kern w:val="36"/>
          <w:lang w:eastAsia="fr-FR"/>
        </w:rPr>
        <w:t xml:space="preserve"> </w:t>
      </w:r>
      <w:r w:rsidRPr="00290584">
        <w:rPr>
          <w:rFonts w:ascii="Arial" w:hAnsi="Arial" w:cs="Arial"/>
          <w:kern w:val="36"/>
          <w:lang w:eastAsia="fr-FR"/>
        </w:rPr>
        <w:t>1073-1091.</w:t>
      </w:r>
    </w:p>
    <w:p w14:paraId="2B6132F2" w14:textId="1B2DAE3F" w:rsidR="00FA4592" w:rsidRDefault="00FA4592" w:rsidP="00946216">
      <w:pPr>
        <w:pStyle w:val="Body"/>
        <w:rPr>
          <w:rFonts w:ascii="Arial" w:hAnsi="Arial" w:cs="Arial"/>
          <w:kern w:val="36"/>
          <w:lang w:val="en-CA" w:eastAsia="fr-FR"/>
        </w:rPr>
      </w:pPr>
      <w:r w:rsidRPr="00FA4592">
        <w:rPr>
          <w:rFonts w:ascii="Arial" w:hAnsi="Arial" w:cs="Arial"/>
          <w:kern w:val="36"/>
          <w:lang w:eastAsia="fr-FR"/>
        </w:rPr>
        <w:t>Kwiterovich, J</w:t>
      </w:r>
      <w:r>
        <w:rPr>
          <w:rFonts w:ascii="Arial" w:hAnsi="Arial" w:cs="Arial"/>
          <w:kern w:val="36"/>
          <w:lang w:eastAsia="fr-FR"/>
        </w:rPr>
        <w:t>.</w:t>
      </w:r>
      <w:r w:rsidRPr="00FA4592">
        <w:rPr>
          <w:rFonts w:ascii="Arial" w:hAnsi="Arial" w:cs="Arial"/>
          <w:kern w:val="36"/>
          <w:lang w:eastAsia="fr-FR"/>
        </w:rPr>
        <w:t>P</w:t>
      </w:r>
      <w:r>
        <w:rPr>
          <w:rFonts w:ascii="Arial" w:hAnsi="Arial" w:cs="Arial"/>
          <w:kern w:val="36"/>
          <w:lang w:eastAsia="fr-FR"/>
        </w:rPr>
        <w:t>.</w:t>
      </w:r>
      <w:r w:rsidRPr="00FA4592">
        <w:rPr>
          <w:rFonts w:ascii="Arial" w:hAnsi="Arial" w:cs="Arial"/>
          <w:kern w:val="36"/>
          <w:lang w:eastAsia="fr-FR"/>
        </w:rPr>
        <w:t>O.</w:t>
      </w:r>
      <w:r>
        <w:rPr>
          <w:rFonts w:ascii="Arial" w:hAnsi="Arial" w:cs="Arial"/>
          <w:kern w:val="36"/>
          <w:lang w:eastAsia="fr-FR"/>
        </w:rPr>
        <w:t xml:space="preserve">  </w:t>
      </w:r>
      <w:r w:rsidR="00140C6E">
        <w:rPr>
          <w:rFonts w:ascii="Arial" w:hAnsi="Arial" w:cs="Arial"/>
          <w:kern w:val="36"/>
          <w:lang w:eastAsia="fr-FR"/>
        </w:rPr>
        <w:t>(</w:t>
      </w:r>
      <w:r w:rsidR="00140C6E" w:rsidRPr="00140C6E">
        <w:rPr>
          <w:rFonts w:ascii="Arial" w:hAnsi="Arial" w:cs="Arial"/>
          <w:kern w:val="36"/>
          <w:lang w:eastAsia="fr-FR"/>
        </w:rPr>
        <w:t>2004</w:t>
      </w:r>
      <w:r w:rsidR="00140C6E">
        <w:rPr>
          <w:rFonts w:ascii="Arial" w:hAnsi="Arial" w:cs="Arial"/>
          <w:kern w:val="36"/>
          <w:lang w:eastAsia="fr-FR"/>
        </w:rPr>
        <w:t xml:space="preserve">). </w:t>
      </w:r>
      <w:r w:rsidRPr="00FA4592">
        <w:rPr>
          <w:rFonts w:ascii="Arial" w:hAnsi="Arial" w:cs="Arial"/>
          <w:kern w:val="36"/>
          <w:lang w:eastAsia="fr-FR"/>
        </w:rPr>
        <w:t>Laboratory Procedure Manual</w:t>
      </w:r>
      <w:r w:rsidR="00140C6E">
        <w:rPr>
          <w:rFonts w:ascii="Arial" w:hAnsi="Arial" w:cs="Arial"/>
          <w:kern w:val="36"/>
          <w:lang w:eastAsia="fr-FR"/>
        </w:rPr>
        <w:t>. In</w:t>
      </w:r>
      <w:r w:rsidR="00140C6E" w:rsidRPr="00140C6E">
        <w:t xml:space="preserve"> </w:t>
      </w:r>
      <w:r w:rsidR="00140C6E" w:rsidRPr="00140C6E">
        <w:rPr>
          <w:rFonts w:ascii="Arial" w:hAnsi="Arial" w:cs="Arial"/>
          <w:kern w:val="36"/>
          <w:lang w:eastAsia="fr-FR"/>
        </w:rPr>
        <w:t>Total Cholesterol, Direct HDL, Precipitated HDL, Triglycerides, and LDL NHANES</w:t>
      </w:r>
      <w:r w:rsidR="00140C6E">
        <w:rPr>
          <w:rFonts w:ascii="Arial" w:hAnsi="Arial" w:cs="Arial"/>
          <w:kern w:val="36"/>
          <w:lang w:eastAsia="fr-FR"/>
        </w:rPr>
        <w:t xml:space="preserve">, </w:t>
      </w:r>
      <w:r w:rsidR="00140C6E" w:rsidRPr="00140C6E">
        <w:rPr>
          <w:rFonts w:ascii="Arial" w:hAnsi="Arial" w:cs="Arial"/>
          <w:kern w:val="36"/>
          <w:lang w:eastAsia="fr-FR"/>
        </w:rPr>
        <w:t>Baltimore</w:t>
      </w:r>
      <w:r w:rsidR="00140C6E">
        <w:rPr>
          <w:rFonts w:ascii="Arial" w:hAnsi="Arial" w:cs="Arial"/>
          <w:kern w:val="36"/>
          <w:lang w:eastAsia="fr-FR"/>
        </w:rPr>
        <w:t>, p 23.</w:t>
      </w:r>
    </w:p>
    <w:p w14:paraId="52B551A6" w14:textId="3E1C9512"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 xml:space="preserve">Combes, S., Auvergne, A., Darche, B. C. Lebas F. (2001). Evolution with age of the mechanical strength of bones in rabbits. 9th Journal of Rabbit Research, Paris </w:t>
      </w:r>
      <w:r w:rsidR="00140C6E">
        <w:rPr>
          <w:rFonts w:ascii="Arial" w:hAnsi="Arial" w:cs="Arial"/>
          <w:kern w:val="36"/>
          <w:lang w:val="en-CA" w:eastAsia="fr-FR"/>
        </w:rPr>
        <w:t xml:space="preserve">pp </w:t>
      </w:r>
      <w:r w:rsidRPr="00946216">
        <w:rPr>
          <w:rFonts w:ascii="Arial" w:hAnsi="Arial" w:cs="Arial"/>
          <w:kern w:val="36"/>
          <w:lang w:val="en-CA" w:eastAsia="fr-FR"/>
        </w:rPr>
        <w:t>15-18.</w:t>
      </w:r>
    </w:p>
    <w:p w14:paraId="110A3070"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Adegbusi, H.S., Ismail, A., Esa, N.M. &amp; Daud, Z.A.M. 2023. Effects of formulated Nigerian yellow maize, soybean, and crayfish blends on some growth performance and physiological status. Food Production, Processing and Nutrition, 5(14), 1-24.</w:t>
      </w:r>
    </w:p>
    <w:p w14:paraId="4EF0F814"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Ikese, C.O., Ubwa, S.T., Adie, P.A., Audu, S.I. &amp; Ejeke, G. (2019). Performance evaluation of a formulated infant food on some biological indices in Wistar rats. Ovidius University Annals of Chemistry, 30(2), 117-121.</w:t>
      </w:r>
    </w:p>
    <w:p w14:paraId="0D69E45F"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Gianni, E.G., Testa, R. &amp; Savarino, V. 2005. Liver enzyme alteration: a guide for clinicians. Canadian Medical Association or its licensors, 172(3), 367-379.</w:t>
      </w:r>
    </w:p>
    <w:p w14:paraId="326AC078"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Fardet, A., Martin, J.F. &amp; Chardigny, J.M. (2013). The lipotropic potential of foods to prevent hepatic steatosis. Nutritions &amp; Endocrinology 60(11), 55-59.</w:t>
      </w:r>
    </w:p>
    <w:p w14:paraId="5C334A94" w14:textId="446678A9" w:rsidR="00B01FCD" w:rsidRPr="00FB3A86" w:rsidRDefault="00946216" w:rsidP="00946216">
      <w:pPr>
        <w:pStyle w:val="Body"/>
        <w:rPr>
          <w:rFonts w:ascii="Arial" w:hAnsi="Arial" w:cs="Arial"/>
          <w:b/>
        </w:rPr>
      </w:pPr>
      <w:r w:rsidRPr="00946216">
        <w:rPr>
          <w:rFonts w:ascii="Arial" w:hAnsi="Arial" w:cs="Arial"/>
          <w:kern w:val="36"/>
          <w:lang w:val="en-CA" w:eastAsia="fr-FR"/>
        </w:rPr>
        <w:t>Dobrek, L. &amp; Thor, P. (2016). Novel biomarkers of acute kidney injury and chronic kidney disease. Polish Annals of Medicine, 24, 84-91.</w:t>
      </w:r>
    </w:p>
    <w:sectPr w:rsidR="00B01FCD" w:rsidRPr="00FB3A86" w:rsidSect="00D840BF">
      <w:headerReference w:type="even" r:id="rId20"/>
      <w:headerReference w:type="default" r:id="rId21"/>
      <w:footerReference w:type="default" r:id="rId22"/>
      <w:headerReference w:type="first" r:id="rId23"/>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DD46" w14:textId="77777777" w:rsidR="000F0101" w:rsidRDefault="000F0101" w:rsidP="00C37E61">
      <w:r>
        <w:separator/>
      </w:r>
    </w:p>
  </w:endnote>
  <w:endnote w:type="continuationSeparator" w:id="0">
    <w:p w14:paraId="59ECD4B1" w14:textId="77777777" w:rsidR="000F0101" w:rsidRDefault="000F01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022" w14:textId="77777777" w:rsidR="00816D73" w:rsidRDefault="00816D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28DE" w14:textId="77777777" w:rsidR="00816D73" w:rsidRDefault="00816D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3A9D" w14:textId="77777777" w:rsidR="009E048A" w:rsidRDefault="009E048A">
    <w:pPr>
      <w:pStyle w:val="Pieddepage"/>
      <w:rPr>
        <w:rFonts w:ascii="Arial" w:hAnsi="Arial" w:cs="Arial"/>
        <w:sz w:val="16"/>
      </w:rPr>
    </w:pPr>
  </w:p>
  <w:p w14:paraId="507E64A3"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E7A59F" w14:textId="77777777" w:rsidR="009E048A" w:rsidRDefault="009E048A">
    <w:pPr>
      <w:pStyle w:val="Pieddepage"/>
      <w:rPr>
        <w:rFonts w:ascii="Arial" w:hAnsi="Arial" w:cs="Arial"/>
        <w:sz w:val="16"/>
      </w:rPr>
    </w:pPr>
  </w:p>
  <w:p w14:paraId="20C98786"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F77"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E157" w14:textId="77777777" w:rsidR="000F0101" w:rsidRDefault="000F0101" w:rsidP="00C37E61">
      <w:r>
        <w:separator/>
      </w:r>
    </w:p>
  </w:footnote>
  <w:footnote w:type="continuationSeparator" w:id="0">
    <w:p w14:paraId="711C6473" w14:textId="77777777" w:rsidR="000F0101" w:rsidRDefault="000F01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22A0" w14:textId="1D082EDC" w:rsidR="00816D73" w:rsidRDefault="00000000">
    <w:pPr>
      <w:pStyle w:val="En-tte"/>
    </w:pPr>
    <w:r>
      <w:rPr>
        <w:noProof/>
      </w:rPr>
      <w:pict w14:anchorId="61FC0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3" o:spid="_x0000_s1026"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A8A8" w14:textId="565C1368" w:rsidR="00816D73" w:rsidRDefault="00000000">
    <w:pPr>
      <w:pStyle w:val="En-tte"/>
    </w:pPr>
    <w:r>
      <w:rPr>
        <w:noProof/>
      </w:rPr>
      <w:pict w14:anchorId="07BF7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4" o:spid="_x0000_s1027"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FD57" w14:textId="75A21365" w:rsidR="00296529" w:rsidRPr="00296529" w:rsidRDefault="00000000" w:rsidP="00296529">
    <w:pPr>
      <w:ind w:left="2160"/>
      <w:jc w:val="center"/>
      <w:rPr>
        <w:rFonts w:ascii="Times New Roman" w:eastAsia="Calibri" w:hAnsi="Times New Roman"/>
        <w:i/>
        <w:sz w:val="18"/>
        <w:szCs w:val="22"/>
      </w:rPr>
    </w:pPr>
    <w:r>
      <w:rPr>
        <w:noProof/>
      </w:rPr>
      <w:pict w14:anchorId="2B299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2" o:spid="_x0000_s1025"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7FE3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599A7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881E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F5A9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743F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BA032B"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7BE" w14:textId="2A1729AF" w:rsidR="00816D73" w:rsidRDefault="00000000">
    <w:pPr>
      <w:pStyle w:val="En-tte"/>
    </w:pPr>
    <w:r>
      <w:rPr>
        <w:noProof/>
      </w:rPr>
      <w:pict w14:anchorId="2C1E8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6" o:spid="_x0000_s1029"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CA1D" w14:textId="4A919451" w:rsidR="00816D73" w:rsidRDefault="00000000">
    <w:pPr>
      <w:pStyle w:val="En-tte"/>
    </w:pPr>
    <w:r>
      <w:rPr>
        <w:noProof/>
      </w:rPr>
      <w:pict w14:anchorId="5931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7" o:spid="_x0000_s1030"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E018" w14:textId="6B8F1623" w:rsidR="00816D73" w:rsidRDefault="00000000">
    <w:pPr>
      <w:pStyle w:val="En-tte"/>
    </w:pPr>
    <w:r>
      <w:rPr>
        <w:noProof/>
      </w:rPr>
      <w:pict w14:anchorId="22A3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5" o:spid="_x0000_s1028"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56010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941169">
    <w:abstractNumId w:val="15"/>
  </w:num>
  <w:num w:numId="3" w16cid:durableId="382950004">
    <w:abstractNumId w:val="23"/>
  </w:num>
  <w:num w:numId="4" w16cid:durableId="13737670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49648643">
    <w:abstractNumId w:val="7"/>
  </w:num>
  <w:num w:numId="6" w16cid:durableId="951207281">
    <w:abstractNumId w:val="6"/>
  </w:num>
  <w:num w:numId="7" w16cid:durableId="591553385">
    <w:abstractNumId w:val="1"/>
  </w:num>
  <w:num w:numId="8" w16cid:durableId="1709601550">
    <w:abstractNumId w:val="12"/>
  </w:num>
  <w:num w:numId="9" w16cid:durableId="1966887771">
    <w:abstractNumId w:val="25"/>
  </w:num>
  <w:num w:numId="10" w16cid:durableId="588856800">
    <w:abstractNumId w:val="2"/>
  </w:num>
  <w:num w:numId="11" w16cid:durableId="2068724262">
    <w:abstractNumId w:val="18"/>
  </w:num>
  <w:num w:numId="12" w16cid:durableId="1675720603">
    <w:abstractNumId w:val="3"/>
  </w:num>
  <w:num w:numId="13" w16cid:durableId="2094083417">
    <w:abstractNumId w:val="17"/>
  </w:num>
  <w:num w:numId="14" w16cid:durableId="1102149004">
    <w:abstractNumId w:val="8"/>
  </w:num>
  <w:num w:numId="15" w16cid:durableId="920715764">
    <w:abstractNumId w:val="21"/>
  </w:num>
  <w:num w:numId="16" w16cid:durableId="1407848742">
    <w:abstractNumId w:val="5"/>
  </w:num>
  <w:num w:numId="17" w16cid:durableId="2091076757">
    <w:abstractNumId w:val="22"/>
  </w:num>
  <w:num w:numId="18" w16cid:durableId="1496455473">
    <w:abstractNumId w:val="14"/>
  </w:num>
  <w:num w:numId="19" w16cid:durableId="525413956">
    <w:abstractNumId w:val="28"/>
  </w:num>
  <w:num w:numId="20" w16cid:durableId="1496458409">
    <w:abstractNumId w:val="11"/>
  </w:num>
  <w:num w:numId="21" w16cid:durableId="29653070">
    <w:abstractNumId w:val="9"/>
  </w:num>
  <w:num w:numId="22" w16cid:durableId="2028406071">
    <w:abstractNumId w:val="13"/>
  </w:num>
  <w:num w:numId="23" w16cid:durableId="668144850">
    <w:abstractNumId w:val="19"/>
  </w:num>
  <w:num w:numId="24" w16cid:durableId="622539739">
    <w:abstractNumId w:val="26"/>
  </w:num>
  <w:num w:numId="25" w16cid:durableId="899174220">
    <w:abstractNumId w:val="4"/>
  </w:num>
  <w:num w:numId="26" w16cid:durableId="732197088">
    <w:abstractNumId w:val="16"/>
  </w:num>
  <w:num w:numId="27" w16cid:durableId="2113819773">
    <w:abstractNumId w:val="20"/>
  </w:num>
  <w:num w:numId="28" w16cid:durableId="1799102369">
    <w:abstractNumId w:val="27"/>
  </w:num>
  <w:num w:numId="29" w16cid:durableId="1229263020">
    <w:abstractNumId w:val="24"/>
  </w:num>
  <w:num w:numId="30" w16cid:durableId="667949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12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469"/>
    <w:rsid w:val="0004579C"/>
    <w:rsid w:val="0008485C"/>
    <w:rsid w:val="00094D2A"/>
    <w:rsid w:val="0009646E"/>
    <w:rsid w:val="000A47FA"/>
    <w:rsid w:val="000A65D3"/>
    <w:rsid w:val="000B1E33"/>
    <w:rsid w:val="000D689F"/>
    <w:rsid w:val="000E69C2"/>
    <w:rsid w:val="000E7B7B"/>
    <w:rsid w:val="000E7D62"/>
    <w:rsid w:val="000F0101"/>
    <w:rsid w:val="0010116A"/>
    <w:rsid w:val="00103357"/>
    <w:rsid w:val="00123C9F"/>
    <w:rsid w:val="00126190"/>
    <w:rsid w:val="00130F17"/>
    <w:rsid w:val="001320BF"/>
    <w:rsid w:val="001406E6"/>
    <w:rsid w:val="00140C6E"/>
    <w:rsid w:val="001414BD"/>
    <w:rsid w:val="00163BC4"/>
    <w:rsid w:val="00164295"/>
    <w:rsid w:val="00191062"/>
    <w:rsid w:val="00192753"/>
    <w:rsid w:val="00192B72"/>
    <w:rsid w:val="001A29D8"/>
    <w:rsid w:val="001A2E4C"/>
    <w:rsid w:val="001A5CAA"/>
    <w:rsid w:val="001B0427"/>
    <w:rsid w:val="001C2D8B"/>
    <w:rsid w:val="001C44D1"/>
    <w:rsid w:val="001D2355"/>
    <w:rsid w:val="001D3A51"/>
    <w:rsid w:val="001E10D2"/>
    <w:rsid w:val="001E25B4"/>
    <w:rsid w:val="001E44FE"/>
    <w:rsid w:val="00200595"/>
    <w:rsid w:val="00204835"/>
    <w:rsid w:val="002318EB"/>
    <w:rsid w:val="00231920"/>
    <w:rsid w:val="0023195C"/>
    <w:rsid w:val="00235E68"/>
    <w:rsid w:val="0024282C"/>
    <w:rsid w:val="002460DC"/>
    <w:rsid w:val="00250985"/>
    <w:rsid w:val="002516C7"/>
    <w:rsid w:val="00253AD2"/>
    <w:rsid w:val="002556F6"/>
    <w:rsid w:val="00271CBC"/>
    <w:rsid w:val="00283105"/>
    <w:rsid w:val="00284C4C"/>
    <w:rsid w:val="00287A92"/>
    <w:rsid w:val="00287E68"/>
    <w:rsid w:val="00290584"/>
    <w:rsid w:val="00292530"/>
    <w:rsid w:val="00296529"/>
    <w:rsid w:val="002B27FB"/>
    <w:rsid w:val="002B685A"/>
    <w:rsid w:val="002C57D2"/>
    <w:rsid w:val="002D0A7E"/>
    <w:rsid w:val="002D7D64"/>
    <w:rsid w:val="002E0D56"/>
    <w:rsid w:val="0030002D"/>
    <w:rsid w:val="0031412F"/>
    <w:rsid w:val="00315186"/>
    <w:rsid w:val="0033343E"/>
    <w:rsid w:val="003512C2"/>
    <w:rsid w:val="00356B41"/>
    <w:rsid w:val="00371FB6"/>
    <w:rsid w:val="003763C1"/>
    <w:rsid w:val="00376BBE"/>
    <w:rsid w:val="0039224F"/>
    <w:rsid w:val="003A43A4"/>
    <w:rsid w:val="003A7E18"/>
    <w:rsid w:val="003C4C86"/>
    <w:rsid w:val="003C55F3"/>
    <w:rsid w:val="003C6258"/>
    <w:rsid w:val="003D7256"/>
    <w:rsid w:val="003E2904"/>
    <w:rsid w:val="003E717F"/>
    <w:rsid w:val="00401927"/>
    <w:rsid w:val="0041027F"/>
    <w:rsid w:val="00412475"/>
    <w:rsid w:val="00423789"/>
    <w:rsid w:val="004252A7"/>
    <w:rsid w:val="00440F43"/>
    <w:rsid w:val="00441B6F"/>
    <w:rsid w:val="00446221"/>
    <w:rsid w:val="00450E62"/>
    <w:rsid w:val="004539DB"/>
    <w:rsid w:val="00471A80"/>
    <w:rsid w:val="004B035A"/>
    <w:rsid w:val="004B05AB"/>
    <w:rsid w:val="004B4B24"/>
    <w:rsid w:val="004D305E"/>
    <w:rsid w:val="004D4277"/>
    <w:rsid w:val="00500B35"/>
    <w:rsid w:val="00502516"/>
    <w:rsid w:val="00505F06"/>
    <w:rsid w:val="00506220"/>
    <w:rsid w:val="00506828"/>
    <w:rsid w:val="0053056E"/>
    <w:rsid w:val="00541D99"/>
    <w:rsid w:val="00554FDA"/>
    <w:rsid w:val="00563A1D"/>
    <w:rsid w:val="005A72CA"/>
    <w:rsid w:val="005C784C"/>
    <w:rsid w:val="005D17F6"/>
    <w:rsid w:val="005D3684"/>
    <w:rsid w:val="005E38A0"/>
    <w:rsid w:val="005E5539"/>
    <w:rsid w:val="005E68C4"/>
    <w:rsid w:val="005F5EEC"/>
    <w:rsid w:val="005F6180"/>
    <w:rsid w:val="00602BF5"/>
    <w:rsid w:val="00617FDD"/>
    <w:rsid w:val="00625F04"/>
    <w:rsid w:val="00633614"/>
    <w:rsid w:val="00633F68"/>
    <w:rsid w:val="00636EB2"/>
    <w:rsid w:val="006375B8"/>
    <w:rsid w:val="0066510A"/>
    <w:rsid w:val="0066777A"/>
    <w:rsid w:val="00673F9F"/>
    <w:rsid w:val="00680416"/>
    <w:rsid w:val="00686953"/>
    <w:rsid w:val="00687DEA"/>
    <w:rsid w:val="00687E67"/>
    <w:rsid w:val="006967F7"/>
    <w:rsid w:val="006A250C"/>
    <w:rsid w:val="006B21D3"/>
    <w:rsid w:val="006B57D0"/>
    <w:rsid w:val="006B6CD9"/>
    <w:rsid w:val="006D30FF"/>
    <w:rsid w:val="006D6940"/>
    <w:rsid w:val="006F11EC"/>
    <w:rsid w:val="0070082C"/>
    <w:rsid w:val="00702755"/>
    <w:rsid w:val="007037AA"/>
    <w:rsid w:val="007369E6"/>
    <w:rsid w:val="0073709C"/>
    <w:rsid w:val="00746E59"/>
    <w:rsid w:val="00747349"/>
    <w:rsid w:val="00754C9A"/>
    <w:rsid w:val="00755015"/>
    <w:rsid w:val="0075599A"/>
    <w:rsid w:val="00761D52"/>
    <w:rsid w:val="00773477"/>
    <w:rsid w:val="007745D5"/>
    <w:rsid w:val="0077749E"/>
    <w:rsid w:val="007802C6"/>
    <w:rsid w:val="00790ADA"/>
    <w:rsid w:val="0079672E"/>
    <w:rsid w:val="007A3FBA"/>
    <w:rsid w:val="007D2288"/>
    <w:rsid w:val="007D3E4E"/>
    <w:rsid w:val="007D496C"/>
    <w:rsid w:val="007D7E71"/>
    <w:rsid w:val="007E088F"/>
    <w:rsid w:val="007F7B32"/>
    <w:rsid w:val="00804BC2"/>
    <w:rsid w:val="0081081A"/>
    <w:rsid w:val="0081431A"/>
    <w:rsid w:val="00816D73"/>
    <w:rsid w:val="0083216F"/>
    <w:rsid w:val="00834D5F"/>
    <w:rsid w:val="00845E04"/>
    <w:rsid w:val="008468A2"/>
    <w:rsid w:val="00853761"/>
    <w:rsid w:val="00860000"/>
    <w:rsid w:val="00863BD3"/>
    <w:rsid w:val="008641ED"/>
    <w:rsid w:val="00866D66"/>
    <w:rsid w:val="008671C6"/>
    <w:rsid w:val="00870A25"/>
    <w:rsid w:val="00875803"/>
    <w:rsid w:val="008B459E"/>
    <w:rsid w:val="008E13AE"/>
    <w:rsid w:val="008E1506"/>
    <w:rsid w:val="008E710C"/>
    <w:rsid w:val="008F69D6"/>
    <w:rsid w:val="00902823"/>
    <w:rsid w:val="00915CA6"/>
    <w:rsid w:val="00927834"/>
    <w:rsid w:val="009418BA"/>
    <w:rsid w:val="00946216"/>
    <w:rsid w:val="009500A6"/>
    <w:rsid w:val="00957C18"/>
    <w:rsid w:val="009659BA"/>
    <w:rsid w:val="009724F0"/>
    <w:rsid w:val="00983040"/>
    <w:rsid w:val="009834EC"/>
    <w:rsid w:val="009B3FB9"/>
    <w:rsid w:val="009C0CA1"/>
    <w:rsid w:val="009C2465"/>
    <w:rsid w:val="009C424E"/>
    <w:rsid w:val="009D35A0"/>
    <w:rsid w:val="009D7EB7"/>
    <w:rsid w:val="009E048A"/>
    <w:rsid w:val="009E08E9"/>
    <w:rsid w:val="009E3DB9"/>
    <w:rsid w:val="009E6E35"/>
    <w:rsid w:val="009F0EDA"/>
    <w:rsid w:val="00A03B96"/>
    <w:rsid w:val="00A05B19"/>
    <w:rsid w:val="00A1134E"/>
    <w:rsid w:val="00A2426C"/>
    <w:rsid w:val="00A24E7E"/>
    <w:rsid w:val="00A258C3"/>
    <w:rsid w:val="00A3186B"/>
    <w:rsid w:val="00A347C0"/>
    <w:rsid w:val="00A42898"/>
    <w:rsid w:val="00A470BB"/>
    <w:rsid w:val="00A51431"/>
    <w:rsid w:val="00A539AD"/>
    <w:rsid w:val="00A54634"/>
    <w:rsid w:val="00A769BA"/>
    <w:rsid w:val="00A80ED2"/>
    <w:rsid w:val="00A94063"/>
    <w:rsid w:val="00AA6219"/>
    <w:rsid w:val="00AA6487"/>
    <w:rsid w:val="00AA74E0"/>
    <w:rsid w:val="00AB703F"/>
    <w:rsid w:val="00AC6BB8"/>
    <w:rsid w:val="00AD3AAA"/>
    <w:rsid w:val="00AE008F"/>
    <w:rsid w:val="00B01FCD"/>
    <w:rsid w:val="00B05BD6"/>
    <w:rsid w:val="00B1776C"/>
    <w:rsid w:val="00B407E4"/>
    <w:rsid w:val="00B52583"/>
    <w:rsid w:val="00B52896"/>
    <w:rsid w:val="00B7362C"/>
    <w:rsid w:val="00B764C2"/>
    <w:rsid w:val="00B818B7"/>
    <w:rsid w:val="00B95236"/>
    <w:rsid w:val="00B96BD9"/>
    <w:rsid w:val="00BA1B01"/>
    <w:rsid w:val="00BA2641"/>
    <w:rsid w:val="00BA77CC"/>
    <w:rsid w:val="00BB37AA"/>
    <w:rsid w:val="00BC0558"/>
    <w:rsid w:val="00BC53A0"/>
    <w:rsid w:val="00BE62AD"/>
    <w:rsid w:val="00BF121F"/>
    <w:rsid w:val="00BF1F80"/>
    <w:rsid w:val="00BF390E"/>
    <w:rsid w:val="00C04A24"/>
    <w:rsid w:val="00C166EF"/>
    <w:rsid w:val="00C17EB0"/>
    <w:rsid w:val="00C25845"/>
    <w:rsid w:val="00C27F5F"/>
    <w:rsid w:val="00C30A0F"/>
    <w:rsid w:val="00C37E61"/>
    <w:rsid w:val="00C5519E"/>
    <w:rsid w:val="00C70F1B"/>
    <w:rsid w:val="00C71A47"/>
    <w:rsid w:val="00C7464C"/>
    <w:rsid w:val="00C85588"/>
    <w:rsid w:val="00CA5798"/>
    <w:rsid w:val="00CB5693"/>
    <w:rsid w:val="00CC2A91"/>
    <w:rsid w:val="00CD6755"/>
    <w:rsid w:val="00CD6856"/>
    <w:rsid w:val="00CE0089"/>
    <w:rsid w:val="00CE2B8F"/>
    <w:rsid w:val="00CE793C"/>
    <w:rsid w:val="00CF193C"/>
    <w:rsid w:val="00D173F1"/>
    <w:rsid w:val="00D17D7B"/>
    <w:rsid w:val="00D2146D"/>
    <w:rsid w:val="00D21913"/>
    <w:rsid w:val="00D22759"/>
    <w:rsid w:val="00D251B3"/>
    <w:rsid w:val="00D530BB"/>
    <w:rsid w:val="00D67432"/>
    <w:rsid w:val="00D74CB0"/>
    <w:rsid w:val="00D8295D"/>
    <w:rsid w:val="00D840BF"/>
    <w:rsid w:val="00DA22D8"/>
    <w:rsid w:val="00DC2A65"/>
    <w:rsid w:val="00DC3C45"/>
    <w:rsid w:val="00DE15F0"/>
    <w:rsid w:val="00DE5663"/>
    <w:rsid w:val="00DE78AA"/>
    <w:rsid w:val="00E04FB3"/>
    <w:rsid w:val="00E053D0"/>
    <w:rsid w:val="00E15994"/>
    <w:rsid w:val="00E3114E"/>
    <w:rsid w:val="00E31A70"/>
    <w:rsid w:val="00E35B02"/>
    <w:rsid w:val="00E60F72"/>
    <w:rsid w:val="00E66496"/>
    <w:rsid w:val="00E66B35"/>
    <w:rsid w:val="00E66E10"/>
    <w:rsid w:val="00E769F6"/>
    <w:rsid w:val="00E82BAC"/>
    <w:rsid w:val="00E8407C"/>
    <w:rsid w:val="00E84F3C"/>
    <w:rsid w:val="00EA012C"/>
    <w:rsid w:val="00EB10AC"/>
    <w:rsid w:val="00EB3115"/>
    <w:rsid w:val="00EC6A55"/>
    <w:rsid w:val="00ED0288"/>
    <w:rsid w:val="00EE52CB"/>
    <w:rsid w:val="00EE65F1"/>
    <w:rsid w:val="00EE7D04"/>
    <w:rsid w:val="00EF068A"/>
    <w:rsid w:val="00EF3E7A"/>
    <w:rsid w:val="00EF581D"/>
    <w:rsid w:val="00EF7FD8"/>
    <w:rsid w:val="00F06F59"/>
    <w:rsid w:val="00F17988"/>
    <w:rsid w:val="00F20138"/>
    <w:rsid w:val="00F469F0"/>
    <w:rsid w:val="00F53273"/>
    <w:rsid w:val="00F755E4"/>
    <w:rsid w:val="00F77D02"/>
    <w:rsid w:val="00F85D58"/>
    <w:rsid w:val="00FA4592"/>
    <w:rsid w:val="00FB3A86"/>
    <w:rsid w:val="00FB3BB2"/>
    <w:rsid w:val="00FC54EF"/>
    <w:rsid w:val="00FD36C8"/>
    <w:rsid w:val="00F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6"/>
    <o:shapelayout v:ext="edit">
      <o:idmap v:ext="edit" data="2"/>
      <o:rules v:ext="edit">
        <o:r id="V:Rule1" type="connector" idref="#_x0000_s2125"/>
      </o:rules>
    </o:shapelayout>
  </w:shapeDefaults>
  <w:decimalSymbol w:val=","/>
  <w:listSeparator w:val=";"/>
  <w14:docId w14:val="3CB7C5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B818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Titre3Car">
    <w:name w:val="Titre 3 Car"/>
    <w:basedOn w:val="Policepardfaut"/>
    <w:link w:val="Titre3"/>
    <w:uiPriority w:val="9"/>
    <w:semiHidden/>
    <w:rsid w:val="00B818B7"/>
    <w:rPr>
      <w:rFonts w:asciiTheme="majorHAnsi" w:eastAsiaTheme="majorEastAsia" w:hAnsiTheme="majorHAnsi" w:cstheme="majorBidi"/>
      <w:color w:val="243F60" w:themeColor="accent1" w:themeShade="7F"/>
      <w:sz w:val="24"/>
      <w:szCs w:val="24"/>
    </w:rPr>
  </w:style>
  <w:style w:type="table" w:customStyle="1" w:styleId="Tableausimple213">
    <w:name w:val="Tableau simple 213"/>
    <w:basedOn w:val="TableauNormal"/>
    <w:uiPriority w:val="42"/>
    <w:rsid w:val="00500B35"/>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auNormal"/>
    <w:uiPriority w:val="42"/>
    <w:rsid w:val="00500B35"/>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4">
    <w:name w:val="Tableau simple 214"/>
    <w:basedOn w:val="TableauNormal"/>
    <w:uiPriority w:val="42"/>
    <w:rsid w:val="00A2426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05BD6"/>
    <w:pPr>
      <w:spacing w:before="100" w:beforeAutospacing="1" w:after="100" w:afterAutospacing="1"/>
    </w:pPr>
    <w:rPr>
      <w:rFonts w:ascii="Times New Roman" w:hAnsi="Times New Roman"/>
      <w:sz w:val="24"/>
      <w:szCs w:val="24"/>
      <w:lang w:val="fr-FR" w:eastAsia="fr-FR"/>
    </w:rPr>
  </w:style>
  <w:style w:type="paragraph" w:styleId="PrformatHTML">
    <w:name w:val="HTML Preformatted"/>
    <w:basedOn w:val="Normal"/>
    <w:link w:val="PrformatHTMLCar"/>
    <w:semiHidden/>
    <w:unhideWhenUsed/>
    <w:rsid w:val="004B035A"/>
    <w:rPr>
      <w:rFonts w:ascii="Consolas" w:hAnsi="Consolas"/>
    </w:rPr>
  </w:style>
  <w:style w:type="character" w:customStyle="1" w:styleId="PrformatHTMLCar">
    <w:name w:val="Préformaté HTML Car"/>
    <w:basedOn w:val="Policepardfaut"/>
    <w:link w:val="PrformatHTML"/>
    <w:semiHidden/>
    <w:rsid w:val="004B035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360A-8C25-425A-B048-1DC82DAF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755</TotalTime>
  <Pages>12</Pages>
  <Words>5256</Words>
  <Characters>28914</Characters>
  <Application>Microsoft Office Word</Application>
  <DocSecurity>0</DocSecurity>
  <Lines>240</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52</cp:revision>
  <cp:lastPrinted>1999-07-06T11:00:00Z</cp:lastPrinted>
  <dcterms:created xsi:type="dcterms:W3CDTF">2014-10-25T14:34:00Z</dcterms:created>
  <dcterms:modified xsi:type="dcterms:W3CDTF">2025-10-31T15:11:00Z</dcterms:modified>
</cp:coreProperties>
</file>