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448F" w14:textId="77777777" w:rsidR="0099369B" w:rsidRDefault="0099369B" w:rsidP="00D27036">
      <w:pPr>
        <w:spacing w:line="240" w:lineRule="auto"/>
        <w:jc w:val="center"/>
        <w:rPr>
          <w:rFonts w:ascii="Times New Roman" w:hAnsi="Times New Roman"/>
          <w:b/>
          <w:sz w:val="24"/>
          <w:szCs w:val="24"/>
        </w:rPr>
      </w:pPr>
      <w:r w:rsidRPr="006D24D2">
        <w:rPr>
          <w:rFonts w:ascii="Times New Roman" w:hAnsi="Times New Roman"/>
          <w:b/>
          <w:sz w:val="24"/>
          <w:szCs w:val="24"/>
          <w:highlight w:val="yellow"/>
        </w:rPr>
        <w:t>NUTRITIONAL, FUNCTIONAL, MICROBIOLOGICAL AND SENSORY PROPERTIES OF BREAKFAST CEREALS PRODUCED FROM MAIZE FLOUR ENRICHED WITH</w:t>
      </w:r>
      <w:r>
        <w:rPr>
          <w:rFonts w:ascii="Times New Roman" w:hAnsi="Times New Roman"/>
          <w:b/>
          <w:sz w:val="24"/>
          <w:szCs w:val="24"/>
        </w:rPr>
        <w:t xml:space="preserve"> SOYBEAN AND CARROT FLOURS </w:t>
      </w:r>
    </w:p>
    <w:p w14:paraId="468ED0A1" w14:textId="77777777" w:rsidR="009D4D4D" w:rsidRDefault="009D4D4D" w:rsidP="00D27036">
      <w:pPr>
        <w:spacing w:line="240" w:lineRule="auto"/>
        <w:jc w:val="center"/>
        <w:rPr>
          <w:rFonts w:ascii="Times New Roman" w:hAnsi="Times New Roman"/>
          <w:b/>
          <w:sz w:val="24"/>
          <w:szCs w:val="24"/>
        </w:rPr>
      </w:pPr>
    </w:p>
    <w:p w14:paraId="6FE6908B" w14:textId="77777777" w:rsidR="009D4D4D" w:rsidRDefault="009D4D4D" w:rsidP="00D27036">
      <w:pPr>
        <w:spacing w:line="240" w:lineRule="auto"/>
        <w:jc w:val="center"/>
        <w:rPr>
          <w:rFonts w:ascii="Times New Roman" w:hAnsi="Times New Roman"/>
          <w:b/>
          <w:sz w:val="24"/>
          <w:szCs w:val="24"/>
        </w:rPr>
      </w:pPr>
    </w:p>
    <w:p w14:paraId="7B441F73" w14:textId="77777777" w:rsidR="0099369B" w:rsidRPr="00260BA4" w:rsidRDefault="0099369B" w:rsidP="00260BA4">
      <w:pPr>
        <w:spacing w:line="240" w:lineRule="auto"/>
        <w:jc w:val="center"/>
        <w:rPr>
          <w:rFonts w:ascii="Times New Roman" w:hAnsi="Times New Roman"/>
          <w:b/>
          <w:szCs w:val="24"/>
        </w:rPr>
      </w:pPr>
      <w:r w:rsidRPr="00260BA4">
        <w:rPr>
          <w:rFonts w:ascii="Times New Roman" w:hAnsi="Times New Roman"/>
          <w:b/>
          <w:szCs w:val="24"/>
        </w:rPr>
        <w:t>ABSTRACT</w:t>
      </w:r>
    </w:p>
    <w:p w14:paraId="7F7781D3" w14:textId="77777777" w:rsidR="0099369B" w:rsidRPr="001E057D" w:rsidRDefault="0099369B" w:rsidP="00260BA4">
      <w:pPr>
        <w:spacing w:line="240" w:lineRule="auto"/>
        <w:jc w:val="both"/>
        <w:rPr>
          <w:rFonts w:ascii="Times New Roman" w:hAnsi="Times New Roman"/>
          <w:sz w:val="20"/>
        </w:rPr>
      </w:pPr>
      <w:r w:rsidRPr="00260BA4">
        <w:rPr>
          <w:rFonts w:ascii="Times New Roman" w:hAnsi="Times New Roman"/>
          <w:szCs w:val="24"/>
        </w:rPr>
        <w:t>This study was designed to evaluate the nutrient composition, functional, microbiological and sensory properties of maize-based breakfast cereals enriched with soybean and carrot flours. Each of the flours</w:t>
      </w:r>
      <w:r w:rsidR="0052069F" w:rsidRPr="00260BA4">
        <w:rPr>
          <w:rFonts w:ascii="Times New Roman" w:hAnsi="Times New Roman"/>
          <w:szCs w:val="24"/>
        </w:rPr>
        <w:t xml:space="preserve"> was</w:t>
      </w:r>
      <w:r w:rsidRPr="00260BA4">
        <w:rPr>
          <w:rFonts w:ascii="Times New Roman" w:hAnsi="Times New Roman"/>
          <w:szCs w:val="24"/>
        </w:rPr>
        <w:t xml:space="preserve"> used at varying replacement levels (5-25%) to complement the malted maize flour in the production of breakfast cereals with breakfast cereal produced from 100% malted maize flour as control. The nutrient composition, functional, microbial and sensory properties of the breakfast cereals were determined using standard methods. The </w:t>
      </w:r>
      <w:r w:rsidR="0052069F" w:rsidRPr="00260BA4">
        <w:rPr>
          <w:rFonts w:ascii="Times New Roman" w:hAnsi="Times New Roman"/>
          <w:szCs w:val="24"/>
        </w:rPr>
        <w:t xml:space="preserve">proximate composition of the samples showed </w:t>
      </w:r>
      <w:r w:rsidR="00675E3F">
        <w:rPr>
          <w:rFonts w:ascii="Times New Roman" w:hAnsi="Times New Roman"/>
          <w:szCs w:val="24"/>
        </w:rPr>
        <w:t xml:space="preserve">that </w:t>
      </w:r>
      <w:r w:rsidR="0052069F" w:rsidRPr="00260BA4">
        <w:rPr>
          <w:rFonts w:ascii="Times New Roman" w:hAnsi="Times New Roman"/>
          <w:szCs w:val="24"/>
        </w:rPr>
        <w:t xml:space="preserve">the </w:t>
      </w:r>
      <w:r w:rsidRPr="00260BA4">
        <w:rPr>
          <w:rFonts w:ascii="Times New Roman" w:hAnsi="Times New Roman"/>
          <w:szCs w:val="24"/>
        </w:rPr>
        <w:t xml:space="preserve">moisture, crude protein, fat, ash and crude </w:t>
      </w:r>
      <w:proofErr w:type="spellStart"/>
      <w:r w:rsidRPr="00260BA4">
        <w:rPr>
          <w:rFonts w:ascii="Times New Roman" w:hAnsi="Times New Roman"/>
          <w:szCs w:val="24"/>
        </w:rPr>
        <w:t>fibre</w:t>
      </w:r>
      <w:proofErr w:type="spellEnd"/>
      <w:r w:rsidRPr="00260BA4">
        <w:rPr>
          <w:rFonts w:ascii="Times New Roman" w:hAnsi="Times New Roman"/>
          <w:szCs w:val="24"/>
        </w:rPr>
        <w:t xml:space="preserve"> contents of the breakfast cereals increased significantly (p&lt;0.05) with increase</w:t>
      </w:r>
      <w:r w:rsidR="0052069F" w:rsidRPr="00260BA4">
        <w:rPr>
          <w:rFonts w:ascii="Times New Roman" w:hAnsi="Times New Roman"/>
          <w:szCs w:val="24"/>
        </w:rPr>
        <w:t>d</w:t>
      </w:r>
      <w:r w:rsidRPr="00260BA4">
        <w:rPr>
          <w:rFonts w:ascii="Times New Roman" w:hAnsi="Times New Roman"/>
          <w:szCs w:val="24"/>
        </w:rPr>
        <w:t xml:space="preserve"> substitution of soybean and carrot flours from 7.43-9.14%; 11.87-21.66%; 2.15-</w:t>
      </w:r>
      <w:r w:rsidR="0052069F" w:rsidRPr="00260BA4">
        <w:rPr>
          <w:rFonts w:ascii="Times New Roman" w:hAnsi="Times New Roman"/>
          <w:szCs w:val="24"/>
        </w:rPr>
        <w:t>6</w:t>
      </w:r>
      <w:r w:rsidRPr="00260BA4">
        <w:rPr>
          <w:rFonts w:ascii="Times New Roman" w:hAnsi="Times New Roman"/>
          <w:szCs w:val="24"/>
        </w:rPr>
        <w:t>.06</w:t>
      </w:r>
      <w:r w:rsidRPr="006D24D2">
        <w:rPr>
          <w:rFonts w:ascii="Times New Roman" w:hAnsi="Times New Roman"/>
          <w:szCs w:val="24"/>
          <w:highlight w:val="yellow"/>
        </w:rPr>
        <w:t>%; 3.18-4.28% and 2.11-3.41, respectively, while the carbohydrate and energy contents decreased</w:t>
      </w:r>
      <w:r w:rsidR="00675E3F" w:rsidRPr="006D24D2">
        <w:rPr>
          <w:rFonts w:ascii="Times New Roman" w:hAnsi="Times New Roman"/>
          <w:szCs w:val="24"/>
          <w:highlight w:val="yellow"/>
        </w:rPr>
        <w:t>.</w:t>
      </w:r>
      <w:r w:rsidRPr="006D24D2">
        <w:rPr>
          <w:rFonts w:ascii="Times New Roman" w:hAnsi="Times New Roman"/>
          <w:szCs w:val="24"/>
          <w:highlight w:val="yellow"/>
        </w:rPr>
        <w:t xml:space="preserve"> The control had the lowest carbohydrate (58.55%) and energy (361.73KJ/100g) values</w:t>
      </w:r>
      <w:r w:rsidR="00675E3F" w:rsidRPr="006D24D2">
        <w:rPr>
          <w:rFonts w:ascii="Times New Roman" w:hAnsi="Times New Roman"/>
          <w:szCs w:val="24"/>
          <w:highlight w:val="yellow"/>
        </w:rPr>
        <w:t>,</w:t>
      </w:r>
      <w:r w:rsidRPr="006D24D2">
        <w:rPr>
          <w:rFonts w:ascii="Times New Roman" w:hAnsi="Times New Roman"/>
          <w:szCs w:val="24"/>
          <w:highlight w:val="yellow"/>
        </w:rPr>
        <w:t xml:space="preserve"> respectively. The mineral composition </w:t>
      </w:r>
      <w:r w:rsidR="0052069F" w:rsidRPr="006D24D2">
        <w:rPr>
          <w:rFonts w:ascii="Times New Roman" w:hAnsi="Times New Roman"/>
          <w:szCs w:val="24"/>
          <w:highlight w:val="yellow"/>
        </w:rPr>
        <w:t>of</w:t>
      </w:r>
      <w:r w:rsidR="002A3D8B" w:rsidRPr="006D24D2">
        <w:rPr>
          <w:rFonts w:ascii="Times New Roman" w:hAnsi="Times New Roman"/>
          <w:szCs w:val="24"/>
          <w:highlight w:val="yellow"/>
        </w:rPr>
        <w:t xml:space="preserve"> the samples</w:t>
      </w:r>
      <w:r w:rsidR="002A3D8B" w:rsidRPr="001E057D">
        <w:rPr>
          <w:rFonts w:ascii="Times New Roman" w:hAnsi="Times New Roman"/>
          <w:szCs w:val="24"/>
        </w:rPr>
        <w:t xml:space="preserve"> </w:t>
      </w:r>
      <w:proofErr w:type="gramStart"/>
      <w:r w:rsidR="002A3D8B" w:rsidRPr="001E057D">
        <w:rPr>
          <w:rFonts w:ascii="Times New Roman" w:hAnsi="Times New Roman"/>
          <w:szCs w:val="24"/>
        </w:rPr>
        <w:t>were</w:t>
      </w:r>
      <w:proofErr w:type="gramEnd"/>
      <w:r w:rsidRPr="001E057D">
        <w:rPr>
          <w:rFonts w:ascii="Times New Roman" w:hAnsi="Times New Roman"/>
          <w:szCs w:val="24"/>
        </w:rPr>
        <w:t xml:space="preserve"> 38.76-118.35</w:t>
      </w:r>
      <w:r w:rsidR="002A3D8B" w:rsidRPr="001E057D">
        <w:rPr>
          <w:rFonts w:ascii="Times New Roman" w:hAnsi="Times New Roman"/>
          <w:szCs w:val="24"/>
        </w:rPr>
        <w:t xml:space="preserve">mg/100g </w:t>
      </w:r>
      <w:r w:rsidRPr="001E057D">
        <w:rPr>
          <w:rFonts w:ascii="Times New Roman" w:hAnsi="Times New Roman"/>
          <w:szCs w:val="24"/>
        </w:rPr>
        <w:t>calcium, 40.53-85.92</w:t>
      </w:r>
      <w:r w:rsidR="002A3D8B" w:rsidRPr="001E057D">
        <w:rPr>
          <w:rFonts w:ascii="Times New Roman" w:hAnsi="Times New Roman"/>
          <w:szCs w:val="24"/>
        </w:rPr>
        <w:t xml:space="preserve">mg/100g </w:t>
      </w:r>
      <w:r w:rsidRPr="006D24D2">
        <w:rPr>
          <w:rFonts w:ascii="Times New Roman" w:hAnsi="Times New Roman"/>
          <w:szCs w:val="24"/>
          <w:highlight w:val="yellow"/>
        </w:rPr>
        <w:t>magnesium, 47.35-125.35mg/100g phosphorus, 32.79-113.95</w:t>
      </w:r>
      <w:r w:rsidR="002A3D8B" w:rsidRPr="006D24D2">
        <w:rPr>
          <w:rFonts w:ascii="Times New Roman" w:hAnsi="Times New Roman"/>
          <w:szCs w:val="24"/>
          <w:highlight w:val="yellow"/>
        </w:rPr>
        <w:t xml:space="preserve">mg/100g </w:t>
      </w:r>
      <w:r w:rsidRPr="006D24D2">
        <w:rPr>
          <w:rFonts w:ascii="Times New Roman" w:hAnsi="Times New Roman"/>
          <w:szCs w:val="24"/>
          <w:highlight w:val="yellow"/>
        </w:rPr>
        <w:t>potassium, 2.53-4.26mg/100g iron and 1.42-2</w:t>
      </w:r>
      <w:r w:rsidR="002A3D8B" w:rsidRPr="006D24D2">
        <w:rPr>
          <w:rFonts w:ascii="Times New Roman" w:hAnsi="Times New Roman"/>
          <w:szCs w:val="24"/>
          <w:highlight w:val="yellow"/>
        </w:rPr>
        <w:t xml:space="preserve">.72mg/100g </w:t>
      </w:r>
      <w:r w:rsidR="00675E3F" w:rsidRPr="006D24D2">
        <w:rPr>
          <w:rFonts w:ascii="Times New Roman" w:hAnsi="Times New Roman"/>
          <w:szCs w:val="24"/>
          <w:highlight w:val="yellow"/>
        </w:rPr>
        <w:t>zinc</w:t>
      </w:r>
      <w:r w:rsidRPr="006D24D2">
        <w:rPr>
          <w:rFonts w:ascii="Times New Roman" w:hAnsi="Times New Roman"/>
          <w:szCs w:val="24"/>
          <w:highlight w:val="yellow"/>
        </w:rPr>
        <w:t>. The</w:t>
      </w:r>
      <w:r w:rsidR="002A3D8B" w:rsidRPr="006D24D2">
        <w:rPr>
          <w:rFonts w:ascii="Times New Roman" w:hAnsi="Times New Roman"/>
          <w:szCs w:val="24"/>
          <w:highlight w:val="yellow"/>
        </w:rPr>
        <w:t xml:space="preserve"> vitamin composition</w:t>
      </w:r>
      <w:r w:rsidRPr="006D24D2">
        <w:rPr>
          <w:rFonts w:ascii="Times New Roman" w:hAnsi="Times New Roman"/>
          <w:szCs w:val="24"/>
          <w:highlight w:val="yellow"/>
        </w:rPr>
        <w:t xml:space="preserve"> showed that the ascorbic acid, niacin, thiamine, riboflavin, vitamin A and folic acid contents of the samples </w:t>
      </w:r>
      <w:r w:rsidR="002A3D8B" w:rsidRPr="006D24D2">
        <w:rPr>
          <w:rFonts w:ascii="Times New Roman" w:hAnsi="Times New Roman"/>
          <w:szCs w:val="24"/>
          <w:highlight w:val="yellow"/>
        </w:rPr>
        <w:t xml:space="preserve">ranged from </w:t>
      </w:r>
      <w:r w:rsidRPr="006D24D2">
        <w:rPr>
          <w:rFonts w:ascii="Times New Roman" w:hAnsi="Times New Roman"/>
          <w:szCs w:val="24"/>
          <w:highlight w:val="yellow"/>
        </w:rPr>
        <w:t>22.19-71.61mg</w:t>
      </w:r>
      <w:r w:rsidRPr="001E057D">
        <w:rPr>
          <w:rFonts w:ascii="Times New Roman" w:hAnsi="Times New Roman"/>
          <w:szCs w:val="24"/>
        </w:rPr>
        <w:t xml:space="preserve">/100g, 62.73-120.32mg/100g, 4.36-5.57mg/100g, 5.37-6.51mg/100g, 18.62-78.75mg/100g and 3.02-3.81mg/100g, respectively. </w:t>
      </w:r>
      <w:r w:rsidR="002A3D8B" w:rsidRPr="001E057D">
        <w:rPr>
          <w:rFonts w:ascii="Times New Roman" w:hAnsi="Times New Roman"/>
          <w:szCs w:val="24"/>
        </w:rPr>
        <w:t xml:space="preserve">These vitamins were also observed to increase with increase in the addition of soybean and carrot flours. </w:t>
      </w:r>
      <w:r w:rsidRPr="001E057D">
        <w:rPr>
          <w:rFonts w:ascii="Times New Roman" w:hAnsi="Times New Roman"/>
          <w:szCs w:val="24"/>
        </w:rPr>
        <w:t>The microbial counts of the breakfast cereal samples showed</w:t>
      </w:r>
      <w:r w:rsidRPr="00260BA4">
        <w:rPr>
          <w:rFonts w:ascii="Times New Roman" w:hAnsi="Times New Roman"/>
          <w:szCs w:val="24"/>
        </w:rPr>
        <w:t xml:space="preserve"> that the total viable count of the samples ranged from 0.42 × 10</w:t>
      </w:r>
      <w:r w:rsidRPr="00260BA4">
        <w:rPr>
          <w:rFonts w:ascii="Times New Roman" w:hAnsi="Times New Roman"/>
          <w:szCs w:val="24"/>
          <w:vertAlign w:val="superscript"/>
        </w:rPr>
        <w:t>4</w:t>
      </w:r>
      <w:r w:rsidRPr="00260BA4">
        <w:rPr>
          <w:rFonts w:ascii="Times New Roman" w:hAnsi="Times New Roman"/>
          <w:szCs w:val="24"/>
        </w:rPr>
        <w:t>-1.14 × 10</w:t>
      </w:r>
      <w:r w:rsidRPr="00260BA4">
        <w:rPr>
          <w:rFonts w:ascii="Times New Roman" w:hAnsi="Times New Roman"/>
          <w:szCs w:val="24"/>
          <w:vertAlign w:val="superscript"/>
        </w:rPr>
        <w:t>4</w:t>
      </w:r>
      <w:r w:rsidRPr="00260BA4">
        <w:rPr>
          <w:rFonts w:ascii="Times New Roman" w:hAnsi="Times New Roman"/>
          <w:szCs w:val="24"/>
        </w:rPr>
        <w:t xml:space="preserve"> </w:t>
      </w:r>
      <w:proofErr w:type="spellStart"/>
      <w:r w:rsidRPr="00260BA4">
        <w:rPr>
          <w:rFonts w:ascii="Times New Roman" w:hAnsi="Times New Roman"/>
          <w:szCs w:val="24"/>
        </w:rPr>
        <w:t>cfu</w:t>
      </w:r>
      <w:proofErr w:type="spellEnd"/>
      <w:r w:rsidRPr="00260BA4">
        <w:rPr>
          <w:rFonts w:ascii="Times New Roman" w:hAnsi="Times New Roman"/>
          <w:szCs w:val="24"/>
        </w:rPr>
        <w:t>/g, while the</w:t>
      </w:r>
      <w:r w:rsidR="002A3D8B" w:rsidRPr="00260BA4">
        <w:rPr>
          <w:rFonts w:ascii="Times New Roman" w:hAnsi="Times New Roman"/>
          <w:szCs w:val="24"/>
        </w:rPr>
        <w:t>ir</w:t>
      </w:r>
      <w:r w:rsidRPr="00260BA4">
        <w:rPr>
          <w:rFonts w:ascii="Times New Roman" w:hAnsi="Times New Roman"/>
          <w:szCs w:val="24"/>
        </w:rPr>
        <w:t xml:space="preserve"> coliform and fungal counts were nil, which is an indication that the products </w:t>
      </w:r>
      <w:r w:rsidR="00675E3F">
        <w:rPr>
          <w:rFonts w:ascii="Times New Roman" w:hAnsi="Times New Roman"/>
          <w:szCs w:val="24"/>
        </w:rPr>
        <w:t xml:space="preserve">would be </w:t>
      </w:r>
      <w:r w:rsidRPr="00260BA4">
        <w:rPr>
          <w:rFonts w:ascii="Times New Roman" w:hAnsi="Times New Roman"/>
          <w:szCs w:val="24"/>
        </w:rPr>
        <w:t>safe</w:t>
      </w:r>
      <w:r w:rsidR="001E057D">
        <w:rPr>
          <w:rFonts w:ascii="Times New Roman" w:hAnsi="Times New Roman"/>
          <w:szCs w:val="24"/>
        </w:rPr>
        <w:t>,</w:t>
      </w:r>
      <w:r w:rsidRPr="00260BA4">
        <w:rPr>
          <w:rFonts w:ascii="Times New Roman" w:hAnsi="Times New Roman"/>
          <w:szCs w:val="24"/>
        </w:rPr>
        <w:t xml:space="preserve"> </w:t>
      </w:r>
      <w:r w:rsidR="00675E3F">
        <w:rPr>
          <w:rFonts w:ascii="Times New Roman" w:hAnsi="Times New Roman"/>
          <w:szCs w:val="24"/>
        </w:rPr>
        <w:t xml:space="preserve">wholesome </w:t>
      </w:r>
      <w:r w:rsidR="001E057D">
        <w:rPr>
          <w:rFonts w:ascii="Times New Roman" w:hAnsi="Times New Roman"/>
          <w:szCs w:val="24"/>
        </w:rPr>
        <w:t xml:space="preserve">and </w:t>
      </w:r>
      <w:r w:rsidRPr="00260BA4">
        <w:rPr>
          <w:rFonts w:ascii="Times New Roman" w:hAnsi="Times New Roman"/>
          <w:szCs w:val="24"/>
        </w:rPr>
        <w:t>shelf-stable with proper packaging and storage.</w:t>
      </w:r>
      <w:r w:rsidRPr="00260BA4">
        <w:rPr>
          <w:sz w:val="20"/>
          <w:szCs w:val="24"/>
        </w:rPr>
        <w:t xml:space="preserve"> </w:t>
      </w:r>
      <w:r w:rsidRPr="00260BA4">
        <w:rPr>
          <w:rFonts w:ascii="Times New Roman" w:hAnsi="Times New Roman"/>
          <w:szCs w:val="24"/>
        </w:rPr>
        <w:t xml:space="preserve">The functional properties (bulk density, water absorption capacity, solubility index, gelation capacity, swelling capacity and oil absorption capacity) of the samples increased significantly (p&lt;0.05) </w:t>
      </w:r>
      <w:r w:rsidR="002A3D8B" w:rsidRPr="00260BA4">
        <w:rPr>
          <w:rFonts w:ascii="Times New Roman" w:hAnsi="Times New Roman"/>
          <w:szCs w:val="24"/>
        </w:rPr>
        <w:t xml:space="preserve">with increased substitution of soybean and carrot flours from </w:t>
      </w:r>
      <w:r w:rsidRPr="00260BA4">
        <w:rPr>
          <w:rFonts w:ascii="Times New Roman" w:hAnsi="Times New Roman"/>
          <w:szCs w:val="24"/>
        </w:rPr>
        <w:t>1.24-1.37</w:t>
      </w:r>
      <w:r w:rsidR="002A3D8B" w:rsidRPr="00260BA4">
        <w:rPr>
          <w:rFonts w:ascii="Times New Roman" w:hAnsi="Times New Roman"/>
          <w:szCs w:val="24"/>
        </w:rPr>
        <w:t xml:space="preserve"> </w:t>
      </w:r>
      <w:r w:rsidRPr="00260BA4">
        <w:rPr>
          <w:rFonts w:ascii="Times New Roman" w:hAnsi="Times New Roman"/>
          <w:szCs w:val="24"/>
        </w:rPr>
        <w:t>g/cm</w:t>
      </w:r>
      <w:r w:rsidRPr="00260BA4">
        <w:rPr>
          <w:rFonts w:ascii="Times New Roman" w:hAnsi="Times New Roman"/>
          <w:szCs w:val="24"/>
          <w:vertAlign w:val="superscript"/>
        </w:rPr>
        <w:t>3</w:t>
      </w:r>
      <w:r w:rsidRPr="00260BA4">
        <w:rPr>
          <w:rFonts w:ascii="Times New Roman" w:hAnsi="Times New Roman"/>
          <w:szCs w:val="24"/>
        </w:rPr>
        <w:t>, 35.14-93.34</w:t>
      </w:r>
      <w:r w:rsidR="002A3D8B" w:rsidRPr="00260BA4">
        <w:rPr>
          <w:rFonts w:ascii="Times New Roman" w:hAnsi="Times New Roman"/>
          <w:szCs w:val="24"/>
        </w:rPr>
        <w:t xml:space="preserve"> </w:t>
      </w:r>
      <w:r w:rsidRPr="00260BA4">
        <w:rPr>
          <w:rFonts w:ascii="Times New Roman" w:hAnsi="Times New Roman"/>
          <w:szCs w:val="24"/>
        </w:rPr>
        <w:t>ml/g, 48.76-91.67</w:t>
      </w:r>
      <w:r w:rsidR="002A3D8B" w:rsidRPr="00260BA4">
        <w:rPr>
          <w:rFonts w:ascii="Times New Roman" w:hAnsi="Times New Roman"/>
          <w:szCs w:val="24"/>
        </w:rPr>
        <w:t xml:space="preserve"> </w:t>
      </w:r>
      <w:r w:rsidRPr="00260BA4">
        <w:rPr>
          <w:rFonts w:ascii="Times New Roman" w:hAnsi="Times New Roman"/>
          <w:szCs w:val="24"/>
        </w:rPr>
        <w:t>%, 42.42-71.15</w:t>
      </w:r>
      <w:r w:rsidR="002A3D8B" w:rsidRPr="00260BA4">
        <w:rPr>
          <w:rFonts w:ascii="Times New Roman" w:hAnsi="Times New Roman"/>
          <w:szCs w:val="24"/>
        </w:rPr>
        <w:t xml:space="preserve"> </w:t>
      </w:r>
      <w:r w:rsidRPr="00260BA4">
        <w:rPr>
          <w:rFonts w:ascii="Times New Roman" w:hAnsi="Times New Roman"/>
          <w:szCs w:val="24"/>
        </w:rPr>
        <w:t>g/g, 4.77-9.15</w:t>
      </w:r>
      <w:r w:rsidR="002A3D8B" w:rsidRPr="00260BA4">
        <w:rPr>
          <w:rFonts w:ascii="Times New Roman" w:hAnsi="Times New Roman"/>
          <w:szCs w:val="24"/>
        </w:rPr>
        <w:t xml:space="preserve"> </w:t>
      </w:r>
      <w:r w:rsidRPr="00260BA4">
        <w:rPr>
          <w:rFonts w:ascii="Times New Roman" w:hAnsi="Times New Roman"/>
          <w:szCs w:val="24"/>
        </w:rPr>
        <w:t>g/g and 1.41-5.81</w:t>
      </w:r>
      <w:r w:rsidR="002A3D8B" w:rsidRPr="00260BA4">
        <w:rPr>
          <w:rFonts w:ascii="Times New Roman" w:hAnsi="Times New Roman"/>
          <w:szCs w:val="24"/>
        </w:rPr>
        <w:t xml:space="preserve"> </w:t>
      </w:r>
      <w:r w:rsidRPr="00260BA4">
        <w:rPr>
          <w:rFonts w:ascii="Times New Roman" w:hAnsi="Times New Roman"/>
          <w:szCs w:val="24"/>
        </w:rPr>
        <w:t>g/g</w:t>
      </w:r>
      <w:r w:rsidR="00675E3F">
        <w:rPr>
          <w:rFonts w:ascii="Times New Roman" w:hAnsi="Times New Roman"/>
          <w:szCs w:val="24"/>
        </w:rPr>
        <w:t>,</w:t>
      </w:r>
      <w:r w:rsidRPr="00260BA4">
        <w:rPr>
          <w:rFonts w:ascii="Times New Roman" w:hAnsi="Times New Roman"/>
          <w:szCs w:val="24"/>
        </w:rPr>
        <w:t xml:space="preserve"> respectively. The sensory properties of the samples showed that the porridge prepared from the breakfast cereal made with 100% malted maize flour</w:t>
      </w:r>
      <w:r w:rsidR="002A3D8B" w:rsidRPr="00260BA4">
        <w:rPr>
          <w:rFonts w:ascii="Times New Roman" w:hAnsi="Times New Roman"/>
          <w:szCs w:val="24"/>
        </w:rPr>
        <w:t xml:space="preserve">, </w:t>
      </w:r>
      <w:r w:rsidRPr="00260BA4">
        <w:rPr>
          <w:rFonts w:ascii="Times New Roman" w:hAnsi="Times New Roman"/>
          <w:szCs w:val="24"/>
        </w:rPr>
        <w:t xml:space="preserve">was most </w:t>
      </w:r>
      <w:r w:rsidR="00675E3F">
        <w:rPr>
          <w:rFonts w:ascii="Times New Roman" w:hAnsi="Times New Roman"/>
          <w:szCs w:val="24"/>
        </w:rPr>
        <w:t xml:space="preserve">preferred by </w:t>
      </w:r>
      <w:r w:rsidRPr="00260BA4">
        <w:rPr>
          <w:rFonts w:ascii="Times New Roman" w:hAnsi="Times New Roman"/>
          <w:szCs w:val="24"/>
        </w:rPr>
        <w:t xml:space="preserve">the </w:t>
      </w:r>
      <w:proofErr w:type="spellStart"/>
      <w:r w:rsidRPr="00260BA4">
        <w:rPr>
          <w:rFonts w:ascii="Times New Roman" w:hAnsi="Times New Roman"/>
          <w:szCs w:val="24"/>
        </w:rPr>
        <w:t>panel</w:t>
      </w:r>
      <w:r w:rsidR="002A3D8B" w:rsidRPr="00260BA4">
        <w:rPr>
          <w:rFonts w:ascii="Times New Roman" w:hAnsi="Times New Roman"/>
          <w:szCs w:val="24"/>
        </w:rPr>
        <w:t>l</w:t>
      </w:r>
      <w:r w:rsidRPr="00260BA4">
        <w:rPr>
          <w:rFonts w:ascii="Times New Roman" w:hAnsi="Times New Roman"/>
          <w:szCs w:val="24"/>
        </w:rPr>
        <w:t>ists</w:t>
      </w:r>
      <w:proofErr w:type="spellEnd"/>
      <w:r w:rsidRPr="00260BA4">
        <w:rPr>
          <w:rFonts w:ascii="Times New Roman" w:hAnsi="Times New Roman"/>
          <w:szCs w:val="24"/>
        </w:rPr>
        <w:t xml:space="preserve"> and also differed significantly </w:t>
      </w:r>
      <w:r w:rsidRPr="001E057D">
        <w:rPr>
          <w:rFonts w:ascii="Times New Roman" w:hAnsi="Times New Roman"/>
          <w:szCs w:val="24"/>
        </w:rPr>
        <w:t xml:space="preserve">(p&lt;0.05) in </w:t>
      </w:r>
      <w:proofErr w:type="spellStart"/>
      <w:r w:rsidRPr="001E057D">
        <w:rPr>
          <w:rFonts w:ascii="Times New Roman" w:hAnsi="Times New Roman"/>
          <w:szCs w:val="24"/>
        </w:rPr>
        <w:t>colour</w:t>
      </w:r>
      <w:proofErr w:type="spellEnd"/>
      <w:r w:rsidRPr="001E057D">
        <w:rPr>
          <w:rFonts w:ascii="Times New Roman" w:hAnsi="Times New Roman"/>
          <w:szCs w:val="24"/>
        </w:rPr>
        <w:t>, texture, taste and aroma</w:t>
      </w:r>
      <w:r w:rsidR="002A3D8B" w:rsidRPr="001E057D">
        <w:rPr>
          <w:rFonts w:ascii="Times New Roman" w:hAnsi="Times New Roman"/>
          <w:szCs w:val="24"/>
        </w:rPr>
        <w:t xml:space="preserve"> from composite flour breakfast cereals</w:t>
      </w:r>
      <w:r w:rsidRPr="001E057D">
        <w:rPr>
          <w:rFonts w:ascii="Times New Roman" w:hAnsi="Times New Roman"/>
          <w:szCs w:val="24"/>
        </w:rPr>
        <w:t>. Although the porridge made from the control</w:t>
      </w:r>
      <w:r w:rsidR="001E057D">
        <w:rPr>
          <w:rFonts w:ascii="Times New Roman" w:hAnsi="Times New Roman"/>
          <w:szCs w:val="24"/>
        </w:rPr>
        <w:t xml:space="preserve"> sample was organoleptically most</w:t>
      </w:r>
      <w:r w:rsidRPr="001E057D">
        <w:rPr>
          <w:rFonts w:ascii="Times New Roman" w:hAnsi="Times New Roman"/>
          <w:szCs w:val="24"/>
        </w:rPr>
        <w:t xml:space="preserve"> acceptable, the porridges prepared from the formulated samples were also rated high in all the sensory </w:t>
      </w:r>
      <w:r w:rsidRPr="006D24D2">
        <w:rPr>
          <w:rFonts w:ascii="Times New Roman" w:hAnsi="Times New Roman"/>
          <w:szCs w:val="24"/>
          <w:highlight w:val="yellow"/>
        </w:rPr>
        <w:t xml:space="preserve">attributes evaluated by the judges. </w:t>
      </w:r>
      <w:r w:rsidR="00675E3F" w:rsidRPr="006D24D2">
        <w:rPr>
          <w:rFonts w:ascii="Times New Roman" w:hAnsi="Times New Roman"/>
          <w:szCs w:val="24"/>
          <w:highlight w:val="yellow"/>
        </w:rPr>
        <w:t>The</w:t>
      </w:r>
      <w:r w:rsidRPr="006D24D2">
        <w:rPr>
          <w:rFonts w:ascii="Times New Roman" w:hAnsi="Times New Roman"/>
          <w:szCs w:val="24"/>
          <w:highlight w:val="yellow"/>
        </w:rPr>
        <w:t xml:space="preserve"> study</w:t>
      </w:r>
      <w:r w:rsidR="001E057D" w:rsidRPr="006D24D2">
        <w:rPr>
          <w:rFonts w:ascii="Times New Roman" w:hAnsi="Times New Roman"/>
          <w:szCs w:val="24"/>
          <w:highlight w:val="yellow"/>
        </w:rPr>
        <w:t>,</w:t>
      </w:r>
      <w:r w:rsidRPr="006D24D2">
        <w:rPr>
          <w:rFonts w:ascii="Times New Roman" w:hAnsi="Times New Roman"/>
          <w:szCs w:val="24"/>
          <w:highlight w:val="yellow"/>
        </w:rPr>
        <w:t xml:space="preserve"> </w:t>
      </w:r>
      <w:r w:rsidR="00675E3F" w:rsidRPr="006D24D2">
        <w:rPr>
          <w:rFonts w:ascii="Times New Roman" w:hAnsi="Times New Roman"/>
          <w:szCs w:val="24"/>
          <w:highlight w:val="yellow"/>
        </w:rPr>
        <w:t xml:space="preserve">however, </w:t>
      </w:r>
      <w:r w:rsidRPr="006D24D2">
        <w:rPr>
          <w:rFonts w:ascii="Times New Roman" w:hAnsi="Times New Roman"/>
          <w:szCs w:val="24"/>
          <w:highlight w:val="yellow"/>
        </w:rPr>
        <w:t>showed that the nutrient contents and functional properties of maize-based breakfast cereals could be enhanced by enriching the maize flour with soybean and carrot flours at different graded levels in preparation of the breakfast cereal products.</w:t>
      </w:r>
    </w:p>
    <w:p w14:paraId="26BC7005" w14:textId="77777777" w:rsidR="002A3D8B" w:rsidRPr="00260BA4" w:rsidRDefault="002A3D8B" w:rsidP="00260BA4">
      <w:pPr>
        <w:spacing w:line="240" w:lineRule="auto"/>
        <w:jc w:val="both"/>
        <w:rPr>
          <w:rFonts w:ascii="Times New Roman" w:hAnsi="Times New Roman"/>
          <w:b/>
          <w:szCs w:val="24"/>
        </w:rPr>
      </w:pPr>
      <w:r w:rsidRPr="00260BA4">
        <w:rPr>
          <w:rFonts w:ascii="Times New Roman" w:hAnsi="Times New Roman"/>
          <w:b/>
          <w:szCs w:val="24"/>
        </w:rPr>
        <w:t xml:space="preserve">Keywords: </w:t>
      </w:r>
      <w:r w:rsidRPr="006D24D2">
        <w:rPr>
          <w:rFonts w:ascii="Times New Roman" w:hAnsi="Times New Roman"/>
          <w:szCs w:val="24"/>
        </w:rPr>
        <w:t>Breakfast cerea</w:t>
      </w:r>
      <w:r w:rsidR="00675E3F" w:rsidRPr="006D24D2">
        <w:rPr>
          <w:rFonts w:ascii="Times New Roman" w:hAnsi="Times New Roman"/>
          <w:szCs w:val="24"/>
        </w:rPr>
        <w:t xml:space="preserve">ls, enrichment, composite flour, </w:t>
      </w:r>
      <w:r w:rsidRPr="006D24D2">
        <w:rPr>
          <w:rFonts w:ascii="Times New Roman" w:hAnsi="Times New Roman"/>
          <w:szCs w:val="24"/>
        </w:rPr>
        <w:t>nutritional quality, functional properties, microbiological quality, sensory properties</w:t>
      </w:r>
    </w:p>
    <w:p w14:paraId="262226BE" w14:textId="77777777" w:rsidR="00260BA4" w:rsidRDefault="002A3D8B" w:rsidP="002A3D8B">
      <w:pPr>
        <w:spacing w:line="240" w:lineRule="auto"/>
        <w:jc w:val="both"/>
        <w:rPr>
          <w:rFonts w:ascii="Times New Roman" w:hAnsi="Times New Roman"/>
          <w:b/>
          <w:sz w:val="24"/>
          <w:szCs w:val="24"/>
        </w:rPr>
      </w:pPr>
      <w:r>
        <w:rPr>
          <w:rFonts w:ascii="Times New Roman" w:hAnsi="Times New Roman"/>
          <w:b/>
          <w:sz w:val="24"/>
          <w:szCs w:val="24"/>
        </w:rPr>
        <w:t xml:space="preserve"> </w:t>
      </w:r>
    </w:p>
    <w:p w14:paraId="0734FFF9" w14:textId="77777777" w:rsidR="0099369B" w:rsidRPr="00C71D26" w:rsidRDefault="0099369B" w:rsidP="00D27036">
      <w:pPr>
        <w:spacing w:line="240" w:lineRule="auto"/>
        <w:jc w:val="both"/>
        <w:rPr>
          <w:rFonts w:ascii="Times New Roman" w:hAnsi="Times New Roman"/>
          <w:b/>
          <w:sz w:val="24"/>
          <w:szCs w:val="24"/>
        </w:rPr>
      </w:pPr>
      <w:r w:rsidRPr="00C71D26">
        <w:rPr>
          <w:rFonts w:ascii="Times New Roman" w:hAnsi="Times New Roman"/>
          <w:b/>
          <w:sz w:val="24"/>
          <w:szCs w:val="24"/>
        </w:rPr>
        <w:t>INTRODUCTION</w:t>
      </w:r>
    </w:p>
    <w:p w14:paraId="174CA8BC" w14:textId="67DC66D4" w:rsidR="0099369B" w:rsidRDefault="00B028E7" w:rsidP="00D27036">
      <w:pPr>
        <w:spacing w:line="240" w:lineRule="auto"/>
        <w:jc w:val="both"/>
        <w:rPr>
          <w:rFonts w:ascii="Times New Roman" w:hAnsi="Times New Roman"/>
          <w:sz w:val="24"/>
          <w:szCs w:val="24"/>
        </w:rPr>
      </w:pPr>
      <w:r>
        <w:rPr>
          <w:rFonts w:ascii="Times New Roman" w:hAnsi="Times New Roman"/>
          <w:sz w:val="24"/>
          <w:szCs w:val="24"/>
        </w:rPr>
        <w:t>“</w:t>
      </w:r>
      <w:r w:rsidR="0099369B" w:rsidRPr="00CC514A">
        <w:rPr>
          <w:rFonts w:ascii="Times New Roman" w:hAnsi="Times New Roman"/>
          <w:sz w:val="24"/>
          <w:szCs w:val="24"/>
        </w:rPr>
        <w:t>Breakf</w:t>
      </w:r>
      <w:r w:rsidR="0099369B">
        <w:rPr>
          <w:rFonts w:ascii="Times New Roman" w:hAnsi="Times New Roman"/>
          <w:sz w:val="24"/>
          <w:szCs w:val="24"/>
        </w:rPr>
        <w:t>a</w:t>
      </w:r>
      <w:r w:rsidR="0099369B" w:rsidRPr="00CC514A">
        <w:rPr>
          <w:rFonts w:ascii="Times New Roman" w:hAnsi="Times New Roman"/>
          <w:sz w:val="24"/>
          <w:szCs w:val="24"/>
        </w:rPr>
        <w:t>st cereal is a traditional breakfast food made from processed cereal grains. It is traditionally eaten</w:t>
      </w:r>
      <w:r w:rsidR="002778B6">
        <w:rPr>
          <w:rFonts w:ascii="Times New Roman" w:hAnsi="Times New Roman"/>
          <w:sz w:val="24"/>
          <w:szCs w:val="24"/>
        </w:rPr>
        <w:t xml:space="preserve"> as part of breakfast, or snack</w:t>
      </w:r>
      <w:r w:rsidR="0099369B" w:rsidRPr="00CC514A">
        <w:rPr>
          <w:rFonts w:ascii="Times New Roman" w:hAnsi="Times New Roman"/>
          <w:sz w:val="24"/>
          <w:szCs w:val="24"/>
        </w:rPr>
        <w:t xml:space="preserve"> food, primarily in western societies. Although warm cereals like porridge and grits have the longest history, ready-to-eat cold cereals appeared around 19</w:t>
      </w:r>
      <w:r w:rsidR="0099369B" w:rsidRPr="00CC514A">
        <w:rPr>
          <w:rFonts w:ascii="Times New Roman" w:hAnsi="Times New Roman"/>
          <w:sz w:val="24"/>
          <w:szCs w:val="24"/>
          <w:vertAlign w:val="superscript"/>
        </w:rPr>
        <w:t>th</w:t>
      </w:r>
      <w:r w:rsidR="0099369B" w:rsidRPr="00CC514A">
        <w:rPr>
          <w:rFonts w:ascii="Times New Roman" w:hAnsi="Times New Roman"/>
          <w:sz w:val="24"/>
          <w:szCs w:val="24"/>
        </w:rPr>
        <w:t xml:space="preserve"> century, and are most often mixed with milk (traditionally cow’s milk), but can also be paired with yoghurt instead or eaten plain.</w:t>
      </w:r>
      <w:r w:rsidR="0099369B">
        <w:rPr>
          <w:rFonts w:ascii="Times New Roman" w:hAnsi="Times New Roman"/>
          <w:sz w:val="24"/>
          <w:szCs w:val="24"/>
        </w:rPr>
        <w:t xml:space="preserve"> </w:t>
      </w:r>
      <w:r w:rsidR="0099369B" w:rsidRPr="00CC514A">
        <w:rPr>
          <w:rFonts w:ascii="Times New Roman" w:hAnsi="Times New Roman"/>
          <w:sz w:val="24"/>
          <w:szCs w:val="24"/>
        </w:rPr>
        <w:t xml:space="preserve">Fruits and nuts are </w:t>
      </w:r>
      <w:r w:rsidR="0099369B" w:rsidRPr="00CC514A">
        <w:rPr>
          <w:rFonts w:ascii="Times New Roman" w:hAnsi="Times New Roman"/>
          <w:sz w:val="24"/>
          <w:szCs w:val="24"/>
        </w:rPr>
        <w:lastRenderedPageBreak/>
        <w:t>sometim</w:t>
      </w:r>
      <w:r w:rsidR="0099369B">
        <w:rPr>
          <w:rFonts w:ascii="Times New Roman" w:hAnsi="Times New Roman"/>
          <w:sz w:val="24"/>
          <w:szCs w:val="24"/>
        </w:rPr>
        <w:t>es added</w:t>
      </w:r>
      <w:r w:rsidR="0099369B" w:rsidRPr="00CC514A">
        <w:rPr>
          <w:rFonts w:ascii="Times New Roman" w:hAnsi="Times New Roman"/>
          <w:sz w:val="24"/>
          <w:szCs w:val="24"/>
        </w:rPr>
        <w:t>. Many cereals are pr</w:t>
      </w:r>
      <w:r w:rsidR="0099369B">
        <w:rPr>
          <w:rFonts w:ascii="Times New Roman" w:hAnsi="Times New Roman"/>
          <w:sz w:val="24"/>
          <w:szCs w:val="24"/>
        </w:rPr>
        <w:t xml:space="preserve">oduced from extrusion </w:t>
      </w:r>
      <w:r w:rsidR="002778B6">
        <w:rPr>
          <w:rFonts w:ascii="Times New Roman" w:hAnsi="Times New Roman"/>
          <w:sz w:val="24"/>
          <w:szCs w:val="24"/>
        </w:rPr>
        <w:t>technology</w:t>
      </w:r>
      <w:r w:rsidR="005F51A1">
        <w:rPr>
          <w:rFonts w:ascii="Times New Roman" w:hAnsi="Times New Roman"/>
          <w:sz w:val="24"/>
          <w:szCs w:val="24"/>
        </w:rPr>
        <w:t>”</w:t>
      </w:r>
      <w:r w:rsidR="002778B6">
        <w:rPr>
          <w:rFonts w:ascii="Times New Roman" w:hAnsi="Times New Roman"/>
          <w:sz w:val="24"/>
          <w:szCs w:val="24"/>
        </w:rPr>
        <w:t xml:space="preserve"> </w:t>
      </w:r>
      <w:r w:rsidR="0099369B">
        <w:rPr>
          <w:rFonts w:ascii="Times New Roman" w:hAnsi="Times New Roman"/>
          <w:sz w:val="24"/>
          <w:szCs w:val="24"/>
        </w:rPr>
        <w:t>(</w:t>
      </w:r>
      <w:proofErr w:type="spellStart"/>
      <w:r w:rsidR="0099369B">
        <w:rPr>
          <w:rFonts w:ascii="Times New Roman" w:hAnsi="Times New Roman"/>
          <w:sz w:val="24"/>
          <w:szCs w:val="24"/>
        </w:rPr>
        <w:t>Aichner</w:t>
      </w:r>
      <w:proofErr w:type="spellEnd"/>
      <w:r w:rsidR="0099369B" w:rsidRPr="00CC514A">
        <w:rPr>
          <w:rFonts w:ascii="Times New Roman" w:hAnsi="Times New Roman"/>
          <w:sz w:val="24"/>
          <w:szCs w:val="24"/>
        </w:rPr>
        <w:t xml:space="preserve"> </w:t>
      </w:r>
      <w:r w:rsidR="0099369B">
        <w:rPr>
          <w:rFonts w:ascii="Times New Roman" w:hAnsi="Times New Roman"/>
          <w:sz w:val="24"/>
          <w:szCs w:val="24"/>
        </w:rPr>
        <w:t xml:space="preserve">and </w:t>
      </w:r>
      <w:proofErr w:type="spellStart"/>
      <w:r w:rsidR="0099369B">
        <w:rPr>
          <w:rFonts w:ascii="Times New Roman" w:hAnsi="Times New Roman"/>
          <w:sz w:val="24"/>
          <w:szCs w:val="24"/>
        </w:rPr>
        <w:t>Coletti</w:t>
      </w:r>
      <w:proofErr w:type="spellEnd"/>
      <w:r w:rsidR="0099369B">
        <w:rPr>
          <w:rFonts w:ascii="Times New Roman" w:hAnsi="Times New Roman"/>
          <w:sz w:val="24"/>
          <w:szCs w:val="24"/>
        </w:rPr>
        <w:t>,</w:t>
      </w:r>
      <w:r w:rsidR="0099369B" w:rsidRPr="00CC514A">
        <w:rPr>
          <w:rFonts w:ascii="Times New Roman" w:hAnsi="Times New Roman"/>
          <w:sz w:val="24"/>
          <w:szCs w:val="24"/>
        </w:rPr>
        <w:t xml:space="preserve"> 2013) </w:t>
      </w:r>
    </w:p>
    <w:p w14:paraId="72F1ED64" w14:textId="12ADD6C3" w:rsidR="0099369B" w:rsidRPr="00ED5CB8" w:rsidRDefault="00B028E7" w:rsidP="00D27036">
      <w:pPr>
        <w:tabs>
          <w:tab w:val="center" w:pos="4680"/>
        </w:tabs>
        <w:spacing w:line="240" w:lineRule="auto"/>
        <w:jc w:val="both"/>
        <w:rPr>
          <w:rFonts w:ascii="Times New Roman" w:hAnsi="Times New Roman"/>
          <w:sz w:val="24"/>
          <w:szCs w:val="24"/>
        </w:rPr>
      </w:pPr>
      <w:r>
        <w:rPr>
          <w:rFonts w:ascii="Times New Roman" w:hAnsi="Times New Roman"/>
          <w:sz w:val="24"/>
          <w:szCs w:val="24"/>
        </w:rPr>
        <w:t>“</w:t>
      </w:r>
      <w:r w:rsidR="0099369B" w:rsidRPr="00ED5CB8">
        <w:rPr>
          <w:rFonts w:ascii="Times New Roman" w:hAnsi="Times New Roman"/>
          <w:sz w:val="24"/>
          <w:szCs w:val="24"/>
        </w:rPr>
        <w:t xml:space="preserve">Breakfast in simple terms means Breaking the fast of the previous day. It is the most important meal of the day because it is the meal which is used to break the fast of the long night usually 10-12 h. Breakfast is regarded by many nutritionists as the most important meal of the day because food consumed at breakfast seems to be more utilized than same amount eaten at night. Most researchers who have studied the effect of eating breakfast have suggested that the benefits are due mainly to the protein that is eaten from the meal because high protein breakfast has been found to be better than </w:t>
      </w:r>
      <w:r w:rsidR="0099369B" w:rsidRPr="006D24D2">
        <w:rPr>
          <w:rFonts w:ascii="Times New Roman" w:hAnsi="Times New Roman"/>
          <w:sz w:val="24"/>
          <w:szCs w:val="24"/>
          <w:highlight w:val="yellow"/>
        </w:rPr>
        <w:t>low protein breakfast especially in helping to maintain a normal blood sugar level between mid-morning and launch</w:t>
      </w:r>
      <w:r w:rsidR="005F51A1">
        <w:rPr>
          <w:rFonts w:ascii="Times New Roman" w:hAnsi="Times New Roman"/>
          <w:sz w:val="24"/>
          <w:szCs w:val="24"/>
          <w:highlight w:val="yellow"/>
        </w:rPr>
        <w:t>”</w:t>
      </w:r>
      <w:r w:rsidR="0099369B" w:rsidRPr="006D24D2">
        <w:rPr>
          <w:rFonts w:ascii="Times New Roman" w:hAnsi="Times New Roman"/>
          <w:sz w:val="24"/>
          <w:szCs w:val="24"/>
          <w:highlight w:val="yellow"/>
        </w:rPr>
        <w:t xml:space="preserve"> (</w:t>
      </w:r>
      <w:proofErr w:type="spellStart"/>
      <w:r w:rsidR="0099369B" w:rsidRPr="006D24D2">
        <w:rPr>
          <w:rFonts w:ascii="Times New Roman" w:hAnsi="Times New Roman"/>
          <w:sz w:val="24"/>
          <w:szCs w:val="24"/>
          <w:highlight w:val="yellow"/>
        </w:rPr>
        <w:t>Esinminger</w:t>
      </w:r>
      <w:proofErr w:type="spellEnd"/>
      <w:r w:rsidR="0099369B" w:rsidRPr="006D24D2">
        <w:rPr>
          <w:rFonts w:ascii="Times New Roman" w:hAnsi="Times New Roman"/>
          <w:sz w:val="24"/>
          <w:szCs w:val="24"/>
          <w:highlight w:val="yellow"/>
        </w:rPr>
        <w:t xml:space="preserve">, 1994). </w:t>
      </w:r>
      <w:r>
        <w:rPr>
          <w:rFonts w:ascii="Times New Roman" w:hAnsi="Times New Roman"/>
          <w:sz w:val="24"/>
          <w:szCs w:val="24"/>
          <w:highlight w:val="yellow"/>
        </w:rPr>
        <w:t>“</w:t>
      </w:r>
      <w:r w:rsidR="0099369B" w:rsidRPr="006D24D2">
        <w:rPr>
          <w:rFonts w:ascii="Times New Roman" w:hAnsi="Times New Roman"/>
          <w:sz w:val="24"/>
          <w:szCs w:val="24"/>
          <w:highlight w:val="yellow"/>
        </w:rPr>
        <w:t>Breakfast is basically produced from cereals</w:t>
      </w:r>
      <w:r w:rsidR="0099369B" w:rsidRPr="00ED5CB8">
        <w:rPr>
          <w:rFonts w:ascii="Times New Roman" w:hAnsi="Times New Roman"/>
          <w:sz w:val="24"/>
          <w:szCs w:val="24"/>
        </w:rPr>
        <w:t xml:space="preserve"> which are the dry seeds of those members of the grass family grown for their grains and are by far the most important plant seeds eaten by man. </w:t>
      </w:r>
      <w:r w:rsidR="005F51A1">
        <w:rPr>
          <w:rFonts w:ascii="Times New Roman" w:hAnsi="Times New Roman"/>
          <w:sz w:val="24"/>
          <w:szCs w:val="24"/>
        </w:rPr>
        <w:t>“</w:t>
      </w:r>
      <w:r w:rsidR="0099369B" w:rsidRPr="00ED5CB8">
        <w:rPr>
          <w:rFonts w:ascii="Times New Roman" w:hAnsi="Times New Roman"/>
          <w:sz w:val="24"/>
          <w:szCs w:val="24"/>
        </w:rPr>
        <w:t>Breakfast cereals have been defined to include ready-to-eat breakfast cereals (RTEC), oats/porridges, and muesli</w:t>
      </w:r>
      <w:r w:rsidR="005F51A1">
        <w:rPr>
          <w:rFonts w:ascii="Times New Roman" w:hAnsi="Times New Roman"/>
          <w:sz w:val="24"/>
          <w:szCs w:val="24"/>
        </w:rPr>
        <w:t>”</w:t>
      </w:r>
      <w:r w:rsidR="0099369B" w:rsidRPr="00ED5CB8">
        <w:rPr>
          <w:rFonts w:ascii="Times New Roman" w:hAnsi="Times New Roman"/>
          <w:sz w:val="24"/>
          <w:szCs w:val="24"/>
        </w:rPr>
        <w:t xml:space="preserve"> (Williams, 2014). </w:t>
      </w:r>
      <w:r w:rsidR="005F51A1">
        <w:rPr>
          <w:rFonts w:ascii="Times New Roman" w:hAnsi="Times New Roman"/>
          <w:sz w:val="24"/>
          <w:szCs w:val="24"/>
        </w:rPr>
        <w:t>“</w:t>
      </w:r>
      <w:r w:rsidR="0099369B" w:rsidRPr="00ED5CB8">
        <w:rPr>
          <w:rFonts w:ascii="Times New Roman" w:hAnsi="Times New Roman"/>
          <w:sz w:val="24"/>
          <w:szCs w:val="24"/>
        </w:rPr>
        <w:t>Breakfast cereal also include those dry cereals eaten at breakfast which have been processed into different forms by soaking, roasting, grinding, swelling, rolling or flaking, shredding or puffing. The level of protein eaten as breakfast cereal may depend partly upon the amount supplied by the cereal</w:t>
      </w:r>
      <w:r w:rsidR="005F51A1">
        <w:rPr>
          <w:rFonts w:ascii="Times New Roman" w:hAnsi="Times New Roman"/>
          <w:sz w:val="24"/>
          <w:szCs w:val="24"/>
        </w:rPr>
        <w:t>”</w:t>
      </w:r>
      <w:r w:rsidR="0099369B" w:rsidRPr="00ED5CB8">
        <w:rPr>
          <w:rFonts w:ascii="Times New Roman" w:hAnsi="Times New Roman"/>
          <w:sz w:val="24"/>
          <w:szCs w:val="24"/>
        </w:rPr>
        <w:t xml:space="preserve"> (Williams, 2014).</w:t>
      </w:r>
    </w:p>
    <w:p w14:paraId="462CFEE7" w14:textId="078D3C79" w:rsidR="0099369B" w:rsidRPr="00ED5CB8" w:rsidRDefault="0099369B" w:rsidP="00D27036">
      <w:pPr>
        <w:tabs>
          <w:tab w:val="center" w:pos="4680"/>
        </w:tabs>
        <w:spacing w:line="240" w:lineRule="auto"/>
        <w:jc w:val="both"/>
        <w:rPr>
          <w:rFonts w:ascii="Times New Roman" w:hAnsi="Times New Roman"/>
          <w:sz w:val="24"/>
          <w:szCs w:val="24"/>
        </w:rPr>
      </w:pPr>
      <w:r>
        <w:rPr>
          <w:rFonts w:ascii="Times New Roman" w:hAnsi="Times New Roman"/>
          <w:sz w:val="24"/>
          <w:szCs w:val="24"/>
        </w:rPr>
        <w:tab/>
      </w:r>
      <w:r w:rsidR="005F51A1">
        <w:rPr>
          <w:rFonts w:ascii="Times New Roman" w:hAnsi="Times New Roman"/>
          <w:sz w:val="24"/>
          <w:szCs w:val="24"/>
        </w:rPr>
        <w:t>“</w:t>
      </w:r>
      <w:r w:rsidRPr="00ED5CB8">
        <w:rPr>
          <w:rFonts w:ascii="Times New Roman" w:hAnsi="Times New Roman"/>
          <w:sz w:val="24"/>
          <w:szCs w:val="24"/>
        </w:rPr>
        <w:t xml:space="preserve">In recent times, food product developers have incorporated legumes into traditional cereal formulations as nutrient </w:t>
      </w:r>
      <w:r w:rsidRPr="004163D1">
        <w:rPr>
          <w:rFonts w:ascii="Times New Roman" w:hAnsi="Times New Roman"/>
          <w:sz w:val="24"/>
          <w:szCs w:val="24"/>
          <w:highlight w:val="yellow"/>
        </w:rPr>
        <w:t xml:space="preserve">diversification strategy as well as an effort to reduce </w:t>
      </w:r>
      <w:r w:rsidR="002778B6" w:rsidRPr="004163D1">
        <w:rPr>
          <w:rFonts w:ascii="Times New Roman" w:hAnsi="Times New Roman"/>
          <w:sz w:val="24"/>
          <w:szCs w:val="24"/>
          <w:highlight w:val="yellow"/>
        </w:rPr>
        <w:t xml:space="preserve">the </w:t>
      </w:r>
      <w:r w:rsidRPr="004163D1">
        <w:rPr>
          <w:rFonts w:ascii="Times New Roman" w:hAnsi="Times New Roman"/>
          <w:sz w:val="24"/>
          <w:szCs w:val="24"/>
          <w:highlight w:val="yellow"/>
        </w:rPr>
        <w:t>incidence of malnutrition among vulnerable groups</w:t>
      </w:r>
      <w:r w:rsidR="005F51A1">
        <w:rPr>
          <w:rFonts w:ascii="Times New Roman" w:hAnsi="Times New Roman"/>
          <w:sz w:val="24"/>
          <w:szCs w:val="24"/>
          <w:highlight w:val="yellow"/>
        </w:rPr>
        <w:t>”</w:t>
      </w:r>
      <w:r w:rsidR="00A50D78" w:rsidRPr="004163D1">
        <w:rPr>
          <w:rFonts w:ascii="Times New Roman" w:hAnsi="Times New Roman"/>
          <w:sz w:val="24"/>
          <w:szCs w:val="24"/>
          <w:highlight w:val="yellow"/>
        </w:rPr>
        <w:t xml:space="preserve"> [47,48]</w:t>
      </w:r>
      <w:r w:rsidRPr="004163D1">
        <w:rPr>
          <w:rFonts w:ascii="Times New Roman" w:hAnsi="Times New Roman"/>
          <w:sz w:val="24"/>
          <w:szCs w:val="24"/>
          <w:highlight w:val="yellow"/>
        </w:rPr>
        <w:t xml:space="preserve">. </w:t>
      </w:r>
      <w:r w:rsidR="005F51A1">
        <w:rPr>
          <w:rFonts w:ascii="Times New Roman" w:hAnsi="Times New Roman"/>
          <w:sz w:val="24"/>
          <w:szCs w:val="24"/>
          <w:highlight w:val="yellow"/>
        </w:rPr>
        <w:t>“</w:t>
      </w:r>
      <w:r w:rsidRPr="004163D1">
        <w:rPr>
          <w:rFonts w:ascii="Times New Roman" w:hAnsi="Times New Roman"/>
          <w:sz w:val="24"/>
          <w:szCs w:val="24"/>
          <w:highlight w:val="yellow"/>
        </w:rPr>
        <w:t>Results</w:t>
      </w:r>
      <w:r w:rsidRPr="00ED5CB8">
        <w:rPr>
          <w:rFonts w:ascii="Times New Roman" w:hAnsi="Times New Roman"/>
          <w:sz w:val="24"/>
          <w:szCs w:val="24"/>
        </w:rPr>
        <w:t xml:space="preserve"> from previous studies indicated that most cereals are limited in some essential amino acids especially threonine and tryptophan even though they are rich in lysine especially the</w:t>
      </w:r>
      <w:r>
        <w:rPr>
          <w:rFonts w:ascii="Times New Roman" w:hAnsi="Times New Roman"/>
          <w:sz w:val="24"/>
          <w:szCs w:val="24"/>
        </w:rPr>
        <w:t xml:space="preserve"> yellow maize</w:t>
      </w:r>
      <w:r w:rsidR="005F51A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Onweluzo</w:t>
      </w:r>
      <w:proofErr w:type="spellEnd"/>
      <w:r>
        <w:rPr>
          <w:rFonts w:ascii="Times New Roman" w:hAnsi="Times New Roman"/>
          <w:sz w:val="24"/>
          <w:szCs w:val="24"/>
        </w:rPr>
        <w:t xml:space="preserve"> and </w:t>
      </w:r>
      <w:proofErr w:type="spellStart"/>
      <w:r>
        <w:rPr>
          <w:rFonts w:ascii="Times New Roman" w:hAnsi="Times New Roman"/>
          <w:sz w:val="24"/>
          <w:szCs w:val="24"/>
        </w:rPr>
        <w:t>Nnab</w:t>
      </w:r>
      <w:r w:rsidRPr="00ED5CB8">
        <w:rPr>
          <w:rFonts w:ascii="Times New Roman" w:hAnsi="Times New Roman"/>
          <w:sz w:val="24"/>
          <w:szCs w:val="24"/>
        </w:rPr>
        <w:t>uchi</w:t>
      </w:r>
      <w:proofErr w:type="spellEnd"/>
      <w:r w:rsidRPr="00ED5CB8">
        <w:rPr>
          <w:rFonts w:ascii="Times New Roman" w:hAnsi="Times New Roman"/>
          <w:sz w:val="24"/>
          <w:szCs w:val="24"/>
        </w:rPr>
        <w:t>, 2009).</w:t>
      </w:r>
    </w:p>
    <w:p w14:paraId="473BBB36" w14:textId="173AEE22" w:rsidR="0099369B" w:rsidRPr="00ED5CB8" w:rsidRDefault="000C2472" w:rsidP="00D27036">
      <w:pPr>
        <w:tabs>
          <w:tab w:val="center" w:pos="4680"/>
        </w:tabs>
        <w:spacing w:line="240" w:lineRule="auto"/>
        <w:jc w:val="both"/>
        <w:rPr>
          <w:rFonts w:ascii="Times New Roman" w:hAnsi="Times New Roman"/>
          <w:sz w:val="24"/>
          <w:szCs w:val="24"/>
        </w:rPr>
      </w:pPr>
      <w:r>
        <w:rPr>
          <w:rFonts w:ascii="Times New Roman" w:hAnsi="Times New Roman"/>
          <w:sz w:val="24"/>
          <w:szCs w:val="24"/>
        </w:rPr>
        <w:t>“</w:t>
      </w:r>
      <w:r w:rsidR="0099369B" w:rsidRPr="00ED5CB8">
        <w:rPr>
          <w:rFonts w:ascii="Times New Roman" w:hAnsi="Times New Roman"/>
          <w:sz w:val="24"/>
          <w:szCs w:val="24"/>
        </w:rPr>
        <w:t xml:space="preserve">Maize </w:t>
      </w:r>
      <w:r w:rsidR="006C384C">
        <w:rPr>
          <w:rFonts w:ascii="Times New Roman" w:hAnsi="Times New Roman"/>
          <w:sz w:val="24"/>
          <w:szCs w:val="24"/>
        </w:rPr>
        <w:t>(</w:t>
      </w:r>
      <w:proofErr w:type="spellStart"/>
      <w:r w:rsidR="006C384C" w:rsidRPr="006C384C">
        <w:rPr>
          <w:rFonts w:ascii="Times New Roman" w:hAnsi="Times New Roman"/>
          <w:i/>
          <w:sz w:val="24"/>
          <w:szCs w:val="24"/>
        </w:rPr>
        <w:t>Zea</w:t>
      </w:r>
      <w:proofErr w:type="spellEnd"/>
      <w:r w:rsidR="006C384C" w:rsidRPr="006C384C">
        <w:rPr>
          <w:rFonts w:ascii="Times New Roman" w:hAnsi="Times New Roman"/>
          <w:i/>
          <w:sz w:val="24"/>
          <w:szCs w:val="24"/>
        </w:rPr>
        <w:t xml:space="preserve"> mays</w:t>
      </w:r>
      <w:r w:rsidR="006C384C">
        <w:rPr>
          <w:rFonts w:ascii="Times New Roman" w:hAnsi="Times New Roman"/>
          <w:sz w:val="24"/>
          <w:szCs w:val="24"/>
        </w:rPr>
        <w:t xml:space="preserve">) </w:t>
      </w:r>
      <w:r w:rsidR="0099369B" w:rsidRPr="00ED5CB8">
        <w:rPr>
          <w:rFonts w:ascii="Times New Roman" w:hAnsi="Times New Roman"/>
          <w:sz w:val="24"/>
          <w:szCs w:val="24"/>
        </w:rPr>
        <w:t>has become one of the staple foods in many parts of the world with total production surpassing</w:t>
      </w:r>
      <w:r w:rsidR="002778B6">
        <w:rPr>
          <w:rFonts w:ascii="Times New Roman" w:hAnsi="Times New Roman"/>
          <w:sz w:val="24"/>
          <w:szCs w:val="24"/>
        </w:rPr>
        <w:t xml:space="preserve"> that of wheat and rice. Though</w:t>
      </w:r>
      <w:r w:rsidR="0099369B" w:rsidRPr="00ED5CB8">
        <w:rPr>
          <w:rFonts w:ascii="Times New Roman" w:hAnsi="Times New Roman"/>
          <w:sz w:val="24"/>
          <w:szCs w:val="24"/>
        </w:rPr>
        <w:t xml:space="preserve"> not all of this maize is consumed directly by humans. Some of the maize produce</w:t>
      </w:r>
      <w:r w:rsidR="002778B6">
        <w:rPr>
          <w:rFonts w:ascii="Times New Roman" w:hAnsi="Times New Roman"/>
          <w:sz w:val="24"/>
          <w:szCs w:val="24"/>
        </w:rPr>
        <w:t xml:space="preserve">d are </w:t>
      </w:r>
      <w:r w:rsidR="0099369B" w:rsidRPr="00ED5CB8">
        <w:rPr>
          <w:rFonts w:ascii="Times New Roman" w:hAnsi="Times New Roman"/>
          <w:sz w:val="24"/>
          <w:szCs w:val="24"/>
        </w:rPr>
        <w:t>used for the production of other products such as corn starch and corn syrup etc. There are some important differences in th</w:t>
      </w:r>
      <w:r w:rsidR="0099369B">
        <w:rPr>
          <w:rFonts w:ascii="Times New Roman" w:hAnsi="Times New Roman"/>
          <w:sz w:val="24"/>
          <w:szCs w:val="24"/>
        </w:rPr>
        <w:t>e chemical composition of maize</w:t>
      </w:r>
      <w:r w:rsidR="002778B6">
        <w:rPr>
          <w:rFonts w:ascii="Times New Roman" w:hAnsi="Times New Roman"/>
          <w:sz w:val="24"/>
          <w:szCs w:val="24"/>
        </w:rPr>
        <w:t>,</w:t>
      </w:r>
      <w:r w:rsidR="0099369B" w:rsidRPr="00ED5CB8">
        <w:rPr>
          <w:rFonts w:ascii="Times New Roman" w:hAnsi="Times New Roman"/>
          <w:sz w:val="24"/>
          <w:szCs w:val="24"/>
        </w:rPr>
        <w:t xml:space="preserve"> hence the nutrient dense part of the </w:t>
      </w:r>
      <w:r w:rsidR="002778B6">
        <w:rPr>
          <w:rFonts w:ascii="Times New Roman" w:hAnsi="Times New Roman"/>
          <w:sz w:val="24"/>
          <w:szCs w:val="24"/>
        </w:rPr>
        <w:t>maize is the kernel</w:t>
      </w:r>
      <w:r>
        <w:rPr>
          <w:rFonts w:ascii="Times New Roman" w:hAnsi="Times New Roman"/>
          <w:sz w:val="24"/>
          <w:szCs w:val="24"/>
        </w:rPr>
        <w:t>” (</w:t>
      </w:r>
      <w:r w:rsidRPr="000C2472">
        <w:rPr>
          <w:rFonts w:ascii="Times New Roman" w:hAnsi="Times New Roman"/>
          <w:sz w:val="24"/>
          <w:szCs w:val="24"/>
        </w:rPr>
        <w:t>FAO, 1992</w:t>
      </w:r>
      <w:r>
        <w:rPr>
          <w:rFonts w:ascii="Times New Roman" w:hAnsi="Times New Roman"/>
          <w:sz w:val="24"/>
          <w:szCs w:val="24"/>
        </w:rPr>
        <w:t>)</w:t>
      </w:r>
      <w:r w:rsidR="002778B6">
        <w:rPr>
          <w:rFonts w:ascii="Times New Roman" w:hAnsi="Times New Roman"/>
          <w:sz w:val="24"/>
          <w:szCs w:val="24"/>
        </w:rPr>
        <w:t xml:space="preserve">. </w:t>
      </w:r>
      <w:r w:rsidR="004E0C3E">
        <w:rPr>
          <w:rFonts w:ascii="Times New Roman" w:hAnsi="Times New Roman"/>
          <w:sz w:val="24"/>
          <w:szCs w:val="24"/>
        </w:rPr>
        <w:t>“</w:t>
      </w:r>
      <w:r w:rsidR="002778B6">
        <w:rPr>
          <w:rFonts w:ascii="Times New Roman" w:hAnsi="Times New Roman"/>
          <w:sz w:val="24"/>
          <w:szCs w:val="24"/>
        </w:rPr>
        <w:t xml:space="preserve">The seed </w:t>
      </w:r>
      <w:r w:rsidR="0099369B" w:rsidRPr="00ED5CB8">
        <w:rPr>
          <w:rFonts w:ascii="Times New Roman" w:hAnsi="Times New Roman"/>
          <w:sz w:val="24"/>
          <w:szCs w:val="24"/>
        </w:rPr>
        <w:t xml:space="preserve">coat or </w:t>
      </w:r>
      <w:proofErr w:type="spellStart"/>
      <w:r w:rsidR="0099369B" w:rsidRPr="00ED5CB8">
        <w:rPr>
          <w:rFonts w:ascii="Times New Roman" w:hAnsi="Times New Roman"/>
          <w:sz w:val="24"/>
          <w:szCs w:val="24"/>
        </w:rPr>
        <w:t>pericap</w:t>
      </w:r>
      <w:proofErr w:type="spellEnd"/>
      <w:r w:rsidR="0099369B" w:rsidRPr="00ED5CB8">
        <w:rPr>
          <w:rFonts w:ascii="Times New Roman" w:hAnsi="Times New Roman"/>
          <w:sz w:val="24"/>
          <w:szCs w:val="24"/>
        </w:rPr>
        <w:t xml:space="preserve"> is characterized by a high crude </w:t>
      </w:r>
      <w:proofErr w:type="spellStart"/>
      <w:r w:rsidR="0099369B" w:rsidRPr="00ED5CB8">
        <w:rPr>
          <w:rFonts w:ascii="Times New Roman" w:hAnsi="Times New Roman"/>
          <w:sz w:val="24"/>
          <w:szCs w:val="24"/>
        </w:rPr>
        <w:t>fibre</w:t>
      </w:r>
      <w:proofErr w:type="spellEnd"/>
      <w:r w:rsidR="0099369B" w:rsidRPr="00ED5CB8">
        <w:rPr>
          <w:rFonts w:ascii="Times New Roman" w:hAnsi="Times New Roman"/>
          <w:sz w:val="24"/>
          <w:szCs w:val="24"/>
        </w:rPr>
        <w:t xml:space="preserve"> content of about 87 percent, which constitutes mainly of hemicellulose (67 percent), cellulose (23 percent) and lignin (0.1 percent)</w:t>
      </w:r>
      <w:r w:rsidR="004E0C3E">
        <w:rPr>
          <w:rFonts w:ascii="Times New Roman" w:hAnsi="Times New Roman"/>
          <w:sz w:val="24"/>
          <w:szCs w:val="24"/>
        </w:rPr>
        <w:t>”</w:t>
      </w:r>
      <w:r w:rsidR="0099369B" w:rsidRPr="00ED5CB8">
        <w:rPr>
          <w:rFonts w:ascii="Times New Roman" w:hAnsi="Times New Roman"/>
          <w:sz w:val="24"/>
          <w:szCs w:val="24"/>
        </w:rPr>
        <w:t xml:space="preserve"> (FAO, 1992).</w:t>
      </w:r>
      <w:r w:rsidR="0099369B" w:rsidRPr="00ED5CB8">
        <w:rPr>
          <w:rFonts w:ascii="Times New Roman" w:hAnsi="Times New Roman"/>
          <w:sz w:val="24"/>
          <w:szCs w:val="24"/>
        </w:rPr>
        <w:tab/>
        <w:t xml:space="preserve"> On the other hand, the endosperm contains a high level of starch (87.6 percent) and the protein level of about 8 percent. The crude fat content of the endosperm is relatively low. Finally, the germ is characterized by a high crude fat content, averaging about 33 percent. The germ also contains a relatively high level of protein (4 percent) and minerals. </w:t>
      </w:r>
      <w:r w:rsidR="004E0C3E">
        <w:rPr>
          <w:rFonts w:ascii="Times New Roman" w:hAnsi="Times New Roman"/>
          <w:sz w:val="24"/>
          <w:szCs w:val="24"/>
        </w:rPr>
        <w:t>“</w:t>
      </w:r>
      <w:r w:rsidR="002778B6">
        <w:rPr>
          <w:rFonts w:ascii="Times New Roman" w:hAnsi="Times New Roman"/>
          <w:sz w:val="24"/>
          <w:szCs w:val="24"/>
        </w:rPr>
        <w:t xml:space="preserve">In addition, it has been also reported that the aleurone layer </w:t>
      </w:r>
      <w:r w:rsidR="0099369B" w:rsidRPr="00ED5CB8">
        <w:rPr>
          <w:rFonts w:ascii="Times New Roman" w:hAnsi="Times New Roman"/>
          <w:sz w:val="24"/>
          <w:szCs w:val="24"/>
        </w:rPr>
        <w:t>is relatively high in protein content (about 19 percent)</w:t>
      </w:r>
      <w:r w:rsidR="004E0C3E">
        <w:rPr>
          <w:rFonts w:ascii="Times New Roman" w:hAnsi="Times New Roman"/>
          <w:sz w:val="24"/>
          <w:szCs w:val="24"/>
        </w:rPr>
        <w:t>”</w:t>
      </w:r>
      <w:r w:rsidR="0099369B" w:rsidRPr="00ED5CB8">
        <w:rPr>
          <w:rFonts w:ascii="Times New Roman" w:hAnsi="Times New Roman"/>
          <w:sz w:val="24"/>
          <w:szCs w:val="24"/>
        </w:rPr>
        <w:t xml:space="preserve"> (FAO, 1992). The protein of the maize is relatively fair in the </w:t>
      </w:r>
      <w:proofErr w:type="spellStart"/>
      <w:r w:rsidR="0099369B" w:rsidRPr="00ED5CB8">
        <w:rPr>
          <w:rFonts w:ascii="Times New Roman" w:hAnsi="Times New Roman"/>
          <w:sz w:val="24"/>
          <w:szCs w:val="24"/>
        </w:rPr>
        <w:t>sulphur</w:t>
      </w:r>
      <w:proofErr w:type="spellEnd"/>
      <w:r w:rsidR="0099369B" w:rsidRPr="00ED5CB8">
        <w:rPr>
          <w:rFonts w:ascii="Times New Roman" w:hAnsi="Times New Roman"/>
          <w:sz w:val="24"/>
          <w:szCs w:val="24"/>
        </w:rPr>
        <w:t xml:space="preserve"> containing a</w:t>
      </w:r>
      <w:r w:rsidR="002778B6">
        <w:rPr>
          <w:rFonts w:ascii="Times New Roman" w:hAnsi="Times New Roman"/>
          <w:sz w:val="24"/>
          <w:szCs w:val="24"/>
        </w:rPr>
        <w:t>mino acids (methionine and cyst</w:t>
      </w:r>
      <w:r w:rsidR="0099369B" w:rsidRPr="00ED5CB8">
        <w:rPr>
          <w:rFonts w:ascii="Times New Roman" w:hAnsi="Times New Roman"/>
          <w:sz w:val="24"/>
          <w:szCs w:val="24"/>
        </w:rPr>
        <w:t>ine) but lo</w:t>
      </w:r>
      <w:r w:rsidR="0099369B">
        <w:rPr>
          <w:rFonts w:ascii="Times New Roman" w:hAnsi="Times New Roman"/>
          <w:sz w:val="24"/>
          <w:szCs w:val="24"/>
        </w:rPr>
        <w:t>w in lysine and tryptophan</w:t>
      </w:r>
      <w:r w:rsidR="0099369B" w:rsidRPr="00ED5CB8">
        <w:rPr>
          <w:rFonts w:ascii="Times New Roman" w:hAnsi="Times New Roman"/>
          <w:sz w:val="24"/>
          <w:szCs w:val="24"/>
        </w:rPr>
        <w:t>. However, maize glutelin which is another fraction of maize protein is co</w:t>
      </w:r>
      <w:r w:rsidR="002778B6">
        <w:rPr>
          <w:rFonts w:ascii="Times New Roman" w:hAnsi="Times New Roman"/>
          <w:sz w:val="24"/>
          <w:szCs w:val="24"/>
        </w:rPr>
        <w:t>mplete in essential amino acids b</w:t>
      </w:r>
      <w:r w:rsidR="0099369B" w:rsidRPr="00ED5CB8">
        <w:rPr>
          <w:rFonts w:ascii="Times New Roman" w:hAnsi="Times New Roman"/>
          <w:sz w:val="24"/>
          <w:szCs w:val="24"/>
        </w:rPr>
        <w:t xml:space="preserve">ut when considered as a whole, the protein of maize is still low in lysine, very low in tryptophan but reasonably fair in </w:t>
      </w:r>
      <w:proofErr w:type="spellStart"/>
      <w:r w:rsidR="0099369B" w:rsidRPr="00ED5CB8">
        <w:rPr>
          <w:rFonts w:ascii="Times New Roman" w:hAnsi="Times New Roman"/>
          <w:sz w:val="24"/>
          <w:szCs w:val="24"/>
        </w:rPr>
        <w:t>sulphur</w:t>
      </w:r>
      <w:proofErr w:type="spellEnd"/>
      <w:r w:rsidR="0099369B" w:rsidRPr="00ED5CB8">
        <w:rPr>
          <w:rFonts w:ascii="Times New Roman" w:hAnsi="Times New Roman"/>
          <w:sz w:val="24"/>
          <w:szCs w:val="24"/>
        </w:rPr>
        <w:t xml:space="preserve"> </w:t>
      </w:r>
      <w:r w:rsidR="0099369B" w:rsidRPr="006D24D2">
        <w:rPr>
          <w:rFonts w:ascii="Times New Roman" w:hAnsi="Times New Roman"/>
          <w:sz w:val="24"/>
          <w:szCs w:val="24"/>
          <w:highlight w:val="yellow"/>
        </w:rPr>
        <w:t>containing amino acids. It is excessively high in leucine and high in the aromatic amino acids. The disease “pellagra” is prevalent among the people who rely on maize for a large proportion of their daily food. Pellagra is caused by a deficiency of niacin which occurs in bound form in maize as</w:t>
      </w:r>
      <w:r w:rsidR="0099369B" w:rsidRPr="00ED5CB8">
        <w:rPr>
          <w:rFonts w:ascii="Times New Roman" w:hAnsi="Times New Roman"/>
          <w:sz w:val="24"/>
          <w:szCs w:val="24"/>
        </w:rPr>
        <w:t xml:space="preserve"> </w:t>
      </w:r>
      <w:proofErr w:type="spellStart"/>
      <w:r w:rsidR="0099369B" w:rsidRPr="00ED5CB8">
        <w:rPr>
          <w:rFonts w:ascii="Times New Roman" w:hAnsi="Times New Roman"/>
          <w:sz w:val="24"/>
          <w:szCs w:val="24"/>
        </w:rPr>
        <w:t>niacytin</w:t>
      </w:r>
      <w:proofErr w:type="spellEnd"/>
      <w:r w:rsidR="0099369B" w:rsidRPr="00ED5CB8">
        <w:rPr>
          <w:rFonts w:ascii="Times New Roman" w:hAnsi="Times New Roman"/>
          <w:sz w:val="24"/>
          <w:szCs w:val="24"/>
        </w:rPr>
        <w:t xml:space="preserve"> which is biologically unavailable and renders the maize deficient in niacin. In Mexico where tortillas are made, the alkaline conditions release the bound </w:t>
      </w:r>
      <w:r w:rsidR="0099369B" w:rsidRPr="006D24D2">
        <w:rPr>
          <w:rFonts w:ascii="Times New Roman" w:hAnsi="Times New Roman"/>
          <w:sz w:val="24"/>
          <w:szCs w:val="24"/>
          <w:highlight w:val="yellow"/>
        </w:rPr>
        <w:t>niacin and make it available; consequently, the incidence of pellagra is minimal. Maize grains contain a u</w:t>
      </w:r>
      <w:r w:rsidR="002778B6" w:rsidRPr="006D24D2">
        <w:rPr>
          <w:rFonts w:ascii="Times New Roman" w:hAnsi="Times New Roman"/>
          <w:sz w:val="24"/>
          <w:szCs w:val="24"/>
          <w:highlight w:val="yellow"/>
        </w:rPr>
        <w:t>seful concentration of vitamin B</w:t>
      </w:r>
      <w:r w:rsidR="002778B6" w:rsidRPr="006D24D2">
        <w:rPr>
          <w:rFonts w:ascii="Times New Roman" w:hAnsi="Times New Roman"/>
          <w:sz w:val="24"/>
          <w:szCs w:val="24"/>
          <w:highlight w:val="yellow"/>
          <w:vertAlign w:val="subscript"/>
        </w:rPr>
        <w:t>1</w:t>
      </w:r>
      <w:r w:rsidR="0099369B" w:rsidRPr="006D24D2">
        <w:rPr>
          <w:rFonts w:ascii="Times New Roman" w:hAnsi="Times New Roman"/>
          <w:sz w:val="24"/>
          <w:szCs w:val="24"/>
          <w:highlight w:val="yellow"/>
        </w:rPr>
        <w:t xml:space="preserve"> or thiamine and yellow maize contains beta-carotene</w:t>
      </w:r>
      <w:r w:rsidR="0099369B" w:rsidRPr="00ED5CB8">
        <w:rPr>
          <w:rFonts w:ascii="Times New Roman" w:hAnsi="Times New Roman"/>
          <w:sz w:val="24"/>
          <w:szCs w:val="24"/>
        </w:rPr>
        <w:t>, a pr</w:t>
      </w:r>
      <w:r w:rsidR="0099369B">
        <w:rPr>
          <w:rFonts w:ascii="Times New Roman" w:hAnsi="Times New Roman"/>
          <w:sz w:val="24"/>
          <w:szCs w:val="24"/>
        </w:rPr>
        <w:t>ecursor of vitamin A</w:t>
      </w:r>
      <w:r w:rsidR="0099369B" w:rsidRPr="00ED5CB8">
        <w:rPr>
          <w:rFonts w:ascii="Times New Roman" w:hAnsi="Times New Roman"/>
          <w:sz w:val="24"/>
          <w:szCs w:val="24"/>
        </w:rPr>
        <w:t>.</w:t>
      </w:r>
    </w:p>
    <w:p w14:paraId="5989D18B" w14:textId="65933433"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 xml:space="preserve">Soybeans </w:t>
      </w:r>
      <w:r w:rsidR="00E97898">
        <w:rPr>
          <w:rFonts w:ascii="Times New Roman" w:hAnsi="Times New Roman"/>
          <w:sz w:val="24"/>
          <w:szCs w:val="24"/>
        </w:rPr>
        <w:t>(</w:t>
      </w:r>
      <w:r w:rsidR="00E97898" w:rsidRPr="00E97898">
        <w:rPr>
          <w:rFonts w:ascii="Times New Roman" w:hAnsi="Times New Roman"/>
          <w:i/>
          <w:sz w:val="24"/>
          <w:szCs w:val="24"/>
        </w:rPr>
        <w:t>Glycine max</w:t>
      </w:r>
      <w:r w:rsidR="00E97898">
        <w:rPr>
          <w:rFonts w:ascii="Times New Roman" w:hAnsi="Times New Roman"/>
          <w:sz w:val="24"/>
          <w:szCs w:val="24"/>
        </w:rPr>
        <w:t xml:space="preserve">) </w:t>
      </w:r>
      <w:r w:rsidRPr="00ED5CB8">
        <w:rPr>
          <w:rFonts w:ascii="Times New Roman" w:hAnsi="Times New Roman"/>
          <w:sz w:val="24"/>
          <w:szCs w:val="24"/>
        </w:rPr>
        <w:t xml:space="preserve">are legumes which grow throughout the most countries of the world and are known to be one of the world’s major food crops. Soybeans are good source of protein and they can provide all the essential amino acids. Dry soybeans account for about 40% of protein content, while the carbohydrate and oil contents account for about 35 and 20 percent respectively. The remaining five (5) percent constitutes the ash content. The outer hull (drying over covering) of soybeans is a rich source of dietary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It contains both soluble and insoluble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can have several important health benefits like lowering the levels of cholesterol and blood sugar, while the insoluble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can be beneficial for digestive health. It has been found that 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can also lower the risk of developing colon cancer. Apart from protein and carbohydrate, soybeans can provide significant amount of iron, vitamin C, thiamine, foliate or folic acid, calcium, magnesium, potassium, zinc and manganese. Among the phytochemicals found in soybean is isoflavones that are mainly known as </w:t>
      </w:r>
      <w:proofErr w:type="spellStart"/>
      <w:r w:rsidRPr="00ED5CB8">
        <w:rPr>
          <w:rFonts w:ascii="Times New Roman" w:hAnsi="Times New Roman"/>
          <w:sz w:val="24"/>
          <w:szCs w:val="24"/>
        </w:rPr>
        <w:t>genisteins</w:t>
      </w:r>
      <w:proofErr w:type="spellEnd"/>
      <w:r w:rsidRPr="00ED5CB8">
        <w:rPr>
          <w:rFonts w:ascii="Times New Roman" w:hAnsi="Times New Roman"/>
          <w:sz w:val="24"/>
          <w:szCs w:val="24"/>
        </w:rPr>
        <w:t xml:space="preserve"> which are </w:t>
      </w:r>
      <w:r w:rsidRPr="006D24D2">
        <w:rPr>
          <w:rFonts w:ascii="Times New Roman" w:hAnsi="Times New Roman"/>
          <w:sz w:val="24"/>
          <w:szCs w:val="24"/>
          <w:highlight w:val="yellow"/>
        </w:rPr>
        <w:t xml:space="preserve">phytoestrogens (plants compounds that have hormone-like effects). </w:t>
      </w:r>
      <w:r w:rsidR="004E0C3E">
        <w:rPr>
          <w:rFonts w:ascii="Times New Roman" w:hAnsi="Times New Roman"/>
          <w:sz w:val="24"/>
          <w:szCs w:val="24"/>
          <w:highlight w:val="yellow"/>
        </w:rPr>
        <w:t>“</w:t>
      </w:r>
      <w:r w:rsidRPr="006D24D2">
        <w:rPr>
          <w:rFonts w:ascii="Times New Roman" w:hAnsi="Times New Roman"/>
          <w:sz w:val="24"/>
          <w:szCs w:val="24"/>
          <w:highlight w:val="yellow"/>
        </w:rPr>
        <w:t xml:space="preserve">They have the ability to bind to estrogen receptors and produce similar effects which include the lowering of the level of </w:t>
      </w:r>
      <w:r w:rsidR="006D24D2" w:rsidRPr="006D24D2">
        <w:rPr>
          <w:rFonts w:ascii="Times New Roman" w:hAnsi="Times New Roman"/>
          <w:sz w:val="24"/>
          <w:szCs w:val="24"/>
          <w:highlight w:val="yellow"/>
        </w:rPr>
        <w:t>low-density</w:t>
      </w:r>
      <w:r w:rsidRPr="006D24D2">
        <w:rPr>
          <w:rFonts w:ascii="Times New Roman" w:hAnsi="Times New Roman"/>
          <w:sz w:val="24"/>
          <w:szCs w:val="24"/>
          <w:highlight w:val="yellow"/>
        </w:rPr>
        <w:t xml:space="preserve"> lipoprotein and increasing the level of </w:t>
      </w:r>
      <w:proofErr w:type="gramStart"/>
      <w:r w:rsidRPr="006D24D2">
        <w:rPr>
          <w:rFonts w:ascii="Times New Roman" w:hAnsi="Times New Roman"/>
          <w:sz w:val="24"/>
          <w:szCs w:val="24"/>
          <w:highlight w:val="yellow"/>
        </w:rPr>
        <w:t>high density</w:t>
      </w:r>
      <w:proofErr w:type="gramEnd"/>
      <w:r w:rsidRPr="006D24D2">
        <w:rPr>
          <w:rFonts w:ascii="Times New Roman" w:hAnsi="Times New Roman"/>
          <w:sz w:val="24"/>
          <w:szCs w:val="24"/>
          <w:highlight w:val="yellow"/>
        </w:rPr>
        <w:t xml:space="preserve"> lipoprotein</w:t>
      </w:r>
      <w:r w:rsidR="004E0C3E">
        <w:rPr>
          <w:rFonts w:ascii="Times New Roman" w:hAnsi="Times New Roman"/>
          <w:sz w:val="24"/>
          <w:szCs w:val="24"/>
          <w:highlight w:val="yellow"/>
        </w:rPr>
        <w:t>”</w:t>
      </w:r>
      <w:r w:rsidRPr="006D24D2">
        <w:rPr>
          <w:rFonts w:ascii="Times New Roman" w:hAnsi="Times New Roman"/>
          <w:sz w:val="24"/>
          <w:szCs w:val="24"/>
          <w:highlight w:val="yellow"/>
        </w:rPr>
        <w:t xml:space="preserve"> (Mohammed and </w:t>
      </w:r>
      <w:proofErr w:type="spellStart"/>
      <w:r w:rsidRPr="006D24D2">
        <w:rPr>
          <w:rFonts w:ascii="Times New Roman" w:hAnsi="Times New Roman"/>
          <w:sz w:val="24"/>
          <w:szCs w:val="24"/>
          <w:highlight w:val="yellow"/>
        </w:rPr>
        <w:t>Archa</w:t>
      </w:r>
      <w:r>
        <w:rPr>
          <w:rFonts w:ascii="Times New Roman" w:hAnsi="Times New Roman"/>
          <w:sz w:val="24"/>
          <w:szCs w:val="24"/>
        </w:rPr>
        <w:t>ya</w:t>
      </w:r>
      <w:proofErr w:type="spellEnd"/>
      <w:r>
        <w:rPr>
          <w:rFonts w:ascii="Times New Roman" w:hAnsi="Times New Roman"/>
          <w:sz w:val="24"/>
          <w:szCs w:val="24"/>
        </w:rPr>
        <w:t>,</w:t>
      </w:r>
      <w:r w:rsidRPr="00ED5CB8">
        <w:rPr>
          <w:rFonts w:ascii="Times New Roman" w:hAnsi="Times New Roman"/>
          <w:sz w:val="24"/>
          <w:szCs w:val="24"/>
        </w:rPr>
        <w:t xml:space="preserve"> 2013). Other phytochemicals found in soybeans are saponins, </w:t>
      </w:r>
      <w:r w:rsidR="002778B6" w:rsidRPr="00ED5CB8">
        <w:rPr>
          <w:rFonts w:ascii="Times New Roman" w:hAnsi="Times New Roman"/>
          <w:sz w:val="24"/>
          <w:szCs w:val="24"/>
        </w:rPr>
        <w:t xml:space="preserve">beta </w:t>
      </w:r>
      <w:r w:rsidRPr="00ED5CB8">
        <w:rPr>
          <w:rFonts w:ascii="Times New Roman" w:hAnsi="Times New Roman"/>
          <w:sz w:val="24"/>
          <w:szCs w:val="24"/>
        </w:rPr>
        <w:t xml:space="preserve">sitosterol and </w:t>
      </w:r>
      <w:proofErr w:type="spellStart"/>
      <w:r w:rsidRPr="00ED5CB8">
        <w:rPr>
          <w:rFonts w:ascii="Times New Roman" w:hAnsi="Times New Roman"/>
          <w:sz w:val="24"/>
          <w:szCs w:val="24"/>
        </w:rPr>
        <w:t>diadzein</w:t>
      </w:r>
      <w:proofErr w:type="spellEnd"/>
      <w:r w:rsidRPr="00ED5CB8">
        <w:rPr>
          <w:rFonts w:ascii="Times New Roman" w:hAnsi="Times New Roman"/>
          <w:sz w:val="24"/>
          <w:szCs w:val="24"/>
        </w:rPr>
        <w:t>.</w:t>
      </w:r>
    </w:p>
    <w:p w14:paraId="1738B3EA" w14:textId="4B7FA34E"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 xml:space="preserve">Carrot </w:t>
      </w:r>
      <w:r w:rsidR="00E97898" w:rsidRPr="00E97898">
        <w:rPr>
          <w:rFonts w:ascii="Times New Roman" w:hAnsi="Times New Roman"/>
          <w:i/>
          <w:sz w:val="24"/>
          <w:szCs w:val="24"/>
        </w:rPr>
        <w:t>(Daucus carota L.</w:t>
      </w:r>
      <w:r w:rsidR="00E97898">
        <w:rPr>
          <w:rFonts w:ascii="Times New Roman" w:hAnsi="Times New Roman"/>
          <w:sz w:val="24"/>
          <w:szCs w:val="24"/>
        </w:rPr>
        <w:t xml:space="preserve">) </w:t>
      </w:r>
      <w:r w:rsidRPr="00ED5CB8">
        <w:rPr>
          <w:rFonts w:ascii="Times New Roman" w:hAnsi="Times New Roman"/>
          <w:sz w:val="24"/>
          <w:szCs w:val="24"/>
        </w:rPr>
        <w:t xml:space="preserve">is a root type of vegetable which is usually orange in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though there are other </w:t>
      </w:r>
      <w:proofErr w:type="spellStart"/>
      <w:r w:rsidRPr="00ED5CB8">
        <w:rPr>
          <w:rFonts w:ascii="Times New Roman" w:hAnsi="Times New Roman"/>
          <w:sz w:val="24"/>
          <w:szCs w:val="24"/>
        </w:rPr>
        <w:t>colours</w:t>
      </w:r>
      <w:proofErr w:type="spellEnd"/>
      <w:r w:rsidRPr="00ED5CB8">
        <w:rPr>
          <w:rFonts w:ascii="Times New Roman" w:hAnsi="Times New Roman"/>
          <w:sz w:val="24"/>
          <w:szCs w:val="24"/>
        </w:rPr>
        <w:t xml:space="preserve"> like purple, black, red, white and yellow cultivars. </w:t>
      </w:r>
      <w:r w:rsidR="000F36D6">
        <w:rPr>
          <w:rFonts w:ascii="Times New Roman" w:hAnsi="Times New Roman"/>
          <w:sz w:val="24"/>
          <w:szCs w:val="24"/>
        </w:rPr>
        <w:t>“</w:t>
      </w:r>
      <w:r w:rsidRPr="00ED5CB8">
        <w:rPr>
          <w:rFonts w:ascii="Times New Roman" w:hAnsi="Times New Roman"/>
          <w:sz w:val="24"/>
          <w:szCs w:val="24"/>
        </w:rPr>
        <w:t xml:space="preserve">The carrot gets its characteristic bright orange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from </w:t>
      </w:r>
      <w:r w:rsidRPr="00ED5CB8">
        <w:rPr>
          <w:rFonts w:ascii="Times New Roman" w:hAnsi="Times New Roman"/>
          <w:i/>
          <w:sz w:val="24"/>
          <w:szCs w:val="24"/>
        </w:rPr>
        <w:sym w:font="Symbol" w:char="F062"/>
      </w:r>
      <w:r w:rsidRPr="00ED5CB8">
        <w:rPr>
          <w:rFonts w:ascii="Times New Roman" w:hAnsi="Times New Roman"/>
          <w:sz w:val="24"/>
          <w:szCs w:val="24"/>
        </w:rPr>
        <w:t xml:space="preserve">-carotene, and lesser amounts of </w:t>
      </w:r>
      <w:r w:rsidRPr="00ED5CB8">
        <w:rPr>
          <w:rFonts w:ascii="Times New Roman" w:hAnsi="Times New Roman"/>
          <w:sz w:val="24"/>
          <w:szCs w:val="24"/>
        </w:rPr>
        <w:sym w:font="Symbol" w:char="F061"/>
      </w:r>
      <w:r w:rsidRPr="00ED5CB8">
        <w:rPr>
          <w:rFonts w:ascii="Times New Roman" w:hAnsi="Times New Roman"/>
          <w:sz w:val="24"/>
          <w:szCs w:val="24"/>
        </w:rPr>
        <w:t xml:space="preserve">-carotene, </w:t>
      </w:r>
      <w:r w:rsidRPr="00ED5CB8">
        <w:rPr>
          <w:rFonts w:ascii="Times New Roman" w:hAnsi="Times New Roman"/>
          <w:i/>
          <w:sz w:val="24"/>
          <w:szCs w:val="24"/>
        </w:rPr>
        <w:sym w:font="Symbol" w:char="F067"/>
      </w:r>
      <w:r w:rsidRPr="00ED5CB8">
        <w:rPr>
          <w:rFonts w:ascii="Times New Roman" w:hAnsi="Times New Roman"/>
          <w:sz w:val="24"/>
          <w:szCs w:val="24"/>
        </w:rPr>
        <w:t xml:space="preserve">-carotene, </w:t>
      </w:r>
      <w:r w:rsidRPr="00ED5CB8">
        <w:rPr>
          <w:rFonts w:ascii="Times New Roman" w:hAnsi="Times New Roman"/>
          <w:i/>
          <w:sz w:val="24"/>
          <w:szCs w:val="24"/>
        </w:rPr>
        <w:t>lutein</w:t>
      </w:r>
      <w:r w:rsidRPr="00ED5CB8">
        <w:rPr>
          <w:rFonts w:ascii="Times New Roman" w:hAnsi="Times New Roman"/>
          <w:sz w:val="24"/>
          <w:szCs w:val="24"/>
        </w:rPr>
        <w:t xml:space="preserve"> and </w:t>
      </w:r>
      <w:r w:rsidRPr="00ED5CB8">
        <w:rPr>
          <w:rFonts w:ascii="Times New Roman" w:hAnsi="Times New Roman"/>
          <w:i/>
          <w:sz w:val="24"/>
          <w:szCs w:val="24"/>
        </w:rPr>
        <w:t>zeaxanthin</w:t>
      </w:r>
      <w:r w:rsidR="000F36D6">
        <w:rPr>
          <w:rFonts w:ascii="Times New Roman" w:hAnsi="Times New Roman"/>
          <w:i/>
          <w:sz w:val="24"/>
          <w:szCs w:val="24"/>
        </w:rPr>
        <w:t>”</w:t>
      </w:r>
      <w:r w:rsidRPr="00ED5CB8">
        <w:rPr>
          <w:rFonts w:ascii="Times New Roman" w:hAnsi="Times New Roman"/>
          <w:sz w:val="24"/>
          <w:szCs w:val="24"/>
        </w:rPr>
        <w:t xml:space="preserve"> (Abdel-Aal </w:t>
      </w:r>
      <w:r w:rsidRPr="00ED5CB8">
        <w:rPr>
          <w:rFonts w:ascii="Times New Roman" w:hAnsi="Times New Roman"/>
          <w:i/>
          <w:sz w:val="24"/>
          <w:szCs w:val="24"/>
        </w:rPr>
        <w:t>et al</w:t>
      </w:r>
      <w:r w:rsidRPr="00ED5CB8">
        <w:rPr>
          <w:rFonts w:ascii="Times New Roman" w:hAnsi="Times New Roman"/>
          <w:sz w:val="24"/>
          <w:szCs w:val="24"/>
        </w:rPr>
        <w:t>., 2013). The alpha and beta carotenes are partly metabolized into vitamin A, providing more than 100 percent of the daily value (DV) per 100g serving of carrots. Carrot</w:t>
      </w:r>
      <w:r>
        <w:rPr>
          <w:rFonts w:ascii="Times New Roman" w:hAnsi="Times New Roman"/>
          <w:sz w:val="24"/>
          <w:szCs w:val="24"/>
        </w:rPr>
        <w:t xml:space="preserve">s </w:t>
      </w:r>
      <w:r w:rsidRPr="00ED5CB8">
        <w:rPr>
          <w:rFonts w:ascii="Times New Roman" w:hAnsi="Times New Roman"/>
          <w:sz w:val="24"/>
          <w:szCs w:val="24"/>
        </w:rPr>
        <w:t>are also good sources of vitamin K and vitamin B</w:t>
      </w:r>
      <w:r w:rsidRPr="00ED5CB8">
        <w:rPr>
          <w:rFonts w:ascii="Times New Roman" w:hAnsi="Times New Roman"/>
          <w:sz w:val="24"/>
          <w:szCs w:val="24"/>
          <w:vertAlign w:val="subscript"/>
        </w:rPr>
        <w:t>6</w:t>
      </w:r>
      <w:r w:rsidRPr="00ED5CB8">
        <w:rPr>
          <w:rFonts w:ascii="Times New Roman" w:hAnsi="Times New Roman"/>
          <w:sz w:val="24"/>
          <w:szCs w:val="24"/>
        </w:rPr>
        <w:t>, but also have modest content of other essential nutrients. Carrot</w:t>
      </w:r>
      <w:r>
        <w:rPr>
          <w:rFonts w:ascii="Times New Roman" w:hAnsi="Times New Roman"/>
          <w:sz w:val="24"/>
          <w:szCs w:val="24"/>
        </w:rPr>
        <w:t xml:space="preserve"> </w:t>
      </w:r>
      <w:r w:rsidRPr="00ED5CB8">
        <w:rPr>
          <w:rFonts w:ascii="Times New Roman" w:hAnsi="Times New Roman"/>
          <w:sz w:val="24"/>
          <w:szCs w:val="24"/>
        </w:rPr>
        <w:t xml:space="preserve">contain 88 percent water, 4.7 percent sugar, 0.9 percent protein, 2.8 percent dietary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1 percent ash and 0.2 percent fat. Its dietary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comprises mostly of cellulose, with smaller proportions of hemicelluloses, lignin and starch. The free sugars in carrot include sucrose, glucose and fructose. The </w:t>
      </w:r>
      <w:r w:rsidRPr="00ED5CB8">
        <w:rPr>
          <w:rFonts w:ascii="Times New Roman" w:hAnsi="Times New Roman"/>
          <w:i/>
          <w:sz w:val="24"/>
          <w:szCs w:val="24"/>
        </w:rPr>
        <w:t>lutein</w:t>
      </w:r>
      <w:r w:rsidRPr="00ED5CB8">
        <w:rPr>
          <w:rFonts w:ascii="Times New Roman" w:hAnsi="Times New Roman"/>
          <w:sz w:val="24"/>
          <w:szCs w:val="24"/>
        </w:rPr>
        <w:t xml:space="preserve"> and </w:t>
      </w:r>
      <w:r w:rsidRPr="00ED5CB8">
        <w:rPr>
          <w:rFonts w:ascii="Times New Roman" w:hAnsi="Times New Roman"/>
          <w:i/>
          <w:sz w:val="24"/>
          <w:szCs w:val="24"/>
        </w:rPr>
        <w:t>zeaxanthin</w:t>
      </w:r>
      <w:r>
        <w:rPr>
          <w:rFonts w:ascii="Times New Roman" w:hAnsi="Times New Roman"/>
          <w:i/>
          <w:sz w:val="24"/>
          <w:szCs w:val="24"/>
        </w:rPr>
        <w:t xml:space="preserve"> </w:t>
      </w:r>
      <w:r w:rsidRPr="00ED5CB8">
        <w:rPr>
          <w:rFonts w:ascii="Times New Roman" w:hAnsi="Times New Roman"/>
          <w:sz w:val="24"/>
          <w:szCs w:val="24"/>
        </w:rPr>
        <w:t>types of carotenoids found in carrot</w:t>
      </w:r>
      <w:r>
        <w:rPr>
          <w:rFonts w:ascii="Times New Roman" w:hAnsi="Times New Roman"/>
          <w:sz w:val="24"/>
          <w:szCs w:val="24"/>
        </w:rPr>
        <w:t xml:space="preserve">s </w:t>
      </w:r>
      <w:r w:rsidRPr="00ED5CB8">
        <w:rPr>
          <w:rFonts w:ascii="Times New Roman" w:hAnsi="Times New Roman"/>
          <w:sz w:val="24"/>
          <w:szCs w:val="24"/>
        </w:rPr>
        <w:t>have been studied for their potential roles in vision and eye health. Carrot</w:t>
      </w:r>
      <w:r>
        <w:rPr>
          <w:rFonts w:ascii="Times New Roman" w:hAnsi="Times New Roman"/>
          <w:sz w:val="24"/>
          <w:szCs w:val="24"/>
        </w:rPr>
        <w:t>s are</w:t>
      </w:r>
      <w:r w:rsidRPr="00ED5CB8">
        <w:rPr>
          <w:rFonts w:ascii="Times New Roman" w:hAnsi="Times New Roman"/>
          <w:sz w:val="24"/>
          <w:szCs w:val="24"/>
        </w:rPr>
        <w:t xml:space="preserve"> versatile vegetable that are commonly eaten raw, steamed, boiled and roasted and can be also used as a vital i</w:t>
      </w:r>
      <w:r w:rsidR="002778B6">
        <w:rPr>
          <w:rFonts w:ascii="Times New Roman" w:hAnsi="Times New Roman"/>
          <w:sz w:val="24"/>
          <w:szCs w:val="24"/>
        </w:rPr>
        <w:t>ngredient in preparing</w:t>
      </w:r>
      <w:r>
        <w:rPr>
          <w:rFonts w:ascii="Times New Roman" w:hAnsi="Times New Roman"/>
          <w:sz w:val="24"/>
          <w:szCs w:val="24"/>
        </w:rPr>
        <w:t xml:space="preserve"> different</w:t>
      </w:r>
      <w:r w:rsidRPr="00ED5CB8">
        <w:rPr>
          <w:rFonts w:ascii="Times New Roman" w:hAnsi="Times New Roman"/>
          <w:sz w:val="24"/>
          <w:szCs w:val="24"/>
        </w:rPr>
        <w:t xml:space="preserve"> soups and stews.</w:t>
      </w:r>
      <w:r w:rsidR="002778B6">
        <w:rPr>
          <w:rFonts w:ascii="Times New Roman" w:hAnsi="Times New Roman"/>
          <w:sz w:val="24"/>
          <w:szCs w:val="24"/>
        </w:rPr>
        <w:t xml:space="preserve"> The objective of this study was to evaluate the preparing </w:t>
      </w:r>
      <w:r w:rsidR="00431E9D">
        <w:rPr>
          <w:rFonts w:ascii="Times New Roman" w:hAnsi="Times New Roman"/>
          <w:sz w:val="24"/>
          <w:szCs w:val="24"/>
        </w:rPr>
        <w:t xml:space="preserve">nutritional quality, functional and sensory properties of maize-based breakfast cereals enriched with soybean and carrot flours. </w:t>
      </w:r>
    </w:p>
    <w:p w14:paraId="755AD97E" w14:textId="77777777" w:rsidR="0099369B" w:rsidRDefault="0099369B" w:rsidP="00D27036">
      <w:pPr>
        <w:spacing w:after="0" w:line="240" w:lineRule="auto"/>
        <w:rPr>
          <w:rFonts w:ascii="Times New Roman" w:hAnsi="Times New Roman"/>
          <w:b/>
          <w:sz w:val="24"/>
          <w:szCs w:val="24"/>
        </w:rPr>
      </w:pPr>
    </w:p>
    <w:p w14:paraId="3956AD89" w14:textId="77777777" w:rsidR="0099369B" w:rsidRPr="00ED5CB8" w:rsidRDefault="0099369B" w:rsidP="00D27036">
      <w:pPr>
        <w:spacing w:after="0" w:line="240" w:lineRule="auto"/>
        <w:rPr>
          <w:rFonts w:ascii="Times New Roman" w:hAnsi="Times New Roman"/>
          <w:b/>
          <w:sz w:val="24"/>
          <w:szCs w:val="24"/>
        </w:rPr>
      </w:pPr>
      <w:r w:rsidRPr="00ED5CB8">
        <w:rPr>
          <w:rFonts w:ascii="Times New Roman" w:hAnsi="Times New Roman"/>
          <w:b/>
          <w:sz w:val="24"/>
          <w:szCs w:val="24"/>
        </w:rPr>
        <w:t>MATERIALS AND METHODS</w:t>
      </w:r>
    </w:p>
    <w:p w14:paraId="4D4C36DD" w14:textId="77777777" w:rsidR="0099369B" w:rsidRPr="00ED5CB8" w:rsidRDefault="0099369B" w:rsidP="00D27036">
      <w:pPr>
        <w:spacing w:after="0" w:line="240" w:lineRule="auto"/>
        <w:jc w:val="both"/>
        <w:rPr>
          <w:rFonts w:ascii="Times New Roman" w:hAnsi="Times New Roman"/>
          <w:b/>
          <w:sz w:val="24"/>
          <w:szCs w:val="24"/>
        </w:rPr>
      </w:pPr>
      <w:r>
        <w:rPr>
          <w:rFonts w:ascii="Times New Roman" w:hAnsi="Times New Roman"/>
          <w:b/>
          <w:sz w:val="24"/>
          <w:szCs w:val="24"/>
        </w:rPr>
        <w:t>Procurement of Raw Materials</w:t>
      </w:r>
    </w:p>
    <w:p w14:paraId="7FE18ACE" w14:textId="21EB8E86" w:rsidR="0099369B" w:rsidRPr="00ED5CB8"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yellow variety of maize (</w:t>
      </w:r>
      <w:proofErr w:type="spellStart"/>
      <w:r>
        <w:rPr>
          <w:rFonts w:ascii="Times New Roman" w:hAnsi="Times New Roman"/>
          <w:i/>
          <w:sz w:val="24"/>
          <w:szCs w:val="24"/>
        </w:rPr>
        <w:t>Z</w:t>
      </w:r>
      <w:r w:rsidRPr="00ED5CB8">
        <w:rPr>
          <w:rFonts w:ascii="Times New Roman" w:hAnsi="Times New Roman"/>
          <w:i/>
          <w:sz w:val="24"/>
          <w:szCs w:val="24"/>
        </w:rPr>
        <w:t>ea</w:t>
      </w:r>
      <w:proofErr w:type="spellEnd"/>
      <w:r w:rsidRPr="00ED5CB8">
        <w:rPr>
          <w:rFonts w:ascii="Times New Roman" w:hAnsi="Times New Roman"/>
          <w:i/>
          <w:sz w:val="24"/>
          <w:szCs w:val="24"/>
        </w:rPr>
        <w:t xml:space="preserve"> mays</w:t>
      </w:r>
      <w:r w:rsidRPr="00ED5CB8">
        <w:rPr>
          <w:rFonts w:ascii="Times New Roman" w:hAnsi="Times New Roman"/>
          <w:sz w:val="24"/>
          <w:szCs w:val="24"/>
        </w:rPr>
        <w:t>), soybean (</w:t>
      </w:r>
      <w:r w:rsidRPr="00ED5CB8">
        <w:rPr>
          <w:rFonts w:ascii="Times New Roman" w:hAnsi="Times New Roman"/>
          <w:i/>
          <w:sz w:val="24"/>
          <w:szCs w:val="24"/>
        </w:rPr>
        <w:t>Gly</w:t>
      </w:r>
      <w:r w:rsidR="00E97898">
        <w:rPr>
          <w:rFonts w:ascii="Times New Roman" w:hAnsi="Times New Roman"/>
          <w:i/>
          <w:sz w:val="24"/>
          <w:szCs w:val="24"/>
        </w:rPr>
        <w:t>c</w:t>
      </w:r>
      <w:r w:rsidRPr="00ED5CB8">
        <w:rPr>
          <w:rFonts w:ascii="Times New Roman" w:hAnsi="Times New Roman"/>
          <w:i/>
          <w:sz w:val="24"/>
          <w:szCs w:val="24"/>
        </w:rPr>
        <w:t>ine</w:t>
      </w:r>
      <w:r w:rsidRPr="00ED5CB8">
        <w:rPr>
          <w:rFonts w:ascii="Times New Roman" w:hAnsi="Times New Roman"/>
          <w:sz w:val="24"/>
          <w:szCs w:val="24"/>
        </w:rPr>
        <w:t xml:space="preserve"> max) and carrot (</w:t>
      </w:r>
      <w:r w:rsidRPr="00ED5CB8">
        <w:rPr>
          <w:rFonts w:ascii="Times New Roman" w:hAnsi="Times New Roman"/>
          <w:i/>
          <w:sz w:val="24"/>
          <w:szCs w:val="24"/>
        </w:rPr>
        <w:t>Daucus carota L.</w:t>
      </w:r>
      <w:r w:rsidRPr="00ED5CB8">
        <w:rPr>
          <w:rFonts w:ascii="Times New Roman" w:hAnsi="Times New Roman"/>
          <w:sz w:val="24"/>
          <w:szCs w:val="24"/>
        </w:rPr>
        <w:t xml:space="preserve">) used for the study </w:t>
      </w:r>
      <w:r>
        <w:rPr>
          <w:rFonts w:ascii="Times New Roman" w:hAnsi="Times New Roman"/>
          <w:sz w:val="24"/>
          <w:szCs w:val="24"/>
        </w:rPr>
        <w:t>were</w:t>
      </w:r>
      <w:r w:rsidRPr="00ED5CB8">
        <w:rPr>
          <w:rFonts w:ascii="Times New Roman" w:hAnsi="Times New Roman"/>
          <w:sz w:val="24"/>
          <w:szCs w:val="24"/>
        </w:rPr>
        <w:t xml:space="preserve"> purchased from </w:t>
      </w:r>
      <w:proofErr w:type="spellStart"/>
      <w:r w:rsidRPr="00ED5CB8">
        <w:rPr>
          <w:rFonts w:ascii="Times New Roman" w:hAnsi="Times New Roman"/>
          <w:sz w:val="24"/>
          <w:szCs w:val="24"/>
        </w:rPr>
        <w:t>Ogbete</w:t>
      </w:r>
      <w:proofErr w:type="spellEnd"/>
      <w:r w:rsidRPr="00ED5CB8">
        <w:rPr>
          <w:rFonts w:ascii="Times New Roman" w:hAnsi="Times New Roman"/>
          <w:sz w:val="24"/>
          <w:szCs w:val="24"/>
        </w:rPr>
        <w:t xml:space="preserve"> Main Market</w:t>
      </w:r>
      <w:r w:rsidR="00431E9D">
        <w:rPr>
          <w:rFonts w:ascii="Times New Roman" w:hAnsi="Times New Roman"/>
          <w:sz w:val="24"/>
          <w:szCs w:val="24"/>
        </w:rPr>
        <w:t>,</w:t>
      </w:r>
      <w:r w:rsidRPr="00ED5CB8">
        <w:rPr>
          <w:rFonts w:ascii="Times New Roman" w:hAnsi="Times New Roman"/>
          <w:sz w:val="24"/>
          <w:szCs w:val="24"/>
        </w:rPr>
        <w:t xml:space="preserve"> Enugu, Enugu State, Nigeria. </w:t>
      </w:r>
      <w:r w:rsidR="00E97898">
        <w:rPr>
          <w:rFonts w:ascii="Times New Roman" w:hAnsi="Times New Roman"/>
          <w:sz w:val="24"/>
          <w:szCs w:val="24"/>
        </w:rPr>
        <w:t xml:space="preserve">The chemical reagents used for the </w:t>
      </w:r>
      <w:proofErr w:type="spellStart"/>
      <w:r w:rsidR="00E97898">
        <w:rPr>
          <w:rFonts w:ascii="Times New Roman" w:hAnsi="Times New Roman"/>
          <w:sz w:val="24"/>
          <w:szCs w:val="24"/>
        </w:rPr>
        <w:t>analyse</w:t>
      </w:r>
      <w:proofErr w:type="spellEnd"/>
      <w:r w:rsidR="00E97898">
        <w:rPr>
          <w:rFonts w:ascii="Times New Roman" w:hAnsi="Times New Roman"/>
          <w:sz w:val="24"/>
          <w:szCs w:val="24"/>
        </w:rPr>
        <w:t xml:space="preserve"> were of the analytical grade.</w:t>
      </w:r>
    </w:p>
    <w:p w14:paraId="0A970ED4"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Preparation of Maize Flour</w:t>
      </w:r>
    </w:p>
    <w:p w14:paraId="60209695" w14:textId="5D382F8F"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The</w:t>
      </w:r>
      <w:r w:rsidR="00431E9D">
        <w:rPr>
          <w:rFonts w:ascii="Times New Roman" w:hAnsi="Times New Roman"/>
          <w:sz w:val="24"/>
          <w:szCs w:val="24"/>
        </w:rPr>
        <w:t xml:space="preserve"> malted maize flour was prepared</w:t>
      </w:r>
      <w:r w:rsidRPr="00ED5CB8">
        <w:rPr>
          <w:rFonts w:ascii="Times New Roman" w:hAnsi="Times New Roman"/>
          <w:sz w:val="24"/>
          <w:szCs w:val="24"/>
        </w:rPr>
        <w:t xml:space="preserve"> according to the method described by </w:t>
      </w:r>
      <w:proofErr w:type="spellStart"/>
      <w:r w:rsidRPr="00ED5CB8">
        <w:rPr>
          <w:rFonts w:ascii="Times New Roman" w:hAnsi="Times New Roman"/>
          <w:sz w:val="24"/>
          <w:szCs w:val="24"/>
        </w:rPr>
        <w:t>Ariahu</w:t>
      </w:r>
      <w:proofErr w:type="spellEnd"/>
      <w:r w:rsidRPr="00ED5CB8">
        <w:rPr>
          <w:rFonts w:ascii="Times New Roman" w:hAnsi="Times New Roman"/>
          <w:sz w:val="24"/>
          <w:szCs w:val="24"/>
        </w:rPr>
        <w:t xml:space="preserve"> </w:t>
      </w:r>
      <w:r w:rsidRPr="00ED5CB8">
        <w:rPr>
          <w:rFonts w:ascii="Times New Roman" w:hAnsi="Times New Roman"/>
          <w:i/>
          <w:sz w:val="24"/>
          <w:szCs w:val="24"/>
        </w:rPr>
        <w:t>et al</w:t>
      </w:r>
      <w:r>
        <w:rPr>
          <w:rFonts w:ascii="Times New Roman" w:hAnsi="Times New Roman"/>
          <w:sz w:val="24"/>
          <w:szCs w:val="24"/>
        </w:rPr>
        <w:t>. (1999</w:t>
      </w:r>
      <w:r w:rsidRPr="00ED5CB8">
        <w:rPr>
          <w:rFonts w:ascii="Times New Roman" w:hAnsi="Times New Roman"/>
          <w:sz w:val="24"/>
          <w:szCs w:val="24"/>
        </w:rPr>
        <w:t xml:space="preserve">). One </w:t>
      </w:r>
      <w:r>
        <w:rPr>
          <w:rFonts w:ascii="Times New Roman" w:hAnsi="Times New Roman"/>
          <w:sz w:val="24"/>
          <w:szCs w:val="24"/>
        </w:rPr>
        <w:t>kilogram</w:t>
      </w:r>
      <w:r w:rsidRPr="00ED5CB8">
        <w:rPr>
          <w:rFonts w:ascii="Times New Roman" w:hAnsi="Times New Roman"/>
          <w:sz w:val="24"/>
          <w:szCs w:val="24"/>
        </w:rPr>
        <w:t xml:space="preserve"> (1kg) of maize grains </w:t>
      </w:r>
      <w:r>
        <w:rPr>
          <w:rFonts w:ascii="Times New Roman" w:hAnsi="Times New Roman"/>
          <w:sz w:val="24"/>
          <w:szCs w:val="24"/>
        </w:rPr>
        <w:t>was</w:t>
      </w:r>
      <w:r w:rsidRPr="00ED5CB8">
        <w:rPr>
          <w:rFonts w:ascii="Times New Roman" w:hAnsi="Times New Roman"/>
          <w:sz w:val="24"/>
          <w:szCs w:val="24"/>
        </w:rPr>
        <w:t xml:space="preserve"> immersed</w:t>
      </w:r>
      <w:r>
        <w:rPr>
          <w:rFonts w:ascii="Times New Roman" w:hAnsi="Times New Roman"/>
          <w:sz w:val="24"/>
          <w:szCs w:val="24"/>
        </w:rPr>
        <w:t xml:space="preserve"> in 5 percent (w/v) </w:t>
      </w:r>
      <w:r w:rsidR="007832E8">
        <w:rPr>
          <w:rFonts w:ascii="Times New Roman" w:hAnsi="Times New Roman"/>
          <w:sz w:val="24"/>
          <w:szCs w:val="24"/>
        </w:rPr>
        <w:t>s</w:t>
      </w:r>
      <w:r w:rsidRPr="00ED5CB8">
        <w:rPr>
          <w:rFonts w:ascii="Times New Roman" w:hAnsi="Times New Roman"/>
          <w:sz w:val="24"/>
          <w:szCs w:val="24"/>
        </w:rPr>
        <w:t>odium hypochlorite (</w:t>
      </w:r>
      <w:proofErr w:type="spellStart"/>
      <w:r w:rsidRPr="00ED5CB8">
        <w:rPr>
          <w:rFonts w:ascii="Times New Roman" w:hAnsi="Times New Roman"/>
          <w:sz w:val="24"/>
          <w:szCs w:val="24"/>
        </w:rPr>
        <w:t>NaOCl</w:t>
      </w:r>
      <w:proofErr w:type="spellEnd"/>
      <w:r w:rsidRPr="00ED5CB8">
        <w:rPr>
          <w:rFonts w:ascii="Times New Roman" w:hAnsi="Times New Roman"/>
          <w:sz w:val="24"/>
          <w:szCs w:val="24"/>
        </w:rPr>
        <w:t>) solution to disinfect the grains. The grains were</w:t>
      </w:r>
      <w:r>
        <w:rPr>
          <w:rFonts w:ascii="Times New Roman" w:hAnsi="Times New Roman"/>
          <w:sz w:val="24"/>
          <w:szCs w:val="24"/>
        </w:rPr>
        <w:t xml:space="preserve"> washed </w:t>
      </w:r>
      <w:r w:rsidR="00431E9D">
        <w:rPr>
          <w:rFonts w:ascii="Times New Roman" w:hAnsi="Times New Roman"/>
          <w:sz w:val="24"/>
          <w:szCs w:val="24"/>
        </w:rPr>
        <w:t>with</w:t>
      </w:r>
      <w:r w:rsidRPr="00ED5CB8">
        <w:rPr>
          <w:rFonts w:ascii="Times New Roman" w:hAnsi="Times New Roman"/>
          <w:sz w:val="24"/>
          <w:szCs w:val="24"/>
        </w:rPr>
        <w:t xml:space="preserve"> 2 </w:t>
      </w:r>
      <w:proofErr w:type="spellStart"/>
      <w:r w:rsidRPr="00ED5CB8">
        <w:rPr>
          <w:rFonts w:ascii="Times New Roman" w:hAnsi="Times New Roman"/>
          <w:sz w:val="24"/>
          <w:szCs w:val="24"/>
        </w:rPr>
        <w:t>litres</w:t>
      </w:r>
      <w:proofErr w:type="spellEnd"/>
      <w:r w:rsidRPr="00ED5CB8">
        <w:rPr>
          <w:rFonts w:ascii="Times New Roman" w:hAnsi="Times New Roman"/>
          <w:sz w:val="24"/>
          <w:szCs w:val="24"/>
        </w:rPr>
        <w:t xml:space="preserve"> of potable water and </w:t>
      </w:r>
      <w:r>
        <w:rPr>
          <w:rFonts w:ascii="Times New Roman" w:hAnsi="Times New Roman"/>
          <w:sz w:val="24"/>
          <w:szCs w:val="24"/>
        </w:rPr>
        <w:t xml:space="preserve">steeped in with 3 </w:t>
      </w:r>
      <w:proofErr w:type="spellStart"/>
      <w:r w:rsidRPr="007832E8">
        <w:rPr>
          <w:rFonts w:ascii="Times New Roman" w:hAnsi="Times New Roman"/>
          <w:sz w:val="24"/>
          <w:szCs w:val="24"/>
          <w:highlight w:val="yellow"/>
        </w:rPr>
        <w:t>litres</w:t>
      </w:r>
      <w:proofErr w:type="spellEnd"/>
      <w:r w:rsidRPr="007832E8">
        <w:rPr>
          <w:rFonts w:ascii="Times New Roman" w:hAnsi="Times New Roman"/>
          <w:sz w:val="24"/>
          <w:szCs w:val="24"/>
          <w:highlight w:val="yellow"/>
        </w:rPr>
        <w:t xml:space="preserve"> of potable water at room temperature (30±2°C) using a ratio of 1:3 ((w/v) grain: water) in a plastic bucket for 18 h. The steep water was changed every 6 h to prevent fermentation.</w:t>
      </w:r>
      <w:r w:rsidRPr="00ED5CB8">
        <w:rPr>
          <w:rFonts w:ascii="Times New Roman" w:hAnsi="Times New Roman"/>
          <w:sz w:val="24"/>
          <w:szCs w:val="24"/>
        </w:rPr>
        <w:t xml:space="preserve"> The grains </w:t>
      </w:r>
      <w:r>
        <w:rPr>
          <w:rFonts w:ascii="Times New Roman" w:hAnsi="Times New Roman"/>
          <w:sz w:val="24"/>
          <w:szCs w:val="24"/>
        </w:rPr>
        <w:t>were</w:t>
      </w:r>
      <w:r w:rsidRPr="00ED5CB8">
        <w:rPr>
          <w:rFonts w:ascii="Times New Roman" w:hAnsi="Times New Roman"/>
          <w:sz w:val="24"/>
          <w:szCs w:val="24"/>
        </w:rPr>
        <w:t xml:space="preserve"> drained, rinsed and spread in a single layer on a moistened jute bag and allowed to germinate at room temperature (30± 2°C) for 72 h with </w:t>
      </w:r>
      <w:r>
        <w:rPr>
          <w:rFonts w:ascii="Times New Roman" w:hAnsi="Times New Roman"/>
          <w:sz w:val="24"/>
          <w:szCs w:val="24"/>
        </w:rPr>
        <w:t xml:space="preserve">continuous </w:t>
      </w:r>
      <w:r w:rsidRPr="00ED5CB8">
        <w:rPr>
          <w:rFonts w:ascii="Times New Roman" w:hAnsi="Times New Roman"/>
          <w:sz w:val="24"/>
          <w:szCs w:val="24"/>
        </w:rPr>
        <w:t>sprinkling</w:t>
      </w:r>
      <w:r>
        <w:rPr>
          <w:rFonts w:ascii="Times New Roman" w:hAnsi="Times New Roman"/>
          <w:sz w:val="24"/>
          <w:szCs w:val="24"/>
        </w:rPr>
        <w:t xml:space="preserve"> of water at intervals of 8 h. T</w:t>
      </w:r>
      <w:r w:rsidRPr="00ED5CB8">
        <w:rPr>
          <w:rFonts w:ascii="Times New Roman" w:hAnsi="Times New Roman"/>
          <w:sz w:val="24"/>
          <w:szCs w:val="24"/>
        </w:rPr>
        <w:t xml:space="preserve">he </w:t>
      </w:r>
      <w:r w:rsidR="00431E9D">
        <w:rPr>
          <w:rFonts w:ascii="Times New Roman" w:hAnsi="Times New Roman"/>
          <w:sz w:val="24"/>
          <w:szCs w:val="24"/>
        </w:rPr>
        <w:t>un</w:t>
      </w:r>
      <w:r w:rsidRPr="00ED5CB8">
        <w:rPr>
          <w:rFonts w:ascii="Times New Roman" w:hAnsi="Times New Roman"/>
          <w:sz w:val="24"/>
          <w:szCs w:val="24"/>
        </w:rPr>
        <w:t xml:space="preserve">germinated grains </w:t>
      </w:r>
      <w:r>
        <w:rPr>
          <w:rFonts w:ascii="Times New Roman" w:hAnsi="Times New Roman"/>
          <w:sz w:val="24"/>
          <w:szCs w:val="24"/>
        </w:rPr>
        <w:t>were</w:t>
      </w:r>
      <w:r w:rsidRPr="00ED5CB8">
        <w:rPr>
          <w:rFonts w:ascii="Times New Roman" w:hAnsi="Times New Roman"/>
          <w:sz w:val="24"/>
          <w:szCs w:val="24"/>
        </w:rPr>
        <w:t xml:space="preserve"> </w:t>
      </w:r>
      <w:r w:rsidR="00431E9D">
        <w:rPr>
          <w:rFonts w:ascii="Times New Roman" w:hAnsi="Times New Roman"/>
          <w:sz w:val="24"/>
          <w:szCs w:val="24"/>
        </w:rPr>
        <w:t xml:space="preserve">handpicked, and discarded, while the germinated grains were </w:t>
      </w:r>
      <w:r w:rsidRPr="00ED5CB8">
        <w:rPr>
          <w:rFonts w:ascii="Times New Roman" w:hAnsi="Times New Roman"/>
          <w:sz w:val="24"/>
          <w:szCs w:val="24"/>
        </w:rPr>
        <w:t>collected, spread on the trays and dried in a tray dryer (Model HR 6200, UK) at 60</w:t>
      </w:r>
      <w:r w:rsidRPr="00ED5CB8">
        <w:rPr>
          <w:rFonts w:ascii="Times New Roman" w:hAnsi="Times New Roman"/>
          <w:sz w:val="24"/>
          <w:szCs w:val="24"/>
          <w:vertAlign w:val="superscript"/>
        </w:rPr>
        <w:t>o</w:t>
      </w:r>
      <w:r>
        <w:rPr>
          <w:rFonts w:ascii="Times New Roman" w:hAnsi="Times New Roman"/>
          <w:sz w:val="24"/>
          <w:szCs w:val="24"/>
        </w:rPr>
        <w:t xml:space="preserve">C for 18 h. The dried maize malts were cleaned and rubbed in between palms to remove the </w:t>
      </w:r>
      <w:r w:rsidRPr="00431E9D">
        <w:rPr>
          <w:rFonts w:ascii="Times New Roman" w:hAnsi="Times New Roman"/>
          <w:b/>
          <w:sz w:val="24"/>
          <w:szCs w:val="24"/>
        </w:rPr>
        <w:t>rootless</w:t>
      </w:r>
      <w:r w:rsidR="00431E9D">
        <w:rPr>
          <w:rFonts w:ascii="Times New Roman" w:hAnsi="Times New Roman"/>
          <w:sz w:val="24"/>
          <w:szCs w:val="24"/>
        </w:rPr>
        <w:t xml:space="preserve">. The </w:t>
      </w:r>
      <w:r>
        <w:rPr>
          <w:rFonts w:ascii="Times New Roman" w:hAnsi="Times New Roman"/>
          <w:sz w:val="24"/>
          <w:szCs w:val="24"/>
        </w:rPr>
        <w:t xml:space="preserve">maize malts </w:t>
      </w:r>
      <w:r w:rsidRPr="00ED5CB8">
        <w:rPr>
          <w:rFonts w:ascii="Times New Roman" w:hAnsi="Times New Roman"/>
          <w:sz w:val="24"/>
          <w:szCs w:val="24"/>
        </w:rPr>
        <w:t xml:space="preserve">were milled into flour with the attrition mill and sieved through a </w:t>
      </w:r>
      <w:proofErr w:type="gramStart"/>
      <w:r w:rsidRPr="00ED5CB8">
        <w:rPr>
          <w:rFonts w:ascii="Times New Roman" w:hAnsi="Times New Roman"/>
          <w:sz w:val="24"/>
          <w:szCs w:val="24"/>
        </w:rPr>
        <w:t>400 micron</w:t>
      </w:r>
      <w:proofErr w:type="gramEnd"/>
      <w:r w:rsidRPr="00ED5CB8">
        <w:rPr>
          <w:rFonts w:ascii="Times New Roman" w:hAnsi="Times New Roman"/>
          <w:sz w:val="24"/>
          <w:szCs w:val="24"/>
        </w:rPr>
        <w:t xml:space="preserve"> mesh sieve. The resultant malted maize flour </w:t>
      </w:r>
      <w:r w:rsidRPr="007832E8">
        <w:rPr>
          <w:rFonts w:ascii="Times New Roman" w:hAnsi="Times New Roman"/>
          <w:sz w:val="24"/>
          <w:szCs w:val="24"/>
          <w:highlight w:val="yellow"/>
        </w:rPr>
        <w:t>was packaged in a covered plastic container, labe</w:t>
      </w:r>
      <w:r w:rsidR="00E97898" w:rsidRPr="007832E8">
        <w:rPr>
          <w:rFonts w:ascii="Times New Roman" w:hAnsi="Times New Roman"/>
          <w:sz w:val="24"/>
          <w:szCs w:val="24"/>
          <w:highlight w:val="yellow"/>
        </w:rPr>
        <w:t>l</w:t>
      </w:r>
      <w:r w:rsidRPr="007832E8">
        <w:rPr>
          <w:rFonts w:ascii="Times New Roman" w:hAnsi="Times New Roman"/>
          <w:sz w:val="24"/>
          <w:szCs w:val="24"/>
          <w:highlight w:val="yellow"/>
        </w:rPr>
        <w:t>led and kept in a refrigerator until further use.</w:t>
      </w:r>
      <w:r>
        <w:rPr>
          <w:rFonts w:ascii="Times New Roman" w:hAnsi="Times New Roman"/>
          <w:sz w:val="24"/>
          <w:szCs w:val="24"/>
        </w:rPr>
        <w:t xml:space="preserve"> </w:t>
      </w:r>
    </w:p>
    <w:p w14:paraId="5D3DBB7A" w14:textId="77777777" w:rsidR="0099369B" w:rsidRDefault="0099369B" w:rsidP="00D27036">
      <w:pPr>
        <w:spacing w:after="0" w:line="240" w:lineRule="auto"/>
        <w:jc w:val="both"/>
        <w:rPr>
          <w:rFonts w:ascii="Times New Roman" w:hAnsi="Times New Roman"/>
          <w:b/>
          <w:sz w:val="24"/>
          <w:szCs w:val="24"/>
        </w:rPr>
      </w:pPr>
    </w:p>
    <w:p w14:paraId="244E1FFF"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 xml:space="preserve">Preparation of Soybean Flour </w:t>
      </w:r>
    </w:p>
    <w:p w14:paraId="642E49F5" w14:textId="3EE58FDE" w:rsidR="0099369B" w:rsidRPr="00C71D26" w:rsidRDefault="0099369B" w:rsidP="00D27036">
      <w:pPr>
        <w:spacing w:line="240" w:lineRule="auto"/>
        <w:jc w:val="both"/>
        <w:rPr>
          <w:rFonts w:ascii="Times New Roman" w:hAnsi="Times New Roman"/>
          <w:b/>
          <w:sz w:val="24"/>
          <w:szCs w:val="24"/>
        </w:rPr>
      </w:pPr>
      <w:r w:rsidRPr="00ED5CB8">
        <w:rPr>
          <w:rFonts w:ascii="Times New Roman" w:hAnsi="Times New Roman"/>
          <w:sz w:val="24"/>
          <w:szCs w:val="24"/>
        </w:rPr>
        <w:t>The malted soybean flour was prep</w:t>
      </w:r>
      <w:r>
        <w:rPr>
          <w:rFonts w:ascii="Times New Roman" w:hAnsi="Times New Roman"/>
          <w:sz w:val="24"/>
          <w:szCs w:val="24"/>
        </w:rPr>
        <w:t xml:space="preserve">ared according to the method described by </w:t>
      </w:r>
      <w:r w:rsidRPr="00ED5CB8">
        <w:rPr>
          <w:rFonts w:ascii="Times New Roman" w:hAnsi="Times New Roman"/>
          <w:sz w:val="24"/>
          <w:szCs w:val="24"/>
        </w:rPr>
        <w:t xml:space="preserve">Akinola </w:t>
      </w:r>
      <w:r w:rsidRPr="00ED5CB8">
        <w:rPr>
          <w:rFonts w:ascii="Times New Roman" w:hAnsi="Times New Roman"/>
          <w:i/>
          <w:sz w:val="24"/>
          <w:szCs w:val="24"/>
        </w:rPr>
        <w:t>et al</w:t>
      </w:r>
      <w:r w:rsidRPr="00ED5CB8">
        <w:rPr>
          <w:rFonts w:ascii="Times New Roman" w:hAnsi="Times New Roman"/>
          <w:sz w:val="24"/>
          <w:szCs w:val="24"/>
        </w:rPr>
        <w:t xml:space="preserve">. (2014) with slight modifications. </w:t>
      </w:r>
      <w:r w:rsidR="00BA272B">
        <w:rPr>
          <w:rFonts w:ascii="Times New Roman" w:hAnsi="Times New Roman"/>
          <w:sz w:val="24"/>
          <w:szCs w:val="24"/>
        </w:rPr>
        <w:t>“</w:t>
      </w:r>
      <w:r w:rsidRPr="00ED5CB8">
        <w:rPr>
          <w:rFonts w:ascii="Times New Roman" w:hAnsi="Times New Roman"/>
          <w:sz w:val="24"/>
          <w:szCs w:val="24"/>
        </w:rPr>
        <w:t xml:space="preserve">One kilogram (1kg) of soybean seeds </w:t>
      </w:r>
      <w:r w:rsidR="00E97898">
        <w:rPr>
          <w:rFonts w:ascii="Times New Roman" w:hAnsi="Times New Roman"/>
          <w:sz w:val="24"/>
          <w:szCs w:val="24"/>
        </w:rPr>
        <w:t>was</w:t>
      </w:r>
      <w:r w:rsidRPr="00ED5CB8">
        <w:rPr>
          <w:rFonts w:ascii="Times New Roman" w:hAnsi="Times New Roman"/>
          <w:sz w:val="24"/>
          <w:szCs w:val="24"/>
        </w:rPr>
        <w:t xml:space="preserve"> manually sorted to remove the dirt and other extraneous materials. The sorted seeds </w:t>
      </w:r>
      <w:r>
        <w:rPr>
          <w:rFonts w:ascii="Times New Roman" w:hAnsi="Times New Roman"/>
          <w:sz w:val="24"/>
          <w:szCs w:val="24"/>
        </w:rPr>
        <w:t>were</w:t>
      </w:r>
      <w:r w:rsidRPr="00ED5CB8">
        <w:rPr>
          <w:rFonts w:ascii="Times New Roman" w:hAnsi="Times New Roman"/>
          <w:sz w:val="24"/>
          <w:szCs w:val="24"/>
        </w:rPr>
        <w:t xml:space="preserve"> thoroughly cleaned and steeped </w:t>
      </w:r>
      <w:r w:rsidR="00431E9D">
        <w:rPr>
          <w:rFonts w:ascii="Times New Roman" w:hAnsi="Times New Roman"/>
          <w:sz w:val="24"/>
          <w:szCs w:val="24"/>
        </w:rPr>
        <w:t xml:space="preserve">with </w:t>
      </w:r>
      <w:r w:rsidRPr="00ED5CB8">
        <w:rPr>
          <w:rFonts w:ascii="Times New Roman" w:hAnsi="Times New Roman"/>
          <w:sz w:val="24"/>
          <w:szCs w:val="24"/>
        </w:rPr>
        <w:t>2.5litres of potable water in a plastic bowl at room temperature (30±2</w:t>
      </w:r>
      <w:r w:rsidRPr="00ED5CB8">
        <w:rPr>
          <w:rFonts w:ascii="Times New Roman" w:hAnsi="Times New Roman"/>
          <w:sz w:val="24"/>
          <w:szCs w:val="24"/>
          <w:vertAlign w:val="superscript"/>
        </w:rPr>
        <w:t>o</w:t>
      </w:r>
      <w:r w:rsidRPr="00ED5CB8">
        <w:rPr>
          <w:rFonts w:ascii="Times New Roman" w:hAnsi="Times New Roman"/>
          <w:sz w:val="24"/>
          <w:szCs w:val="24"/>
        </w:rPr>
        <w:t>C) for 24 h with a change of water at intervals of 6 h to prevent fermentation. The steeped seeds w</w:t>
      </w:r>
      <w:r w:rsidR="00431E9D">
        <w:rPr>
          <w:rFonts w:ascii="Times New Roman" w:hAnsi="Times New Roman"/>
          <w:sz w:val="24"/>
          <w:szCs w:val="24"/>
        </w:rPr>
        <w:t>ere</w:t>
      </w:r>
      <w:r w:rsidRPr="00ED5CB8">
        <w:rPr>
          <w:rFonts w:ascii="Times New Roman" w:hAnsi="Times New Roman"/>
          <w:sz w:val="24"/>
          <w:szCs w:val="24"/>
        </w:rPr>
        <w:t xml:space="preserve"> drai</w:t>
      </w:r>
      <w:r>
        <w:rPr>
          <w:rFonts w:ascii="Times New Roman" w:hAnsi="Times New Roman"/>
          <w:sz w:val="24"/>
          <w:szCs w:val="24"/>
        </w:rPr>
        <w:t>ned, rinsed and immersed in 2% S</w:t>
      </w:r>
      <w:r w:rsidRPr="00ED5CB8">
        <w:rPr>
          <w:rFonts w:ascii="Times New Roman" w:hAnsi="Times New Roman"/>
          <w:sz w:val="24"/>
          <w:szCs w:val="24"/>
        </w:rPr>
        <w:t xml:space="preserve">odium hypochlorite solution for 10 min to sterilize the seeds. The seeds </w:t>
      </w:r>
      <w:r>
        <w:rPr>
          <w:rFonts w:ascii="Times New Roman" w:hAnsi="Times New Roman"/>
          <w:sz w:val="24"/>
          <w:szCs w:val="24"/>
        </w:rPr>
        <w:t>were</w:t>
      </w:r>
      <w:r w:rsidRPr="00ED5CB8">
        <w:rPr>
          <w:rFonts w:ascii="Times New Roman" w:hAnsi="Times New Roman"/>
          <w:sz w:val="24"/>
          <w:szCs w:val="24"/>
        </w:rPr>
        <w:t xml:space="preserve"> rinsed for five consecutive times with excess water and cast on a moistened jute bag, covered with a polyethylene bag and left for 24 h to fasten sprouting. The sprouted seeds w</w:t>
      </w:r>
      <w:r w:rsidR="00431E9D">
        <w:rPr>
          <w:rFonts w:ascii="Times New Roman" w:hAnsi="Times New Roman"/>
          <w:sz w:val="24"/>
          <w:szCs w:val="24"/>
        </w:rPr>
        <w:t>ere</w:t>
      </w:r>
      <w:r w:rsidRPr="00ED5CB8">
        <w:rPr>
          <w:rFonts w:ascii="Times New Roman" w:hAnsi="Times New Roman"/>
          <w:sz w:val="24"/>
          <w:szCs w:val="24"/>
        </w:rPr>
        <w:t xml:space="preserve"> spread on the jute bag and allowed to germinate in the germinating chamber at room temperature (30±2</w:t>
      </w:r>
      <w:r w:rsidRPr="00ED5CB8">
        <w:rPr>
          <w:rFonts w:ascii="Times New Roman" w:hAnsi="Times New Roman"/>
          <w:sz w:val="24"/>
          <w:szCs w:val="24"/>
          <w:vertAlign w:val="superscript"/>
        </w:rPr>
        <w:t>o</w:t>
      </w:r>
      <w:r>
        <w:rPr>
          <w:rFonts w:ascii="Times New Roman" w:hAnsi="Times New Roman"/>
          <w:sz w:val="24"/>
          <w:szCs w:val="24"/>
        </w:rPr>
        <w:t>C) and relative</w:t>
      </w:r>
      <w:r w:rsidRPr="00ED5CB8">
        <w:rPr>
          <w:rFonts w:ascii="Times New Roman" w:hAnsi="Times New Roman"/>
          <w:sz w:val="24"/>
          <w:szCs w:val="24"/>
        </w:rPr>
        <w:t xml:space="preserve"> humidity of 95% for 96 h. The seeds </w:t>
      </w:r>
      <w:r>
        <w:rPr>
          <w:rFonts w:ascii="Times New Roman" w:hAnsi="Times New Roman"/>
          <w:sz w:val="24"/>
          <w:szCs w:val="24"/>
        </w:rPr>
        <w:t>were</w:t>
      </w:r>
      <w:r w:rsidRPr="00ED5CB8">
        <w:rPr>
          <w:rFonts w:ascii="Times New Roman" w:hAnsi="Times New Roman"/>
          <w:sz w:val="24"/>
          <w:szCs w:val="24"/>
        </w:rPr>
        <w:t xml:space="preserve"> sprinkled with water at intervals of 6 h to facilitate germination. Non-germinated seeds </w:t>
      </w:r>
      <w:r>
        <w:rPr>
          <w:rFonts w:ascii="Times New Roman" w:hAnsi="Times New Roman"/>
          <w:sz w:val="24"/>
          <w:szCs w:val="24"/>
        </w:rPr>
        <w:t>were</w:t>
      </w:r>
      <w:r w:rsidRPr="00ED5CB8">
        <w:rPr>
          <w:rFonts w:ascii="Times New Roman" w:hAnsi="Times New Roman"/>
          <w:sz w:val="24"/>
          <w:szCs w:val="24"/>
        </w:rPr>
        <w:t xml:space="preserve"> handpicked and discarded. The germinated seeds </w:t>
      </w:r>
      <w:r>
        <w:rPr>
          <w:rFonts w:ascii="Times New Roman" w:hAnsi="Times New Roman"/>
          <w:sz w:val="24"/>
          <w:szCs w:val="24"/>
        </w:rPr>
        <w:t>were</w:t>
      </w:r>
      <w:r w:rsidRPr="00ED5CB8">
        <w:rPr>
          <w:rFonts w:ascii="Times New Roman" w:hAnsi="Times New Roman"/>
          <w:sz w:val="24"/>
          <w:szCs w:val="24"/>
        </w:rPr>
        <w:t xml:space="preserve"> collected, spread on the trays and dried in a tray dryer (Model EU 850D, UK) at 60</w:t>
      </w:r>
      <w:r w:rsidRPr="00ED5CB8">
        <w:rPr>
          <w:rFonts w:ascii="Times New Roman" w:hAnsi="Times New Roman"/>
          <w:sz w:val="24"/>
          <w:szCs w:val="24"/>
          <w:vertAlign w:val="superscript"/>
        </w:rPr>
        <w:t>o</w:t>
      </w:r>
      <w:r w:rsidRPr="00ED5CB8">
        <w:rPr>
          <w:rFonts w:ascii="Times New Roman" w:hAnsi="Times New Roman"/>
          <w:sz w:val="24"/>
          <w:szCs w:val="24"/>
        </w:rPr>
        <w:t xml:space="preserve">C for 24 h with occasional stirring of the seeds at intervals of 30 min to ensure uniform drying. The dried malted soybean seeds were cleaned and rubbed in-between palms to remove the rootlets along with the hulls. The dehulled soybean malts were milled in the attrition mill and sieved through a </w:t>
      </w:r>
      <w:proofErr w:type="gramStart"/>
      <w:r w:rsidRPr="00ED5CB8">
        <w:rPr>
          <w:rFonts w:ascii="Times New Roman" w:hAnsi="Times New Roman"/>
          <w:sz w:val="24"/>
          <w:szCs w:val="24"/>
        </w:rPr>
        <w:t>400</w:t>
      </w:r>
      <w:r w:rsidR="00B82443">
        <w:rPr>
          <w:rFonts w:ascii="Times New Roman" w:hAnsi="Times New Roman"/>
          <w:sz w:val="24"/>
          <w:szCs w:val="24"/>
        </w:rPr>
        <w:t xml:space="preserve"> </w:t>
      </w:r>
      <w:r w:rsidRPr="00ED5CB8">
        <w:rPr>
          <w:rFonts w:ascii="Times New Roman" w:hAnsi="Times New Roman"/>
          <w:sz w:val="24"/>
          <w:szCs w:val="24"/>
        </w:rPr>
        <w:t>micr</w:t>
      </w:r>
      <w:r>
        <w:rPr>
          <w:rFonts w:ascii="Times New Roman" w:hAnsi="Times New Roman"/>
          <w:sz w:val="24"/>
          <w:szCs w:val="24"/>
        </w:rPr>
        <w:t>on</w:t>
      </w:r>
      <w:proofErr w:type="gramEnd"/>
      <w:r>
        <w:rPr>
          <w:rFonts w:ascii="Times New Roman" w:hAnsi="Times New Roman"/>
          <w:sz w:val="24"/>
          <w:szCs w:val="24"/>
        </w:rPr>
        <w:t xml:space="preserve"> mesh </w:t>
      </w:r>
      <w:r w:rsidRPr="00ED5CB8">
        <w:rPr>
          <w:rFonts w:ascii="Times New Roman" w:hAnsi="Times New Roman"/>
          <w:sz w:val="24"/>
          <w:szCs w:val="24"/>
        </w:rPr>
        <w:t>sieve. The flour produced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label</w:t>
      </w:r>
      <w:r w:rsidR="00E97898">
        <w:rPr>
          <w:rFonts w:ascii="Times New Roman" w:hAnsi="Times New Roman"/>
          <w:sz w:val="24"/>
          <w:szCs w:val="24"/>
        </w:rPr>
        <w:t>l</w:t>
      </w:r>
      <w:r w:rsidRPr="00ED5CB8">
        <w:rPr>
          <w:rFonts w:ascii="Times New Roman" w:hAnsi="Times New Roman"/>
          <w:sz w:val="24"/>
          <w:szCs w:val="24"/>
        </w:rPr>
        <w:t>ed and kept in a refrigerat</w:t>
      </w:r>
      <w:r>
        <w:rPr>
          <w:rFonts w:ascii="Times New Roman" w:hAnsi="Times New Roman"/>
          <w:sz w:val="24"/>
          <w:szCs w:val="24"/>
        </w:rPr>
        <w:t>or until needed for further use</w:t>
      </w:r>
      <w:r w:rsidR="00BA272B">
        <w:rPr>
          <w:rFonts w:ascii="Times New Roman" w:hAnsi="Times New Roman"/>
          <w:sz w:val="24"/>
          <w:szCs w:val="24"/>
        </w:rPr>
        <w:t>” (</w:t>
      </w:r>
      <w:r w:rsidR="00BA272B" w:rsidRPr="00BA272B">
        <w:rPr>
          <w:rFonts w:ascii="Times New Roman" w:hAnsi="Times New Roman"/>
          <w:sz w:val="24"/>
          <w:szCs w:val="24"/>
        </w:rPr>
        <w:t>Akinola et al.</w:t>
      </w:r>
      <w:r w:rsidR="00BA272B">
        <w:rPr>
          <w:rFonts w:ascii="Times New Roman" w:hAnsi="Times New Roman"/>
          <w:sz w:val="24"/>
          <w:szCs w:val="24"/>
        </w:rPr>
        <w:t xml:space="preserve">, </w:t>
      </w:r>
      <w:r w:rsidR="00BA272B" w:rsidRPr="00BA272B">
        <w:rPr>
          <w:rFonts w:ascii="Times New Roman" w:hAnsi="Times New Roman"/>
          <w:sz w:val="24"/>
          <w:szCs w:val="24"/>
        </w:rPr>
        <w:t>2014)</w:t>
      </w:r>
      <w:r>
        <w:rPr>
          <w:rFonts w:ascii="Times New Roman" w:hAnsi="Times New Roman"/>
          <w:sz w:val="24"/>
          <w:szCs w:val="24"/>
        </w:rPr>
        <w:t>.</w:t>
      </w:r>
    </w:p>
    <w:p w14:paraId="5ED8316A" w14:textId="77777777" w:rsidR="0099369B" w:rsidRPr="0099369B" w:rsidRDefault="0099369B" w:rsidP="00D27036">
      <w:pPr>
        <w:spacing w:after="0" w:line="240" w:lineRule="auto"/>
        <w:rPr>
          <w:rFonts w:ascii="Times New Roman" w:hAnsi="Times New Roman"/>
          <w:b/>
          <w:sz w:val="24"/>
          <w:szCs w:val="24"/>
        </w:rPr>
      </w:pPr>
      <w:r w:rsidRPr="0099369B">
        <w:rPr>
          <w:rFonts w:ascii="Times New Roman" w:hAnsi="Times New Roman"/>
          <w:b/>
          <w:sz w:val="24"/>
          <w:szCs w:val="24"/>
        </w:rPr>
        <w:t>Preparation of Carrot Flour</w:t>
      </w:r>
    </w:p>
    <w:p w14:paraId="26ECA18D" w14:textId="65A464C5" w:rsidR="0099369B" w:rsidRPr="00ED1AF7" w:rsidRDefault="0099369B" w:rsidP="00D27036">
      <w:pPr>
        <w:spacing w:line="240" w:lineRule="auto"/>
        <w:jc w:val="both"/>
        <w:rPr>
          <w:b/>
        </w:rPr>
      </w:pPr>
      <w:r w:rsidRPr="00ED5CB8">
        <w:rPr>
          <w:rFonts w:ascii="Times New Roman" w:hAnsi="Times New Roman"/>
          <w:sz w:val="24"/>
          <w:szCs w:val="24"/>
        </w:rPr>
        <w:t>The carrot flour was pre</w:t>
      </w:r>
      <w:r>
        <w:rPr>
          <w:rFonts w:ascii="Times New Roman" w:hAnsi="Times New Roman"/>
          <w:sz w:val="24"/>
          <w:szCs w:val="24"/>
        </w:rPr>
        <w:t>pared according to the method described by</w:t>
      </w:r>
      <w:r w:rsidRPr="00ED5CB8">
        <w:rPr>
          <w:rFonts w:ascii="Times New Roman" w:hAnsi="Times New Roman"/>
          <w:sz w:val="24"/>
          <w:szCs w:val="24"/>
        </w:rPr>
        <w:t xml:space="preserve"> Aremu </w:t>
      </w:r>
      <w:r w:rsidRPr="00ED5CB8">
        <w:rPr>
          <w:rFonts w:ascii="Times New Roman" w:hAnsi="Times New Roman"/>
          <w:i/>
          <w:sz w:val="24"/>
          <w:szCs w:val="24"/>
        </w:rPr>
        <w:t>et al.</w:t>
      </w:r>
      <w:r w:rsidRPr="00ED5CB8">
        <w:rPr>
          <w:rFonts w:ascii="Times New Roman" w:hAnsi="Times New Roman"/>
          <w:sz w:val="24"/>
          <w:szCs w:val="24"/>
        </w:rPr>
        <w:t xml:space="preserve"> (2011) with slight modifications. One kilogram (1kg) of carrot</w:t>
      </w:r>
      <w:r w:rsidR="00E97898">
        <w:rPr>
          <w:rFonts w:ascii="Times New Roman" w:hAnsi="Times New Roman"/>
          <w:sz w:val="24"/>
          <w:szCs w:val="24"/>
        </w:rPr>
        <w:t>s was</w:t>
      </w:r>
      <w:r w:rsidRPr="00ED5CB8">
        <w:rPr>
          <w:rFonts w:ascii="Times New Roman" w:hAnsi="Times New Roman"/>
          <w:sz w:val="24"/>
          <w:szCs w:val="24"/>
        </w:rPr>
        <w:t xml:space="preserve"> manually sorted to remove the dirt and other contaminants. The sorted carrot</w:t>
      </w:r>
      <w:r>
        <w:rPr>
          <w:rFonts w:ascii="Times New Roman" w:hAnsi="Times New Roman"/>
          <w:sz w:val="24"/>
          <w:szCs w:val="24"/>
        </w:rPr>
        <w:t>s were</w:t>
      </w:r>
      <w:r w:rsidRPr="00ED5CB8">
        <w:rPr>
          <w:rFonts w:ascii="Times New Roman" w:hAnsi="Times New Roman"/>
          <w:sz w:val="24"/>
          <w:szCs w:val="24"/>
        </w:rPr>
        <w:t xml:space="preserve"> cleaned with 2 </w:t>
      </w:r>
      <w:proofErr w:type="spellStart"/>
      <w:r>
        <w:rPr>
          <w:rFonts w:ascii="Times New Roman" w:hAnsi="Times New Roman"/>
          <w:sz w:val="24"/>
          <w:szCs w:val="24"/>
        </w:rPr>
        <w:t>litre</w:t>
      </w:r>
      <w:r w:rsidRPr="00ED5CB8">
        <w:rPr>
          <w:rFonts w:ascii="Times New Roman" w:hAnsi="Times New Roman"/>
          <w:sz w:val="24"/>
          <w:szCs w:val="24"/>
        </w:rPr>
        <w:t>s</w:t>
      </w:r>
      <w:proofErr w:type="spellEnd"/>
      <w:r w:rsidRPr="00ED5CB8">
        <w:rPr>
          <w:rFonts w:ascii="Times New Roman" w:hAnsi="Times New Roman"/>
          <w:sz w:val="24"/>
          <w:szCs w:val="24"/>
        </w:rPr>
        <w:t xml:space="preserve"> of potable water and cut into smaller slices with a kitchen knife. The carrot slices were rinsed, placed into a stainless pot and blanched with 2.5 </w:t>
      </w:r>
      <w:proofErr w:type="spellStart"/>
      <w:r w:rsidRPr="00ED5CB8">
        <w:rPr>
          <w:rFonts w:ascii="Times New Roman" w:hAnsi="Times New Roman"/>
          <w:sz w:val="24"/>
          <w:szCs w:val="24"/>
        </w:rPr>
        <w:t>litres</w:t>
      </w:r>
      <w:proofErr w:type="spellEnd"/>
      <w:r w:rsidRPr="00ED5CB8">
        <w:rPr>
          <w:rFonts w:ascii="Times New Roman" w:hAnsi="Times New Roman"/>
          <w:sz w:val="24"/>
          <w:szCs w:val="24"/>
        </w:rPr>
        <w:t xml:space="preserve"> of potable water at 80</w:t>
      </w:r>
      <w:r w:rsidRPr="00ED5CB8">
        <w:rPr>
          <w:rFonts w:ascii="Times New Roman" w:hAnsi="Times New Roman"/>
          <w:sz w:val="24"/>
          <w:szCs w:val="24"/>
          <w:vertAlign w:val="superscript"/>
        </w:rPr>
        <w:t>o</w:t>
      </w:r>
      <w:r>
        <w:rPr>
          <w:rFonts w:ascii="Times New Roman" w:hAnsi="Times New Roman"/>
          <w:sz w:val="24"/>
          <w:szCs w:val="24"/>
        </w:rPr>
        <w:t xml:space="preserve">C for </w:t>
      </w:r>
      <w:r w:rsidRPr="00ED5CB8">
        <w:rPr>
          <w:rFonts w:ascii="Times New Roman" w:hAnsi="Times New Roman"/>
          <w:sz w:val="24"/>
          <w:szCs w:val="24"/>
        </w:rPr>
        <w:t xml:space="preserve">5 min on a hot plate. The blanched carrot slices </w:t>
      </w:r>
      <w:r>
        <w:rPr>
          <w:rFonts w:ascii="Times New Roman" w:hAnsi="Times New Roman"/>
          <w:sz w:val="24"/>
          <w:szCs w:val="24"/>
        </w:rPr>
        <w:t>were</w:t>
      </w:r>
      <w:r w:rsidRPr="00ED5CB8">
        <w:rPr>
          <w:rFonts w:ascii="Times New Roman" w:hAnsi="Times New Roman"/>
          <w:sz w:val="24"/>
          <w:szCs w:val="24"/>
        </w:rPr>
        <w:t xml:space="preserve"> drained, rinsed, spread on the trays and dried in a tray dryer (Model EU 850D, UK) at 60</w:t>
      </w:r>
      <w:r w:rsidRPr="00ED5CB8">
        <w:rPr>
          <w:rFonts w:ascii="Times New Roman" w:hAnsi="Times New Roman"/>
          <w:sz w:val="24"/>
          <w:szCs w:val="24"/>
          <w:vertAlign w:val="superscript"/>
        </w:rPr>
        <w:t>o</w:t>
      </w:r>
      <w:r>
        <w:rPr>
          <w:rFonts w:ascii="Times New Roman" w:hAnsi="Times New Roman"/>
          <w:sz w:val="24"/>
          <w:szCs w:val="24"/>
        </w:rPr>
        <w:t xml:space="preserve">C for 12 </w:t>
      </w:r>
      <w:r w:rsidRPr="00ED5CB8">
        <w:rPr>
          <w:rFonts w:ascii="Times New Roman" w:hAnsi="Times New Roman"/>
          <w:sz w:val="24"/>
          <w:szCs w:val="24"/>
        </w:rPr>
        <w:t xml:space="preserve">h with occasional stirring of the slices at intervals of 30 min to ensure uniform drying. The dried slices were milled in the attrition mill and sieved through a </w:t>
      </w:r>
      <w:r w:rsidR="007832E8" w:rsidRPr="00ED5CB8">
        <w:rPr>
          <w:rFonts w:ascii="Times New Roman" w:hAnsi="Times New Roman"/>
          <w:sz w:val="24"/>
          <w:szCs w:val="24"/>
        </w:rPr>
        <w:t>4</w:t>
      </w:r>
      <w:r w:rsidR="007832E8">
        <w:rPr>
          <w:rFonts w:ascii="Times New Roman" w:hAnsi="Times New Roman"/>
          <w:sz w:val="24"/>
          <w:szCs w:val="24"/>
        </w:rPr>
        <w:t>00-micron</w:t>
      </w:r>
      <w:r>
        <w:rPr>
          <w:rFonts w:ascii="Times New Roman" w:hAnsi="Times New Roman"/>
          <w:sz w:val="24"/>
          <w:szCs w:val="24"/>
        </w:rPr>
        <w:t xml:space="preserve"> mesh </w:t>
      </w:r>
      <w:r w:rsidRPr="00ED5CB8">
        <w:rPr>
          <w:rFonts w:ascii="Times New Roman" w:hAnsi="Times New Roman"/>
          <w:sz w:val="24"/>
          <w:szCs w:val="24"/>
        </w:rPr>
        <w:t>sieve. The flour produced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label</w:t>
      </w:r>
      <w:r w:rsidR="00E97898">
        <w:rPr>
          <w:rFonts w:ascii="Times New Roman" w:hAnsi="Times New Roman"/>
          <w:sz w:val="24"/>
          <w:szCs w:val="24"/>
        </w:rPr>
        <w:t>l</w:t>
      </w:r>
      <w:r w:rsidRPr="00ED5CB8">
        <w:rPr>
          <w:rFonts w:ascii="Times New Roman" w:hAnsi="Times New Roman"/>
          <w:sz w:val="24"/>
          <w:szCs w:val="24"/>
        </w:rPr>
        <w:t>ed and kept in a refrigerator until needed for further use.</w:t>
      </w:r>
      <w:r>
        <w:rPr>
          <w:rFonts w:ascii="Times New Roman" w:hAnsi="Times New Roman"/>
          <w:sz w:val="24"/>
          <w:szCs w:val="24"/>
        </w:rPr>
        <w:t xml:space="preserve"> </w:t>
      </w:r>
    </w:p>
    <w:p w14:paraId="5EFE633B" w14:textId="77777777" w:rsidR="0099369B" w:rsidRPr="005B33C7" w:rsidRDefault="0099369B" w:rsidP="00D27036">
      <w:pPr>
        <w:spacing w:after="0" w:line="240" w:lineRule="auto"/>
        <w:jc w:val="both"/>
        <w:rPr>
          <w:rFonts w:ascii="Times New Roman" w:hAnsi="Times New Roman"/>
          <w:b/>
          <w:sz w:val="24"/>
          <w:szCs w:val="24"/>
        </w:rPr>
      </w:pPr>
    </w:p>
    <w:p w14:paraId="6031B36F" w14:textId="77777777" w:rsidR="0099369B" w:rsidRPr="0099369B" w:rsidRDefault="0099369B" w:rsidP="00D27036">
      <w:pPr>
        <w:spacing w:after="0" w:line="240" w:lineRule="auto"/>
        <w:jc w:val="both"/>
        <w:rPr>
          <w:rFonts w:ascii="Times New Roman" w:hAnsi="Times New Roman"/>
          <w:b/>
          <w:sz w:val="24"/>
          <w:szCs w:val="24"/>
        </w:rPr>
      </w:pPr>
      <w:r w:rsidRPr="0099369B">
        <w:rPr>
          <w:rFonts w:ascii="Times New Roman" w:hAnsi="Times New Roman"/>
          <w:b/>
          <w:sz w:val="24"/>
          <w:szCs w:val="24"/>
        </w:rPr>
        <w:t xml:space="preserve">Formulation of </w:t>
      </w:r>
      <w:r w:rsidR="00E97898">
        <w:rPr>
          <w:rFonts w:ascii="Times New Roman" w:hAnsi="Times New Roman"/>
          <w:b/>
          <w:sz w:val="24"/>
          <w:szCs w:val="24"/>
        </w:rPr>
        <w:t>Flour</w:t>
      </w:r>
      <w:r w:rsidRPr="0099369B">
        <w:rPr>
          <w:rFonts w:ascii="Times New Roman" w:hAnsi="Times New Roman"/>
          <w:b/>
          <w:sz w:val="24"/>
          <w:szCs w:val="24"/>
        </w:rPr>
        <w:t xml:space="preserve"> Blends</w:t>
      </w:r>
    </w:p>
    <w:p w14:paraId="6DBDA3D4"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Maize, soybean and carrot flours were</w:t>
      </w:r>
      <w:r w:rsidRPr="00ED5CB8">
        <w:rPr>
          <w:rFonts w:ascii="Times New Roman" w:hAnsi="Times New Roman"/>
          <w:sz w:val="24"/>
          <w:szCs w:val="24"/>
        </w:rPr>
        <w:t xml:space="preserve"> thoroughly </w:t>
      </w:r>
      <w:r w:rsidRPr="007832E8">
        <w:rPr>
          <w:rFonts w:ascii="Times New Roman" w:hAnsi="Times New Roman"/>
          <w:sz w:val="24"/>
          <w:szCs w:val="24"/>
          <w:highlight w:val="yellow"/>
        </w:rPr>
        <w:t xml:space="preserve">mixed together at varying proportions of </w:t>
      </w:r>
      <w:r w:rsidR="00481791" w:rsidRPr="007832E8">
        <w:rPr>
          <w:rFonts w:ascii="Times New Roman" w:hAnsi="Times New Roman"/>
          <w:sz w:val="24"/>
          <w:szCs w:val="24"/>
          <w:highlight w:val="yellow"/>
        </w:rPr>
        <w:t xml:space="preserve">100:0:0, </w:t>
      </w:r>
      <w:r w:rsidRPr="007832E8">
        <w:rPr>
          <w:rFonts w:ascii="Times New Roman" w:hAnsi="Times New Roman"/>
          <w:sz w:val="24"/>
          <w:szCs w:val="24"/>
          <w:highlight w:val="yellow"/>
        </w:rPr>
        <w:t>90:5:5, 80:10:10, 70:15:15, 60: 20:20 and 50:25:25 in a Kenwood blender (Mini-processor, Model A 90LD, Thom Emi Kenwood Small</w:t>
      </w:r>
      <w:r w:rsidRPr="00ED5CB8">
        <w:rPr>
          <w:rFonts w:ascii="Times New Roman" w:hAnsi="Times New Roman"/>
          <w:sz w:val="24"/>
          <w:szCs w:val="24"/>
        </w:rPr>
        <w:t xml:space="preserve"> Appliance Ltd, Hampshire, UK) to obtain homogenous composite blends. The composite blends produced were</w:t>
      </w:r>
      <w:r>
        <w:rPr>
          <w:rFonts w:ascii="Times New Roman" w:hAnsi="Times New Roman"/>
          <w:sz w:val="24"/>
          <w:szCs w:val="24"/>
        </w:rPr>
        <w:t xml:space="preserve"> separately packaged in covered</w:t>
      </w:r>
      <w:r w:rsidRPr="00ED5CB8">
        <w:rPr>
          <w:rFonts w:ascii="Times New Roman" w:hAnsi="Times New Roman"/>
          <w:sz w:val="24"/>
          <w:szCs w:val="24"/>
        </w:rPr>
        <w:t xml:space="preserve"> plastic containers, labe</w:t>
      </w:r>
      <w:r w:rsidR="00984476">
        <w:rPr>
          <w:rFonts w:ascii="Times New Roman" w:hAnsi="Times New Roman"/>
          <w:sz w:val="24"/>
          <w:szCs w:val="24"/>
        </w:rPr>
        <w:t>l</w:t>
      </w:r>
      <w:r w:rsidRPr="00ED5CB8">
        <w:rPr>
          <w:rFonts w:ascii="Times New Roman" w:hAnsi="Times New Roman"/>
          <w:sz w:val="24"/>
          <w:szCs w:val="24"/>
        </w:rPr>
        <w:t>led and preserved in a refrigerato</w:t>
      </w:r>
      <w:r>
        <w:rPr>
          <w:rFonts w:ascii="Times New Roman" w:hAnsi="Times New Roman"/>
          <w:sz w:val="24"/>
          <w:szCs w:val="24"/>
        </w:rPr>
        <w:t xml:space="preserve">r until needed for </w:t>
      </w:r>
      <w:r w:rsidR="00984476">
        <w:rPr>
          <w:rFonts w:ascii="Times New Roman" w:hAnsi="Times New Roman"/>
          <w:sz w:val="24"/>
          <w:szCs w:val="24"/>
        </w:rPr>
        <w:t xml:space="preserve">the preparation of breakfast cereals. The </w:t>
      </w:r>
      <w:r>
        <w:rPr>
          <w:rFonts w:ascii="Times New Roman" w:hAnsi="Times New Roman"/>
          <w:sz w:val="24"/>
          <w:szCs w:val="24"/>
        </w:rPr>
        <w:t xml:space="preserve">composite blends </w:t>
      </w:r>
      <w:r w:rsidR="00984476">
        <w:rPr>
          <w:rFonts w:ascii="Times New Roman" w:hAnsi="Times New Roman"/>
          <w:sz w:val="24"/>
          <w:szCs w:val="24"/>
        </w:rPr>
        <w:t xml:space="preserve">used for the preparation of breakfast cereals </w:t>
      </w:r>
      <w:r w:rsidR="00892553">
        <w:rPr>
          <w:rFonts w:ascii="Times New Roman" w:hAnsi="Times New Roman"/>
          <w:sz w:val="24"/>
          <w:szCs w:val="24"/>
        </w:rPr>
        <w:t>are</w:t>
      </w:r>
      <w:r>
        <w:rPr>
          <w:rFonts w:ascii="Times New Roman" w:hAnsi="Times New Roman"/>
          <w:sz w:val="24"/>
          <w:szCs w:val="24"/>
        </w:rPr>
        <w:t xml:space="preserve"> shown in Table 1</w:t>
      </w:r>
      <w:r w:rsidR="00984476">
        <w:rPr>
          <w:rFonts w:ascii="Times New Roman" w:hAnsi="Times New Roman"/>
          <w:sz w:val="24"/>
          <w:szCs w:val="24"/>
        </w:rPr>
        <w:t>.</w:t>
      </w:r>
    </w:p>
    <w:p w14:paraId="1F42FB8C" w14:textId="77777777" w:rsidR="00D27036" w:rsidRDefault="00D27036" w:rsidP="00D27036">
      <w:pPr>
        <w:spacing w:line="240" w:lineRule="auto"/>
        <w:jc w:val="both"/>
        <w:rPr>
          <w:rFonts w:ascii="Times New Roman" w:hAnsi="Times New Roman"/>
          <w:b/>
          <w:sz w:val="24"/>
          <w:szCs w:val="24"/>
        </w:rPr>
      </w:pPr>
    </w:p>
    <w:p w14:paraId="67B8E354" w14:textId="77777777" w:rsidR="00D27036" w:rsidRDefault="00D27036" w:rsidP="00D27036">
      <w:pPr>
        <w:spacing w:line="240" w:lineRule="auto"/>
        <w:jc w:val="both"/>
        <w:rPr>
          <w:rFonts w:ascii="Times New Roman" w:hAnsi="Times New Roman"/>
          <w:b/>
          <w:sz w:val="24"/>
          <w:szCs w:val="24"/>
        </w:rPr>
      </w:pPr>
    </w:p>
    <w:p w14:paraId="3AF5F392" w14:textId="77777777" w:rsidR="00D27036" w:rsidRDefault="00D27036" w:rsidP="00D27036">
      <w:pPr>
        <w:spacing w:line="240" w:lineRule="auto"/>
        <w:jc w:val="both"/>
        <w:rPr>
          <w:rFonts w:ascii="Times New Roman" w:hAnsi="Times New Roman"/>
          <w:b/>
          <w:sz w:val="24"/>
          <w:szCs w:val="24"/>
        </w:rPr>
      </w:pPr>
    </w:p>
    <w:p w14:paraId="088DEAA7"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 xml:space="preserve">Table 1: </w:t>
      </w:r>
      <w:r w:rsidR="00892553">
        <w:rPr>
          <w:rFonts w:ascii="Times New Roman" w:hAnsi="Times New Roman"/>
          <w:b/>
          <w:sz w:val="24"/>
          <w:szCs w:val="24"/>
        </w:rPr>
        <w:t>C</w:t>
      </w:r>
      <w:r w:rsidR="00892553" w:rsidRPr="00DE36D1">
        <w:rPr>
          <w:rFonts w:ascii="Times New Roman" w:hAnsi="Times New Roman"/>
          <w:b/>
          <w:sz w:val="24"/>
          <w:szCs w:val="24"/>
        </w:rPr>
        <w:t xml:space="preserve">omposite </w:t>
      </w:r>
      <w:r w:rsidR="002F0BE2">
        <w:rPr>
          <w:rFonts w:ascii="Times New Roman" w:hAnsi="Times New Roman"/>
          <w:b/>
          <w:sz w:val="24"/>
          <w:szCs w:val="24"/>
        </w:rPr>
        <w:t xml:space="preserve">flours </w:t>
      </w:r>
      <w:r w:rsidR="00892553">
        <w:rPr>
          <w:rFonts w:ascii="Times New Roman" w:hAnsi="Times New Roman"/>
          <w:b/>
          <w:sz w:val="24"/>
          <w:szCs w:val="24"/>
        </w:rPr>
        <w:t xml:space="preserve">used </w:t>
      </w:r>
      <w:r w:rsidR="002F0BE2">
        <w:rPr>
          <w:rFonts w:ascii="Times New Roman" w:hAnsi="Times New Roman"/>
          <w:b/>
          <w:sz w:val="24"/>
          <w:szCs w:val="24"/>
        </w:rPr>
        <w:t xml:space="preserve">for the preparation of breakfast cereals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1"/>
        <w:gridCol w:w="2311"/>
        <w:gridCol w:w="2311"/>
      </w:tblGrid>
      <w:tr w:rsidR="0099369B" w:rsidRPr="00DE36D1" w14:paraId="1DFC5757" w14:textId="77777777" w:rsidTr="0052069F">
        <w:tc>
          <w:tcPr>
            <w:tcW w:w="2310" w:type="dxa"/>
            <w:tcBorders>
              <w:top w:val="single" w:sz="4" w:space="0" w:color="auto"/>
              <w:bottom w:val="single" w:sz="4" w:space="0" w:color="auto"/>
            </w:tcBorders>
          </w:tcPr>
          <w:p w14:paraId="476FCE80"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Sample</w:t>
            </w:r>
          </w:p>
        </w:tc>
        <w:tc>
          <w:tcPr>
            <w:tcW w:w="2311" w:type="dxa"/>
            <w:tcBorders>
              <w:top w:val="single" w:sz="4" w:space="0" w:color="auto"/>
              <w:bottom w:val="single" w:sz="4" w:space="0" w:color="auto"/>
            </w:tcBorders>
          </w:tcPr>
          <w:p w14:paraId="2751E96E"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Malted Maize Flour (%)</w:t>
            </w:r>
          </w:p>
        </w:tc>
        <w:tc>
          <w:tcPr>
            <w:tcW w:w="2311" w:type="dxa"/>
            <w:tcBorders>
              <w:top w:val="single" w:sz="4" w:space="0" w:color="auto"/>
              <w:bottom w:val="single" w:sz="4" w:space="0" w:color="auto"/>
            </w:tcBorders>
          </w:tcPr>
          <w:p w14:paraId="0C74EE24" w14:textId="77777777" w:rsidR="0099369B" w:rsidRPr="00DE36D1" w:rsidRDefault="0099369B" w:rsidP="002F0BE2">
            <w:pPr>
              <w:spacing w:line="240" w:lineRule="auto"/>
              <w:rPr>
                <w:rFonts w:ascii="Times New Roman" w:hAnsi="Times New Roman"/>
                <w:b/>
                <w:sz w:val="24"/>
                <w:szCs w:val="24"/>
              </w:rPr>
            </w:pPr>
            <w:r w:rsidRPr="00DE36D1">
              <w:rPr>
                <w:rFonts w:ascii="Times New Roman" w:hAnsi="Times New Roman"/>
                <w:b/>
                <w:sz w:val="24"/>
                <w:szCs w:val="24"/>
              </w:rPr>
              <w:t>Malted Soybean Flour (%)</w:t>
            </w:r>
          </w:p>
        </w:tc>
        <w:tc>
          <w:tcPr>
            <w:tcW w:w="2311" w:type="dxa"/>
            <w:tcBorders>
              <w:top w:val="single" w:sz="4" w:space="0" w:color="auto"/>
              <w:bottom w:val="single" w:sz="4" w:space="0" w:color="auto"/>
            </w:tcBorders>
          </w:tcPr>
          <w:p w14:paraId="7CE091FF" w14:textId="77777777" w:rsidR="00892553" w:rsidRDefault="0099369B" w:rsidP="00892553">
            <w:pPr>
              <w:spacing w:after="0" w:line="240" w:lineRule="auto"/>
              <w:jc w:val="both"/>
              <w:rPr>
                <w:rFonts w:ascii="Times New Roman" w:hAnsi="Times New Roman"/>
                <w:b/>
                <w:sz w:val="24"/>
                <w:szCs w:val="24"/>
              </w:rPr>
            </w:pPr>
            <w:r w:rsidRPr="00DE36D1">
              <w:rPr>
                <w:rFonts w:ascii="Times New Roman" w:hAnsi="Times New Roman"/>
                <w:b/>
                <w:sz w:val="24"/>
                <w:szCs w:val="24"/>
              </w:rPr>
              <w:t xml:space="preserve">Carrot Flour </w:t>
            </w:r>
          </w:p>
          <w:p w14:paraId="4E4DE94F"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w:t>
            </w:r>
          </w:p>
        </w:tc>
      </w:tr>
      <w:tr w:rsidR="0099369B" w14:paraId="54712D68" w14:textId="77777777" w:rsidTr="0052069F">
        <w:tc>
          <w:tcPr>
            <w:tcW w:w="2310" w:type="dxa"/>
            <w:tcBorders>
              <w:top w:val="single" w:sz="4" w:space="0" w:color="auto"/>
            </w:tcBorders>
          </w:tcPr>
          <w:p w14:paraId="74AF5DB3" w14:textId="77777777" w:rsidR="0099369B" w:rsidRPr="00DE36D1" w:rsidRDefault="0099369B" w:rsidP="002F0BE2">
            <w:pPr>
              <w:spacing w:line="240" w:lineRule="auto"/>
              <w:jc w:val="both"/>
              <w:rPr>
                <w:rFonts w:ascii="Times New Roman" w:hAnsi="Times New Roman"/>
                <w:b/>
                <w:sz w:val="24"/>
                <w:szCs w:val="24"/>
              </w:rPr>
            </w:pPr>
            <w:r w:rsidRPr="00DE36D1">
              <w:rPr>
                <w:rFonts w:ascii="Times New Roman" w:hAnsi="Times New Roman"/>
                <w:b/>
                <w:sz w:val="24"/>
                <w:szCs w:val="24"/>
              </w:rPr>
              <w:t>A</w:t>
            </w:r>
          </w:p>
        </w:tc>
        <w:tc>
          <w:tcPr>
            <w:tcW w:w="2311" w:type="dxa"/>
            <w:tcBorders>
              <w:top w:val="single" w:sz="4" w:space="0" w:color="auto"/>
            </w:tcBorders>
          </w:tcPr>
          <w:p w14:paraId="06AA859B"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100</w:t>
            </w:r>
          </w:p>
        </w:tc>
        <w:tc>
          <w:tcPr>
            <w:tcW w:w="2311" w:type="dxa"/>
            <w:tcBorders>
              <w:top w:val="single" w:sz="4" w:space="0" w:color="auto"/>
            </w:tcBorders>
          </w:tcPr>
          <w:p w14:paraId="56D43C3C"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0</w:t>
            </w:r>
          </w:p>
        </w:tc>
        <w:tc>
          <w:tcPr>
            <w:tcW w:w="2311" w:type="dxa"/>
            <w:tcBorders>
              <w:top w:val="single" w:sz="4" w:space="0" w:color="auto"/>
            </w:tcBorders>
          </w:tcPr>
          <w:p w14:paraId="2717BB17"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0</w:t>
            </w:r>
          </w:p>
        </w:tc>
      </w:tr>
      <w:tr w:rsidR="0099369B" w14:paraId="16246383" w14:textId="77777777" w:rsidTr="0052069F">
        <w:tc>
          <w:tcPr>
            <w:tcW w:w="2310" w:type="dxa"/>
          </w:tcPr>
          <w:p w14:paraId="14E7D6A3"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B</w:t>
            </w:r>
          </w:p>
        </w:tc>
        <w:tc>
          <w:tcPr>
            <w:tcW w:w="2311" w:type="dxa"/>
          </w:tcPr>
          <w:p w14:paraId="1D21D541"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90</w:t>
            </w:r>
          </w:p>
        </w:tc>
        <w:tc>
          <w:tcPr>
            <w:tcW w:w="2311" w:type="dxa"/>
          </w:tcPr>
          <w:p w14:paraId="35FECE45"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w:t>
            </w:r>
          </w:p>
        </w:tc>
        <w:tc>
          <w:tcPr>
            <w:tcW w:w="2311" w:type="dxa"/>
          </w:tcPr>
          <w:p w14:paraId="0B3BF4A0"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w:t>
            </w:r>
          </w:p>
        </w:tc>
      </w:tr>
      <w:tr w:rsidR="0099369B" w14:paraId="310D0F37" w14:textId="77777777" w:rsidTr="0052069F">
        <w:tc>
          <w:tcPr>
            <w:tcW w:w="2310" w:type="dxa"/>
          </w:tcPr>
          <w:p w14:paraId="0D0A53B6"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C</w:t>
            </w:r>
          </w:p>
        </w:tc>
        <w:tc>
          <w:tcPr>
            <w:tcW w:w="2311" w:type="dxa"/>
          </w:tcPr>
          <w:p w14:paraId="603A2CA8"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80</w:t>
            </w:r>
          </w:p>
        </w:tc>
        <w:tc>
          <w:tcPr>
            <w:tcW w:w="2311" w:type="dxa"/>
          </w:tcPr>
          <w:p w14:paraId="32D00412"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w:t>
            </w:r>
          </w:p>
        </w:tc>
        <w:tc>
          <w:tcPr>
            <w:tcW w:w="2311" w:type="dxa"/>
          </w:tcPr>
          <w:p w14:paraId="7138F49D"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w:t>
            </w:r>
          </w:p>
        </w:tc>
      </w:tr>
      <w:tr w:rsidR="0099369B" w14:paraId="13FEE0D7" w14:textId="77777777" w:rsidTr="0052069F">
        <w:tc>
          <w:tcPr>
            <w:tcW w:w="2310" w:type="dxa"/>
          </w:tcPr>
          <w:p w14:paraId="5D0D8546"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D</w:t>
            </w:r>
          </w:p>
        </w:tc>
        <w:tc>
          <w:tcPr>
            <w:tcW w:w="2311" w:type="dxa"/>
          </w:tcPr>
          <w:p w14:paraId="6ABEB587"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70</w:t>
            </w:r>
          </w:p>
        </w:tc>
        <w:tc>
          <w:tcPr>
            <w:tcW w:w="2311" w:type="dxa"/>
          </w:tcPr>
          <w:p w14:paraId="3146F9D9"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15</w:t>
            </w:r>
          </w:p>
        </w:tc>
        <w:tc>
          <w:tcPr>
            <w:tcW w:w="2311" w:type="dxa"/>
          </w:tcPr>
          <w:p w14:paraId="0AEBD2B3"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15</w:t>
            </w:r>
          </w:p>
        </w:tc>
      </w:tr>
      <w:tr w:rsidR="0099369B" w14:paraId="2124B20A" w14:textId="77777777" w:rsidTr="0052069F">
        <w:tc>
          <w:tcPr>
            <w:tcW w:w="2310" w:type="dxa"/>
          </w:tcPr>
          <w:p w14:paraId="34045A58"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E</w:t>
            </w:r>
          </w:p>
        </w:tc>
        <w:tc>
          <w:tcPr>
            <w:tcW w:w="2311" w:type="dxa"/>
          </w:tcPr>
          <w:p w14:paraId="260AAB53"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60</w:t>
            </w:r>
          </w:p>
        </w:tc>
        <w:tc>
          <w:tcPr>
            <w:tcW w:w="2311" w:type="dxa"/>
          </w:tcPr>
          <w:p w14:paraId="025B6254"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20</w:t>
            </w:r>
          </w:p>
        </w:tc>
        <w:tc>
          <w:tcPr>
            <w:tcW w:w="2311" w:type="dxa"/>
          </w:tcPr>
          <w:p w14:paraId="06D7D576"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20</w:t>
            </w:r>
          </w:p>
        </w:tc>
      </w:tr>
      <w:tr w:rsidR="0099369B" w14:paraId="37DF1347" w14:textId="77777777" w:rsidTr="0052069F">
        <w:tc>
          <w:tcPr>
            <w:tcW w:w="2310" w:type="dxa"/>
          </w:tcPr>
          <w:p w14:paraId="17CEED83"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F</w:t>
            </w:r>
          </w:p>
        </w:tc>
        <w:tc>
          <w:tcPr>
            <w:tcW w:w="2311" w:type="dxa"/>
          </w:tcPr>
          <w:p w14:paraId="787A748B"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50</w:t>
            </w:r>
          </w:p>
        </w:tc>
        <w:tc>
          <w:tcPr>
            <w:tcW w:w="2311" w:type="dxa"/>
          </w:tcPr>
          <w:p w14:paraId="0CD5F8AA"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25</w:t>
            </w:r>
          </w:p>
        </w:tc>
        <w:tc>
          <w:tcPr>
            <w:tcW w:w="2311" w:type="dxa"/>
          </w:tcPr>
          <w:p w14:paraId="07B14CE1"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25</w:t>
            </w:r>
          </w:p>
        </w:tc>
      </w:tr>
    </w:tbl>
    <w:p w14:paraId="03F365D6" w14:textId="77777777" w:rsidR="0099369B" w:rsidRPr="00740F76" w:rsidRDefault="0099369B" w:rsidP="00D27036">
      <w:pPr>
        <w:spacing w:line="240" w:lineRule="auto"/>
        <w:jc w:val="both"/>
        <w:rPr>
          <w:rFonts w:ascii="Times New Roman" w:hAnsi="Times New Roman"/>
          <w:sz w:val="24"/>
          <w:szCs w:val="24"/>
        </w:rPr>
      </w:pPr>
    </w:p>
    <w:p w14:paraId="06BD2901" w14:textId="77777777" w:rsidR="007832E8" w:rsidRDefault="007832E8" w:rsidP="00D27036">
      <w:pPr>
        <w:spacing w:line="240" w:lineRule="auto"/>
        <w:jc w:val="both"/>
        <w:rPr>
          <w:rFonts w:ascii="Times New Roman" w:eastAsia="Times New Roman" w:hAnsi="Times New Roman"/>
          <w:b/>
          <w:sz w:val="24"/>
          <w:szCs w:val="24"/>
        </w:rPr>
      </w:pPr>
      <w:r w:rsidRPr="007832E8">
        <w:rPr>
          <w:rFonts w:ascii="Times New Roman" w:eastAsia="Times New Roman" w:hAnsi="Times New Roman"/>
          <w:b/>
          <w:sz w:val="24"/>
          <w:szCs w:val="24"/>
          <w:highlight w:val="yellow"/>
        </w:rPr>
        <w:t>Preparation of Breakfast Products</w:t>
      </w:r>
    </w:p>
    <w:p w14:paraId="447EC852" w14:textId="4B4BA27E" w:rsidR="0099369B" w:rsidRPr="007C6C36" w:rsidRDefault="0099369B" w:rsidP="00D27036">
      <w:pPr>
        <w:spacing w:line="240" w:lineRule="auto"/>
        <w:jc w:val="both"/>
        <w:rPr>
          <w:b/>
          <w:sz w:val="24"/>
          <w:szCs w:val="24"/>
        </w:rPr>
      </w:pPr>
      <w:r w:rsidRPr="00ED5CB8">
        <w:rPr>
          <w:rFonts w:ascii="Times New Roman" w:eastAsia="Times New Roman" w:hAnsi="Times New Roman"/>
          <w:sz w:val="24"/>
          <w:szCs w:val="24"/>
        </w:rPr>
        <w:t>The breakfast cereals products were pre</w:t>
      </w:r>
      <w:r>
        <w:rPr>
          <w:rFonts w:ascii="Times New Roman" w:eastAsia="Times New Roman" w:hAnsi="Times New Roman"/>
          <w:sz w:val="24"/>
          <w:szCs w:val="24"/>
        </w:rPr>
        <w:t>pared according to the method described by</w:t>
      </w:r>
      <w:r w:rsidRPr="00ED5CB8">
        <w:rPr>
          <w:rFonts w:ascii="Times New Roman" w:eastAsia="Times New Roman" w:hAnsi="Times New Roman"/>
          <w:sz w:val="24"/>
          <w:szCs w:val="24"/>
        </w:rPr>
        <w:t xml:space="preserve"> </w:t>
      </w:r>
      <w:proofErr w:type="spellStart"/>
      <w:r w:rsidRPr="00ED5CB8">
        <w:rPr>
          <w:rFonts w:ascii="Times New Roman" w:eastAsia="Times New Roman" w:hAnsi="Times New Roman"/>
          <w:sz w:val="24"/>
          <w:szCs w:val="24"/>
        </w:rPr>
        <w:t>Agunbiade</w:t>
      </w:r>
      <w:proofErr w:type="spellEnd"/>
      <w:r w:rsidRPr="00ED5CB8">
        <w:rPr>
          <w:rFonts w:ascii="Times New Roman" w:eastAsia="Times New Roman" w:hAnsi="Times New Roman"/>
          <w:sz w:val="24"/>
          <w:szCs w:val="24"/>
        </w:rPr>
        <w:t xml:space="preserve"> and </w:t>
      </w:r>
      <w:proofErr w:type="spellStart"/>
      <w:r w:rsidRPr="00ED5CB8">
        <w:rPr>
          <w:rFonts w:ascii="Times New Roman" w:eastAsia="Times New Roman" w:hAnsi="Times New Roman"/>
          <w:sz w:val="24"/>
          <w:szCs w:val="24"/>
        </w:rPr>
        <w:t>Ojezele</w:t>
      </w:r>
      <w:proofErr w:type="spellEnd"/>
      <w:r w:rsidRPr="00ED5CB8">
        <w:rPr>
          <w:rFonts w:ascii="Times New Roman" w:eastAsia="Times New Roman" w:hAnsi="Times New Roman"/>
          <w:sz w:val="24"/>
          <w:szCs w:val="24"/>
        </w:rPr>
        <w:t xml:space="preserve"> (2010) with slight modifications. </w:t>
      </w:r>
      <w:r w:rsidR="00BD21D1">
        <w:rPr>
          <w:rFonts w:ascii="Times New Roman" w:eastAsia="Times New Roman" w:hAnsi="Times New Roman"/>
          <w:sz w:val="24"/>
          <w:szCs w:val="24"/>
        </w:rPr>
        <w:t>“</w:t>
      </w:r>
      <w:r w:rsidRPr="00ED5CB8">
        <w:rPr>
          <w:rFonts w:ascii="Times New Roman" w:eastAsia="Times New Roman" w:hAnsi="Times New Roman"/>
          <w:sz w:val="24"/>
          <w:szCs w:val="24"/>
        </w:rPr>
        <w:t xml:space="preserve">The breakfast cereals </w:t>
      </w:r>
      <w:r>
        <w:rPr>
          <w:rFonts w:ascii="Times New Roman" w:eastAsia="Times New Roman" w:hAnsi="Times New Roman"/>
          <w:sz w:val="24"/>
          <w:szCs w:val="24"/>
        </w:rPr>
        <w:t>were prepared by mix</w:t>
      </w:r>
      <w:r w:rsidRPr="00ED5CB8">
        <w:rPr>
          <w:rFonts w:ascii="Times New Roman" w:eastAsia="Times New Roman" w:hAnsi="Times New Roman"/>
          <w:sz w:val="24"/>
          <w:szCs w:val="24"/>
        </w:rPr>
        <w:t>ing the composite flours with small quantity of water, sugar and salt so as to have binding effect and improve the taste. The mixture</w:t>
      </w:r>
      <w:r>
        <w:rPr>
          <w:rFonts w:ascii="Times New Roman" w:eastAsia="Times New Roman" w:hAnsi="Times New Roman"/>
          <w:sz w:val="24"/>
          <w:szCs w:val="24"/>
        </w:rPr>
        <w:t>s</w:t>
      </w:r>
      <w:r w:rsidRPr="00ED5CB8">
        <w:rPr>
          <w:rFonts w:ascii="Times New Roman" w:eastAsia="Times New Roman" w:hAnsi="Times New Roman"/>
          <w:sz w:val="24"/>
          <w:szCs w:val="24"/>
        </w:rPr>
        <w:t xml:space="preserve"> </w:t>
      </w:r>
      <w:r>
        <w:rPr>
          <w:rFonts w:ascii="Times New Roman" w:eastAsia="Times New Roman" w:hAnsi="Times New Roman"/>
          <w:sz w:val="24"/>
          <w:szCs w:val="24"/>
        </w:rPr>
        <w:t>were individually</w:t>
      </w:r>
      <w:r w:rsidRPr="00ED5CB8">
        <w:rPr>
          <w:rFonts w:ascii="Times New Roman" w:eastAsia="Times New Roman" w:hAnsi="Times New Roman"/>
          <w:sz w:val="24"/>
          <w:szCs w:val="24"/>
        </w:rPr>
        <w:t xml:space="preserve"> heat treated by steaming for 10 min and then allowed to age at a temperature of about 4</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C for 6 h. The resultant dough</w:t>
      </w:r>
      <w:r w:rsidR="00A75C32">
        <w:rPr>
          <w:rFonts w:ascii="Times New Roman" w:eastAsia="Times New Roman" w:hAnsi="Times New Roman"/>
          <w:sz w:val="24"/>
          <w:szCs w:val="24"/>
        </w:rPr>
        <w:t>s</w:t>
      </w:r>
      <w:r>
        <w:rPr>
          <w:rFonts w:ascii="Times New Roman" w:eastAsia="Times New Roman" w:hAnsi="Times New Roman"/>
          <w:sz w:val="24"/>
          <w:szCs w:val="24"/>
        </w:rPr>
        <w:t xml:space="preserve"> </w:t>
      </w:r>
      <w:r w:rsidRPr="00ED5CB8">
        <w:rPr>
          <w:rFonts w:ascii="Times New Roman" w:eastAsia="Times New Roman" w:hAnsi="Times New Roman"/>
          <w:sz w:val="24"/>
          <w:szCs w:val="24"/>
        </w:rPr>
        <w:t xml:space="preserve">were cut </w:t>
      </w:r>
      <w:r>
        <w:rPr>
          <w:rFonts w:ascii="Times New Roman" w:eastAsia="Times New Roman" w:hAnsi="Times New Roman"/>
          <w:sz w:val="24"/>
          <w:szCs w:val="24"/>
        </w:rPr>
        <w:t xml:space="preserve">separately </w:t>
      </w:r>
      <w:r w:rsidRPr="00ED5CB8">
        <w:rPr>
          <w:rFonts w:ascii="Times New Roman" w:eastAsia="Times New Roman" w:hAnsi="Times New Roman"/>
          <w:sz w:val="24"/>
          <w:szCs w:val="24"/>
        </w:rPr>
        <w:t>into very small sizes and shapes with a sharp knife, placed into flat greased baking trays and flaked or toasted in an electric oven (Salva, USA) at a temperature of 130</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1 h. Thereafter, the flaked or toasted breakfast cereals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allowed to cool at room temperat</w:t>
      </w:r>
      <w:bookmarkStart w:id="0" w:name="_GoBack"/>
      <w:bookmarkEnd w:id="0"/>
      <w:r w:rsidRPr="00ED5CB8">
        <w:rPr>
          <w:rFonts w:ascii="Times New Roman" w:eastAsia="Times New Roman" w:hAnsi="Times New Roman"/>
          <w:sz w:val="24"/>
          <w:szCs w:val="24"/>
        </w:rPr>
        <w:t>ure (30</w:t>
      </w:r>
      <w:r w:rsidRPr="00ED5CB8">
        <w:rPr>
          <w:rFonts w:ascii="Times New Roman" w:hAnsi="Times New Roman"/>
          <w:sz w:val="24"/>
          <w:szCs w:val="24"/>
        </w:rPr>
        <w:t>±2</w:t>
      </w:r>
      <w:r w:rsidRPr="00ED5CB8">
        <w:rPr>
          <w:rFonts w:ascii="Times New Roman" w:hAnsi="Times New Roman"/>
          <w:sz w:val="24"/>
          <w:szCs w:val="24"/>
          <w:vertAlign w:val="superscript"/>
        </w:rPr>
        <w:t>o</w:t>
      </w:r>
      <w:r w:rsidRPr="00ED5CB8">
        <w:rPr>
          <w:rFonts w:ascii="Times New Roman" w:hAnsi="Times New Roman"/>
          <w:sz w:val="24"/>
          <w:szCs w:val="24"/>
        </w:rPr>
        <w:t xml:space="preserve">C) and packaged </w:t>
      </w:r>
      <w:r>
        <w:rPr>
          <w:rFonts w:ascii="Times New Roman" w:hAnsi="Times New Roman"/>
          <w:sz w:val="24"/>
          <w:szCs w:val="24"/>
        </w:rPr>
        <w:t>separately in covered</w:t>
      </w:r>
      <w:r w:rsidRPr="00ED5CB8">
        <w:rPr>
          <w:rFonts w:ascii="Times New Roman" w:hAnsi="Times New Roman"/>
          <w:sz w:val="24"/>
          <w:szCs w:val="24"/>
        </w:rPr>
        <w:t xml:space="preserve"> plastic containers, label</w:t>
      </w:r>
      <w:r w:rsidR="002F0BE2">
        <w:rPr>
          <w:rFonts w:ascii="Times New Roman" w:hAnsi="Times New Roman"/>
          <w:sz w:val="24"/>
          <w:szCs w:val="24"/>
        </w:rPr>
        <w:t>l</w:t>
      </w:r>
      <w:r w:rsidRPr="00ED5CB8">
        <w:rPr>
          <w:rFonts w:ascii="Times New Roman" w:hAnsi="Times New Roman"/>
          <w:sz w:val="24"/>
          <w:szCs w:val="24"/>
        </w:rPr>
        <w:t>ed and kept in a refrigerator until needed for analysis.</w:t>
      </w:r>
      <w:r>
        <w:rPr>
          <w:rFonts w:ascii="Times New Roman" w:hAnsi="Times New Roman"/>
          <w:sz w:val="24"/>
          <w:szCs w:val="24"/>
        </w:rPr>
        <w:t xml:space="preserve"> The flaked breakfast cereals produced similarly from 100% malted maize flour was used as control</w:t>
      </w:r>
      <w:r w:rsidR="00BD21D1">
        <w:rPr>
          <w:rFonts w:ascii="Times New Roman" w:hAnsi="Times New Roman"/>
          <w:sz w:val="24"/>
          <w:szCs w:val="24"/>
        </w:rPr>
        <w:t>” (</w:t>
      </w:r>
      <w:proofErr w:type="spellStart"/>
      <w:r w:rsidR="00BD21D1" w:rsidRPr="00BD21D1">
        <w:rPr>
          <w:rFonts w:ascii="Times New Roman" w:hAnsi="Times New Roman"/>
          <w:sz w:val="24"/>
          <w:szCs w:val="24"/>
        </w:rPr>
        <w:t>Agunbiade</w:t>
      </w:r>
      <w:proofErr w:type="spellEnd"/>
      <w:r w:rsidR="00BD21D1" w:rsidRPr="00BD21D1">
        <w:rPr>
          <w:rFonts w:ascii="Times New Roman" w:hAnsi="Times New Roman"/>
          <w:sz w:val="24"/>
          <w:szCs w:val="24"/>
        </w:rPr>
        <w:t xml:space="preserve"> and </w:t>
      </w:r>
      <w:proofErr w:type="spellStart"/>
      <w:r w:rsidR="00BD21D1" w:rsidRPr="00BD21D1">
        <w:rPr>
          <w:rFonts w:ascii="Times New Roman" w:hAnsi="Times New Roman"/>
          <w:sz w:val="24"/>
          <w:szCs w:val="24"/>
        </w:rPr>
        <w:t>Ojezele</w:t>
      </w:r>
      <w:proofErr w:type="spellEnd"/>
      <w:r w:rsidR="00BD21D1">
        <w:rPr>
          <w:rFonts w:ascii="Times New Roman" w:hAnsi="Times New Roman"/>
          <w:sz w:val="24"/>
          <w:szCs w:val="24"/>
        </w:rPr>
        <w:t xml:space="preserve">, </w:t>
      </w:r>
      <w:r w:rsidR="00BD21D1" w:rsidRPr="00BD21D1">
        <w:rPr>
          <w:rFonts w:ascii="Times New Roman" w:hAnsi="Times New Roman"/>
          <w:sz w:val="24"/>
          <w:szCs w:val="24"/>
        </w:rPr>
        <w:t>2010</w:t>
      </w:r>
      <w:r w:rsidR="00BD21D1">
        <w:rPr>
          <w:rFonts w:ascii="Times New Roman" w:hAnsi="Times New Roman"/>
          <w:sz w:val="24"/>
          <w:szCs w:val="24"/>
        </w:rPr>
        <w:t>)</w:t>
      </w:r>
      <w:r>
        <w:rPr>
          <w:rFonts w:ascii="Times New Roman" w:hAnsi="Times New Roman"/>
          <w:sz w:val="24"/>
          <w:szCs w:val="24"/>
        </w:rPr>
        <w:t xml:space="preserve">. </w:t>
      </w:r>
    </w:p>
    <w:p w14:paraId="4ED7C602" w14:textId="77777777" w:rsidR="0099369B" w:rsidRPr="0099369B" w:rsidRDefault="0099369B" w:rsidP="00D27036">
      <w:pPr>
        <w:spacing w:line="240" w:lineRule="auto"/>
        <w:jc w:val="both"/>
        <w:rPr>
          <w:rFonts w:ascii="Times New Roman" w:hAnsi="Times New Roman"/>
          <w:b/>
          <w:sz w:val="24"/>
          <w:szCs w:val="24"/>
        </w:rPr>
      </w:pPr>
      <w:r w:rsidRPr="0099369B">
        <w:rPr>
          <w:rFonts w:ascii="Times New Roman" w:hAnsi="Times New Roman"/>
          <w:b/>
          <w:sz w:val="24"/>
          <w:szCs w:val="24"/>
        </w:rPr>
        <w:t xml:space="preserve">Proximate </w:t>
      </w:r>
      <w:r>
        <w:rPr>
          <w:rFonts w:ascii="Times New Roman" w:hAnsi="Times New Roman"/>
          <w:b/>
          <w:sz w:val="24"/>
          <w:szCs w:val="24"/>
        </w:rPr>
        <w:t>Analysis</w:t>
      </w:r>
    </w:p>
    <w:p w14:paraId="46D41ADC" w14:textId="5D31AE4C" w:rsidR="0099369B"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moisture, crude protein, fat, ash and crude </w:t>
      </w:r>
      <w:proofErr w:type="spellStart"/>
      <w:r w:rsidRPr="007832E8">
        <w:rPr>
          <w:rFonts w:ascii="Times New Roman" w:hAnsi="Times New Roman"/>
          <w:sz w:val="24"/>
          <w:szCs w:val="24"/>
          <w:highlight w:val="yellow"/>
        </w:rPr>
        <w:t>fibre</w:t>
      </w:r>
      <w:proofErr w:type="spellEnd"/>
      <w:r w:rsidRPr="007832E8">
        <w:rPr>
          <w:rFonts w:ascii="Times New Roman" w:hAnsi="Times New Roman"/>
          <w:sz w:val="24"/>
          <w:szCs w:val="24"/>
          <w:highlight w:val="yellow"/>
        </w:rPr>
        <w:t xml:space="preserve"> contents of the samples were determined on dry weight basis according to the method of AOAC (2016). The carbohydrate content was determined by difference as 100% - % (Moisture</w:t>
      </w:r>
      <w:r>
        <w:rPr>
          <w:rFonts w:ascii="Times New Roman" w:hAnsi="Times New Roman"/>
          <w:sz w:val="24"/>
          <w:szCs w:val="24"/>
        </w:rPr>
        <w:t xml:space="preserve"> + Fat + Crude Protein </w:t>
      </w:r>
      <w:proofErr w:type="gramStart"/>
      <w:r>
        <w:rPr>
          <w:rFonts w:ascii="Times New Roman" w:hAnsi="Times New Roman"/>
          <w:sz w:val="24"/>
          <w:szCs w:val="24"/>
        </w:rPr>
        <w:t>+  Ash</w:t>
      </w:r>
      <w:proofErr w:type="gramEnd"/>
      <w:r>
        <w:rPr>
          <w:rFonts w:ascii="Times New Roman" w:hAnsi="Times New Roman"/>
          <w:sz w:val="24"/>
          <w:szCs w:val="24"/>
        </w:rPr>
        <w:t xml:space="preserve"> + Crude </w:t>
      </w:r>
      <w:proofErr w:type="spellStart"/>
      <w:r>
        <w:rPr>
          <w:rFonts w:ascii="Times New Roman" w:hAnsi="Times New Roman"/>
          <w:sz w:val="24"/>
          <w:szCs w:val="24"/>
        </w:rPr>
        <w:t>Fibre</w:t>
      </w:r>
      <w:proofErr w:type="spellEnd"/>
      <w:r>
        <w:rPr>
          <w:rFonts w:ascii="Times New Roman" w:hAnsi="Times New Roman"/>
          <w:sz w:val="24"/>
          <w:szCs w:val="24"/>
        </w:rPr>
        <w:t xml:space="preserve">). The energy content of the samples was calculated from proximate </w:t>
      </w:r>
      <w:r w:rsidRPr="007832E8">
        <w:rPr>
          <w:rFonts w:ascii="Times New Roman" w:hAnsi="Times New Roman"/>
          <w:sz w:val="24"/>
          <w:szCs w:val="24"/>
          <w:highlight w:val="yellow"/>
        </w:rPr>
        <w:t xml:space="preserve">composition by multiplying the percentage values of protein, fat and carbohydrate contents by the </w:t>
      </w:r>
      <w:proofErr w:type="gramStart"/>
      <w:r w:rsidRPr="007832E8">
        <w:rPr>
          <w:rFonts w:ascii="Times New Roman" w:hAnsi="Times New Roman"/>
          <w:sz w:val="24"/>
          <w:szCs w:val="24"/>
          <w:highlight w:val="yellow"/>
        </w:rPr>
        <w:t>At</w:t>
      </w:r>
      <w:proofErr w:type="gramEnd"/>
      <w:r w:rsidR="007832E8" w:rsidRPr="007832E8">
        <w:rPr>
          <w:rFonts w:ascii="Times New Roman" w:hAnsi="Times New Roman"/>
          <w:sz w:val="24"/>
          <w:szCs w:val="24"/>
          <w:highlight w:val="yellow"/>
        </w:rPr>
        <w:t xml:space="preserve"> </w:t>
      </w:r>
      <w:r w:rsidRPr="007832E8">
        <w:rPr>
          <w:rFonts w:ascii="Times New Roman" w:hAnsi="Times New Roman"/>
          <w:sz w:val="24"/>
          <w:szCs w:val="24"/>
          <w:highlight w:val="yellow"/>
        </w:rPr>
        <w:t>water factors of 4, 9 and 4, respectively AOAC (2016). All determinations were carried out</w:t>
      </w:r>
      <w:r>
        <w:rPr>
          <w:rFonts w:ascii="Times New Roman" w:hAnsi="Times New Roman"/>
          <w:sz w:val="24"/>
          <w:szCs w:val="24"/>
        </w:rPr>
        <w:t xml:space="preserve"> in triplicate samples. </w:t>
      </w:r>
    </w:p>
    <w:p w14:paraId="67261B12" w14:textId="77777777" w:rsidR="00A75C32" w:rsidRDefault="00A75C32" w:rsidP="00D27036">
      <w:pPr>
        <w:pStyle w:val="ListParagraph"/>
        <w:spacing w:line="240" w:lineRule="auto"/>
        <w:ind w:left="0"/>
        <w:jc w:val="both"/>
        <w:rPr>
          <w:rFonts w:ascii="Times New Roman" w:hAnsi="Times New Roman"/>
          <w:sz w:val="24"/>
          <w:szCs w:val="24"/>
        </w:rPr>
      </w:pPr>
    </w:p>
    <w:p w14:paraId="3BE96F62" w14:textId="77777777" w:rsidR="00A75C32" w:rsidRDefault="00A75C32" w:rsidP="00D27036">
      <w:pPr>
        <w:pStyle w:val="ListParagraph"/>
        <w:spacing w:line="240" w:lineRule="auto"/>
        <w:ind w:left="0"/>
        <w:jc w:val="both"/>
        <w:rPr>
          <w:rFonts w:ascii="Times New Roman" w:hAnsi="Times New Roman"/>
          <w:sz w:val="24"/>
          <w:szCs w:val="24"/>
        </w:rPr>
      </w:pPr>
    </w:p>
    <w:p w14:paraId="0562E762" w14:textId="77777777" w:rsidR="00C71D26" w:rsidRPr="004541DD" w:rsidRDefault="002F0BE2" w:rsidP="00D27036">
      <w:pPr>
        <w:pStyle w:val="ListParagraph"/>
        <w:spacing w:line="240" w:lineRule="auto"/>
        <w:ind w:left="0"/>
        <w:jc w:val="both"/>
        <w:rPr>
          <w:rFonts w:ascii="Times New Roman" w:hAnsi="Times New Roman"/>
          <w:b/>
          <w:sz w:val="24"/>
          <w:szCs w:val="24"/>
        </w:rPr>
      </w:pPr>
      <w:r w:rsidRPr="004541DD">
        <w:rPr>
          <w:rFonts w:ascii="Times New Roman" w:hAnsi="Times New Roman"/>
          <w:b/>
          <w:sz w:val="24"/>
          <w:szCs w:val="24"/>
        </w:rPr>
        <w:t>Mineral Analysis</w:t>
      </w:r>
    </w:p>
    <w:p w14:paraId="3E5359D7" w14:textId="77777777" w:rsidR="002F0BE2" w:rsidRDefault="002F0BE2" w:rsidP="00D27036">
      <w:pPr>
        <w:pStyle w:val="ListParagraph"/>
        <w:spacing w:line="240" w:lineRule="auto"/>
        <w:ind w:left="0"/>
        <w:jc w:val="both"/>
        <w:rPr>
          <w:rFonts w:ascii="Times New Roman" w:hAnsi="Times New Roman"/>
          <w:sz w:val="24"/>
          <w:szCs w:val="24"/>
        </w:rPr>
      </w:pPr>
    </w:p>
    <w:p w14:paraId="1EAA72A3" w14:textId="37D036CA" w:rsidR="002F0BE2"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The mineral</w:t>
      </w:r>
      <w:r w:rsidR="00A75C32">
        <w:rPr>
          <w:rFonts w:ascii="Times New Roman" w:hAnsi="Times New Roman"/>
          <w:sz w:val="24"/>
          <w:szCs w:val="24"/>
        </w:rPr>
        <w:t>s</w:t>
      </w:r>
      <w:r>
        <w:rPr>
          <w:rFonts w:ascii="Times New Roman" w:hAnsi="Times New Roman"/>
          <w:sz w:val="24"/>
          <w:szCs w:val="24"/>
        </w:rPr>
        <w:t xml:space="preserve"> were extracted by dry-</w:t>
      </w:r>
      <w:proofErr w:type="spellStart"/>
      <w:r>
        <w:rPr>
          <w:rFonts w:ascii="Times New Roman" w:hAnsi="Times New Roman"/>
          <w:sz w:val="24"/>
          <w:szCs w:val="24"/>
        </w:rPr>
        <w:t>ashing</w:t>
      </w:r>
      <w:proofErr w:type="spellEnd"/>
      <w:r>
        <w:rPr>
          <w:rFonts w:ascii="Times New Roman" w:hAnsi="Times New Roman"/>
          <w:sz w:val="24"/>
          <w:szCs w:val="24"/>
        </w:rPr>
        <w:t xml:space="preserve"> of the sample</w:t>
      </w:r>
      <w:r w:rsidR="00A75C32">
        <w:rPr>
          <w:rFonts w:ascii="Times New Roman" w:hAnsi="Times New Roman"/>
          <w:sz w:val="24"/>
          <w:szCs w:val="24"/>
        </w:rPr>
        <w:t>s</w:t>
      </w:r>
      <w:r>
        <w:rPr>
          <w:rFonts w:ascii="Times New Roman" w:hAnsi="Times New Roman"/>
          <w:sz w:val="24"/>
          <w:szCs w:val="24"/>
        </w:rPr>
        <w:t xml:space="preserve"> in a muffle furnace at 550</w:t>
      </w:r>
      <w:r w:rsidRPr="002F0BE2">
        <w:rPr>
          <w:rFonts w:ascii="Times New Roman" w:hAnsi="Times New Roman"/>
          <w:sz w:val="24"/>
          <w:szCs w:val="24"/>
          <w:vertAlign w:val="superscript"/>
        </w:rPr>
        <w:t>0</w:t>
      </w:r>
      <w:r>
        <w:rPr>
          <w:rFonts w:ascii="Times New Roman" w:hAnsi="Times New Roman"/>
          <w:sz w:val="24"/>
          <w:szCs w:val="24"/>
        </w:rPr>
        <w:t xml:space="preserve">c to constant weight </w:t>
      </w:r>
      <w:r w:rsidRPr="007832E8">
        <w:rPr>
          <w:rFonts w:ascii="Times New Roman" w:hAnsi="Times New Roman"/>
          <w:sz w:val="24"/>
          <w:szCs w:val="24"/>
          <w:highlight w:val="yellow"/>
        </w:rPr>
        <w:t>followed by the dissolution of the resultant ash from each sample in a volumetric flask</w:t>
      </w:r>
      <w:r w:rsidR="007832E8">
        <w:rPr>
          <w:rFonts w:ascii="Times New Roman" w:hAnsi="Times New Roman"/>
          <w:sz w:val="24"/>
          <w:szCs w:val="24"/>
          <w:highlight w:val="yellow"/>
        </w:rPr>
        <w:t xml:space="preserve"> </w:t>
      </w:r>
      <w:r w:rsidRPr="007832E8">
        <w:rPr>
          <w:rFonts w:ascii="Times New Roman" w:hAnsi="Times New Roman"/>
          <w:sz w:val="24"/>
          <w:szCs w:val="24"/>
          <w:highlight w:val="yellow"/>
        </w:rPr>
        <w:t xml:space="preserve">by </w:t>
      </w:r>
      <w:r>
        <w:rPr>
          <w:rFonts w:ascii="Times New Roman" w:hAnsi="Times New Roman"/>
          <w:sz w:val="24"/>
          <w:szCs w:val="24"/>
        </w:rPr>
        <w:t xml:space="preserve">the addition of 50mL of de-ionized water and a few drops of Hydrochloric acid. The calcium, magnesium, phosphorus and zinc contents of the samples were determined using the atomic </w:t>
      </w:r>
      <w:r w:rsidRPr="007832E8">
        <w:rPr>
          <w:rFonts w:ascii="Times New Roman" w:hAnsi="Times New Roman"/>
          <w:sz w:val="24"/>
          <w:szCs w:val="24"/>
          <w:highlight w:val="yellow"/>
        </w:rPr>
        <w:t xml:space="preserve">absorption spectrophotometer (Perkin-Elmer Model 300, Norwalk, Connecticut, USA) after extraction. The potassium and iron contents were also determined by the use of </w:t>
      </w:r>
      <w:proofErr w:type="spellStart"/>
      <w:r w:rsidRPr="007832E8">
        <w:rPr>
          <w:rFonts w:ascii="Times New Roman" w:hAnsi="Times New Roman"/>
          <w:sz w:val="24"/>
          <w:szCs w:val="24"/>
          <w:highlight w:val="yellow"/>
        </w:rPr>
        <w:t>Techcomp</w:t>
      </w:r>
      <w:proofErr w:type="spellEnd"/>
      <w:r w:rsidRPr="007832E8">
        <w:rPr>
          <w:rFonts w:ascii="Times New Roman" w:hAnsi="Times New Roman"/>
          <w:sz w:val="24"/>
          <w:szCs w:val="24"/>
          <w:highlight w:val="yellow"/>
        </w:rPr>
        <w:t xml:space="preserve"> AA 600 atomic absorption spectrophotometer and further confirmed by the use of a digital flame</w:t>
      </w:r>
      <w:r>
        <w:rPr>
          <w:rFonts w:ascii="Times New Roman" w:hAnsi="Times New Roman"/>
          <w:sz w:val="24"/>
          <w:szCs w:val="24"/>
        </w:rPr>
        <w:t xml:space="preserve"> photometer. All determinations followed the methods of AOAC (2016) and were carried out in triplicate samples on dry weight basis.</w:t>
      </w:r>
    </w:p>
    <w:p w14:paraId="0BFC8F6A" w14:textId="77777777" w:rsidR="002F0BE2" w:rsidRDefault="002F0BE2" w:rsidP="00D27036">
      <w:pPr>
        <w:pStyle w:val="ListParagraph"/>
        <w:spacing w:line="240" w:lineRule="auto"/>
        <w:ind w:left="0"/>
        <w:jc w:val="both"/>
        <w:rPr>
          <w:rFonts w:ascii="Times New Roman" w:hAnsi="Times New Roman"/>
          <w:sz w:val="24"/>
          <w:szCs w:val="24"/>
        </w:rPr>
      </w:pPr>
    </w:p>
    <w:p w14:paraId="731691D3" w14:textId="77777777" w:rsidR="002F0BE2" w:rsidRPr="004541DD" w:rsidRDefault="002F0BE2" w:rsidP="00D27036">
      <w:pPr>
        <w:pStyle w:val="ListParagraph"/>
        <w:spacing w:line="240" w:lineRule="auto"/>
        <w:ind w:left="0"/>
        <w:jc w:val="both"/>
        <w:rPr>
          <w:rFonts w:ascii="Times New Roman" w:hAnsi="Times New Roman"/>
          <w:b/>
          <w:sz w:val="24"/>
          <w:szCs w:val="24"/>
        </w:rPr>
      </w:pPr>
      <w:r w:rsidRPr="004541DD">
        <w:rPr>
          <w:rFonts w:ascii="Times New Roman" w:hAnsi="Times New Roman"/>
          <w:b/>
          <w:sz w:val="24"/>
          <w:szCs w:val="24"/>
        </w:rPr>
        <w:t>Vitamin Analysis</w:t>
      </w:r>
    </w:p>
    <w:p w14:paraId="43E52DF5" w14:textId="77777777" w:rsidR="004541DD" w:rsidRDefault="004541DD" w:rsidP="00D27036">
      <w:pPr>
        <w:pStyle w:val="ListParagraph"/>
        <w:spacing w:line="240" w:lineRule="auto"/>
        <w:ind w:left="0"/>
        <w:jc w:val="both"/>
        <w:rPr>
          <w:rFonts w:ascii="Times New Roman" w:hAnsi="Times New Roman"/>
          <w:sz w:val="24"/>
          <w:szCs w:val="24"/>
        </w:rPr>
      </w:pPr>
    </w:p>
    <w:p w14:paraId="4A20F5D5" w14:textId="77777777" w:rsidR="0099369B" w:rsidRPr="0066573B"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The ascorbic acid, niacin and thiamine contents of the samples were determined on dry weight basis using the atomic absorption spectrophotometer (Perkin-Elmer, Model 300, Norwalk, Connecticut, USA) after extraction. The riboflavin and folic acid contents were determined by the use of a digital fluorimeter. The vitamin A content was determined using the ultraviolet absorption spectrophotometer after extraction with chloroform. All determinations followed the AOAC (2016) procedures and were carried out in triplicate samples.</w:t>
      </w:r>
    </w:p>
    <w:p w14:paraId="6D83C072" w14:textId="77777777" w:rsidR="0099369B" w:rsidRDefault="0099369B" w:rsidP="00D27036">
      <w:pPr>
        <w:pStyle w:val="ListParagraph"/>
        <w:spacing w:line="240" w:lineRule="auto"/>
        <w:ind w:left="0"/>
        <w:jc w:val="both"/>
        <w:rPr>
          <w:rFonts w:ascii="Times New Roman" w:hAnsi="Times New Roman"/>
          <w:sz w:val="24"/>
          <w:szCs w:val="24"/>
        </w:rPr>
      </w:pPr>
    </w:p>
    <w:p w14:paraId="727ACDF9" w14:textId="77777777" w:rsidR="0099369B" w:rsidRDefault="0099369B" w:rsidP="00D27036">
      <w:pPr>
        <w:tabs>
          <w:tab w:val="left" w:pos="720"/>
        </w:tabs>
        <w:spacing w:line="240" w:lineRule="auto"/>
        <w:jc w:val="both"/>
        <w:rPr>
          <w:rFonts w:ascii="Times New Roman" w:hAnsi="Times New Roman"/>
          <w:b/>
          <w:sz w:val="24"/>
          <w:szCs w:val="24"/>
        </w:rPr>
      </w:pPr>
      <w:r w:rsidRPr="0099369B">
        <w:rPr>
          <w:rFonts w:ascii="Times New Roman" w:hAnsi="Times New Roman"/>
          <w:b/>
          <w:sz w:val="24"/>
          <w:szCs w:val="24"/>
        </w:rPr>
        <w:t xml:space="preserve">Functional Properties </w:t>
      </w:r>
    </w:p>
    <w:p w14:paraId="6C3CAD56" w14:textId="77777777" w:rsidR="0099369B" w:rsidRPr="00A75C32" w:rsidRDefault="0066573B" w:rsidP="00D27036">
      <w:pPr>
        <w:tabs>
          <w:tab w:val="left" w:pos="720"/>
        </w:tabs>
        <w:spacing w:line="240" w:lineRule="auto"/>
        <w:jc w:val="both"/>
        <w:rPr>
          <w:rFonts w:ascii="Times New Roman" w:hAnsi="Times New Roman"/>
          <w:sz w:val="24"/>
          <w:szCs w:val="24"/>
        </w:rPr>
      </w:pPr>
      <w:r w:rsidRPr="00A75C32">
        <w:rPr>
          <w:rFonts w:ascii="Times New Roman" w:hAnsi="Times New Roman"/>
          <w:sz w:val="24"/>
          <w:szCs w:val="24"/>
        </w:rPr>
        <w:t>The bulk density, water absorption, swelling and oil absorption capacities of the samples were determined on dry weight basis according to the methods of AOAC (2016). The solubility index and gelation capacity were determined according to the methods described by Okafor and Usman (2015). All determinations were carried out in triplicate samples.</w:t>
      </w:r>
    </w:p>
    <w:p w14:paraId="6ED29B06" w14:textId="77777777" w:rsidR="0099369B" w:rsidRDefault="0099369B" w:rsidP="00D27036">
      <w:pPr>
        <w:spacing w:after="0" w:line="240" w:lineRule="auto"/>
        <w:jc w:val="both"/>
        <w:rPr>
          <w:rFonts w:ascii="Times New Roman" w:eastAsia="Times New Roman" w:hAnsi="Times New Roman"/>
          <w:b/>
          <w:sz w:val="24"/>
          <w:szCs w:val="24"/>
        </w:rPr>
      </w:pPr>
      <w:r w:rsidRPr="0099369B">
        <w:rPr>
          <w:rFonts w:ascii="Times New Roman" w:eastAsia="Times New Roman" w:hAnsi="Times New Roman"/>
          <w:b/>
          <w:sz w:val="24"/>
          <w:szCs w:val="24"/>
        </w:rPr>
        <w:t xml:space="preserve">Microbial Evaluation </w:t>
      </w:r>
    </w:p>
    <w:p w14:paraId="20922CD8" w14:textId="35BD595A" w:rsidR="0099369B" w:rsidRPr="00ED5CB8" w:rsidRDefault="0099369B" w:rsidP="00D27036">
      <w:pPr>
        <w:spacing w:after="0" w:line="240" w:lineRule="auto"/>
        <w:jc w:val="both"/>
        <w:rPr>
          <w:rFonts w:ascii="Times New Roman" w:eastAsia="Times New Roman" w:hAnsi="Times New Roman"/>
          <w:sz w:val="24"/>
          <w:szCs w:val="24"/>
        </w:rPr>
      </w:pPr>
      <w:r w:rsidRPr="00ED5CB8">
        <w:rPr>
          <w:rFonts w:ascii="Times New Roman" w:eastAsia="Times New Roman" w:hAnsi="Times New Roman"/>
          <w:sz w:val="24"/>
          <w:szCs w:val="24"/>
        </w:rPr>
        <w:t xml:space="preserve">The total viable, coliform and fungal counts of the breakfast </w:t>
      </w:r>
      <w:r w:rsidRPr="007832E8">
        <w:rPr>
          <w:rFonts w:ascii="Times New Roman" w:eastAsia="Times New Roman" w:hAnsi="Times New Roman"/>
          <w:sz w:val="24"/>
          <w:szCs w:val="24"/>
          <w:highlight w:val="yellow"/>
        </w:rPr>
        <w:t>cereals were</w:t>
      </w:r>
      <w:r w:rsidR="0066573B" w:rsidRPr="007832E8">
        <w:rPr>
          <w:rFonts w:ascii="Times New Roman" w:eastAsia="Times New Roman" w:hAnsi="Times New Roman"/>
          <w:sz w:val="24"/>
          <w:szCs w:val="24"/>
          <w:highlight w:val="yellow"/>
        </w:rPr>
        <w:t xml:space="preserve"> determined in trip</w:t>
      </w:r>
      <w:r w:rsidRPr="007832E8">
        <w:rPr>
          <w:rFonts w:ascii="Times New Roman" w:eastAsia="Times New Roman" w:hAnsi="Times New Roman"/>
          <w:sz w:val="24"/>
          <w:szCs w:val="24"/>
          <w:highlight w:val="yellow"/>
        </w:rPr>
        <w:t>licate using the pour plate method of James (2003). Two grams of each sample of the breakfast cereals was weighed and poured into a sterile test tube. Nine</w:t>
      </w:r>
      <w:r w:rsidRPr="00ED5CB8">
        <w:rPr>
          <w:rFonts w:ascii="Times New Roman" w:eastAsia="Times New Roman" w:hAnsi="Times New Roman"/>
          <w:sz w:val="24"/>
          <w:szCs w:val="24"/>
        </w:rPr>
        <w:t xml:space="preserve"> milliliters (9mL) of Ringer solution was pour</w:t>
      </w:r>
      <w:r w:rsidR="00A75C32">
        <w:rPr>
          <w:rFonts w:ascii="Times New Roman" w:eastAsia="Times New Roman" w:hAnsi="Times New Roman"/>
          <w:sz w:val="24"/>
          <w:szCs w:val="24"/>
        </w:rPr>
        <w:t>ed</w:t>
      </w:r>
      <w:r w:rsidRPr="00ED5CB8">
        <w:rPr>
          <w:rFonts w:ascii="Times New Roman" w:eastAsia="Times New Roman" w:hAnsi="Times New Roman"/>
          <w:sz w:val="24"/>
          <w:szCs w:val="24"/>
        </w:rPr>
        <w:t xml:space="preserve"> into it and also into other test tubes arrange for serial dilution. The sample with the solution was homogenized by shaking. After that, one milliliter (1mL) of homogenized sample solution was pipetted into the test tube and use</w:t>
      </w:r>
      <w:r w:rsidR="00A75C32">
        <w:rPr>
          <w:rFonts w:ascii="Times New Roman" w:eastAsia="Times New Roman" w:hAnsi="Times New Roman"/>
          <w:sz w:val="24"/>
          <w:szCs w:val="24"/>
        </w:rPr>
        <w:t>d</w:t>
      </w:r>
      <w:r w:rsidRPr="00ED5CB8">
        <w:rPr>
          <w:rFonts w:ascii="Times New Roman" w:eastAsia="Times New Roman" w:hAnsi="Times New Roman"/>
          <w:sz w:val="24"/>
          <w:szCs w:val="24"/>
        </w:rPr>
        <w:t xml:space="preserve"> for serial dilution. One milliliter (1</w:t>
      </w:r>
      <w:r w:rsidR="00A75C32">
        <w:rPr>
          <w:rFonts w:ascii="Times New Roman" w:eastAsia="Times New Roman" w:hAnsi="Times New Roman"/>
          <w:sz w:val="24"/>
          <w:szCs w:val="24"/>
        </w:rPr>
        <w:t xml:space="preserve"> </w:t>
      </w:r>
      <w:r w:rsidRPr="00ED5CB8">
        <w:rPr>
          <w:rFonts w:ascii="Times New Roman" w:eastAsia="Times New Roman" w:hAnsi="Times New Roman"/>
          <w:sz w:val="24"/>
          <w:szCs w:val="24"/>
        </w:rPr>
        <w:t>mL) of each dilution was pipetted and transferred into the sterile petri dish and 20</w:t>
      </w:r>
      <w:r w:rsidR="00A75C32">
        <w:rPr>
          <w:rFonts w:ascii="Times New Roman" w:eastAsia="Times New Roman" w:hAnsi="Times New Roman"/>
          <w:sz w:val="24"/>
          <w:szCs w:val="24"/>
        </w:rPr>
        <w:t xml:space="preserve"> </w:t>
      </w:r>
      <w:r w:rsidRPr="00ED5CB8">
        <w:rPr>
          <w:rFonts w:ascii="Times New Roman" w:eastAsia="Times New Roman" w:hAnsi="Times New Roman"/>
          <w:sz w:val="24"/>
          <w:szCs w:val="24"/>
        </w:rPr>
        <w:t>mL of sterile nutrient agar was poured into the same petri dish. The mixture was thoroughly mixed by</w:t>
      </w:r>
      <w:r w:rsidR="0066573B">
        <w:rPr>
          <w:rFonts w:ascii="Times New Roman" w:eastAsia="Times New Roman" w:hAnsi="Times New Roman"/>
          <w:sz w:val="24"/>
          <w:szCs w:val="24"/>
        </w:rPr>
        <w:t xml:space="preserve"> rocking until it was solidified. When it </w:t>
      </w:r>
      <w:r w:rsidR="00A75C32">
        <w:rPr>
          <w:rFonts w:ascii="Times New Roman" w:eastAsia="Times New Roman" w:hAnsi="Times New Roman"/>
          <w:sz w:val="24"/>
          <w:szCs w:val="24"/>
        </w:rPr>
        <w:t xml:space="preserve">was </w:t>
      </w:r>
      <w:r w:rsidR="0066573B">
        <w:rPr>
          <w:rFonts w:ascii="Times New Roman" w:eastAsia="Times New Roman" w:hAnsi="Times New Roman"/>
          <w:sz w:val="24"/>
          <w:szCs w:val="24"/>
        </w:rPr>
        <w:t>solidified</w:t>
      </w:r>
      <w:r w:rsidRPr="00ED5CB8">
        <w:rPr>
          <w:rFonts w:ascii="Times New Roman" w:eastAsia="Times New Roman" w:hAnsi="Times New Roman"/>
          <w:sz w:val="24"/>
          <w:szCs w:val="24"/>
        </w:rPr>
        <w:t>, it was turned upside down and cultured by incubating at the temperature of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24 h. At the end of the incubation period, the colonies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counted using the digital electronic colony counter (</w:t>
      </w:r>
      <w:proofErr w:type="spellStart"/>
      <w:r w:rsidRPr="00ED5CB8">
        <w:rPr>
          <w:rFonts w:ascii="Times New Roman" w:eastAsia="Times New Roman" w:hAnsi="Times New Roman"/>
          <w:sz w:val="24"/>
          <w:szCs w:val="24"/>
        </w:rPr>
        <w:t>Gallenkamp</w:t>
      </w:r>
      <w:proofErr w:type="spellEnd"/>
      <w:r w:rsidRPr="00ED5CB8">
        <w:rPr>
          <w:rFonts w:ascii="Times New Roman" w:eastAsia="Times New Roman" w:hAnsi="Times New Roman"/>
          <w:sz w:val="24"/>
          <w:szCs w:val="24"/>
        </w:rPr>
        <w:t xml:space="preserve"> colony counter, Model CNW 330-010X</w:t>
      </w:r>
      <w:r w:rsidR="0066573B">
        <w:rPr>
          <w:rFonts w:ascii="Times New Roman" w:eastAsia="Times New Roman" w:hAnsi="Times New Roman"/>
          <w:sz w:val="24"/>
          <w:szCs w:val="24"/>
        </w:rPr>
        <w:t>, China</w:t>
      </w:r>
      <w:r w:rsidRPr="00ED5CB8">
        <w:rPr>
          <w:rFonts w:ascii="Times New Roman" w:eastAsia="Times New Roman" w:hAnsi="Times New Roman"/>
          <w:sz w:val="24"/>
          <w:szCs w:val="24"/>
        </w:rPr>
        <w:t xml:space="preserve">) and the mean values of colonies </w:t>
      </w:r>
      <w:r w:rsidR="0066573B">
        <w:rPr>
          <w:rFonts w:ascii="Times New Roman" w:eastAsia="Times New Roman" w:hAnsi="Times New Roman"/>
          <w:sz w:val="24"/>
          <w:szCs w:val="24"/>
        </w:rPr>
        <w:t xml:space="preserve">were individually </w:t>
      </w:r>
      <w:r w:rsidRPr="00ED5CB8">
        <w:rPr>
          <w:rFonts w:ascii="Times New Roman" w:eastAsia="Times New Roman" w:hAnsi="Times New Roman"/>
          <w:sz w:val="24"/>
          <w:szCs w:val="24"/>
        </w:rPr>
        <w:t>recorded appropriately.</w:t>
      </w:r>
    </w:p>
    <w:p w14:paraId="22CF1118" w14:textId="77777777" w:rsidR="0099369B" w:rsidRDefault="0099369B" w:rsidP="00D27036">
      <w:pPr>
        <w:spacing w:line="240" w:lineRule="auto"/>
        <w:jc w:val="both"/>
        <w:rPr>
          <w:rFonts w:ascii="Times New Roman" w:eastAsia="Times New Roman" w:hAnsi="Times New Roman"/>
          <w:sz w:val="24"/>
          <w:szCs w:val="24"/>
        </w:rPr>
      </w:pPr>
      <w:r w:rsidRPr="00ED5CB8">
        <w:rPr>
          <w:rFonts w:ascii="Times New Roman" w:eastAsia="Times New Roman" w:hAnsi="Times New Roman"/>
          <w:sz w:val="24"/>
          <w:szCs w:val="24"/>
        </w:rPr>
        <w:t>The above procedure was repeated for colif</w:t>
      </w:r>
      <w:r>
        <w:rPr>
          <w:rFonts w:ascii="Times New Roman" w:eastAsia="Times New Roman" w:hAnsi="Times New Roman"/>
          <w:sz w:val="24"/>
          <w:szCs w:val="24"/>
        </w:rPr>
        <w:t>orm and fungal counts except that</w:t>
      </w:r>
      <w:r w:rsidRPr="00ED5CB8">
        <w:rPr>
          <w:rFonts w:ascii="Times New Roman" w:eastAsia="Times New Roman" w:hAnsi="Times New Roman"/>
          <w:sz w:val="24"/>
          <w:szCs w:val="24"/>
        </w:rPr>
        <w:t xml:space="preserve"> MacConkey agar was used in place of nutrient agar</w:t>
      </w:r>
      <w:r>
        <w:rPr>
          <w:rFonts w:ascii="Times New Roman" w:eastAsia="Times New Roman" w:hAnsi="Times New Roman"/>
          <w:sz w:val="24"/>
          <w:szCs w:val="24"/>
        </w:rPr>
        <w:t xml:space="preserve"> for</w:t>
      </w:r>
      <w:r w:rsidRPr="00ED5CB8">
        <w:rPr>
          <w:rFonts w:ascii="Times New Roman" w:eastAsia="Times New Roman" w:hAnsi="Times New Roman"/>
          <w:sz w:val="24"/>
          <w:szCs w:val="24"/>
        </w:rPr>
        <w:t xml:space="preserve"> </w:t>
      </w:r>
      <w:r w:rsidRPr="007832E8">
        <w:rPr>
          <w:rFonts w:ascii="Times New Roman" w:eastAsia="Times New Roman" w:hAnsi="Times New Roman"/>
          <w:sz w:val="24"/>
          <w:szCs w:val="24"/>
          <w:highlight w:val="yellow"/>
        </w:rPr>
        <w:t>coliform count and sample was incubated at 37</w:t>
      </w:r>
      <w:r w:rsidRPr="007832E8">
        <w:rPr>
          <w:rFonts w:ascii="Times New Roman" w:eastAsia="Times New Roman" w:hAnsi="Times New Roman"/>
          <w:sz w:val="24"/>
          <w:szCs w:val="24"/>
          <w:highlight w:val="yellow"/>
          <w:vertAlign w:val="superscript"/>
        </w:rPr>
        <w:t>o</w:t>
      </w:r>
      <w:r w:rsidRPr="007832E8">
        <w:rPr>
          <w:rFonts w:ascii="Times New Roman" w:eastAsia="Times New Roman" w:hAnsi="Times New Roman"/>
          <w:sz w:val="24"/>
          <w:szCs w:val="24"/>
          <w:highlight w:val="yellow"/>
        </w:rPr>
        <w:t xml:space="preserve">C for 96 h, whereas </w:t>
      </w:r>
      <w:r w:rsidR="00A75C32" w:rsidRPr="007832E8">
        <w:rPr>
          <w:rFonts w:ascii="Times New Roman" w:eastAsia="Times New Roman" w:hAnsi="Times New Roman"/>
          <w:sz w:val="24"/>
          <w:szCs w:val="24"/>
          <w:highlight w:val="yellow"/>
        </w:rPr>
        <w:t xml:space="preserve">Potato </w:t>
      </w:r>
      <w:r w:rsidRPr="007832E8">
        <w:rPr>
          <w:rFonts w:ascii="Times New Roman" w:eastAsia="Times New Roman" w:hAnsi="Times New Roman"/>
          <w:sz w:val="24"/>
          <w:szCs w:val="24"/>
          <w:highlight w:val="yellow"/>
        </w:rPr>
        <w:t>dextrose agar was used for fungal count and incubation was done at 37</w:t>
      </w:r>
      <w:r w:rsidRPr="007832E8">
        <w:rPr>
          <w:rFonts w:ascii="Times New Roman" w:eastAsia="Times New Roman" w:hAnsi="Times New Roman"/>
          <w:sz w:val="24"/>
          <w:szCs w:val="24"/>
          <w:highlight w:val="yellow"/>
          <w:vertAlign w:val="superscript"/>
        </w:rPr>
        <w:t>o</w:t>
      </w:r>
      <w:r w:rsidRPr="007832E8">
        <w:rPr>
          <w:rFonts w:ascii="Times New Roman" w:eastAsia="Times New Roman" w:hAnsi="Times New Roman"/>
          <w:sz w:val="24"/>
          <w:szCs w:val="24"/>
          <w:highlight w:val="yellow"/>
        </w:rPr>
        <w:t>C for 120 h. After incubation, the colonies</w:t>
      </w:r>
      <w:r w:rsidRPr="00ED5CB8">
        <w:rPr>
          <w:rFonts w:ascii="Times New Roman" w:eastAsia="Times New Roman" w:hAnsi="Times New Roman"/>
          <w:sz w:val="24"/>
          <w:szCs w:val="24"/>
        </w:rPr>
        <w:t xml:space="preserve">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counted using the same digital electronic colony counter (</w:t>
      </w:r>
      <w:proofErr w:type="spellStart"/>
      <w:r w:rsidRPr="00ED5CB8">
        <w:rPr>
          <w:rFonts w:ascii="Times New Roman" w:eastAsia="Times New Roman" w:hAnsi="Times New Roman"/>
          <w:sz w:val="24"/>
          <w:szCs w:val="24"/>
        </w:rPr>
        <w:t>Gallenkamp</w:t>
      </w:r>
      <w:proofErr w:type="spellEnd"/>
      <w:r w:rsidRPr="00ED5CB8">
        <w:rPr>
          <w:rFonts w:ascii="Times New Roman" w:eastAsia="Times New Roman" w:hAnsi="Times New Roman"/>
          <w:sz w:val="24"/>
          <w:szCs w:val="24"/>
        </w:rPr>
        <w:t xml:space="preserve"> colony counter, Model </w:t>
      </w:r>
      <w:r w:rsidR="0066573B">
        <w:rPr>
          <w:rFonts w:ascii="Times New Roman" w:eastAsia="Times New Roman" w:hAnsi="Times New Roman"/>
          <w:sz w:val="24"/>
          <w:szCs w:val="24"/>
        </w:rPr>
        <w:t xml:space="preserve">CNW </w:t>
      </w:r>
      <w:r w:rsidRPr="00ED5CB8">
        <w:rPr>
          <w:rFonts w:ascii="Times New Roman" w:eastAsia="Times New Roman" w:hAnsi="Times New Roman"/>
          <w:sz w:val="24"/>
          <w:szCs w:val="24"/>
        </w:rPr>
        <w:t>330-010X</w:t>
      </w:r>
      <w:r w:rsidR="0066573B">
        <w:rPr>
          <w:rFonts w:ascii="Times New Roman" w:eastAsia="Times New Roman" w:hAnsi="Times New Roman"/>
          <w:sz w:val="24"/>
          <w:szCs w:val="24"/>
        </w:rPr>
        <w:t>, China</w:t>
      </w:r>
      <w:r w:rsidRPr="00ED5CB8">
        <w:rPr>
          <w:rFonts w:ascii="Times New Roman" w:eastAsia="Times New Roman" w:hAnsi="Times New Roman"/>
          <w:sz w:val="24"/>
          <w:szCs w:val="24"/>
        </w:rPr>
        <w:t>)</w:t>
      </w:r>
      <w:r w:rsidR="0066573B">
        <w:rPr>
          <w:rFonts w:ascii="Times New Roman" w:eastAsia="Times New Roman" w:hAnsi="Times New Roman"/>
          <w:sz w:val="24"/>
          <w:szCs w:val="24"/>
        </w:rPr>
        <w:t xml:space="preserve"> and their mean values were separately recorded accordingly</w:t>
      </w:r>
      <w:r w:rsidR="00A75C32">
        <w:rPr>
          <w:rFonts w:ascii="Times New Roman" w:eastAsia="Times New Roman" w:hAnsi="Times New Roman"/>
          <w:sz w:val="24"/>
          <w:szCs w:val="24"/>
        </w:rPr>
        <w:t xml:space="preserve"> in each case</w:t>
      </w:r>
      <w:r w:rsidRPr="00ED5CB8">
        <w:rPr>
          <w:rFonts w:ascii="Times New Roman" w:eastAsia="Times New Roman" w:hAnsi="Times New Roman"/>
          <w:sz w:val="24"/>
          <w:szCs w:val="24"/>
        </w:rPr>
        <w:t xml:space="preserve">.   </w:t>
      </w:r>
    </w:p>
    <w:p w14:paraId="7CCF8927" w14:textId="77777777" w:rsidR="0099369B" w:rsidRDefault="0099369B" w:rsidP="00D27036">
      <w:pPr>
        <w:spacing w:line="240" w:lineRule="auto"/>
        <w:jc w:val="both"/>
        <w:rPr>
          <w:rFonts w:ascii="Times New Roman" w:eastAsia="Times New Roman" w:hAnsi="Times New Roman"/>
          <w:sz w:val="2"/>
          <w:szCs w:val="2"/>
        </w:rPr>
      </w:pPr>
    </w:p>
    <w:p w14:paraId="40CD894A" w14:textId="77777777" w:rsidR="00A75C32" w:rsidRPr="00B10CC2" w:rsidRDefault="00A75C32" w:rsidP="00D27036">
      <w:pPr>
        <w:spacing w:line="240" w:lineRule="auto"/>
        <w:jc w:val="both"/>
        <w:rPr>
          <w:rFonts w:ascii="Times New Roman" w:eastAsia="Times New Roman" w:hAnsi="Times New Roman"/>
          <w:sz w:val="2"/>
          <w:szCs w:val="2"/>
        </w:rPr>
      </w:pPr>
    </w:p>
    <w:p w14:paraId="2818B9EB"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 xml:space="preserve">Sensory Evaluation </w:t>
      </w:r>
    </w:p>
    <w:p w14:paraId="57A144A3" w14:textId="472EA21B"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 xml:space="preserve">The breakfast cereals prepared from both the control and the </w:t>
      </w:r>
      <w:r w:rsidR="0066573B">
        <w:rPr>
          <w:rFonts w:ascii="Times New Roman" w:hAnsi="Times New Roman"/>
          <w:sz w:val="24"/>
          <w:szCs w:val="24"/>
        </w:rPr>
        <w:t xml:space="preserve">composite flour </w:t>
      </w:r>
      <w:r w:rsidRPr="00ED5CB8">
        <w:rPr>
          <w:rFonts w:ascii="Times New Roman" w:hAnsi="Times New Roman"/>
          <w:sz w:val="24"/>
          <w:szCs w:val="24"/>
        </w:rPr>
        <w:t xml:space="preserve">samples </w:t>
      </w:r>
      <w:r>
        <w:rPr>
          <w:rFonts w:ascii="Times New Roman" w:hAnsi="Times New Roman"/>
          <w:sz w:val="24"/>
          <w:szCs w:val="24"/>
        </w:rPr>
        <w:t xml:space="preserve">were </w:t>
      </w:r>
      <w:r w:rsidRPr="00ED5CB8">
        <w:rPr>
          <w:rFonts w:ascii="Times New Roman" w:hAnsi="Times New Roman"/>
          <w:sz w:val="24"/>
          <w:szCs w:val="24"/>
        </w:rPr>
        <w:t xml:space="preserve">evaluated by a panel </w:t>
      </w:r>
      <w:r w:rsidR="00A75C32">
        <w:rPr>
          <w:rFonts w:ascii="Times New Roman" w:hAnsi="Times New Roman"/>
          <w:sz w:val="24"/>
          <w:szCs w:val="24"/>
        </w:rPr>
        <w:t xml:space="preserve">of </w:t>
      </w:r>
      <w:r w:rsidRPr="00ED5CB8">
        <w:rPr>
          <w:rFonts w:ascii="Times New Roman" w:hAnsi="Times New Roman"/>
          <w:sz w:val="24"/>
          <w:szCs w:val="24"/>
        </w:rPr>
        <w:t>twenty (20) semi-trained judges comprising of staff and students of the Department</w:t>
      </w:r>
      <w:r>
        <w:rPr>
          <w:rFonts w:ascii="Times New Roman" w:hAnsi="Times New Roman"/>
          <w:sz w:val="24"/>
          <w:szCs w:val="24"/>
        </w:rPr>
        <w:t xml:space="preserve"> of Food Science and Technology</w:t>
      </w:r>
      <w:r w:rsidR="00F83B92">
        <w:rPr>
          <w:rFonts w:ascii="Times New Roman" w:hAnsi="Times New Roman"/>
          <w:sz w:val="24"/>
          <w:szCs w:val="24"/>
        </w:rPr>
        <w:t>, Enugu State University of Science and Technology</w:t>
      </w:r>
      <w:r>
        <w:rPr>
          <w:rFonts w:ascii="Times New Roman" w:hAnsi="Times New Roman"/>
          <w:sz w:val="24"/>
          <w:szCs w:val="24"/>
        </w:rPr>
        <w:t xml:space="preserve"> (ESUT),</w:t>
      </w:r>
      <w:r w:rsidRPr="00ED5CB8">
        <w:rPr>
          <w:rFonts w:ascii="Times New Roman" w:hAnsi="Times New Roman"/>
          <w:sz w:val="24"/>
          <w:szCs w:val="24"/>
        </w:rPr>
        <w:t xml:space="preserve"> Enugu, Nigeria. The selection </w:t>
      </w:r>
      <w:r w:rsidR="00F83B92">
        <w:rPr>
          <w:rFonts w:ascii="Times New Roman" w:hAnsi="Times New Roman"/>
          <w:sz w:val="24"/>
          <w:szCs w:val="24"/>
        </w:rPr>
        <w:t xml:space="preserve">of the </w:t>
      </w:r>
      <w:proofErr w:type="spellStart"/>
      <w:r w:rsidR="00F83B92">
        <w:rPr>
          <w:rFonts w:ascii="Times New Roman" w:hAnsi="Times New Roman"/>
          <w:sz w:val="24"/>
          <w:szCs w:val="24"/>
        </w:rPr>
        <w:t>pane</w:t>
      </w:r>
      <w:r w:rsidR="00A75C32">
        <w:rPr>
          <w:rFonts w:ascii="Times New Roman" w:hAnsi="Times New Roman"/>
          <w:sz w:val="24"/>
          <w:szCs w:val="24"/>
        </w:rPr>
        <w:t>l</w:t>
      </w:r>
      <w:r w:rsidR="00F83B92">
        <w:rPr>
          <w:rFonts w:ascii="Times New Roman" w:hAnsi="Times New Roman"/>
          <w:sz w:val="24"/>
          <w:szCs w:val="24"/>
        </w:rPr>
        <w:t>lists</w:t>
      </w:r>
      <w:proofErr w:type="spellEnd"/>
      <w:r w:rsidR="00F83B92">
        <w:rPr>
          <w:rFonts w:ascii="Times New Roman" w:hAnsi="Times New Roman"/>
          <w:sz w:val="24"/>
          <w:szCs w:val="24"/>
        </w:rPr>
        <w:t xml:space="preserve"> were </w:t>
      </w:r>
      <w:r w:rsidRPr="00ED5CB8">
        <w:rPr>
          <w:rFonts w:ascii="Times New Roman" w:hAnsi="Times New Roman"/>
          <w:sz w:val="24"/>
          <w:szCs w:val="24"/>
        </w:rPr>
        <w:t>based on their</w:t>
      </w:r>
      <w:r w:rsidR="00F83B92">
        <w:rPr>
          <w:rFonts w:ascii="Times New Roman" w:hAnsi="Times New Roman"/>
          <w:sz w:val="24"/>
          <w:szCs w:val="24"/>
        </w:rPr>
        <w:t xml:space="preserve"> </w:t>
      </w:r>
      <w:proofErr w:type="gramStart"/>
      <w:r w:rsidR="00F83B92">
        <w:rPr>
          <w:rFonts w:ascii="Times New Roman" w:hAnsi="Times New Roman"/>
          <w:sz w:val="24"/>
          <w:szCs w:val="24"/>
        </w:rPr>
        <w:t>non allergic</w:t>
      </w:r>
      <w:proofErr w:type="gramEnd"/>
      <w:r w:rsidR="00F83B92">
        <w:rPr>
          <w:rFonts w:ascii="Times New Roman" w:hAnsi="Times New Roman"/>
          <w:sz w:val="24"/>
          <w:szCs w:val="24"/>
        </w:rPr>
        <w:t xml:space="preserve"> to any food, and</w:t>
      </w:r>
      <w:r w:rsidRPr="00ED5CB8">
        <w:rPr>
          <w:rFonts w:ascii="Times New Roman" w:hAnsi="Times New Roman"/>
          <w:sz w:val="24"/>
          <w:szCs w:val="24"/>
        </w:rPr>
        <w:t xml:space="preserve"> previous participation in similar sensory tests. </w:t>
      </w:r>
      <w:r w:rsidR="00F83B92" w:rsidRPr="00A75C32">
        <w:rPr>
          <w:rFonts w:ascii="Times New Roman" w:hAnsi="Times New Roman"/>
          <w:sz w:val="24"/>
          <w:szCs w:val="24"/>
        </w:rPr>
        <w:t xml:space="preserve">The </w:t>
      </w:r>
      <w:proofErr w:type="spellStart"/>
      <w:r w:rsidR="00F83B92" w:rsidRPr="00A75C32">
        <w:rPr>
          <w:rFonts w:ascii="Times New Roman" w:hAnsi="Times New Roman"/>
          <w:sz w:val="24"/>
          <w:szCs w:val="24"/>
        </w:rPr>
        <w:t>pane</w:t>
      </w:r>
      <w:r w:rsidR="00A75C32" w:rsidRPr="00A75C32">
        <w:rPr>
          <w:rFonts w:ascii="Times New Roman" w:hAnsi="Times New Roman"/>
          <w:sz w:val="24"/>
          <w:szCs w:val="24"/>
        </w:rPr>
        <w:t>l</w:t>
      </w:r>
      <w:r w:rsidR="00F83B92" w:rsidRPr="00A75C32">
        <w:rPr>
          <w:rFonts w:ascii="Times New Roman" w:hAnsi="Times New Roman"/>
          <w:sz w:val="24"/>
          <w:szCs w:val="24"/>
        </w:rPr>
        <w:t>lists</w:t>
      </w:r>
      <w:proofErr w:type="spellEnd"/>
      <w:r w:rsidR="00F83B92" w:rsidRPr="00A75C32">
        <w:rPr>
          <w:rFonts w:ascii="Times New Roman" w:hAnsi="Times New Roman"/>
          <w:sz w:val="24"/>
          <w:szCs w:val="24"/>
        </w:rPr>
        <w:t xml:space="preserve"> filled a consent form approved by the University Institutional Review Board a</w:t>
      </w:r>
      <w:r w:rsidR="00A75C32">
        <w:rPr>
          <w:rFonts w:ascii="Times New Roman" w:hAnsi="Times New Roman"/>
          <w:sz w:val="24"/>
          <w:szCs w:val="24"/>
        </w:rPr>
        <w:t xml:space="preserve">nd received instructions on </w:t>
      </w:r>
      <w:r w:rsidR="00F83B92" w:rsidRPr="00A75C32">
        <w:rPr>
          <w:rFonts w:ascii="Times New Roman" w:hAnsi="Times New Roman"/>
          <w:sz w:val="24"/>
          <w:szCs w:val="24"/>
        </w:rPr>
        <w:t xml:space="preserve">how the sensory test would be conducted. </w:t>
      </w:r>
      <w:r w:rsidR="000F36D6">
        <w:rPr>
          <w:rFonts w:ascii="Times New Roman" w:hAnsi="Times New Roman"/>
          <w:sz w:val="24"/>
          <w:szCs w:val="24"/>
        </w:rPr>
        <w:t>“</w:t>
      </w:r>
      <w:r w:rsidRPr="00A75C32">
        <w:rPr>
          <w:rFonts w:ascii="Times New Roman" w:hAnsi="Times New Roman"/>
          <w:sz w:val="24"/>
          <w:szCs w:val="24"/>
        </w:rPr>
        <w:t xml:space="preserve">The samples were evaluated for the attributes of </w:t>
      </w:r>
      <w:proofErr w:type="spellStart"/>
      <w:r w:rsidRPr="00A75C32">
        <w:rPr>
          <w:rFonts w:ascii="Times New Roman" w:hAnsi="Times New Roman"/>
          <w:sz w:val="24"/>
          <w:szCs w:val="24"/>
        </w:rPr>
        <w:t>colour</w:t>
      </w:r>
      <w:proofErr w:type="spellEnd"/>
      <w:r w:rsidRPr="00A75C32">
        <w:rPr>
          <w:rFonts w:ascii="Times New Roman" w:hAnsi="Times New Roman"/>
          <w:sz w:val="24"/>
          <w:szCs w:val="24"/>
        </w:rPr>
        <w:t xml:space="preserve">, taste, texture, </w:t>
      </w:r>
      <w:r w:rsidRPr="007832E8">
        <w:rPr>
          <w:rFonts w:ascii="Times New Roman" w:hAnsi="Times New Roman"/>
          <w:sz w:val="24"/>
          <w:szCs w:val="24"/>
          <w:highlight w:val="yellow"/>
        </w:rPr>
        <w:t xml:space="preserve">aroma and overall acceptability using a </w:t>
      </w:r>
      <w:r w:rsidR="007832E8" w:rsidRPr="007832E8">
        <w:rPr>
          <w:rFonts w:ascii="Times New Roman" w:hAnsi="Times New Roman"/>
          <w:sz w:val="24"/>
          <w:szCs w:val="24"/>
          <w:highlight w:val="yellow"/>
        </w:rPr>
        <w:t>nine-point</w:t>
      </w:r>
      <w:r w:rsidRPr="007832E8">
        <w:rPr>
          <w:rFonts w:ascii="Times New Roman" w:hAnsi="Times New Roman"/>
          <w:sz w:val="24"/>
          <w:szCs w:val="24"/>
          <w:highlight w:val="yellow"/>
        </w:rPr>
        <w:t xml:space="preserve"> Hedonic scale with 1 and 9 representing dislike extremely and like extremely, respectively</w:t>
      </w:r>
      <w:r w:rsidR="000F36D6">
        <w:rPr>
          <w:rFonts w:ascii="Times New Roman" w:hAnsi="Times New Roman"/>
          <w:sz w:val="24"/>
          <w:szCs w:val="24"/>
          <w:highlight w:val="yellow"/>
        </w:rPr>
        <w:t>”</w:t>
      </w:r>
      <w:r w:rsidR="005D55CD" w:rsidRPr="007832E8">
        <w:rPr>
          <w:rFonts w:ascii="Times New Roman" w:hAnsi="Times New Roman"/>
          <w:sz w:val="24"/>
          <w:szCs w:val="24"/>
          <w:highlight w:val="yellow"/>
        </w:rPr>
        <w:t xml:space="preserve"> (</w:t>
      </w:r>
      <w:proofErr w:type="spellStart"/>
      <w:r w:rsidR="005D55CD" w:rsidRPr="007832E8">
        <w:rPr>
          <w:rFonts w:ascii="Times New Roman" w:hAnsi="Times New Roman"/>
          <w:sz w:val="24"/>
          <w:szCs w:val="24"/>
          <w:highlight w:val="yellow"/>
        </w:rPr>
        <w:t>Odimegwu</w:t>
      </w:r>
      <w:proofErr w:type="spellEnd"/>
      <w:r w:rsidR="005D55CD" w:rsidRPr="007832E8">
        <w:rPr>
          <w:rFonts w:ascii="Times New Roman" w:hAnsi="Times New Roman"/>
          <w:sz w:val="24"/>
          <w:szCs w:val="24"/>
          <w:highlight w:val="yellow"/>
        </w:rPr>
        <w:t xml:space="preserve"> </w:t>
      </w:r>
      <w:r w:rsidR="005D55CD" w:rsidRPr="007832E8">
        <w:rPr>
          <w:rFonts w:ascii="Times New Roman" w:hAnsi="Times New Roman"/>
          <w:i/>
          <w:sz w:val="24"/>
          <w:szCs w:val="24"/>
          <w:highlight w:val="yellow"/>
        </w:rPr>
        <w:t xml:space="preserve">et al., </w:t>
      </w:r>
      <w:r w:rsidR="005D55CD" w:rsidRPr="007832E8">
        <w:rPr>
          <w:rFonts w:ascii="Times New Roman" w:hAnsi="Times New Roman"/>
          <w:sz w:val="24"/>
          <w:szCs w:val="24"/>
          <w:highlight w:val="yellow"/>
        </w:rPr>
        <w:t>2019)</w:t>
      </w:r>
      <w:r w:rsidRPr="007832E8">
        <w:rPr>
          <w:rFonts w:ascii="Times New Roman" w:hAnsi="Times New Roman"/>
          <w:sz w:val="24"/>
          <w:szCs w:val="24"/>
          <w:highlight w:val="yellow"/>
        </w:rPr>
        <w:t xml:space="preserve">. The breakfast cereals were prepared into porridges according to the method described by </w:t>
      </w:r>
      <w:proofErr w:type="spellStart"/>
      <w:r w:rsidRPr="007832E8">
        <w:rPr>
          <w:rFonts w:ascii="Times New Roman" w:hAnsi="Times New Roman"/>
          <w:sz w:val="24"/>
          <w:szCs w:val="24"/>
          <w:highlight w:val="yellow"/>
        </w:rPr>
        <w:t>Mbaeyi-Nwaoha</w:t>
      </w:r>
      <w:proofErr w:type="spellEnd"/>
      <w:r w:rsidRPr="007832E8">
        <w:rPr>
          <w:rFonts w:ascii="Times New Roman" w:hAnsi="Times New Roman"/>
          <w:sz w:val="24"/>
          <w:szCs w:val="24"/>
          <w:highlight w:val="yellow"/>
        </w:rPr>
        <w:t xml:space="preserve"> and Uchendu (2016). One hundred and forty grams (140g) of each sample was dispersed</w:t>
      </w:r>
      <w:r w:rsidRPr="00ED5CB8">
        <w:rPr>
          <w:rFonts w:ascii="Times New Roman" w:hAnsi="Times New Roman"/>
          <w:sz w:val="24"/>
          <w:szCs w:val="24"/>
        </w:rPr>
        <w:t xml:space="preserve"> in 100</w:t>
      </w:r>
      <w:r w:rsidR="000B5CCE">
        <w:rPr>
          <w:rFonts w:ascii="Times New Roman" w:hAnsi="Times New Roman"/>
          <w:sz w:val="24"/>
          <w:szCs w:val="24"/>
        </w:rPr>
        <w:t xml:space="preserve"> </w:t>
      </w:r>
      <w:r w:rsidRPr="00ED5CB8">
        <w:rPr>
          <w:rFonts w:ascii="Times New Roman" w:hAnsi="Times New Roman"/>
          <w:sz w:val="24"/>
          <w:szCs w:val="24"/>
        </w:rPr>
        <w:t>mL of warm potable water with conti</w:t>
      </w:r>
      <w:r>
        <w:rPr>
          <w:rFonts w:ascii="Times New Roman" w:hAnsi="Times New Roman"/>
          <w:sz w:val="24"/>
          <w:szCs w:val="24"/>
        </w:rPr>
        <w:t>nuous stirring until it developed</w:t>
      </w:r>
      <w:r w:rsidRPr="00ED5CB8">
        <w:rPr>
          <w:rFonts w:ascii="Times New Roman" w:hAnsi="Times New Roman"/>
          <w:sz w:val="24"/>
          <w:szCs w:val="24"/>
        </w:rPr>
        <w:t xml:space="preserve"> into gel. Two teaspoonful</w:t>
      </w:r>
      <w:r>
        <w:rPr>
          <w:rFonts w:ascii="Times New Roman" w:hAnsi="Times New Roman"/>
          <w:sz w:val="24"/>
          <w:szCs w:val="24"/>
        </w:rPr>
        <w:t>s</w:t>
      </w:r>
      <w:r w:rsidRPr="00ED5CB8">
        <w:rPr>
          <w:rFonts w:ascii="Times New Roman" w:hAnsi="Times New Roman"/>
          <w:sz w:val="24"/>
          <w:szCs w:val="24"/>
        </w:rPr>
        <w:t xml:space="preserve"> of powdered milk </w:t>
      </w:r>
      <w:r>
        <w:rPr>
          <w:rFonts w:ascii="Times New Roman" w:hAnsi="Times New Roman"/>
          <w:sz w:val="24"/>
          <w:szCs w:val="24"/>
        </w:rPr>
        <w:t>were</w:t>
      </w:r>
      <w:r w:rsidRPr="00ED5CB8">
        <w:rPr>
          <w:rFonts w:ascii="Times New Roman" w:hAnsi="Times New Roman"/>
          <w:sz w:val="24"/>
          <w:szCs w:val="24"/>
        </w:rPr>
        <w:t xml:space="preserve"> added to each of the sample and stirred repeatedly until the milk is well distributed.  The samples </w:t>
      </w:r>
      <w:r>
        <w:rPr>
          <w:rFonts w:ascii="Times New Roman" w:hAnsi="Times New Roman"/>
          <w:sz w:val="24"/>
          <w:szCs w:val="24"/>
        </w:rPr>
        <w:t>were</w:t>
      </w:r>
      <w:r w:rsidRPr="00ED5CB8">
        <w:rPr>
          <w:rFonts w:ascii="Times New Roman" w:hAnsi="Times New Roman"/>
          <w:sz w:val="24"/>
          <w:szCs w:val="24"/>
        </w:rPr>
        <w:t xml:space="preserve"> randomly coded</w:t>
      </w:r>
      <w:r>
        <w:rPr>
          <w:rFonts w:ascii="Times New Roman" w:hAnsi="Times New Roman"/>
          <w:sz w:val="24"/>
          <w:szCs w:val="24"/>
        </w:rPr>
        <w:t xml:space="preserve"> and presented in white</w:t>
      </w:r>
      <w:r w:rsidRPr="00ED5CB8">
        <w:rPr>
          <w:rFonts w:ascii="Times New Roman" w:hAnsi="Times New Roman"/>
          <w:sz w:val="24"/>
          <w:szCs w:val="24"/>
        </w:rPr>
        <w:t xml:space="preserve"> plastic cups and each </w:t>
      </w:r>
      <w:proofErr w:type="spellStart"/>
      <w:r w:rsidRPr="00ED5CB8">
        <w:rPr>
          <w:rFonts w:ascii="Times New Roman" w:hAnsi="Times New Roman"/>
          <w:sz w:val="24"/>
          <w:szCs w:val="24"/>
        </w:rPr>
        <w:t>panel</w:t>
      </w:r>
      <w:r w:rsidR="000B5CCE">
        <w:rPr>
          <w:rFonts w:ascii="Times New Roman" w:hAnsi="Times New Roman"/>
          <w:sz w:val="24"/>
          <w:szCs w:val="24"/>
        </w:rPr>
        <w:t>l</w:t>
      </w:r>
      <w:r w:rsidRPr="00ED5CB8">
        <w:rPr>
          <w:rFonts w:ascii="Times New Roman" w:hAnsi="Times New Roman"/>
          <w:sz w:val="24"/>
          <w:szCs w:val="24"/>
        </w:rPr>
        <w:t>ist</w:t>
      </w:r>
      <w:proofErr w:type="spellEnd"/>
      <w:r w:rsidRPr="00ED5CB8">
        <w:rPr>
          <w:rFonts w:ascii="Times New Roman" w:hAnsi="Times New Roman"/>
          <w:sz w:val="24"/>
          <w:szCs w:val="24"/>
        </w:rPr>
        <w:t xml:space="preserve"> was provided with a </w:t>
      </w:r>
      <w:r w:rsidR="00CA5D88">
        <w:rPr>
          <w:rFonts w:ascii="Times New Roman" w:hAnsi="Times New Roman"/>
          <w:sz w:val="24"/>
          <w:szCs w:val="24"/>
        </w:rPr>
        <w:t xml:space="preserve">plastic </w:t>
      </w:r>
      <w:r w:rsidRPr="00ED5CB8">
        <w:rPr>
          <w:rFonts w:ascii="Times New Roman" w:hAnsi="Times New Roman"/>
          <w:sz w:val="24"/>
          <w:szCs w:val="24"/>
        </w:rPr>
        <w:t>teaspoon</w:t>
      </w:r>
      <w:r w:rsidR="00A75C32">
        <w:rPr>
          <w:rFonts w:ascii="Times New Roman" w:hAnsi="Times New Roman"/>
          <w:sz w:val="24"/>
          <w:szCs w:val="24"/>
        </w:rPr>
        <w:t>,</w:t>
      </w:r>
      <w:r w:rsidRPr="00ED5CB8">
        <w:rPr>
          <w:rFonts w:ascii="Times New Roman" w:hAnsi="Times New Roman"/>
          <w:sz w:val="24"/>
          <w:szCs w:val="24"/>
        </w:rPr>
        <w:t xml:space="preserve"> a </w:t>
      </w:r>
      <w:r>
        <w:rPr>
          <w:rFonts w:ascii="Times New Roman" w:hAnsi="Times New Roman"/>
          <w:sz w:val="24"/>
          <w:szCs w:val="24"/>
        </w:rPr>
        <w:t>glass of drinking</w:t>
      </w:r>
      <w:r w:rsidR="00A75C32">
        <w:rPr>
          <w:rFonts w:ascii="Times New Roman" w:hAnsi="Times New Roman"/>
          <w:sz w:val="24"/>
          <w:szCs w:val="24"/>
        </w:rPr>
        <w:t xml:space="preserve"> water</w:t>
      </w:r>
      <w:r w:rsidR="00CA5D88">
        <w:rPr>
          <w:rFonts w:ascii="Times New Roman" w:hAnsi="Times New Roman"/>
          <w:sz w:val="24"/>
          <w:szCs w:val="24"/>
        </w:rPr>
        <w:t xml:space="preserve"> and </w:t>
      </w:r>
      <w:proofErr w:type="spellStart"/>
      <w:r w:rsidR="00CA5D88">
        <w:rPr>
          <w:rFonts w:ascii="Times New Roman" w:hAnsi="Times New Roman"/>
          <w:sz w:val="24"/>
          <w:szCs w:val="24"/>
        </w:rPr>
        <w:t>unslated</w:t>
      </w:r>
      <w:proofErr w:type="spellEnd"/>
      <w:r w:rsidR="00CA5D88">
        <w:rPr>
          <w:rFonts w:ascii="Times New Roman" w:hAnsi="Times New Roman"/>
          <w:sz w:val="24"/>
          <w:szCs w:val="24"/>
        </w:rPr>
        <w:t xml:space="preserve"> crackers to rinse his/her mouth after ta</w:t>
      </w:r>
      <w:r w:rsidRPr="00ED5CB8">
        <w:rPr>
          <w:rFonts w:ascii="Times New Roman" w:hAnsi="Times New Roman"/>
          <w:sz w:val="24"/>
          <w:szCs w:val="24"/>
        </w:rPr>
        <w:t xml:space="preserve">sting each sample to avoid residual effect. The </w:t>
      </w:r>
      <w:r w:rsidR="00A75C32">
        <w:rPr>
          <w:rFonts w:ascii="Times New Roman" w:hAnsi="Times New Roman"/>
          <w:sz w:val="24"/>
          <w:szCs w:val="24"/>
        </w:rPr>
        <w:t>panelists evaluated</w:t>
      </w:r>
      <w:r w:rsidRPr="00ED5CB8">
        <w:rPr>
          <w:rFonts w:ascii="Times New Roman" w:hAnsi="Times New Roman"/>
          <w:sz w:val="24"/>
          <w:szCs w:val="24"/>
        </w:rPr>
        <w:t xml:space="preserve"> </w:t>
      </w:r>
      <w:r w:rsidR="00CA5D88">
        <w:rPr>
          <w:rFonts w:ascii="Times New Roman" w:hAnsi="Times New Roman"/>
          <w:sz w:val="24"/>
          <w:szCs w:val="24"/>
        </w:rPr>
        <w:t xml:space="preserve">and rated each </w:t>
      </w:r>
      <w:r w:rsidRPr="00ED5CB8">
        <w:rPr>
          <w:rFonts w:ascii="Times New Roman" w:hAnsi="Times New Roman"/>
          <w:sz w:val="24"/>
          <w:szCs w:val="24"/>
        </w:rPr>
        <w:t>sample of the breakfast c</w:t>
      </w:r>
      <w:r>
        <w:rPr>
          <w:rFonts w:ascii="Times New Roman" w:hAnsi="Times New Roman"/>
          <w:sz w:val="24"/>
          <w:szCs w:val="24"/>
        </w:rPr>
        <w:t xml:space="preserve">ereals based on their </w:t>
      </w:r>
      <w:r w:rsidRPr="00ED5CB8">
        <w:rPr>
          <w:rFonts w:ascii="Times New Roman" w:hAnsi="Times New Roman"/>
          <w:sz w:val="24"/>
          <w:szCs w:val="24"/>
        </w:rPr>
        <w:t>preference and accepta</w:t>
      </w:r>
      <w:r w:rsidR="00CA5D88">
        <w:rPr>
          <w:rFonts w:ascii="Times New Roman" w:hAnsi="Times New Roman"/>
          <w:sz w:val="24"/>
          <w:szCs w:val="24"/>
        </w:rPr>
        <w:t xml:space="preserve">bility </w:t>
      </w:r>
      <w:r w:rsidRPr="00ED5CB8">
        <w:rPr>
          <w:rFonts w:ascii="Times New Roman" w:hAnsi="Times New Roman"/>
          <w:sz w:val="24"/>
          <w:szCs w:val="24"/>
        </w:rPr>
        <w:t xml:space="preserve">of </w:t>
      </w:r>
      <w:r w:rsidR="00A75C32">
        <w:rPr>
          <w:rFonts w:ascii="Times New Roman" w:hAnsi="Times New Roman"/>
          <w:sz w:val="24"/>
          <w:szCs w:val="24"/>
        </w:rPr>
        <w:t xml:space="preserve">each of them. Expectoration cups with lids were also provided to the panelists who would like to swallow the samples after tasting each of them. </w:t>
      </w:r>
      <w:r w:rsidRPr="00ED5CB8">
        <w:rPr>
          <w:rFonts w:ascii="Times New Roman" w:hAnsi="Times New Roman"/>
          <w:sz w:val="24"/>
          <w:szCs w:val="24"/>
        </w:rPr>
        <w:t xml:space="preserve"> </w:t>
      </w:r>
    </w:p>
    <w:p w14:paraId="60D2FA01" w14:textId="77777777" w:rsidR="0099369B" w:rsidRDefault="0099369B" w:rsidP="00D27036">
      <w:pPr>
        <w:spacing w:after="0" w:line="240" w:lineRule="auto"/>
        <w:jc w:val="both"/>
        <w:rPr>
          <w:rFonts w:ascii="Times New Roman" w:hAnsi="Times New Roman"/>
          <w:b/>
          <w:sz w:val="24"/>
          <w:szCs w:val="24"/>
        </w:rPr>
      </w:pPr>
    </w:p>
    <w:p w14:paraId="18CDDB92"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Statistical Analysis</w:t>
      </w:r>
    </w:p>
    <w:p w14:paraId="2C6D3666" w14:textId="77777777" w:rsidR="0099369B" w:rsidRPr="00ED5CB8"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data generated w</w:t>
      </w:r>
      <w:r w:rsidR="00A75C32">
        <w:rPr>
          <w:rFonts w:ascii="Times New Roman" w:hAnsi="Times New Roman"/>
          <w:sz w:val="24"/>
          <w:szCs w:val="24"/>
        </w:rPr>
        <w:t>ere</w:t>
      </w:r>
      <w:r w:rsidRPr="00ED5CB8">
        <w:rPr>
          <w:rFonts w:ascii="Times New Roman" w:hAnsi="Times New Roman"/>
          <w:sz w:val="24"/>
          <w:szCs w:val="24"/>
        </w:rPr>
        <w:t xml:space="preserve"> subjected to one-way analysis of variance (ANOVA) using Statistical Package for S</w:t>
      </w:r>
      <w:r w:rsidR="00CA5D88">
        <w:rPr>
          <w:rFonts w:ascii="Times New Roman" w:hAnsi="Times New Roman"/>
          <w:sz w:val="24"/>
          <w:szCs w:val="24"/>
        </w:rPr>
        <w:t xml:space="preserve">ervice Solution </w:t>
      </w:r>
      <w:r w:rsidR="00A75C32">
        <w:rPr>
          <w:rFonts w:ascii="Times New Roman" w:hAnsi="Times New Roman"/>
          <w:sz w:val="24"/>
          <w:szCs w:val="24"/>
        </w:rPr>
        <w:t>(SPSS, Version 23</w:t>
      </w:r>
      <w:r w:rsidRPr="00ED5CB8">
        <w:rPr>
          <w:rFonts w:ascii="Times New Roman" w:hAnsi="Times New Roman"/>
          <w:sz w:val="24"/>
          <w:szCs w:val="24"/>
        </w:rPr>
        <w:t>) software. Means w</w:t>
      </w:r>
      <w:r w:rsidR="00A75C32">
        <w:rPr>
          <w:rFonts w:ascii="Times New Roman" w:hAnsi="Times New Roman"/>
          <w:sz w:val="24"/>
          <w:szCs w:val="24"/>
        </w:rPr>
        <w:t>ere</w:t>
      </w:r>
      <w:r w:rsidRPr="00ED5CB8">
        <w:rPr>
          <w:rFonts w:ascii="Times New Roman" w:hAnsi="Times New Roman"/>
          <w:sz w:val="24"/>
          <w:szCs w:val="24"/>
        </w:rPr>
        <w:t xml:space="preserve"> sepa</w:t>
      </w:r>
      <w:r>
        <w:rPr>
          <w:rFonts w:ascii="Times New Roman" w:hAnsi="Times New Roman"/>
          <w:sz w:val="24"/>
          <w:szCs w:val="24"/>
        </w:rPr>
        <w:t>rated using</w:t>
      </w:r>
      <w:r w:rsidR="00CA5D88">
        <w:rPr>
          <w:rFonts w:ascii="Times New Roman" w:hAnsi="Times New Roman"/>
          <w:sz w:val="24"/>
          <w:szCs w:val="24"/>
        </w:rPr>
        <w:t xml:space="preserve"> the </w:t>
      </w:r>
      <w:r w:rsidR="00A75C32">
        <w:rPr>
          <w:rFonts w:ascii="Times New Roman" w:hAnsi="Times New Roman"/>
          <w:sz w:val="24"/>
          <w:szCs w:val="24"/>
        </w:rPr>
        <w:t xml:space="preserve">Fisher’s least significance </w:t>
      </w:r>
      <w:r w:rsidR="00CA5D88">
        <w:rPr>
          <w:rFonts w:ascii="Times New Roman" w:hAnsi="Times New Roman"/>
          <w:sz w:val="24"/>
          <w:szCs w:val="24"/>
        </w:rPr>
        <w:t xml:space="preserve">difference </w:t>
      </w:r>
      <w:r>
        <w:rPr>
          <w:rFonts w:ascii="Times New Roman" w:hAnsi="Times New Roman"/>
          <w:sz w:val="24"/>
          <w:szCs w:val="24"/>
        </w:rPr>
        <w:t xml:space="preserve">(LSD) </w:t>
      </w:r>
      <w:r w:rsidR="00CA5D88">
        <w:rPr>
          <w:rFonts w:ascii="Times New Roman" w:hAnsi="Times New Roman"/>
          <w:sz w:val="24"/>
          <w:szCs w:val="24"/>
        </w:rPr>
        <w:t xml:space="preserve">test </w:t>
      </w:r>
      <w:r w:rsidRPr="00ED5CB8">
        <w:rPr>
          <w:rFonts w:ascii="Times New Roman" w:hAnsi="Times New Roman"/>
          <w:sz w:val="24"/>
          <w:szCs w:val="24"/>
        </w:rPr>
        <w:t>at p&lt;0.05.</w:t>
      </w:r>
    </w:p>
    <w:p w14:paraId="74CCB008" w14:textId="77777777" w:rsidR="00CA5D88" w:rsidRDefault="00CA5D88" w:rsidP="00D27036">
      <w:pPr>
        <w:pStyle w:val="ListParagraph"/>
        <w:spacing w:line="240" w:lineRule="auto"/>
        <w:ind w:left="0"/>
        <w:outlineLvl w:val="0"/>
        <w:rPr>
          <w:rFonts w:ascii="Times New Roman" w:hAnsi="Times New Roman"/>
          <w:b/>
          <w:sz w:val="24"/>
          <w:szCs w:val="24"/>
        </w:rPr>
      </w:pPr>
    </w:p>
    <w:p w14:paraId="6B8A1FF6" w14:textId="77777777" w:rsidR="0099369B" w:rsidRPr="00ED5CB8" w:rsidRDefault="0099369B" w:rsidP="00D27036">
      <w:pPr>
        <w:pStyle w:val="ListParagraph"/>
        <w:spacing w:line="240" w:lineRule="auto"/>
        <w:ind w:left="0"/>
        <w:outlineLvl w:val="0"/>
        <w:rPr>
          <w:rFonts w:ascii="Times New Roman" w:hAnsi="Times New Roman"/>
          <w:b/>
          <w:sz w:val="24"/>
          <w:szCs w:val="24"/>
        </w:rPr>
      </w:pPr>
      <w:r w:rsidRPr="00ED5CB8">
        <w:rPr>
          <w:rFonts w:ascii="Times New Roman" w:hAnsi="Times New Roman"/>
          <w:b/>
          <w:sz w:val="24"/>
          <w:szCs w:val="24"/>
        </w:rPr>
        <w:t>RESULTS AND DISCUSSION</w:t>
      </w:r>
    </w:p>
    <w:p w14:paraId="2CF9005A" w14:textId="77777777" w:rsidR="0099369B" w:rsidRPr="00ED5CB8" w:rsidRDefault="0099369B" w:rsidP="00D27036">
      <w:pPr>
        <w:spacing w:line="240" w:lineRule="auto"/>
        <w:jc w:val="both"/>
        <w:rPr>
          <w:rFonts w:ascii="Times New Roman" w:hAnsi="Times New Roman"/>
          <w:b/>
          <w:sz w:val="24"/>
          <w:szCs w:val="24"/>
        </w:rPr>
      </w:pPr>
      <w:r w:rsidRPr="00ED5CB8">
        <w:rPr>
          <w:rFonts w:ascii="Times New Roman" w:hAnsi="Times New Roman"/>
          <w:b/>
          <w:sz w:val="24"/>
          <w:szCs w:val="24"/>
        </w:rPr>
        <w:t>Proximate Composition of Breakfast Cereals</w:t>
      </w:r>
    </w:p>
    <w:p w14:paraId="678F4A65" w14:textId="042F57CA" w:rsidR="009772A9" w:rsidRPr="00CF34CB" w:rsidRDefault="0099369B" w:rsidP="00D27036">
      <w:pPr>
        <w:spacing w:line="240" w:lineRule="auto"/>
        <w:jc w:val="both"/>
        <w:rPr>
          <w:rFonts w:ascii="Times New Roman" w:hAnsi="Times New Roman"/>
          <w:sz w:val="24"/>
          <w:szCs w:val="24"/>
          <w:highlight w:val="yellow"/>
        </w:rPr>
      </w:pPr>
      <w:r w:rsidRPr="00ED5CB8">
        <w:rPr>
          <w:rFonts w:ascii="Times New Roman" w:hAnsi="Times New Roman"/>
          <w:sz w:val="24"/>
          <w:szCs w:val="24"/>
        </w:rPr>
        <w:t>The proximate comp</w:t>
      </w:r>
      <w:r>
        <w:rPr>
          <w:rFonts w:ascii="Times New Roman" w:hAnsi="Times New Roman"/>
          <w:sz w:val="24"/>
          <w:szCs w:val="24"/>
        </w:rPr>
        <w:t xml:space="preserve">osition of the breakfast cereals </w:t>
      </w:r>
      <w:r w:rsidR="00CF34CB">
        <w:rPr>
          <w:rFonts w:ascii="Times New Roman" w:hAnsi="Times New Roman"/>
          <w:sz w:val="24"/>
          <w:szCs w:val="24"/>
        </w:rPr>
        <w:t>is</w:t>
      </w:r>
      <w:r w:rsidRPr="00ED5CB8">
        <w:rPr>
          <w:rFonts w:ascii="Times New Roman" w:hAnsi="Times New Roman"/>
          <w:sz w:val="24"/>
          <w:szCs w:val="24"/>
        </w:rPr>
        <w:t xml:space="preserve"> presented </w:t>
      </w:r>
      <w:r w:rsidRPr="00CF34CB">
        <w:rPr>
          <w:rFonts w:ascii="Times New Roman" w:hAnsi="Times New Roman"/>
          <w:sz w:val="24"/>
          <w:szCs w:val="24"/>
          <w:highlight w:val="yellow"/>
        </w:rPr>
        <w:t xml:space="preserve">in Table 2. </w:t>
      </w:r>
    </w:p>
    <w:p w14:paraId="7F25EC63" w14:textId="515D3C66" w:rsidR="0099369B" w:rsidRDefault="0099369B" w:rsidP="00D27036">
      <w:pPr>
        <w:spacing w:line="240" w:lineRule="auto"/>
        <w:jc w:val="both"/>
        <w:rPr>
          <w:rFonts w:ascii="Times New Roman" w:hAnsi="Times New Roman"/>
          <w:sz w:val="24"/>
          <w:szCs w:val="24"/>
        </w:rPr>
      </w:pPr>
      <w:r w:rsidRPr="00CF34CB">
        <w:rPr>
          <w:rFonts w:ascii="Times New Roman" w:hAnsi="Times New Roman"/>
          <w:sz w:val="24"/>
          <w:szCs w:val="24"/>
          <w:highlight w:val="yellow"/>
        </w:rPr>
        <w:t>The moisture content of the samples varied significantly (p&lt;0.05). The moisture content ranged from 7.43 to 9.14% with the control sample</w:t>
      </w:r>
      <w:r w:rsidR="00CF34CB">
        <w:rPr>
          <w:rFonts w:ascii="Times New Roman" w:hAnsi="Times New Roman"/>
          <w:sz w:val="24"/>
          <w:szCs w:val="24"/>
          <w:highlight w:val="yellow"/>
        </w:rPr>
        <w:t xml:space="preserve"> </w:t>
      </w:r>
      <w:r w:rsidRPr="00ED5CB8">
        <w:rPr>
          <w:rFonts w:ascii="Times New Roman" w:hAnsi="Times New Roman"/>
          <w:sz w:val="24"/>
          <w:szCs w:val="24"/>
        </w:rPr>
        <w:t xml:space="preserve">having </w:t>
      </w:r>
      <w:r>
        <w:rPr>
          <w:rFonts w:ascii="Times New Roman" w:hAnsi="Times New Roman"/>
          <w:sz w:val="24"/>
          <w:szCs w:val="24"/>
        </w:rPr>
        <w:t>the least moisture content (7.43</w:t>
      </w:r>
      <w:r w:rsidRPr="00ED5CB8">
        <w:rPr>
          <w:rFonts w:ascii="Times New Roman" w:hAnsi="Times New Roman"/>
          <w:sz w:val="24"/>
          <w:szCs w:val="24"/>
        </w:rPr>
        <w:t>%), while the sample substituted with 25% soybean and 25% carrot</w:t>
      </w:r>
      <w:r>
        <w:rPr>
          <w:rFonts w:ascii="Times New Roman" w:hAnsi="Times New Roman"/>
          <w:sz w:val="24"/>
          <w:szCs w:val="24"/>
        </w:rPr>
        <w:t xml:space="preserve"> flours had the highest value (9.14%). The val</w:t>
      </w:r>
      <w:r w:rsidR="009772A9">
        <w:rPr>
          <w:rFonts w:ascii="Times New Roman" w:hAnsi="Times New Roman"/>
          <w:sz w:val="24"/>
          <w:szCs w:val="24"/>
        </w:rPr>
        <w:t>ues (7.43-9.14%) obtained in this</w:t>
      </w:r>
      <w:r>
        <w:rPr>
          <w:rFonts w:ascii="Times New Roman" w:hAnsi="Times New Roman"/>
          <w:sz w:val="24"/>
          <w:szCs w:val="24"/>
        </w:rPr>
        <w:t xml:space="preserve"> study were lower than the moisture content (7.86-10.13%) reported by </w:t>
      </w:r>
      <w:proofErr w:type="spellStart"/>
      <w:r>
        <w:rPr>
          <w:rFonts w:ascii="Times New Roman" w:hAnsi="Times New Roman"/>
          <w:sz w:val="24"/>
          <w:szCs w:val="24"/>
        </w:rPr>
        <w:t>Mba</w:t>
      </w:r>
      <w:r w:rsidR="009772A9">
        <w:rPr>
          <w:rFonts w:ascii="Times New Roman" w:hAnsi="Times New Roman"/>
          <w:sz w:val="24"/>
          <w:szCs w:val="24"/>
        </w:rPr>
        <w:t>eyi-Nwoha</w:t>
      </w:r>
      <w:proofErr w:type="spellEnd"/>
      <w:r w:rsidR="009772A9">
        <w:rPr>
          <w:rFonts w:ascii="Times New Roman" w:hAnsi="Times New Roman"/>
          <w:sz w:val="24"/>
          <w:szCs w:val="24"/>
        </w:rPr>
        <w:t xml:space="preserve"> and Uchendu (2016</w:t>
      </w:r>
      <w:r>
        <w:rPr>
          <w:rFonts w:ascii="Times New Roman" w:hAnsi="Times New Roman"/>
          <w:sz w:val="24"/>
          <w:szCs w:val="24"/>
        </w:rPr>
        <w:t xml:space="preserve">) for breakfast cereals produced from blends of </w:t>
      </w:r>
      <w:proofErr w:type="spellStart"/>
      <w:r>
        <w:rPr>
          <w:rFonts w:ascii="Times New Roman" w:hAnsi="Times New Roman"/>
          <w:sz w:val="24"/>
          <w:szCs w:val="24"/>
        </w:rPr>
        <w:t>acha</w:t>
      </w:r>
      <w:proofErr w:type="spellEnd"/>
      <w:r>
        <w:rPr>
          <w:rFonts w:ascii="Times New Roman" w:hAnsi="Times New Roman"/>
          <w:sz w:val="24"/>
          <w:szCs w:val="24"/>
        </w:rPr>
        <w:t xml:space="preserve"> and fermented soybean paste. </w:t>
      </w:r>
      <w:r w:rsidRPr="00ED5CB8">
        <w:rPr>
          <w:rFonts w:ascii="Times New Roman" w:hAnsi="Times New Roman"/>
          <w:sz w:val="24"/>
          <w:szCs w:val="24"/>
        </w:rPr>
        <w:t xml:space="preserve">The </w:t>
      </w:r>
      <w:r>
        <w:rPr>
          <w:rFonts w:ascii="Times New Roman" w:hAnsi="Times New Roman"/>
          <w:sz w:val="24"/>
          <w:szCs w:val="24"/>
        </w:rPr>
        <w:t>low moisture content observed for the breakfast cereals is a good indicator of their longer shelf life.</w:t>
      </w:r>
      <w:r w:rsidRPr="00ED5CB8">
        <w:rPr>
          <w:rFonts w:ascii="Times New Roman" w:hAnsi="Times New Roman"/>
          <w:sz w:val="24"/>
          <w:szCs w:val="24"/>
        </w:rPr>
        <w:t xml:space="preserve"> </w:t>
      </w:r>
    </w:p>
    <w:p w14:paraId="6CEAA127" w14:textId="02FF03DF" w:rsidR="0099369B" w:rsidRDefault="0099369B" w:rsidP="00D27036">
      <w:pPr>
        <w:spacing w:before="240" w:line="240" w:lineRule="auto"/>
        <w:jc w:val="both"/>
        <w:rPr>
          <w:rFonts w:ascii="Times New Roman" w:hAnsi="Times New Roman"/>
          <w:sz w:val="24"/>
          <w:szCs w:val="24"/>
        </w:rPr>
      </w:pPr>
      <w:r w:rsidRPr="00ED5CB8">
        <w:rPr>
          <w:rFonts w:ascii="Times New Roman" w:hAnsi="Times New Roman"/>
          <w:sz w:val="24"/>
          <w:szCs w:val="24"/>
        </w:rPr>
        <w:t>The protein content of</w:t>
      </w:r>
      <w:r>
        <w:rPr>
          <w:rFonts w:ascii="Times New Roman" w:hAnsi="Times New Roman"/>
          <w:sz w:val="24"/>
          <w:szCs w:val="24"/>
        </w:rPr>
        <w:t xml:space="preserve"> the samples which ranged from 11.87 to 21.66</w:t>
      </w:r>
      <w:r w:rsidRPr="00ED5CB8">
        <w:rPr>
          <w:rFonts w:ascii="Times New Roman" w:hAnsi="Times New Roman"/>
          <w:sz w:val="24"/>
          <w:szCs w:val="24"/>
        </w:rPr>
        <w:t>% was observed to increase with increased substitution of soybean and carrot flours in the products. The protein contents of all t</w:t>
      </w:r>
      <w:r>
        <w:rPr>
          <w:rFonts w:ascii="Times New Roman" w:hAnsi="Times New Roman"/>
          <w:sz w:val="24"/>
          <w:szCs w:val="24"/>
        </w:rPr>
        <w:t xml:space="preserve">he </w:t>
      </w:r>
      <w:r w:rsidR="00A75C32">
        <w:rPr>
          <w:rFonts w:ascii="Times New Roman" w:hAnsi="Times New Roman"/>
          <w:sz w:val="24"/>
          <w:szCs w:val="24"/>
        </w:rPr>
        <w:t>composite</w:t>
      </w:r>
      <w:r>
        <w:rPr>
          <w:rFonts w:ascii="Times New Roman" w:hAnsi="Times New Roman"/>
          <w:sz w:val="24"/>
          <w:szCs w:val="24"/>
        </w:rPr>
        <w:t xml:space="preserve"> breakfast cereal </w:t>
      </w:r>
      <w:r w:rsidRPr="00CF34CB">
        <w:rPr>
          <w:rFonts w:ascii="Times New Roman" w:hAnsi="Times New Roman"/>
          <w:sz w:val="24"/>
          <w:szCs w:val="24"/>
          <w:highlight w:val="yellow"/>
        </w:rPr>
        <w:t xml:space="preserve">products were superior to that of the control The increase in protein could be possibly due to the addition of soybean flour and this is also in agreement with the report of </w:t>
      </w:r>
      <w:proofErr w:type="spellStart"/>
      <w:r w:rsidRPr="00CF34CB">
        <w:rPr>
          <w:rFonts w:ascii="Times New Roman" w:hAnsi="Times New Roman"/>
          <w:sz w:val="24"/>
          <w:szCs w:val="24"/>
          <w:highlight w:val="yellow"/>
        </w:rPr>
        <w:t>Mbaeyi-Nwaoha</w:t>
      </w:r>
      <w:proofErr w:type="spellEnd"/>
      <w:r w:rsidRPr="00CF34CB">
        <w:rPr>
          <w:rFonts w:ascii="Times New Roman" w:hAnsi="Times New Roman"/>
          <w:sz w:val="24"/>
          <w:szCs w:val="24"/>
          <w:highlight w:val="yellow"/>
        </w:rPr>
        <w:t xml:space="preserve"> and Uchendu (2016) wh</w:t>
      </w:r>
      <w:r w:rsidR="00A75C32" w:rsidRPr="00CF34CB">
        <w:rPr>
          <w:rFonts w:ascii="Times New Roman" w:hAnsi="Times New Roman"/>
          <w:sz w:val="24"/>
          <w:szCs w:val="24"/>
          <w:highlight w:val="yellow"/>
        </w:rPr>
        <w:t>o</w:t>
      </w:r>
      <w:r w:rsidRPr="00CF34CB">
        <w:rPr>
          <w:rFonts w:ascii="Times New Roman" w:hAnsi="Times New Roman"/>
          <w:sz w:val="24"/>
          <w:szCs w:val="24"/>
          <w:highlight w:val="yellow"/>
        </w:rPr>
        <w:t xml:space="preserve"> revealed that the addition of legume flour to cereal flour improves</w:t>
      </w:r>
      <w:r>
        <w:rPr>
          <w:rFonts w:ascii="Times New Roman" w:hAnsi="Times New Roman"/>
          <w:sz w:val="24"/>
          <w:szCs w:val="24"/>
        </w:rPr>
        <w:t xml:space="preserve"> the level of protein. </w:t>
      </w:r>
      <w:r w:rsidR="00E5324A">
        <w:rPr>
          <w:rFonts w:ascii="Times New Roman" w:hAnsi="Times New Roman"/>
          <w:sz w:val="24"/>
          <w:szCs w:val="24"/>
        </w:rPr>
        <w:t>“</w:t>
      </w:r>
      <w:r>
        <w:rPr>
          <w:rFonts w:ascii="Times New Roman" w:hAnsi="Times New Roman"/>
          <w:sz w:val="24"/>
          <w:szCs w:val="24"/>
        </w:rPr>
        <w:t>Protein is needed for the synthesis of new cells and enzymes that are required for growth and development of the body</w:t>
      </w:r>
      <w:r w:rsidR="00E5324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Okaka</w:t>
      </w:r>
      <w:proofErr w:type="spellEnd"/>
      <w:r>
        <w:rPr>
          <w:rFonts w:ascii="Times New Roman" w:hAnsi="Times New Roman"/>
          <w:sz w:val="24"/>
          <w:szCs w:val="24"/>
        </w:rPr>
        <w:t xml:space="preserve"> </w:t>
      </w:r>
      <w:r w:rsidRPr="000E37A5">
        <w:rPr>
          <w:rFonts w:ascii="Times New Roman" w:hAnsi="Times New Roman"/>
          <w:i/>
          <w:sz w:val="24"/>
          <w:szCs w:val="24"/>
        </w:rPr>
        <w:t>et al.,</w:t>
      </w:r>
      <w:r>
        <w:rPr>
          <w:rFonts w:ascii="Times New Roman" w:hAnsi="Times New Roman"/>
          <w:sz w:val="24"/>
          <w:szCs w:val="24"/>
        </w:rPr>
        <w:t xml:space="preserve"> 2006)</w:t>
      </w:r>
      <w:r w:rsidRPr="00ED5CB8">
        <w:rPr>
          <w:rFonts w:ascii="Times New Roman" w:hAnsi="Times New Roman"/>
          <w:sz w:val="24"/>
          <w:szCs w:val="24"/>
        </w:rPr>
        <w:t xml:space="preserve">. </w:t>
      </w:r>
    </w:p>
    <w:p w14:paraId="00353382" w14:textId="7FA0A693"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fat content of </w:t>
      </w:r>
      <w:r w:rsidRPr="00CF34CB">
        <w:rPr>
          <w:rFonts w:ascii="Times New Roman" w:hAnsi="Times New Roman"/>
          <w:sz w:val="24"/>
          <w:szCs w:val="24"/>
          <w:highlight w:val="yellow"/>
        </w:rPr>
        <w:t>the breakfast cereals ranged from 2.15 to 3.06%. The fat content of the control sample</w:t>
      </w:r>
      <w:r w:rsidR="00CF34CB" w:rsidRPr="00CF34CB">
        <w:rPr>
          <w:rFonts w:ascii="Times New Roman" w:hAnsi="Times New Roman"/>
          <w:sz w:val="24"/>
          <w:szCs w:val="24"/>
          <w:highlight w:val="yellow"/>
        </w:rPr>
        <w:t xml:space="preserve"> </w:t>
      </w:r>
      <w:r w:rsidRPr="00CF34CB">
        <w:rPr>
          <w:rFonts w:ascii="Times New Roman" w:hAnsi="Times New Roman"/>
          <w:sz w:val="24"/>
          <w:szCs w:val="24"/>
          <w:highlight w:val="yellow"/>
        </w:rPr>
        <w:t>was significantly (p&lt;0.05) lower than the fat contents of the substituted samples. The sample su</w:t>
      </w:r>
      <w:r w:rsidRPr="00ED5CB8">
        <w:rPr>
          <w:rFonts w:ascii="Times New Roman" w:hAnsi="Times New Roman"/>
          <w:sz w:val="24"/>
          <w:szCs w:val="24"/>
        </w:rPr>
        <w:t>bstituted with 25% soybean and 25% carrot flour</w:t>
      </w:r>
      <w:r>
        <w:rPr>
          <w:rFonts w:ascii="Times New Roman" w:hAnsi="Times New Roman"/>
          <w:sz w:val="24"/>
          <w:szCs w:val="24"/>
        </w:rPr>
        <w:t>s had the highest fat content (3.06</w:t>
      </w:r>
      <w:r w:rsidRPr="00ED5CB8">
        <w:rPr>
          <w:rFonts w:ascii="Times New Roman" w:hAnsi="Times New Roman"/>
          <w:sz w:val="24"/>
          <w:szCs w:val="24"/>
        </w:rPr>
        <w:t>%</w:t>
      </w:r>
      <w:proofErr w:type="gramStart"/>
      <w:r w:rsidRPr="00ED5CB8">
        <w:rPr>
          <w:rFonts w:ascii="Times New Roman" w:hAnsi="Times New Roman"/>
          <w:sz w:val="24"/>
          <w:szCs w:val="24"/>
        </w:rPr>
        <w:t>).</w:t>
      </w:r>
      <w:r>
        <w:rPr>
          <w:rFonts w:ascii="Times New Roman" w:hAnsi="Times New Roman"/>
          <w:sz w:val="24"/>
          <w:szCs w:val="24"/>
        </w:rPr>
        <w:t>There</w:t>
      </w:r>
      <w:proofErr w:type="gramEnd"/>
      <w:r>
        <w:rPr>
          <w:rFonts w:ascii="Times New Roman" w:hAnsi="Times New Roman"/>
          <w:sz w:val="24"/>
          <w:szCs w:val="24"/>
        </w:rPr>
        <w:t xml:space="preserve"> w</w:t>
      </w:r>
      <w:r w:rsidR="00A75C32">
        <w:rPr>
          <w:rFonts w:ascii="Times New Roman" w:hAnsi="Times New Roman"/>
          <w:sz w:val="24"/>
          <w:szCs w:val="24"/>
        </w:rPr>
        <w:t>ere</w:t>
      </w:r>
      <w:r>
        <w:rPr>
          <w:rFonts w:ascii="Times New Roman" w:hAnsi="Times New Roman"/>
          <w:sz w:val="24"/>
          <w:szCs w:val="24"/>
        </w:rPr>
        <w:t xml:space="preserve"> significant (p&lt;0.05) difference</w:t>
      </w:r>
      <w:r w:rsidR="00A75C32">
        <w:rPr>
          <w:rFonts w:ascii="Times New Roman" w:hAnsi="Times New Roman"/>
          <w:sz w:val="24"/>
          <w:szCs w:val="24"/>
        </w:rPr>
        <w:t>s in fat content of the products</w:t>
      </w:r>
      <w:r>
        <w:rPr>
          <w:rFonts w:ascii="Times New Roman" w:hAnsi="Times New Roman"/>
          <w:sz w:val="24"/>
          <w:szCs w:val="24"/>
        </w:rPr>
        <w:t>.</w:t>
      </w:r>
      <w:r w:rsidRPr="008162E9">
        <w:rPr>
          <w:rFonts w:ascii="Times New Roman" w:hAnsi="Times New Roman"/>
          <w:sz w:val="24"/>
          <w:szCs w:val="24"/>
        </w:rPr>
        <w:t xml:space="preserve"> </w:t>
      </w:r>
      <w:r w:rsidR="00E5324A">
        <w:rPr>
          <w:rFonts w:ascii="Times New Roman" w:hAnsi="Times New Roman"/>
          <w:sz w:val="24"/>
          <w:szCs w:val="24"/>
        </w:rPr>
        <w:t>“</w:t>
      </w:r>
      <w:r w:rsidRPr="008162E9">
        <w:rPr>
          <w:rFonts w:ascii="Times New Roman" w:hAnsi="Times New Roman"/>
          <w:sz w:val="24"/>
          <w:szCs w:val="24"/>
        </w:rPr>
        <w:t>The increase in fat content could be due to the addition of soybean flour which has been reported to be rich in f</w:t>
      </w:r>
      <w:r>
        <w:rPr>
          <w:rFonts w:ascii="Times New Roman" w:hAnsi="Times New Roman"/>
          <w:sz w:val="24"/>
          <w:szCs w:val="24"/>
        </w:rPr>
        <w:t>at</w:t>
      </w:r>
      <w:r w:rsidR="00E5324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Iwe</w:t>
      </w:r>
      <w:proofErr w:type="spellEnd"/>
      <w:r>
        <w:rPr>
          <w:rFonts w:ascii="Times New Roman" w:hAnsi="Times New Roman"/>
          <w:sz w:val="24"/>
          <w:szCs w:val="24"/>
        </w:rPr>
        <w:t xml:space="preserve"> and </w:t>
      </w:r>
      <w:proofErr w:type="spellStart"/>
      <w:r>
        <w:rPr>
          <w:rFonts w:ascii="Times New Roman" w:hAnsi="Times New Roman"/>
          <w:sz w:val="24"/>
          <w:szCs w:val="24"/>
        </w:rPr>
        <w:t>Onalope</w:t>
      </w:r>
      <w:proofErr w:type="spellEnd"/>
      <w:r>
        <w:rPr>
          <w:rFonts w:ascii="Times New Roman" w:hAnsi="Times New Roman"/>
          <w:sz w:val="24"/>
          <w:szCs w:val="24"/>
        </w:rPr>
        <w:t>, 2001).</w:t>
      </w:r>
      <w:r w:rsidRPr="00ED5CB8">
        <w:rPr>
          <w:rFonts w:ascii="Times New Roman" w:hAnsi="Times New Roman"/>
          <w:sz w:val="24"/>
          <w:szCs w:val="24"/>
        </w:rPr>
        <w:t xml:space="preserve"> </w:t>
      </w:r>
      <w:r w:rsidR="00E5324A">
        <w:rPr>
          <w:rFonts w:ascii="Times New Roman" w:hAnsi="Times New Roman"/>
          <w:sz w:val="24"/>
          <w:szCs w:val="24"/>
        </w:rPr>
        <w:t>“</w:t>
      </w:r>
      <w:r w:rsidRPr="00ED5CB8">
        <w:rPr>
          <w:rFonts w:ascii="Times New Roman" w:hAnsi="Times New Roman"/>
          <w:sz w:val="24"/>
          <w:szCs w:val="24"/>
        </w:rPr>
        <w:t>Fat increases the energy density and also supplies the body with fat soluble vitamins and essential fatty acids</w:t>
      </w:r>
      <w:r>
        <w:rPr>
          <w:rFonts w:ascii="Times New Roman" w:hAnsi="Times New Roman"/>
          <w:sz w:val="24"/>
          <w:szCs w:val="24"/>
        </w:rPr>
        <w:t xml:space="preserve"> that are</w:t>
      </w:r>
      <w:r w:rsidRPr="00ED5CB8">
        <w:rPr>
          <w:rFonts w:ascii="Times New Roman" w:hAnsi="Times New Roman"/>
          <w:sz w:val="24"/>
          <w:szCs w:val="24"/>
        </w:rPr>
        <w:t xml:space="preserve"> needed for proper neural development</w:t>
      </w:r>
      <w:r w:rsidR="00E5324A">
        <w:rPr>
          <w:rFonts w:ascii="Times New Roman" w:hAnsi="Times New Roman"/>
          <w:sz w:val="24"/>
          <w:szCs w:val="24"/>
        </w:rPr>
        <w:t>”</w:t>
      </w:r>
      <w:r w:rsidRPr="00ED5CB8">
        <w:rPr>
          <w:rFonts w:ascii="Times New Roman" w:hAnsi="Times New Roman"/>
          <w:sz w:val="24"/>
          <w:szCs w:val="24"/>
        </w:rPr>
        <w:t xml:space="preserve"> (Mariam, 2005).  </w:t>
      </w:r>
    </w:p>
    <w:p w14:paraId="1405A9B7" w14:textId="6A7263C5"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ash content of the</w:t>
      </w:r>
      <w:r>
        <w:rPr>
          <w:rFonts w:ascii="Times New Roman" w:hAnsi="Times New Roman"/>
          <w:sz w:val="24"/>
          <w:szCs w:val="24"/>
        </w:rPr>
        <w:t xml:space="preserve"> breakfast cereals ranged from 3.</w:t>
      </w:r>
      <w:r w:rsidRPr="00ED5CB8">
        <w:rPr>
          <w:rFonts w:ascii="Times New Roman" w:hAnsi="Times New Roman"/>
          <w:sz w:val="24"/>
          <w:szCs w:val="24"/>
        </w:rPr>
        <w:t>1</w:t>
      </w:r>
      <w:r>
        <w:rPr>
          <w:rFonts w:ascii="Times New Roman" w:hAnsi="Times New Roman"/>
          <w:sz w:val="24"/>
          <w:szCs w:val="24"/>
        </w:rPr>
        <w:t>8 to 4.28</w:t>
      </w:r>
      <w:r w:rsidRPr="00ED5CB8">
        <w:rPr>
          <w:rFonts w:ascii="Times New Roman" w:hAnsi="Times New Roman"/>
          <w:sz w:val="24"/>
          <w:szCs w:val="24"/>
        </w:rPr>
        <w:t>% wit</w:t>
      </w:r>
      <w:r>
        <w:rPr>
          <w:rFonts w:ascii="Times New Roman" w:hAnsi="Times New Roman"/>
          <w:sz w:val="24"/>
          <w:szCs w:val="24"/>
        </w:rPr>
        <w:t>h the control</w:t>
      </w:r>
      <w:r w:rsidRPr="00ED5CB8">
        <w:rPr>
          <w:rFonts w:ascii="Times New Roman" w:hAnsi="Times New Roman"/>
          <w:sz w:val="24"/>
          <w:szCs w:val="24"/>
        </w:rPr>
        <w:t xml:space="preserve"> and the sample substituted with 25% soybean and 25% carrot </w:t>
      </w:r>
      <w:r>
        <w:rPr>
          <w:rFonts w:ascii="Times New Roman" w:hAnsi="Times New Roman"/>
          <w:sz w:val="24"/>
          <w:szCs w:val="24"/>
        </w:rPr>
        <w:t>flours having the least (3.18%) and highest (4.28</w:t>
      </w:r>
      <w:r w:rsidRPr="00ED5CB8">
        <w:rPr>
          <w:rFonts w:ascii="Times New Roman" w:hAnsi="Times New Roman"/>
          <w:sz w:val="24"/>
          <w:szCs w:val="24"/>
        </w:rPr>
        <w:t xml:space="preserve">%) values, respectively. The </w:t>
      </w:r>
      <w:r>
        <w:rPr>
          <w:rFonts w:ascii="Times New Roman" w:hAnsi="Times New Roman"/>
          <w:sz w:val="24"/>
          <w:szCs w:val="24"/>
        </w:rPr>
        <w:t xml:space="preserve">observed increase in the ash content </w:t>
      </w:r>
      <w:r w:rsidRPr="00ED5CB8">
        <w:rPr>
          <w:rFonts w:ascii="Times New Roman" w:hAnsi="Times New Roman"/>
          <w:sz w:val="24"/>
          <w:szCs w:val="24"/>
        </w:rPr>
        <w:t>could be attributed to high mineral contents of soybean and carrot flours used</w:t>
      </w:r>
      <w:r>
        <w:rPr>
          <w:rFonts w:ascii="Times New Roman" w:hAnsi="Times New Roman"/>
          <w:sz w:val="24"/>
          <w:szCs w:val="24"/>
        </w:rPr>
        <w:t xml:space="preserve"> for enriching the breakfast cereals. The values (3.18-4.28</w:t>
      </w:r>
      <w:r w:rsidRPr="00ED5CB8">
        <w:rPr>
          <w:rFonts w:ascii="Times New Roman" w:hAnsi="Times New Roman"/>
          <w:sz w:val="24"/>
          <w:szCs w:val="24"/>
        </w:rPr>
        <w:t>%) o</w:t>
      </w:r>
      <w:r>
        <w:rPr>
          <w:rFonts w:ascii="Times New Roman" w:hAnsi="Times New Roman"/>
          <w:sz w:val="24"/>
          <w:szCs w:val="24"/>
        </w:rPr>
        <w:t>btained in this study were higher</w:t>
      </w:r>
      <w:r w:rsidRPr="00ED5CB8">
        <w:rPr>
          <w:rFonts w:ascii="Times New Roman" w:hAnsi="Times New Roman"/>
          <w:sz w:val="24"/>
          <w:szCs w:val="24"/>
        </w:rPr>
        <w:t xml:space="preserve"> than the ash content (2.43-4.18%) reported by </w:t>
      </w:r>
      <w:proofErr w:type="spellStart"/>
      <w:r w:rsidRPr="00ED5CB8">
        <w:rPr>
          <w:rFonts w:ascii="Times New Roman" w:hAnsi="Times New Roman"/>
          <w:sz w:val="24"/>
          <w:szCs w:val="24"/>
        </w:rPr>
        <w:t>Agunbiade</w:t>
      </w:r>
      <w:proofErr w:type="spellEnd"/>
      <w:r w:rsidRPr="00ED5CB8">
        <w:rPr>
          <w:rFonts w:ascii="Times New Roman" w:hAnsi="Times New Roman"/>
          <w:sz w:val="24"/>
          <w:szCs w:val="24"/>
        </w:rPr>
        <w:t xml:space="preserve"> and </w:t>
      </w:r>
      <w:proofErr w:type="spellStart"/>
      <w:r w:rsidRPr="00ED5CB8">
        <w:rPr>
          <w:rFonts w:ascii="Times New Roman" w:hAnsi="Times New Roman"/>
          <w:sz w:val="24"/>
          <w:szCs w:val="24"/>
        </w:rPr>
        <w:t>Ojezele</w:t>
      </w:r>
      <w:proofErr w:type="spellEnd"/>
      <w:r w:rsidRPr="00ED5CB8">
        <w:rPr>
          <w:rFonts w:ascii="Times New Roman" w:hAnsi="Times New Roman"/>
          <w:sz w:val="24"/>
          <w:szCs w:val="24"/>
        </w:rPr>
        <w:t xml:space="preserve"> (2010) for instant breakfast meals produced from maize, sorghum, soybean and African yam bean composite flours.</w:t>
      </w:r>
    </w:p>
    <w:p w14:paraId="384CA0C2" w14:textId="49F4B110"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crude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content</w:t>
      </w:r>
      <w:r>
        <w:rPr>
          <w:rFonts w:ascii="Times New Roman" w:hAnsi="Times New Roman"/>
          <w:sz w:val="24"/>
          <w:szCs w:val="24"/>
        </w:rPr>
        <w:t xml:space="preserve"> of the samples ranged from 2.11% in the control sample to 3.41</w:t>
      </w:r>
      <w:r w:rsidRPr="00ED5CB8">
        <w:rPr>
          <w:rFonts w:ascii="Times New Roman" w:hAnsi="Times New Roman"/>
          <w:sz w:val="24"/>
          <w:szCs w:val="24"/>
        </w:rPr>
        <w:t xml:space="preserve">% for the sample substituted with 25% soy bean and 25% carrot flours. The crude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content of the samples was obser</w:t>
      </w:r>
      <w:r w:rsidR="009772A9">
        <w:rPr>
          <w:rFonts w:ascii="Times New Roman" w:hAnsi="Times New Roman"/>
          <w:sz w:val="24"/>
          <w:szCs w:val="24"/>
        </w:rPr>
        <w:t>ved to increase with increased</w:t>
      </w:r>
      <w:r>
        <w:rPr>
          <w:rFonts w:ascii="Times New Roman" w:hAnsi="Times New Roman"/>
          <w:sz w:val="24"/>
          <w:szCs w:val="24"/>
        </w:rPr>
        <w:t xml:space="preserve"> substitution of</w:t>
      </w:r>
      <w:r w:rsidRPr="00ED5CB8">
        <w:rPr>
          <w:rFonts w:ascii="Times New Roman" w:hAnsi="Times New Roman"/>
          <w:sz w:val="24"/>
          <w:szCs w:val="24"/>
        </w:rPr>
        <w:t xml:space="preserve"> soybean and carrot flours</w:t>
      </w:r>
      <w:r>
        <w:rPr>
          <w:rFonts w:ascii="Times New Roman" w:hAnsi="Times New Roman"/>
          <w:sz w:val="24"/>
          <w:szCs w:val="24"/>
        </w:rPr>
        <w:t xml:space="preserve">. </w:t>
      </w:r>
      <w:r w:rsidR="00E5324A">
        <w:rPr>
          <w:rFonts w:ascii="Times New Roman" w:hAnsi="Times New Roman"/>
          <w:sz w:val="24"/>
          <w:szCs w:val="24"/>
        </w:rPr>
        <w:t>“</w:t>
      </w:r>
      <w:r>
        <w:rPr>
          <w:rFonts w:ascii="Times New Roman" w:hAnsi="Times New Roman"/>
          <w:sz w:val="24"/>
          <w:szCs w:val="24"/>
        </w:rPr>
        <w:t xml:space="preserve">This increase </w:t>
      </w:r>
      <w:r w:rsidR="00A75C32">
        <w:rPr>
          <w:rFonts w:ascii="Times New Roman" w:hAnsi="Times New Roman"/>
          <w:sz w:val="24"/>
          <w:szCs w:val="24"/>
        </w:rPr>
        <w:t xml:space="preserve">could be probably due </w:t>
      </w:r>
      <w:r>
        <w:rPr>
          <w:rFonts w:ascii="Times New Roman" w:hAnsi="Times New Roman"/>
          <w:sz w:val="24"/>
          <w:szCs w:val="24"/>
        </w:rPr>
        <w:t xml:space="preserve">to the complementation of maize flour with soybean and carrot flours </w:t>
      </w:r>
      <w:r w:rsidR="00A75C32">
        <w:rPr>
          <w:rFonts w:ascii="Times New Roman" w:hAnsi="Times New Roman"/>
          <w:sz w:val="24"/>
          <w:szCs w:val="24"/>
        </w:rPr>
        <w:t>which</w:t>
      </w:r>
      <w:r>
        <w:rPr>
          <w:rFonts w:ascii="Times New Roman" w:hAnsi="Times New Roman"/>
          <w:sz w:val="24"/>
          <w:szCs w:val="24"/>
        </w:rPr>
        <w:t xml:space="preserve"> contain high amount of </w:t>
      </w:r>
      <w:proofErr w:type="spellStart"/>
      <w:r>
        <w:rPr>
          <w:rFonts w:ascii="Times New Roman" w:hAnsi="Times New Roman"/>
          <w:sz w:val="24"/>
          <w:szCs w:val="24"/>
        </w:rPr>
        <w:t>fibre</w:t>
      </w:r>
      <w:proofErr w:type="spellEnd"/>
      <w:r>
        <w:rPr>
          <w:rFonts w:ascii="Times New Roman" w:hAnsi="Times New Roman"/>
          <w:sz w:val="24"/>
          <w:szCs w:val="24"/>
        </w:rPr>
        <w:t xml:space="preserve"> and other nutrients</w:t>
      </w:r>
      <w:r w:rsidR="00E5324A">
        <w:rPr>
          <w:rFonts w:ascii="Times New Roman" w:hAnsi="Times New Roman"/>
          <w:sz w:val="24"/>
          <w:szCs w:val="24"/>
        </w:rPr>
        <w:t>”</w:t>
      </w:r>
      <w:r>
        <w:rPr>
          <w:rFonts w:ascii="Times New Roman" w:hAnsi="Times New Roman"/>
          <w:sz w:val="24"/>
          <w:szCs w:val="24"/>
        </w:rPr>
        <w:t xml:space="preserve"> (Al-Farsi and Lee, 2008)</w:t>
      </w:r>
      <w:r w:rsidRPr="00ED5CB8">
        <w:rPr>
          <w:rFonts w:ascii="Times New Roman" w:hAnsi="Times New Roman"/>
          <w:sz w:val="24"/>
          <w:szCs w:val="24"/>
        </w:rPr>
        <w:t>.</w:t>
      </w:r>
      <w:r>
        <w:rPr>
          <w:rFonts w:ascii="Times New Roman" w:hAnsi="Times New Roman"/>
          <w:sz w:val="24"/>
          <w:szCs w:val="24"/>
        </w:rPr>
        <w:t xml:space="preserve"> </w:t>
      </w:r>
      <w:r w:rsidRPr="00ED5CB8">
        <w:rPr>
          <w:rFonts w:ascii="Times New Roman" w:hAnsi="Times New Roman"/>
          <w:sz w:val="24"/>
          <w:szCs w:val="24"/>
        </w:rPr>
        <w:t xml:space="preserve"> </w:t>
      </w:r>
      <w:r w:rsidR="00E5324A">
        <w:rPr>
          <w:rFonts w:ascii="Times New Roman" w:hAnsi="Times New Roman"/>
          <w:sz w:val="24"/>
          <w:szCs w:val="24"/>
        </w:rPr>
        <w:t>“</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helps to increase the utilization of nitrogen and absorption of some other micronutrients in the body</w:t>
      </w:r>
      <w:r w:rsidR="00E5324A">
        <w:rPr>
          <w:rFonts w:ascii="Times New Roman" w:hAnsi="Times New Roman"/>
          <w:sz w:val="24"/>
          <w:szCs w:val="24"/>
        </w:rPr>
        <w:t>”</w:t>
      </w:r>
      <w:r w:rsidRPr="00ED5CB8">
        <w:rPr>
          <w:rFonts w:ascii="Times New Roman" w:hAnsi="Times New Roman"/>
          <w:sz w:val="24"/>
          <w:szCs w:val="24"/>
        </w:rPr>
        <w:t xml:space="preserve"> (</w:t>
      </w:r>
      <w:proofErr w:type="spellStart"/>
      <w:r w:rsidRPr="00ED5CB8">
        <w:rPr>
          <w:rFonts w:ascii="Times New Roman" w:hAnsi="Times New Roman"/>
          <w:sz w:val="24"/>
          <w:szCs w:val="24"/>
        </w:rPr>
        <w:t>Okaka</w:t>
      </w:r>
      <w:proofErr w:type="spellEnd"/>
      <w:r w:rsidRPr="00ED5CB8">
        <w:rPr>
          <w:rFonts w:ascii="Times New Roman" w:hAnsi="Times New Roman"/>
          <w:sz w:val="24"/>
          <w:szCs w:val="24"/>
        </w:rPr>
        <w:t xml:space="preserve"> </w:t>
      </w:r>
      <w:r w:rsidRPr="00ED5CB8">
        <w:rPr>
          <w:rFonts w:ascii="Times New Roman" w:hAnsi="Times New Roman"/>
          <w:i/>
          <w:sz w:val="24"/>
          <w:szCs w:val="24"/>
        </w:rPr>
        <w:t>et al.,</w:t>
      </w:r>
      <w:r w:rsidRPr="00ED5CB8">
        <w:rPr>
          <w:rFonts w:ascii="Times New Roman" w:hAnsi="Times New Roman"/>
          <w:sz w:val="24"/>
          <w:szCs w:val="24"/>
        </w:rPr>
        <w:t xml:space="preserve"> 2006). </w:t>
      </w:r>
    </w:p>
    <w:p w14:paraId="6EBFFB10" w14:textId="00776D18"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carbohydrate content of the </w:t>
      </w:r>
      <w:r>
        <w:rPr>
          <w:rFonts w:ascii="Times New Roman" w:hAnsi="Times New Roman"/>
          <w:sz w:val="24"/>
          <w:szCs w:val="24"/>
        </w:rPr>
        <w:t>breakfast cereals varied from 58.45 to73.33</w:t>
      </w:r>
      <w:r w:rsidRPr="00ED5CB8">
        <w:rPr>
          <w:rFonts w:ascii="Times New Roman" w:hAnsi="Times New Roman"/>
          <w:sz w:val="24"/>
          <w:szCs w:val="24"/>
        </w:rPr>
        <w:t xml:space="preserve">% with the control and the sample substituted with 25% soybean and 25% </w:t>
      </w:r>
      <w:r w:rsidRPr="00B07D6E">
        <w:rPr>
          <w:rFonts w:ascii="Times New Roman" w:hAnsi="Times New Roman"/>
          <w:sz w:val="24"/>
          <w:szCs w:val="24"/>
          <w:highlight w:val="yellow"/>
        </w:rPr>
        <w:t>carrot flours having the highest (73.33%) and the least (58.45%) values, respectively. The values obtained in this study were lower than the carbohydrate content (71.11-83.39%) repo</w:t>
      </w:r>
      <w:r>
        <w:rPr>
          <w:rFonts w:ascii="Times New Roman" w:hAnsi="Times New Roman"/>
          <w:sz w:val="24"/>
          <w:szCs w:val="24"/>
        </w:rPr>
        <w:t xml:space="preserve">rted by </w:t>
      </w:r>
      <w:proofErr w:type="spellStart"/>
      <w:r>
        <w:rPr>
          <w:rFonts w:ascii="Times New Roman" w:hAnsi="Times New Roman"/>
          <w:sz w:val="24"/>
          <w:szCs w:val="24"/>
        </w:rPr>
        <w:t>Egounlety</w:t>
      </w:r>
      <w:proofErr w:type="spellEnd"/>
      <w:r>
        <w:rPr>
          <w:rFonts w:ascii="Times New Roman" w:hAnsi="Times New Roman"/>
          <w:sz w:val="24"/>
          <w:szCs w:val="24"/>
        </w:rPr>
        <w:t xml:space="preserve"> (2012). The high carbohydrate of the sample produced from 100% malted maize flour (</w:t>
      </w:r>
      <w:r w:rsidR="00A75C32">
        <w:rPr>
          <w:rFonts w:ascii="Times New Roman" w:hAnsi="Times New Roman"/>
          <w:sz w:val="24"/>
          <w:szCs w:val="24"/>
        </w:rPr>
        <w:t>Control</w:t>
      </w:r>
      <w:r>
        <w:rPr>
          <w:rFonts w:ascii="Times New Roman" w:hAnsi="Times New Roman"/>
          <w:sz w:val="24"/>
          <w:szCs w:val="24"/>
        </w:rPr>
        <w:t>) could be attributed to the high carbohydrate content of maize that was used as the principal ingredient in the formulation of the products.</w:t>
      </w:r>
    </w:p>
    <w:p w14:paraId="560F76E5" w14:textId="35D40EAA"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energy content of the breakfa</w:t>
      </w:r>
      <w:r>
        <w:rPr>
          <w:rFonts w:ascii="Times New Roman" w:hAnsi="Times New Roman"/>
          <w:sz w:val="24"/>
          <w:szCs w:val="24"/>
        </w:rPr>
        <w:t xml:space="preserve">st cereals which </w:t>
      </w:r>
      <w:r w:rsidRPr="00A25E3B">
        <w:rPr>
          <w:rFonts w:ascii="Times New Roman" w:hAnsi="Times New Roman"/>
          <w:sz w:val="24"/>
          <w:szCs w:val="24"/>
          <w:highlight w:val="yellow"/>
        </w:rPr>
        <w:t>varied from 361.73 to 368.31KJ/100g decreased significantly (p&lt;0.05) with increase</w:t>
      </w:r>
      <w:r w:rsidR="00A75C32" w:rsidRPr="00A25E3B">
        <w:rPr>
          <w:rFonts w:ascii="Times New Roman" w:hAnsi="Times New Roman"/>
          <w:sz w:val="24"/>
          <w:szCs w:val="24"/>
          <w:highlight w:val="yellow"/>
        </w:rPr>
        <w:t>d</w:t>
      </w:r>
      <w:r w:rsidRPr="00A25E3B">
        <w:rPr>
          <w:rFonts w:ascii="Times New Roman" w:hAnsi="Times New Roman"/>
          <w:sz w:val="24"/>
          <w:szCs w:val="24"/>
          <w:highlight w:val="yellow"/>
        </w:rPr>
        <w:t xml:space="preserve"> in substitution of soybean and carrot flours in the products. The control sample (Breakfast cereal made with 100% malted maize flour) had the highest energy value (368.31KJ/100g), while the sample</w:t>
      </w:r>
      <w:r w:rsidRPr="00ED5CB8">
        <w:rPr>
          <w:rFonts w:ascii="Times New Roman" w:hAnsi="Times New Roman"/>
          <w:sz w:val="24"/>
          <w:szCs w:val="24"/>
        </w:rPr>
        <w:t xml:space="preserve"> substituted with 25% soybean and 25% carrot flours</w:t>
      </w:r>
      <w:r>
        <w:rPr>
          <w:rFonts w:ascii="Times New Roman" w:hAnsi="Times New Roman"/>
          <w:sz w:val="24"/>
          <w:szCs w:val="24"/>
        </w:rPr>
        <w:t xml:space="preserve"> had the least energy content (361.</w:t>
      </w:r>
      <w:r w:rsidRPr="00B07D6E">
        <w:rPr>
          <w:rFonts w:ascii="Times New Roman" w:hAnsi="Times New Roman"/>
          <w:sz w:val="24"/>
          <w:szCs w:val="24"/>
          <w:highlight w:val="yellow"/>
        </w:rPr>
        <w:t>73</w:t>
      </w:r>
      <w:r w:rsidR="00B07D6E" w:rsidRPr="00B07D6E">
        <w:rPr>
          <w:rFonts w:ascii="Times New Roman" w:hAnsi="Times New Roman"/>
          <w:sz w:val="24"/>
          <w:szCs w:val="24"/>
          <w:highlight w:val="yellow"/>
        </w:rPr>
        <w:t>k</w:t>
      </w:r>
      <w:r w:rsidRPr="00B07D6E">
        <w:rPr>
          <w:rFonts w:ascii="Times New Roman" w:hAnsi="Times New Roman"/>
          <w:sz w:val="24"/>
          <w:szCs w:val="24"/>
          <w:highlight w:val="yellow"/>
        </w:rPr>
        <w:t>/100g). The variation in the energy content could be due to differences in protein, fat and carbohydrate</w:t>
      </w:r>
      <w:r>
        <w:rPr>
          <w:rFonts w:ascii="Times New Roman" w:hAnsi="Times New Roman"/>
          <w:sz w:val="24"/>
          <w:szCs w:val="24"/>
        </w:rPr>
        <w:t xml:space="preserve"> contents of the raw materials used in the formulation of the breakfast cereals. The values (361.73-368.31KJ/100g) obtained in this study were higher than the energy content (352.24-360.18KJ/100g) reported by Okafor and Usman (2015) for breakfast cereals prepared from blends of maize, African yam </w:t>
      </w:r>
      <w:r w:rsidR="00A75C32">
        <w:rPr>
          <w:rFonts w:ascii="Times New Roman" w:hAnsi="Times New Roman"/>
          <w:sz w:val="24"/>
          <w:szCs w:val="24"/>
        </w:rPr>
        <w:t>bean</w:t>
      </w:r>
      <w:r>
        <w:rPr>
          <w:rFonts w:ascii="Times New Roman" w:hAnsi="Times New Roman"/>
          <w:sz w:val="24"/>
          <w:szCs w:val="24"/>
        </w:rPr>
        <w:t xml:space="preserve">, defatted coconut cake and sorghum extract. Energy content is a parameter used to determine the quality of food, especially for the formulations designed for adults with high energy requirements. The enrichment of malted maize </w:t>
      </w:r>
      <w:r w:rsidRPr="00ED5CB8">
        <w:rPr>
          <w:rFonts w:ascii="Times New Roman" w:hAnsi="Times New Roman"/>
          <w:sz w:val="24"/>
          <w:szCs w:val="24"/>
        </w:rPr>
        <w:t>flour with soybean and carrot flours in the preparation of breakfast cerea</w:t>
      </w:r>
      <w:r>
        <w:rPr>
          <w:rFonts w:ascii="Times New Roman" w:hAnsi="Times New Roman"/>
          <w:sz w:val="24"/>
          <w:szCs w:val="24"/>
        </w:rPr>
        <w:t xml:space="preserve">ls greatly increased </w:t>
      </w:r>
      <w:proofErr w:type="gramStart"/>
      <w:r>
        <w:rPr>
          <w:rFonts w:ascii="Times New Roman" w:hAnsi="Times New Roman"/>
          <w:sz w:val="24"/>
          <w:szCs w:val="24"/>
        </w:rPr>
        <w:t>the</w:t>
      </w:r>
      <w:r w:rsidR="00A75C32">
        <w:rPr>
          <w:rFonts w:ascii="Times New Roman" w:hAnsi="Times New Roman"/>
          <w:sz w:val="24"/>
          <w:szCs w:val="24"/>
        </w:rPr>
        <w:t>ir</w:t>
      </w:r>
      <w:r>
        <w:rPr>
          <w:rFonts w:ascii="Times New Roman" w:hAnsi="Times New Roman"/>
          <w:sz w:val="24"/>
          <w:szCs w:val="24"/>
        </w:rPr>
        <w:t xml:space="preserve">  protein</w:t>
      </w:r>
      <w:proofErr w:type="gramEnd"/>
      <w:r>
        <w:rPr>
          <w:rFonts w:ascii="Times New Roman" w:hAnsi="Times New Roman"/>
          <w:sz w:val="24"/>
          <w:szCs w:val="24"/>
        </w:rPr>
        <w:t xml:space="preserve">, fat, ash and crude </w:t>
      </w:r>
      <w:proofErr w:type="spellStart"/>
      <w:r>
        <w:rPr>
          <w:rFonts w:ascii="Times New Roman" w:hAnsi="Times New Roman"/>
          <w:sz w:val="24"/>
          <w:szCs w:val="24"/>
        </w:rPr>
        <w:t>fibre</w:t>
      </w:r>
      <w:proofErr w:type="spellEnd"/>
      <w:r>
        <w:rPr>
          <w:rFonts w:ascii="Times New Roman" w:hAnsi="Times New Roman"/>
          <w:sz w:val="24"/>
          <w:szCs w:val="24"/>
        </w:rPr>
        <w:t xml:space="preserve"> contents </w:t>
      </w:r>
      <w:r w:rsidR="009772A9">
        <w:rPr>
          <w:rFonts w:ascii="Times New Roman" w:hAnsi="Times New Roman"/>
          <w:sz w:val="24"/>
          <w:szCs w:val="24"/>
        </w:rPr>
        <w:t>with remarkable decrease</w:t>
      </w:r>
      <w:r w:rsidR="00A75C32">
        <w:rPr>
          <w:rFonts w:ascii="Times New Roman" w:hAnsi="Times New Roman"/>
          <w:sz w:val="24"/>
          <w:szCs w:val="24"/>
        </w:rPr>
        <w:t xml:space="preserve"> in</w:t>
      </w:r>
      <w:r>
        <w:rPr>
          <w:rFonts w:ascii="Times New Roman" w:hAnsi="Times New Roman"/>
          <w:sz w:val="24"/>
          <w:szCs w:val="24"/>
        </w:rPr>
        <w:t xml:space="preserve"> carbohydrate and energy contents </w:t>
      </w:r>
      <w:r w:rsidR="009772A9">
        <w:rPr>
          <w:rFonts w:ascii="Times New Roman" w:hAnsi="Times New Roman"/>
          <w:sz w:val="24"/>
          <w:szCs w:val="24"/>
        </w:rPr>
        <w:t>of the products</w:t>
      </w:r>
      <w:r>
        <w:rPr>
          <w:rFonts w:ascii="Times New Roman" w:hAnsi="Times New Roman"/>
          <w:sz w:val="24"/>
          <w:szCs w:val="24"/>
        </w:rPr>
        <w:t>.</w:t>
      </w:r>
    </w:p>
    <w:p w14:paraId="2A510031" w14:textId="77777777" w:rsidR="0099369B" w:rsidRDefault="0099369B" w:rsidP="00D27036">
      <w:pPr>
        <w:spacing w:line="240" w:lineRule="auto"/>
        <w:jc w:val="both"/>
        <w:rPr>
          <w:rFonts w:ascii="Times New Roman" w:hAnsi="Times New Roman"/>
          <w:sz w:val="24"/>
          <w:szCs w:val="24"/>
        </w:rPr>
        <w:sectPr w:rsidR="0099369B" w:rsidSect="00E7527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354" w:left="1440" w:header="720" w:footer="720" w:gutter="0"/>
          <w:pgNumType w:start="1"/>
          <w:cols w:space="720"/>
          <w:docGrid w:linePitch="360"/>
        </w:sectPr>
      </w:pPr>
    </w:p>
    <w:p w14:paraId="008118D8" w14:textId="0AE4183B" w:rsidR="0099369B" w:rsidRPr="00813FE8" w:rsidRDefault="0099369B" w:rsidP="00D27036">
      <w:pPr>
        <w:spacing w:line="240" w:lineRule="auto"/>
        <w:jc w:val="both"/>
        <w:rPr>
          <w:rFonts w:ascii="Times New Roman" w:hAnsi="Times New Roman"/>
          <w:sz w:val="24"/>
          <w:szCs w:val="24"/>
        </w:rPr>
      </w:pPr>
      <w:r w:rsidRPr="00813FE8">
        <w:rPr>
          <w:rFonts w:ascii="Times New Roman" w:hAnsi="Times New Roman"/>
          <w:b/>
          <w:sz w:val="24"/>
          <w:szCs w:val="24"/>
        </w:rPr>
        <w:t xml:space="preserve">Table </w:t>
      </w:r>
      <w:r>
        <w:rPr>
          <w:rFonts w:ascii="Times New Roman" w:hAnsi="Times New Roman"/>
          <w:b/>
          <w:sz w:val="24"/>
          <w:szCs w:val="24"/>
        </w:rPr>
        <w:t>2</w:t>
      </w:r>
      <w:r w:rsidRPr="00813FE8">
        <w:rPr>
          <w:rFonts w:ascii="Times New Roman" w:hAnsi="Times New Roman"/>
          <w:b/>
          <w:sz w:val="24"/>
          <w:szCs w:val="24"/>
        </w:rPr>
        <w:t xml:space="preserve">: Proximate </w:t>
      </w:r>
      <w:r w:rsidRPr="00B07D6E">
        <w:rPr>
          <w:rFonts w:ascii="Times New Roman" w:hAnsi="Times New Roman"/>
          <w:b/>
          <w:sz w:val="24"/>
          <w:szCs w:val="24"/>
          <w:highlight w:val="yellow"/>
        </w:rPr>
        <w:t>composition of breakfast cereals</w:t>
      </w:r>
    </w:p>
    <w:p w14:paraId="73A2BD0E" w14:textId="77777777" w:rsidR="0099369B" w:rsidRDefault="0099369B" w:rsidP="00D27036">
      <w:pPr>
        <w:spacing w:after="0" w:line="240" w:lineRule="auto"/>
        <w:ind w:right="-1053"/>
        <w:jc w:val="both"/>
        <w:rPr>
          <w:rFonts w:ascii="Times New Roman" w:hAnsi="Times New Roman"/>
          <w:b/>
          <w:sz w:val="24"/>
          <w:szCs w:val="24"/>
        </w:rPr>
      </w:pPr>
    </w:p>
    <w:tbl>
      <w:tblPr>
        <w:tblStyle w:val="TableGrid"/>
        <w:tblW w:w="151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3"/>
        <w:gridCol w:w="1672"/>
        <w:gridCol w:w="1671"/>
        <w:gridCol w:w="1672"/>
        <w:gridCol w:w="1672"/>
        <w:gridCol w:w="1672"/>
        <w:gridCol w:w="1742"/>
        <w:gridCol w:w="1674"/>
      </w:tblGrid>
      <w:tr w:rsidR="0099369B" w14:paraId="16836639" w14:textId="77777777" w:rsidTr="0052069F">
        <w:tc>
          <w:tcPr>
            <w:tcW w:w="1672" w:type="dxa"/>
            <w:tcBorders>
              <w:top w:val="single" w:sz="4" w:space="0" w:color="auto"/>
              <w:bottom w:val="single" w:sz="4" w:space="0" w:color="auto"/>
            </w:tcBorders>
          </w:tcPr>
          <w:p w14:paraId="453BB0D5"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Samples </w:t>
            </w:r>
          </w:p>
        </w:tc>
        <w:tc>
          <w:tcPr>
            <w:tcW w:w="1673" w:type="dxa"/>
            <w:tcBorders>
              <w:top w:val="single" w:sz="4" w:space="0" w:color="auto"/>
              <w:bottom w:val="single" w:sz="4" w:space="0" w:color="auto"/>
            </w:tcBorders>
          </w:tcPr>
          <w:p w14:paraId="1DFBAC3B"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 Substitution </w:t>
            </w:r>
            <w:proofErr w:type="gramStart"/>
            <w:r w:rsidRPr="00ED5CB8">
              <w:rPr>
                <w:rFonts w:ascii="Times New Roman" w:hAnsi="Times New Roman"/>
                <w:b/>
                <w:sz w:val="24"/>
                <w:szCs w:val="24"/>
              </w:rPr>
              <w:t>MF:SF</w:t>
            </w:r>
            <w:proofErr w:type="gramEnd"/>
            <w:r w:rsidRPr="00ED5CB8">
              <w:rPr>
                <w:rFonts w:ascii="Times New Roman" w:hAnsi="Times New Roman"/>
                <w:b/>
                <w:sz w:val="24"/>
                <w:szCs w:val="24"/>
              </w:rPr>
              <w:t>:CF</w:t>
            </w:r>
          </w:p>
        </w:tc>
        <w:tc>
          <w:tcPr>
            <w:tcW w:w="1672" w:type="dxa"/>
            <w:tcBorders>
              <w:top w:val="single" w:sz="4" w:space="0" w:color="auto"/>
              <w:bottom w:val="single" w:sz="4" w:space="0" w:color="auto"/>
            </w:tcBorders>
          </w:tcPr>
          <w:p w14:paraId="5B0B0689"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Moisture </w:t>
            </w:r>
          </w:p>
        </w:tc>
        <w:tc>
          <w:tcPr>
            <w:tcW w:w="1671" w:type="dxa"/>
            <w:tcBorders>
              <w:top w:val="single" w:sz="4" w:space="0" w:color="auto"/>
              <w:bottom w:val="single" w:sz="4" w:space="0" w:color="auto"/>
            </w:tcBorders>
          </w:tcPr>
          <w:p w14:paraId="51068AF6"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Protein </w:t>
            </w:r>
          </w:p>
        </w:tc>
        <w:tc>
          <w:tcPr>
            <w:tcW w:w="1672" w:type="dxa"/>
            <w:tcBorders>
              <w:top w:val="single" w:sz="4" w:space="0" w:color="auto"/>
              <w:bottom w:val="single" w:sz="4" w:space="0" w:color="auto"/>
            </w:tcBorders>
          </w:tcPr>
          <w:p w14:paraId="030DED5E"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Fat</w:t>
            </w:r>
          </w:p>
        </w:tc>
        <w:tc>
          <w:tcPr>
            <w:tcW w:w="1672" w:type="dxa"/>
            <w:tcBorders>
              <w:top w:val="single" w:sz="4" w:space="0" w:color="auto"/>
              <w:bottom w:val="single" w:sz="4" w:space="0" w:color="auto"/>
            </w:tcBorders>
          </w:tcPr>
          <w:p w14:paraId="4857D523"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Ash </w:t>
            </w:r>
          </w:p>
        </w:tc>
        <w:tc>
          <w:tcPr>
            <w:tcW w:w="1672" w:type="dxa"/>
            <w:tcBorders>
              <w:top w:val="single" w:sz="4" w:space="0" w:color="auto"/>
              <w:bottom w:val="single" w:sz="4" w:space="0" w:color="auto"/>
            </w:tcBorders>
          </w:tcPr>
          <w:p w14:paraId="6C987D13" w14:textId="77777777" w:rsidR="0099369B" w:rsidRPr="00ED5CB8" w:rsidRDefault="0099369B" w:rsidP="00D27036">
            <w:pPr>
              <w:spacing w:line="240" w:lineRule="auto"/>
              <w:rPr>
                <w:rFonts w:ascii="Times New Roman" w:hAnsi="Times New Roman"/>
                <w:b/>
                <w:sz w:val="24"/>
                <w:szCs w:val="24"/>
              </w:rPr>
            </w:pPr>
            <w:proofErr w:type="spellStart"/>
            <w:r w:rsidRPr="00ED5CB8">
              <w:rPr>
                <w:rFonts w:ascii="Times New Roman" w:hAnsi="Times New Roman"/>
                <w:b/>
                <w:sz w:val="24"/>
                <w:szCs w:val="24"/>
              </w:rPr>
              <w:t>Fibre</w:t>
            </w:r>
            <w:proofErr w:type="spellEnd"/>
            <w:r w:rsidRPr="00ED5CB8">
              <w:rPr>
                <w:rFonts w:ascii="Times New Roman" w:hAnsi="Times New Roman"/>
                <w:b/>
                <w:sz w:val="24"/>
                <w:szCs w:val="24"/>
              </w:rPr>
              <w:t xml:space="preserve"> </w:t>
            </w:r>
          </w:p>
        </w:tc>
        <w:tc>
          <w:tcPr>
            <w:tcW w:w="1742" w:type="dxa"/>
            <w:tcBorders>
              <w:top w:val="single" w:sz="4" w:space="0" w:color="auto"/>
              <w:bottom w:val="single" w:sz="4" w:space="0" w:color="auto"/>
            </w:tcBorders>
          </w:tcPr>
          <w:p w14:paraId="31033F2F" w14:textId="77777777" w:rsidR="0099369B" w:rsidRPr="00ED5CB8" w:rsidRDefault="0099369B" w:rsidP="00D27036">
            <w:pPr>
              <w:spacing w:line="240" w:lineRule="auto"/>
              <w:ind w:right="72"/>
              <w:rPr>
                <w:rFonts w:ascii="Times New Roman" w:hAnsi="Times New Roman"/>
                <w:b/>
                <w:sz w:val="24"/>
                <w:szCs w:val="24"/>
              </w:rPr>
            </w:pPr>
            <w:r w:rsidRPr="00ED5CB8">
              <w:rPr>
                <w:rFonts w:ascii="Times New Roman" w:hAnsi="Times New Roman"/>
                <w:b/>
                <w:sz w:val="24"/>
                <w:szCs w:val="24"/>
              </w:rPr>
              <w:t>Carbohydrate</w:t>
            </w:r>
          </w:p>
        </w:tc>
        <w:tc>
          <w:tcPr>
            <w:tcW w:w="1674" w:type="dxa"/>
            <w:tcBorders>
              <w:top w:val="single" w:sz="4" w:space="0" w:color="auto"/>
              <w:bottom w:val="single" w:sz="4" w:space="0" w:color="auto"/>
            </w:tcBorders>
          </w:tcPr>
          <w:p w14:paraId="649BBC86" w14:textId="77777777" w:rsidR="0099369B" w:rsidRDefault="0099369B" w:rsidP="00D27036">
            <w:pPr>
              <w:spacing w:line="240" w:lineRule="auto"/>
              <w:ind w:right="-1053"/>
              <w:jc w:val="both"/>
              <w:rPr>
                <w:rFonts w:ascii="Times New Roman" w:hAnsi="Times New Roman"/>
                <w:b/>
                <w:sz w:val="24"/>
                <w:szCs w:val="24"/>
              </w:rPr>
            </w:pPr>
            <w:r>
              <w:rPr>
                <w:rFonts w:ascii="Times New Roman" w:hAnsi="Times New Roman"/>
                <w:b/>
                <w:sz w:val="24"/>
                <w:szCs w:val="24"/>
              </w:rPr>
              <w:t>Energy</w:t>
            </w:r>
          </w:p>
          <w:p w14:paraId="459C4156" w14:textId="7B580CC3" w:rsidR="0099369B" w:rsidRDefault="0099369B" w:rsidP="00D27036">
            <w:pPr>
              <w:spacing w:line="240" w:lineRule="auto"/>
              <w:ind w:right="-1053"/>
              <w:jc w:val="both"/>
              <w:rPr>
                <w:rFonts w:ascii="Times New Roman" w:hAnsi="Times New Roman"/>
                <w:b/>
                <w:sz w:val="24"/>
                <w:szCs w:val="24"/>
              </w:rPr>
            </w:pPr>
            <w:r>
              <w:rPr>
                <w:rFonts w:ascii="Times New Roman" w:hAnsi="Times New Roman"/>
                <w:b/>
                <w:sz w:val="24"/>
                <w:szCs w:val="24"/>
              </w:rPr>
              <w:t>(</w:t>
            </w:r>
            <w:r w:rsidR="00B07D6E">
              <w:rPr>
                <w:rFonts w:ascii="Times New Roman" w:hAnsi="Times New Roman"/>
                <w:b/>
                <w:sz w:val="24"/>
                <w:szCs w:val="24"/>
              </w:rPr>
              <w:t>kJ</w:t>
            </w:r>
            <w:r>
              <w:rPr>
                <w:rFonts w:ascii="Times New Roman" w:hAnsi="Times New Roman"/>
                <w:b/>
                <w:sz w:val="24"/>
                <w:szCs w:val="24"/>
              </w:rPr>
              <w:t>/100g)</w:t>
            </w:r>
          </w:p>
        </w:tc>
      </w:tr>
      <w:tr w:rsidR="0099369B" w14:paraId="14FB7F73" w14:textId="77777777" w:rsidTr="0052069F">
        <w:tc>
          <w:tcPr>
            <w:tcW w:w="1672" w:type="dxa"/>
            <w:tcBorders>
              <w:top w:val="single" w:sz="4" w:space="0" w:color="auto"/>
            </w:tcBorders>
          </w:tcPr>
          <w:p w14:paraId="49F5545A"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A </w:t>
            </w:r>
          </w:p>
        </w:tc>
        <w:tc>
          <w:tcPr>
            <w:tcW w:w="1673" w:type="dxa"/>
            <w:tcBorders>
              <w:top w:val="single" w:sz="4" w:space="0" w:color="auto"/>
            </w:tcBorders>
          </w:tcPr>
          <w:p w14:paraId="63B1CAA6"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672" w:type="dxa"/>
            <w:tcBorders>
              <w:top w:val="single" w:sz="4" w:space="0" w:color="auto"/>
            </w:tcBorders>
          </w:tcPr>
          <w:p w14:paraId="36B826DC"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7.43</w:t>
            </w:r>
            <w:r w:rsidRPr="00ED5CB8">
              <w:rPr>
                <w:rFonts w:ascii="Times New Roman" w:hAnsi="Times New Roman"/>
                <w:sz w:val="24"/>
                <w:szCs w:val="24"/>
                <w:vertAlign w:val="superscript"/>
              </w:rPr>
              <w:t xml:space="preserve">f </w:t>
            </w:r>
            <w:r w:rsidR="009772A9">
              <w:rPr>
                <w:rFonts w:ascii="Times New Roman" w:hAnsi="Times New Roman"/>
                <w:sz w:val="24"/>
                <w:szCs w:val="24"/>
              </w:rPr>
              <w:t>±0.02</w:t>
            </w:r>
          </w:p>
        </w:tc>
        <w:tc>
          <w:tcPr>
            <w:tcW w:w="1671" w:type="dxa"/>
            <w:tcBorders>
              <w:top w:val="single" w:sz="4" w:space="0" w:color="auto"/>
            </w:tcBorders>
          </w:tcPr>
          <w:p w14:paraId="51B7969E"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11.87</w:t>
            </w:r>
            <w:r w:rsidRPr="00ED5CB8">
              <w:rPr>
                <w:rFonts w:ascii="Times New Roman" w:hAnsi="Times New Roman"/>
                <w:sz w:val="24"/>
                <w:szCs w:val="24"/>
                <w:vertAlign w:val="superscript"/>
              </w:rPr>
              <w:t>f</w:t>
            </w:r>
            <w:r w:rsidRPr="00ED5CB8">
              <w:rPr>
                <w:rFonts w:ascii="Times New Roman" w:hAnsi="Times New Roman"/>
                <w:sz w:val="24"/>
                <w:szCs w:val="24"/>
              </w:rPr>
              <w:t xml:space="preserve"> ±0.0</w:t>
            </w:r>
            <w:r w:rsidR="009772A9">
              <w:rPr>
                <w:rFonts w:ascii="Times New Roman" w:hAnsi="Times New Roman"/>
                <w:sz w:val="24"/>
                <w:szCs w:val="24"/>
              </w:rPr>
              <w:t>3</w:t>
            </w:r>
          </w:p>
        </w:tc>
        <w:tc>
          <w:tcPr>
            <w:tcW w:w="1672" w:type="dxa"/>
            <w:tcBorders>
              <w:top w:val="single" w:sz="4" w:space="0" w:color="auto"/>
            </w:tcBorders>
          </w:tcPr>
          <w:p w14:paraId="0B1A1D4B"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2.15</w:t>
            </w:r>
            <w:r w:rsidRPr="00ED5CB8">
              <w:rPr>
                <w:rFonts w:ascii="Times New Roman" w:hAnsi="Times New Roman"/>
                <w:sz w:val="24"/>
                <w:szCs w:val="24"/>
                <w:vertAlign w:val="superscript"/>
              </w:rPr>
              <w:t>f</w:t>
            </w:r>
            <w:r w:rsidRPr="00ED5CB8">
              <w:rPr>
                <w:rFonts w:ascii="Times New Roman" w:hAnsi="Times New Roman"/>
                <w:sz w:val="24"/>
                <w:szCs w:val="24"/>
              </w:rPr>
              <w:t xml:space="preserve"> ±0.0</w:t>
            </w:r>
            <w:r w:rsidR="009772A9">
              <w:rPr>
                <w:rFonts w:ascii="Times New Roman" w:hAnsi="Times New Roman"/>
                <w:sz w:val="24"/>
                <w:szCs w:val="24"/>
              </w:rPr>
              <w:t>8</w:t>
            </w:r>
          </w:p>
        </w:tc>
        <w:tc>
          <w:tcPr>
            <w:tcW w:w="1672" w:type="dxa"/>
            <w:tcBorders>
              <w:top w:val="single" w:sz="4" w:space="0" w:color="auto"/>
            </w:tcBorders>
          </w:tcPr>
          <w:p w14:paraId="03E27D53"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3.18</w:t>
            </w:r>
            <w:r w:rsidRPr="00ED5CB8">
              <w:rPr>
                <w:rFonts w:ascii="Times New Roman" w:hAnsi="Times New Roman"/>
                <w:sz w:val="24"/>
                <w:szCs w:val="24"/>
                <w:vertAlign w:val="superscript"/>
              </w:rPr>
              <w:t>f</w:t>
            </w:r>
            <w:r w:rsidRPr="00ED5CB8">
              <w:rPr>
                <w:rFonts w:ascii="Times New Roman" w:hAnsi="Times New Roman"/>
                <w:sz w:val="24"/>
                <w:szCs w:val="24"/>
              </w:rPr>
              <w:t xml:space="preserve"> ±0.06</w:t>
            </w:r>
          </w:p>
        </w:tc>
        <w:tc>
          <w:tcPr>
            <w:tcW w:w="1672" w:type="dxa"/>
            <w:tcBorders>
              <w:top w:val="single" w:sz="4" w:space="0" w:color="auto"/>
            </w:tcBorders>
          </w:tcPr>
          <w:p w14:paraId="22EE79AC"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2.11</w:t>
            </w:r>
            <w:r w:rsidRPr="00ED5CB8">
              <w:rPr>
                <w:rFonts w:ascii="Times New Roman" w:hAnsi="Times New Roman"/>
                <w:sz w:val="24"/>
                <w:szCs w:val="24"/>
                <w:vertAlign w:val="superscript"/>
              </w:rPr>
              <w:t>f</w:t>
            </w:r>
            <w:r w:rsidR="009772A9">
              <w:rPr>
                <w:rFonts w:ascii="Times New Roman" w:hAnsi="Times New Roman"/>
                <w:sz w:val="24"/>
                <w:szCs w:val="24"/>
              </w:rPr>
              <w:t xml:space="preserve"> ±0.02</w:t>
            </w:r>
          </w:p>
        </w:tc>
        <w:tc>
          <w:tcPr>
            <w:tcW w:w="1742" w:type="dxa"/>
            <w:tcBorders>
              <w:top w:val="single" w:sz="4" w:space="0" w:color="auto"/>
            </w:tcBorders>
          </w:tcPr>
          <w:p w14:paraId="31BE8EE1"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73.33</w:t>
            </w:r>
            <w:r w:rsidRPr="00ED5CB8">
              <w:rPr>
                <w:rFonts w:ascii="Times New Roman" w:hAnsi="Times New Roman"/>
                <w:sz w:val="24"/>
                <w:szCs w:val="24"/>
                <w:vertAlign w:val="superscript"/>
              </w:rPr>
              <w:t>a</w:t>
            </w:r>
            <w:r w:rsidRPr="00ED5CB8">
              <w:rPr>
                <w:rFonts w:ascii="Times New Roman" w:hAnsi="Times New Roman"/>
                <w:sz w:val="24"/>
                <w:szCs w:val="24"/>
              </w:rPr>
              <w:t xml:space="preserve"> ±0.04</w:t>
            </w:r>
          </w:p>
        </w:tc>
        <w:tc>
          <w:tcPr>
            <w:tcW w:w="1674" w:type="dxa"/>
            <w:tcBorders>
              <w:top w:val="single" w:sz="4" w:space="0" w:color="auto"/>
            </w:tcBorders>
          </w:tcPr>
          <w:p w14:paraId="767C2DF1"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368.31</w:t>
            </w:r>
            <w:r w:rsidRPr="00ED5CB8">
              <w:rPr>
                <w:rFonts w:ascii="Times New Roman" w:hAnsi="Times New Roman"/>
                <w:sz w:val="24"/>
                <w:szCs w:val="24"/>
                <w:vertAlign w:val="superscript"/>
              </w:rPr>
              <w:t>a</w:t>
            </w:r>
            <w:r w:rsidRPr="00ED5CB8">
              <w:rPr>
                <w:rFonts w:ascii="Times New Roman" w:hAnsi="Times New Roman"/>
                <w:sz w:val="24"/>
                <w:szCs w:val="24"/>
              </w:rPr>
              <w:t xml:space="preserve"> ±0.23</w:t>
            </w:r>
          </w:p>
        </w:tc>
      </w:tr>
      <w:tr w:rsidR="0099369B" w14:paraId="48AC307D" w14:textId="77777777" w:rsidTr="0052069F">
        <w:tc>
          <w:tcPr>
            <w:tcW w:w="1672" w:type="dxa"/>
          </w:tcPr>
          <w:p w14:paraId="0F550CDD"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B</w:t>
            </w:r>
          </w:p>
        </w:tc>
        <w:tc>
          <w:tcPr>
            <w:tcW w:w="1673" w:type="dxa"/>
          </w:tcPr>
          <w:p w14:paraId="4CDB229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672" w:type="dxa"/>
          </w:tcPr>
          <w:p w14:paraId="0DCB16C9"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7.83</w:t>
            </w:r>
            <w:r w:rsidRPr="00ED5CB8">
              <w:rPr>
                <w:rFonts w:ascii="Times New Roman" w:hAnsi="Times New Roman"/>
                <w:sz w:val="24"/>
                <w:szCs w:val="24"/>
                <w:vertAlign w:val="superscript"/>
              </w:rPr>
              <w:t>e</w:t>
            </w:r>
            <w:r w:rsidRPr="00ED5CB8">
              <w:rPr>
                <w:rFonts w:ascii="Times New Roman" w:hAnsi="Times New Roman"/>
                <w:sz w:val="24"/>
                <w:szCs w:val="24"/>
              </w:rPr>
              <w:t xml:space="preserve"> ±0.00</w:t>
            </w:r>
          </w:p>
        </w:tc>
        <w:tc>
          <w:tcPr>
            <w:tcW w:w="1671" w:type="dxa"/>
          </w:tcPr>
          <w:p w14:paraId="4335D045"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13.66</w:t>
            </w:r>
            <w:r w:rsidRPr="00ED5CB8">
              <w:rPr>
                <w:rFonts w:ascii="Times New Roman" w:hAnsi="Times New Roman"/>
                <w:sz w:val="24"/>
                <w:szCs w:val="24"/>
                <w:vertAlign w:val="superscript"/>
              </w:rPr>
              <w:t>e</w:t>
            </w:r>
            <w:r w:rsidRPr="00ED5CB8">
              <w:rPr>
                <w:rFonts w:ascii="Times New Roman" w:hAnsi="Times New Roman"/>
                <w:sz w:val="24"/>
                <w:szCs w:val="24"/>
              </w:rPr>
              <w:t xml:space="preserve"> ±0.0</w:t>
            </w:r>
            <w:r w:rsidR="009772A9">
              <w:rPr>
                <w:rFonts w:ascii="Times New Roman" w:hAnsi="Times New Roman"/>
                <w:sz w:val="24"/>
                <w:szCs w:val="24"/>
              </w:rPr>
              <w:t>4</w:t>
            </w:r>
          </w:p>
        </w:tc>
        <w:tc>
          <w:tcPr>
            <w:tcW w:w="1672" w:type="dxa"/>
          </w:tcPr>
          <w:p w14:paraId="0283CA33"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2.17</w:t>
            </w:r>
            <w:r w:rsidRPr="00ED5CB8">
              <w:rPr>
                <w:rFonts w:ascii="Times New Roman" w:hAnsi="Times New Roman"/>
                <w:sz w:val="24"/>
                <w:szCs w:val="24"/>
                <w:vertAlign w:val="superscript"/>
              </w:rPr>
              <w:t>e</w:t>
            </w:r>
            <w:r w:rsidR="009772A9">
              <w:rPr>
                <w:rFonts w:ascii="Times New Roman" w:hAnsi="Times New Roman"/>
                <w:sz w:val="24"/>
                <w:szCs w:val="24"/>
              </w:rPr>
              <w:t xml:space="preserve"> ±0.07</w:t>
            </w:r>
          </w:p>
        </w:tc>
        <w:tc>
          <w:tcPr>
            <w:tcW w:w="1672" w:type="dxa"/>
          </w:tcPr>
          <w:p w14:paraId="14F0C5EB"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3.38</w:t>
            </w:r>
            <w:r w:rsidRPr="00ED5CB8">
              <w:rPr>
                <w:rFonts w:ascii="Times New Roman" w:hAnsi="Times New Roman"/>
                <w:sz w:val="24"/>
                <w:szCs w:val="24"/>
                <w:vertAlign w:val="superscript"/>
              </w:rPr>
              <w:t>e</w:t>
            </w:r>
            <w:r w:rsidR="009772A9">
              <w:rPr>
                <w:rFonts w:ascii="Times New Roman" w:hAnsi="Times New Roman"/>
                <w:sz w:val="24"/>
                <w:szCs w:val="24"/>
              </w:rPr>
              <w:t xml:space="preserve"> ±0.05</w:t>
            </w:r>
          </w:p>
        </w:tc>
        <w:tc>
          <w:tcPr>
            <w:tcW w:w="1672" w:type="dxa"/>
          </w:tcPr>
          <w:p w14:paraId="73E59579"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2.43</w:t>
            </w:r>
            <w:r w:rsidRPr="00ED5CB8">
              <w:rPr>
                <w:rFonts w:ascii="Times New Roman" w:hAnsi="Times New Roman"/>
                <w:sz w:val="24"/>
                <w:szCs w:val="24"/>
                <w:vertAlign w:val="superscript"/>
              </w:rPr>
              <w:t>e</w:t>
            </w:r>
            <w:r w:rsidR="009772A9">
              <w:rPr>
                <w:rFonts w:ascii="Times New Roman" w:hAnsi="Times New Roman"/>
                <w:sz w:val="24"/>
                <w:szCs w:val="24"/>
              </w:rPr>
              <w:t xml:space="preserve"> ±0.03</w:t>
            </w:r>
          </w:p>
        </w:tc>
        <w:tc>
          <w:tcPr>
            <w:tcW w:w="1742" w:type="dxa"/>
          </w:tcPr>
          <w:p w14:paraId="49A43047"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70.53</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674" w:type="dxa"/>
          </w:tcPr>
          <w:p w14:paraId="3ADCEE3B"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366.01</w:t>
            </w:r>
            <w:r w:rsidRPr="00ED5CB8">
              <w:rPr>
                <w:rFonts w:ascii="Times New Roman" w:hAnsi="Times New Roman"/>
                <w:sz w:val="24"/>
                <w:szCs w:val="24"/>
                <w:vertAlign w:val="superscript"/>
              </w:rPr>
              <w:t>b</w:t>
            </w:r>
            <w:r w:rsidRPr="00ED5CB8">
              <w:rPr>
                <w:rFonts w:ascii="Times New Roman" w:hAnsi="Times New Roman"/>
                <w:sz w:val="24"/>
                <w:szCs w:val="24"/>
              </w:rPr>
              <w:t>±0.06</w:t>
            </w:r>
          </w:p>
        </w:tc>
      </w:tr>
      <w:tr w:rsidR="0099369B" w14:paraId="44D58C02" w14:textId="77777777" w:rsidTr="0052069F">
        <w:tc>
          <w:tcPr>
            <w:tcW w:w="1672" w:type="dxa"/>
          </w:tcPr>
          <w:p w14:paraId="10CD0A33"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C </w:t>
            </w:r>
          </w:p>
        </w:tc>
        <w:tc>
          <w:tcPr>
            <w:tcW w:w="1673" w:type="dxa"/>
          </w:tcPr>
          <w:p w14:paraId="250CF16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672" w:type="dxa"/>
          </w:tcPr>
          <w:p w14:paraId="7C9538E7"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8.55</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c>
          <w:tcPr>
            <w:tcW w:w="1671" w:type="dxa"/>
          </w:tcPr>
          <w:p w14:paraId="03B5033D"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15.49</w:t>
            </w:r>
            <w:r w:rsidRPr="00ED5CB8">
              <w:rPr>
                <w:rFonts w:ascii="Times New Roman" w:hAnsi="Times New Roman"/>
                <w:sz w:val="24"/>
                <w:szCs w:val="24"/>
                <w:vertAlign w:val="superscript"/>
              </w:rPr>
              <w:t>d</w:t>
            </w:r>
            <w:r w:rsidRPr="00ED5CB8">
              <w:rPr>
                <w:rFonts w:ascii="Times New Roman" w:hAnsi="Times New Roman"/>
                <w:sz w:val="24"/>
                <w:szCs w:val="24"/>
              </w:rPr>
              <w:t xml:space="preserve"> ±0.07</w:t>
            </w:r>
          </w:p>
        </w:tc>
        <w:tc>
          <w:tcPr>
            <w:tcW w:w="1672" w:type="dxa"/>
          </w:tcPr>
          <w:p w14:paraId="5249DE73"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2.37</w:t>
            </w:r>
            <w:r w:rsidRPr="00ED5CB8">
              <w:rPr>
                <w:rFonts w:ascii="Times New Roman" w:hAnsi="Times New Roman"/>
                <w:sz w:val="24"/>
                <w:szCs w:val="24"/>
                <w:vertAlign w:val="superscript"/>
              </w:rPr>
              <w:t>d</w:t>
            </w:r>
            <w:r w:rsidRPr="00ED5CB8">
              <w:rPr>
                <w:rFonts w:ascii="Times New Roman" w:hAnsi="Times New Roman"/>
                <w:sz w:val="24"/>
                <w:szCs w:val="24"/>
              </w:rPr>
              <w:t xml:space="preserve"> ±0.00</w:t>
            </w:r>
          </w:p>
        </w:tc>
        <w:tc>
          <w:tcPr>
            <w:tcW w:w="1672" w:type="dxa"/>
          </w:tcPr>
          <w:p w14:paraId="76E7D0D1"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3.53</w:t>
            </w:r>
            <w:r w:rsidRPr="00ED5CB8">
              <w:rPr>
                <w:rFonts w:ascii="Times New Roman" w:hAnsi="Times New Roman"/>
                <w:sz w:val="24"/>
                <w:szCs w:val="24"/>
                <w:vertAlign w:val="superscript"/>
              </w:rPr>
              <w:t>d</w:t>
            </w:r>
            <w:r w:rsidR="009772A9">
              <w:rPr>
                <w:rFonts w:ascii="Times New Roman" w:hAnsi="Times New Roman"/>
                <w:sz w:val="24"/>
                <w:szCs w:val="24"/>
              </w:rPr>
              <w:t xml:space="preserve"> ±0.06</w:t>
            </w:r>
          </w:p>
        </w:tc>
        <w:tc>
          <w:tcPr>
            <w:tcW w:w="1672" w:type="dxa"/>
          </w:tcPr>
          <w:p w14:paraId="3642E979"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2.65</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c>
          <w:tcPr>
            <w:tcW w:w="1742" w:type="dxa"/>
          </w:tcPr>
          <w:p w14:paraId="40039110"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67.41</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c>
          <w:tcPr>
            <w:tcW w:w="1674" w:type="dxa"/>
          </w:tcPr>
          <w:p w14:paraId="63E0DEF0"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363.57</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r>
      <w:tr w:rsidR="0099369B" w14:paraId="02688C96" w14:textId="77777777" w:rsidTr="0052069F">
        <w:tc>
          <w:tcPr>
            <w:tcW w:w="1672" w:type="dxa"/>
          </w:tcPr>
          <w:p w14:paraId="4F68F501"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D</w:t>
            </w:r>
          </w:p>
        </w:tc>
        <w:tc>
          <w:tcPr>
            <w:tcW w:w="1673" w:type="dxa"/>
          </w:tcPr>
          <w:p w14:paraId="088BFDC2"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672" w:type="dxa"/>
          </w:tcPr>
          <w:p w14:paraId="7D92BF82"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8.96</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c>
          <w:tcPr>
            <w:tcW w:w="1671" w:type="dxa"/>
          </w:tcPr>
          <w:p w14:paraId="01C9DBBC"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17.73</w:t>
            </w:r>
            <w:r w:rsidRPr="00ED5CB8">
              <w:rPr>
                <w:rFonts w:ascii="Times New Roman" w:hAnsi="Times New Roman"/>
                <w:sz w:val="24"/>
                <w:szCs w:val="24"/>
                <w:vertAlign w:val="superscript"/>
              </w:rPr>
              <w:t>c</w:t>
            </w:r>
            <w:r w:rsidRPr="00ED5CB8">
              <w:rPr>
                <w:rFonts w:ascii="Times New Roman" w:hAnsi="Times New Roman"/>
                <w:sz w:val="24"/>
                <w:szCs w:val="24"/>
              </w:rPr>
              <w:t xml:space="preserve"> ±0.0</w:t>
            </w:r>
            <w:r w:rsidR="009772A9">
              <w:rPr>
                <w:rFonts w:ascii="Times New Roman" w:hAnsi="Times New Roman"/>
                <w:sz w:val="24"/>
                <w:szCs w:val="24"/>
              </w:rPr>
              <w:t>6</w:t>
            </w:r>
          </w:p>
        </w:tc>
        <w:tc>
          <w:tcPr>
            <w:tcW w:w="1672" w:type="dxa"/>
          </w:tcPr>
          <w:p w14:paraId="37FF785D"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2.67</w:t>
            </w:r>
            <w:r w:rsidRPr="00ED5CB8">
              <w:rPr>
                <w:rFonts w:ascii="Times New Roman" w:hAnsi="Times New Roman"/>
                <w:sz w:val="24"/>
                <w:szCs w:val="24"/>
                <w:vertAlign w:val="superscript"/>
              </w:rPr>
              <w:t>c</w:t>
            </w:r>
            <w:r w:rsidR="009772A9">
              <w:rPr>
                <w:rFonts w:ascii="Times New Roman" w:hAnsi="Times New Roman"/>
                <w:sz w:val="24"/>
                <w:szCs w:val="24"/>
              </w:rPr>
              <w:t xml:space="preserve"> ±0.05</w:t>
            </w:r>
          </w:p>
        </w:tc>
        <w:tc>
          <w:tcPr>
            <w:tcW w:w="1672" w:type="dxa"/>
          </w:tcPr>
          <w:p w14:paraId="5EB9630C"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3.85</w:t>
            </w:r>
            <w:r w:rsidRPr="00ED5CB8">
              <w:rPr>
                <w:rFonts w:ascii="Times New Roman" w:hAnsi="Times New Roman"/>
                <w:sz w:val="24"/>
                <w:szCs w:val="24"/>
                <w:vertAlign w:val="superscript"/>
              </w:rPr>
              <w:t>c</w:t>
            </w:r>
            <w:r w:rsidR="009772A9">
              <w:rPr>
                <w:rFonts w:ascii="Times New Roman" w:hAnsi="Times New Roman"/>
                <w:sz w:val="24"/>
                <w:szCs w:val="24"/>
              </w:rPr>
              <w:t xml:space="preserve"> ±0.04</w:t>
            </w:r>
          </w:p>
        </w:tc>
        <w:tc>
          <w:tcPr>
            <w:tcW w:w="1672" w:type="dxa"/>
          </w:tcPr>
          <w:p w14:paraId="0919BD59"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2.87</w:t>
            </w:r>
            <w:r w:rsidRPr="00ED5CB8">
              <w:rPr>
                <w:rFonts w:ascii="Times New Roman" w:hAnsi="Times New Roman"/>
                <w:sz w:val="24"/>
                <w:szCs w:val="24"/>
                <w:vertAlign w:val="superscript"/>
              </w:rPr>
              <w:t>c</w:t>
            </w:r>
            <w:r w:rsidR="009772A9">
              <w:rPr>
                <w:rFonts w:ascii="Times New Roman" w:hAnsi="Times New Roman"/>
                <w:sz w:val="24"/>
                <w:szCs w:val="24"/>
              </w:rPr>
              <w:t xml:space="preserve"> ±0.03</w:t>
            </w:r>
          </w:p>
        </w:tc>
        <w:tc>
          <w:tcPr>
            <w:tcW w:w="1742" w:type="dxa"/>
          </w:tcPr>
          <w:p w14:paraId="3B81A7B8"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63.92</w:t>
            </w:r>
            <w:r w:rsidRPr="00ED5CB8">
              <w:rPr>
                <w:rFonts w:ascii="Times New Roman" w:hAnsi="Times New Roman"/>
                <w:sz w:val="24"/>
                <w:szCs w:val="24"/>
                <w:vertAlign w:val="superscript"/>
              </w:rPr>
              <w:t>d</w:t>
            </w:r>
            <w:r w:rsidR="009772A9">
              <w:rPr>
                <w:rFonts w:ascii="Times New Roman" w:hAnsi="Times New Roman"/>
                <w:sz w:val="24"/>
                <w:szCs w:val="24"/>
              </w:rPr>
              <w:t xml:space="preserve"> ±0.03</w:t>
            </w:r>
          </w:p>
        </w:tc>
        <w:tc>
          <w:tcPr>
            <w:tcW w:w="1674" w:type="dxa"/>
          </w:tcPr>
          <w:p w14:paraId="780C1402"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362.11</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r>
      <w:tr w:rsidR="0099369B" w14:paraId="5B7E54E3" w14:textId="77777777" w:rsidTr="0052069F">
        <w:tc>
          <w:tcPr>
            <w:tcW w:w="1672" w:type="dxa"/>
          </w:tcPr>
          <w:p w14:paraId="7FE613B4"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E </w:t>
            </w:r>
          </w:p>
        </w:tc>
        <w:tc>
          <w:tcPr>
            <w:tcW w:w="1673" w:type="dxa"/>
          </w:tcPr>
          <w:p w14:paraId="388EEFF5"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672" w:type="dxa"/>
          </w:tcPr>
          <w:p w14:paraId="5E985575"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9.11</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671" w:type="dxa"/>
          </w:tcPr>
          <w:p w14:paraId="15133FF9"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19.53</w:t>
            </w:r>
            <w:r w:rsidRPr="00ED5CB8">
              <w:rPr>
                <w:rFonts w:ascii="Times New Roman" w:hAnsi="Times New Roman"/>
                <w:sz w:val="24"/>
                <w:szCs w:val="24"/>
                <w:vertAlign w:val="superscript"/>
              </w:rPr>
              <w:t>b</w:t>
            </w:r>
            <w:r w:rsidRPr="00ED5CB8">
              <w:rPr>
                <w:rFonts w:ascii="Times New Roman" w:hAnsi="Times New Roman"/>
                <w:sz w:val="24"/>
                <w:szCs w:val="24"/>
              </w:rPr>
              <w:t xml:space="preserve"> ±0.0</w:t>
            </w:r>
            <w:r w:rsidR="009772A9">
              <w:rPr>
                <w:rFonts w:ascii="Times New Roman" w:hAnsi="Times New Roman"/>
                <w:sz w:val="24"/>
                <w:szCs w:val="24"/>
              </w:rPr>
              <w:t>5</w:t>
            </w:r>
          </w:p>
        </w:tc>
        <w:tc>
          <w:tcPr>
            <w:tcW w:w="1672" w:type="dxa"/>
          </w:tcPr>
          <w:p w14:paraId="1E89FE76"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2.94</w:t>
            </w:r>
            <w:r w:rsidRPr="00ED5CB8">
              <w:rPr>
                <w:rFonts w:ascii="Times New Roman" w:hAnsi="Times New Roman"/>
                <w:sz w:val="24"/>
                <w:szCs w:val="24"/>
                <w:vertAlign w:val="superscript"/>
              </w:rPr>
              <w:t>b</w:t>
            </w:r>
            <w:r w:rsidR="009772A9">
              <w:rPr>
                <w:rFonts w:ascii="Times New Roman" w:hAnsi="Times New Roman"/>
                <w:sz w:val="24"/>
                <w:szCs w:val="24"/>
              </w:rPr>
              <w:t xml:space="preserve"> ±0.02</w:t>
            </w:r>
          </w:p>
        </w:tc>
        <w:tc>
          <w:tcPr>
            <w:tcW w:w="1672" w:type="dxa"/>
          </w:tcPr>
          <w:p w14:paraId="2EF3C7E4"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4.02</w:t>
            </w:r>
            <w:r w:rsidRPr="00ED5CB8">
              <w:rPr>
                <w:rFonts w:ascii="Times New Roman" w:hAnsi="Times New Roman"/>
                <w:sz w:val="24"/>
                <w:szCs w:val="24"/>
                <w:vertAlign w:val="superscript"/>
              </w:rPr>
              <w:t>b</w:t>
            </w:r>
            <w:r w:rsidRPr="00ED5CB8">
              <w:rPr>
                <w:rFonts w:ascii="Times New Roman" w:hAnsi="Times New Roman"/>
                <w:sz w:val="24"/>
                <w:szCs w:val="24"/>
              </w:rPr>
              <w:t xml:space="preserve"> ±0.00</w:t>
            </w:r>
          </w:p>
        </w:tc>
        <w:tc>
          <w:tcPr>
            <w:tcW w:w="1672" w:type="dxa"/>
          </w:tcPr>
          <w:p w14:paraId="59483331"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3.19</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742" w:type="dxa"/>
          </w:tcPr>
          <w:p w14:paraId="41E0D5F0"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61.21</w:t>
            </w:r>
            <w:r w:rsidRPr="00ED5CB8">
              <w:rPr>
                <w:rFonts w:ascii="Times New Roman" w:hAnsi="Times New Roman"/>
                <w:sz w:val="24"/>
                <w:szCs w:val="24"/>
                <w:vertAlign w:val="superscript"/>
              </w:rPr>
              <w:t>e</w:t>
            </w:r>
            <w:r w:rsidR="009772A9">
              <w:rPr>
                <w:rFonts w:ascii="Times New Roman" w:hAnsi="Times New Roman"/>
                <w:sz w:val="24"/>
                <w:szCs w:val="24"/>
              </w:rPr>
              <w:t xml:space="preserve"> ±0.02</w:t>
            </w:r>
          </w:p>
        </w:tc>
        <w:tc>
          <w:tcPr>
            <w:tcW w:w="1674" w:type="dxa"/>
          </w:tcPr>
          <w:p w14:paraId="697C2AAE"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362.12</w:t>
            </w:r>
            <w:r w:rsidRPr="00ED5CB8">
              <w:rPr>
                <w:rFonts w:ascii="Times New Roman" w:hAnsi="Times New Roman"/>
                <w:sz w:val="24"/>
                <w:szCs w:val="24"/>
                <w:vertAlign w:val="superscript"/>
              </w:rPr>
              <w:t>e</w:t>
            </w:r>
            <w:r w:rsidRPr="00ED5CB8">
              <w:rPr>
                <w:rFonts w:ascii="Times New Roman" w:hAnsi="Times New Roman"/>
                <w:sz w:val="24"/>
                <w:szCs w:val="24"/>
              </w:rPr>
              <w:t xml:space="preserve"> ±0.04</w:t>
            </w:r>
          </w:p>
        </w:tc>
      </w:tr>
      <w:tr w:rsidR="0099369B" w14:paraId="1081F9D9" w14:textId="77777777" w:rsidTr="0052069F">
        <w:tc>
          <w:tcPr>
            <w:tcW w:w="1672" w:type="dxa"/>
          </w:tcPr>
          <w:p w14:paraId="188B7616" w14:textId="77777777" w:rsidR="0099369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F </w:t>
            </w:r>
          </w:p>
          <w:p w14:paraId="393DF9DE" w14:textId="77777777" w:rsidR="004D7413" w:rsidRPr="00365C4B" w:rsidRDefault="004D7413" w:rsidP="00D27036">
            <w:pPr>
              <w:spacing w:line="240" w:lineRule="auto"/>
              <w:rPr>
                <w:rFonts w:ascii="Times New Roman" w:hAnsi="Times New Roman"/>
                <w:b/>
                <w:sz w:val="24"/>
                <w:szCs w:val="24"/>
              </w:rPr>
            </w:pPr>
            <w:r>
              <w:rPr>
                <w:rFonts w:ascii="Times New Roman" w:hAnsi="Times New Roman"/>
                <w:b/>
                <w:sz w:val="24"/>
                <w:szCs w:val="24"/>
              </w:rPr>
              <w:t>LSD</w:t>
            </w:r>
          </w:p>
        </w:tc>
        <w:tc>
          <w:tcPr>
            <w:tcW w:w="1673" w:type="dxa"/>
          </w:tcPr>
          <w:p w14:paraId="19A78541"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14:paraId="4AAFCCA7" w14:textId="77777777" w:rsidR="00A75C32" w:rsidRPr="00ED5CB8" w:rsidRDefault="00A75C32" w:rsidP="00D27036">
            <w:pPr>
              <w:spacing w:line="240" w:lineRule="auto"/>
              <w:rPr>
                <w:rFonts w:ascii="Times New Roman" w:hAnsi="Times New Roman"/>
                <w:sz w:val="24"/>
                <w:szCs w:val="24"/>
              </w:rPr>
            </w:pPr>
            <w:r>
              <w:rPr>
                <w:rFonts w:ascii="Times New Roman" w:hAnsi="Times New Roman"/>
                <w:sz w:val="24"/>
                <w:szCs w:val="24"/>
              </w:rPr>
              <w:t>(0.05)</w:t>
            </w:r>
          </w:p>
        </w:tc>
        <w:tc>
          <w:tcPr>
            <w:tcW w:w="1672" w:type="dxa"/>
          </w:tcPr>
          <w:p w14:paraId="554B0BCB"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9.14</w:t>
            </w:r>
            <w:r w:rsidRPr="00ED5CB8">
              <w:rPr>
                <w:rFonts w:ascii="Times New Roman" w:hAnsi="Times New Roman"/>
                <w:sz w:val="24"/>
                <w:szCs w:val="24"/>
                <w:vertAlign w:val="superscript"/>
              </w:rPr>
              <w:t>a</w:t>
            </w:r>
            <w:r w:rsidR="009772A9">
              <w:rPr>
                <w:rFonts w:ascii="Times New Roman" w:hAnsi="Times New Roman"/>
                <w:sz w:val="24"/>
                <w:szCs w:val="24"/>
              </w:rPr>
              <w:t xml:space="preserve"> ±0.04</w:t>
            </w:r>
          </w:p>
          <w:p w14:paraId="3B103E84"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0.41</w:t>
            </w:r>
          </w:p>
        </w:tc>
        <w:tc>
          <w:tcPr>
            <w:tcW w:w="1671" w:type="dxa"/>
          </w:tcPr>
          <w:p w14:paraId="793B2AA3"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21.66</w:t>
            </w:r>
            <w:r w:rsidRPr="00ED5CB8">
              <w:rPr>
                <w:rFonts w:ascii="Times New Roman" w:hAnsi="Times New Roman"/>
                <w:sz w:val="24"/>
                <w:szCs w:val="24"/>
                <w:vertAlign w:val="superscript"/>
              </w:rPr>
              <w:t>a</w:t>
            </w:r>
            <w:r w:rsidRPr="00ED5CB8">
              <w:rPr>
                <w:rFonts w:ascii="Times New Roman" w:hAnsi="Times New Roman"/>
                <w:sz w:val="24"/>
                <w:szCs w:val="24"/>
              </w:rPr>
              <w:t xml:space="preserve"> ±0.00</w:t>
            </w:r>
          </w:p>
          <w:p w14:paraId="6DDFA380"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4.16</w:t>
            </w:r>
          </w:p>
        </w:tc>
        <w:tc>
          <w:tcPr>
            <w:tcW w:w="1672" w:type="dxa"/>
          </w:tcPr>
          <w:p w14:paraId="3790621B"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3.06</w:t>
            </w:r>
            <w:r w:rsidRPr="00ED5CB8">
              <w:rPr>
                <w:rFonts w:ascii="Times New Roman" w:hAnsi="Times New Roman"/>
                <w:sz w:val="24"/>
                <w:szCs w:val="24"/>
                <w:vertAlign w:val="superscript"/>
              </w:rPr>
              <w:t>a</w:t>
            </w:r>
            <w:r w:rsidR="009772A9">
              <w:rPr>
                <w:rFonts w:ascii="Times New Roman" w:hAnsi="Times New Roman"/>
                <w:sz w:val="24"/>
                <w:szCs w:val="24"/>
              </w:rPr>
              <w:t xml:space="preserve"> ±0.04</w:t>
            </w:r>
          </w:p>
          <w:p w14:paraId="39108259"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0.20</w:t>
            </w:r>
          </w:p>
        </w:tc>
        <w:tc>
          <w:tcPr>
            <w:tcW w:w="1672" w:type="dxa"/>
          </w:tcPr>
          <w:p w14:paraId="49655052"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4.28</w:t>
            </w:r>
            <w:r w:rsidRPr="00ED5CB8">
              <w:rPr>
                <w:rFonts w:ascii="Times New Roman" w:hAnsi="Times New Roman"/>
                <w:sz w:val="24"/>
                <w:szCs w:val="24"/>
                <w:vertAlign w:val="superscript"/>
              </w:rPr>
              <w:t>a</w:t>
            </w:r>
            <w:r w:rsidR="009772A9">
              <w:rPr>
                <w:rFonts w:ascii="Times New Roman" w:hAnsi="Times New Roman"/>
                <w:sz w:val="24"/>
                <w:szCs w:val="24"/>
              </w:rPr>
              <w:t xml:space="preserve"> ±0.03</w:t>
            </w:r>
          </w:p>
          <w:p w14:paraId="4EC73846"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0.22</w:t>
            </w:r>
          </w:p>
        </w:tc>
        <w:tc>
          <w:tcPr>
            <w:tcW w:w="1672" w:type="dxa"/>
          </w:tcPr>
          <w:p w14:paraId="4BC6B124"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3.41</w:t>
            </w:r>
            <w:r w:rsidRPr="00ED5CB8">
              <w:rPr>
                <w:rFonts w:ascii="Times New Roman" w:hAnsi="Times New Roman"/>
                <w:sz w:val="24"/>
                <w:szCs w:val="24"/>
                <w:vertAlign w:val="superscript"/>
              </w:rPr>
              <w:t>a</w:t>
            </w:r>
            <w:r w:rsidRPr="00ED5CB8">
              <w:rPr>
                <w:rFonts w:ascii="Times New Roman" w:hAnsi="Times New Roman"/>
                <w:sz w:val="24"/>
                <w:szCs w:val="24"/>
              </w:rPr>
              <w:t xml:space="preserve"> ±0.01</w:t>
            </w:r>
          </w:p>
          <w:p w14:paraId="20869882"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0.24</w:t>
            </w:r>
          </w:p>
        </w:tc>
        <w:tc>
          <w:tcPr>
            <w:tcW w:w="1742" w:type="dxa"/>
          </w:tcPr>
          <w:p w14:paraId="66957250" w14:textId="77777777" w:rsidR="0099369B"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58.45</w:t>
            </w:r>
            <w:r w:rsidRPr="00ED5CB8">
              <w:rPr>
                <w:rFonts w:ascii="Times New Roman" w:hAnsi="Times New Roman"/>
                <w:sz w:val="24"/>
                <w:szCs w:val="24"/>
                <w:vertAlign w:val="superscript"/>
              </w:rPr>
              <w:t>f</w:t>
            </w:r>
            <w:r w:rsidR="009772A9">
              <w:rPr>
                <w:rFonts w:ascii="Times New Roman" w:hAnsi="Times New Roman"/>
                <w:sz w:val="24"/>
                <w:szCs w:val="24"/>
              </w:rPr>
              <w:t xml:space="preserve"> ±0.04</w:t>
            </w:r>
          </w:p>
          <w:p w14:paraId="0E4F6505"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1.48</w:t>
            </w:r>
          </w:p>
        </w:tc>
        <w:tc>
          <w:tcPr>
            <w:tcW w:w="1674" w:type="dxa"/>
          </w:tcPr>
          <w:p w14:paraId="16E33142"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361.73</w:t>
            </w:r>
            <w:r w:rsidRPr="00ED5CB8">
              <w:rPr>
                <w:rFonts w:ascii="Times New Roman" w:hAnsi="Times New Roman"/>
                <w:sz w:val="24"/>
                <w:szCs w:val="24"/>
                <w:vertAlign w:val="superscript"/>
              </w:rPr>
              <w:t>f</w:t>
            </w:r>
            <w:r w:rsidR="009772A9">
              <w:rPr>
                <w:rFonts w:ascii="Times New Roman" w:hAnsi="Times New Roman"/>
                <w:sz w:val="24"/>
                <w:szCs w:val="24"/>
              </w:rPr>
              <w:t xml:space="preserve"> ±0.05</w:t>
            </w:r>
          </w:p>
          <w:p w14:paraId="24E56C8C"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3.76</w:t>
            </w:r>
          </w:p>
        </w:tc>
      </w:tr>
    </w:tbl>
    <w:p w14:paraId="655ABC24" w14:textId="77777777" w:rsidR="0099369B" w:rsidRPr="00ED5CB8" w:rsidRDefault="0099369B" w:rsidP="00D27036">
      <w:pPr>
        <w:spacing w:after="0" w:line="240" w:lineRule="auto"/>
        <w:rPr>
          <w:rFonts w:ascii="Times New Roman" w:hAnsi="Times New Roman"/>
          <w:sz w:val="24"/>
          <w:szCs w:val="24"/>
        </w:rPr>
      </w:pPr>
      <w:r w:rsidRPr="00ED5CB8">
        <w:rPr>
          <w:rFonts w:ascii="Times New Roman" w:hAnsi="Times New Roman"/>
          <w:sz w:val="24"/>
          <w:szCs w:val="24"/>
        </w:rPr>
        <w:t>Values are mean± standard deviation of triplicate determinations.  Means in the same column with different superscripts are </w:t>
      </w:r>
      <w:r w:rsidR="006E74DE">
        <w:rPr>
          <w:rFonts w:ascii="Times New Roman" w:hAnsi="Times New Roman"/>
          <w:sz w:val="24"/>
          <w:szCs w:val="24"/>
        </w:rPr>
        <w:t>significantly (0.05) different</w:t>
      </w:r>
      <w:r w:rsidRPr="00ED5CB8">
        <w:rPr>
          <w:rFonts w:ascii="Times New Roman" w:hAnsi="Times New Roman"/>
          <w:sz w:val="24"/>
          <w:szCs w:val="24"/>
        </w:rPr>
        <w:t>. </w:t>
      </w:r>
    </w:p>
    <w:p w14:paraId="64F0A7C3" w14:textId="77777777" w:rsidR="0099369B" w:rsidRPr="0099369B" w:rsidRDefault="0099369B" w:rsidP="00D27036">
      <w:pPr>
        <w:spacing w:line="240" w:lineRule="auto"/>
        <w:ind w:left="630"/>
        <w:rPr>
          <w:rFonts w:ascii="Times New Roman" w:hAnsi="Times New Roman"/>
          <w:sz w:val="20"/>
          <w:szCs w:val="20"/>
        </w:rPr>
      </w:pPr>
      <w:r w:rsidRPr="00B10CC2">
        <w:rPr>
          <w:rFonts w:ascii="Times New Roman" w:hAnsi="Times New Roman"/>
        </w:rPr>
        <w:t xml:space="preserve"> </w:t>
      </w:r>
      <w:r w:rsidRPr="00B10CC2">
        <w:rPr>
          <w:rFonts w:ascii="Times New Roman" w:hAnsi="Times New Roman"/>
          <w:sz w:val="20"/>
          <w:szCs w:val="20"/>
        </w:rPr>
        <w:t>A - Breakfast cereals prepared from 100% maize flour</w:t>
      </w:r>
      <w:r>
        <w:rPr>
          <w:rFonts w:ascii="Times New Roman" w:hAnsi="Times New Roman"/>
          <w:sz w:val="20"/>
          <w:szCs w:val="20"/>
        </w:rPr>
        <w:t xml:space="preserve">, </w:t>
      </w:r>
      <w:r w:rsidRPr="00B10CC2">
        <w:rPr>
          <w:rFonts w:ascii="Times New Roman" w:hAnsi="Times New Roman"/>
          <w:sz w:val="20"/>
          <w:szCs w:val="20"/>
        </w:rPr>
        <w:t xml:space="preserve"> B - Br</w:t>
      </w:r>
      <w:r w:rsidR="006E74DE">
        <w:rPr>
          <w:rFonts w:ascii="Times New Roman" w:hAnsi="Times New Roman"/>
          <w:sz w:val="20"/>
          <w:szCs w:val="20"/>
        </w:rPr>
        <w:t>eakfast cereals prepared from 90% maize, 5% soybean</w:t>
      </w:r>
      <w:r w:rsidRPr="00B10CC2">
        <w:rPr>
          <w:rFonts w:ascii="Times New Roman" w:hAnsi="Times New Roman"/>
          <w:sz w:val="20"/>
          <w:szCs w:val="20"/>
        </w:rPr>
        <w:t xml:space="preserve"> and 5%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C - Breakfast cerea</w:t>
      </w:r>
      <w:r w:rsidR="006E74DE">
        <w:rPr>
          <w:rFonts w:ascii="Times New Roman" w:hAnsi="Times New Roman"/>
          <w:sz w:val="20"/>
          <w:szCs w:val="20"/>
        </w:rPr>
        <w:t>ls prepared from 80% maize, 10% soybean</w:t>
      </w:r>
      <w:r w:rsidRPr="00B10CC2">
        <w:rPr>
          <w:rFonts w:ascii="Times New Roman" w:hAnsi="Times New Roman"/>
          <w:sz w:val="20"/>
          <w:szCs w:val="20"/>
        </w:rPr>
        <w:t xml:space="preserve"> and 10% carrot flour</w:t>
      </w:r>
      <w:r w:rsidR="006E74DE">
        <w:rPr>
          <w:rFonts w:ascii="Times New Roman" w:hAnsi="Times New Roman"/>
          <w:sz w:val="20"/>
          <w:szCs w:val="20"/>
        </w:rPr>
        <w:t>s</w:t>
      </w:r>
      <w:r>
        <w:rPr>
          <w:rFonts w:ascii="Times New Roman" w:hAnsi="Times New Roman"/>
          <w:sz w:val="20"/>
          <w:szCs w:val="20"/>
        </w:rPr>
        <w:t>,</w:t>
      </w:r>
      <w:r w:rsidRPr="00B10CC2">
        <w:rPr>
          <w:rFonts w:ascii="Times New Roman" w:hAnsi="Times New Roman"/>
          <w:sz w:val="20"/>
          <w:szCs w:val="20"/>
        </w:rPr>
        <w:t xml:space="preserve"> D - Breakfast cerea</w:t>
      </w:r>
      <w:r w:rsidR="006E74DE">
        <w:rPr>
          <w:rFonts w:ascii="Times New Roman" w:hAnsi="Times New Roman"/>
          <w:sz w:val="20"/>
          <w:szCs w:val="20"/>
        </w:rPr>
        <w:t xml:space="preserve">ls prepared from 70% maize, 15% soybean </w:t>
      </w:r>
      <w:r w:rsidRPr="00B10CC2">
        <w:rPr>
          <w:rFonts w:ascii="Times New Roman" w:hAnsi="Times New Roman"/>
          <w:sz w:val="20"/>
          <w:szCs w:val="20"/>
        </w:rPr>
        <w:t>and 15%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E - Breakfast cerea</w:t>
      </w:r>
      <w:r w:rsidR="006E74DE">
        <w:rPr>
          <w:rFonts w:ascii="Times New Roman" w:hAnsi="Times New Roman"/>
          <w:sz w:val="20"/>
          <w:szCs w:val="20"/>
        </w:rPr>
        <w:t>ls prepared from 60% maize</w:t>
      </w:r>
      <w:r w:rsidRPr="00B10CC2">
        <w:rPr>
          <w:rFonts w:ascii="Times New Roman" w:hAnsi="Times New Roman"/>
          <w:sz w:val="20"/>
          <w:szCs w:val="20"/>
        </w:rPr>
        <w:t>, 20% soybean flour and 20%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F - Breakfast cerea</w:t>
      </w:r>
      <w:r w:rsidR="006E74DE">
        <w:rPr>
          <w:rFonts w:ascii="Times New Roman" w:hAnsi="Times New Roman"/>
          <w:sz w:val="20"/>
          <w:szCs w:val="20"/>
        </w:rPr>
        <w:t>ls prepared from 50% maize, 25% soybean</w:t>
      </w:r>
      <w:r w:rsidRPr="00B10CC2">
        <w:rPr>
          <w:rFonts w:ascii="Times New Roman" w:hAnsi="Times New Roman"/>
          <w:sz w:val="20"/>
          <w:szCs w:val="20"/>
        </w:rPr>
        <w:t xml:space="preserve"> and 25% carrot flour</w:t>
      </w:r>
      <w:r w:rsidR="006E74DE">
        <w:rPr>
          <w:rFonts w:ascii="Times New Roman" w:hAnsi="Times New Roman"/>
          <w:sz w:val="20"/>
          <w:szCs w:val="20"/>
        </w:rPr>
        <w:t>s. MF- Malted maize, SF- Malted soybean</w:t>
      </w:r>
      <w:r w:rsidRPr="00B10CC2">
        <w:rPr>
          <w:rFonts w:ascii="Times New Roman" w:hAnsi="Times New Roman"/>
          <w:sz w:val="20"/>
          <w:szCs w:val="20"/>
        </w:rPr>
        <w:t>, CF- Carrot flour</w:t>
      </w:r>
      <w:r w:rsidR="006E74DE">
        <w:rPr>
          <w:rFonts w:ascii="Times New Roman" w:hAnsi="Times New Roman"/>
          <w:sz w:val="20"/>
          <w:szCs w:val="20"/>
        </w:rPr>
        <w:t>s</w:t>
      </w:r>
      <w:r w:rsidRPr="00B10CC2">
        <w:rPr>
          <w:rFonts w:ascii="Times New Roman" w:hAnsi="Times New Roman"/>
          <w:sz w:val="20"/>
          <w:szCs w:val="20"/>
        </w:rPr>
        <w:t>.</w:t>
      </w:r>
      <w:r w:rsidRPr="00B10CC2">
        <w:rPr>
          <w:rFonts w:ascii="Times New Roman" w:hAnsi="Times New Roman"/>
        </w:rPr>
        <w:t xml:space="preserve">     </w:t>
      </w:r>
    </w:p>
    <w:p w14:paraId="7F60D940" w14:textId="77777777" w:rsidR="0099369B" w:rsidRDefault="0099369B" w:rsidP="00D27036">
      <w:pPr>
        <w:spacing w:line="240" w:lineRule="auto"/>
        <w:ind w:left="630"/>
        <w:rPr>
          <w:rFonts w:ascii="Times New Roman" w:hAnsi="Times New Roman"/>
        </w:rPr>
      </w:pPr>
    </w:p>
    <w:p w14:paraId="417B5E4B" w14:textId="77777777" w:rsidR="0099369B" w:rsidRDefault="0099369B" w:rsidP="00D27036">
      <w:pPr>
        <w:spacing w:line="240" w:lineRule="auto"/>
        <w:ind w:left="630"/>
        <w:rPr>
          <w:rFonts w:ascii="Times New Roman" w:hAnsi="Times New Roman"/>
        </w:rPr>
        <w:sectPr w:rsidR="0099369B" w:rsidSect="00E75272">
          <w:pgSz w:w="16839" w:h="11907" w:orient="landscape" w:code="9"/>
          <w:pgMar w:top="1440" w:right="1440" w:bottom="1440" w:left="1354" w:header="720" w:footer="720" w:gutter="0"/>
          <w:cols w:space="720"/>
          <w:docGrid w:linePitch="360"/>
        </w:sectPr>
      </w:pPr>
    </w:p>
    <w:p w14:paraId="34DD2868"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b/>
          <w:sz w:val="24"/>
          <w:szCs w:val="24"/>
        </w:rPr>
        <w:t>Mineral Composition of Breakfast Cereals</w:t>
      </w:r>
    </w:p>
    <w:p w14:paraId="2363EA5C" w14:textId="07098167" w:rsidR="00BE6C65" w:rsidRPr="00B07D6E" w:rsidRDefault="0099369B" w:rsidP="00D27036">
      <w:pPr>
        <w:spacing w:line="240" w:lineRule="auto"/>
        <w:jc w:val="both"/>
        <w:rPr>
          <w:rFonts w:ascii="Times New Roman" w:hAnsi="Times New Roman"/>
          <w:sz w:val="24"/>
          <w:szCs w:val="24"/>
          <w:highlight w:val="yellow"/>
        </w:rPr>
      </w:pPr>
      <w:r w:rsidRPr="00ED5CB8">
        <w:rPr>
          <w:rFonts w:ascii="Times New Roman" w:hAnsi="Times New Roman"/>
          <w:sz w:val="24"/>
          <w:szCs w:val="24"/>
        </w:rPr>
        <w:t xml:space="preserve">The mineral composition of the breakfast cereals </w:t>
      </w:r>
      <w:r w:rsidR="00B07D6E" w:rsidRPr="00ED5CB8">
        <w:rPr>
          <w:rFonts w:ascii="Times New Roman" w:hAnsi="Times New Roman"/>
          <w:sz w:val="24"/>
          <w:szCs w:val="24"/>
        </w:rPr>
        <w:t>is</w:t>
      </w:r>
      <w:r w:rsidRPr="00ED5CB8">
        <w:rPr>
          <w:rFonts w:ascii="Times New Roman" w:hAnsi="Times New Roman"/>
          <w:sz w:val="24"/>
          <w:szCs w:val="24"/>
        </w:rPr>
        <w:t xml:space="preserve"> </w:t>
      </w:r>
      <w:r w:rsidRPr="00B07D6E">
        <w:rPr>
          <w:rFonts w:ascii="Times New Roman" w:hAnsi="Times New Roman"/>
          <w:sz w:val="24"/>
          <w:szCs w:val="24"/>
          <w:highlight w:val="yellow"/>
        </w:rPr>
        <w:t xml:space="preserve">presented in Table 3. </w:t>
      </w:r>
    </w:p>
    <w:p w14:paraId="4B229753" w14:textId="4A419FD8" w:rsidR="0099369B" w:rsidRDefault="0099369B" w:rsidP="00D27036">
      <w:pPr>
        <w:spacing w:line="240" w:lineRule="auto"/>
        <w:jc w:val="both"/>
        <w:rPr>
          <w:rFonts w:ascii="Times New Roman" w:hAnsi="Times New Roman"/>
          <w:sz w:val="24"/>
          <w:szCs w:val="24"/>
        </w:rPr>
      </w:pPr>
      <w:r w:rsidRPr="00B07D6E">
        <w:rPr>
          <w:rFonts w:ascii="Times New Roman" w:hAnsi="Times New Roman"/>
          <w:sz w:val="24"/>
          <w:szCs w:val="24"/>
          <w:highlight w:val="yellow"/>
        </w:rPr>
        <w:t xml:space="preserve">The calcium content of the breakfast cereals ranged from 38.76 to 118.35mg/100g. The control sample (Breakfast cereal made with 100% millet flour) had the least value (17.86mg/100g), while the sample substituted with 25% soybean </w:t>
      </w:r>
      <w:r w:rsidRPr="00ED5CB8">
        <w:rPr>
          <w:rFonts w:ascii="Times New Roman" w:hAnsi="Times New Roman"/>
          <w:sz w:val="24"/>
          <w:szCs w:val="24"/>
        </w:rPr>
        <w:t>and 25% carrot flours had the h</w:t>
      </w:r>
      <w:r>
        <w:rPr>
          <w:rFonts w:ascii="Times New Roman" w:hAnsi="Times New Roman"/>
          <w:sz w:val="24"/>
          <w:szCs w:val="24"/>
        </w:rPr>
        <w:t>ighest calcium content (118.35</w:t>
      </w:r>
      <w:r w:rsidRPr="00ED5CB8">
        <w:rPr>
          <w:rFonts w:ascii="Times New Roman" w:hAnsi="Times New Roman"/>
          <w:sz w:val="24"/>
          <w:szCs w:val="24"/>
        </w:rPr>
        <w:t>mg/100g). The</w:t>
      </w:r>
      <w:r>
        <w:rPr>
          <w:rFonts w:ascii="Times New Roman" w:hAnsi="Times New Roman"/>
          <w:sz w:val="24"/>
          <w:szCs w:val="24"/>
        </w:rPr>
        <w:t xml:space="preserve"> observed</w:t>
      </w:r>
      <w:r w:rsidRPr="00ED5CB8">
        <w:rPr>
          <w:rFonts w:ascii="Times New Roman" w:hAnsi="Times New Roman"/>
          <w:sz w:val="24"/>
          <w:szCs w:val="24"/>
        </w:rPr>
        <w:t xml:space="preserve"> in</w:t>
      </w:r>
      <w:r>
        <w:rPr>
          <w:rFonts w:ascii="Times New Roman" w:hAnsi="Times New Roman"/>
          <w:sz w:val="24"/>
          <w:szCs w:val="24"/>
        </w:rPr>
        <w:t xml:space="preserve">crease in calcium content </w:t>
      </w:r>
      <w:r w:rsidRPr="00ED5CB8">
        <w:rPr>
          <w:rFonts w:ascii="Times New Roman" w:hAnsi="Times New Roman"/>
          <w:sz w:val="24"/>
          <w:szCs w:val="24"/>
        </w:rPr>
        <w:t xml:space="preserve">could be attributed to the substitution effect caused by high level of calcium in soybean and carrot flours </w:t>
      </w:r>
      <w:r>
        <w:rPr>
          <w:rFonts w:ascii="Times New Roman" w:hAnsi="Times New Roman"/>
          <w:sz w:val="24"/>
          <w:szCs w:val="24"/>
        </w:rPr>
        <w:t xml:space="preserve">used for enriching the products </w:t>
      </w:r>
      <w:r w:rsidR="004A397F">
        <w:rPr>
          <w:rFonts w:ascii="Times New Roman" w:hAnsi="Times New Roman"/>
          <w:sz w:val="24"/>
          <w:szCs w:val="24"/>
        </w:rPr>
        <w:t>(</w:t>
      </w:r>
      <w:proofErr w:type="spellStart"/>
      <w:r w:rsidRPr="00ED5CB8">
        <w:rPr>
          <w:rFonts w:ascii="Times New Roman" w:hAnsi="Times New Roman"/>
          <w:sz w:val="24"/>
          <w:szCs w:val="24"/>
        </w:rPr>
        <w:t>Mbaeyi-Nwaoha</w:t>
      </w:r>
      <w:proofErr w:type="spellEnd"/>
      <w:r w:rsidRPr="00ED5CB8">
        <w:rPr>
          <w:rFonts w:ascii="Times New Roman" w:hAnsi="Times New Roman"/>
          <w:sz w:val="24"/>
          <w:szCs w:val="24"/>
        </w:rPr>
        <w:t xml:space="preserve"> and Uchendu (201</w:t>
      </w:r>
      <w:r w:rsidR="00235495">
        <w:rPr>
          <w:rFonts w:ascii="Times New Roman" w:hAnsi="Times New Roman"/>
          <w:sz w:val="24"/>
          <w:szCs w:val="24"/>
        </w:rPr>
        <w:t>6</w:t>
      </w:r>
      <w:r w:rsidRPr="00ED5CB8">
        <w:rPr>
          <w:rFonts w:ascii="Times New Roman" w:hAnsi="Times New Roman"/>
          <w:sz w:val="24"/>
          <w:szCs w:val="24"/>
        </w:rPr>
        <w:t>)</w:t>
      </w:r>
      <w:r w:rsidR="004A397F">
        <w:rPr>
          <w:rFonts w:ascii="Times New Roman" w:hAnsi="Times New Roman"/>
          <w:sz w:val="24"/>
          <w:szCs w:val="24"/>
        </w:rPr>
        <w:t>;</w:t>
      </w:r>
      <w:r w:rsidR="00235495">
        <w:rPr>
          <w:rFonts w:ascii="Times New Roman" w:hAnsi="Times New Roman"/>
          <w:sz w:val="24"/>
          <w:szCs w:val="24"/>
        </w:rPr>
        <w:t xml:space="preserve"> Ani and Okoye (2021)</w:t>
      </w:r>
      <w:r w:rsidRPr="00ED5CB8">
        <w:rPr>
          <w:rFonts w:ascii="Times New Roman" w:hAnsi="Times New Roman"/>
          <w:sz w:val="24"/>
          <w:szCs w:val="24"/>
        </w:rPr>
        <w:t>.</w:t>
      </w:r>
      <w:r>
        <w:rPr>
          <w:rFonts w:ascii="Times New Roman" w:hAnsi="Times New Roman"/>
          <w:sz w:val="24"/>
          <w:szCs w:val="24"/>
        </w:rPr>
        <w:t xml:space="preserve"> The result showed that both the control and substituted samples of the breakfast cereals had a significant amount of calcium; hence, they are ideal for consumption by adults. Calcium is by far the most important mineral </w:t>
      </w:r>
      <w:r w:rsidRPr="00B07D6E">
        <w:rPr>
          <w:rFonts w:ascii="Times New Roman" w:hAnsi="Times New Roman"/>
          <w:sz w:val="24"/>
          <w:szCs w:val="24"/>
          <w:highlight w:val="yellow"/>
        </w:rPr>
        <w:t xml:space="preserve">that the body requires and its deficiency is more prevalent than many other minerals. </w:t>
      </w:r>
      <w:r w:rsidR="00E5324A">
        <w:rPr>
          <w:rFonts w:ascii="Times New Roman" w:hAnsi="Times New Roman"/>
          <w:sz w:val="24"/>
          <w:szCs w:val="24"/>
          <w:highlight w:val="yellow"/>
        </w:rPr>
        <w:t>“</w:t>
      </w:r>
      <w:r w:rsidRPr="00B07D6E">
        <w:rPr>
          <w:rFonts w:ascii="Times New Roman" w:hAnsi="Times New Roman"/>
          <w:sz w:val="24"/>
          <w:szCs w:val="24"/>
          <w:highlight w:val="yellow"/>
        </w:rPr>
        <w:t>Ca</w:t>
      </w:r>
      <w:r>
        <w:rPr>
          <w:rFonts w:ascii="Times New Roman" w:hAnsi="Times New Roman"/>
          <w:sz w:val="24"/>
          <w:szCs w:val="24"/>
        </w:rPr>
        <w:t>lcium and phosphorus are important for the development of strong bones and teeth</w:t>
      </w:r>
      <w:r w:rsidR="00E5324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Ugwuona</w:t>
      </w:r>
      <w:proofErr w:type="spellEnd"/>
      <w:r>
        <w:rPr>
          <w:rFonts w:ascii="Times New Roman" w:hAnsi="Times New Roman"/>
          <w:sz w:val="24"/>
          <w:szCs w:val="24"/>
        </w:rPr>
        <w:t xml:space="preserve"> </w:t>
      </w:r>
      <w:r w:rsidRPr="00B85874">
        <w:rPr>
          <w:rFonts w:ascii="Times New Roman" w:hAnsi="Times New Roman"/>
          <w:i/>
          <w:sz w:val="24"/>
          <w:szCs w:val="24"/>
        </w:rPr>
        <w:t>et al.,</w:t>
      </w:r>
      <w:r>
        <w:rPr>
          <w:rFonts w:ascii="Times New Roman" w:hAnsi="Times New Roman"/>
          <w:sz w:val="24"/>
          <w:szCs w:val="24"/>
        </w:rPr>
        <w:t xml:space="preserve"> 2012). </w:t>
      </w:r>
      <w:r w:rsidRPr="00ED5CB8">
        <w:rPr>
          <w:rFonts w:ascii="Times New Roman" w:hAnsi="Times New Roman"/>
          <w:sz w:val="24"/>
          <w:szCs w:val="24"/>
        </w:rPr>
        <w:t xml:space="preserve"> </w:t>
      </w:r>
    </w:p>
    <w:p w14:paraId="09142512" w14:textId="4745F873" w:rsidR="0099369B" w:rsidRPr="004E7945" w:rsidRDefault="0099369B" w:rsidP="00D27036">
      <w:pPr>
        <w:autoSpaceDE w:val="0"/>
        <w:autoSpaceDN w:val="0"/>
        <w:adjustRightInd w:val="0"/>
        <w:spacing w:line="240" w:lineRule="auto"/>
        <w:jc w:val="both"/>
        <w:rPr>
          <w:rFonts w:ascii="Times New Roman" w:hAnsi="Times New Roman"/>
          <w:sz w:val="24"/>
          <w:szCs w:val="24"/>
        </w:rPr>
      </w:pPr>
      <w:r w:rsidRPr="004E7945">
        <w:rPr>
          <w:rFonts w:ascii="Times New Roman" w:hAnsi="Times New Roman"/>
          <w:iCs/>
          <w:sz w:val="24"/>
          <w:szCs w:val="24"/>
        </w:rPr>
        <w:t xml:space="preserve">The </w:t>
      </w:r>
      <w:r w:rsidRPr="004E7945">
        <w:rPr>
          <w:rFonts w:ascii="Times New Roman" w:hAnsi="Times New Roman"/>
          <w:sz w:val="24"/>
          <w:szCs w:val="24"/>
        </w:rPr>
        <w:t>magnesium content of the</w:t>
      </w:r>
      <w:r>
        <w:rPr>
          <w:rFonts w:ascii="Times New Roman" w:hAnsi="Times New Roman"/>
          <w:sz w:val="24"/>
          <w:szCs w:val="24"/>
        </w:rPr>
        <w:t xml:space="preserve"> breakfast cereals</w:t>
      </w:r>
      <w:r w:rsidRPr="004E7945">
        <w:rPr>
          <w:rFonts w:ascii="Times New Roman" w:hAnsi="Times New Roman"/>
          <w:sz w:val="24"/>
          <w:szCs w:val="24"/>
        </w:rPr>
        <w:t xml:space="preserve"> ranged from </w:t>
      </w:r>
      <w:r>
        <w:rPr>
          <w:rFonts w:ascii="Times New Roman" w:hAnsi="Times New Roman"/>
          <w:sz w:val="24"/>
          <w:szCs w:val="24"/>
        </w:rPr>
        <w:t>41.75</w:t>
      </w:r>
      <w:r w:rsidRPr="004E7945">
        <w:rPr>
          <w:rFonts w:ascii="Times New Roman" w:hAnsi="Times New Roman"/>
          <w:sz w:val="24"/>
          <w:szCs w:val="24"/>
        </w:rPr>
        <w:t xml:space="preserve"> to</w:t>
      </w:r>
      <w:r>
        <w:rPr>
          <w:rFonts w:ascii="Times New Roman" w:hAnsi="Times New Roman"/>
          <w:sz w:val="24"/>
          <w:szCs w:val="24"/>
        </w:rPr>
        <w:t xml:space="preserve"> 85.92</w:t>
      </w:r>
      <w:r w:rsidRPr="004E7945">
        <w:rPr>
          <w:rFonts w:ascii="Times New Roman" w:hAnsi="Times New Roman"/>
          <w:sz w:val="24"/>
          <w:szCs w:val="24"/>
        </w:rPr>
        <w:t xml:space="preserve">mg/100g. The result showed that the sample substituted with 25% </w:t>
      </w:r>
      <w:r>
        <w:rPr>
          <w:rFonts w:ascii="Times New Roman" w:hAnsi="Times New Roman"/>
          <w:sz w:val="24"/>
          <w:szCs w:val="24"/>
        </w:rPr>
        <w:t>soy</w:t>
      </w:r>
      <w:r w:rsidRPr="004E7945">
        <w:rPr>
          <w:rFonts w:ascii="Times New Roman" w:hAnsi="Times New Roman"/>
          <w:sz w:val="24"/>
          <w:szCs w:val="24"/>
        </w:rPr>
        <w:t>bean</w:t>
      </w:r>
      <w:r>
        <w:rPr>
          <w:rFonts w:ascii="Times New Roman" w:hAnsi="Times New Roman"/>
          <w:sz w:val="24"/>
          <w:szCs w:val="24"/>
        </w:rPr>
        <w:t xml:space="preserve"> and 25% carrot</w:t>
      </w:r>
      <w:r w:rsidRPr="004E7945">
        <w:rPr>
          <w:rFonts w:ascii="Times New Roman" w:hAnsi="Times New Roman"/>
          <w:sz w:val="24"/>
          <w:szCs w:val="24"/>
        </w:rPr>
        <w:t xml:space="preserve"> flours had the highest magnesium content (</w:t>
      </w:r>
      <w:r>
        <w:rPr>
          <w:rFonts w:ascii="Times New Roman" w:hAnsi="Times New Roman"/>
          <w:sz w:val="24"/>
          <w:szCs w:val="24"/>
        </w:rPr>
        <w:t>85.92</w:t>
      </w:r>
      <w:r w:rsidRPr="004E7945">
        <w:rPr>
          <w:rFonts w:ascii="Times New Roman" w:hAnsi="Times New Roman"/>
          <w:sz w:val="24"/>
          <w:szCs w:val="24"/>
        </w:rPr>
        <w:t>mg/100g), while the control sample had the lowest value (</w:t>
      </w:r>
      <w:r>
        <w:rPr>
          <w:rFonts w:ascii="Times New Roman" w:hAnsi="Times New Roman"/>
          <w:sz w:val="24"/>
          <w:szCs w:val="24"/>
        </w:rPr>
        <w:t>41.75</w:t>
      </w:r>
      <w:r w:rsidRPr="004E7945">
        <w:rPr>
          <w:rFonts w:ascii="Times New Roman" w:hAnsi="Times New Roman"/>
          <w:sz w:val="24"/>
          <w:szCs w:val="24"/>
        </w:rPr>
        <w:t>mg/100g).</w:t>
      </w:r>
      <w:r>
        <w:rPr>
          <w:rFonts w:ascii="Times New Roman" w:hAnsi="Times New Roman"/>
          <w:sz w:val="24"/>
          <w:szCs w:val="24"/>
        </w:rPr>
        <w:t xml:space="preserve"> </w:t>
      </w:r>
      <w:r w:rsidRPr="004E7945">
        <w:rPr>
          <w:rFonts w:ascii="Times New Roman" w:hAnsi="Times New Roman"/>
          <w:sz w:val="24"/>
          <w:szCs w:val="24"/>
        </w:rPr>
        <w:t xml:space="preserve"> The observ</w:t>
      </w:r>
      <w:r>
        <w:rPr>
          <w:rFonts w:ascii="Times New Roman" w:hAnsi="Times New Roman"/>
          <w:sz w:val="24"/>
          <w:szCs w:val="24"/>
        </w:rPr>
        <w:t>ation is an indication that soy</w:t>
      </w:r>
      <w:r w:rsidRPr="004E7945">
        <w:rPr>
          <w:rFonts w:ascii="Times New Roman" w:hAnsi="Times New Roman"/>
          <w:sz w:val="24"/>
          <w:szCs w:val="24"/>
        </w:rPr>
        <w:t>bean and</w:t>
      </w:r>
      <w:r>
        <w:rPr>
          <w:rFonts w:ascii="Times New Roman" w:hAnsi="Times New Roman"/>
          <w:sz w:val="24"/>
          <w:szCs w:val="24"/>
        </w:rPr>
        <w:t xml:space="preserve"> carrot</w:t>
      </w:r>
      <w:r w:rsidRPr="004E7945">
        <w:rPr>
          <w:rFonts w:ascii="Times New Roman" w:hAnsi="Times New Roman"/>
          <w:sz w:val="24"/>
          <w:szCs w:val="24"/>
        </w:rPr>
        <w:t xml:space="preserve"> are good sources of magnesium (Adeolu and Enesi, 2013). </w:t>
      </w:r>
      <w:r>
        <w:rPr>
          <w:rFonts w:ascii="Times New Roman" w:hAnsi="Times New Roman"/>
          <w:sz w:val="24"/>
          <w:szCs w:val="24"/>
        </w:rPr>
        <w:t>The values (41.75</w:t>
      </w:r>
      <w:r w:rsidRPr="004E7945">
        <w:rPr>
          <w:rFonts w:ascii="Times New Roman" w:hAnsi="Times New Roman"/>
          <w:sz w:val="24"/>
          <w:szCs w:val="24"/>
        </w:rPr>
        <w:t xml:space="preserve"> to</w:t>
      </w:r>
      <w:r>
        <w:rPr>
          <w:rFonts w:ascii="Times New Roman" w:hAnsi="Times New Roman"/>
          <w:sz w:val="24"/>
          <w:szCs w:val="24"/>
        </w:rPr>
        <w:t xml:space="preserve"> 85.92</w:t>
      </w:r>
      <w:r w:rsidRPr="004E7945">
        <w:rPr>
          <w:rFonts w:ascii="Times New Roman" w:hAnsi="Times New Roman"/>
          <w:sz w:val="24"/>
          <w:szCs w:val="24"/>
        </w:rPr>
        <w:t>mg/100g</w:t>
      </w:r>
      <w:r>
        <w:rPr>
          <w:rFonts w:ascii="Times New Roman" w:hAnsi="Times New Roman"/>
          <w:sz w:val="24"/>
          <w:szCs w:val="24"/>
        </w:rPr>
        <w:t xml:space="preserve">) obtained in this study were lower than </w:t>
      </w:r>
      <w:r w:rsidR="00235495">
        <w:rPr>
          <w:rFonts w:ascii="Times New Roman" w:hAnsi="Times New Roman"/>
          <w:sz w:val="24"/>
          <w:szCs w:val="24"/>
        </w:rPr>
        <w:t xml:space="preserve">the magnesium content (290.02 to 430.01 mg/10g) </w:t>
      </w:r>
      <w:r>
        <w:rPr>
          <w:rFonts w:ascii="Times New Roman" w:hAnsi="Times New Roman"/>
          <w:sz w:val="24"/>
          <w:szCs w:val="24"/>
        </w:rPr>
        <w:t>reported by Okafor and Usman (2015) for breakfast cereals prepared from blends of maize, African yam bean, defatted coconut cake and sorghum extract</w:t>
      </w:r>
      <w:r w:rsidR="00235495">
        <w:rPr>
          <w:rFonts w:ascii="Times New Roman" w:hAnsi="Times New Roman"/>
          <w:sz w:val="24"/>
          <w:szCs w:val="24"/>
        </w:rPr>
        <w:t>.</w:t>
      </w:r>
      <w:r>
        <w:rPr>
          <w:rFonts w:ascii="Times New Roman" w:hAnsi="Times New Roman"/>
          <w:sz w:val="24"/>
          <w:szCs w:val="24"/>
        </w:rPr>
        <w:t xml:space="preserve"> Magnesium is an activator of many enzyme systems and it helps in the maintenance of the electrical potential in the nerves. </w:t>
      </w:r>
      <w:r w:rsidR="00E5324A">
        <w:rPr>
          <w:rFonts w:ascii="Times New Roman" w:hAnsi="Times New Roman"/>
          <w:sz w:val="24"/>
          <w:szCs w:val="24"/>
        </w:rPr>
        <w:t>“</w:t>
      </w:r>
      <w:r>
        <w:rPr>
          <w:rFonts w:ascii="Times New Roman" w:hAnsi="Times New Roman"/>
          <w:sz w:val="24"/>
          <w:szCs w:val="24"/>
        </w:rPr>
        <w:t>Magnesium also works with calcium to assist in muscle contraction, blood clothing and regulation of blood pressure and lung function</w:t>
      </w:r>
      <w:r w:rsidR="00E5324A">
        <w:rPr>
          <w:rFonts w:ascii="Times New Roman" w:hAnsi="Times New Roman"/>
          <w:sz w:val="24"/>
          <w:szCs w:val="24"/>
        </w:rPr>
        <w:t>”</w:t>
      </w:r>
      <w:r>
        <w:rPr>
          <w:rFonts w:ascii="Times New Roman" w:hAnsi="Times New Roman"/>
          <w:sz w:val="24"/>
          <w:szCs w:val="24"/>
        </w:rPr>
        <w:t>. (</w:t>
      </w:r>
      <w:proofErr w:type="spellStart"/>
      <w:r>
        <w:rPr>
          <w:rFonts w:ascii="Times New Roman" w:hAnsi="Times New Roman"/>
          <w:sz w:val="24"/>
          <w:szCs w:val="24"/>
        </w:rPr>
        <w:t>Chigozie</w:t>
      </w:r>
      <w:proofErr w:type="spellEnd"/>
      <w:r>
        <w:rPr>
          <w:rFonts w:ascii="Times New Roman" w:hAnsi="Times New Roman"/>
          <w:sz w:val="24"/>
          <w:szCs w:val="24"/>
        </w:rPr>
        <w:t xml:space="preserve"> and </w:t>
      </w:r>
      <w:proofErr w:type="spellStart"/>
      <w:r>
        <w:rPr>
          <w:rFonts w:ascii="Times New Roman" w:hAnsi="Times New Roman"/>
          <w:sz w:val="24"/>
          <w:szCs w:val="24"/>
        </w:rPr>
        <w:t>Alagbaso</w:t>
      </w:r>
      <w:proofErr w:type="spellEnd"/>
      <w:r>
        <w:rPr>
          <w:rFonts w:ascii="Times New Roman" w:hAnsi="Times New Roman"/>
          <w:sz w:val="24"/>
          <w:szCs w:val="24"/>
        </w:rPr>
        <w:t xml:space="preserve">, 2019). </w:t>
      </w:r>
    </w:p>
    <w:p w14:paraId="64DED5D0" w14:textId="6D122053" w:rsidR="0099369B" w:rsidRPr="00B07D6E" w:rsidRDefault="0099369B" w:rsidP="00D27036">
      <w:pPr>
        <w:spacing w:line="240" w:lineRule="auto"/>
        <w:jc w:val="both"/>
        <w:rPr>
          <w:rFonts w:ascii="Times New Roman" w:hAnsi="Times New Roman"/>
          <w:sz w:val="24"/>
          <w:szCs w:val="24"/>
          <w:highlight w:val="yellow"/>
        </w:rPr>
      </w:pPr>
      <w:r w:rsidRPr="00ED5CB8">
        <w:rPr>
          <w:rFonts w:ascii="Times New Roman" w:hAnsi="Times New Roman"/>
          <w:sz w:val="24"/>
          <w:szCs w:val="24"/>
        </w:rPr>
        <w:t xml:space="preserve">The phosphorus content of the </w:t>
      </w:r>
      <w:r>
        <w:rPr>
          <w:rFonts w:ascii="Times New Roman" w:hAnsi="Times New Roman"/>
          <w:sz w:val="24"/>
          <w:szCs w:val="24"/>
        </w:rPr>
        <w:t>breakfast cereals varied from 47.35 to 125.35</w:t>
      </w:r>
      <w:r w:rsidRPr="00ED5CB8">
        <w:rPr>
          <w:rFonts w:ascii="Times New Roman" w:hAnsi="Times New Roman"/>
          <w:sz w:val="24"/>
          <w:szCs w:val="24"/>
        </w:rPr>
        <w:t>mg/100g with the control and the sample substituted with 25% soybean and 25% carrot</w:t>
      </w:r>
      <w:r>
        <w:rPr>
          <w:rFonts w:ascii="Times New Roman" w:hAnsi="Times New Roman"/>
          <w:sz w:val="24"/>
          <w:szCs w:val="24"/>
        </w:rPr>
        <w:t xml:space="preserve"> flours having the least (47.35mg/100g) and highest (125.35</w:t>
      </w:r>
      <w:r w:rsidRPr="00ED5CB8">
        <w:rPr>
          <w:rFonts w:ascii="Times New Roman" w:hAnsi="Times New Roman"/>
          <w:sz w:val="24"/>
          <w:szCs w:val="24"/>
        </w:rPr>
        <w:t xml:space="preserve">mg/100g) values, respectively. The increase in the phosphorus content </w:t>
      </w:r>
      <w:r>
        <w:rPr>
          <w:rFonts w:ascii="Times New Roman" w:hAnsi="Times New Roman"/>
          <w:sz w:val="24"/>
          <w:szCs w:val="24"/>
        </w:rPr>
        <w:t>could be possibly due to the different treatment</w:t>
      </w:r>
      <w:r w:rsidR="004A397F">
        <w:rPr>
          <w:rFonts w:ascii="Times New Roman" w:hAnsi="Times New Roman"/>
          <w:sz w:val="24"/>
          <w:szCs w:val="24"/>
        </w:rPr>
        <w:t>s</w:t>
      </w:r>
      <w:r>
        <w:rPr>
          <w:rFonts w:ascii="Times New Roman" w:hAnsi="Times New Roman"/>
          <w:sz w:val="24"/>
          <w:szCs w:val="24"/>
        </w:rPr>
        <w:t xml:space="preserve"> gi</w:t>
      </w:r>
      <w:r w:rsidR="004A397F">
        <w:rPr>
          <w:rFonts w:ascii="Times New Roman" w:hAnsi="Times New Roman"/>
          <w:sz w:val="24"/>
          <w:szCs w:val="24"/>
        </w:rPr>
        <w:t>ven to the raw materials used for</w:t>
      </w:r>
      <w:r>
        <w:rPr>
          <w:rFonts w:ascii="Times New Roman" w:hAnsi="Times New Roman"/>
          <w:sz w:val="24"/>
          <w:szCs w:val="24"/>
        </w:rPr>
        <w:t xml:space="preserve"> the formulation of the products. The result also showed that soybean and carrot are likely to contain more phosphorus than maize (Al-Farsi and Lee, 2008; </w:t>
      </w:r>
      <w:proofErr w:type="spellStart"/>
      <w:r>
        <w:rPr>
          <w:rFonts w:ascii="Times New Roman" w:hAnsi="Times New Roman"/>
          <w:sz w:val="24"/>
          <w:szCs w:val="24"/>
        </w:rPr>
        <w:t>Agunbaide</w:t>
      </w:r>
      <w:proofErr w:type="spellEnd"/>
      <w:r>
        <w:rPr>
          <w:rFonts w:ascii="Times New Roman" w:hAnsi="Times New Roman"/>
          <w:sz w:val="24"/>
          <w:szCs w:val="24"/>
        </w:rPr>
        <w:t xml:space="preserve"> and </w:t>
      </w:r>
      <w:proofErr w:type="spellStart"/>
      <w:r>
        <w:rPr>
          <w:rFonts w:ascii="Times New Roman" w:hAnsi="Times New Roman"/>
          <w:sz w:val="24"/>
          <w:szCs w:val="24"/>
        </w:rPr>
        <w:t>Ojezele</w:t>
      </w:r>
      <w:proofErr w:type="spellEnd"/>
      <w:r>
        <w:rPr>
          <w:rFonts w:ascii="Times New Roman" w:hAnsi="Times New Roman"/>
          <w:sz w:val="24"/>
          <w:szCs w:val="24"/>
        </w:rPr>
        <w:t xml:space="preserve"> 2010).</w:t>
      </w:r>
      <w:r w:rsidRPr="00ED5CB8">
        <w:rPr>
          <w:rFonts w:ascii="Times New Roman" w:hAnsi="Times New Roman"/>
          <w:sz w:val="24"/>
          <w:szCs w:val="24"/>
        </w:rPr>
        <w:t xml:space="preserve"> </w:t>
      </w:r>
      <w:r>
        <w:rPr>
          <w:rFonts w:ascii="Times New Roman" w:hAnsi="Times New Roman"/>
          <w:sz w:val="24"/>
          <w:szCs w:val="24"/>
        </w:rPr>
        <w:t xml:space="preserve">The values (47.35 to 125.35mg/100g) obtained in this study were higher than the values (10.38mg/100g to 13.62mg/100g) reported </w:t>
      </w:r>
      <w:proofErr w:type="spellStart"/>
      <w:r w:rsidR="004A397F">
        <w:rPr>
          <w:rFonts w:ascii="Times New Roman" w:hAnsi="Times New Roman"/>
          <w:sz w:val="24"/>
          <w:szCs w:val="24"/>
        </w:rPr>
        <w:t>Chigozie</w:t>
      </w:r>
      <w:proofErr w:type="spellEnd"/>
      <w:r w:rsidR="004A397F">
        <w:rPr>
          <w:rFonts w:ascii="Times New Roman" w:hAnsi="Times New Roman"/>
          <w:sz w:val="24"/>
          <w:szCs w:val="24"/>
        </w:rPr>
        <w:t xml:space="preserve"> and </w:t>
      </w:r>
      <w:proofErr w:type="spellStart"/>
      <w:r w:rsidR="004A397F">
        <w:rPr>
          <w:rFonts w:ascii="Times New Roman" w:hAnsi="Times New Roman"/>
          <w:sz w:val="24"/>
          <w:szCs w:val="24"/>
        </w:rPr>
        <w:t>Alagbaso</w:t>
      </w:r>
      <w:proofErr w:type="spellEnd"/>
      <w:r w:rsidR="004A397F">
        <w:rPr>
          <w:rFonts w:ascii="Times New Roman" w:hAnsi="Times New Roman"/>
          <w:sz w:val="24"/>
          <w:szCs w:val="24"/>
        </w:rPr>
        <w:t xml:space="preserve"> (2019) </w:t>
      </w:r>
      <w:r>
        <w:rPr>
          <w:rFonts w:ascii="Times New Roman" w:hAnsi="Times New Roman"/>
          <w:sz w:val="24"/>
          <w:szCs w:val="24"/>
        </w:rPr>
        <w:t>for breakfast cereals produced from blends of maize and jackfruit</w:t>
      </w:r>
      <w:r w:rsidR="004A397F">
        <w:rPr>
          <w:rFonts w:ascii="Times New Roman" w:hAnsi="Times New Roman"/>
          <w:sz w:val="24"/>
          <w:szCs w:val="24"/>
        </w:rPr>
        <w:t>.</w:t>
      </w:r>
      <w:r>
        <w:rPr>
          <w:rFonts w:ascii="Times New Roman" w:hAnsi="Times New Roman"/>
          <w:sz w:val="24"/>
          <w:szCs w:val="24"/>
        </w:rPr>
        <w:t xml:space="preserve"> Phosphorus is an essential mineral that is primarily used for growth and repair of body cells and tissues. </w:t>
      </w:r>
      <w:r w:rsidR="00E5324A">
        <w:rPr>
          <w:rFonts w:ascii="Times New Roman" w:hAnsi="Times New Roman"/>
          <w:sz w:val="24"/>
          <w:szCs w:val="24"/>
        </w:rPr>
        <w:t>“</w:t>
      </w:r>
      <w:r w:rsidRPr="00ED5CB8">
        <w:rPr>
          <w:rFonts w:ascii="Times New Roman" w:hAnsi="Times New Roman"/>
          <w:sz w:val="24"/>
          <w:szCs w:val="24"/>
        </w:rPr>
        <w:t>Pho</w:t>
      </w:r>
      <w:r>
        <w:rPr>
          <w:rFonts w:ascii="Times New Roman" w:hAnsi="Times New Roman"/>
          <w:sz w:val="24"/>
          <w:szCs w:val="24"/>
        </w:rPr>
        <w:t>sphorus also</w:t>
      </w:r>
      <w:r w:rsidRPr="00ED5CB8">
        <w:rPr>
          <w:rFonts w:ascii="Times New Roman" w:hAnsi="Times New Roman"/>
          <w:sz w:val="24"/>
          <w:szCs w:val="24"/>
        </w:rPr>
        <w:t xml:space="preserve"> plays a significant role in</w:t>
      </w:r>
      <w:r>
        <w:rPr>
          <w:rFonts w:ascii="Times New Roman" w:hAnsi="Times New Roman"/>
          <w:sz w:val="24"/>
          <w:szCs w:val="24"/>
        </w:rPr>
        <w:t xml:space="preserve"> the formation </w:t>
      </w:r>
      <w:r w:rsidRPr="00B07D6E">
        <w:rPr>
          <w:rFonts w:ascii="Times New Roman" w:hAnsi="Times New Roman"/>
          <w:sz w:val="24"/>
          <w:szCs w:val="24"/>
          <w:highlight w:val="yellow"/>
        </w:rPr>
        <w:t>of Adenosine Triphosphate (ATP) in the body</w:t>
      </w:r>
      <w:r w:rsidR="00E5324A">
        <w:rPr>
          <w:rFonts w:ascii="Times New Roman" w:hAnsi="Times New Roman"/>
          <w:sz w:val="24"/>
          <w:szCs w:val="24"/>
          <w:highlight w:val="yellow"/>
        </w:rPr>
        <w:t>”</w:t>
      </w:r>
      <w:r w:rsidRPr="00B07D6E">
        <w:rPr>
          <w:rFonts w:ascii="Times New Roman" w:hAnsi="Times New Roman"/>
          <w:sz w:val="24"/>
          <w:szCs w:val="24"/>
          <w:highlight w:val="yellow"/>
        </w:rPr>
        <w:t xml:space="preserve"> (</w:t>
      </w:r>
      <w:proofErr w:type="spellStart"/>
      <w:r w:rsidRPr="00B07D6E">
        <w:rPr>
          <w:rFonts w:ascii="Times New Roman" w:hAnsi="Times New Roman"/>
          <w:sz w:val="24"/>
          <w:szCs w:val="24"/>
          <w:highlight w:val="yellow"/>
        </w:rPr>
        <w:t>Okaka</w:t>
      </w:r>
      <w:proofErr w:type="spellEnd"/>
      <w:r w:rsidRPr="00B07D6E">
        <w:rPr>
          <w:rFonts w:ascii="Times New Roman" w:hAnsi="Times New Roman"/>
          <w:sz w:val="24"/>
          <w:szCs w:val="24"/>
          <w:highlight w:val="yellow"/>
        </w:rPr>
        <w:t xml:space="preserve"> </w:t>
      </w:r>
      <w:r w:rsidRPr="00B07D6E">
        <w:rPr>
          <w:rFonts w:ascii="Times New Roman" w:hAnsi="Times New Roman"/>
          <w:i/>
          <w:sz w:val="24"/>
          <w:szCs w:val="24"/>
          <w:highlight w:val="yellow"/>
        </w:rPr>
        <w:t>et al</w:t>
      </w:r>
      <w:r w:rsidRPr="00B07D6E">
        <w:rPr>
          <w:rFonts w:ascii="Times New Roman" w:hAnsi="Times New Roman"/>
          <w:sz w:val="24"/>
          <w:szCs w:val="24"/>
          <w:highlight w:val="yellow"/>
        </w:rPr>
        <w:t xml:space="preserve">., 2006). </w:t>
      </w:r>
    </w:p>
    <w:p w14:paraId="53BD8831" w14:textId="5541BDFA" w:rsidR="0099369B" w:rsidRPr="004E7945" w:rsidRDefault="0099369B" w:rsidP="00D27036">
      <w:pPr>
        <w:spacing w:line="240" w:lineRule="auto"/>
        <w:jc w:val="both"/>
        <w:rPr>
          <w:rFonts w:ascii="Times New Roman" w:hAnsi="Times New Roman"/>
          <w:sz w:val="24"/>
          <w:szCs w:val="24"/>
        </w:rPr>
      </w:pPr>
      <w:r w:rsidRPr="00B07D6E">
        <w:rPr>
          <w:rFonts w:ascii="Times New Roman" w:hAnsi="Times New Roman"/>
          <w:iCs/>
          <w:sz w:val="24"/>
          <w:szCs w:val="24"/>
          <w:highlight w:val="yellow"/>
        </w:rPr>
        <w:t>The</w:t>
      </w:r>
      <w:r w:rsidRPr="00B07D6E">
        <w:rPr>
          <w:rFonts w:ascii="Times New Roman" w:hAnsi="Times New Roman"/>
          <w:sz w:val="24"/>
          <w:szCs w:val="24"/>
          <w:highlight w:val="yellow"/>
        </w:rPr>
        <w:t xml:space="preserve"> potassium content of the breakfast cereals which ranged from 32.79 to 113.95mg/100g increased significantly (p&lt;0.05) with increase</w:t>
      </w:r>
      <w:r w:rsidR="004A397F" w:rsidRPr="00B07D6E">
        <w:rPr>
          <w:rFonts w:ascii="Times New Roman" w:hAnsi="Times New Roman"/>
          <w:sz w:val="24"/>
          <w:szCs w:val="24"/>
          <w:highlight w:val="yellow"/>
        </w:rPr>
        <w:t>d</w:t>
      </w:r>
      <w:r w:rsidRPr="00B07D6E">
        <w:rPr>
          <w:rFonts w:ascii="Times New Roman" w:hAnsi="Times New Roman"/>
          <w:sz w:val="24"/>
          <w:szCs w:val="24"/>
          <w:highlight w:val="yellow"/>
        </w:rPr>
        <w:t xml:space="preserve"> in</w:t>
      </w:r>
      <w:r w:rsidRPr="004E7945">
        <w:rPr>
          <w:rFonts w:ascii="Times New Roman" w:hAnsi="Times New Roman"/>
          <w:sz w:val="24"/>
          <w:szCs w:val="24"/>
        </w:rPr>
        <w:t xml:space="preserve"> substitution of</w:t>
      </w:r>
      <w:r>
        <w:rPr>
          <w:rFonts w:ascii="Times New Roman" w:hAnsi="Times New Roman"/>
          <w:sz w:val="24"/>
          <w:szCs w:val="24"/>
        </w:rPr>
        <w:t xml:space="preserve"> soybean and carrot</w:t>
      </w:r>
      <w:r w:rsidRPr="004E7945">
        <w:rPr>
          <w:rFonts w:ascii="Times New Roman" w:hAnsi="Times New Roman"/>
          <w:sz w:val="24"/>
          <w:szCs w:val="24"/>
        </w:rPr>
        <w:t xml:space="preserve"> flours in</w:t>
      </w:r>
      <w:r>
        <w:rPr>
          <w:rFonts w:ascii="Times New Roman" w:hAnsi="Times New Roman"/>
          <w:sz w:val="24"/>
          <w:szCs w:val="24"/>
        </w:rPr>
        <w:t xml:space="preserve"> the products. This increase could be possibly due to the substitution effect which is an indication that soybean and carrot are good sources of potassium. The values (32.79</w:t>
      </w:r>
      <w:r w:rsidRPr="004E7945">
        <w:rPr>
          <w:rFonts w:ascii="Times New Roman" w:hAnsi="Times New Roman"/>
          <w:sz w:val="24"/>
          <w:szCs w:val="24"/>
        </w:rPr>
        <w:t xml:space="preserve"> to</w:t>
      </w:r>
      <w:r>
        <w:rPr>
          <w:rFonts w:ascii="Times New Roman" w:hAnsi="Times New Roman"/>
          <w:sz w:val="24"/>
          <w:szCs w:val="24"/>
        </w:rPr>
        <w:t xml:space="preserve"> 113.95</w:t>
      </w:r>
      <w:r w:rsidRPr="004E7945">
        <w:rPr>
          <w:rFonts w:ascii="Times New Roman" w:hAnsi="Times New Roman"/>
          <w:sz w:val="24"/>
          <w:szCs w:val="24"/>
        </w:rPr>
        <w:t>mg/100g</w:t>
      </w:r>
      <w:r>
        <w:rPr>
          <w:rFonts w:ascii="Times New Roman" w:hAnsi="Times New Roman"/>
          <w:sz w:val="24"/>
          <w:szCs w:val="24"/>
        </w:rPr>
        <w:t>)</w:t>
      </w:r>
      <w:r w:rsidRPr="004E7945">
        <w:rPr>
          <w:rFonts w:ascii="Times New Roman" w:hAnsi="Times New Roman"/>
          <w:sz w:val="24"/>
          <w:szCs w:val="24"/>
        </w:rPr>
        <w:t xml:space="preserve"> </w:t>
      </w:r>
      <w:r>
        <w:rPr>
          <w:rFonts w:ascii="Times New Roman" w:hAnsi="Times New Roman"/>
          <w:sz w:val="24"/>
          <w:szCs w:val="24"/>
        </w:rPr>
        <w:t xml:space="preserve">obtained in this study were lower than the values (70.62 to 78.58mg/100g) reported by </w:t>
      </w:r>
      <w:proofErr w:type="spellStart"/>
      <w:r>
        <w:rPr>
          <w:rFonts w:ascii="Times New Roman" w:hAnsi="Times New Roman"/>
          <w:sz w:val="24"/>
          <w:szCs w:val="24"/>
        </w:rPr>
        <w:t>Chigozie</w:t>
      </w:r>
      <w:proofErr w:type="spellEnd"/>
      <w:r>
        <w:rPr>
          <w:rFonts w:ascii="Times New Roman" w:hAnsi="Times New Roman"/>
          <w:sz w:val="24"/>
          <w:szCs w:val="24"/>
        </w:rPr>
        <w:t xml:space="preserve"> and </w:t>
      </w:r>
      <w:proofErr w:type="spellStart"/>
      <w:r>
        <w:rPr>
          <w:rFonts w:ascii="Times New Roman" w:hAnsi="Times New Roman"/>
          <w:sz w:val="24"/>
          <w:szCs w:val="24"/>
        </w:rPr>
        <w:t>Alagbaoso</w:t>
      </w:r>
      <w:proofErr w:type="spellEnd"/>
      <w:r>
        <w:rPr>
          <w:rFonts w:ascii="Times New Roman" w:hAnsi="Times New Roman"/>
          <w:sz w:val="24"/>
          <w:szCs w:val="24"/>
        </w:rPr>
        <w:t xml:space="preserve"> (2019) for breakfast cereals produced from blends of maize and jackfruit</w:t>
      </w:r>
      <w:r w:rsidR="004A397F">
        <w:rPr>
          <w:rFonts w:ascii="Times New Roman" w:hAnsi="Times New Roman"/>
          <w:sz w:val="24"/>
          <w:szCs w:val="24"/>
        </w:rPr>
        <w:t xml:space="preserve"> flour</w:t>
      </w:r>
      <w:r>
        <w:rPr>
          <w:rFonts w:ascii="Times New Roman" w:hAnsi="Times New Roman"/>
          <w:sz w:val="24"/>
          <w:szCs w:val="24"/>
        </w:rPr>
        <w:t>. Potassium</w:t>
      </w:r>
      <w:r w:rsidRPr="004E7945">
        <w:rPr>
          <w:rFonts w:ascii="Times New Roman" w:hAnsi="Times New Roman"/>
          <w:sz w:val="24"/>
          <w:szCs w:val="24"/>
        </w:rPr>
        <w:t xml:space="preserve"> is </w:t>
      </w:r>
      <w:r>
        <w:rPr>
          <w:rFonts w:ascii="Times New Roman" w:hAnsi="Times New Roman"/>
          <w:sz w:val="24"/>
          <w:szCs w:val="24"/>
        </w:rPr>
        <w:t xml:space="preserve">primarily an intracellular cation that is mostly bound to protein. </w:t>
      </w:r>
      <w:r w:rsidR="00E5324A">
        <w:rPr>
          <w:rFonts w:ascii="Times New Roman" w:hAnsi="Times New Roman"/>
          <w:sz w:val="24"/>
          <w:szCs w:val="24"/>
        </w:rPr>
        <w:t>“</w:t>
      </w:r>
      <w:r>
        <w:rPr>
          <w:rFonts w:ascii="Times New Roman" w:hAnsi="Times New Roman"/>
          <w:sz w:val="24"/>
          <w:szCs w:val="24"/>
        </w:rPr>
        <w:t>It influences osmotic pressure and contributes to the maintenance of normal pH equilibrium with sodium</w:t>
      </w:r>
      <w:r w:rsidR="00E5324A">
        <w:rPr>
          <w:rFonts w:ascii="Times New Roman" w:hAnsi="Times New Roman"/>
          <w:sz w:val="24"/>
          <w:szCs w:val="24"/>
        </w:rPr>
        <w:t>”</w:t>
      </w:r>
      <w:r w:rsidR="00235495">
        <w:rPr>
          <w:rFonts w:ascii="Times New Roman" w:hAnsi="Times New Roman"/>
          <w:sz w:val="24"/>
          <w:szCs w:val="24"/>
        </w:rPr>
        <w:t xml:space="preserve"> </w:t>
      </w:r>
      <w:r w:rsidR="008811E7">
        <w:rPr>
          <w:rFonts w:ascii="Times New Roman" w:hAnsi="Times New Roman"/>
          <w:sz w:val="24"/>
          <w:szCs w:val="24"/>
        </w:rPr>
        <w:t>(</w:t>
      </w:r>
      <w:r w:rsidR="00235495">
        <w:rPr>
          <w:rFonts w:ascii="Times New Roman" w:hAnsi="Times New Roman"/>
          <w:sz w:val="24"/>
          <w:szCs w:val="24"/>
        </w:rPr>
        <w:t xml:space="preserve">Edima – Nyah </w:t>
      </w:r>
      <w:r w:rsidR="00235495">
        <w:rPr>
          <w:rFonts w:ascii="Times New Roman" w:hAnsi="Times New Roman"/>
          <w:i/>
          <w:sz w:val="24"/>
          <w:szCs w:val="24"/>
        </w:rPr>
        <w:t xml:space="preserve">et al., </w:t>
      </w:r>
      <w:r w:rsidR="00235495">
        <w:rPr>
          <w:rFonts w:ascii="Times New Roman" w:hAnsi="Times New Roman"/>
          <w:sz w:val="24"/>
          <w:szCs w:val="24"/>
        </w:rPr>
        <w:t>2019)</w:t>
      </w:r>
      <w:r>
        <w:rPr>
          <w:rFonts w:ascii="Times New Roman" w:hAnsi="Times New Roman"/>
          <w:sz w:val="24"/>
          <w:szCs w:val="24"/>
        </w:rPr>
        <w:t>.</w:t>
      </w:r>
    </w:p>
    <w:p w14:paraId="291EB4C4" w14:textId="6A1EDB7A"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iron content of the samples varied significantly (p&lt;0</w:t>
      </w:r>
      <w:r w:rsidRPr="00B07D6E">
        <w:rPr>
          <w:rFonts w:ascii="Times New Roman" w:hAnsi="Times New Roman"/>
          <w:sz w:val="24"/>
          <w:szCs w:val="24"/>
          <w:highlight w:val="yellow"/>
        </w:rPr>
        <w:t>.05). The sample substituted with 25% soybean and 25% carrot flours had the highest iron content (27.36mg</w:t>
      </w:r>
      <w:r w:rsidRPr="00ED5CB8">
        <w:rPr>
          <w:rFonts w:ascii="Times New Roman" w:hAnsi="Times New Roman"/>
          <w:sz w:val="24"/>
          <w:szCs w:val="24"/>
        </w:rPr>
        <w:t>/100g), while the control samp</w:t>
      </w:r>
      <w:r>
        <w:rPr>
          <w:rFonts w:ascii="Times New Roman" w:hAnsi="Times New Roman"/>
          <w:sz w:val="24"/>
          <w:szCs w:val="24"/>
        </w:rPr>
        <w:t>le had the least value (22.53mg/100g). The values (22.53-27.36</w:t>
      </w:r>
      <w:r w:rsidRPr="00ED5CB8">
        <w:rPr>
          <w:rFonts w:ascii="Times New Roman" w:hAnsi="Times New Roman"/>
          <w:sz w:val="24"/>
          <w:szCs w:val="24"/>
        </w:rPr>
        <w:t>mg/100g) o</w:t>
      </w:r>
      <w:r>
        <w:rPr>
          <w:rFonts w:ascii="Times New Roman" w:hAnsi="Times New Roman"/>
          <w:sz w:val="24"/>
          <w:szCs w:val="24"/>
        </w:rPr>
        <w:t>btained in this study were lower than the iron content (62.10-68.25</w:t>
      </w:r>
      <w:r w:rsidRPr="00ED5CB8">
        <w:rPr>
          <w:rFonts w:ascii="Times New Roman" w:hAnsi="Times New Roman"/>
          <w:sz w:val="24"/>
          <w:szCs w:val="24"/>
        </w:rPr>
        <w:t xml:space="preserve">mg/100g) </w:t>
      </w:r>
      <w:r w:rsidR="008811E7">
        <w:rPr>
          <w:rFonts w:ascii="Times New Roman" w:hAnsi="Times New Roman"/>
          <w:sz w:val="24"/>
          <w:szCs w:val="24"/>
        </w:rPr>
        <w:t xml:space="preserve">reported by Ahmadu </w:t>
      </w:r>
      <w:r w:rsidR="008811E7">
        <w:rPr>
          <w:rFonts w:ascii="Times New Roman" w:hAnsi="Times New Roman"/>
          <w:i/>
          <w:sz w:val="24"/>
          <w:szCs w:val="24"/>
        </w:rPr>
        <w:t xml:space="preserve">et al. </w:t>
      </w:r>
      <w:r w:rsidR="008811E7">
        <w:rPr>
          <w:rFonts w:ascii="Times New Roman" w:hAnsi="Times New Roman"/>
          <w:sz w:val="24"/>
          <w:szCs w:val="24"/>
        </w:rPr>
        <w:t xml:space="preserve">(2023) for </w:t>
      </w:r>
      <w:r w:rsidRPr="00ED5CB8">
        <w:rPr>
          <w:rFonts w:ascii="Times New Roman" w:hAnsi="Times New Roman"/>
          <w:sz w:val="24"/>
          <w:szCs w:val="24"/>
        </w:rPr>
        <w:t>breakfast cereals</w:t>
      </w:r>
      <w:r>
        <w:rPr>
          <w:rFonts w:ascii="Times New Roman" w:hAnsi="Times New Roman"/>
          <w:sz w:val="24"/>
          <w:szCs w:val="24"/>
        </w:rPr>
        <w:t xml:space="preserve"> produced</w:t>
      </w:r>
      <w:r w:rsidRPr="00ED5CB8">
        <w:rPr>
          <w:rFonts w:ascii="Times New Roman" w:hAnsi="Times New Roman"/>
          <w:sz w:val="24"/>
          <w:szCs w:val="24"/>
        </w:rPr>
        <w:t xml:space="preserve"> from </w:t>
      </w:r>
      <w:r w:rsidR="008811E7">
        <w:rPr>
          <w:rFonts w:ascii="Times New Roman" w:hAnsi="Times New Roman"/>
          <w:sz w:val="24"/>
          <w:szCs w:val="24"/>
        </w:rPr>
        <w:t xml:space="preserve">millet flour supplemented by soybean and date fruit flours. </w:t>
      </w:r>
      <w:r w:rsidR="00E5324A">
        <w:rPr>
          <w:rFonts w:ascii="Times New Roman" w:hAnsi="Times New Roman"/>
          <w:sz w:val="24"/>
          <w:szCs w:val="24"/>
        </w:rPr>
        <w:t>“</w:t>
      </w:r>
      <w:r>
        <w:rPr>
          <w:rFonts w:ascii="Times New Roman" w:hAnsi="Times New Roman"/>
          <w:sz w:val="24"/>
          <w:szCs w:val="24"/>
        </w:rPr>
        <w:t>Iron is important for heme iron that is needed in the formation of red blood cell</w:t>
      </w:r>
      <w:r w:rsidR="004A397F">
        <w:rPr>
          <w:rFonts w:ascii="Times New Roman" w:hAnsi="Times New Roman"/>
          <w:sz w:val="24"/>
          <w:szCs w:val="24"/>
        </w:rPr>
        <w:t>s</w:t>
      </w:r>
      <w:r>
        <w:rPr>
          <w:rFonts w:ascii="Times New Roman" w:hAnsi="Times New Roman"/>
          <w:sz w:val="24"/>
          <w:szCs w:val="24"/>
        </w:rPr>
        <w:t xml:space="preserve"> and in maintenance of healthy living in children and women of child bearing age</w:t>
      </w:r>
      <w:r w:rsidR="00E5324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Ugwuona</w:t>
      </w:r>
      <w:proofErr w:type="spellEnd"/>
      <w:r>
        <w:rPr>
          <w:rFonts w:ascii="Times New Roman" w:hAnsi="Times New Roman"/>
          <w:sz w:val="24"/>
          <w:szCs w:val="24"/>
        </w:rPr>
        <w:t xml:space="preserve"> </w:t>
      </w:r>
      <w:r w:rsidRPr="00B33C34">
        <w:rPr>
          <w:rFonts w:ascii="Times New Roman" w:hAnsi="Times New Roman"/>
          <w:i/>
          <w:sz w:val="24"/>
          <w:szCs w:val="24"/>
        </w:rPr>
        <w:t>et al.,</w:t>
      </w:r>
      <w:r>
        <w:rPr>
          <w:rFonts w:ascii="Times New Roman" w:hAnsi="Times New Roman"/>
          <w:sz w:val="24"/>
          <w:szCs w:val="24"/>
        </w:rPr>
        <w:t xml:space="preserve"> 2012).</w:t>
      </w:r>
    </w:p>
    <w:p w14:paraId="1A098B70" w14:textId="2B2CDEC3" w:rsidR="004A397F"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zinc content of the breakfast </w:t>
      </w:r>
      <w:r>
        <w:rPr>
          <w:rFonts w:ascii="Times New Roman" w:hAnsi="Times New Roman"/>
          <w:sz w:val="24"/>
          <w:szCs w:val="24"/>
        </w:rPr>
        <w:t>cereals ranged from 1.42 to 2</w:t>
      </w:r>
      <w:r w:rsidRPr="00ED5CB8">
        <w:rPr>
          <w:rFonts w:ascii="Times New Roman" w:hAnsi="Times New Roman"/>
          <w:sz w:val="24"/>
          <w:szCs w:val="24"/>
        </w:rPr>
        <w:t>.72 mg/100g. The sample substituted with 25% soybean and 25% carrot flours h</w:t>
      </w:r>
      <w:r>
        <w:rPr>
          <w:rFonts w:ascii="Times New Roman" w:hAnsi="Times New Roman"/>
          <w:sz w:val="24"/>
          <w:szCs w:val="24"/>
        </w:rPr>
        <w:t>ad the highest zinc content (1.4</w:t>
      </w:r>
      <w:r w:rsidRPr="00ED5CB8">
        <w:rPr>
          <w:rFonts w:ascii="Times New Roman" w:hAnsi="Times New Roman"/>
          <w:sz w:val="24"/>
          <w:szCs w:val="24"/>
        </w:rPr>
        <w:t>2mg/100g), while the control samp</w:t>
      </w:r>
      <w:r>
        <w:rPr>
          <w:rFonts w:ascii="Times New Roman" w:hAnsi="Times New Roman"/>
          <w:sz w:val="24"/>
          <w:szCs w:val="24"/>
        </w:rPr>
        <w:t>le had the least zinc value (2.7</w:t>
      </w:r>
      <w:r w:rsidRPr="00ED5CB8">
        <w:rPr>
          <w:rFonts w:ascii="Times New Roman" w:hAnsi="Times New Roman"/>
          <w:sz w:val="24"/>
          <w:szCs w:val="24"/>
        </w:rPr>
        <w:t xml:space="preserve">2mg/100g). The increase in zinc content could be attributed to the </w:t>
      </w:r>
      <w:r>
        <w:rPr>
          <w:rFonts w:ascii="Times New Roman" w:hAnsi="Times New Roman"/>
          <w:sz w:val="24"/>
          <w:szCs w:val="24"/>
        </w:rPr>
        <w:t>different treatment</w:t>
      </w:r>
      <w:r w:rsidR="004A397F">
        <w:rPr>
          <w:rFonts w:ascii="Times New Roman" w:hAnsi="Times New Roman"/>
          <w:sz w:val="24"/>
          <w:szCs w:val="24"/>
        </w:rPr>
        <w:t>s</w:t>
      </w:r>
      <w:r>
        <w:rPr>
          <w:rFonts w:ascii="Times New Roman" w:hAnsi="Times New Roman"/>
          <w:sz w:val="24"/>
          <w:szCs w:val="24"/>
        </w:rPr>
        <w:t xml:space="preserve"> given to the raw materia</w:t>
      </w:r>
      <w:r w:rsidR="004A397F">
        <w:rPr>
          <w:rFonts w:ascii="Times New Roman" w:hAnsi="Times New Roman"/>
          <w:sz w:val="24"/>
          <w:szCs w:val="24"/>
        </w:rPr>
        <w:t>ls used for</w:t>
      </w:r>
      <w:r>
        <w:rPr>
          <w:rFonts w:ascii="Times New Roman" w:hAnsi="Times New Roman"/>
          <w:sz w:val="24"/>
          <w:szCs w:val="24"/>
        </w:rPr>
        <w:t xml:space="preserve"> the formulation of the products. </w:t>
      </w:r>
      <w:r w:rsidR="00E5324A">
        <w:rPr>
          <w:rFonts w:ascii="Times New Roman" w:hAnsi="Times New Roman"/>
          <w:sz w:val="24"/>
          <w:szCs w:val="24"/>
        </w:rPr>
        <w:t>“</w:t>
      </w:r>
      <w:r>
        <w:rPr>
          <w:rFonts w:ascii="Times New Roman" w:hAnsi="Times New Roman"/>
          <w:sz w:val="24"/>
          <w:szCs w:val="24"/>
        </w:rPr>
        <w:t>The result showed that soybean and carrot are relatively high in zinc contents</w:t>
      </w:r>
      <w:r w:rsidR="00E5324A">
        <w:rPr>
          <w:rFonts w:ascii="Times New Roman" w:hAnsi="Times New Roman"/>
          <w:sz w:val="24"/>
          <w:szCs w:val="24"/>
        </w:rPr>
        <w:t>”</w:t>
      </w:r>
      <w:r>
        <w:rPr>
          <w:rFonts w:ascii="Times New Roman" w:hAnsi="Times New Roman"/>
          <w:sz w:val="24"/>
          <w:szCs w:val="24"/>
        </w:rPr>
        <w:t xml:space="preserve"> (</w:t>
      </w:r>
      <w:proofErr w:type="spellStart"/>
      <w:r w:rsidRPr="00ED5CB8">
        <w:rPr>
          <w:rFonts w:ascii="Times New Roman" w:hAnsi="Times New Roman"/>
          <w:sz w:val="24"/>
          <w:szCs w:val="24"/>
        </w:rPr>
        <w:t>Oloye</w:t>
      </w:r>
      <w:proofErr w:type="spellEnd"/>
      <w:r w:rsidRPr="00ED5CB8">
        <w:rPr>
          <w:rFonts w:ascii="Times New Roman" w:hAnsi="Times New Roman"/>
          <w:sz w:val="24"/>
          <w:szCs w:val="24"/>
        </w:rPr>
        <w:t>,</w:t>
      </w:r>
      <w:r w:rsidRPr="00ED5CB8">
        <w:rPr>
          <w:rFonts w:ascii="Times New Roman" w:hAnsi="Times New Roman"/>
          <w:i/>
          <w:sz w:val="24"/>
          <w:szCs w:val="24"/>
        </w:rPr>
        <w:t xml:space="preserve"> </w:t>
      </w:r>
      <w:r w:rsidRPr="00ED5CB8">
        <w:rPr>
          <w:rFonts w:ascii="Times New Roman" w:hAnsi="Times New Roman"/>
          <w:sz w:val="24"/>
          <w:szCs w:val="24"/>
        </w:rPr>
        <w:t xml:space="preserve">2014; </w:t>
      </w:r>
      <w:r w:rsidR="008811E7">
        <w:rPr>
          <w:rFonts w:ascii="Times New Roman" w:hAnsi="Times New Roman"/>
          <w:sz w:val="24"/>
          <w:szCs w:val="24"/>
        </w:rPr>
        <w:t>Ani and Okoye, 2021</w:t>
      </w:r>
      <w:r>
        <w:rPr>
          <w:rFonts w:ascii="Times New Roman" w:hAnsi="Times New Roman"/>
          <w:sz w:val="24"/>
          <w:szCs w:val="24"/>
        </w:rPr>
        <w:t xml:space="preserve">). Zinc is needed for growth and development during pregnancy, childhood and adolescence. </w:t>
      </w:r>
      <w:r w:rsidR="00E5324A">
        <w:rPr>
          <w:rFonts w:ascii="Times New Roman" w:hAnsi="Times New Roman"/>
          <w:sz w:val="24"/>
          <w:szCs w:val="24"/>
        </w:rPr>
        <w:t>“</w:t>
      </w:r>
      <w:r>
        <w:rPr>
          <w:rFonts w:ascii="Times New Roman" w:hAnsi="Times New Roman"/>
          <w:sz w:val="24"/>
          <w:szCs w:val="24"/>
        </w:rPr>
        <w:t>Zinc is a component of every living cell which plays an important role in hundreds of bodily functions which range from assisting in enzyme reaction to blood clotting. It is also essential for taste, vision and wound healing</w:t>
      </w:r>
      <w:r w:rsidR="00E5324A">
        <w:rPr>
          <w:rFonts w:ascii="Times New Roman" w:hAnsi="Times New Roman"/>
          <w:sz w:val="24"/>
          <w:szCs w:val="24"/>
        </w:rPr>
        <w:t>”</w:t>
      </w:r>
      <w:r>
        <w:rPr>
          <w:rFonts w:ascii="Times New Roman" w:hAnsi="Times New Roman"/>
          <w:sz w:val="24"/>
          <w:szCs w:val="24"/>
        </w:rPr>
        <w:t xml:space="preserve"> (Barua and Boruah, 2004). </w:t>
      </w:r>
    </w:p>
    <w:p w14:paraId="7B36FF0E"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 addition of soybean and carrot flours to maize flour in the formulation of brea</w:t>
      </w:r>
      <w:r w:rsidR="008811E7">
        <w:rPr>
          <w:rFonts w:ascii="Times New Roman" w:hAnsi="Times New Roman"/>
          <w:sz w:val="24"/>
          <w:szCs w:val="24"/>
        </w:rPr>
        <w:t>kfast cereals generally increased</w:t>
      </w:r>
      <w:r>
        <w:rPr>
          <w:rFonts w:ascii="Times New Roman" w:hAnsi="Times New Roman"/>
          <w:sz w:val="24"/>
          <w:szCs w:val="24"/>
        </w:rPr>
        <w:t xml:space="preserve"> the mineral contents of the products.</w:t>
      </w:r>
    </w:p>
    <w:p w14:paraId="07E3C535"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48114551" w14:textId="77777777" w:rsidR="0099369B" w:rsidRDefault="0099369B" w:rsidP="00D27036">
      <w:pPr>
        <w:spacing w:line="240" w:lineRule="auto"/>
        <w:jc w:val="both"/>
        <w:rPr>
          <w:rFonts w:ascii="Times New Roman" w:hAnsi="Times New Roman"/>
          <w:b/>
          <w:sz w:val="24"/>
          <w:szCs w:val="24"/>
        </w:rPr>
        <w:sectPr w:rsidR="0099369B" w:rsidSect="00E75272">
          <w:headerReference w:type="even" r:id="rId13"/>
          <w:headerReference w:type="default" r:id="rId14"/>
          <w:footerReference w:type="default" r:id="rId15"/>
          <w:headerReference w:type="first" r:id="rId16"/>
          <w:footerReference w:type="first" r:id="rId17"/>
          <w:pgSz w:w="11907" w:h="16839" w:code="9"/>
          <w:pgMar w:top="1440" w:right="1440" w:bottom="1354" w:left="1440" w:header="720" w:footer="720" w:gutter="0"/>
          <w:cols w:space="720"/>
          <w:titlePg/>
          <w:docGrid w:linePitch="360"/>
        </w:sectPr>
      </w:pPr>
    </w:p>
    <w:p w14:paraId="599CFDB4" w14:textId="77777777" w:rsidR="0099369B" w:rsidRPr="00DA5594" w:rsidRDefault="0099369B" w:rsidP="00D27036">
      <w:pPr>
        <w:spacing w:line="240" w:lineRule="auto"/>
        <w:jc w:val="both"/>
        <w:rPr>
          <w:rFonts w:ascii="Times New Roman" w:hAnsi="Times New Roman"/>
          <w:sz w:val="24"/>
          <w:szCs w:val="24"/>
        </w:rPr>
      </w:pPr>
      <w:r>
        <w:rPr>
          <w:rFonts w:ascii="Times New Roman" w:hAnsi="Times New Roman"/>
          <w:b/>
          <w:sz w:val="24"/>
          <w:szCs w:val="24"/>
        </w:rPr>
        <w:t>Table 3:</w:t>
      </w:r>
      <w:r>
        <w:rPr>
          <w:rFonts w:ascii="Times New Roman" w:hAnsi="Times New Roman"/>
          <w:b/>
          <w:sz w:val="24"/>
          <w:szCs w:val="24"/>
        </w:rPr>
        <w:tab/>
        <w:t>Mineral composition (mg/100g) of breakfast cereals</w:t>
      </w:r>
    </w:p>
    <w:tbl>
      <w:tblPr>
        <w:tblStyle w:val="TableGrid"/>
        <w:tblW w:w="15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84"/>
        <w:gridCol w:w="1884"/>
        <w:gridCol w:w="1884"/>
        <w:gridCol w:w="1884"/>
        <w:gridCol w:w="1884"/>
        <w:gridCol w:w="1884"/>
        <w:gridCol w:w="1884"/>
      </w:tblGrid>
      <w:tr w:rsidR="0099369B" w14:paraId="77D969B7" w14:textId="77777777" w:rsidTr="0052069F">
        <w:tc>
          <w:tcPr>
            <w:tcW w:w="1884" w:type="dxa"/>
            <w:tcBorders>
              <w:top w:val="single" w:sz="4" w:space="0" w:color="auto"/>
              <w:bottom w:val="single" w:sz="4" w:space="0" w:color="auto"/>
            </w:tcBorders>
          </w:tcPr>
          <w:p w14:paraId="76BDD4F4"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Samples</w:t>
            </w:r>
          </w:p>
        </w:tc>
        <w:tc>
          <w:tcPr>
            <w:tcW w:w="1884" w:type="dxa"/>
            <w:tcBorders>
              <w:top w:val="single" w:sz="4" w:space="0" w:color="auto"/>
              <w:bottom w:val="single" w:sz="4" w:space="0" w:color="auto"/>
            </w:tcBorders>
          </w:tcPr>
          <w:p w14:paraId="6B9F8A6D"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 xml:space="preserve">% Substitution </w:t>
            </w:r>
            <w:proofErr w:type="gramStart"/>
            <w:r w:rsidRPr="00002B63">
              <w:rPr>
                <w:rFonts w:ascii="Times New Roman" w:hAnsi="Times New Roman"/>
                <w:b/>
                <w:sz w:val="24"/>
                <w:szCs w:val="24"/>
              </w:rPr>
              <w:t>MF:SF</w:t>
            </w:r>
            <w:proofErr w:type="gramEnd"/>
            <w:r w:rsidRPr="00002B63">
              <w:rPr>
                <w:rFonts w:ascii="Times New Roman" w:hAnsi="Times New Roman"/>
                <w:b/>
                <w:sz w:val="24"/>
                <w:szCs w:val="24"/>
              </w:rPr>
              <w:t>:CF</w:t>
            </w:r>
          </w:p>
        </w:tc>
        <w:tc>
          <w:tcPr>
            <w:tcW w:w="1884" w:type="dxa"/>
            <w:tcBorders>
              <w:top w:val="single" w:sz="4" w:space="0" w:color="auto"/>
              <w:bottom w:val="single" w:sz="4" w:space="0" w:color="auto"/>
            </w:tcBorders>
          </w:tcPr>
          <w:p w14:paraId="628E661D"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Calcium</w:t>
            </w:r>
          </w:p>
        </w:tc>
        <w:tc>
          <w:tcPr>
            <w:tcW w:w="1884" w:type="dxa"/>
            <w:tcBorders>
              <w:top w:val="single" w:sz="4" w:space="0" w:color="auto"/>
              <w:bottom w:val="single" w:sz="4" w:space="0" w:color="auto"/>
            </w:tcBorders>
          </w:tcPr>
          <w:p w14:paraId="0BF063BE"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Magnesium</w:t>
            </w:r>
          </w:p>
        </w:tc>
        <w:tc>
          <w:tcPr>
            <w:tcW w:w="1884" w:type="dxa"/>
            <w:tcBorders>
              <w:top w:val="single" w:sz="4" w:space="0" w:color="auto"/>
              <w:bottom w:val="single" w:sz="4" w:space="0" w:color="auto"/>
            </w:tcBorders>
          </w:tcPr>
          <w:p w14:paraId="202F3782"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Phosphorus</w:t>
            </w:r>
          </w:p>
        </w:tc>
        <w:tc>
          <w:tcPr>
            <w:tcW w:w="1884" w:type="dxa"/>
            <w:tcBorders>
              <w:top w:val="single" w:sz="4" w:space="0" w:color="auto"/>
              <w:bottom w:val="single" w:sz="4" w:space="0" w:color="auto"/>
            </w:tcBorders>
          </w:tcPr>
          <w:p w14:paraId="4E7134A4"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 xml:space="preserve">   Potassium</w:t>
            </w:r>
          </w:p>
        </w:tc>
        <w:tc>
          <w:tcPr>
            <w:tcW w:w="1884" w:type="dxa"/>
            <w:tcBorders>
              <w:top w:val="single" w:sz="4" w:space="0" w:color="auto"/>
              <w:bottom w:val="single" w:sz="4" w:space="0" w:color="auto"/>
            </w:tcBorders>
          </w:tcPr>
          <w:p w14:paraId="67FD5D2E"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Iron</w:t>
            </w:r>
          </w:p>
        </w:tc>
        <w:tc>
          <w:tcPr>
            <w:tcW w:w="1884" w:type="dxa"/>
            <w:tcBorders>
              <w:top w:val="single" w:sz="4" w:space="0" w:color="auto"/>
              <w:bottom w:val="single" w:sz="4" w:space="0" w:color="auto"/>
            </w:tcBorders>
          </w:tcPr>
          <w:p w14:paraId="7DEC933C" w14:textId="77777777" w:rsidR="0099369B" w:rsidRPr="00002B63" w:rsidRDefault="0099369B" w:rsidP="00D27036">
            <w:pPr>
              <w:spacing w:line="240" w:lineRule="auto"/>
              <w:ind w:right="-318"/>
              <w:rPr>
                <w:rFonts w:ascii="Times New Roman" w:hAnsi="Times New Roman"/>
                <w:b/>
                <w:sz w:val="24"/>
                <w:szCs w:val="24"/>
              </w:rPr>
            </w:pPr>
            <w:r w:rsidRPr="00002B63">
              <w:rPr>
                <w:rFonts w:ascii="Times New Roman" w:hAnsi="Times New Roman"/>
                <w:b/>
                <w:sz w:val="24"/>
                <w:szCs w:val="24"/>
              </w:rPr>
              <w:t>Zinc</w:t>
            </w:r>
          </w:p>
        </w:tc>
      </w:tr>
      <w:tr w:rsidR="0099369B" w14:paraId="2117A143" w14:textId="77777777" w:rsidTr="0052069F">
        <w:tc>
          <w:tcPr>
            <w:tcW w:w="1884" w:type="dxa"/>
            <w:tcBorders>
              <w:top w:val="single" w:sz="4" w:space="0" w:color="auto"/>
            </w:tcBorders>
          </w:tcPr>
          <w:p w14:paraId="6AB99AAC"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A</w:t>
            </w:r>
          </w:p>
        </w:tc>
        <w:tc>
          <w:tcPr>
            <w:tcW w:w="1884" w:type="dxa"/>
            <w:tcBorders>
              <w:top w:val="single" w:sz="4" w:space="0" w:color="auto"/>
            </w:tcBorders>
          </w:tcPr>
          <w:p w14:paraId="6D6FA8CD"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884" w:type="dxa"/>
            <w:tcBorders>
              <w:top w:val="single" w:sz="4" w:space="0" w:color="auto"/>
            </w:tcBorders>
          </w:tcPr>
          <w:p w14:paraId="6FABA506"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38.76</w:t>
            </w:r>
            <w:r w:rsidRPr="00ED5CB8">
              <w:rPr>
                <w:rFonts w:ascii="Times New Roman" w:hAnsi="Times New Roman"/>
                <w:sz w:val="24"/>
                <w:szCs w:val="24"/>
                <w:vertAlign w:val="superscript"/>
              </w:rPr>
              <w:t>f</w:t>
            </w:r>
            <w:r w:rsidRPr="00ED5CB8">
              <w:rPr>
                <w:rFonts w:ascii="Times New Roman" w:hAnsi="Times New Roman"/>
                <w:sz w:val="24"/>
                <w:szCs w:val="24"/>
              </w:rPr>
              <w:t>±0.0</w:t>
            </w:r>
            <w:r w:rsidR="008811E7">
              <w:rPr>
                <w:rFonts w:ascii="Times New Roman" w:hAnsi="Times New Roman"/>
                <w:sz w:val="24"/>
                <w:szCs w:val="24"/>
              </w:rPr>
              <w:t>6</w:t>
            </w:r>
          </w:p>
        </w:tc>
        <w:tc>
          <w:tcPr>
            <w:tcW w:w="1884" w:type="dxa"/>
            <w:tcBorders>
              <w:top w:val="single" w:sz="4" w:space="0" w:color="auto"/>
            </w:tcBorders>
          </w:tcPr>
          <w:p w14:paraId="26E6CE6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40.53</w:t>
            </w:r>
            <w:r w:rsidRPr="00ED5CB8">
              <w:rPr>
                <w:rFonts w:ascii="Times New Roman" w:hAnsi="Times New Roman"/>
                <w:sz w:val="24"/>
                <w:szCs w:val="24"/>
                <w:vertAlign w:val="superscript"/>
              </w:rPr>
              <w:t>f</w:t>
            </w:r>
            <w:r w:rsidRPr="00ED5CB8">
              <w:rPr>
                <w:rFonts w:ascii="Times New Roman" w:hAnsi="Times New Roman"/>
                <w:sz w:val="24"/>
                <w:szCs w:val="24"/>
              </w:rPr>
              <w:t>±0.02</w:t>
            </w:r>
          </w:p>
        </w:tc>
        <w:tc>
          <w:tcPr>
            <w:tcW w:w="1884" w:type="dxa"/>
            <w:tcBorders>
              <w:top w:val="single" w:sz="4" w:space="0" w:color="auto"/>
            </w:tcBorders>
          </w:tcPr>
          <w:p w14:paraId="7F88ABDD"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47.35</w:t>
            </w:r>
            <w:r w:rsidRPr="00ED5CB8">
              <w:rPr>
                <w:rFonts w:ascii="Times New Roman" w:hAnsi="Times New Roman"/>
                <w:sz w:val="24"/>
                <w:szCs w:val="24"/>
                <w:vertAlign w:val="superscript"/>
              </w:rPr>
              <w:t>f</w:t>
            </w:r>
            <w:r w:rsidRPr="00ED5CB8">
              <w:rPr>
                <w:rFonts w:ascii="Times New Roman" w:hAnsi="Times New Roman"/>
                <w:sz w:val="24"/>
                <w:szCs w:val="24"/>
              </w:rPr>
              <w:t>±0.</w:t>
            </w:r>
            <w:r w:rsidR="008811E7">
              <w:rPr>
                <w:rFonts w:ascii="Times New Roman" w:hAnsi="Times New Roman"/>
                <w:sz w:val="24"/>
                <w:szCs w:val="24"/>
              </w:rPr>
              <w:t>10</w:t>
            </w:r>
          </w:p>
        </w:tc>
        <w:tc>
          <w:tcPr>
            <w:tcW w:w="1884" w:type="dxa"/>
            <w:tcBorders>
              <w:top w:val="single" w:sz="4" w:space="0" w:color="auto"/>
            </w:tcBorders>
          </w:tcPr>
          <w:p w14:paraId="39363FD0"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32.79</w:t>
            </w:r>
            <w:r w:rsidRPr="00ED5CB8">
              <w:rPr>
                <w:rFonts w:ascii="Times New Roman" w:hAnsi="Times New Roman"/>
                <w:sz w:val="24"/>
                <w:szCs w:val="24"/>
                <w:vertAlign w:val="superscript"/>
              </w:rPr>
              <w:t>f</w:t>
            </w:r>
            <w:r w:rsidRPr="00ED5CB8">
              <w:rPr>
                <w:rFonts w:ascii="Times New Roman" w:hAnsi="Times New Roman"/>
                <w:sz w:val="24"/>
                <w:szCs w:val="24"/>
              </w:rPr>
              <w:t>±0.0</w:t>
            </w:r>
            <w:r w:rsidR="008811E7">
              <w:rPr>
                <w:rFonts w:ascii="Times New Roman" w:hAnsi="Times New Roman"/>
                <w:sz w:val="24"/>
                <w:szCs w:val="24"/>
              </w:rPr>
              <w:t>6</w:t>
            </w:r>
          </w:p>
        </w:tc>
        <w:tc>
          <w:tcPr>
            <w:tcW w:w="1884" w:type="dxa"/>
            <w:tcBorders>
              <w:top w:val="single" w:sz="4" w:space="0" w:color="auto"/>
            </w:tcBorders>
          </w:tcPr>
          <w:p w14:paraId="713AD238"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.53</w:t>
            </w:r>
            <w:r w:rsidRPr="00ED5CB8">
              <w:rPr>
                <w:rFonts w:ascii="Times New Roman" w:hAnsi="Times New Roman"/>
                <w:sz w:val="24"/>
                <w:szCs w:val="24"/>
                <w:vertAlign w:val="superscript"/>
              </w:rPr>
              <w:t>f</w:t>
            </w:r>
            <w:r w:rsidRPr="00ED5CB8">
              <w:rPr>
                <w:rFonts w:ascii="Times New Roman" w:hAnsi="Times New Roman"/>
                <w:sz w:val="24"/>
                <w:szCs w:val="24"/>
              </w:rPr>
              <w:t>±0.04</w:t>
            </w:r>
          </w:p>
        </w:tc>
        <w:tc>
          <w:tcPr>
            <w:tcW w:w="1884" w:type="dxa"/>
            <w:tcBorders>
              <w:top w:val="single" w:sz="4" w:space="0" w:color="auto"/>
            </w:tcBorders>
          </w:tcPr>
          <w:p w14:paraId="789FAF5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w:t>
            </w:r>
            <w:r>
              <w:rPr>
                <w:rFonts w:ascii="Times New Roman" w:hAnsi="Times New Roman"/>
                <w:sz w:val="24"/>
                <w:szCs w:val="24"/>
              </w:rPr>
              <w:t>.4</w:t>
            </w:r>
            <w:r w:rsidRPr="00ED5CB8">
              <w:rPr>
                <w:rFonts w:ascii="Times New Roman" w:hAnsi="Times New Roman"/>
                <w:sz w:val="24"/>
                <w:szCs w:val="24"/>
              </w:rPr>
              <w:t>2</w:t>
            </w:r>
            <w:r w:rsidRPr="00ED5CB8">
              <w:rPr>
                <w:rFonts w:ascii="Times New Roman" w:hAnsi="Times New Roman"/>
                <w:sz w:val="24"/>
                <w:szCs w:val="24"/>
                <w:vertAlign w:val="superscript"/>
              </w:rPr>
              <w:t>f</w:t>
            </w:r>
            <w:r w:rsidR="008811E7">
              <w:rPr>
                <w:rFonts w:ascii="Times New Roman" w:hAnsi="Times New Roman"/>
                <w:sz w:val="24"/>
                <w:szCs w:val="24"/>
              </w:rPr>
              <w:t>±0.03</w:t>
            </w:r>
          </w:p>
        </w:tc>
      </w:tr>
      <w:tr w:rsidR="0099369B" w14:paraId="2F3A1813" w14:textId="77777777" w:rsidTr="0052069F">
        <w:tc>
          <w:tcPr>
            <w:tcW w:w="1884" w:type="dxa"/>
          </w:tcPr>
          <w:p w14:paraId="22924169"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B</w:t>
            </w:r>
          </w:p>
        </w:tc>
        <w:tc>
          <w:tcPr>
            <w:tcW w:w="1884" w:type="dxa"/>
          </w:tcPr>
          <w:p w14:paraId="5FE42A3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884" w:type="dxa"/>
          </w:tcPr>
          <w:p w14:paraId="4F346E5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52.30</w:t>
            </w:r>
            <w:r w:rsidRPr="00ED5CB8">
              <w:rPr>
                <w:rFonts w:ascii="Times New Roman" w:hAnsi="Times New Roman"/>
                <w:sz w:val="24"/>
                <w:szCs w:val="24"/>
                <w:vertAlign w:val="superscript"/>
              </w:rPr>
              <w:t>e</w:t>
            </w:r>
            <w:r w:rsidRPr="00ED5CB8">
              <w:rPr>
                <w:rFonts w:ascii="Times New Roman" w:hAnsi="Times New Roman"/>
                <w:sz w:val="24"/>
                <w:szCs w:val="24"/>
              </w:rPr>
              <w:t>±0.06</w:t>
            </w:r>
          </w:p>
        </w:tc>
        <w:tc>
          <w:tcPr>
            <w:tcW w:w="1884" w:type="dxa"/>
          </w:tcPr>
          <w:p w14:paraId="297A3B8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41.75</w:t>
            </w:r>
            <w:r w:rsidRPr="00ED5CB8">
              <w:rPr>
                <w:rFonts w:ascii="Times New Roman" w:hAnsi="Times New Roman"/>
                <w:sz w:val="24"/>
                <w:szCs w:val="24"/>
                <w:vertAlign w:val="superscript"/>
              </w:rPr>
              <w:t>e</w:t>
            </w:r>
            <w:r w:rsidRPr="00ED5CB8">
              <w:rPr>
                <w:rFonts w:ascii="Times New Roman" w:hAnsi="Times New Roman"/>
                <w:sz w:val="24"/>
                <w:szCs w:val="24"/>
              </w:rPr>
              <w:t>±0.04</w:t>
            </w:r>
          </w:p>
        </w:tc>
        <w:tc>
          <w:tcPr>
            <w:tcW w:w="1884" w:type="dxa"/>
          </w:tcPr>
          <w:p w14:paraId="514A72CC"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68.65</w:t>
            </w:r>
            <w:r w:rsidRPr="00ED5CB8">
              <w:rPr>
                <w:rFonts w:ascii="Times New Roman" w:hAnsi="Times New Roman"/>
                <w:sz w:val="24"/>
                <w:szCs w:val="24"/>
                <w:vertAlign w:val="superscript"/>
              </w:rPr>
              <w:t>e</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9</w:t>
            </w:r>
          </w:p>
        </w:tc>
        <w:tc>
          <w:tcPr>
            <w:tcW w:w="1884" w:type="dxa"/>
          </w:tcPr>
          <w:p w14:paraId="3022E443"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41.43</w:t>
            </w:r>
            <w:r w:rsidRPr="00ED5CB8">
              <w:rPr>
                <w:rFonts w:ascii="Times New Roman" w:hAnsi="Times New Roman"/>
                <w:sz w:val="24"/>
                <w:szCs w:val="24"/>
                <w:vertAlign w:val="superscript"/>
              </w:rPr>
              <w:t>e</w:t>
            </w:r>
            <w:r w:rsidRPr="00ED5CB8">
              <w:rPr>
                <w:rFonts w:ascii="Times New Roman" w:hAnsi="Times New Roman"/>
                <w:sz w:val="24"/>
                <w:szCs w:val="24"/>
              </w:rPr>
              <w:t>±0.0</w:t>
            </w:r>
            <w:r w:rsidR="008811E7">
              <w:rPr>
                <w:rFonts w:ascii="Times New Roman" w:hAnsi="Times New Roman"/>
                <w:sz w:val="24"/>
                <w:szCs w:val="24"/>
              </w:rPr>
              <w:t>8</w:t>
            </w:r>
          </w:p>
        </w:tc>
        <w:tc>
          <w:tcPr>
            <w:tcW w:w="1884" w:type="dxa"/>
          </w:tcPr>
          <w:p w14:paraId="459BA43F"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2.76</w:t>
            </w:r>
            <w:r w:rsidRPr="00ED5CB8">
              <w:rPr>
                <w:rFonts w:ascii="Times New Roman" w:hAnsi="Times New Roman"/>
                <w:sz w:val="24"/>
                <w:szCs w:val="24"/>
                <w:vertAlign w:val="superscript"/>
              </w:rPr>
              <w:t>e</w:t>
            </w:r>
            <w:r w:rsidR="008811E7">
              <w:rPr>
                <w:rFonts w:ascii="Times New Roman" w:hAnsi="Times New Roman"/>
                <w:sz w:val="24"/>
                <w:szCs w:val="24"/>
              </w:rPr>
              <w:t>±0.02</w:t>
            </w:r>
          </w:p>
        </w:tc>
        <w:tc>
          <w:tcPr>
            <w:tcW w:w="1884" w:type="dxa"/>
          </w:tcPr>
          <w:p w14:paraId="7EF8F0C8"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1.41</w:t>
            </w:r>
            <w:r w:rsidRPr="00ED5CB8">
              <w:rPr>
                <w:rFonts w:ascii="Times New Roman" w:hAnsi="Times New Roman"/>
                <w:sz w:val="24"/>
                <w:szCs w:val="24"/>
                <w:vertAlign w:val="superscript"/>
              </w:rPr>
              <w:t>e</w:t>
            </w:r>
            <w:r w:rsidRPr="00ED5CB8">
              <w:rPr>
                <w:rFonts w:ascii="Times New Roman" w:hAnsi="Times New Roman"/>
                <w:sz w:val="24"/>
                <w:szCs w:val="24"/>
              </w:rPr>
              <w:t>±0.04</w:t>
            </w:r>
          </w:p>
        </w:tc>
      </w:tr>
      <w:tr w:rsidR="0099369B" w14:paraId="6391339B" w14:textId="77777777" w:rsidTr="0052069F">
        <w:tc>
          <w:tcPr>
            <w:tcW w:w="1884" w:type="dxa"/>
          </w:tcPr>
          <w:p w14:paraId="62BA6EA3"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C</w:t>
            </w:r>
          </w:p>
        </w:tc>
        <w:tc>
          <w:tcPr>
            <w:tcW w:w="1884" w:type="dxa"/>
          </w:tcPr>
          <w:p w14:paraId="253345F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884" w:type="dxa"/>
          </w:tcPr>
          <w:p w14:paraId="3B10245E"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74.68</w:t>
            </w:r>
            <w:r w:rsidRPr="00ED5CB8">
              <w:rPr>
                <w:rFonts w:ascii="Times New Roman" w:hAnsi="Times New Roman"/>
                <w:sz w:val="24"/>
                <w:szCs w:val="24"/>
                <w:vertAlign w:val="superscript"/>
              </w:rPr>
              <w:t>d</w:t>
            </w:r>
            <w:r w:rsidRPr="00ED5CB8">
              <w:rPr>
                <w:rFonts w:ascii="Times New Roman" w:hAnsi="Times New Roman"/>
                <w:sz w:val="24"/>
                <w:szCs w:val="24"/>
              </w:rPr>
              <w:t>±1.0</w:t>
            </w:r>
            <w:r w:rsidR="008811E7">
              <w:rPr>
                <w:rFonts w:ascii="Times New Roman" w:hAnsi="Times New Roman"/>
                <w:sz w:val="24"/>
                <w:szCs w:val="24"/>
              </w:rPr>
              <w:t>5</w:t>
            </w:r>
          </w:p>
        </w:tc>
        <w:tc>
          <w:tcPr>
            <w:tcW w:w="1884" w:type="dxa"/>
          </w:tcPr>
          <w:p w14:paraId="75500BDA"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52.65</w:t>
            </w:r>
            <w:r w:rsidRPr="00ED5CB8">
              <w:rPr>
                <w:rFonts w:ascii="Times New Roman" w:hAnsi="Times New Roman"/>
                <w:sz w:val="24"/>
                <w:szCs w:val="24"/>
                <w:vertAlign w:val="superscript"/>
              </w:rPr>
              <w:t>d</w:t>
            </w:r>
            <w:r w:rsidRPr="00ED5CB8">
              <w:rPr>
                <w:rFonts w:ascii="Times New Roman" w:hAnsi="Times New Roman"/>
                <w:sz w:val="24"/>
                <w:szCs w:val="24"/>
              </w:rPr>
              <w:t>±0.02</w:t>
            </w:r>
          </w:p>
        </w:tc>
        <w:tc>
          <w:tcPr>
            <w:tcW w:w="1884" w:type="dxa"/>
          </w:tcPr>
          <w:p w14:paraId="1AE3A501"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88.34</w:t>
            </w:r>
            <w:r w:rsidRPr="00ED5CB8">
              <w:rPr>
                <w:rFonts w:ascii="Times New Roman" w:hAnsi="Times New Roman"/>
                <w:sz w:val="24"/>
                <w:szCs w:val="24"/>
                <w:vertAlign w:val="superscript"/>
              </w:rPr>
              <w:t>d</w:t>
            </w:r>
            <w:r w:rsidRPr="00ED5CB8">
              <w:rPr>
                <w:rFonts w:ascii="Times New Roman" w:hAnsi="Times New Roman"/>
                <w:sz w:val="24"/>
                <w:szCs w:val="24"/>
              </w:rPr>
              <w:t>±0.</w:t>
            </w:r>
            <w:r w:rsidR="008811E7">
              <w:rPr>
                <w:rFonts w:ascii="Times New Roman" w:hAnsi="Times New Roman"/>
                <w:sz w:val="24"/>
                <w:szCs w:val="24"/>
              </w:rPr>
              <w:t>12</w:t>
            </w:r>
          </w:p>
        </w:tc>
        <w:tc>
          <w:tcPr>
            <w:tcW w:w="1884" w:type="dxa"/>
          </w:tcPr>
          <w:p w14:paraId="2A3DE61D"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60.78</w:t>
            </w:r>
            <w:r w:rsidRPr="00ED5CB8">
              <w:rPr>
                <w:rFonts w:ascii="Times New Roman" w:hAnsi="Times New Roman"/>
                <w:sz w:val="24"/>
                <w:szCs w:val="24"/>
                <w:vertAlign w:val="superscript"/>
              </w:rPr>
              <w:t>d</w:t>
            </w:r>
            <w:r w:rsidRPr="00ED5CB8">
              <w:rPr>
                <w:rFonts w:ascii="Times New Roman" w:hAnsi="Times New Roman"/>
                <w:sz w:val="24"/>
                <w:szCs w:val="24"/>
              </w:rPr>
              <w:t>±0.</w:t>
            </w:r>
            <w:r w:rsidR="008811E7">
              <w:rPr>
                <w:rFonts w:ascii="Times New Roman" w:hAnsi="Times New Roman"/>
                <w:sz w:val="24"/>
                <w:szCs w:val="24"/>
              </w:rPr>
              <w:t>0</w:t>
            </w:r>
            <w:r w:rsidRPr="00ED5CB8">
              <w:rPr>
                <w:rFonts w:ascii="Times New Roman" w:hAnsi="Times New Roman"/>
                <w:sz w:val="24"/>
                <w:szCs w:val="24"/>
              </w:rPr>
              <w:t>9</w:t>
            </w:r>
          </w:p>
        </w:tc>
        <w:tc>
          <w:tcPr>
            <w:tcW w:w="1884" w:type="dxa"/>
          </w:tcPr>
          <w:p w14:paraId="23B1BCB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2.85</w:t>
            </w:r>
            <w:r w:rsidRPr="00ED5CB8">
              <w:rPr>
                <w:rFonts w:ascii="Times New Roman" w:hAnsi="Times New Roman"/>
                <w:sz w:val="24"/>
                <w:szCs w:val="24"/>
                <w:vertAlign w:val="superscript"/>
              </w:rPr>
              <w:t>d</w:t>
            </w:r>
            <w:r w:rsidR="008811E7">
              <w:rPr>
                <w:rFonts w:ascii="Times New Roman" w:hAnsi="Times New Roman"/>
                <w:sz w:val="24"/>
                <w:szCs w:val="24"/>
              </w:rPr>
              <w:t>±0.03</w:t>
            </w:r>
          </w:p>
        </w:tc>
        <w:tc>
          <w:tcPr>
            <w:tcW w:w="1884" w:type="dxa"/>
          </w:tcPr>
          <w:p w14:paraId="74A11AE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w:t>
            </w:r>
            <w:r w:rsidRPr="00ED5CB8">
              <w:rPr>
                <w:rFonts w:ascii="Times New Roman" w:hAnsi="Times New Roman"/>
                <w:sz w:val="24"/>
                <w:szCs w:val="24"/>
              </w:rPr>
              <w:t>.48</w:t>
            </w:r>
            <w:r w:rsidRPr="00ED5CB8">
              <w:rPr>
                <w:rFonts w:ascii="Times New Roman" w:hAnsi="Times New Roman"/>
                <w:sz w:val="24"/>
                <w:szCs w:val="24"/>
                <w:vertAlign w:val="superscript"/>
              </w:rPr>
              <w:t>d</w:t>
            </w:r>
            <w:r w:rsidR="008811E7">
              <w:rPr>
                <w:rFonts w:ascii="Times New Roman" w:hAnsi="Times New Roman"/>
                <w:sz w:val="24"/>
                <w:szCs w:val="24"/>
              </w:rPr>
              <w:t>±0.03</w:t>
            </w:r>
          </w:p>
        </w:tc>
      </w:tr>
      <w:tr w:rsidR="0099369B" w14:paraId="7D1040E1" w14:textId="77777777" w:rsidTr="0052069F">
        <w:tc>
          <w:tcPr>
            <w:tcW w:w="1884" w:type="dxa"/>
          </w:tcPr>
          <w:p w14:paraId="5475A38A"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D</w:t>
            </w:r>
          </w:p>
        </w:tc>
        <w:tc>
          <w:tcPr>
            <w:tcW w:w="1884" w:type="dxa"/>
          </w:tcPr>
          <w:p w14:paraId="400FC3F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884" w:type="dxa"/>
          </w:tcPr>
          <w:p w14:paraId="37DEBF77"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96.45</w:t>
            </w:r>
            <w:r w:rsidRPr="00ED5CB8">
              <w:rPr>
                <w:rFonts w:ascii="Times New Roman" w:hAnsi="Times New Roman"/>
                <w:sz w:val="24"/>
                <w:szCs w:val="24"/>
                <w:vertAlign w:val="superscript"/>
              </w:rPr>
              <w:t>c</w:t>
            </w:r>
            <w:r w:rsidRPr="00ED5CB8">
              <w:rPr>
                <w:rFonts w:ascii="Times New Roman" w:hAnsi="Times New Roman"/>
                <w:sz w:val="24"/>
                <w:szCs w:val="24"/>
              </w:rPr>
              <w:t>±0.0</w:t>
            </w:r>
            <w:r w:rsidR="008811E7">
              <w:rPr>
                <w:rFonts w:ascii="Times New Roman" w:hAnsi="Times New Roman"/>
                <w:sz w:val="24"/>
                <w:szCs w:val="24"/>
              </w:rPr>
              <w:t>5</w:t>
            </w:r>
          </w:p>
        </w:tc>
        <w:tc>
          <w:tcPr>
            <w:tcW w:w="1884" w:type="dxa"/>
          </w:tcPr>
          <w:p w14:paraId="77640A0D"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63.37</w:t>
            </w:r>
            <w:r w:rsidRPr="00ED5CB8">
              <w:rPr>
                <w:rFonts w:ascii="Times New Roman" w:hAnsi="Times New Roman"/>
                <w:sz w:val="24"/>
                <w:szCs w:val="24"/>
                <w:vertAlign w:val="superscript"/>
              </w:rPr>
              <w:t>c</w:t>
            </w:r>
            <w:r w:rsidRPr="00ED5CB8">
              <w:rPr>
                <w:rFonts w:ascii="Times New Roman" w:hAnsi="Times New Roman"/>
                <w:sz w:val="24"/>
                <w:szCs w:val="24"/>
              </w:rPr>
              <w:t>±0.02</w:t>
            </w:r>
          </w:p>
        </w:tc>
        <w:tc>
          <w:tcPr>
            <w:tcW w:w="1884" w:type="dxa"/>
          </w:tcPr>
          <w:p w14:paraId="53E27C0C"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104.88</w:t>
            </w:r>
            <w:r w:rsidRPr="00ED5CB8">
              <w:rPr>
                <w:rFonts w:ascii="Times New Roman" w:hAnsi="Times New Roman"/>
                <w:sz w:val="24"/>
                <w:szCs w:val="24"/>
                <w:vertAlign w:val="superscript"/>
              </w:rPr>
              <w:t>c</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8</w:t>
            </w:r>
          </w:p>
        </w:tc>
        <w:tc>
          <w:tcPr>
            <w:tcW w:w="1884" w:type="dxa"/>
          </w:tcPr>
          <w:p w14:paraId="32BDC4C8"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88.48</w:t>
            </w:r>
            <w:r w:rsidRPr="00ED5CB8">
              <w:rPr>
                <w:rFonts w:ascii="Times New Roman" w:hAnsi="Times New Roman"/>
                <w:sz w:val="24"/>
                <w:szCs w:val="24"/>
                <w:vertAlign w:val="superscript"/>
              </w:rPr>
              <w:t>c</w:t>
            </w:r>
            <w:r w:rsidRPr="00ED5CB8">
              <w:rPr>
                <w:rFonts w:ascii="Times New Roman" w:hAnsi="Times New Roman"/>
                <w:sz w:val="24"/>
                <w:szCs w:val="24"/>
              </w:rPr>
              <w:t>±0.</w:t>
            </w:r>
            <w:r w:rsidR="008811E7">
              <w:rPr>
                <w:rFonts w:ascii="Times New Roman" w:hAnsi="Times New Roman"/>
                <w:sz w:val="24"/>
                <w:szCs w:val="24"/>
              </w:rPr>
              <w:t>10</w:t>
            </w:r>
          </w:p>
        </w:tc>
        <w:tc>
          <w:tcPr>
            <w:tcW w:w="1884" w:type="dxa"/>
          </w:tcPr>
          <w:p w14:paraId="3533002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w:t>
            </w:r>
            <w:r w:rsidRPr="00ED5CB8">
              <w:rPr>
                <w:rFonts w:ascii="Times New Roman" w:hAnsi="Times New Roman"/>
                <w:sz w:val="24"/>
                <w:szCs w:val="24"/>
              </w:rPr>
              <w:t>.</w:t>
            </w:r>
            <w:r>
              <w:rPr>
                <w:rFonts w:ascii="Times New Roman" w:hAnsi="Times New Roman"/>
                <w:sz w:val="24"/>
                <w:szCs w:val="24"/>
              </w:rPr>
              <w:t>4</w:t>
            </w:r>
            <w:r w:rsidRPr="00ED5CB8">
              <w:rPr>
                <w:rFonts w:ascii="Times New Roman" w:hAnsi="Times New Roman"/>
                <w:sz w:val="24"/>
                <w:szCs w:val="24"/>
              </w:rPr>
              <w:t>1</w:t>
            </w:r>
            <w:r w:rsidRPr="00ED5CB8">
              <w:rPr>
                <w:rFonts w:ascii="Times New Roman" w:hAnsi="Times New Roman"/>
                <w:sz w:val="24"/>
                <w:szCs w:val="24"/>
                <w:vertAlign w:val="superscript"/>
              </w:rPr>
              <w:t>c</w:t>
            </w:r>
            <w:r w:rsidR="008811E7">
              <w:rPr>
                <w:rFonts w:ascii="Times New Roman" w:hAnsi="Times New Roman"/>
                <w:sz w:val="24"/>
                <w:szCs w:val="24"/>
              </w:rPr>
              <w:t>±0.04</w:t>
            </w:r>
          </w:p>
        </w:tc>
        <w:tc>
          <w:tcPr>
            <w:tcW w:w="1884" w:type="dxa"/>
          </w:tcPr>
          <w:p w14:paraId="0098B2CE"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1.98</w:t>
            </w:r>
            <w:r w:rsidRPr="00ED5CB8">
              <w:rPr>
                <w:rFonts w:ascii="Times New Roman" w:hAnsi="Times New Roman"/>
                <w:sz w:val="24"/>
                <w:szCs w:val="24"/>
                <w:vertAlign w:val="superscript"/>
              </w:rPr>
              <w:t>c</w:t>
            </w:r>
            <w:r w:rsidRPr="00ED5CB8">
              <w:rPr>
                <w:rFonts w:ascii="Times New Roman" w:hAnsi="Times New Roman"/>
                <w:sz w:val="24"/>
                <w:szCs w:val="24"/>
              </w:rPr>
              <w:t>±0.06</w:t>
            </w:r>
          </w:p>
        </w:tc>
      </w:tr>
      <w:tr w:rsidR="0099369B" w14:paraId="7F3D73F8" w14:textId="77777777" w:rsidTr="0052069F">
        <w:tc>
          <w:tcPr>
            <w:tcW w:w="1884" w:type="dxa"/>
          </w:tcPr>
          <w:p w14:paraId="7395F2D8"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E</w:t>
            </w:r>
          </w:p>
        </w:tc>
        <w:tc>
          <w:tcPr>
            <w:tcW w:w="1884" w:type="dxa"/>
          </w:tcPr>
          <w:p w14:paraId="5A923EA1"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884" w:type="dxa"/>
          </w:tcPr>
          <w:p w14:paraId="37799190"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103.27</w:t>
            </w:r>
            <w:r w:rsidRPr="00ED5CB8">
              <w:rPr>
                <w:rFonts w:ascii="Times New Roman" w:hAnsi="Times New Roman"/>
                <w:sz w:val="24"/>
                <w:szCs w:val="24"/>
                <w:vertAlign w:val="superscript"/>
              </w:rPr>
              <w:t>b</w:t>
            </w:r>
            <w:r w:rsidRPr="00ED5CB8">
              <w:rPr>
                <w:rFonts w:ascii="Times New Roman" w:hAnsi="Times New Roman"/>
                <w:sz w:val="24"/>
                <w:szCs w:val="24"/>
              </w:rPr>
              <w:t>±0.02</w:t>
            </w:r>
          </w:p>
        </w:tc>
        <w:tc>
          <w:tcPr>
            <w:tcW w:w="1884" w:type="dxa"/>
          </w:tcPr>
          <w:p w14:paraId="4DD20A71"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74.49</w:t>
            </w:r>
            <w:r w:rsidRPr="00ED5CB8">
              <w:rPr>
                <w:rFonts w:ascii="Times New Roman" w:hAnsi="Times New Roman"/>
                <w:sz w:val="24"/>
                <w:szCs w:val="24"/>
                <w:vertAlign w:val="superscript"/>
              </w:rPr>
              <w:t>b</w:t>
            </w:r>
            <w:r w:rsidRPr="00ED5CB8">
              <w:rPr>
                <w:rFonts w:ascii="Times New Roman" w:hAnsi="Times New Roman"/>
                <w:sz w:val="24"/>
                <w:szCs w:val="24"/>
              </w:rPr>
              <w:t>±0.0</w:t>
            </w:r>
            <w:r w:rsidR="008811E7">
              <w:rPr>
                <w:rFonts w:ascii="Times New Roman" w:hAnsi="Times New Roman"/>
                <w:sz w:val="24"/>
                <w:szCs w:val="24"/>
              </w:rPr>
              <w:t>6</w:t>
            </w:r>
          </w:p>
        </w:tc>
        <w:tc>
          <w:tcPr>
            <w:tcW w:w="1884" w:type="dxa"/>
          </w:tcPr>
          <w:p w14:paraId="0DE775AF"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115.39</w:t>
            </w:r>
            <w:r w:rsidRPr="00ED5CB8">
              <w:rPr>
                <w:rFonts w:ascii="Times New Roman" w:hAnsi="Times New Roman"/>
                <w:sz w:val="24"/>
                <w:szCs w:val="24"/>
                <w:vertAlign w:val="superscript"/>
              </w:rPr>
              <w:t>b</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9</w:t>
            </w:r>
          </w:p>
        </w:tc>
        <w:tc>
          <w:tcPr>
            <w:tcW w:w="1884" w:type="dxa"/>
          </w:tcPr>
          <w:p w14:paraId="039A6BE2"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101.97</w:t>
            </w:r>
            <w:r w:rsidRPr="00ED5CB8">
              <w:rPr>
                <w:rFonts w:ascii="Times New Roman" w:hAnsi="Times New Roman"/>
                <w:sz w:val="24"/>
                <w:szCs w:val="24"/>
                <w:vertAlign w:val="superscript"/>
              </w:rPr>
              <w:t>b</w:t>
            </w:r>
            <w:r w:rsidR="008811E7">
              <w:rPr>
                <w:rFonts w:ascii="Times New Roman" w:hAnsi="Times New Roman"/>
                <w:sz w:val="24"/>
                <w:szCs w:val="24"/>
              </w:rPr>
              <w:t>±0.1</w:t>
            </w:r>
            <w:r w:rsidRPr="00ED5CB8">
              <w:rPr>
                <w:rFonts w:ascii="Times New Roman" w:hAnsi="Times New Roman"/>
                <w:sz w:val="24"/>
                <w:szCs w:val="24"/>
              </w:rPr>
              <w:t>3</w:t>
            </w:r>
          </w:p>
        </w:tc>
        <w:tc>
          <w:tcPr>
            <w:tcW w:w="1884" w:type="dxa"/>
          </w:tcPr>
          <w:p w14:paraId="56295E25"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w:t>
            </w:r>
            <w:r w:rsidRPr="00ED5CB8">
              <w:rPr>
                <w:rFonts w:ascii="Times New Roman" w:hAnsi="Times New Roman"/>
                <w:sz w:val="24"/>
                <w:szCs w:val="24"/>
              </w:rPr>
              <w:t>.</w:t>
            </w:r>
            <w:r>
              <w:rPr>
                <w:rFonts w:ascii="Times New Roman" w:hAnsi="Times New Roman"/>
                <w:sz w:val="24"/>
                <w:szCs w:val="24"/>
              </w:rPr>
              <w:t>7</w:t>
            </w:r>
            <w:r w:rsidRPr="00ED5CB8">
              <w:rPr>
                <w:rFonts w:ascii="Times New Roman" w:hAnsi="Times New Roman"/>
                <w:sz w:val="24"/>
                <w:szCs w:val="24"/>
              </w:rPr>
              <w:t>2</w:t>
            </w:r>
            <w:r w:rsidRPr="00ED5CB8">
              <w:rPr>
                <w:rFonts w:ascii="Times New Roman" w:hAnsi="Times New Roman"/>
                <w:sz w:val="24"/>
                <w:szCs w:val="24"/>
                <w:vertAlign w:val="superscript"/>
              </w:rPr>
              <w:t>b</w:t>
            </w:r>
            <w:r w:rsidR="008811E7">
              <w:rPr>
                <w:rFonts w:ascii="Times New Roman" w:hAnsi="Times New Roman"/>
                <w:sz w:val="24"/>
                <w:szCs w:val="24"/>
              </w:rPr>
              <w:t>±0.05</w:t>
            </w:r>
          </w:p>
        </w:tc>
        <w:tc>
          <w:tcPr>
            <w:tcW w:w="1884" w:type="dxa"/>
          </w:tcPr>
          <w:p w14:paraId="0C0D8F4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.67</w:t>
            </w:r>
            <w:r w:rsidRPr="00ED5CB8">
              <w:rPr>
                <w:rFonts w:ascii="Times New Roman" w:hAnsi="Times New Roman"/>
                <w:sz w:val="24"/>
                <w:szCs w:val="24"/>
                <w:vertAlign w:val="superscript"/>
              </w:rPr>
              <w:t>b</w:t>
            </w:r>
            <w:r w:rsidR="008811E7">
              <w:rPr>
                <w:rFonts w:ascii="Times New Roman" w:hAnsi="Times New Roman"/>
                <w:sz w:val="24"/>
                <w:szCs w:val="24"/>
              </w:rPr>
              <w:t>±0.07</w:t>
            </w:r>
          </w:p>
        </w:tc>
      </w:tr>
      <w:tr w:rsidR="0099369B" w14:paraId="0118E883" w14:textId="77777777" w:rsidTr="0052069F">
        <w:tc>
          <w:tcPr>
            <w:tcW w:w="1884" w:type="dxa"/>
          </w:tcPr>
          <w:p w14:paraId="7396FC9B" w14:textId="77777777" w:rsidR="0099369B"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F</w:t>
            </w:r>
          </w:p>
          <w:p w14:paraId="0265CEE8" w14:textId="77777777" w:rsidR="009226D9" w:rsidRPr="00002B63" w:rsidRDefault="009226D9" w:rsidP="00D27036">
            <w:pPr>
              <w:spacing w:line="240" w:lineRule="auto"/>
              <w:rPr>
                <w:rFonts w:ascii="Times New Roman" w:hAnsi="Times New Roman"/>
                <w:b/>
                <w:sz w:val="24"/>
                <w:szCs w:val="24"/>
              </w:rPr>
            </w:pPr>
            <w:r>
              <w:rPr>
                <w:rFonts w:ascii="Times New Roman" w:hAnsi="Times New Roman"/>
                <w:b/>
                <w:sz w:val="24"/>
                <w:szCs w:val="24"/>
              </w:rPr>
              <w:t>LSD</w:t>
            </w:r>
          </w:p>
        </w:tc>
        <w:tc>
          <w:tcPr>
            <w:tcW w:w="1884" w:type="dxa"/>
          </w:tcPr>
          <w:p w14:paraId="16BF52DB"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14:paraId="44DA545B" w14:textId="77777777" w:rsidR="009226D9" w:rsidRPr="00ED5CB8" w:rsidRDefault="009226D9" w:rsidP="00D27036">
            <w:pPr>
              <w:spacing w:line="240" w:lineRule="auto"/>
              <w:rPr>
                <w:rFonts w:ascii="Times New Roman" w:hAnsi="Times New Roman"/>
                <w:sz w:val="24"/>
                <w:szCs w:val="24"/>
              </w:rPr>
            </w:pPr>
            <w:r>
              <w:rPr>
                <w:rFonts w:ascii="Times New Roman" w:hAnsi="Times New Roman"/>
                <w:sz w:val="24"/>
                <w:szCs w:val="24"/>
              </w:rPr>
              <w:t>(0.05)</w:t>
            </w:r>
          </w:p>
        </w:tc>
        <w:tc>
          <w:tcPr>
            <w:tcW w:w="1884" w:type="dxa"/>
          </w:tcPr>
          <w:p w14:paraId="06E30BC4" w14:textId="77777777"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118.35</w:t>
            </w:r>
            <w:r w:rsidRPr="00ED5CB8">
              <w:rPr>
                <w:rFonts w:ascii="Times New Roman" w:hAnsi="Times New Roman"/>
                <w:sz w:val="24"/>
                <w:szCs w:val="24"/>
                <w:vertAlign w:val="superscript"/>
              </w:rPr>
              <w:t>a</w:t>
            </w:r>
            <w:r w:rsidRPr="00ED5CB8">
              <w:rPr>
                <w:rFonts w:ascii="Times New Roman" w:hAnsi="Times New Roman"/>
                <w:sz w:val="24"/>
                <w:szCs w:val="24"/>
              </w:rPr>
              <w:t>±0.0</w:t>
            </w:r>
            <w:r w:rsidR="008811E7">
              <w:rPr>
                <w:rFonts w:ascii="Times New Roman" w:hAnsi="Times New Roman"/>
                <w:sz w:val="24"/>
                <w:szCs w:val="24"/>
              </w:rPr>
              <w:t>3</w:t>
            </w:r>
          </w:p>
          <w:p w14:paraId="4F471679" w14:textId="77777777"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3.18</w:t>
            </w:r>
          </w:p>
        </w:tc>
        <w:tc>
          <w:tcPr>
            <w:tcW w:w="1884" w:type="dxa"/>
          </w:tcPr>
          <w:p w14:paraId="7536099A" w14:textId="77777777"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85.92</w:t>
            </w:r>
            <w:r w:rsidRPr="00ED5CB8">
              <w:rPr>
                <w:rFonts w:ascii="Times New Roman" w:hAnsi="Times New Roman"/>
                <w:sz w:val="24"/>
                <w:szCs w:val="24"/>
                <w:vertAlign w:val="superscript"/>
              </w:rPr>
              <w:t>a</w:t>
            </w:r>
            <w:r w:rsidRPr="00ED5CB8">
              <w:rPr>
                <w:rFonts w:ascii="Times New Roman" w:hAnsi="Times New Roman"/>
                <w:sz w:val="24"/>
                <w:szCs w:val="24"/>
              </w:rPr>
              <w:t>±0.</w:t>
            </w:r>
            <w:r w:rsidR="008811E7">
              <w:rPr>
                <w:rFonts w:ascii="Times New Roman" w:hAnsi="Times New Roman"/>
                <w:sz w:val="24"/>
                <w:szCs w:val="24"/>
              </w:rPr>
              <w:t>11</w:t>
            </w:r>
          </w:p>
          <w:p w14:paraId="351B5D7F" w14:textId="77777777"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1.26</w:t>
            </w:r>
          </w:p>
        </w:tc>
        <w:tc>
          <w:tcPr>
            <w:tcW w:w="1884" w:type="dxa"/>
          </w:tcPr>
          <w:p w14:paraId="75DE910C" w14:textId="77777777"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125.35</w:t>
            </w:r>
            <w:r w:rsidRPr="00ED5CB8">
              <w:rPr>
                <w:rFonts w:ascii="Times New Roman" w:hAnsi="Times New Roman"/>
                <w:sz w:val="24"/>
                <w:szCs w:val="24"/>
                <w:vertAlign w:val="superscript"/>
              </w:rPr>
              <w:t>a</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2</w:t>
            </w:r>
          </w:p>
          <w:p w14:paraId="766F773C" w14:textId="77777777"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3.82</w:t>
            </w:r>
          </w:p>
        </w:tc>
        <w:tc>
          <w:tcPr>
            <w:tcW w:w="1884" w:type="dxa"/>
          </w:tcPr>
          <w:p w14:paraId="2D3E3EFF"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113.95</w:t>
            </w:r>
            <w:r w:rsidRPr="00ED5CB8">
              <w:rPr>
                <w:rFonts w:ascii="Times New Roman" w:hAnsi="Times New Roman"/>
                <w:sz w:val="24"/>
                <w:szCs w:val="24"/>
                <w:vertAlign w:val="superscript"/>
              </w:rPr>
              <w:t>a</w:t>
            </w:r>
            <w:r w:rsidR="008811E7">
              <w:rPr>
                <w:rFonts w:ascii="Times New Roman" w:hAnsi="Times New Roman"/>
                <w:sz w:val="24"/>
                <w:szCs w:val="24"/>
              </w:rPr>
              <w:t>±0.1</w:t>
            </w:r>
            <w:r w:rsidRPr="00ED5CB8">
              <w:rPr>
                <w:rFonts w:ascii="Times New Roman" w:hAnsi="Times New Roman"/>
                <w:sz w:val="24"/>
                <w:szCs w:val="24"/>
              </w:rPr>
              <w:t>7</w:t>
            </w:r>
          </w:p>
          <w:p w14:paraId="48037C67" w14:textId="77777777"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3.92</w:t>
            </w:r>
          </w:p>
        </w:tc>
        <w:tc>
          <w:tcPr>
            <w:tcW w:w="1884" w:type="dxa"/>
          </w:tcPr>
          <w:p w14:paraId="48C844FF"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4</w:t>
            </w:r>
            <w:r w:rsidRPr="00ED5CB8">
              <w:rPr>
                <w:rFonts w:ascii="Times New Roman" w:hAnsi="Times New Roman"/>
                <w:sz w:val="24"/>
                <w:szCs w:val="24"/>
              </w:rPr>
              <w:t>.</w:t>
            </w:r>
            <w:r>
              <w:rPr>
                <w:rFonts w:ascii="Times New Roman" w:hAnsi="Times New Roman"/>
                <w:sz w:val="24"/>
                <w:szCs w:val="24"/>
              </w:rPr>
              <w:t>2</w:t>
            </w:r>
            <w:r w:rsidRPr="00ED5CB8">
              <w:rPr>
                <w:rFonts w:ascii="Times New Roman" w:hAnsi="Times New Roman"/>
                <w:sz w:val="24"/>
                <w:szCs w:val="24"/>
              </w:rPr>
              <w:t>6</w:t>
            </w:r>
            <w:r w:rsidRPr="00ED5CB8">
              <w:rPr>
                <w:rFonts w:ascii="Times New Roman" w:hAnsi="Times New Roman"/>
                <w:sz w:val="24"/>
                <w:szCs w:val="24"/>
                <w:vertAlign w:val="superscript"/>
              </w:rPr>
              <w:t>a</w:t>
            </w:r>
            <w:r w:rsidR="008811E7">
              <w:rPr>
                <w:rFonts w:ascii="Times New Roman" w:hAnsi="Times New Roman"/>
                <w:sz w:val="24"/>
                <w:szCs w:val="24"/>
              </w:rPr>
              <w:t>±0.07</w:t>
            </w:r>
          </w:p>
          <w:p w14:paraId="460BD2B6" w14:textId="77777777"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0.22</w:t>
            </w:r>
          </w:p>
        </w:tc>
        <w:tc>
          <w:tcPr>
            <w:tcW w:w="1884" w:type="dxa"/>
          </w:tcPr>
          <w:p w14:paraId="4E9F756B"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.72</w:t>
            </w:r>
            <w:r w:rsidRPr="00ED5CB8">
              <w:rPr>
                <w:rFonts w:ascii="Times New Roman" w:hAnsi="Times New Roman"/>
                <w:sz w:val="24"/>
                <w:szCs w:val="24"/>
                <w:vertAlign w:val="superscript"/>
              </w:rPr>
              <w:t>a</w:t>
            </w:r>
            <w:r w:rsidRPr="00ED5CB8">
              <w:rPr>
                <w:rFonts w:ascii="Times New Roman" w:hAnsi="Times New Roman"/>
                <w:sz w:val="24"/>
                <w:szCs w:val="24"/>
              </w:rPr>
              <w:t>±0.08</w:t>
            </w:r>
          </w:p>
          <w:p w14:paraId="566879E3" w14:textId="77777777"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0.42</w:t>
            </w:r>
          </w:p>
        </w:tc>
      </w:tr>
    </w:tbl>
    <w:p w14:paraId="339CA46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triplicate determ</w:t>
      </w:r>
      <w:r>
        <w:rPr>
          <w:rFonts w:ascii="Times New Roman" w:hAnsi="Times New Roman"/>
          <w:sz w:val="24"/>
          <w:szCs w:val="24"/>
        </w:rPr>
        <w:t>inations.  Means in the same column</w:t>
      </w:r>
      <w:r w:rsidRPr="00ED5CB8">
        <w:rPr>
          <w:rFonts w:ascii="Times New Roman" w:hAnsi="Times New Roman"/>
          <w:sz w:val="24"/>
          <w:szCs w:val="24"/>
        </w:rPr>
        <w:t xml:space="preserve"> with different superscripts are significantly </w:t>
      </w:r>
      <w:r w:rsidR="009226D9" w:rsidRPr="00ED5CB8">
        <w:rPr>
          <w:rFonts w:ascii="Times New Roman" w:hAnsi="Times New Roman"/>
          <w:sz w:val="24"/>
          <w:szCs w:val="24"/>
        </w:rPr>
        <w:t>(p&lt;0.05)</w:t>
      </w:r>
      <w:r w:rsidR="009226D9">
        <w:rPr>
          <w:rFonts w:ascii="Times New Roman" w:hAnsi="Times New Roman"/>
          <w:sz w:val="24"/>
          <w:szCs w:val="24"/>
        </w:rPr>
        <w:t xml:space="preserve"> </w:t>
      </w:r>
      <w:r w:rsidRPr="00ED5CB8">
        <w:rPr>
          <w:rFonts w:ascii="Times New Roman" w:hAnsi="Times New Roman"/>
          <w:sz w:val="24"/>
          <w:szCs w:val="24"/>
        </w:rPr>
        <w:t>different.</w:t>
      </w:r>
    </w:p>
    <w:p w14:paraId="1B5C1A2D" w14:textId="77777777" w:rsidR="0099369B" w:rsidRDefault="0099369B" w:rsidP="00F92A9B">
      <w:pPr>
        <w:spacing w:after="0" w:line="240" w:lineRule="auto"/>
        <w:jc w:val="both"/>
        <w:rPr>
          <w:rFonts w:ascii="Times New Roman" w:hAnsi="Times New Roman"/>
          <w:b/>
          <w:sz w:val="24"/>
          <w:szCs w:val="24"/>
        </w:rPr>
        <w:sectPr w:rsidR="0099369B" w:rsidSect="00E75272">
          <w:pgSz w:w="16839" w:h="11907" w:orient="landscape" w:code="9"/>
          <w:pgMar w:top="1440" w:right="1440" w:bottom="1440" w:left="1354" w:header="720" w:footer="720" w:gutter="0"/>
          <w:cols w:space="720"/>
          <w:titlePg/>
          <w:docGrid w:linePitch="360"/>
        </w:sectPr>
      </w:pPr>
      <w:r w:rsidRPr="003006C7">
        <w:rPr>
          <w:rFonts w:ascii="Times New Roman" w:hAnsi="Times New Roman"/>
        </w:rPr>
        <w:t>A - Breakfast cereals prepared from 100% maize flour</w:t>
      </w:r>
      <w:r>
        <w:rPr>
          <w:rFonts w:ascii="Times New Roman" w:hAnsi="Times New Roman"/>
        </w:rPr>
        <w:t xml:space="preserve">, </w:t>
      </w:r>
      <w:r w:rsidRPr="003006C7">
        <w:rPr>
          <w:rFonts w:ascii="Times New Roman" w:hAnsi="Times New Roman"/>
        </w:rPr>
        <w:t>B - Br</w:t>
      </w:r>
      <w:r w:rsidR="00F92A9B">
        <w:rPr>
          <w:rFonts w:ascii="Times New Roman" w:hAnsi="Times New Roman"/>
        </w:rPr>
        <w:t>eakfast cereals prepared from 90% maize, 5% soybean</w:t>
      </w:r>
      <w:r w:rsidRPr="003006C7">
        <w:rPr>
          <w:rFonts w:ascii="Times New Roman" w:hAnsi="Times New Roman"/>
        </w:rPr>
        <w:t xml:space="preserve"> and 5%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C - Breakfast cerea</w:t>
      </w:r>
      <w:r w:rsidR="00F92A9B">
        <w:rPr>
          <w:rFonts w:ascii="Times New Roman" w:hAnsi="Times New Roman"/>
        </w:rPr>
        <w:t xml:space="preserve">ls prepared from 80% maize, 10% soybean </w:t>
      </w:r>
      <w:r w:rsidRPr="003006C7">
        <w:rPr>
          <w:rFonts w:ascii="Times New Roman" w:hAnsi="Times New Roman"/>
        </w:rPr>
        <w:t>and 10%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 xml:space="preserve">D - Breakfast </w:t>
      </w:r>
      <w:r w:rsidR="00F92A9B">
        <w:rPr>
          <w:rFonts w:ascii="Times New Roman" w:hAnsi="Times New Roman"/>
        </w:rPr>
        <w:t xml:space="preserve">cereals prepared from 70% maize, 15% soybean </w:t>
      </w:r>
      <w:r w:rsidRPr="003006C7">
        <w:rPr>
          <w:rFonts w:ascii="Times New Roman" w:hAnsi="Times New Roman"/>
        </w:rPr>
        <w:t>and 15%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E - Breakfast cerea</w:t>
      </w:r>
      <w:r w:rsidR="00F92A9B">
        <w:rPr>
          <w:rFonts w:ascii="Times New Roman" w:hAnsi="Times New Roman"/>
        </w:rPr>
        <w:t>ls prepared from 60% maize, 20% soybean</w:t>
      </w:r>
      <w:r w:rsidRPr="003006C7">
        <w:rPr>
          <w:rFonts w:ascii="Times New Roman" w:hAnsi="Times New Roman"/>
        </w:rPr>
        <w:t xml:space="preserve"> and 20%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F - Breakfast cerea</w:t>
      </w:r>
      <w:r w:rsidR="00F92A9B">
        <w:rPr>
          <w:rFonts w:ascii="Times New Roman" w:hAnsi="Times New Roman"/>
        </w:rPr>
        <w:t>ls prepared from 50% maize, 25% soybean</w:t>
      </w:r>
      <w:r w:rsidRPr="003006C7">
        <w:rPr>
          <w:rFonts w:ascii="Times New Roman" w:hAnsi="Times New Roman"/>
        </w:rPr>
        <w:t xml:space="preserve"> and 25% carrot flour</w:t>
      </w:r>
      <w:r w:rsidR="00F92A9B">
        <w:rPr>
          <w:rFonts w:ascii="Times New Roman" w:hAnsi="Times New Roman"/>
        </w:rPr>
        <w:t>s</w:t>
      </w:r>
      <w:r>
        <w:rPr>
          <w:rFonts w:ascii="Times New Roman" w:hAnsi="Times New Roman"/>
        </w:rPr>
        <w:t xml:space="preserve">, </w:t>
      </w:r>
      <w:r w:rsidR="00F92A9B">
        <w:rPr>
          <w:rFonts w:ascii="Times New Roman" w:hAnsi="Times New Roman"/>
        </w:rPr>
        <w:t>MF - Malted maize</w:t>
      </w:r>
      <w:r w:rsidRPr="003006C7">
        <w:rPr>
          <w:rFonts w:ascii="Times New Roman" w:hAnsi="Times New Roman"/>
        </w:rPr>
        <w:t>, SF - Malted soybean flour</w:t>
      </w:r>
      <w:r w:rsidR="00F92A9B">
        <w:rPr>
          <w:rFonts w:ascii="Times New Roman" w:hAnsi="Times New Roman"/>
        </w:rPr>
        <w:t>s</w:t>
      </w:r>
      <w:r w:rsidRPr="003006C7">
        <w:rPr>
          <w:rFonts w:ascii="Times New Roman" w:hAnsi="Times New Roman"/>
        </w:rPr>
        <w:t>, CF- Carrot flour</w:t>
      </w:r>
      <w:r w:rsidR="00130AA3">
        <w:rPr>
          <w:rFonts w:ascii="Times New Roman" w:hAnsi="Times New Roman"/>
        </w:rPr>
        <w:t>s.</w:t>
      </w:r>
    </w:p>
    <w:p w14:paraId="37650102" w14:textId="77777777" w:rsidR="008811E7" w:rsidRDefault="0099369B" w:rsidP="00130AA3">
      <w:pPr>
        <w:spacing w:after="0" w:line="240" w:lineRule="auto"/>
        <w:rPr>
          <w:rFonts w:ascii="Times New Roman" w:hAnsi="Times New Roman"/>
          <w:b/>
          <w:sz w:val="24"/>
          <w:szCs w:val="24"/>
        </w:rPr>
      </w:pPr>
      <w:r w:rsidRPr="00ED5CB8">
        <w:rPr>
          <w:rFonts w:ascii="Times New Roman" w:hAnsi="Times New Roman"/>
          <w:b/>
          <w:sz w:val="24"/>
          <w:szCs w:val="24"/>
        </w:rPr>
        <w:t>Vitamin Composition of Breakfast Cereals</w:t>
      </w:r>
    </w:p>
    <w:p w14:paraId="38E484F4" w14:textId="77777777" w:rsidR="00130AA3" w:rsidRPr="00130AA3" w:rsidRDefault="00130AA3" w:rsidP="00130AA3">
      <w:pPr>
        <w:spacing w:after="0" w:line="240" w:lineRule="auto"/>
        <w:rPr>
          <w:rFonts w:ascii="Times New Roman" w:hAnsi="Times New Roman"/>
          <w:b/>
          <w:sz w:val="10"/>
          <w:szCs w:val="24"/>
        </w:rPr>
      </w:pPr>
    </w:p>
    <w:p w14:paraId="31CD50EB" w14:textId="77777777" w:rsidR="008811E7"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The vitamin composition of the breakfas</w:t>
      </w:r>
      <w:r>
        <w:rPr>
          <w:rFonts w:ascii="Times New Roman" w:hAnsi="Times New Roman"/>
          <w:sz w:val="24"/>
          <w:szCs w:val="24"/>
        </w:rPr>
        <w:t xml:space="preserve">t cereals </w:t>
      </w:r>
      <w:proofErr w:type="gramStart"/>
      <w:r w:rsidR="00130AA3">
        <w:rPr>
          <w:rFonts w:ascii="Times New Roman" w:hAnsi="Times New Roman"/>
          <w:sz w:val="24"/>
          <w:szCs w:val="24"/>
        </w:rPr>
        <w:t>are</w:t>
      </w:r>
      <w:proofErr w:type="gramEnd"/>
      <w:r w:rsidRPr="00ED5CB8">
        <w:rPr>
          <w:rFonts w:ascii="Times New Roman" w:hAnsi="Times New Roman"/>
          <w:sz w:val="24"/>
          <w:szCs w:val="24"/>
        </w:rPr>
        <w:t xml:space="preserve"> presented in Table </w:t>
      </w:r>
      <w:r>
        <w:rPr>
          <w:rFonts w:ascii="Times New Roman" w:hAnsi="Times New Roman"/>
          <w:sz w:val="24"/>
          <w:szCs w:val="24"/>
        </w:rPr>
        <w:t>4</w:t>
      </w:r>
      <w:r w:rsidRPr="00ED5CB8">
        <w:rPr>
          <w:rFonts w:ascii="Times New Roman" w:hAnsi="Times New Roman"/>
          <w:sz w:val="24"/>
          <w:szCs w:val="24"/>
        </w:rPr>
        <w:t xml:space="preserve">. </w:t>
      </w:r>
    </w:p>
    <w:p w14:paraId="2CA61DC4" w14:textId="5BB14C5B" w:rsidR="0099369B" w:rsidRPr="00B07D6E" w:rsidRDefault="0099369B" w:rsidP="00D27036">
      <w:pPr>
        <w:spacing w:line="240" w:lineRule="auto"/>
        <w:jc w:val="both"/>
        <w:rPr>
          <w:rFonts w:ascii="Times New Roman" w:hAnsi="Times New Roman"/>
          <w:sz w:val="24"/>
          <w:szCs w:val="24"/>
          <w:highlight w:val="yellow"/>
        </w:rPr>
      </w:pPr>
      <w:r w:rsidRPr="00ED5CB8">
        <w:rPr>
          <w:rFonts w:ascii="Times New Roman" w:hAnsi="Times New Roman"/>
          <w:sz w:val="24"/>
          <w:szCs w:val="24"/>
        </w:rPr>
        <w:t>The ascorbic acid content of the br</w:t>
      </w:r>
      <w:r>
        <w:rPr>
          <w:rFonts w:ascii="Times New Roman" w:hAnsi="Times New Roman"/>
          <w:sz w:val="24"/>
          <w:szCs w:val="24"/>
        </w:rPr>
        <w:t>eakfast cereals varied from 22.19 to 75.61</w:t>
      </w:r>
      <w:r w:rsidRPr="00ED5CB8">
        <w:rPr>
          <w:rFonts w:ascii="Times New Roman" w:hAnsi="Times New Roman"/>
          <w:sz w:val="24"/>
          <w:szCs w:val="24"/>
        </w:rPr>
        <w:t xml:space="preserve"> mg/100g with the control and the sample substituted with 25% soybean and 25% carr</w:t>
      </w:r>
      <w:r>
        <w:rPr>
          <w:rFonts w:ascii="Times New Roman" w:hAnsi="Times New Roman"/>
          <w:sz w:val="24"/>
          <w:szCs w:val="24"/>
        </w:rPr>
        <w:t>ot flours having the least (22.19mg/100g) and highest (75.61</w:t>
      </w:r>
      <w:r w:rsidRPr="00ED5CB8">
        <w:rPr>
          <w:rFonts w:ascii="Times New Roman" w:hAnsi="Times New Roman"/>
          <w:sz w:val="24"/>
          <w:szCs w:val="24"/>
        </w:rPr>
        <w:t>mg/100g) values, respectively.</w:t>
      </w:r>
      <w:r>
        <w:rPr>
          <w:rFonts w:ascii="Times New Roman" w:hAnsi="Times New Roman"/>
          <w:sz w:val="24"/>
          <w:szCs w:val="24"/>
        </w:rPr>
        <w:t xml:space="preserve"> The values (22.19 to 75.61mg/100g) obtained in this study were higher </w:t>
      </w:r>
      <w:r w:rsidRPr="00130AA3">
        <w:rPr>
          <w:rFonts w:ascii="Times New Roman" w:hAnsi="Times New Roman"/>
          <w:sz w:val="24"/>
          <w:szCs w:val="24"/>
        </w:rPr>
        <w:t xml:space="preserve">than the values (23.20 to 35.42mg/100g) </w:t>
      </w:r>
      <w:r w:rsidR="008811E7" w:rsidRPr="00130AA3">
        <w:rPr>
          <w:rFonts w:ascii="Times New Roman" w:hAnsi="Times New Roman"/>
          <w:sz w:val="24"/>
          <w:szCs w:val="24"/>
        </w:rPr>
        <w:t xml:space="preserve">reported by </w:t>
      </w:r>
      <w:proofErr w:type="spellStart"/>
      <w:r w:rsidR="008811E7" w:rsidRPr="00130AA3">
        <w:rPr>
          <w:rFonts w:ascii="Times New Roman" w:hAnsi="Times New Roman"/>
          <w:sz w:val="24"/>
          <w:szCs w:val="24"/>
        </w:rPr>
        <w:t>Mbaeyi</w:t>
      </w:r>
      <w:proofErr w:type="spellEnd"/>
      <w:r w:rsidR="008811E7" w:rsidRPr="00130AA3">
        <w:rPr>
          <w:rFonts w:ascii="Times New Roman" w:hAnsi="Times New Roman"/>
          <w:sz w:val="24"/>
          <w:szCs w:val="24"/>
        </w:rPr>
        <w:t xml:space="preserve"> – </w:t>
      </w:r>
      <w:proofErr w:type="spellStart"/>
      <w:r w:rsidR="008811E7" w:rsidRPr="00130AA3">
        <w:rPr>
          <w:rFonts w:ascii="Times New Roman" w:hAnsi="Times New Roman"/>
          <w:sz w:val="24"/>
          <w:szCs w:val="24"/>
        </w:rPr>
        <w:t>Nwaoha</w:t>
      </w:r>
      <w:proofErr w:type="spellEnd"/>
      <w:r w:rsidR="008811E7" w:rsidRPr="00130AA3">
        <w:rPr>
          <w:rFonts w:ascii="Times New Roman" w:hAnsi="Times New Roman"/>
          <w:sz w:val="24"/>
          <w:szCs w:val="24"/>
        </w:rPr>
        <w:t xml:space="preserve"> and Uchendu (2016) for breakfast cereals produced from blends of </w:t>
      </w:r>
      <w:proofErr w:type="spellStart"/>
      <w:r w:rsidR="008811E7" w:rsidRPr="00130AA3">
        <w:rPr>
          <w:rFonts w:ascii="Times New Roman" w:hAnsi="Times New Roman"/>
          <w:sz w:val="24"/>
          <w:szCs w:val="24"/>
        </w:rPr>
        <w:t>acha</w:t>
      </w:r>
      <w:proofErr w:type="spellEnd"/>
      <w:r w:rsidR="008811E7" w:rsidRPr="00130AA3">
        <w:rPr>
          <w:rFonts w:ascii="Times New Roman" w:hAnsi="Times New Roman"/>
          <w:sz w:val="24"/>
          <w:szCs w:val="24"/>
        </w:rPr>
        <w:t xml:space="preserve"> and </w:t>
      </w:r>
      <w:proofErr w:type="spellStart"/>
      <w:r w:rsidR="008811E7" w:rsidRPr="00130AA3">
        <w:rPr>
          <w:rFonts w:ascii="Times New Roman" w:hAnsi="Times New Roman"/>
          <w:sz w:val="24"/>
          <w:szCs w:val="24"/>
        </w:rPr>
        <w:t>femented</w:t>
      </w:r>
      <w:proofErr w:type="spellEnd"/>
      <w:r w:rsidR="008811E7" w:rsidRPr="00130AA3">
        <w:rPr>
          <w:rFonts w:ascii="Times New Roman" w:hAnsi="Times New Roman"/>
          <w:sz w:val="24"/>
          <w:szCs w:val="24"/>
        </w:rPr>
        <w:t xml:space="preserve"> </w:t>
      </w:r>
      <w:r w:rsidR="008811E7" w:rsidRPr="00B07D6E">
        <w:rPr>
          <w:rFonts w:ascii="Times New Roman" w:hAnsi="Times New Roman"/>
          <w:sz w:val="24"/>
          <w:szCs w:val="24"/>
          <w:highlight w:val="yellow"/>
        </w:rPr>
        <w:t>soybean paste (</w:t>
      </w:r>
      <w:r w:rsidR="00130AA3" w:rsidRPr="00B07D6E">
        <w:rPr>
          <w:rFonts w:ascii="Times New Roman" w:hAnsi="Times New Roman"/>
          <w:sz w:val="24"/>
          <w:szCs w:val="24"/>
          <w:highlight w:val="yellow"/>
        </w:rPr>
        <w:t>okara</w:t>
      </w:r>
      <w:r w:rsidR="008811E7" w:rsidRPr="00B07D6E">
        <w:rPr>
          <w:rFonts w:ascii="Times New Roman" w:hAnsi="Times New Roman"/>
          <w:sz w:val="24"/>
          <w:szCs w:val="24"/>
          <w:highlight w:val="yellow"/>
        </w:rPr>
        <w:t xml:space="preserve">). </w:t>
      </w:r>
      <w:r w:rsidR="00E5324A">
        <w:rPr>
          <w:rFonts w:ascii="Times New Roman" w:hAnsi="Times New Roman"/>
          <w:sz w:val="24"/>
          <w:szCs w:val="24"/>
          <w:highlight w:val="yellow"/>
        </w:rPr>
        <w:t>“</w:t>
      </w:r>
      <w:r w:rsidRPr="00B07D6E">
        <w:rPr>
          <w:rFonts w:ascii="Times New Roman" w:hAnsi="Times New Roman"/>
          <w:sz w:val="24"/>
          <w:szCs w:val="24"/>
          <w:highlight w:val="yellow"/>
        </w:rPr>
        <w:t xml:space="preserve">The increase in ascorbic acid content could be attributed to the addition of high proportions of soybean and carrot flours </w:t>
      </w:r>
      <w:r w:rsidR="009769AB" w:rsidRPr="00B07D6E">
        <w:rPr>
          <w:rFonts w:ascii="Times New Roman" w:hAnsi="Times New Roman"/>
          <w:sz w:val="24"/>
          <w:szCs w:val="24"/>
          <w:highlight w:val="yellow"/>
        </w:rPr>
        <w:t xml:space="preserve">to the products </w:t>
      </w:r>
      <w:r w:rsidRPr="00B07D6E">
        <w:rPr>
          <w:rFonts w:ascii="Times New Roman" w:hAnsi="Times New Roman"/>
          <w:sz w:val="24"/>
          <w:szCs w:val="24"/>
          <w:highlight w:val="yellow"/>
        </w:rPr>
        <w:t>which have been reported to be good sources of ascorbic acid</w:t>
      </w:r>
      <w:r w:rsidR="00E5324A">
        <w:rPr>
          <w:rFonts w:ascii="Times New Roman" w:hAnsi="Times New Roman"/>
          <w:sz w:val="24"/>
          <w:szCs w:val="24"/>
          <w:highlight w:val="yellow"/>
        </w:rPr>
        <w:t>”</w:t>
      </w:r>
      <w:r w:rsidRPr="00B07D6E">
        <w:rPr>
          <w:rFonts w:ascii="Times New Roman" w:hAnsi="Times New Roman"/>
          <w:sz w:val="24"/>
          <w:szCs w:val="24"/>
          <w:highlight w:val="yellow"/>
        </w:rPr>
        <w:t xml:space="preserve"> (</w:t>
      </w:r>
      <w:r w:rsidR="009769AB" w:rsidRPr="00B07D6E">
        <w:rPr>
          <w:rFonts w:ascii="Times New Roman" w:hAnsi="Times New Roman"/>
          <w:sz w:val="24"/>
          <w:szCs w:val="24"/>
          <w:highlight w:val="yellow"/>
        </w:rPr>
        <w:t xml:space="preserve">Vasudevan </w:t>
      </w:r>
      <w:r w:rsidR="009769AB" w:rsidRPr="00B07D6E">
        <w:rPr>
          <w:rFonts w:ascii="Times New Roman" w:hAnsi="Times New Roman"/>
          <w:i/>
          <w:sz w:val="24"/>
          <w:szCs w:val="24"/>
          <w:highlight w:val="yellow"/>
        </w:rPr>
        <w:t xml:space="preserve">et al., </w:t>
      </w:r>
      <w:r w:rsidR="009769AB" w:rsidRPr="00B07D6E">
        <w:rPr>
          <w:rFonts w:ascii="Times New Roman" w:hAnsi="Times New Roman"/>
          <w:sz w:val="24"/>
          <w:szCs w:val="24"/>
          <w:highlight w:val="yellow"/>
        </w:rPr>
        <w:t xml:space="preserve">2010; </w:t>
      </w:r>
      <w:r w:rsidRPr="00B07D6E">
        <w:rPr>
          <w:rFonts w:ascii="Times New Roman" w:eastAsiaTheme="minorEastAsia" w:hAnsi="Times New Roman"/>
          <w:sz w:val="24"/>
          <w:szCs w:val="24"/>
          <w:highlight w:val="yellow"/>
        </w:rPr>
        <w:t>Ade-</w:t>
      </w:r>
      <w:proofErr w:type="spellStart"/>
      <w:r w:rsidRPr="00B07D6E">
        <w:rPr>
          <w:rFonts w:ascii="Times New Roman" w:eastAsiaTheme="minorEastAsia" w:hAnsi="Times New Roman"/>
          <w:sz w:val="24"/>
          <w:szCs w:val="24"/>
          <w:highlight w:val="yellow"/>
        </w:rPr>
        <w:t>Omowaye</w:t>
      </w:r>
      <w:proofErr w:type="spellEnd"/>
      <w:r w:rsidRPr="00B07D6E">
        <w:rPr>
          <w:rFonts w:ascii="Times New Roman" w:eastAsiaTheme="minorEastAsia" w:hAnsi="Times New Roman"/>
          <w:sz w:val="24"/>
          <w:szCs w:val="24"/>
          <w:highlight w:val="yellow"/>
        </w:rPr>
        <w:t xml:space="preserve"> </w:t>
      </w:r>
      <w:r w:rsidRPr="00B07D6E">
        <w:rPr>
          <w:rFonts w:ascii="Times New Roman" w:eastAsiaTheme="minorEastAsia" w:hAnsi="Times New Roman"/>
          <w:i/>
          <w:sz w:val="24"/>
          <w:szCs w:val="24"/>
          <w:highlight w:val="yellow"/>
        </w:rPr>
        <w:t xml:space="preserve">et al., </w:t>
      </w:r>
      <w:r w:rsidRPr="00B07D6E">
        <w:rPr>
          <w:rFonts w:ascii="Times New Roman" w:eastAsiaTheme="minorEastAsia" w:hAnsi="Times New Roman"/>
          <w:sz w:val="24"/>
          <w:szCs w:val="24"/>
          <w:highlight w:val="yellow"/>
        </w:rPr>
        <w:t>2015</w:t>
      </w:r>
      <w:r w:rsidRPr="00B07D6E">
        <w:rPr>
          <w:rFonts w:ascii="Times New Roman" w:hAnsi="Times New Roman"/>
          <w:sz w:val="24"/>
          <w:szCs w:val="24"/>
          <w:highlight w:val="yellow"/>
        </w:rPr>
        <w:t xml:space="preserve">). </w:t>
      </w:r>
      <w:r w:rsidR="00E5324A">
        <w:rPr>
          <w:rFonts w:ascii="Times New Roman" w:hAnsi="Times New Roman"/>
          <w:sz w:val="24"/>
          <w:szCs w:val="24"/>
          <w:highlight w:val="yellow"/>
        </w:rPr>
        <w:t>“</w:t>
      </w:r>
      <w:r w:rsidRPr="00B07D6E">
        <w:rPr>
          <w:rFonts w:ascii="Times New Roman" w:hAnsi="Times New Roman"/>
          <w:sz w:val="24"/>
          <w:szCs w:val="24"/>
          <w:highlight w:val="yellow"/>
        </w:rPr>
        <w:t>Ascorbic acid is important in the prevention of scurvy and development of healthy immune system in infants, young children and adults</w:t>
      </w:r>
      <w:r w:rsidR="00E5324A">
        <w:rPr>
          <w:rFonts w:ascii="Times New Roman" w:hAnsi="Times New Roman"/>
          <w:sz w:val="24"/>
          <w:szCs w:val="24"/>
          <w:highlight w:val="yellow"/>
        </w:rPr>
        <w:t>”</w:t>
      </w:r>
      <w:r w:rsidRPr="00B07D6E">
        <w:rPr>
          <w:rFonts w:ascii="Times New Roman" w:hAnsi="Times New Roman"/>
          <w:sz w:val="24"/>
          <w:szCs w:val="24"/>
          <w:highlight w:val="yellow"/>
        </w:rPr>
        <w:t xml:space="preserve"> (Polyzos </w:t>
      </w:r>
      <w:r w:rsidRPr="00B07D6E">
        <w:rPr>
          <w:rFonts w:ascii="Times New Roman" w:hAnsi="Times New Roman"/>
          <w:i/>
          <w:sz w:val="24"/>
          <w:szCs w:val="24"/>
          <w:highlight w:val="yellow"/>
        </w:rPr>
        <w:t>et al</w:t>
      </w:r>
      <w:r w:rsidRPr="00B07D6E">
        <w:rPr>
          <w:rFonts w:ascii="Times New Roman" w:hAnsi="Times New Roman"/>
          <w:sz w:val="24"/>
          <w:szCs w:val="24"/>
          <w:highlight w:val="yellow"/>
        </w:rPr>
        <w:t>., 2007).</w:t>
      </w:r>
    </w:p>
    <w:p w14:paraId="7BD0AC3C" w14:textId="59FFC8F9" w:rsidR="0099369B" w:rsidRPr="00B07D6E" w:rsidRDefault="0099369B" w:rsidP="00D27036">
      <w:pPr>
        <w:spacing w:line="240" w:lineRule="auto"/>
        <w:jc w:val="both"/>
        <w:rPr>
          <w:rFonts w:ascii="Times New Roman" w:hAnsi="Times New Roman"/>
          <w:sz w:val="24"/>
          <w:szCs w:val="24"/>
          <w:highlight w:val="yellow"/>
        </w:rPr>
      </w:pPr>
      <w:r w:rsidRPr="00ED5CB8">
        <w:rPr>
          <w:rFonts w:ascii="Times New Roman" w:hAnsi="Times New Roman"/>
          <w:sz w:val="24"/>
          <w:szCs w:val="24"/>
        </w:rPr>
        <w:t>The niacin content of the breakfast cereals varied significantly (p&lt;0.05) from each othe</w:t>
      </w:r>
      <w:r>
        <w:rPr>
          <w:rFonts w:ascii="Times New Roman" w:hAnsi="Times New Roman"/>
          <w:sz w:val="24"/>
          <w:szCs w:val="24"/>
        </w:rPr>
        <w:t>r. The control sample (</w:t>
      </w:r>
      <w:r w:rsidR="00130AA3">
        <w:rPr>
          <w:rFonts w:ascii="Times New Roman" w:hAnsi="Times New Roman"/>
          <w:sz w:val="24"/>
          <w:szCs w:val="24"/>
        </w:rPr>
        <w:t xml:space="preserve">Breakfast cereal made with </w:t>
      </w:r>
      <w:r>
        <w:rPr>
          <w:rFonts w:ascii="Times New Roman" w:hAnsi="Times New Roman"/>
          <w:sz w:val="24"/>
          <w:szCs w:val="24"/>
        </w:rPr>
        <w:t>100% malted maize flour) had the least value (62.73mg/100g),</w:t>
      </w:r>
      <w:r w:rsidRPr="00ED5CB8">
        <w:rPr>
          <w:rFonts w:ascii="Times New Roman" w:hAnsi="Times New Roman"/>
          <w:sz w:val="24"/>
          <w:szCs w:val="24"/>
        </w:rPr>
        <w:t xml:space="preserve"> </w:t>
      </w:r>
      <w:r>
        <w:rPr>
          <w:rFonts w:ascii="Times New Roman" w:hAnsi="Times New Roman"/>
          <w:sz w:val="24"/>
          <w:szCs w:val="24"/>
        </w:rPr>
        <w:t>while the sample substituted with 25% soybean and 25% carrot flours had the highest value (120.32mg/100g)</w:t>
      </w:r>
      <w:r w:rsidRPr="00ED5CB8">
        <w:rPr>
          <w:rFonts w:ascii="Times New Roman" w:hAnsi="Times New Roman"/>
          <w:sz w:val="24"/>
          <w:szCs w:val="24"/>
        </w:rPr>
        <w:t>.</w:t>
      </w:r>
      <w:r>
        <w:rPr>
          <w:rFonts w:ascii="Times New Roman" w:hAnsi="Times New Roman"/>
          <w:sz w:val="24"/>
          <w:szCs w:val="24"/>
        </w:rPr>
        <w:t xml:space="preserve"> The increase could be due to different treatment</w:t>
      </w:r>
      <w:r w:rsidR="009769AB">
        <w:rPr>
          <w:rFonts w:ascii="Times New Roman" w:hAnsi="Times New Roman"/>
          <w:sz w:val="24"/>
          <w:szCs w:val="24"/>
        </w:rPr>
        <w:t>s</w:t>
      </w:r>
      <w:r>
        <w:rPr>
          <w:rFonts w:ascii="Times New Roman" w:hAnsi="Times New Roman"/>
          <w:sz w:val="24"/>
          <w:szCs w:val="24"/>
        </w:rPr>
        <w:t xml:space="preserve"> given to the raw materials used </w:t>
      </w:r>
      <w:r w:rsidR="007B1AE3">
        <w:rPr>
          <w:rFonts w:ascii="Times New Roman" w:hAnsi="Times New Roman"/>
          <w:sz w:val="24"/>
          <w:szCs w:val="24"/>
        </w:rPr>
        <w:t>for</w:t>
      </w:r>
      <w:r>
        <w:rPr>
          <w:rFonts w:ascii="Times New Roman" w:hAnsi="Times New Roman"/>
          <w:sz w:val="24"/>
          <w:szCs w:val="24"/>
        </w:rPr>
        <w:t xml:space="preserve"> the formulation of the products. The values (2.14-3.56mg/</w:t>
      </w:r>
      <w:r w:rsidR="009769AB">
        <w:rPr>
          <w:rFonts w:ascii="Times New Roman" w:hAnsi="Times New Roman"/>
          <w:sz w:val="24"/>
          <w:szCs w:val="24"/>
        </w:rPr>
        <w:t>100g) obtained in this study were</w:t>
      </w:r>
      <w:r>
        <w:rPr>
          <w:rFonts w:ascii="Times New Roman" w:hAnsi="Times New Roman"/>
          <w:sz w:val="24"/>
          <w:szCs w:val="24"/>
        </w:rPr>
        <w:t xml:space="preserve"> higher than the niacin content (0.04-2.85mg/100g) reported by</w:t>
      </w:r>
      <w:r w:rsidR="009769AB">
        <w:rPr>
          <w:rFonts w:ascii="Times New Roman" w:hAnsi="Times New Roman"/>
          <w:sz w:val="24"/>
          <w:szCs w:val="24"/>
        </w:rPr>
        <w:t xml:space="preserve"> </w:t>
      </w:r>
      <w:proofErr w:type="spellStart"/>
      <w:r w:rsidR="009769AB">
        <w:rPr>
          <w:rFonts w:ascii="Times New Roman" w:hAnsi="Times New Roman"/>
          <w:sz w:val="24"/>
          <w:szCs w:val="24"/>
        </w:rPr>
        <w:t>Mbaeyi-Nwaoha</w:t>
      </w:r>
      <w:proofErr w:type="spellEnd"/>
      <w:r w:rsidR="009769AB">
        <w:rPr>
          <w:rFonts w:ascii="Times New Roman" w:hAnsi="Times New Roman"/>
          <w:sz w:val="24"/>
          <w:szCs w:val="24"/>
        </w:rPr>
        <w:t xml:space="preserve"> and Uchendu (2016</w:t>
      </w:r>
      <w:r>
        <w:rPr>
          <w:rFonts w:ascii="Times New Roman" w:hAnsi="Times New Roman"/>
          <w:sz w:val="24"/>
          <w:szCs w:val="24"/>
        </w:rPr>
        <w:t xml:space="preserve">) for breakfast cereals produced from blends of </w:t>
      </w:r>
      <w:proofErr w:type="spellStart"/>
      <w:r>
        <w:rPr>
          <w:rFonts w:ascii="Times New Roman" w:hAnsi="Times New Roman"/>
          <w:sz w:val="24"/>
          <w:szCs w:val="24"/>
        </w:rPr>
        <w:t>acha</w:t>
      </w:r>
      <w:proofErr w:type="spellEnd"/>
      <w:r>
        <w:rPr>
          <w:rFonts w:ascii="Times New Roman" w:hAnsi="Times New Roman"/>
          <w:sz w:val="24"/>
          <w:szCs w:val="24"/>
        </w:rPr>
        <w:t xml:space="preserve"> and fermented soybean paste (okara).</w:t>
      </w:r>
      <w:r w:rsidRPr="00ED5CB8">
        <w:rPr>
          <w:rFonts w:ascii="Times New Roman" w:hAnsi="Times New Roman"/>
          <w:sz w:val="24"/>
          <w:szCs w:val="24"/>
        </w:rPr>
        <w:t xml:space="preserve"> </w:t>
      </w:r>
      <w:r w:rsidR="00E5324A">
        <w:rPr>
          <w:rFonts w:ascii="Times New Roman" w:hAnsi="Times New Roman"/>
          <w:sz w:val="24"/>
          <w:szCs w:val="24"/>
        </w:rPr>
        <w:t>“</w:t>
      </w:r>
      <w:r w:rsidRPr="00ED5CB8">
        <w:rPr>
          <w:rFonts w:ascii="Times New Roman" w:hAnsi="Times New Roman"/>
          <w:sz w:val="24"/>
          <w:szCs w:val="24"/>
        </w:rPr>
        <w:t>Niacin plays an important role in energy transfer reactions in the metabolism of glucose, fat and alcohol</w:t>
      </w:r>
      <w:r w:rsidR="00E5324A">
        <w:rPr>
          <w:rFonts w:ascii="Times New Roman" w:hAnsi="Times New Roman"/>
          <w:sz w:val="24"/>
          <w:szCs w:val="24"/>
        </w:rPr>
        <w:t>”</w:t>
      </w:r>
      <w:r w:rsidRPr="00ED5CB8">
        <w:rPr>
          <w:rFonts w:ascii="Times New Roman" w:hAnsi="Times New Roman"/>
          <w:sz w:val="24"/>
          <w:szCs w:val="24"/>
        </w:rPr>
        <w:t xml:space="preserve"> (</w:t>
      </w:r>
      <w:r w:rsidR="009769AB" w:rsidRPr="00B07D6E">
        <w:rPr>
          <w:rFonts w:ascii="Times New Roman" w:hAnsi="Times New Roman"/>
          <w:sz w:val="24"/>
          <w:szCs w:val="24"/>
          <w:highlight w:val="yellow"/>
        </w:rPr>
        <w:t xml:space="preserve">Jacob </w:t>
      </w:r>
      <w:r w:rsidR="009769AB" w:rsidRPr="00B07D6E">
        <w:rPr>
          <w:rFonts w:ascii="Times New Roman" w:hAnsi="Times New Roman"/>
          <w:i/>
          <w:sz w:val="24"/>
          <w:szCs w:val="24"/>
          <w:highlight w:val="yellow"/>
        </w:rPr>
        <w:t>et al.,</w:t>
      </w:r>
      <w:r w:rsidR="009769AB" w:rsidRPr="00B07D6E">
        <w:rPr>
          <w:rFonts w:ascii="Times New Roman" w:hAnsi="Times New Roman"/>
          <w:sz w:val="24"/>
          <w:szCs w:val="24"/>
          <w:highlight w:val="yellow"/>
        </w:rPr>
        <w:t xml:space="preserve"> 2015</w:t>
      </w:r>
      <w:r w:rsidRPr="00B07D6E">
        <w:rPr>
          <w:rFonts w:ascii="Times New Roman" w:hAnsi="Times New Roman"/>
          <w:sz w:val="24"/>
          <w:szCs w:val="24"/>
          <w:highlight w:val="yellow"/>
        </w:rPr>
        <w:t xml:space="preserve">). </w:t>
      </w:r>
    </w:p>
    <w:p w14:paraId="0F6C774E" w14:textId="4B93B88A" w:rsidR="0099369B" w:rsidRDefault="0099369B" w:rsidP="00D27036">
      <w:pPr>
        <w:spacing w:line="240" w:lineRule="auto"/>
        <w:jc w:val="both"/>
        <w:rPr>
          <w:rFonts w:ascii="Times New Roman" w:hAnsi="Times New Roman"/>
          <w:sz w:val="24"/>
          <w:szCs w:val="24"/>
        </w:rPr>
      </w:pPr>
      <w:r w:rsidRPr="00B07D6E">
        <w:rPr>
          <w:rFonts w:ascii="Times New Roman" w:hAnsi="Times New Roman"/>
          <w:sz w:val="24"/>
          <w:szCs w:val="24"/>
          <w:highlight w:val="yellow"/>
        </w:rPr>
        <w:t xml:space="preserve">The Vitamin A content of the breakfast cereals which ranged from 18.62 to 78.75mg/100g increased significantly (p&lt;0.05) with increased substitution of soybean and carrot flours. </w:t>
      </w:r>
      <w:r w:rsidR="002B31A6">
        <w:rPr>
          <w:rFonts w:ascii="Times New Roman" w:hAnsi="Times New Roman"/>
          <w:sz w:val="24"/>
          <w:szCs w:val="24"/>
        </w:rPr>
        <w:t>“</w:t>
      </w:r>
      <w:r>
        <w:rPr>
          <w:rFonts w:ascii="Times New Roman" w:hAnsi="Times New Roman"/>
          <w:sz w:val="24"/>
          <w:szCs w:val="24"/>
        </w:rPr>
        <w:t xml:space="preserve">The </w:t>
      </w:r>
      <w:proofErr w:type="gramStart"/>
      <w:r>
        <w:rPr>
          <w:rFonts w:ascii="Times New Roman" w:hAnsi="Times New Roman"/>
          <w:sz w:val="24"/>
          <w:szCs w:val="24"/>
        </w:rPr>
        <w:t xml:space="preserve">increase </w:t>
      </w:r>
      <w:r w:rsidR="007B1AE3">
        <w:rPr>
          <w:rFonts w:ascii="Times New Roman" w:hAnsi="Times New Roman"/>
          <w:sz w:val="24"/>
          <w:szCs w:val="24"/>
        </w:rPr>
        <w:t xml:space="preserve"> could</w:t>
      </w:r>
      <w:proofErr w:type="gramEnd"/>
      <w:r w:rsidR="007B1AE3">
        <w:rPr>
          <w:rFonts w:ascii="Times New Roman" w:hAnsi="Times New Roman"/>
          <w:sz w:val="24"/>
          <w:szCs w:val="24"/>
        </w:rPr>
        <w:t xml:space="preserve"> be probably</w:t>
      </w:r>
      <w:r>
        <w:rPr>
          <w:rFonts w:ascii="Times New Roman" w:hAnsi="Times New Roman"/>
          <w:sz w:val="24"/>
          <w:szCs w:val="24"/>
        </w:rPr>
        <w:t xml:space="preserve"> due to the complementation of maize flour with soybean and carrot flours which have been reported to be good</w:t>
      </w:r>
      <w:r w:rsidR="00E265BA">
        <w:rPr>
          <w:rFonts w:ascii="Times New Roman" w:hAnsi="Times New Roman"/>
          <w:sz w:val="24"/>
          <w:szCs w:val="24"/>
        </w:rPr>
        <w:t xml:space="preserve"> sources of vitamin A</w:t>
      </w:r>
      <w:r w:rsidR="002B31A6">
        <w:rPr>
          <w:rFonts w:ascii="Times New Roman" w:hAnsi="Times New Roman"/>
          <w:sz w:val="24"/>
          <w:szCs w:val="24"/>
        </w:rPr>
        <w:t>”</w:t>
      </w:r>
      <w:r w:rsidR="00E265BA">
        <w:rPr>
          <w:rFonts w:ascii="Times New Roman" w:hAnsi="Times New Roman"/>
          <w:sz w:val="24"/>
          <w:szCs w:val="24"/>
        </w:rPr>
        <w:t xml:space="preserve"> (</w:t>
      </w:r>
      <w:proofErr w:type="spellStart"/>
      <w:r w:rsidR="00E265BA">
        <w:rPr>
          <w:rFonts w:ascii="Times New Roman" w:hAnsi="Times New Roman"/>
          <w:sz w:val="24"/>
          <w:szCs w:val="24"/>
        </w:rPr>
        <w:t>Iwe</w:t>
      </w:r>
      <w:proofErr w:type="spellEnd"/>
      <w:r w:rsidR="00E265BA">
        <w:rPr>
          <w:rFonts w:ascii="Times New Roman" w:hAnsi="Times New Roman"/>
          <w:sz w:val="24"/>
          <w:szCs w:val="24"/>
        </w:rPr>
        <w:t xml:space="preserve"> and </w:t>
      </w:r>
      <w:proofErr w:type="spellStart"/>
      <w:r w:rsidR="00E265BA">
        <w:rPr>
          <w:rFonts w:ascii="Times New Roman" w:hAnsi="Times New Roman"/>
          <w:sz w:val="24"/>
          <w:szCs w:val="24"/>
        </w:rPr>
        <w:t>Onalope</w:t>
      </w:r>
      <w:proofErr w:type="spellEnd"/>
      <w:r w:rsidR="00E265BA">
        <w:rPr>
          <w:rFonts w:ascii="Times New Roman" w:hAnsi="Times New Roman"/>
          <w:sz w:val="24"/>
          <w:szCs w:val="24"/>
        </w:rPr>
        <w:t xml:space="preserve"> 2001; </w:t>
      </w:r>
      <w:proofErr w:type="spellStart"/>
      <w:r w:rsidR="00E265BA">
        <w:rPr>
          <w:rFonts w:ascii="Times New Roman" w:hAnsi="Times New Roman"/>
          <w:sz w:val="24"/>
          <w:szCs w:val="24"/>
        </w:rPr>
        <w:t>Gonclaves</w:t>
      </w:r>
      <w:proofErr w:type="spellEnd"/>
      <w:r w:rsidR="00E265BA">
        <w:rPr>
          <w:rFonts w:ascii="Times New Roman" w:hAnsi="Times New Roman"/>
          <w:sz w:val="24"/>
          <w:szCs w:val="24"/>
        </w:rPr>
        <w:t xml:space="preserve"> </w:t>
      </w:r>
      <w:r w:rsidR="00E265BA" w:rsidRPr="00E265BA">
        <w:rPr>
          <w:rFonts w:ascii="Times New Roman" w:hAnsi="Times New Roman"/>
          <w:i/>
          <w:sz w:val="24"/>
          <w:szCs w:val="24"/>
        </w:rPr>
        <w:t>et al.,</w:t>
      </w:r>
      <w:r w:rsidR="00E265BA">
        <w:rPr>
          <w:rFonts w:ascii="Times New Roman" w:hAnsi="Times New Roman"/>
          <w:sz w:val="24"/>
          <w:szCs w:val="24"/>
        </w:rPr>
        <w:t xml:space="preserve"> 2010). The values (18.62 to 78. 75 mg/100g) </w:t>
      </w:r>
      <w:r w:rsidR="00E265BA" w:rsidRPr="00B07D6E">
        <w:rPr>
          <w:rFonts w:ascii="Times New Roman" w:hAnsi="Times New Roman"/>
          <w:sz w:val="24"/>
          <w:szCs w:val="24"/>
          <w:highlight w:val="yellow"/>
        </w:rPr>
        <w:t>obtained in this study were lower than the vitamin A content (28.25 – 98.15 mg/100g) reported by</w:t>
      </w:r>
      <w:r w:rsidR="00E265BA">
        <w:rPr>
          <w:rFonts w:ascii="Times New Roman" w:hAnsi="Times New Roman"/>
          <w:sz w:val="24"/>
          <w:szCs w:val="24"/>
        </w:rPr>
        <w:t xml:space="preserve"> Wiles </w:t>
      </w:r>
      <w:r w:rsidR="007B1AE3">
        <w:rPr>
          <w:rFonts w:ascii="Times New Roman" w:hAnsi="Times New Roman"/>
          <w:sz w:val="24"/>
          <w:szCs w:val="24"/>
        </w:rPr>
        <w:t xml:space="preserve">(2017) </w:t>
      </w:r>
      <w:r w:rsidR="00E265BA">
        <w:rPr>
          <w:rFonts w:ascii="Times New Roman" w:hAnsi="Times New Roman"/>
          <w:sz w:val="24"/>
          <w:szCs w:val="24"/>
        </w:rPr>
        <w:t xml:space="preserve">for South </w:t>
      </w:r>
      <w:proofErr w:type="spellStart"/>
      <w:r w:rsidR="00E265BA">
        <w:rPr>
          <w:rFonts w:ascii="Times New Roman" w:hAnsi="Times New Roman"/>
          <w:sz w:val="24"/>
          <w:szCs w:val="24"/>
        </w:rPr>
        <w:t>Africam</w:t>
      </w:r>
      <w:proofErr w:type="spellEnd"/>
      <w:r w:rsidR="00E265BA">
        <w:rPr>
          <w:rFonts w:ascii="Times New Roman" w:hAnsi="Times New Roman"/>
          <w:sz w:val="24"/>
          <w:szCs w:val="24"/>
        </w:rPr>
        <w:t xml:space="preserve"> ready-to-eat breakfast cereals. </w:t>
      </w:r>
      <w:r w:rsidRPr="00ED5CB8">
        <w:rPr>
          <w:rFonts w:ascii="Times New Roman" w:hAnsi="Times New Roman"/>
          <w:sz w:val="24"/>
          <w:szCs w:val="24"/>
        </w:rPr>
        <w:t xml:space="preserve">Vitamin A which is a </w:t>
      </w:r>
      <w:r w:rsidR="00B07D6E" w:rsidRPr="00ED5CB8">
        <w:rPr>
          <w:rFonts w:ascii="Times New Roman" w:hAnsi="Times New Roman"/>
          <w:sz w:val="24"/>
          <w:szCs w:val="24"/>
        </w:rPr>
        <w:t>fat-soluble</w:t>
      </w:r>
      <w:r w:rsidRPr="00ED5CB8">
        <w:rPr>
          <w:rFonts w:ascii="Times New Roman" w:hAnsi="Times New Roman"/>
          <w:sz w:val="24"/>
          <w:szCs w:val="24"/>
        </w:rPr>
        <w:t xml:space="preserve"> vitamin plays a vital role in the maintenance of good sight. </w:t>
      </w:r>
      <w:r w:rsidR="002B31A6">
        <w:rPr>
          <w:rFonts w:ascii="Times New Roman" w:hAnsi="Times New Roman"/>
          <w:sz w:val="24"/>
          <w:szCs w:val="24"/>
        </w:rPr>
        <w:t>“</w:t>
      </w:r>
      <w:r w:rsidRPr="00ED5CB8">
        <w:rPr>
          <w:rFonts w:ascii="Times New Roman" w:hAnsi="Times New Roman"/>
          <w:sz w:val="24"/>
          <w:szCs w:val="24"/>
        </w:rPr>
        <w:t xml:space="preserve">Vitamin A also serves as </w:t>
      </w:r>
      <w:r w:rsidR="007B1AE3">
        <w:rPr>
          <w:rFonts w:ascii="Times New Roman" w:hAnsi="Times New Roman"/>
          <w:sz w:val="24"/>
          <w:szCs w:val="24"/>
        </w:rPr>
        <w:t xml:space="preserve">a </w:t>
      </w:r>
      <w:r w:rsidRPr="00ED5CB8">
        <w:rPr>
          <w:rFonts w:ascii="Times New Roman" w:hAnsi="Times New Roman"/>
          <w:sz w:val="24"/>
          <w:szCs w:val="24"/>
        </w:rPr>
        <w:t>natural defense to the body against illness</w:t>
      </w:r>
      <w:r w:rsidR="00E265BA">
        <w:rPr>
          <w:rFonts w:ascii="Times New Roman" w:hAnsi="Times New Roman"/>
          <w:sz w:val="24"/>
          <w:szCs w:val="24"/>
        </w:rPr>
        <w:t>es</w:t>
      </w:r>
      <w:r w:rsidRPr="00ED5CB8">
        <w:rPr>
          <w:rFonts w:ascii="Times New Roman" w:hAnsi="Times New Roman"/>
          <w:sz w:val="24"/>
          <w:szCs w:val="24"/>
        </w:rPr>
        <w:t xml:space="preserve"> and infection</w:t>
      </w:r>
      <w:r w:rsidR="00E265BA">
        <w:rPr>
          <w:rFonts w:ascii="Times New Roman" w:hAnsi="Times New Roman"/>
          <w:sz w:val="24"/>
          <w:szCs w:val="24"/>
        </w:rPr>
        <w:t>s</w:t>
      </w:r>
      <w:r w:rsidR="002B31A6">
        <w:rPr>
          <w:rFonts w:ascii="Times New Roman" w:hAnsi="Times New Roman"/>
          <w:sz w:val="24"/>
          <w:szCs w:val="24"/>
        </w:rPr>
        <w:t>”</w:t>
      </w:r>
      <w:r w:rsidR="00E265BA">
        <w:rPr>
          <w:rFonts w:ascii="Times New Roman" w:hAnsi="Times New Roman"/>
          <w:sz w:val="24"/>
          <w:szCs w:val="24"/>
        </w:rPr>
        <w:t xml:space="preserve"> (</w:t>
      </w:r>
      <w:proofErr w:type="spellStart"/>
      <w:r w:rsidR="00E265BA">
        <w:rPr>
          <w:rFonts w:ascii="Times New Roman" w:hAnsi="Times New Roman"/>
          <w:sz w:val="24"/>
          <w:szCs w:val="24"/>
        </w:rPr>
        <w:t>Okaka</w:t>
      </w:r>
      <w:proofErr w:type="spellEnd"/>
      <w:r w:rsidR="00E265BA">
        <w:rPr>
          <w:rFonts w:ascii="Times New Roman" w:hAnsi="Times New Roman"/>
          <w:sz w:val="24"/>
          <w:szCs w:val="24"/>
        </w:rPr>
        <w:t xml:space="preserve"> </w:t>
      </w:r>
      <w:r w:rsidR="00E265BA">
        <w:rPr>
          <w:rFonts w:ascii="Times New Roman" w:hAnsi="Times New Roman"/>
          <w:i/>
          <w:sz w:val="24"/>
          <w:szCs w:val="24"/>
        </w:rPr>
        <w:t xml:space="preserve">et al., </w:t>
      </w:r>
      <w:r w:rsidR="00E265BA" w:rsidRPr="00E265BA">
        <w:rPr>
          <w:rFonts w:ascii="Times New Roman" w:hAnsi="Times New Roman"/>
          <w:sz w:val="24"/>
          <w:szCs w:val="24"/>
        </w:rPr>
        <w:t>2006; Edima –</w:t>
      </w:r>
      <w:r w:rsidR="00E265BA">
        <w:rPr>
          <w:rFonts w:ascii="Times New Roman" w:hAnsi="Times New Roman"/>
          <w:i/>
          <w:sz w:val="24"/>
          <w:szCs w:val="24"/>
        </w:rPr>
        <w:t xml:space="preserve"> </w:t>
      </w:r>
      <w:r w:rsidR="00E265BA" w:rsidRPr="00E265BA">
        <w:rPr>
          <w:rFonts w:ascii="Times New Roman" w:hAnsi="Times New Roman"/>
          <w:sz w:val="24"/>
          <w:szCs w:val="24"/>
        </w:rPr>
        <w:t>Nyan</w:t>
      </w:r>
      <w:r w:rsidR="00E265BA">
        <w:rPr>
          <w:rFonts w:ascii="Times New Roman" w:hAnsi="Times New Roman"/>
          <w:i/>
          <w:sz w:val="24"/>
          <w:szCs w:val="24"/>
        </w:rPr>
        <w:t xml:space="preserve"> et al., </w:t>
      </w:r>
      <w:r w:rsidR="00E265BA">
        <w:rPr>
          <w:rFonts w:ascii="Times New Roman" w:hAnsi="Times New Roman"/>
          <w:sz w:val="24"/>
          <w:szCs w:val="24"/>
        </w:rPr>
        <w:t>2019).</w:t>
      </w:r>
      <w:r w:rsidRPr="00ED5CB8">
        <w:rPr>
          <w:rFonts w:ascii="Times New Roman" w:hAnsi="Times New Roman"/>
          <w:sz w:val="24"/>
          <w:szCs w:val="24"/>
        </w:rPr>
        <w:t xml:space="preserve"> </w:t>
      </w:r>
    </w:p>
    <w:p w14:paraId="4F29A867" w14:textId="1A35A09B" w:rsidR="0099369B" w:rsidRPr="00E265BA" w:rsidRDefault="0099369B" w:rsidP="00D27036">
      <w:pPr>
        <w:spacing w:line="240" w:lineRule="auto"/>
        <w:jc w:val="both"/>
        <w:rPr>
          <w:rFonts w:ascii="Times New Roman" w:hAnsi="Times New Roman"/>
          <w:b/>
          <w:sz w:val="24"/>
          <w:szCs w:val="24"/>
        </w:rPr>
      </w:pPr>
      <w:r w:rsidRPr="00ED5CB8">
        <w:rPr>
          <w:rFonts w:ascii="Times New Roman" w:hAnsi="Times New Roman"/>
          <w:sz w:val="24"/>
          <w:szCs w:val="24"/>
        </w:rPr>
        <w:t xml:space="preserve">The </w:t>
      </w:r>
      <w:r>
        <w:rPr>
          <w:rFonts w:ascii="Times New Roman" w:hAnsi="Times New Roman"/>
          <w:sz w:val="24"/>
          <w:szCs w:val="24"/>
        </w:rPr>
        <w:t>folic acid</w:t>
      </w:r>
      <w:r w:rsidRPr="00ED5CB8">
        <w:rPr>
          <w:rFonts w:ascii="Times New Roman" w:hAnsi="Times New Roman"/>
          <w:sz w:val="24"/>
          <w:szCs w:val="24"/>
        </w:rPr>
        <w:t xml:space="preserve"> content of the breakfast cereals increased </w:t>
      </w:r>
      <w:r>
        <w:rPr>
          <w:rFonts w:ascii="Times New Roman" w:hAnsi="Times New Roman"/>
          <w:sz w:val="24"/>
          <w:szCs w:val="24"/>
        </w:rPr>
        <w:t>significantly (p&lt;0.05) from 3.02 in the control sample to 3.81</w:t>
      </w:r>
      <w:r w:rsidRPr="00ED5CB8">
        <w:rPr>
          <w:rFonts w:ascii="Times New Roman" w:hAnsi="Times New Roman"/>
          <w:sz w:val="24"/>
          <w:szCs w:val="24"/>
        </w:rPr>
        <w:t>mg/10</w:t>
      </w:r>
      <w:r>
        <w:rPr>
          <w:rFonts w:ascii="Times New Roman" w:hAnsi="Times New Roman"/>
          <w:sz w:val="24"/>
          <w:szCs w:val="24"/>
        </w:rPr>
        <w:t>0g</w:t>
      </w:r>
      <w:r w:rsidRPr="00ED5CB8">
        <w:rPr>
          <w:rFonts w:ascii="Times New Roman" w:hAnsi="Times New Roman"/>
          <w:sz w:val="24"/>
          <w:szCs w:val="24"/>
        </w:rPr>
        <w:t xml:space="preserve"> for the sample substituted with 25% soybean and 25% carrot flours. </w:t>
      </w:r>
      <w:r w:rsidR="002B31A6">
        <w:rPr>
          <w:rFonts w:ascii="Times New Roman" w:hAnsi="Times New Roman"/>
          <w:sz w:val="24"/>
          <w:szCs w:val="24"/>
        </w:rPr>
        <w:t>“</w:t>
      </w:r>
      <w:r w:rsidRPr="00ED5CB8">
        <w:rPr>
          <w:rFonts w:ascii="Times New Roman" w:hAnsi="Times New Roman"/>
          <w:sz w:val="24"/>
          <w:szCs w:val="24"/>
        </w:rPr>
        <w:t xml:space="preserve">The observed increase in the folic acid content </w:t>
      </w:r>
      <w:r>
        <w:rPr>
          <w:rFonts w:ascii="Times New Roman" w:hAnsi="Times New Roman"/>
          <w:sz w:val="24"/>
          <w:szCs w:val="24"/>
        </w:rPr>
        <w:t>could be due to the different treatment</w:t>
      </w:r>
      <w:r w:rsidR="00E265BA">
        <w:rPr>
          <w:rFonts w:ascii="Times New Roman" w:hAnsi="Times New Roman"/>
          <w:sz w:val="24"/>
          <w:szCs w:val="24"/>
        </w:rPr>
        <w:t>s</w:t>
      </w:r>
      <w:r>
        <w:rPr>
          <w:rFonts w:ascii="Times New Roman" w:hAnsi="Times New Roman"/>
          <w:sz w:val="24"/>
          <w:szCs w:val="24"/>
        </w:rPr>
        <w:t xml:space="preserve"> given to the raw materials used </w:t>
      </w:r>
      <w:r w:rsidR="007B1AE3">
        <w:rPr>
          <w:rFonts w:ascii="Times New Roman" w:hAnsi="Times New Roman"/>
          <w:sz w:val="24"/>
          <w:szCs w:val="24"/>
        </w:rPr>
        <w:t>for</w:t>
      </w:r>
      <w:r>
        <w:rPr>
          <w:rFonts w:ascii="Times New Roman" w:hAnsi="Times New Roman"/>
          <w:sz w:val="24"/>
          <w:szCs w:val="24"/>
        </w:rPr>
        <w:t xml:space="preserve"> </w:t>
      </w:r>
      <w:r w:rsidR="00E265BA">
        <w:rPr>
          <w:rFonts w:ascii="Times New Roman" w:hAnsi="Times New Roman"/>
          <w:sz w:val="24"/>
          <w:szCs w:val="24"/>
        </w:rPr>
        <w:t xml:space="preserve">the </w:t>
      </w:r>
      <w:r>
        <w:rPr>
          <w:rFonts w:ascii="Times New Roman" w:hAnsi="Times New Roman"/>
          <w:sz w:val="24"/>
          <w:szCs w:val="24"/>
        </w:rPr>
        <w:t>formulation of the products</w:t>
      </w:r>
      <w:r w:rsidR="002B31A6">
        <w:rPr>
          <w:rFonts w:ascii="Times New Roman" w:hAnsi="Times New Roman"/>
          <w:sz w:val="24"/>
          <w:szCs w:val="24"/>
        </w:rPr>
        <w:t>”</w:t>
      </w:r>
      <w:r>
        <w:rPr>
          <w:rFonts w:ascii="Times New Roman" w:hAnsi="Times New Roman"/>
          <w:sz w:val="24"/>
          <w:szCs w:val="24"/>
        </w:rPr>
        <w:t>.  (</w:t>
      </w:r>
      <w:proofErr w:type="spellStart"/>
      <w:r>
        <w:rPr>
          <w:rFonts w:ascii="Times New Roman" w:hAnsi="Times New Roman"/>
          <w:sz w:val="24"/>
          <w:szCs w:val="24"/>
        </w:rPr>
        <w:t>Agunbiade</w:t>
      </w:r>
      <w:proofErr w:type="spellEnd"/>
      <w:r>
        <w:rPr>
          <w:rFonts w:ascii="Times New Roman" w:hAnsi="Times New Roman"/>
          <w:sz w:val="24"/>
          <w:szCs w:val="24"/>
        </w:rPr>
        <w:t xml:space="preserve"> and </w:t>
      </w:r>
      <w:proofErr w:type="spellStart"/>
      <w:r>
        <w:rPr>
          <w:rFonts w:ascii="Times New Roman" w:hAnsi="Times New Roman"/>
          <w:sz w:val="24"/>
          <w:szCs w:val="24"/>
        </w:rPr>
        <w:t>Ojezele</w:t>
      </w:r>
      <w:proofErr w:type="spellEnd"/>
      <w:r>
        <w:rPr>
          <w:rFonts w:ascii="Times New Roman" w:hAnsi="Times New Roman"/>
          <w:sz w:val="24"/>
          <w:szCs w:val="24"/>
        </w:rPr>
        <w:t xml:space="preserve">, </w:t>
      </w:r>
      <w:r w:rsidRPr="00ED5CB8">
        <w:rPr>
          <w:rFonts w:ascii="Times New Roman" w:hAnsi="Times New Roman"/>
          <w:sz w:val="24"/>
          <w:szCs w:val="24"/>
        </w:rPr>
        <w:t xml:space="preserve">2010). </w:t>
      </w:r>
      <w:r>
        <w:rPr>
          <w:rFonts w:ascii="Times New Roman" w:hAnsi="Times New Roman"/>
          <w:sz w:val="24"/>
          <w:szCs w:val="24"/>
        </w:rPr>
        <w:t xml:space="preserve">Folic acid </w:t>
      </w:r>
      <w:r w:rsidRPr="00ED5CB8">
        <w:rPr>
          <w:rFonts w:ascii="Times New Roman" w:hAnsi="Times New Roman"/>
          <w:sz w:val="24"/>
          <w:szCs w:val="24"/>
        </w:rPr>
        <w:t xml:space="preserve">plays a significant role as a co-enzyme in the </w:t>
      </w:r>
      <w:r>
        <w:rPr>
          <w:rFonts w:ascii="Times New Roman" w:hAnsi="Times New Roman"/>
          <w:sz w:val="24"/>
          <w:szCs w:val="24"/>
        </w:rPr>
        <w:t xml:space="preserve">body. </w:t>
      </w:r>
    </w:p>
    <w:p w14:paraId="0C2E52AF" w14:textId="19EC7332"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thiamine content of the breakfast cereals </w:t>
      </w:r>
      <w:r w:rsidR="00E265BA">
        <w:rPr>
          <w:rFonts w:ascii="Times New Roman" w:hAnsi="Times New Roman"/>
          <w:sz w:val="24"/>
          <w:szCs w:val="24"/>
        </w:rPr>
        <w:t xml:space="preserve">which </w:t>
      </w:r>
      <w:r>
        <w:rPr>
          <w:rFonts w:ascii="Times New Roman" w:hAnsi="Times New Roman"/>
          <w:sz w:val="24"/>
          <w:szCs w:val="24"/>
        </w:rPr>
        <w:t>ranged from 4.36mg/100g to 5.57mg/100g increased significantly (p&lt;0.05) with increased substation of soybean and carrot flours. The sample substituted with 25% malted soybean and 25% carrot flours had the highest thiamine content (5.57mg/100g)</w:t>
      </w:r>
      <w:r w:rsidR="00E265BA">
        <w:rPr>
          <w:rFonts w:ascii="Times New Roman" w:hAnsi="Times New Roman"/>
          <w:sz w:val="24"/>
          <w:szCs w:val="24"/>
        </w:rPr>
        <w:t>,</w:t>
      </w:r>
      <w:r>
        <w:rPr>
          <w:rFonts w:ascii="Times New Roman" w:hAnsi="Times New Roman"/>
          <w:sz w:val="24"/>
          <w:szCs w:val="24"/>
        </w:rPr>
        <w:t xml:space="preserve"> while the control (breakfast cereal made with 100% malted maize flour) had the least value. </w:t>
      </w:r>
      <w:r w:rsidR="002B31A6">
        <w:rPr>
          <w:rFonts w:ascii="Times New Roman" w:hAnsi="Times New Roman"/>
          <w:sz w:val="24"/>
          <w:szCs w:val="24"/>
        </w:rPr>
        <w:t>“</w:t>
      </w:r>
      <w:r>
        <w:rPr>
          <w:rFonts w:ascii="Times New Roman" w:hAnsi="Times New Roman"/>
          <w:sz w:val="24"/>
          <w:szCs w:val="24"/>
        </w:rPr>
        <w:t>The increase could be due to substitution effect which is an indication that soybean and carrot are good sources of thiamine</w:t>
      </w:r>
      <w:r w:rsidR="002B31A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Iwe</w:t>
      </w:r>
      <w:proofErr w:type="spellEnd"/>
      <w:r>
        <w:rPr>
          <w:rFonts w:ascii="Times New Roman" w:hAnsi="Times New Roman"/>
          <w:sz w:val="24"/>
          <w:szCs w:val="24"/>
        </w:rPr>
        <w:t xml:space="preserve"> </w:t>
      </w:r>
      <w:r w:rsidR="00E265BA">
        <w:rPr>
          <w:rFonts w:ascii="Times New Roman" w:hAnsi="Times New Roman"/>
          <w:sz w:val="24"/>
          <w:szCs w:val="24"/>
        </w:rPr>
        <w:t xml:space="preserve">and </w:t>
      </w:r>
      <w:proofErr w:type="spellStart"/>
      <w:r w:rsidR="00E265BA">
        <w:rPr>
          <w:rFonts w:ascii="Times New Roman" w:hAnsi="Times New Roman"/>
          <w:sz w:val="24"/>
          <w:szCs w:val="24"/>
        </w:rPr>
        <w:t>Onalope</w:t>
      </w:r>
      <w:proofErr w:type="spellEnd"/>
      <w:r w:rsidR="00E265BA">
        <w:rPr>
          <w:rFonts w:ascii="Times New Roman" w:hAnsi="Times New Roman"/>
          <w:sz w:val="24"/>
          <w:szCs w:val="24"/>
        </w:rPr>
        <w:t xml:space="preserve">, 2001; </w:t>
      </w:r>
      <w:proofErr w:type="spellStart"/>
      <w:r w:rsidR="00E265BA">
        <w:rPr>
          <w:rFonts w:ascii="Times New Roman" w:hAnsi="Times New Roman"/>
          <w:sz w:val="24"/>
          <w:szCs w:val="24"/>
        </w:rPr>
        <w:t>Gonclaves</w:t>
      </w:r>
      <w:proofErr w:type="spellEnd"/>
      <w:r w:rsidR="00E265BA">
        <w:rPr>
          <w:rFonts w:ascii="Times New Roman" w:hAnsi="Times New Roman"/>
          <w:sz w:val="24"/>
          <w:szCs w:val="24"/>
        </w:rPr>
        <w:t xml:space="preserve"> </w:t>
      </w:r>
      <w:r w:rsidR="00E265BA">
        <w:rPr>
          <w:rFonts w:ascii="Times New Roman" w:hAnsi="Times New Roman"/>
          <w:i/>
          <w:sz w:val="24"/>
          <w:szCs w:val="24"/>
        </w:rPr>
        <w:t xml:space="preserve">et al., </w:t>
      </w:r>
      <w:r w:rsidR="00E265BA">
        <w:rPr>
          <w:rFonts w:ascii="Times New Roman" w:hAnsi="Times New Roman"/>
          <w:sz w:val="24"/>
          <w:szCs w:val="24"/>
        </w:rPr>
        <w:t>2010</w:t>
      </w:r>
      <w:r>
        <w:rPr>
          <w:rFonts w:ascii="Times New Roman" w:hAnsi="Times New Roman"/>
          <w:sz w:val="24"/>
          <w:szCs w:val="24"/>
        </w:rPr>
        <w:t xml:space="preserve">).  Thiamine functions as a co-enzyme in energy metabolism. It also helps in the treatment of beriberi and in the maintenance of healthy mental attitude in young children and adolescents. </w:t>
      </w:r>
      <w:r w:rsidR="002B31A6">
        <w:rPr>
          <w:rFonts w:ascii="Times New Roman" w:hAnsi="Times New Roman"/>
          <w:sz w:val="24"/>
          <w:szCs w:val="24"/>
        </w:rPr>
        <w:t>“</w:t>
      </w:r>
      <w:r>
        <w:rPr>
          <w:rFonts w:ascii="Times New Roman" w:hAnsi="Times New Roman"/>
          <w:sz w:val="24"/>
          <w:szCs w:val="24"/>
        </w:rPr>
        <w:t xml:space="preserve">Thiamine plays a </w:t>
      </w:r>
      <w:r w:rsidR="00540F11">
        <w:rPr>
          <w:rFonts w:ascii="Times New Roman" w:hAnsi="Times New Roman"/>
          <w:sz w:val="24"/>
          <w:szCs w:val="24"/>
        </w:rPr>
        <w:t xml:space="preserve">vital </w:t>
      </w:r>
      <w:r>
        <w:rPr>
          <w:rFonts w:ascii="Times New Roman" w:hAnsi="Times New Roman"/>
          <w:sz w:val="24"/>
          <w:szCs w:val="24"/>
        </w:rPr>
        <w:t xml:space="preserve">role in muscle contraction and conduction of nerve signals </w:t>
      </w:r>
      <w:r w:rsidR="00540F11">
        <w:rPr>
          <w:rFonts w:ascii="Times New Roman" w:hAnsi="Times New Roman"/>
          <w:sz w:val="24"/>
          <w:szCs w:val="24"/>
        </w:rPr>
        <w:t>in the body</w:t>
      </w:r>
      <w:r w:rsidR="002B31A6">
        <w:rPr>
          <w:rFonts w:ascii="Times New Roman" w:hAnsi="Times New Roman"/>
          <w:sz w:val="24"/>
          <w:szCs w:val="24"/>
        </w:rPr>
        <w:t>”</w:t>
      </w:r>
      <w:r w:rsidR="00540F11">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Okaka</w:t>
      </w:r>
      <w:proofErr w:type="spellEnd"/>
      <w:r>
        <w:rPr>
          <w:rFonts w:ascii="Times New Roman" w:hAnsi="Times New Roman"/>
          <w:sz w:val="24"/>
          <w:szCs w:val="24"/>
        </w:rPr>
        <w:t xml:space="preserve"> </w:t>
      </w:r>
      <w:r w:rsidRPr="003C0CD8">
        <w:rPr>
          <w:rFonts w:ascii="Times New Roman" w:hAnsi="Times New Roman"/>
          <w:i/>
          <w:sz w:val="24"/>
          <w:szCs w:val="24"/>
        </w:rPr>
        <w:t>et al.,</w:t>
      </w:r>
      <w:r>
        <w:rPr>
          <w:rFonts w:ascii="Times New Roman" w:hAnsi="Times New Roman"/>
          <w:sz w:val="24"/>
          <w:szCs w:val="24"/>
        </w:rPr>
        <w:t xml:space="preserve"> 2006).</w:t>
      </w:r>
    </w:p>
    <w:p w14:paraId="6826C030" w14:textId="56A7E321"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 riboflavin content of the breakfast cereals increased significantly (p&lt;0.05) from 5.3</w:t>
      </w:r>
      <w:r w:rsidR="00304056">
        <w:rPr>
          <w:rFonts w:ascii="Times New Roman" w:hAnsi="Times New Roman"/>
          <w:sz w:val="24"/>
          <w:szCs w:val="24"/>
        </w:rPr>
        <w:t>6 to 6.51mg/100mg with increase</w:t>
      </w:r>
      <w:r w:rsidR="00540F11">
        <w:rPr>
          <w:rFonts w:ascii="Times New Roman" w:hAnsi="Times New Roman"/>
          <w:sz w:val="24"/>
          <w:szCs w:val="24"/>
        </w:rPr>
        <w:t>d</w:t>
      </w:r>
      <w:r w:rsidR="00304056">
        <w:rPr>
          <w:rFonts w:ascii="Times New Roman" w:hAnsi="Times New Roman"/>
          <w:sz w:val="24"/>
          <w:szCs w:val="24"/>
        </w:rPr>
        <w:t xml:space="preserve"> in</w:t>
      </w:r>
      <w:r w:rsidR="00540F11">
        <w:rPr>
          <w:rFonts w:ascii="Times New Roman" w:hAnsi="Times New Roman"/>
          <w:sz w:val="24"/>
          <w:szCs w:val="24"/>
        </w:rPr>
        <w:t xml:space="preserve"> substitution of </w:t>
      </w:r>
      <w:r>
        <w:rPr>
          <w:rFonts w:ascii="Times New Roman" w:hAnsi="Times New Roman"/>
          <w:sz w:val="24"/>
          <w:szCs w:val="24"/>
        </w:rPr>
        <w:t>soybean and carrot flours in the products. The control sample (</w:t>
      </w:r>
      <w:r w:rsidR="00540F11">
        <w:rPr>
          <w:rFonts w:ascii="Times New Roman" w:hAnsi="Times New Roman"/>
          <w:sz w:val="24"/>
          <w:szCs w:val="24"/>
        </w:rPr>
        <w:t xml:space="preserve">Breakfast </w:t>
      </w:r>
      <w:r>
        <w:rPr>
          <w:rFonts w:ascii="Times New Roman" w:hAnsi="Times New Roman"/>
          <w:sz w:val="24"/>
          <w:szCs w:val="24"/>
        </w:rPr>
        <w:t>cereal made with 100% malted maize) had the least value (5.36mg/100g)</w:t>
      </w:r>
      <w:r w:rsidR="00304056">
        <w:rPr>
          <w:rFonts w:ascii="Times New Roman" w:hAnsi="Times New Roman"/>
          <w:sz w:val="24"/>
          <w:szCs w:val="24"/>
        </w:rPr>
        <w:t>,</w:t>
      </w:r>
      <w:r>
        <w:rPr>
          <w:rFonts w:ascii="Times New Roman" w:hAnsi="Times New Roman"/>
          <w:sz w:val="24"/>
          <w:szCs w:val="24"/>
        </w:rPr>
        <w:t xml:space="preserve"> while the sample substituted with 25% malted soybean and 25% carrot flours had the highest value (6.51mg/100g). The increase could be due to the complementation of maize flour with soybean and carrot flours. The values (5.36mg/100g-6.51mg/100g) obtained in this study were lower than the values (4.32-8.52mg/100g) reported </w:t>
      </w:r>
      <w:r w:rsidR="00304056">
        <w:rPr>
          <w:rFonts w:ascii="Times New Roman" w:hAnsi="Times New Roman"/>
          <w:sz w:val="24"/>
          <w:szCs w:val="24"/>
        </w:rPr>
        <w:t xml:space="preserve">by </w:t>
      </w:r>
      <w:proofErr w:type="spellStart"/>
      <w:r w:rsidR="00304056">
        <w:rPr>
          <w:rFonts w:ascii="Times New Roman" w:hAnsi="Times New Roman"/>
          <w:sz w:val="24"/>
          <w:szCs w:val="24"/>
        </w:rPr>
        <w:t>Chigozie</w:t>
      </w:r>
      <w:proofErr w:type="spellEnd"/>
      <w:r w:rsidR="00304056">
        <w:rPr>
          <w:rFonts w:ascii="Times New Roman" w:hAnsi="Times New Roman"/>
          <w:sz w:val="24"/>
          <w:szCs w:val="24"/>
        </w:rPr>
        <w:t xml:space="preserve"> and </w:t>
      </w:r>
      <w:proofErr w:type="spellStart"/>
      <w:r w:rsidR="00304056">
        <w:rPr>
          <w:rFonts w:ascii="Times New Roman" w:hAnsi="Times New Roman"/>
          <w:sz w:val="24"/>
          <w:szCs w:val="24"/>
        </w:rPr>
        <w:t>Alagbaso</w:t>
      </w:r>
      <w:proofErr w:type="spellEnd"/>
      <w:r w:rsidR="00304056">
        <w:rPr>
          <w:rFonts w:ascii="Times New Roman" w:hAnsi="Times New Roman"/>
          <w:sz w:val="24"/>
          <w:szCs w:val="24"/>
        </w:rPr>
        <w:t xml:space="preserve"> (2019) </w:t>
      </w:r>
      <w:r>
        <w:rPr>
          <w:rFonts w:ascii="Times New Roman" w:hAnsi="Times New Roman"/>
          <w:sz w:val="24"/>
          <w:szCs w:val="24"/>
        </w:rPr>
        <w:t xml:space="preserve">for breakfast cereals </w:t>
      </w:r>
      <w:r w:rsidR="00304056">
        <w:rPr>
          <w:rFonts w:ascii="Times New Roman" w:hAnsi="Times New Roman"/>
          <w:sz w:val="24"/>
          <w:szCs w:val="24"/>
        </w:rPr>
        <w:t xml:space="preserve">produced from blends of maize and jack fruit flour. </w:t>
      </w:r>
      <w:r w:rsidR="002B31A6">
        <w:rPr>
          <w:rFonts w:ascii="Times New Roman" w:hAnsi="Times New Roman"/>
          <w:sz w:val="24"/>
          <w:szCs w:val="24"/>
        </w:rPr>
        <w:t>“</w:t>
      </w:r>
      <w:r>
        <w:rPr>
          <w:rFonts w:ascii="Times New Roman" w:hAnsi="Times New Roman"/>
          <w:sz w:val="24"/>
          <w:szCs w:val="24"/>
        </w:rPr>
        <w:t>Riboflavin is involved in energy production for the electron transport chain, the citric acid cycle as well as the catabolism of fatty acids</w:t>
      </w:r>
      <w:r w:rsidR="00540F11">
        <w:rPr>
          <w:rFonts w:ascii="Times New Roman" w:hAnsi="Times New Roman"/>
          <w:sz w:val="24"/>
          <w:szCs w:val="24"/>
        </w:rPr>
        <w:t xml:space="preserve"> in the body</w:t>
      </w:r>
      <w:r w:rsidR="002B31A6">
        <w:rPr>
          <w:rFonts w:ascii="Times New Roman" w:hAnsi="Times New Roman"/>
          <w:sz w:val="24"/>
          <w:szCs w:val="24"/>
        </w:rPr>
        <w:t>”</w:t>
      </w:r>
      <w:r>
        <w:rPr>
          <w:rFonts w:ascii="Times New Roman" w:hAnsi="Times New Roman"/>
          <w:sz w:val="24"/>
          <w:szCs w:val="24"/>
        </w:rPr>
        <w:t xml:space="preserve">. </w:t>
      </w:r>
      <w:r w:rsidR="00304056">
        <w:rPr>
          <w:rFonts w:ascii="Times New Roman" w:hAnsi="Times New Roman"/>
          <w:sz w:val="24"/>
          <w:szCs w:val="24"/>
        </w:rPr>
        <w:t xml:space="preserve">(Jacob </w:t>
      </w:r>
      <w:r w:rsidR="00304056">
        <w:rPr>
          <w:rFonts w:ascii="Times New Roman" w:hAnsi="Times New Roman"/>
          <w:i/>
          <w:sz w:val="24"/>
          <w:szCs w:val="24"/>
        </w:rPr>
        <w:t xml:space="preserve">et al., </w:t>
      </w:r>
      <w:r w:rsidR="00304056">
        <w:rPr>
          <w:rFonts w:ascii="Times New Roman" w:hAnsi="Times New Roman"/>
          <w:sz w:val="24"/>
          <w:szCs w:val="24"/>
        </w:rPr>
        <w:t>2015).</w:t>
      </w:r>
    </w:p>
    <w:p w14:paraId="31A7EF9E" w14:textId="77777777" w:rsidR="00304056" w:rsidRPr="00304056" w:rsidRDefault="00304056" w:rsidP="00D27036">
      <w:pPr>
        <w:spacing w:line="240" w:lineRule="auto"/>
        <w:jc w:val="both"/>
        <w:rPr>
          <w:rFonts w:ascii="Times New Roman" w:hAnsi="Times New Roman"/>
          <w:sz w:val="24"/>
          <w:szCs w:val="24"/>
        </w:rPr>
      </w:pPr>
      <w:r>
        <w:rPr>
          <w:rFonts w:ascii="Times New Roman" w:hAnsi="Times New Roman"/>
          <w:sz w:val="24"/>
          <w:szCs w:val="24"/>
        </w:rPr>
        <w:t xml:space="preserve">The substitution of maize-based breakfast cereals with soybean and carrot flours generally increased the vitamin contents of the samples. </w:t>
      </w:r>
    </w:p>
    <w:p w14:paraId="12A055BF"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2C062F98"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Table 4: Vitamin composition (mg/100g) of breakfast cereals</w:t>
      </w:r>
    </w:p>
    <w:p w14:paraId="045C9E55" w14:textId="77777777" w:rsidR="0099369B" w:rsidRDefault="0099369B" w:rsidP="00D27036">
      <w:pPr>
        <w:spacing w:after="0" w:line="240" w:lineRule="auto"/>
        <w:rPr>
          <w:rFonts w:ascii="Times New Roman" w:hAnsi="Times New Roman"/>
          <w:b/>
          <w:sz w:val="24"/>
          <w:szCs w:val="24"/>
        </w:rPr>
      </w:pPr>
    </w:p>
    <w:tbl>
      <w:tblPr>
        <w:tblStyle w:val="TableGrid"/>
        <w:tblW w:w="10857" w:type="dxa"/>
        <w:tblInd w:w="-7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670"/>
        <w:gridCol w:w="1388"/>
        <w:gridCol w:w="1508"/>
        <w:gridCol w:w="1268"/>
        <w:gridCol w:w="1297"/>
        <w:gridCol w:w="1388"/>
        <w:gridCol w:w="1268"/>
      </w:tblGrid>
      <w:tr w:rsidR="0099369B" w14:paraId="32B8DECA" w14:textId="77777777" w:rsidTr="0052069F">
        <w:tc>
          <w:tcPr>
            <w:tcW w:w="1070" w:type="dxa"/>
            <w:tcBorders>
              <w:top w:val="single" w:sz="4" w:space="0" w:color="auto"/>
              <w:bottom w:val="single" w:sz="4" w:space="0" w:color="auto"/>
            </w:tcBorders>
          </w:tcPr>
          <w:p w14:paraId="7032DA9F"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Samples</w:t>
            </w:r>
          </w:p>
        </w:tc>
        <w:tc>
          <w:tcPr>
            <w:tcW w:w="1670" w:type="dxa"/>
            <w:tcBorders>
              <w:top w:val="single" w:sz="4" w:space="0" w:color="auto"/>
              <w:bottom w:val="single" w:sz="4" w:space="0" w:color="auto"/>
            </w:tcBorders>
          </w:tcPr>
          <w:p w14:paraId="69FA0B5B"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%substitution</w:t>
            </w:r>
          </w:p>
          <w:p w14:paraId="38929D2B" w14:textId="77777777" w:rsidR="0099369B" w:rsidRDefault="0099369B" w:rsidP="00D27036">
            <w:pPr>
              <w:spacing w:line="240" w:lineRule="auto"/>
              <w:jc w:val="both"/>
              <w:rPr>
                <w:rFonts w:ascii="Times New Roman" w:hAnsi="Times New Roman"/>
                <w:b/>
                <w:sz w:val="24"/>
                <w:szCs w:val="24"/>
              </w:rPr>
            </w:pPr>
            <w:proofErr w:type="gramStart"/>
            <w:r>
              <w:rPr>
                <w:rFonts w:ascii="Times New Roman" w:hAnsi="Times New Roman"/>
                <w:b/>
                <w:sz w:val="24"/>
                <w:szCs w:val="24"/>
              </w:rPr>
              <w:t>MF:SF</w:t>
            </w:r>
            <w:proofErr w:type="gramEnd"/>
            <w:r>
              <w:rPr>
                <w:rFonts w:ascii="Times New Roman" w:hAnsi="Times New Roman"/>
                <w:b/>
                <w:sz w:val="24"/>
                <w:szCs w:val="24"/>
              </w:rPr>
              <w:t>:CF</w:t>
            </w:r>
          </w:p>
        </w:tc>
        <w:tc>
          <w:tcPr>
            <w:tcW w:w="1388" w:type="dxa"/>
            <w:tcBorders>
              <w:top w:val="single" w:sz="4" w:space="0" w:color="auto"/>
              <w:bottom w:val="single" w:sz="4" w:space="0" w:color="auto"/>
            </w:tcBorders>
          </w:tcPr>
          <w:p w14:paraId="6BA43ECE"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Ascorbic Acid</w:t>
            </w:r>
          </w:p>
        </w:tc>
        <w:tc>
          <w:tcPr>
            <w:tcW w:w="1508" w:type="dxa"/>
            <w:tcBorders>
              <w:top w:val="single" w:sz="4" w:space="0" w:color="auto"/>
              <w:bottom w:val="single" w:sz="4" w:space="0" w:color="auto"/>
            </w:tcBorders>
          </w:tcPr>
          <w:p w14:paraId="170A49EB"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Niacin</w:t>
            </w:r>
          </w:p>
        </w:tc>
        <w:tc>
          <w:tcPr>
            <w:tcW w:w="1268" w:type="dxa"/>
            <w:tcBorders>
              <w:top w:val="single" w:sz="4" w:space="0" w:color="auto"/>
              <w:bottom w:val="single" w:sz="4" w:space="0" w:color="auto"/>
            </w:tcBorders>
          </w:tcPr>
          <w:p w14:paraId="00C27133"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Thiamine</w:t>
            </w:r>
          </w:p>
        </w:tc>
        <w:tc>
          <w:tcPr>
            <w:tcW w:w="1297" w:type="dxa"/>
            <w:tcBorders>
              <w:top w:val="single" w:sz="4" w:space="0" w:color="auto"/>
              <w:bottom w:val="single" w:sz="4" w:space="0" w:color="auto"/>
            </w:tcBorders>
          </w:tcPr>
          <w:p w14:paraId="3E7D672D"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Riboflavin</w:t>
            </w:r>
          </w:p>
        </w:tc>
        <w:tc>
          <w:tcPr>
            <w:tcW w:w="1388" w:type="dxa"/>
            <w:tcBorders>
              <w:top w:val="single" w:sz="4" w:space="0" w:color="auto"/>
              <w:bottom w:val="single" w:sz="4" w:space="0" w:color="auto"/>
            </w:tcBorders>
          </w:tcPr>
          <w:p w14:paraId="6BEC0549"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Vitamin A</w:t>
            </w:r>
          </w:p>
        </w:tc>
        <w:tc>
          <w:tcPr>
            <w:tcW w:w="1268" w:type="dxa"/>
            <w:tcBorders>
              <w:top w:val="single" w:sz="4" w:space="0" w:color="auto"/>
              <w:bottom w:val="single" w:sz="4" w:space="0" w:color="auto"/>
            </w:tcBorders>
          </w:tcPr>
          <w:p w14:paraId="5893A1F3"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Folic Acid</w:t>
            </w:r>
          </w:p>
        </w:tc>
      </w:tr>
      <w:tr w:rsidR="0099369B" w14:paraId="68DD7CBD" w14:textId="77777777" w:rsidTr="0052069F">
        <w:tc>
          <w:tcPr>
            <w:tcW w:w="1070" w:type="dxa"/>
            <w:tcBorders>
              <w:top w:val="single" w:sz="4" w:space="0" w:color="auto"/>
            </w:tcBorders>
          </w:tcPr>
          <w:p w14:paraId="7947BA5B"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A</w:t>
            </w:r>
          </w:p>
        </w:tc>
        <w:tc>
          <w:tcPr>
            <w:tcW w:w="1670" w:type="dxa"/>
            <w:tcBorders>
              <w:top w:val="single" w:sz="4" w:space="0" w:color="auto"/>
            </w:tcBorders>
          </w:tcPr>
          <w:p w14:paraId="4FC52021"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100:0:0</w:t>
            </w:r>
          </w:p>
        </w:tc>
        <w:tc>
          <w:tcPr>
            <w:tcW w:w="1388" w:type="dxa"/>
            <w:tcBorders>
              <w:top w:val="single" w:sz="4" w:space="0" w:color="auto"/>
            </w:tcBorders>
          </w:tcPr>
          <w:p w14:paraId="586E818E"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22.19</w:t>
            </w:r>
            <w:r w:rsidRPr="000C4619">
              <w:rPr>
                <w:rFonts w:ascii="Times New Roman" w:hAnsi="Times New Roman"/>
                <w:sz w:val="24"/>
                <w:szCs w:val="24"/>
                <w:vertAlign w:val="superscript"/>
              </w:rPr>
              <w:t>f</w:t>
            </w:r>
            <w:r w:rsidRPr="000C4619">
              <w:rPr>
                <w:rFonts w:ascii="Times New Roman" w:hAnsi="Times New Roman"/>
                <w:sz w:val="24"/>
                <w:szCs w:val="24"/>
              </w:rPr>
              <w:t>±0.01</w:t>
            </w:r>
          </w:p>
        </w:tc>
        <w:tc>
          <w:tcPr>
            <w:tcW w:w="1508" w:type="dxa"/>
            <w:tcBorders>
              <w:top w:val="single" w:sz="4" w:space="0" w:color="auto"/>
            </w:tcBorders>
          </w:tcPr>
          <w:p w14:paraId="226D102F" w14:textId="77777777" w:rsidR="0099369B" w:rsidRPr="003A444F" w:rsidRDefault="0099369B" w:rsidP="00D27036">
            <w:pPr>
              <w:spacing w:line="240" w:lineRule="auto"/>
              <w:jc w:val="both"/>
              <w:rPr>
                <w:rFonts w:ascii="Times New Roman" w:hAnsi="Times New Roman"/>
                <w:sz w:val="24"/>
                <w:szCs w:val="24"/>
                <w:vertAlign w:val="superscript"/>
              </w:rPr>
            </w:pPr>
            <w:r>
              <w:rPr>
                <w:rFonts w:ascii="Times New Roman" w:hAnsi="Times New Roman"/>
                <w:sz w:val="24"/>
                <w:szCs w:val="24"/>
              </w:rPr>
              <w:t>62.73</w:t>
            </w:r>
            <w:r>
              <w:rPr>
                <w:rFonts w:ascii="Times New Roman" w:hAnsi="Times New Roman"/>
                <w:sz w:val="24"/>
                <w:szCs w:val="24"/>
                <w:vertAlign w:val="superscript"/>
              </w:rPr>
              <w:t>f</w:t>
            </w:r>
            <w:r w:rsidRPr="00ED5CB8">
              <w:rPr>
                <w:rFonts w:ascii="Times New Roman" w:hAnsi="Times New Roman"/>
                <w:sz w:val="24"/>
                <w:szCs w:val="24"/>
              </w:rPr>
              <w:t>±</w:t>
            </w:r>
            <w:r>
              <w:rPr>
                <w:rFonts w:ascii="Times New Roman" w:hAnsi="Times New Roman"/>
                <w:sz w:val="24"/>
                <w:szCs w:val="24"/>
              </w:rPr>
              <w:t>0.02</w:t>
            </w:r>
          </w:p>
        </w:tc>
        <w:tc>
          <w:tcPr>
            <w:tcW w:w="1268" w:type="dxa"/>
            <w:tcBorders>
              <w:top w:val="single" w:sz="4" w:space="0" w:color="auto"/>
            </w:tcBorders>
          </w:tcPr>
          <w:p w14:paraId="4D12AE9E"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4.36</w:t>
            </w:r>
            <w:r w:rsidRPr="000017EC">
              <w:rPr>
                <w:rFonts w:ascii="Times New Roman" w:hAnsi="Times New Roman"/>
                <w:sz w:val="24"/>
                <w:szCs w:val="24"/>
                <w:vertAlign w:val="superscript"/>
              </w:rPr>
              <w:t>f</w:t>
            </w:r>
            <w:r w:rsidRPr="000017EC">
              <w:rPr>
                <w:rFonts w:ascii="Times New Roman" w:hAnsi="Times New Roman"/>
                <w:sz w:val="24"/>
                <w:szCs w:val="24"/>
              </w:rPr>
              <w:t>±0.03</w:t>
            </w:r>
          </w:p>
        </w:tc>
        <w:tc>
          <w:tcPr>
            <w:tcW w:w="1297" w:type="dxa"/>
            <w:tcBorders>
              <w:top w:val="single" w:sz="4" w:space="0" w:color="auto"/>
            </w:tcBorders>
          </w:tcPr>
          <w:p w14:paraId="60C1D18B"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5.37</w:t>
            </w:r>
            <w:r w:rsidRPr="000017EC">
              <w:rPr>
                <w:rFonts w:ascii="Times New Roman" w:hAnsi="Times New Roman"/>
                <w:sz w:val="24"/>
                <w:szCs w:val="24"/>
                <w:vertAlign w:val="superscript"/>
              </w:rPr>
              <w:t>f</w:t>
            </w:r>
            <w:r w:rsidRPr="000017EC">
              <w:rPr>
                <w:rFonts w:ascii="Times New Roman" w:hAnsi="Times New Roman"/>
                <w:sz w:val="24"/>
                <w:szCs w:val="24"/>
              </w:rPr>
              <w:t>±0.01</w:t>
            </w:r>
          </w:p>
        </w:tc>
        <w:tc>
          <w:tcPr>
            <w:tcW w:w="1388" w:type="dxa"/>
            <w:tcBorders>
              <w:top w:val="single" w:sz="4" w:space="0" w:color="auto"/>
            </w:tcBorders>
          </w:tcPr>
          <w:p w14:paraId="06909BCA"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1</w:t>
            </w:r>
            <w:r>
              <w:rPr>
                <w:rFonts w:ascii="Times New Roman" w:hAnsi="Times New Roman"/>
                <w:sz w:val="24"/>
                <w:szCs w:val="24"/>
              </w:rPr>
              <w:t>8</w:t>
            </w:r>
            <w:r w:rsidRPr="00CA1073">
              <w:rPr>
                <w:rFonts w:ascii="Times New Roman" w:hAnsi="Times New Roman"/>
                <w:sz w:val="24"/>
                <w:szCs w:val="24"/>
              </w:rPr>
              <w:t>.62</w:t>
            </w:r>
            <w:r w:rsidRPr="00CA1073">
              <w:rPr>
                <w:rFonts w:ascii="Times New Roman" w:hAnsi="Times New Roman"/>
                <w:sz w:val="24"/>
                <w:szCs w:val="24"/>
                <w:vertAlign w:val="superscript"/>
              </w:rPr>
              <w:t>f</w:t>
            </w:r>
            <w:r w:rsidRPr="00CA1073">
              <w:rPr>
                <w:rFonts w:ascii="Times New Roman" w:hAnsi="Times New Roman"/>
                <w:sz w:val="24"/>
                <w:szCs w:val="24"/>
              </w:rPr>
              <w:t>±0.01</w:t>
            </w:r>
          </w:p>
        </w:tc>
        <w:tc>
          <w:tcPr>
            <w:tcW w:w="1268" w:type="dxa"/>
            <w:tcBorders>
              <w:top w:val="single" w:sz="4" w:space="0" w:color="auto"/>
            </w:tcBorders>
          </w:tcPr>
          <w:p w14:paraId="74B54323"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3.02</w:t>
            </w:r>
            <w:r w:rsidRPr="00CA1073">
              <w:rPr>
                <w:rFonts w:ascii="Times New Roman" w:hAnsi="Times New Roman"/>
                <w:sz w:val="24"/>
                <w:szCs w:val="24"/>
                <w:vertAlign w:val="superscript"/>
              </w:rPr>
              <w:t>f</w:t>
            </w:r>
            <w:r w:rsidRPr="00CA1073">
              <w:rPr>
                <w:rFonts w:ascii="Times New Roman" w:hAnsi="Times New Roman"/>
                <w:sz w:val="24"/>
                <w:szCs w:val="24"/>
              </w:rPr>
              <w:t>±0.06</w:t>
            </w:r>
          </w:p>
        </w:tc>
      </w:tr>
      <w:tr w:rsidR="0099369B" w14:paraId="77F3D963" w14:textId="77777777" w:rsidTr="0052069F">
        <w:tc>
          <w:tcPr>
            <w:tcW w:w="1070" w:type="dxa"/>
          </w:tcPr>
          <w:p w14:paraId="14075593"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B</w:t>
            </w:r>
          </w:p>
        </w:tc>
        <w:tc>
          <w:tcPr>
            <w:tcW w:w="1670" w:type="dxa"/>
          </w:tcPr>
          <w:p w14:paraId="786AA5FE"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90:5:5</w:t>
            </w:r>
          </w:p>
        </w:tc>
        <w:tc>
          <w:tcPr>
            <w:tcW w:w="1388" w:type="dxa"/>
          </w:tcPr>
          <w:p w14:paraId="2E6EE6F4"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33.33</w:t>
            </w:r>
            <w:r>
              <w:rPr>
                <w:rFonts w:ascii="Times New Roman" w:hAnsi="Times New Roman"/>
                <w:sz w:val="24"/>
                <w:szCs w:val="24"/>
                <w:vertAlign w:val="superscript"/>
              </w:rPr>
              <w:t>e</w:t>
            </w:r>
            <w:r w:rsidRPr="00ED5CB8">
              <w:rPr>
                <w:rFonts w:ascii="Times New Roman" w:hAnsi="Times New Roman"/>
                <w:sz w:val="24"/>
                <w:szCs w:val="24"/>
              </w:rPr>
              <w:t>±</w:t>
            </w:r>
            <w:r>
              <w:rPr>
                <w:rFonts w:ascii="Times New Roman" w:hAnsi="Times New Roman"/>
                <w:sz w:val="24"/>
                <w:szCs w:val="24"/>
              </w:rPr>
              <w:t>0.05</w:t>
            </w:r>
          </w:p>
        </w:tc>
        <w:tc>
          <w:tcPr>
            <w:tcW w:w="1508" w:type="dxa"/>
          </w:tcPr>
          <w:p w14:paraId="6F9EE4D9"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85.22</w:t>
            </w:r>
            <w:r w:rsidRPr="003A444F">
              <w:rPr>
                <w:rFonts w:ascii="Times New Roman" w:hAnsi="Times New Roman"/>
                <w:sz w:val="24"/>
                <w:szCs w:val="24"/>
                <w:vertAlign w:val="superscript"/>
              </w:rPr>
              <w:t>e</w:t>
            </w:r>
            <w:r w:rsidRPr="003A444F">
              <w:rPr>
                <w:rFonts w:ascii="Times New Roman" w:hAnsi="Times New Roman"/>
                <w:sz w:val="24"/>
                <w:szCs w:val="24"/>
              </w:rPr>
              <w:t>±0.01</w:t>
            </w:r>
          </w:p>
        </w:tc>
        <w:tc>
          <w:tcPr>
            <w:tcW w:w="1268" w:type="dxa"/>
          </w:tcPr>
          <w:p w14:paraId="3DBE3A3D"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4.54</w:t>
            </w:r>
            <w:r w:rsidRPr="000017EC">
              <w:rPr>
                <w:rFonts w:ascii="Times New Roman" w:hAnsi="Times New Roman"/>
                <w:sz w:val="24"/>
                <w:szCs w:val="24"/>
                <w:vertAlign w:val="superscript"/>
              </w:rPr>
              <w:t>e</w:t>
            </w:r>
            <w:r w:rsidRPr="000017EC">
              <w:rPr>
                <w:rFonts w:ascii="Times New Roman" w:hAnsi="Times New Roman"/>
                <w:sz w:val="24"/>
                <w:szCs w:val="24"/>
              </w:rPr>
              <w:t>±0.01</w:t>
            </w:r>
          </w:p>
        </w:tc>
        <w:tc>
          <w:tcPr>
            <w:tcW w:w="1297" w:type="dxa"/>
          </w:tcPr>
          <w:p w14:paraId="45CD1518" w14:textId="77777777" w:rsidR="0099369B" w:rsidRPr="000017EC"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5.67</w:t>
            </w:r>
            <w:r w:rsidRPr="000017EC">
              <w:rPr>
                <w:rFonts w:ascii="Times New Roman" w:hAnsi="Times New Roman"/>
                <w:sz w:val="24"/>
                <w:szCs w:val="24"/>
                <w:vertAlign w:val="superscript"/>
              </w:rPr>
              <w:t>e</w:t>
            </w:r>
            <w:r w:rsidRPr="000017EC">
              <w:rPr>
                <w:rFonts w:ascii="Times New Roman" w:hAnsi="Times New Roman"/>
                <w:sz w:val="24"/>
                <w:szCs w:val="24"/>
              </w:rPr>
              <w:t>±0.04</w:t>
            </w:r>
          </w:p>
        </w:tc>
        <w:tc>
          <w:tcPr>
            <w:tcW w:w="1388" w:type="dxa"/>
          </w:tcPr>
          <w:p w14:paraId="67AF18E0"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32.15</w:t>
            </w:r>
            <w:r w:rsidRPr="00CA1073">
              <w:rPr>
                <w:rFonts w:ascii="Times New Roman" w:hAnsi="Times New Roman"/>
                <w:sz w:val="24"/>
                <w:szCs w:val="24"/>
                <w:vertAlign w:val="superscript"/>
              </w:rPr>
              <w:t>e</w:t>
            </w:r>
            <w:r w:rsidRPr="00CA1073">
              <w:rPr>
                <w:rFonts w:ascii="Times New Roman" w:hAnsi="Times New Roman"/>
                <w:sz w:val="24"/>
                <w:szCs w:val="24"/>
              </w:rPr>
              <w:t>±0.04</w:t>
            </w:r>
          </w:p>
        </w:tc>
        <w:tc>
          <w:tcPr>
            <w:tcW w:w="1268" w:type="dxa"/>
          </w:tcPr>
          <w:p w14:paraId="435A3D70"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3.13</w:t>
            </w:r>
            <w:r w:rsidRPr="00CA1073">
              <w:rPr>
                <w:rFonts w:ascii="Times New Roman" w:hAnsi="Times New Roman"/>
                <w:sz w:val="24"/>
                <w:szCs w:val="24"/>
                <w:vertAlign w:val="superscript"/>
              </w:rPr>
              <w:t>e</w:t>
            </w:r>
            <w:r w:rsidRPr="00CA1073">
              <w:rPr>
                <w:rFonts w:ascii="Times New Roman" w:hAnsi="Times New Roman"/>
                <w:sz w:val="24"/>
                <w:szCs w:val="24"/>
              </w:rPr>
              <w:t>±0.07</w:t>
            </w:r>
          </w:p>
        </w:tc>
      </w:tr>
      <w:tr w:rsidR="0099369B" w14:paraId="28F44E78" w14:textId="77777777" w:rsidTr="0052069F">
        <w:tc>
          <w:tcPr>
            <w:tcW w:w="1070" w:type="dxa"/>
          </w:tcPr>
          <w:p w14:paraId="60E793CA"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C</w:t>
            </w:r>
          </w:p>
        </w:tc>
        <w:tc>
          <w:tcPr>
            <w:tcW w:w="1670" w:type="dxa"/>
          </w:tcPr>
          <w:p w14:paraId="2F1D8AB8"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80:10:10</w:t>
            </w:r>
          </w:p>
        </w:tc>
        <w:tc>
          <w:tcPr>
            <w:tcW w:w="1388" w:type="dxa"/>
          </w:tcPr>
          <w:p w14:paraId="1B5F829F" w14:textId="77777777" w:rsidR="0099369B" w:rsidRPr="000C4619" w:rsidRDefault="0099369B" w:rsidP="00D27036">
            <w:pPr>
              <w:spacing w:line="240" w:lineRule="auto"/>
              <w:jc w:val="both"/>
              <w:rPr>
                <w:rFonts w:ascii="Times New Roman" w:hAnsi="Times New Roman"/>
                <w:sz w:val="24"/>
                <w:szCs w:val="24"/>
              </w:rPr>
            </w:pPr>
            <w:r>
              <w:rPr>
                <w:rFonts w:ascii="Times New Roman" w:hAnsi="Times New Roman"/>
                <w:sz w:val="24"/>
                <w:szCs w:val="24"/>
              </w:rPr>
              <w:t>42.26</w:t>
            </w:r>
            <w:r>
              <w:rPr>
                <w:rFonts w:ascii="Times New Roman" w:hAnsi="Times New Roman"/>
                <w:sz w:val="24"/>
                <w:szCs w:val="24"/>
                <w:vertAlign w:val="superscript"/>
              </w:rPr>
              <w:t>d</w:t>
            </w:r>
            <w:r w:rsidRPr="00ED5CB8">
              <w:rPr>
                <w:rFonts w:ascii="Times New Roman" w:hAnsi="Times New Roman"/>
                <w:sz w:val="24"/>
                <w:szCs w:val="24"/>
              </w:rPr>
              <w:t>±</w:t>
            </w:r>
            <w:r>
              <w:rPr>
                <w:rFonts w:ascii="Times New Roman" w:hAnsi="Times New Roman"/>
                <w:sz w:val="24"/>
                <w:szCs w:val="24"/>
              </w:rPr>
              <w:t>0.12</w:t>
            </w:r>
          </w:p>
        </w:tc>
        <w:tc>
          <w:tcPr>
            <w:tcW w:w="1508" w:type="dxa"/>
          </w:tcPr>
          <w:p w14:paraId="3A22D611"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98.69</w:t>
            </w:r>
            <w:r w:rsidRPr="003A444F">
              <w:rPr>
                <w:rFonts w:ascii="Times New Roman" w:hAnsi="Times New Roman"/>
                <w:sz w:val="24"/>
                <w:szCs w:val="24"/>
                <w:vertAlign w:val="superscript"/>
              </w:rPr>
              <w:t>d</w:t>
            </w:r>
            <w:r w:rsidRPr="003A444F">
              <w:rPr>
                <w:rFonts w:ascii="Times New Roman" w:hAnsi="Times New Roman"/>
                <w:sz w:val="24"/>
                <w:szCs w:val="24"/>
              </w:rPr>
              <w:t>±0.04</w:t>
            </w:r>
          </w:p>
        </w:tc>
        <w:tc>
          <w:tcPr>
            <w:tcW w:w="1268" w:type="dxa"/>
          </w:tcPr>
          <w:p w14:paraId="657B2EE1"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4.79</w:t>
            </w:r>
            <w:r w:rsidRPr="000017EC">
              <w:rPr>
                <w:rFonts w:ascii="Times New Roman" w:hAnsi="Times New Roman"/>
                <w:sz w:val="24"/>
                <w:szCs w:val="24"/>
                <w:vertAlign w:val="superscript"/>
              </w:rPr>
              <w:t>d</w:t>
            </w:r>
            <w:r w:rsidRPr="000017EC">
              <w:rPr>
                <w:rFonts w:ascii="Times New Roman" w:hAnsi="Times New Roman"/>
                <w:sz w:val="24"/>
                <w:szCs w:val="24"/>
              </w:rPr>
              <w:t>±0.00</w:t>
            </w:r>
          </w:p>
        </w:tc>
        <w:tc>
          <w:tcPr>
            <w:tcW w:w="1297" w:type="dxa"/>
          </w:tcPr>
          <w:p w14:paraId="41C24C5F"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5.83</w:t>
            </w:r>
            <w:r w:rsidRPr="000017EC">
              <w:rPr>
                <w:rFonts w:ascii="Times New Roman" w:hAnsi="Times New Roman"/>
                <w:sz w:val="24"/>
                <w:szCs w:val="24"/>
                <w:vertAlign w:val="superscript"/>
              </w:rPr>
              <w:t>d</w:t>
            </w:r>
            <w:r w:rsidRPr="000017EC">
              <w:rPr>
                <w:rFonts w:ascii="Times New Roman" w:hAnsi="Times New Roman"/>
                <w:sz w:val="24"/>
                <w:szCs w:val="24"/>
              </w:rPr>
              <w:t>±0.01</w:t>
            </w:r>
          </w:p>
        </w:tc>
        <w:tc>
          <w:tcPr>
            <w:tcW w:w="1388" w:type="dxa"/>
          </w:tcPr>
          <w:p w14:paraId="55F8C229"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44.47</w:t>
            </w:r>
            <w:r w:rsidRPr="00CA1073">
              <w:rPr>
                <w:rFonts w:ascii="Times New Roman" w:hAnsi="Times New Roman"/>
                <w:sz w:val="24"/>
                <w:szCs w:val="24"/>
                <w:vertAlign w:val="superscript"/>
              </w:rPr>
              <w:t>d</w:t>
            </w:r>
            <w:r w:rsidRPr="00CA1073">
              <w:rPr>
                <w:rFonts w:ascii="Times New Roman" w:hAnsi="Times New Roman"/>
                <w:sz w:val="24"/>
                <w:szCs w:val="24"/>
              </w:rPr>
              <w:t>±0.01</w:t>
            </w:r>
          </w:p>
        </w:tc>
        <w:tc>
          <w:tcPr>
            <w:tcW w:w="1268" w:type="dxa"/>
          </w:tcPr>
          <w:p w14:paraId="433D7D14"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3.24</w:t>
            </w:r>
            <w:r w:rsidRPr="00CA1073">
              <w:rPr>
                <w:rFonts w:ascii="Times New Roman" w:hAnsi="Times New Roman"/>
                <w:sz w:val="24"/>
                <w:szCs w:val="24"/>
                <w:vertAlign w:val="superscript"/>
              </w:rPr>
              <w:t>d</w:t>
            </w:r>
            <w:r w:rsidRPr="00CA1073">
              <w:rPr>
                <w:rFonts w:ascii="Times New Roman" w:hAnsi="Times New Roman"/>
                <w:sz w:val="24"/>
                <w:szCs w:val="24"/>
              </w:rPr>
              <w:t>±0.03</w:t>
            </w:r>
          </w:p>
        </w:tc>
      </w:tr>
      <w:tr w:rsidR="0099369B" w14:paraId="4302BE81" w14:textId="77777777" w:rsidTr="0052069F">
        <w:tc>
          <w:tcPr>
            <w:tcW w:w="1070" w:type="dxa"/>
          </w:tcPr>
          <w:p w14:paraId="3F732224"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D</w:t>
            </w:r>
          </w:p>
        </w:tc>
        <w:tc>
          <w:tcPr>
            <w:tcW w:w="1670" w:type="dxa"/>
          </w:tcPr>
          <w:p w14:paraId="3EF1A308"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70:15:15</w:t>
            </w:r>
          </w:p>
        </w:tc>
        <w:tc>
          <w:tcPr>
            <w:tcW w:w="1388" w:type="dxa"/>
          </w:tcPr>
          <w:p w14:paraId="57084F95" w14:textId="77777777" w:rsidR="0099369B" w:rsidRPr="00BC6351" w:rsidRDefault="0099369B" w:rsidP="00D27036">
            <w:pPr>
              <w:spacing w:line="240" w:lineRule="auto"/>
              <w:jc w:val="both"/>
              <w:rPr>
                <w:rFonts w:ascii="Times New Roman" w:hAnsi="Times New Roman"/>
                <w:sz w:val="24"/>
                <w:szCs w:val="24"/>
              </w:rPr>
            </w:pPr>
            <w:r>
              <w:rPr>
                <w:rFonts w:ascii="Times New Roman" w:hAnsi="Times New Roman"/>
                <w:sz w:val="24"/>
                <w:szCs w:val="24"/>
              </w:rPr>
              <w:t>52.32</w:t>
            </w:r>
            <w:r>
              <w:rPr>
                <w:rFonts w:ascii="Times New Roman" w:hAnsi="Times New Roman"/>
                <w:sz w:val="24"/>
                <w:szCs w:val="24"/>
                <w:vertAlign w:val="superscript"/>
              </w:rPr>
              <w:t>c</w:t>
            </w:r>
            <w:r w:rsidRPr="00ED5CB8">
              <w:rPr>
                <w:rFonts w:ascii="Times New Roman" w:hAnsi="Times New Roman"/>
                <w:sz w:val="24"/>
                <w:szCs w:val="24"/>
              </w:rPr>
              <w:t>±</w:t>
            </w:r>
            <w:r>
              <w:rPr>
                <w:rFonts w:ascii="Times New Roman" w:hAnsi="Times New Roman"/>
                <w:sz w:val="24"/>
                <w:szCs w:val="24"/>
              </w:rPr>
              <w:t>0.16</w:t>
            </w:r>
          </w:p>
        </w:tc>
        <w:tc>
          <w:tcPr>
            <w:tcW w:w="1508" w:type="dxa"/>
          </w:tcPr>
          <w:p w14:paraId="74E1F39F"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105.66</w:t>
            </w:r>
            <w:r w:rsidRPr="003A444F">
              <w:rPr>
                <w:rFonts w:ascii="Times New Roman" w:hAnsi="Times New Roman"/>
                <w:sz w:val="24"/>
                <w:szCs w:val="24"/>
                <w:vertAlign w:val="superscript"/>
              </w:rPr>
              <w:t>c</w:t>
            </w:r>
            <w:r w:rsidRPr="003A444F">
              <w:rPr>
                <w:rFonts w:ascii="Times New Roman" w:hAnsi="Times New Roman"/>
                <w:sz w:val="24"/>
                <w:szCs w:val="24"/>
              </w:rPr>
              <w:t>±0.02</w:t>
            </w:r>
          </w:p>
        </w:tc>
        <w:tc>
          <w:tcPr>
            <w:tcW w:w="1268" w:type="dxa"/>
          </w:tcPr>
          <w:p w14:paraId="1B4C1B91"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4.97</w:t>
            </w:r>
            <w:r w:rsidRPr="000017EC">
              <w:rPr>
                <w:rFonts w:ascii="Times New Roman" w:hAnsi="Times New Roman"/>
                <w:sz w:val="24"/>
                <w:szCs w:val="24"/>
                <w:vertAlign w:val="superscript"/>
              </w:rPr>
              <w:t>c</w:t>
            </w:r>
            <w:r w:rsidRPr="000017EC">
              <w:rPr>
                <w:rFonts w:ascii="Times New Roman" w:hAnsi="Times New Roman"/>
                <w:sz w:val="24"/>
                <w:szCs w:val="24"/>
              </w:rPr>
              <w:t>±0.03</w:t>
            </w:r>
          </w:p>
        </w:tc>
        <w:tc>
          <w:tcPr>
            <w:tcW w:w="1297" w:type="dxa"/>
          </w:tcPr>
          <w:p w14:paraId="51CA4671"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6.04</w:t>
            </w:r>
            <w:r w:rsidRPr="000017EC">
              <w:rPr>
                <w:rFonts w:ascii="Times New Roman" w:hAnsi="Times New Roman"/>
                <w:sz w:val="24"/>
                <w:szCs w:val="24"/>
                <w:vertAlign w:val="superscript"/>
              </w:rPr>
              <w:t>c</w:t>
            </w:r>
            <w:r w:rsidRPr="000017EC">
              <w:rPr>
                <w:rFonts w:ascii="Times New Roman" w:hAnsi="Times New Roman"/>
                <w:sz w:val="24"/>
                <w:szCs w:val="24"/>
              </w:rPr>
              <w:t>±0.02</w:t>
            </w:r>
          </w:p>
        </w:tc>
        <w:tc>
          <w:tcPr>
            <w:tcW w:w="1388" w:type="dxa"/>
          </w:tcPr>
          <w:p w14:paraId="57FD42CD"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56.55</w:t>
            </w:r>
            <w:r w:rsidRPr="00CA1073">
              <w:rPr>
                <w:rFonts w:ascii="Times New Roman" w:hAnsi="Times New Roman"/>
                <w:sz w:val="24"/>
                <w:szCs w:val="24"/>
                <w:vertAlign w:val="superscript"/>
              </w:rPr>
              <w:t>c</w:t>
            </w:r>
            <w:r w:rsidRPr="00CA1073">
              <w:rPr>
                <w:rFonts w:ascii="Times New Roman" w:hAnsi="Times New Roman"/>
                <w:sz w:val="24"/>
                <w:szCs w:val="24"/>
              </w:rPr>
              <w:t>±0.06</w:t>
            </w:r>
          </w:p>
        </w:tc>
        <w:tc>
          <w:tcPr>
            <w:tcW w:w="1268" w:type="dxa"/>
          </w:tcPr>
          <w:p w14:paraId="29F8A5F0"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3.36</w:t>
            </w:r>
            <w:r w:rsidRPr="00CA1073">
              <w:rPr>
                <w:rFonts w:ascii="Times New Roman" w:hAnsi="Times New Roman"/>
                <w:sz w:val="24"/>
                <w:szCs w:val="24"/>
                <w:vertAlign w:val="superscript"/>
              </w:rPr>
              <w:t>c</w:t>
            </w:r>
            <w:r w:rsidRPr="00CA1073">
              <w:rPr>
                <w:rFonts w:ascii="Times New Roman" w:hAnsi="Times New Roman"/>
                <w:sz w:val="24"/>
                <w:szCs w:val="24"/>
              </w:rPr>
              <w:t>±0.00</w:t>
            </w:r>
          </w:p>
        </w:tc>
      </w:tr>
      <w:tr w:rsidR="0099369B" w14:paraId="5EDDAFBF" w14:textId="77777777" w:rsidTr="0052069F">
        <w:tc>
          <w:tcPr>
            <w:tcW w:w="1070" w:type="dxa"/>
          </w:tcPr>
          <w:p w14:paraId="5B533E4B"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E</w:t>
            </w:r>
          </w:p>
        </w:tc>
        <w:tc>
          <w:tcPr>
            <w:tcW w:w="1670" w:type="dxa"/>
          </w:tcPr>
          <w:p w14:paraId="23899E83"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60:20:20</w:t>
            </w:r>
          </w:p>
        </w:tc>
        <w:tc>
          <w:tcPr>
            <w:tcW w:w="1388" w:type="dxa"/>
          </w:tcPr>
          <w:p w14:paraId="7192C434" w14:textId="77777777" w:rsidR="0099369B" w:rsidRPr="003A444F" w:rsidRDefault="0099369B" w:rsidP="00D27036">
            <w:pPr>
              <w:spacing w:line="240" w:lineRule="auto"/>
              <w:jc w:val="both"/>
              <w:rPr>
                <w:rFonts w:ascii="Times New Roman" w:hAnsi="Times New Roman"/>
                <w:sz w:val="24"/>
                <w:szCs w:val="24"/>
                <w:vertAlign w:val="superscript"/>
              </w:rPr>
            </w:pPr>
            <w:r>
              <w:rPr>
                <w:rFonts w:ascii="Times New Roman" w:hAnsi="Times New Roman"/>
                <w:sz w:val="24"/>
                <w:szCs w:val="24"/>
              </w:rPr>
              <w:t>64.89</w:t>
            </w:r>
            <w:r>
              <w:rPr>
                <w:rFonts w:ascii="Times New Roman" w:hAnsi="Times New Roman"/>
                <w:sz w:val="24"/>
                <w:szCs w:val="24"/>
                <w:vertAlign w:val="superscript"/>
              </w:rPr>
              <w:t>b</w:t>
            </w:r>
            <w:r w:rsidRPr="00ED5CB8">
              <w:rPr>
                <w:rFonts w:ascii="Times New Roman" w:hAnsi="Times New Roman"/>
                <w:sz w:val="24"/>
                <w:szCs w:val="24"/>
              </w:rPr>
              <w:t>±</w:t>
            </w:r>
            <w:r>
              <w:rPr>
                <w:rFonts w:ascii="Times New Roman" w:hAnsi="Times New Roman"/>
                <w:sz w:val="24"/>
                <w:szCs w:val="24"/>
              </w:rPr>
              <w:t>0.03</w:t>
            </w:r>
          </w:p>
        </w:tc>
        <w:tc>
          <w:tcPr>
            <w:tcW w:w="1508" w:type="dxa"/>
          </w:tcPr>
          <w:p w14:paraId="267DFD12"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114.67</w:t>
            </w:r>
            <w:r w:rsidRPr="003A444F">
              <w:rPr>
                <w:rFonts w:ascii="Times New Roman" w:hAnsi="Times New Roman"/>
                <w:sz w:val="24"/>
                <w:szCs w:val="24"/>
                <w:vertAlign w:val="superscript"/>
              </w:rPr>
              <w:t>b</w:t>
            </w:r>
            <w:r w:rsidRPr="003A444F">
              <w:rPr>
                <w:rFonts w:ascii="Times New Roman" w:hAnsi="Times New Roman"/>
                <w:sz w:val="24"/>
                <w:szCs w:val="24"/>
              </w:rPr>
              <w:t>±0.02</w:t>
            </w:r>
          </w:p>
        </w:tc>
        <w:tc>
          <w:tcPr>
            <w:tcW w:w="1268" w:type="dxa"/>
          </w:tcPr>
          <w:p w14:paraId="4A6270E2"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5.27</w:t>
            </w:r>
            <w:r w:rsidRPr="000017EC">
              <w:rPr>
                <w:rFonts w:ascii="Times New Roman" w:hAnsi="Times New Roman"/>
                <w:sz w:val="24"/>
                <w:szCs w:val="24"/>
                <w:vertAlign w:val="superscript"/>
              </w:rPr>
              <w:t>b</w:t>
            </w:r>
            <w:r w:rsidRPr="000017EC">
              <w:rPr>
                <w:rFonts w:ascii="Times New Roman" w:hAnsi="Times New Roman"/>
                <w:sz w:val="24"/>
                <w:szCs w:val="24"/>
              </w:rPr>
              <w:t>±0.03</w:t>
            </w:r>
          </w:p>
        </w:tc>
        <w:tc>
          <w:tcPr>
            <w:tcW w:w="1297" w:type="dxa"/>
          </w:tcPr>
          <w:p w14:paraId="3D9163AC"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6.21</w:t>
            </w:r>
            <w:r w:rsidRPr="000017EC">
              <w:rPr>
                <w:rFonts w:ascii="Times New Roman" w:hAnsi="Times New Roman"/>
                <w:sz w:val="24"/>
                <w:szCs w:val="24"/>
                <w:vertAlign w:val="superscript"/>
              </w:rPr>
              <w:t>b</w:t>
            </w:r>
            <w:r w:rsidRPr="000017EC">
              <w:rPr>
                <w:rFonts w:ascii="Times New Roman" w:hAnsi="Times New Roman"/>
                <w:sz w:val="24"/>
                <w:szCs w:val="24"/>
              </w:rPr>
              <w:t>±0.04</w:t>
            </w:r>
          </w:p>
        </w:tc>
        <w:tc>
          <w:tcPr>
            <w:tcW w:w="1388" w:type="dxa"/>
          </w:tcPr>
          <w:p w14:paraId="0DA98199"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69.65</w:t>
            </w:r>
            <w:r w:rsidRPr="00CA1073">
              <w:rPr>
                <w:rFonts w:ascii="Times New Roman" w:hAnsi="Times New Roman"/>
                <w:sz w:val="24"/>
                <w:szCs w:val="24"/>
                <w:vertAlign w:val="superscript"/>
              </w:rPr>
              <w:t>b</w:t>
            </w:r>
            <w:r w:rsidRPr="00CA1073">
              <w:rPr>
                <w:rFonts w:ascii="Times New Roman" w:hAnsi="Times New Roman"/>
                <w:sz w:val="24"/>
                <w:szCs w:val="24"/>
              </w:rPr>
              <w:t>±0.07</w:t>
            </w:r>
          </w:p>
        </w:tc>
        <w:tc>
          <w:tcPr>
            <w:tcW w:w="1268" w:type="dxa"/>
          </w:tcPr>
          <w:p w14:paraId="3ADD8254"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3.67</w:t>
            </w:r>
            <w:r w:rsidRPr="00CA1073">
              <w:rPr>
                <w:rFonts w:ascii="Times New Roman" w:hAnsi="Times New Roman"/>
                <w:sz w:val="24"/>
                <w:szCs w:val="24"/>
                <w:vertAlign w:val="superscript"/>
              </w:rPr>
              <w:t>b</w:t>
            </w:r>
            <w:r w:rsidRPr="00CA1073">
              <w:rPr>
                <w:rFonts w:ascii="Times New Roman" w:hAnsi="Times New Roman"/>
                <w:sz w:val="24"/>
                <w:szCs w:val="24"/>
              </w:rPr>
              <w:t>±0.08</w:t>
            </w:r>
          </w:p>
        </w:tc>
      </w:tr>
      <w:tr w:rsidR="0099369B" w14:paraId="7C118A09" w14:textId="77777777" w:rsidTr="0052069F">
        <w:tc>
          <w:tcPr>
            <w:tcW w:w="1070" w:type="dxa"/>
          </w:tcPr>
          <w:p w14:paraId="79AC2D6A"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F</w:t>
            </w:r>
          </w:p>
          <w:p w14:paraId="5D574573" w14:textId="77777777" w:rsidR="00A5523E" w:rsidRDefault="00A5523E" w:rsidP="00D27036">
            <w:pPr>
              <w:spacing w:line="240" w:lineRule="auto"/>
              <w:jc w:val="both"/>
              <w:rPr>
                <w:rFonts w:ascii="Times New Roman" w:hAnsi="Times New Roman"/>
                <w:b/>
                <w:sz w:val="24"/>
                <w:szCs w:val="24"/>
              </w:rPr>
            </w:pPr>
            <w:r>
              <w:rPr>
                <w:rFonts w:ascii="Times New Roman" w:hAnsi="Times New Roman"/>
                <w:b/>
                <w:sz w:val="24"/>
                <w:szCs w:val="24"/>
              </w:rPr>
              <w:t>LSD</w:t>
            </w:r>
          </w:p>
        </w:tc>
        <w:tc>
          <w:tcPr>
            <w:tcW w:w="1670" w:type="dxa"/>
          </w:tcPr>
          <w:p w14:paraId="7810360C" w14:textId="77777777" w:rsidR="0099369B"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50:25:25</w:t>
            </w:r>
          </w:p>
          <w:p w14:paraId="20F6726E" w14:textId="77777777" w:rsidR="00A5523E" w:rsidRPr="000C4619" w:rsidRDefault="00A5523E" w:rsidP="00D27036">
            <w:pPr>
              <w:spacing w:line="240" w:lineRule="auto"/>
              <w:jc w:val="both"/>
              <w:rPr>
                <w:rFonts w:ascii="Times New Roman" w:hAnsi="Times New Roman"/>
                <w:sz w:val="24"/>
                <w:szCs w:val="24"/>
              </w:rPr>
            </w:pPr>
            <w:r>
              <w:rPr>
                <w:rFonts w:ascii="Times New Roman" w:hAnsi="Times New Roman"/>
                <w:sz w:val="24"/>
                <w:szCs w:val="24"/>
              </w:rPr>
              <w:t>(0.05)</w:t>
            </w:r>
          </w:p>
        </w:tc>
        <w:tc>
          <w:tcPr>
            <w:tcW w:w="1388" w:type="dxa"/>
          </w:tcPr>
          <w:p w14:paraId="2990BA68"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75.61</w:t>
            </w:r>
            <w:r>
              <w:rPr>
                <w:rFonts w:ascii="Times New Roman" w:hAnsi="Times New Roman"/>
                <w:sz w:val="24"/>
                <w:szCs w:val="24"/>
                <w:vertAlign w:val="superscript"/>
              </w:rPr>
              <w:t>a</w:t>
            </w:r>
            <w:r w:rsidRPr="00ED5CB8">
              <w:rPr>
                <w:rFonts w:ascii="Times New Roman" w:hAnsi="Times New Roman"/>
                <w:sz w:val="24"/>
                <w:szCs w:val="24"/>
              </w:rPr>
              <w:t>±</w:t>
            </w:r>
            <w:r>
              <w:rPr>
                <w:rFonts w:ascii="Times New Roman" w:hAnsi="Times New Roman"/>
                <w:sz w:val="24"/>
                <w:szCs w:val="24"/>
              </w:rPr>
              <w:t>0.09</w:t>
            </w:r>
          </w:p>
          <w:p w14:paraId="304BF675" w14:textId="77777777" w:rsidR="00A5523E" w:rsidRPr="003A444F"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2.56</w:t>
            </w:r>
          </w:p>
        </w:tc>
        <w:tc>
          <w:tcPr>
            <w:tcW w:w="1508" w:type="dxa"/>
          </w:tcPr>
          <w:p w14:paraId="6D3AB5B3" w14:textId="77777777" w:rsidR="0099369B" w:rsidRDefault="0099369B" w:rsidP="00D27036">
            <w:pPr>
              <w:spacing w:line="240" w:lineRule="auto"/>
              <w:jc w:val="both"/>
              <w:rPr>
                <w:rFonts w:ascii="Times New Roman" w:hAnsi="Times New Roman"/>
                <w:sz w:val="24"/>
                <w:szCs w:val="24"/>
              </w:rPr>
            </w:pPr>
            <w:r w:rsidRPr="003A444F">
              <w:rPr>
                <w:rFonts w:ascii="Times New Roman" w:hAnsi="Times New Roman"/>
                <w:sz w:val="24"/>
                <w:szCs w:val="24"/>
              </w:rPr>
              <w:t>120.32</w:t>
            </w:r>
            <w:r w:rsidRPr="003A444F">
              <w:rPr>
                <w:rFonts w:ascii="Times New Roman" w:hAnsi="Times New Roman"/>
                <w:sz w:val="24"/>
                <w:szCs w:val="24"/>
                <w:vertAlign w:val="superscript"/>
              </w:rPr>
              <w:t>a</w:t>
            </w:r>
            <w:r w:rsidRPr="003A444F">
              <w:rPr>
                <w:rFonts w:ascii="Times New Roman" w:hAnsi="Times New Roman"/>
                <w:sz w:val="24"/>
                <w:szCs w:val="24"/>
              </w:rPr>
              <w:t>±0.01</w:t>
            </w:r>
          </w:p>
          <w:p w14:paraId="00599402" w14:textId="77777777" w:rsidR="00A5523E" w:rsidRPr="003A444F"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3.24</w:t>
            </w:r>
          </w:p>
        </w:tc>
        <w:tc>
          <w:tcPr>
            <w:tcW w:w="1268" w:type="dxa"/>
          </w:tcPr>
          <w:p w14:paraId="078FCD7F" w14:textId="77777777" w:rsidR="0099369B"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5.57</w:t>
            </w:r>
            <w:r w:rsidRPr="000017EC">
              <w:rPr>
                <w:rFonts w:ascii="Times New Roman" w:hAnsi="Times New Roman"/>
                <w:sz w:val="24"/>
                <w:szCs w:val="24"/>
                <w:vertAlign w:val="superscript"/>
              </w:rPr>
              <w:t>a</w:t>
            </w:r>
            <w:r w:rsidRPr="000017EC">
              <w:rPr>
                <w:rFonts w:ascii="Times New Roman" w:hAnsi="Times New Roman"/>
                <w:sz w:val="24"/>
                <w:szCs w:val="24"/>
              </w:rPr>
              <w:t>±0.06</w:t>
            </w:r>
          </w:p>
          <w:p w14:paraId="32CB4087" w14:textId="77777777" w:rsidR="00A5523E" w:rsidRPr="000017EC"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0.32</w:t>
            </w:r>
          </w:p>
        </w:tc>
        <w:tc>
          <w:tcPr>
            <w:tcW w:w="1297" w:type="dxa"/>
          </w:tcPr>
          <w:p w14:paraId="3A775686" w14:textId="77777777" w:rsidR="0099369B"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6.51</w:t>
            </w:r>
            <w:r w:rsidRPr="000017EC">
              <w:rPr>
                <w:rFonts w:ascii="Times New Roman" w:hAnsi="Times New Roman"/>
                <w:sz w:val="24"/>
                <w:szCs w:val="24"/>
                <w:vertAlign w:val="superscript"/>
              </w:rPr>
              <w:t>a</w:t>
            </w:r>
            <w:r w:rsidRPr="000017EC">
              <w:rPr>
                <w:rFonts w:ascii="Times New Roman" w:hAnsi="Times New Roman"/>
                <w:sz w:val="24"/>
                <w:szCs w:val="24"/>
              </w:rPr>
              <w:t>±0.16</w:t>
            </w:r>
          </w:p>
          <w:p w14:paraId="0F3F14F5" w14:textId="77777777" w:rsidR="00A5523E" w:rsidRPr="000017EC"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2.18</w:t>
            </w:r>
          </w:p>
        </w:tc>
        <w:tc>
          <w:tcPr>
            <w:tcW w:w="1388" w:type="dxa"/>
          </w:tcPr>
          <w:p w14:paraId="0213B4B4" w14:textId="77777777" w:rsidR="0099369B" w:rsidRDefault="0099369B" w:rsidP="00D27036">
            <w:pPr>
              <w:spacing w:line="240" w:lineRule="auto"/>
              <w:jc w:val="both"/>
              <w:rPr>
                <w:rFonts w:ascii="Times New Roman" w:hAnsi="Times New Roman"/>
                <w:sz w:val="24"/>
                <w:szCs w:val="24"/>
              </w:rPr>
            </w:pPr>
            <w:r w:rsidRPr="00CA1073">
              <w:rPr>
                <w:rFonts w:ascii="Times New Roman" w:hAnsi="Times New Roman"/>
                <w:sz w:val="24"/>
                <w:szCs w:val="24"/>
              </w:rPr>
              <w:t>78.75</w:t>
            </w:r>
            <w:r w:rsidRPr="00CA1073">
              <w:rPr>
                <w:rFonts w:ascii="Times New Roman" w:hAnsi="Times New Roman"/>
                <w:sz w:val="24"/>
                <w:szCs w:val="24"/>
                <w:vertAlign w:val="superscript"/>
              </w:rPr>
              <w:t>a</w:t>
            </w:r>
            <w:r w:rsidRPr="00CA1073">
              <w:rPr>
                <w:rFonts w:ascii="Times New Roman" w:hAnsi="Times New Roman"/>
                <w:sz w:val="24"/>
                <w:szCs w:val="24"/>
              </w:rPr>
              <w:t>±0.02</w:t>
            </w:r>
          </w:p>
          <w:p w14:paraId="49080B9F" w14:textId="77777777" w:rsidR="00A5523E" w:rsidRPr="00A5523E" w:rsidRDefault="00A5523E" w:rsidP="00D27036">
            <w:pPr>
              <w:spacing w:line="240" w:lineRule="auto"/>
              <w:jc w:val="both"/>
              <w:rPr>
                <w:rFonts w:ascii="Times New Roman" w:hAnsi="Times New Roman"/>
                <w:sz w:val="24"/>
                <w:szCs w:val="24"/>
              </w:rPr>
            </w:pPr>
            <w:r>
              <w:rPr>
                <w:rFonts w:ascii="Times New Roman" w:hAnsi="Times New Roman"/>
                <w:sz w:val="24"/>
                <w:szCs w:val="24"/>
              </w:rPr>
              <w:t>2.76</w:t>
            </w:r>
          </w:p>
        </w:tc>
        <w:tc>
          <w:tcPr>
            <w:tcW w:w="1268" w:type="dxa"/>
          </w:tcPr>
          <w:p w14:paraId="54B2AF60" w14:textId="77777777" w:rsidR="0099369B" w:rsidRDefault="0099369B" w:rsidP="00D27036">
            <w:pPr>
              <w:spacing w:line="240" w:lineRule="auto"/>
              <w:jc w:val="both"/>
              <w:rPr>
                <w:rFonts w:ascii="Times New Roman" w:hAnsi="Times New Roman"/>
                <w:sz w:val="24"/>
                <w:szCs w:val="24"/>
              </w:rPr>
            </w:pPr>
            <w:r w:rsidRPr="00CA1073">
              <w:rPr>
                <w:rFonts w:ascii="Times New Roman" w:hAnsi="Times New Roman"/>
                <w:sz w:val="24"/>
                <w:szCs w:val="24"/>
              </w:rPr>
              <w:t>3.81</w:t>
            </w:r>
            <w:r w:rsidRPr="00CA1073">
              <w:rPr>
                <w:rFonts w:ascii="Times New Roman" w:hAnsi="Times New Roman"/>
                <w:sz w:val="24"/>
                <w:szCs w:val="24"/>
                <w:vertAlign w:val="superscript"/>
              </w:rPr>
              <w:t>a</w:t>
            </w:r>
            <w:r w:rsidRPr="00CA1073">
              <w:rPr>
                <w:rFonts w:ascii="Times New Roman" w:hAnsi="Times New Roman"/>
                <w:sz w:val="24"/>
                <w:szCs w:val="24"/>
              </w:rPr>
              <w:t>±0.02</w:t>
            </w:r>
          </w:p>
          <w:p w14:paraId="65FED3D5" w14:textId="77777777" w:rsidR="00A5523E" w:rsidRPr="00CA1073"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0.22</w:t>
            </w:r>
          </w:p>
        </w:tc>
      </w:tr>
    </w:tbl>
    <w:p w14:paraId="47E97E8B" w14:textId="77777777" w:rsidR="0099369B" w:rsidRDefault="0099369B" w:rsidP="00D27036">
      <w:pPr>
        <w:spacing w:line="240" w:lineRule="auto"/>
        <w:jc w:val="both"/>
        <w:rPr>
          <w:rFonts w:ascii="Times New Roman" w:hAnsi="Times New Roman"/>
          <w:b/>
          <w:sz w:val="24"/>
          <w:szCs w:val="24"/>
        </w:rPr>
      </w:pPr>
    </w:p>
    <w:p w14:paraId="63A87D5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triplicate determi</w:t>
      </w:r>
      <w:r>
        <w:rPr>
          <w:rFonts w:ascii="Times New Roman" w:hAnsi="Times New Roman"/>
          <w:sz w:val="24"/>
          <w:szCs w:val="24"/>
        </w:rPr>
        <w:t>nations.  Means in the same column</w:t>
      </w:r>
      <w:r w:rsidRPr="00ED5CB8">
        <w:rPr>
          <w:rFonts w:ascii="Times New Roman" w:hAnsi="Times New Roman"/>
          <w:sz w:val="24"/>
          <w:szCs w:val="24"/>
        </w:rPr>
        <w:t xml:space="preserve"> with different superscripts are significantly </w:t>
      </w:r>
      <w:r w:rsidR="00540F11" w:rsidRPr="00ED5CB8">
        <w:rPr>
          <w:rFonts w:ascii="Times New Roman" w:hAnsi="Times New Roman"/>
          <w:sz w:val="24"/>
          <w:szCs w:val="24"/>
        </w:rPr>
        <w:t>(p&lt;0.05)</w:t>
      </w:r>
      <w:r w:rsidR="00540F11">
        <w:rPr>
          <w:rFonts w:ascii="Times New Roman" w:hAnsi="Times New Roman"/>
          <w:sz w:val="24"/>
          <w:szCs w:val="24"/>
        </w:rPr>
        <w:t xml:space="preserve"> </w:t>
      </w:r>
      <w:r w:rsidRPr="00ED5CB8">
        <w:rPr>
          <w:rFonts w:ascii="Times New Roman" w:hAnsi="Times New Roman"/>
          <w:sz w:val="24"/>
          <w:szCs w:val="24"/>
        </w:rPr>
        <w:t>d</w:t>
      </w:r>
      <w:r>
        <w:rPr>
          <w:rFonts w:ascii="Times New Roman" w:hAnsi="Times New Roman"/>
          <w:sz w:val="24"/>
          <w:szCs w:val="24"/>
        </w:rPr>
        <w:t>ifferent</w:t>
      </w:r>
      <w:r w:rsidRPr="00ED5CB8">
        <w:rPr>
          <w:rFonts w:ascii="Times New Roman" w:hAnsi="Times New Roman"/>
          <w:sz w:val="24"/>
          <w:szCs w:val="24"/>
        </w:rPr>
        <w:t>.</w:t>
      </w:r>
    </w:p>
    <w:p w14:paraId="51DCC965" w14:textId="77777777" w:rsidR="0099369B" w:rsidRDefault="0099369B" w:rsidP="00BA69A2">
      <w:pPr>
        <w:spacing w:after="0" w:line="240" w:lineRule="auto"/>
        <w:jc w:val="both"/>
        <w:rPr>
          <w:rFonts w:ascii="Times New Roman" w:hAnsi="Times New Roman"/>
          <w:sz w:val="24"/>
          <w:szCs w:val="24"/>
        </w:rPr>
      </w:pPr>
      <w:r>
        <w:rPr>
          <w:rFonts w:ascii="Times New Roman" w:hAnsi="Times New Roman"/>
          <w:sz w:val="24"/>
          <w:szCs w:val="24"/>
        </w:rPr>
        <w:t xml:space="preserve">A - </w:t>
      </w:r>
      <w:r w:rsidRPr="00461D57">
        <w:rPr>
          <w:rFonts w:ascii="Times New Roman" w:hAnsi="Times New Roman"/>
          <w:sz w:val="24"/>
          <w:szCs w:val="24"/>
        </w:rPr>
        <w:t>Breakfast cereals prepared from 100% maize flour</w:t>
      </w:r>
      <w:r>
        <w:rPr>
          <w:rFonts w:ascii="Times New Roman" w:hAnsi="Times New Roman"/>
          <w:sz w:val="24"/>
          <w:szCs w:val="24"/>
        </w:rPr>
        <w:t xml:space="preserve">, B - </w:t>
      </w:r>
      <w:r w:rsidRPr="00461D57">
        <w:rPr>
          <w:rFonts w:ascii="Times New Roman" w:hAnsi="Times New Roman"/>
          <w:sz w:val="24"/>
          <w:szCs w:val="24"/>
        </w:rPr>
        <w:t>Breakfast ce</w:t>
      </w:r>
      <w:r w:rsidR="00BA69A2">
        <w:rPr>
          <w:rFonts w:ascii="Times New Roman" w:hAnsi="Times New Roman"/>
          <w:sz w:val="24"/>
          <w:szCs w:val="24"/>
        </w:rPr>
        <w:t xml:space="preserve">reals prepared from   90% maize, 5% soybean </w:t>
      </w:r>
      <w:r w:rsidRPr="00461D57">
        <w:rPr>
          <w:rFonts w:ascii="Times New Roman" w:hAnsi="Times New Roman"/>
          <w:sz w:val="24"/>
          <w:szCs w:val="24"/>
        </w:rPr>
        <w:t>and 5% carrot flour</w:t>
      </w:r>
      <w:r w:rsidR="00BA69A2">
        <w:rPr>
          <w:rFonts w:ascii="Times New Roman" w:hAnsi="Times New Roman"/>
          <w:sz w:val="24"/>
          <w:szCs w:val="24"/>
        </w:rPr>
        <w:t>s</w:t>
      </w:r>
      <w:r>
        <w:rPr>
          <w:rFonts w:ascii="Times New Roman" w:hAnsi="Times New Roman"/>
          <w:sz w:val="24"/>
          <w:szCs w:val="24"/>
        </w:rPr>
        <w:t xml:space="preserve">, C - </w:t>
      </w:r>
      <w:r w:rsidRPr="00461D57">
        <w:rPr>
          <w:rFonts w:ascii="Times New Roman" w:hAnsi="Times New Roman"/>
          <w:sz w:val="24"/>
          <w:szCs w:val="24"/>
        </w:rPr>
        <w:t>Breakfast cerea</w:t>
      </w:r>
      <w:r w:rsidR="00BA69A2">
        <w:rPr>
          <w:rFonts w:ascii="Times New Roman" w:hAnsi="Times New Roman"/>
          <w:sz w:val="24"/>
          <w:szCs w:val="24"/>
        </w:rPr>
        <w:t>ls prepared from 80% maize, 10% soybean</w:t>
      </w:r>
      <w:r w:rsidRPr="00461D57">
        <w:rPr>
          <w:rFonts w:ascii="Times New Roman" w:hAnsi="Times New Roman"/>
          <w:sz w:val="24"/>
          <w:szCs w:val="24"/>
        </w:rPr>
        <w:t xml:space="preserve"> and 10% carrot flour</w:t>
      </w:r>
      <w:r w:rsidR="00BA69A2">
        <w:rPr>
          <w:rFonts w:ascii="Times New Roman" w:hAnsi="Times New Roman"/>
          <w:sz w:val="24"/>
          <w:szCs w:val="24"/>
        </w:rPr>
        <w:t>s</w:t>
      </w:r>
      <w:r>
        <w:rPr>
          <w:rFonts w:ascii="Times New Roman" w:hAnsi="Times New Roman"/>
          <w:sz w:val="24"/>
          <w:szCs w:val="24"/>
        </w:rPr>
        <w:t xml:space="preserve">, D - </w:t>
      </w:r>
      <w:r w:rsidRPr="00461D57">
        <w:rPr>
          <w:rFonts w:ascii="Times New Roman" w:hAnsi="Times New Roman"/>
          <w:sz w:val="24"/>
          <w:szCs w:val="24"/>
        </w:rPr>
        <w:t>Breakfast c</w:t>
      </w:r>
      <w:r w:rsidR="00BA69A2">
        <w:rPr>
          <w:rFonts w:ascii="Times New Roman" w:hAnsi="Times New Roman"/>
          <w:sz w:val="24"/>
          <w:szCs w:val="24"/>
        </w:rPr>
        <w:t>ereals prepared from 70% maize, 15% soybean</w:t>
      </w:r>
      <w:r w:rsidRPr="00461D57">
        <w:rPr>
          <w:rFonts w:ascii="Times New Roman" w:hAnsi="Times New Roman"/>
          <w:sz w:val="24"/>
          <w:szCs w:val="24"/>
        </w:rPr>
        <w:t xml:space="preserve"> and 15% carrot flour</w:t>
      </w:r>
      <w:r w:rsidR="00BA69A2">
        <w:rPr>
          <w:rFonts w:ascii="Times New Roman" w:hAnsi="Times New Roman"/>
          <w:sz w:val="24"/>
          <w:szCs w:val="24"/>
        </w:rPr>
        <w:t>s</w:t>
      </w:r>
      <w:r>
        <w:rPr>
          <w:rFonts w:ascii="Times New Roman" w:hAnsi="Times New Roman"/>
          <w:sz w:val="24"/>
          <w:szCs w:val="24"/>
        </w:rPr>
        <w:t xml:space="preserve">, E - </w:t>
      </w:r>
      <w:r w:rsidRPr="00461D57">
        <w:rPr>
          <w:rFonts w:ascii="Times New Roman" w:hAnsi="Times New Roman"/>
          <w:sz w:val="24"/>
          <w:szCs w:val="24"/>
        </w:rPr>
        <w:t>Breakfast cerea</w:t>
      </w:r>
      <w:r w:rsidR="00BA69A2">
        <w:rPr>
          <w:rFonts w:ascii="Times New Roman" w:hAnsi="Times New Roman"/>
          <w:sz w:val="24"/>
          <w:szCs w:val="24"/>
        </w:rPr>
        <w:t xml:space="preserve">ls prepared from 60% maize, 20% soybean </w:t>
      </w:r>
      <w:r w:rsidRPr="00461D57">
        <w:rPr>
          <w:rFonts w:ascii="Times New Roman" w:hAnsi="Times New Roman"/>
          <w:sz w:val="24"/>
          <w:szCs w:val="24"/>
        </w:rPr>
        <w:t>and 20% carrot flour</w:t>
      </w:r>
      <w:r w:rsidR="00BA69A2">
        <w:rPr>
          <w:rFonts w:ascii="Times New Roman" w:hAnsi="Times New Roman"/>
          <w:sz w:val="24"/>
          <w:szCs w:val="24"/>
        </w:rPr>
        <w:t>s</w:t>
      </w:r>
      <w:r>
        <w:rPr>
          <w:rFonts w:ascii="Times New Roman" w:hAnsi="Times New Roman"/>
          <w:sz w:val="24"/>
          <w:szCs w:val="24"/>
        </w:rPr>
        <w:t xml:space="preserve">, F - </w:t>
      </w:r>
      <w:r w:rsidRPr="00461D57">
        <w:rPr>
          <w:rFonts w:ascii="Times New Roman" w:hAnsi="Times New Roman"/>
          <w:sz w:val="24"/>
          <w:szCs w:val="24"/>
        </w:rPr>
        <w:t>Breakfast c</w:t>
      </w:r>
      <w:r w:rsidR="00BA69A2">
        <w:rPr>
          <w:rFonts w:ascii="Times New Roman" w:hAnsi="Times New Roman"/>
          <w:sz w:val="24"/>
          <w:szCs w:val="24"/>
        </w:rPr>
        <w:t>ereals prepared from 50% maize</w:t>
      </w:r>
      <w:r w:rsidRPr="00461D57">
        <w:rPr>
          <w:rFonts w:ascii="Times New Roman" w:hAnsi="Times New Roman"/>
          <w:sz w:val="24"/>
          <w:szCs w:val="24"/>
        </w:rPr>
        <w:t>, 25% soybean and 25% carrot flour</w:t>
      </w:r>
      <w:r w:rsidR="00BA69A2">
        <w:rPr>
          <w:rFonts w:ascii="Times New Roman" w:hAnsi="Times New Roman"/>
          <w:sz w:val="24"/>
          <w:szCs w:val="24"/>
        </w:rPr>
        <w:t>s</w:t>
      </w:r>
      <w:r>
        <w:rPr>
          <w:rFonts w:ascii="Times New Roman" w:hAnsi="Times New Roman"/>
          <w:sz w:val="24"/>
          <w:szCs w:val="24"/>
        </w:rPr>
        <w:t xml:space="preserve">, MF - Malted Maize flour, SF- Malted </w:t>
      </w:r>
      <w:r w:rsidRPr="00ED5CB8">
        <w:rPr>
          <w:rFonts w:ascii="Times New Roman" w:hAnsi="Times New Roman"/>
          <w:sz w:val="24"/>
          <w:szCs w:val="24"/>
        </w:rPr>
        <w:t>S</w:t>
      </w:r>
      <w:r>
        <w:rPr>
          <w:rFonts w:ascii="Times New Roman" w:hAnsi="Times New Roman"/>
          <w:sz w:val="24"/>
          <w:szCs w:val="24"/>
        </w:rPr>
        <w:t>oybean flour, CF- Carrot flour.</w:t>
      </w:r>
    </w:p>
    <w:p w14:paraId="1E270547" w14:textId="77777777" w:rsidR="0099369B" w:rsidRDefault="0099369B" w:rsidP="00D27036">
      <w:pPr>
        <w:spacing w:line="240" w:lineRule="auto"/>
        <w:rPr>
          <w:rFonts w:ascii="Times New Roman" w:hAnsi="Times New Roman"/>
          <w:sz w:val="24"/>
          <w:szCs w:val="24"/>
        </w:rPr>
      </w:pPr>
    </w:p>
    <w:p w14:paraId="5A02499C"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24CED731"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b/>
          <w:sz w:val="24"/>
          <w:szCs w:val="24"/>
        </w:rPr>
        <w:t>Functional Properties of Breakfast Cereals</w:t>
      </w:r>
    </w:p>
    <w:p w14:paraId="2E222D65"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functional properties of the breakfast cereals are presented in Table </w:t>
      </w:r>
      <w:r>
        <w:rPr>
          <w:rFonts w:ascii="Times New Roman" w:hAnsi="Times New Roman"/>
          <w:sz w:val="24"/>
          <w:szCs w:val="24"/>
        </w:rPr>
        <w:t>5.</w:t>
      </w:r>
    </w:p>
    <w:p w14:paraId="7034572D" w14:textId="1CF8B5F3"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bulk density </w:t>
      </w:r>
      <w:r w:rsidRPr="00ED5CB8">
        <w:rPr>
          <w:rFonts w:ascii="Times New Roman" w:hAnsi="Times New Roman"/>
          <w:sz w:val="24"/>
          <w:szCs w:val="24"/>
        </w:rPr>
        <w:t>of the br</w:t>
      </w:r>
      <w:r>
        <w:rPr>
          <w:rFonts w:ascii="Times New Roman" w:hAnsi="Times New Roman"/>
          <w:sz w:val="24"/>
          <w:szCs w:val="24"/>
        </w:rPr>
        <w:t>eakfast cereals ranged from 1.24 to 1.37</w:t>
      </w:r>
      <w:r w:rsidRPr="00ED5CB8">
        <w:rPr>
          <w:rFonts w:ascii="Times New Roman" w:hAnsi="Times New Roman"/>
          <w:sz w:val="24"/>
          <w:szCs w:val="24"/>
        </w:rPr>
        <w:t xml:space="preserve">g/ml with the control </w:t>
      </w:r>
      <w:r>
        <w:rPr>
          <w:rFonts w:ascii="Times New Roman" w:hAnsi="Times New Roman"/>
          <w:sz w:val="24"/>
          <w:szCs w:val="24"/>
        </w:rPr>
        <w:t>having the least value (1.24mg/ml), while</w:t>
      </w:r>
      <w:r w:rsidRPr="00ED5CB8">
        <w:rPr>
          <w:rFonts w:ascii="Times New Roman" w:hAnsi="Times New Roman"/>
          <w:sz w:val="24"/>
          <w:szCs w:val="24"/>
        </w:rPr>
        <w:t xml:space="preserve"> the sample substituted with 25% soybean and 25% carrot </w:t>
      </w:r>
      <w:r w:rsidR="00250464">
        <w:rPr>
          <w:rFonts w:ascii="Times New Roman" w:hAnsi="Times New Roman"/>
          <w:sz w:val="24"/>
          <w:szCs w:val="24"/>
        </w:rPr>
        <w:t>flours had</w:t>
      </w:r>
      <w:r>
        <w:rPr>
          <w:rFonts w:ascii="Times New Roman" w:hAnsi="Times New Roman"/>
          <w:sz w:val="24"/>
          <w:szCs w:val="24"/>
        </w:rPr>
        <w:t xml:space="preserve"> the highest value (1.37g/ml)</w:t>
      </w:r>
      <w:r w:rsidRPr="00ED5CB8">
        <w:rPr>
          <w:rFonts w:ascii="Times New Roman" w:hAnsi="Times New Roman"/>
          <w:sz w:val="24"/>
          <w:szCs w:val="24"/>
        </w:rPr>
        <w:t>. The result showed that the bulk density of the samples increased significantly (p&lt;0.05) wi</w:t>
      </w:r>
      <w:r>
        <w:rPr>
          <w:rFonts w:ascii="Times New Roman" w:hAnsi="Times New Roman"/>
          <w:sz w:val="24"/>
          <w:szCs w:val="24"/>
        </w:rPr>
        <w:t>th increase</w:t>
      </w:r>
      <w:r w:rsidR="00250464">
        <w:rPr>
          <w:rFonts w:ascii="Times New Roman" w:hAnsi="Times New Roman"/>
          <w:sz w:val="24"/>
          <w:szCs w:val="24"/>
        </w:rPr>
        <w:t>d</w:t>
      </w:r>
      <w:r>
        <w:rPr>
          <w:rFonts w:ascii="Times New Roman" w:hAnsi="Times New Roman"/>
          <w:sz w:val="24"/>
          <w:szCs w:val="24"/>
        </w:rPr>
        <w:t xml:space="preserve"> substitution of</w:t>
      </w:r>
      <w:r w:rsidRPr="00ED5CB8">
        <w:rPr>
          <w:rFonts w:ascii="Times New Roman" w:hAnsi="Times New Roman"/>
          <w:sz w:val="24"/>
          <w:szCs w:val="24"/>
        </w:rPr>
        <w:t xml:space="preserve"> soybean and carrot </w:t>
      </w:r>
      <w:r w:rsidR="00250464">
        <w:rPr>
          <w:rFonts w:ascii="Times New Roman" w:hAnsi="Times New Roman"/>
          <w:sz w:val="24"/>
          <w:szCs w:val="24"/>
        </w:rPr>
        <w:t>flours in the products</w:t>
      </w:r>
      <w:r w:rsidRPr="00ED5CB8">
        <w:rPr>
          <w:rFonts w:ascii="Times New Roman" w:hAnsi="Times New Roman"/>
          <w:sz w:val="24"/>
          <w:szCs w:val="24"/>
        </w:rPr>
        <w:t xml:space="preserve">. </w:t>
      </w:r>
      <w:r w:rsidR="002B31A6">
        <w:rPr>
          <w:rFonts w:ascii="Times New Roman" w:hAnsi="Times New Roman"/>
          <w:sz w:val="24"/>
          <w:szCs w:val="24"/>
        </w:rPr>
        <w:t>“</w:t>
      </w:r>
      <w:r w:rsidRPr="00ED5CB8">
        <w:rPr>
          <w:rFonts w:ascii="Times New Roman" w:hAnsi="Times New Roman"/>
          <w:sz w:val="24"/>
          <w:szCs w:val="24"/>
        </w:rPr>
        <w:t xml:space="preserve">The bulk density of a food material </w:t>
      </w:r>
      <w:r>
        <w:rPr>
          <w:rFonts w:ascii="Times New Roman" w:hAnsi="Times New Roman"/>
          <w:sz w:val="24"/>
          <w:szCs w:val="24"/>
        </w:rPr>
        <w:t>is generally affected by</w:t>
      </w:r>
      <w:r w:rsidRPr="00ED5CB8">
        <w:rPr>
          <w:rFonts w:ascii="Times New Roman" w:hAnsi="Times New Roman"/>
          <w:sz w:val="24"/>
          <w:szCs w:val="24"/>
        </w:rPr>
        <w:t xml:space="preserve"> the particle s</w:t>
      </w:r>
      <w:r>
        <w:rPr>
          <w:rFonts w:ascii="Times New Roman" w:hAnsi="Times New Roman"/>
          <w:sz w:val="24"/>
          <w:szCs w:val="24"/>
        </w:rPr>
        <w:t xml:space="preserve">ize and density of the sample and it </w:t>
      </w:r>
      <w:r w:rsidRPr="00ED5CB8">
        <w:rPr>
          <w:rFonts w:ascii="Times New Roman" w:hAnsi="Times New Roman"/>
          <w:sz w:val="24"/>
          <w:szCs w:val="24"/>
        </w:rPr>
        <w:t>is</w:t>
      </w:r>
      <w:r>
        <w:rPr>
          <w:rFonts w:ascii="Times New Roman" w:hAnsi="Times New Roman"/>
          <w:sz w:val="24"/>
          <w:szCs w:val="24"/>
        </w:rPr>
        <w:t xml:space="preserve"> very</w:t>
      </w:r>
      <w:r w:rsidRPr="00ED5CB8">
        <w:rPr>
          <w:rFonts w:ascii="Times New Roman" w:hAnsi="Times New Roman"/>
          <w:sz w:val="24"/>
          <w:szCs w:val="24"/>
        </w:rPr>
        <w:t xml:space="preserve"> important in determinin</w:t>
      </w:r>
      <w:r w:rsidR="00250464">
        <w:rPr>
          <w:rFonts w:ascii="Times New Roman" w:hAnsi="Times New Roman"/>
          <w:sz w:val="24"/>
          <w:szCs w:val="24"/>
        </w:rPr>
        <w:t xml:space="preserve">g the packaging requirement and </w:t>
      </w:r>
      <w:r w:rsidRPr="00ED5CB8">
        <w:rPr>
          <w:rFonts w:ascii="Times New Roman" w:hAnsi="Times New Roman"/>
          <w:sz w:val="24"/>
          <w:szCs w:val="24"/>
        </w:rPr>
        <w:t xml:space="preserve">material handling </w:t>
      </w:r>
      <w:r>
        <w:rPr>
          <w:rFonts w:ascii="Times New Roman" w:hAnsi="Times New Roman"/>
          <w:sz w:val="24"/>
          <w:szCs w:val="24"/>
        </w:rPr>
        <w:t>in the food industry</w:t>
      </w:r>
      <w:r w:rsidR="002B31A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Malomo</w:t>
      </w:r>
      <w:proofErr w:type="spellEnd"/>
      <w:r>
        <w:rPr>
          <w:rFonts w:ascii="Times New Roman" w:hAnsi="Times New Roman"/>
          <w:sz w:val="24"/>
          <w:szCs w:val="24"/>
        </w:rPr>
        <w:t xml:space="preserve"> </w:t>
      </w:r>
      <w:r w:rsidRPr="005D0A1A">
        <w:rPr>
          <w:rFonts w:ascii="Times New Roman" w:hAnsi="Times New Roman"/>
          <w:i/>
          <w:sz w:val="24"/>
          <w:szCs w:val="24"/>
        </w:rPr>
        <w:t>et al.,</w:t>
      </w:r>
      <w:r>
        <w:rPr>
          <w:rFonts w:ascii="Times New Roman" w:hAnsi="Times New Roman"/>
          <w:sz w:val="24"/>
          <w:szCs w:val="24"/>
        </w:rPr>
        <w:t xml:space="preserve"> 2012). The high bulk density recorded by the substituted samples showed that these products would have higher dietary bulk when reconstituted into porridges than the control sample (</w:t>
      </w:r>
      <w:r w:rsidR="00BA69A2">
        <w:rPr>
          <w:rFonts w:ascii="Times New Roman" w:hAnsi="Times New Roman"/>
          <w:sz w:val="24"/>
          <w:szCs w:val="24"/>
        </w:rPr>
        <w:t xml:space="preserve">Breakfast </w:t>
      </w:r>
      <w:r>
        <w:rPr>
          <w:rFonts w:ascii="Times New Roman" w:hAnsi="Times New Roman"/>
          <w:sz w:val="24"/>
          <w:szCs w:val="24"/>
        </w:rPr>
        <w:t xml:space="preserve">cereal made from 100% malted maize) thereby making them not suitable for </w:t>
      </w:r>
      <w:r w:rsidR="00250464">
        <w:rPr>
          <w:rFonts w:ascii="Times New Roman" w:hAnsi="Times New Roman"/>
          <w:sz w:val="24"/>
          <w:szCs w:val="24"/>
        </w:rPr>
        <w:t xml:space="preserve">use in </w:t>
      </w:r>
      <w:r>
        <w:rPr>
          <w:rFonts w:ascii="Times New Roman" w:hAnsi="Times New Roman"/>
          <w:sz w:val="24"/>
          <w:szCs w:val="24"/>
        </w:rPr>
        <w:t xml:space="preserve">feeding </w:t>
      </w:r>
      <w:r w:rsidR="00250464">
        <w:rPr>
          <w:rFonts w:ascii="Times New Roman" w:hAnsi="Times New Roman"/>
          <w:sz w:val="24"/>
          <w:szCs w:val="24"/>
        </w:rPr>
        <w:t xml:space="preserve">of </w:t>
      </w:r>
      <w:r>
        <w:rPr>
          <w:rFonts w:ascii="Times New Roman" w:hAnsi="Times New Roman"/>
          <w:sz w:val="24"/>
          <w:szCs w:val="24"/>
        </w:rPr>
        <w:t xml:space="preserve">infants and young children. </w:t>
      </w:r>
      <w:r w:rsidR="002B31A6">
        <w:rPr>
          <w:rFonts w:ascii="Times New Roman" w:hAnsi="Times New Roman"/>
          <w:sz w:val="24"/>
          <w:szCs w:val="24"/>
        </w:rPr>
        <w:t>“</w:t>
      </w:r>
      <w:r>
        <w:rPr>
          <w:rFonts w:ascii="Times New Roman" w:hAnsi="Times New Roman"/>
          <w:sz w:val="24"/>
          <w:szCs w:val="24"/>
        </w:rPr>
        <w:t xml:space="preserve">High dietary bulk has been known to limit the calorific </w:t>
      </w:r>
      <w:r w:rsidRPr="00ED5CB8">
        <w:rPr>
          <w:rFonts w:ascii="Times New Roman" w:hAnsi="Times New Roman"/>
          <w:sz w:val="24"/>
          <w:szCs w:val="24"/>
        </w:rPr>
        <w:t>and</w:t>
      </w:r>
      <w:r>
        <w:rPr>
          <w:rFonts w:ascii="Times New Roman" w:hAnsi="Times New Roman"/>
          <w:sz w:val="24"/>
          <w:szCs w:val="24"/>
        </w:rPr>
        <w:t xml:space="preserve"> nutrient intakes of infants and children by deterring them from consuming enough food that w</w:t>
      </w:r>
      <w:r w:rsidR="00BA69A2">
        <w:rPr>
          <w:rFonts w:ascii="Times New Roman" w:hAnsi="Times New Roman"/>
          <w:sz w:val="24"/>
          <w:szCs w:val="24"/>
        </w:rPr>
        <w:t>ould</w:t>
      </w:r>
      <w:r>
        <w:rPr>
          <w:rFonts w:ascii="Times New Roman" w:hAnsi="Times New Roman"/>
          <w:sz w:val="24"/>
          <w:szCs w:val="24"/>
        </w:rPr>
        <w:t xml:space="preserve"> satisfy their energy and nutrient requirements</w:t>
      </w:r>
      <w:r w:rsidR="002B31A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Iwe</w:t>
      </w:r>
      <w:proofErr w:type="spellEnd"/>
      <w:r>
        <w:rPr>
          <w:rFonts w:ascii="Times New Roman" w:hAnsi="Times New Roman"/>
          <w:sz w:val="24"/>
          <w:szCs w:val="24"/>
        </w:rPr>
        <w:t xml:space="preserve"> and </w:t>
      </w:r>
      <w:proofErr w:type="spellStart"/>
      <w:r>
        <w:rPr>
          <w:rFonts w:ascii="Times New Roman" w:hAnsi="Times New Roman"/>
          <w:sz w:val="24"/>
          <w:szCs w:val="24"/>
        </w:rPr>
        <w:t>Onalope</w:t>
      </w:r>
      <w:proofErr w:type="spellEnd"/>
      <w:r>
        <w:rPr>
          <w:rFonts w:ascii="Times New Roman" w:hAnsi="Times New Roman"/>
          <w:sz w:val="24"/>
          <w:szCs w:val="24"/>
        </w:rPr>
        <w:t>, 2011).</w:t>
      </w:r>
    </w:p>
    <w:p w14:paraId="2301513C" w14:textId="3380CB3A"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water absorption capacity of the breakfast cereals was significantly (p&lt;0.05) higher in the </w:t>
      </w:r>
      <w:r>
        <w:rPr>
          <w:rFonts w:ascii="Times New Roman" w:hAnsi="Times New Roman"/>
          <w:sz w:val="24"/>
          <w:szCs w:val="24"/>
        </w:rPr>
        <w:t>sample substituted with 25</w:t>
      </w:r>
      <w:proofErr w:type="gramStart"/>
      <w:r>
        <w:rPr>
          <w:rFonts w:ascii="Times New Roman" w:hAnsi="Times New Roman"/>
          <w:sz w:val="24"/>
          <w:szCs w:val="24"/>
        </w:rPr>
        <w:t>%  malted</w:t>
      </w:r>
      <w:proofErr w:type="gramEnd"/>
      <w:r>
        <w:rPr>
          <w:rFonts w:ascii="Times New Roman" w:hAnsi="Times New Roman"/>
          <w:sz w:val="24"/>
          <w:szCs w:val="24"/>
        </w:rPr>
        <w:t xml:space="preserve"> soy</w:t>
      </w:r>
      <w:r w:rsidRPr="00ED5CB8">
        <w:rPr>
          <w:rFonts w:ascii="Times New Roman" w:hAnsi="Times New Roman"/>
          <w:sz w:val="24"/>
          <w:szCs w:val="24"/>
        </w:rPr>
        <w:t xml:space="preserve">bean and 25% carrot </w:t>
      </w:r>
      <w:r>
        <w:rPr>
          <w:rFonts w:ascii="Times New Roman" w:hAnsi="Times New Roman"/>
          <w:sz w:val="24"/>
          <w:szCs w:val="24"/>
        </w:rPr>
        <w:t xml:space="preserve">flours compared to the </w:t>
      </w:r>
      <w:r w:rsidRPr="00ED5CB8">
        <w:rPr>
          <w:rFonts w:ascii="Times New Roman" w:hAnsi="Times New Roman"/>
          <w:sz w:val="24"/>
          <w:szCs w:val="24"/>
        </w:rPr>
        <w:t>control</w:t>
      </w:r>
      <w:r>
        <w:rPr>
          <w:rFonts w:ascii="Times New Roman" w:hAnsi="Times New Roman"/>
          <w:sz w:val="24"/>
          <w:szCs w:val="24"/>
        </w:rPr>
        <w:t xml:space="preserve"> sample (B</w:t>
      </w:r>
      <w:r w:rsidRPr="00ED5CB8">
        <w:rPr>
          <w:rFonts w:ascii="Times New Roman" w:hAnsi="Times New Roman"/>
          <w:sz w:val="24"/>
          <w:szCs w:val="24"/>
        </w:rPr>
        <w:t>reakfa</w:t>
      </w:r>
      <w:r>
        <w:rPr>
          <w:rFonts w:ascii="Times New Roman" w:hAnsi="Times New Roman"/>
          <w:sz w:val="24"/>
          <w:szCs w:val="24"/>
        </w:rPr>
        <w:t>st cereal</w:t>
      </w:r>
      <w:r w:rsidRPr="00ED5CB8">
        <w:rPr>
          <w:rFonts w:ascii="Times New Roman" w:hAnsi="Times New Roman"/>
          <w:sz w:val="24"/>
          <w:szCs w:val="24"/>
        </w:rPr>
        <w:t xml:space="preserve"> made with 100%</w:t>
      </w:r>
      <w:r>
        <w:rPr>
          <w:rFonts w:ascii="Times New Roman" w:hAnsi="Times New Roman"/>
          <w:sz w:val="24"/>
          <w:szCs w:val="24"/>
        </w:rPr>
        <w:t xml:space="preserve"> malted</w:t>
      </w:r>
      <w:r w:rsidRPr="00ED5CB8">
        <w:rPr>
          <w:rFonts w:ascii="Times New Roman" w:hAnsi="Times New Roman"/>
          <w:sz w:val="24"/>
          <w:szCs w:val="24"/>
        </w:rPr>
        <w:t xml:space="preserve"> maize flour) </w:t>
      </w:r>
      <w:r>
        <w:rPr>
          <w:rFonts w:ascii="Times New Roman" w:hAnsi="Times New Roman"/>
          <w:sz w:val="24"/>
          <w:szCs w:val="24"/>
        </w:rPr>
        <w:t>which had the least value (35.14</w:t>
      </w:r>
      <w:r w:rsidRPr="00ED5CB8">
        <w:rPr>
          <w:rFonts w:ascii="Times New Roman" w:hAnsi="Times New Roman"/>
          <w:sz w:val="24"/>
          <w:szCs w:val="24"/>
        </w:rPr>
        <w:t>ml/g).</w:t>
      </w:r>
      <w:r w:rsidR="00BA69A2">
        <w:rPr>
          <w:rFonts w:ascii="Times New Roman" w:hAnsi="Times New Roman"/>
          <w:sz w:val="24"/>
          <w:szCs w:val="24"/>
        </w:rPr>
        <w:t xml:space="preserve"> There were</w:t>
      </w:r>
      <w:r>
        <w:rPr>
          <w:rFonts w:ascii="Times New Roman" w:hAnsi="Times New Roman"/>
          <w:sz w:val="24"/>
          <w:szCs w:val="24"/>
        </w:rPr>
        <w:t xml:space="preserve"> significant (p&lt;0.05) difference</w:t>
      </w:r>
      <w:r w:rsidR="00BA69A2">
        <w:rPr>
          <w:rFonts w:ascii="Times New Roman" w:hAnsi="Times New Roman"/>
          <w:sz w:val="24"/>
          <w:szCs w:val="24"/>
        </w:rPr>
        <w:t>s</w:t>
      </w:r>
      <w:r>
        <w:rPr>
          <w:rFonts w:ascii="Times New Roman" w:hAnsi="Times New Roman"/>
          <w:sz w:val="24"/>
          <w:szCs w:val="24"/>
        </w:rPr>
        <w:t xml:space="preserve"> </w:t>
      </w:r>
      <w:r w:rsidR="00250464">
        <w:rPr>
          <w:rFonts w:ascii="Times New Roman" w:hAnsi="Times New Roman"/>
          <w:sz w:val="24"/>
          <w:szCs w:val="24"/>
        </w:rPr>
        <w:t xml:space="preserve">in water absorption capacity </w:t>
      </w:r>
      <w:r>
        <w:rPr>
          <w:rFonts w:ascii="Times New Roman" w:hAnsi="Times New Roman"/>
          <w:sz w:val="24"/>
          <w:szCs w:val="24"/>
        </w:rPr>
        <w:t xml:space="preserve">the samples. </w:t>
      </w:r>
      <w:r w:rsidR="002B31A6">
        <w:rPr>
          <w:rFonts w:ascii="Times New Roman" w:hAnsi="Times New Roman"/>
          <w:sz w:val="24"/>
          <w:szCs w:val="24"/>
        </w:rPr>
        <w:t>“</w:t>
      </w:r>
      <w:r>
        <w:rPr>
          <w:rFonts w:ascii="Times New Roman" w:hAnsi="Times New Roman"/>
          <w:sz w:val="24"/>
          <w:szCs w:val="24"/>
        </w:rPr>
        <w:t>The difference</w:t>
      </w:r>
      <w:r w:rsidR="00250464">
        <w:rPr>
          <w:rFonts w:ascii="Times New Roman" w:hAnsi="Times New Roman"/>
          <w:sz w:val="24"/>
          <w:szCs w:val="24"/>
        </w:rPr>
        <w:t>s could be due to the presence of</w:t>
      </w:r>
      <w:r>
        <w:rPr>
          <w:rFonts w:ascii="Times New Roman" w:hAnsi="Times New Roman"/>
          <w:sz w:val="24"/>
          <w:szCs w:val="24"/>
        </w:rPr>
        <w:t xml:space="preserve"> the greater number of hydroxyl group which exists in the fibrous structure and allows more water interaction through </w:t>
      </w:r>
      <w:r w:rsidR="00BA69A2">
        <w:rPr>
          <w:rFonts w:ascii="Times New Roman" w:hAnsi="Times New Roman"/>
          <w:sz w:val="24"/>
          <w:szCs w:val="24"/>
        </w:rPr>
        <w:t xml:space="preserve">the formation </w:t>
      </w:r>
      <w:r>
        <w:rPr>
          <w:rFonts w:ascii="Times New Roman" w:hAnsi="Times New Roman"/>
          <w:sz w:val="24"/>
          <w:szCs w:val="24"/>
        </w:rPr>
        <w:t>hydrogen bonding</w:t>
      </w:r>
      <w:r w:rsidR="002B31A6">
        <w:rPr>
          <w:rFonts w:ascii="Times New Roman" w:hAnsi="Times New Roman"/>
          <w:sz w:val="24"/>
          <w:szCs w:val="24"/>
        </w:rPr>
        <w:t>”</w:t>
      </w:r>
      <w:r>
        <w:rPr>
          <w:rFonts w:ascii="Times New Roman" w:hAnsi="Times New Roman"/>
          <w:sz w:val="24"/>
          <w:szCs w:val="24"/>
        </w:rPr>
        <w:t xml:space="preserve"> (Nassar </w:t>
      </w:r>
      <w:r w:rsidRPr="00B52BCF">
        <w:rPr>
          <w:rFonts w:ascii="Times New Roman" w:hAnsi="Times New Roman"/>
          <w:i/>
          <w:sz w:val="24"/>
          <w:szCs w:val="24"/>
        </w:rPr>
        <w:t>et al.,</w:t>
      </w:r>
      <w:r>
        <w:rPr>
          <w:rFonts w:ascii="Times New Roman" w:hAnsi="Times New Roman"/>
          <w:sz w:val="24"/>
          <w:szCs w:val="24"/>
        </w:rPr>
        <w:t xml:space="preserve"> 2008). The result showed that the water absorption capacity of the formulated samples was generally higher than the control sample. Thus, the increase may be explained by their respective content of hydrophilic constituent such as carbohydrate which binds more water than either protei</w:t>
      </w:r>
      <w:r w:rsidR="00250464">
        <w:rPr>
          <w:rFonts w:ascii="Times New Roman" w:hAnsi="Times New Roman"/>
          <w:sz w:val="24"/>
          <w:szCs w:val="24"/>
        </w:rPr>
        <w:t>n or fat. Both carbohydrate</w:t>
      </w:r>
      <w:r>
        <w:rPr>
          <w:rFonts w:ascii="Times New Roman" w:hAnsi="Times New Roman"/>
          <w:sz w:val="24"/>
          <w:szCs w:val="24"/>
        </w:rPr>
        <w:t xml:space="preserve"> and protein are more soluble in water probably due to the fact that water aids in the breakdown of complexes of starch and protein to their simpler forms (simple sugars and amino acids). </w:t>
      </w:r>
      <w:r w:rsidR="002B31A6">
        <w:rPr>
          <w:rFonts w:ascii="Times New Roman" w:hAnsi="Times New Roman"/>
          <w:sz w:val="24"/>
          <w:szCs w:val="24"/>
        </w:rPr>
        <w:t>“</w:t>
      </w:r>
      <w:r>
        <w:rPr>
          <w:rFonts w:ascii="Times New Roman" w:hAnsi="Times New Roman"/>
          <w:sz w:val="24"/>
          <w:szCs w:val="24"/>
        </w:rPr>
        <w:t>Also, the water absorption capacity of the breakfast cereals could be equally associated with the nature of the starch granules after toasting</w:t>
      </w:r>
      <w:r w:rsidR="002B31A6">
        <w:rPr>
          <w:rFonts w:ascii="Times New Roman" w:hAnsi="Times New Roman"/>
          <w:sz w:val="24"/>
          <w:szCs w:val="24"/>
        </w:rPr>
        <w:t>”</w:t>
      </w:r>
      <w:r>
        <w:rPr>
          <w:rFonts w:ascii="Times New Roman" w:hAnsi="Times New Roman"/>
          <w:sz w:val="24"/>
          <w:szCs w:val="24"/>
        </w:rPr>
        <w:t xml:space="preserve"> (Okafor and Usman, 2015). </w:t>
      </w:r>
      <w:r w:rsidR="002B31A6">
        <w:rPr>
          <w:rFonts w:ascii="Times New Roman" w:hAnsi="Times New Roman"/>
          <w:sz w:val="24"/>
          <w:szCs w:val="24"/>
        </w:rPr>
        <w:t>“</w:t>
      </w:r>
      <w:r>
        <w:rPr>
          <w:rFonts w:ascii="Times New Roman" w:hAnsi="Times New Roman"/>
          <w:sz w:val="24"/>
          <w:szCs w:val="24"/>
        </w:rPr>
        <w:t>The water absorption characteristic represents the ability of a product to associate with water under condition where water is limiting in order to improve its handling characteristics and dough making potentials</w:t>
      </w:r>
      <w:r w:rsidR="002B31A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Igbabul</w:t>
      </w:r>
      <w:proofErr w:type="spellEnd"/>
      <w:r>
        <w:rPr>
          <w:rFonts w:ascii="Times New Roman" w:hAnsi="Times New Roman"/>
          <w:sz w:val="24"/>
          <w:szCs w:val="24"/>
        </w:rPr>
        <w:t xml:space="preserve"> </w:t>
      </w:r>
      <w:r>
        <w:rPr>
          <w:rFonts w:ascii="Times New Roman" w:hAnsi="Times New Roman"/>
          <w:i/>
          <w:sz w:val="24"/>
          <w:szCs w:val="24"/>
        </w:rPr>
        <w:t>et</w:t>
      </w:r>
      <w:r w:rsidRPr="00732889">
        <w:rPr>
          <w:rFonts w:ascii="Times New Roman" w:hAnsi="Times New Roman"/>
          <w:i/>
          <w:sz w:val="24"/>
          <w:szCs w:val="24"/>
        </w:rPr>
        <w:t xml:space="preserve"> al.,</w:t>
      </w:r>
      <w:r w:rsidR="00250464">
        <w:rPr>
          <w:rFonts w:ascii="Times New Roman" w:hAnsi="Times New Roman"/>
          <w:sz w:val="24"/>
          <w:szCs w:val="24"/>
        </w:rPr>
        <w:t xml:space="preserve"> 2014). </w:t>
      </w:r>
      <w:r w:rsidR="002B31A6">
        <w:rPr>
          <w:rFonts w:ascii="Times New Roman" w:hAnsi="Times New Roman"/>
          <w:sz w:val="24"/>
          <w:szCs w:val="24"/>
        </w:rPr>
        <w:t>“</w:t>
      </w:r>
      <w:r w:rsidR="00250464">
        <w:rPr>
          <w:rFonts w:ascii="Times New Roman" w:hAnsi="Times New Roman"/>
          <w:sz w:val="24"/>
          <w:szCs w:val="24"/>
        </w:rPr>
        <w:t>The low</w:t>
      </w:r>
      <w:r>
        <w:rPr>
          <w:rFonts w:ascii="Times New Roman" w:hAnsi="Times New Roman"/>
          <w:sz w:val="24"/>
          <w:szCs w:val="24"/>
        </w:rPr>
        <w:t xml:space="preserve"> water absorption capacity of the </w:t>
      </w:r>
      <w:r w:rsidR="00250464">
        <w:rPr>
          <w:rFonts w:ascii="Times New Roman" w:hAnsi="Times New Roman"/>
          <w:sz w:val="24"/>
          <w:szCs w:val="24"/>
        </w:rPr>
        <w:t>sample</w:t>
      </w:r>
      <w:r>
        <w:rPr>
          <w:rFonts w:ascii="Times New Roman" w:hAnsi="Times New Roman"/>
          <w:sz w:val="24"/>
          <w:szCs w:val="24"/>
        </w:rPr>
        <w:t xml:space="preserve"> made with 100%</w:t>
      </w:r>
      <w:r w:rsidR="00250464">
        <w:rPr>
          <w:rFonts w:ascii="Times New Roman" w:hAnsi="Times New Roman"/>
          <w:sz w:val="24"/>
          <w:szCs w:val="24"/>
        </w:rPr>
        <w:t xml:space="preserve"> </w:t>
      </w:r>
      <w:r>
        <w:rPr>
          <w:rFonts w:ascii="Times New Roman" w:hAnsi="Times New Roman"/>
          <w:sz w:val="24"/>
          <w:szCs w:val="24"/>
        </w:rPr>
        <w:t xml:space="preserve">malted maize </w:t>
      </w:r>
      <w:r w:rsidR="00250464">
        <w:rPr>
          <w:rFonts w:ascii="Times New Roman" w:hAnsi="Times New Roman"/>
          <w:sz w:val="24"/>
          <w:szCs w:val="24"/>
        </w:rPr>
        <w:t xml:space="preserve">flour </w:t>
      </w:r>
      <w:r>
        <w:rPr>
          <w:rFonts w:ascii="Times New Roman" w:hAnsi="Times New Roman"/>
          <w:sz w:val="24"/>
          <w:szCs w:val="24"/>
        </w:rPr>
        <w:t xml:space="preserve">could be attributed to the presence of lower </w:t>
      </w:r>
      <w:proofErr w:type="gramStart"/>
      <w:r>
        <w:rPr>
          <w:rFonts w:ascii="Times New Roman" w:hAnsi="Times New Roman"/>
          <w:sz w:val="24"/>
          <w:szCs w:val="24"/>
        </w:rPr>
        <w:t>amount</w:t>
      </w:r>
      <w:proofErr w:type="gramEnd"/>
      <w:r>
        <w:rPr>
          <w:rFonts w:ascii="Times New Roman" w:hAnsi="Times New Roman"/>
          <w:sz w:val="24"/>
          <w:szCs w:val="24"/>
        </w:rPr>
        <w:t xml:space="preserve"> of hydrophilic constituents in </w:t>
      </w:r>
      <w:r w:rsidR="00250464">
        <w:rPr>
          <w:rFonts w:ascii="Times New Roman" w:hAnsi="Times New Roman"/>
          <w:sz w:val="24"/>
          <w:szCs w:val="24"/>
        </w:rPr>
        <w:t xml:space="preserve">the </w:t>
      </w:r>
      <w:r>
        <w:rPr>
          <w:rFonts w:ascii="Times New Roman" w:hAnsi="Times New Roman"/>
          <w:sz w:val="24"/>
          <w:szCs w:val="24"/>
        </w:rPr>
        <w:t>maize</w:t>
      </w:r>
      <w:r w:rsidR="00250464">
        <w:rPr>
          <w:rFonts w:ascii="Times New Roman" w:hAnsi="Times New Roman"/>
          <w:sz w:val="24"/>
          <w:szCs w:val="24"/>
        </w:rPr>
        <w:t xml:space="preserve"> flour</w:t>
      </w:r>
      <w:r w:rsidR="002B31A6">
        <w:rPr>
          <w:rFonts w:ascii="Times New Roman" w:hAnsi="Times New Roman"/>
          <w:sz w:val="24"/>
          <w:szCs w:val="24"/>
        </w:rPr>
        <w:t>”</w:t>
      </w:r>
      <w:r>
        <w:rPr>
          <w:rFonts w:ascii="Times New Roman" w:hAnsi="Times New Roman"/>
          <w:sz w:val="24"/>
          <w:szCs w:val="24"/>
        </w:rPr>
        <w:t xml:space="preserve"> (Mbata </w:t>
      </w:r>
      <w:r w:rsidRPr="00732889">
        <w:rPr>
          <w:rFonts w:ascii="Times New Roman" w:hAnsi="Times New Roman"/>
          <w:i/>
          <w:sz w:val="24"/>
          <w:szCs w:val="24"/>
        </w:rPr>
        <w:t>et al.,</w:t>
      </w:r>
      <w:r>
        <w:rPr>
          <w:rFonts w:ascii="Times New Roman" w:hAnsi="Times New Roman"/>
          <w:sz w:val="24"/>
          <w:szCs w:val="24"/>
        </w:rPr>
        <w:t xml:space="preserve"> 2009). Water absorption capacity is an indication of the extent to which protein can be incorporated into </w:t>
      </w:r>
      <w:r w:rsidR="00250464">
        <w:rPr>
          <w:rFonts w:ascii="Times New Roman" w:hAnsi="Times New Roman"/>
          <w:sz w:val="24"/>
          <w:szCs w:val="24"/>
        </w:rPr>
        <w:t xml:space="preserve">the </w:t>
      </w:r>
      <w:r>
        <w:rPr>
          <w:rFonts w:ascii="Times New Roman" w:hAnsi="Times New Roman"/>
          <w:sz w:val="24"/>
          <w:szCs w:val="24"/>
        </w:rPr>
        <w:t xml:space="preserve">food formulation. The increase in water absorption capacity implies high digestibility of starch. </w:t>
      </w:r>
    </w:p>
    <w:p w14:paraId="04963641" w14:textId="039AD50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solubility index of the breakfast</w:t>
      </w:r>
      <w:r>
        <w:rPr>
          <w:rFonts w:ascii="Times New Roman" w:hAnsi="Times New Roman"/>
          <w:sz w:val="24"/>
          <w:szCs w:val="24"/>
        </w:rPr>
        <w:t xml:space="preserve"> cereals which varied from 48.76 to 91.68 </w:t>
      </w:r>
      <w:r w:rsidRPr="00ED5CB8">
        <w:rPr>
          <w:rFonts w:ascii="Times New Roman" w:hAnsi="Times New Roman"/>
          <w:sz w:val="24"/>
          <w:szCs w:val="24"/>
        </w:rPr>
        <w:t>% increased significantly (p&lt;0.05) with increased substitution of soybean and carrot flours in the samples. The control sample (Breakfa</w:t>
      </w:r>
      <w:r>
        <w:rPr>
          <w:rFonts w:ascii="Times New Roman" w:hAnsi="Times New Roman"/>
          <w:sz w:val="24"/>
          <w:szCs w:val="24"/>
        </w:rPr>
        <w:t>st cereal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w:t>
      </w:r>
      <w:r>
        <w:rPr>
          <w:rFonts w:ascii="Times New Roman" w:hAnsi="Times New Roman"/>
          <w:sz w:val="24"/>
          <w:szCs w:val="24"/>
        </w:rPr>
        <w:t>lour) had the least value (48.76</w:t>
      </w:r>
      <w:r w:rsidRPr="00ED5CB8">
        <w:rPr>
          <w:rFonts w:ascii="Times New Roman" w:hAnsi="Times New Roman"/>
          <w:sz w:val="24"/>
          <w:szCs w:val="24"/>
        </w:rPr>
        <w:t>%), while the sample substituted with 25% soy bean and 25% carrot flours had the highest v</w:t>
      </w:r>
      <w:r>
        <w:rPr>
          <w:rFonts w:ascii="Times New Roman" w:hAnsi="Times New Roman"/>
          <w:sz w:val="24"/>
          <w:szCs w:val="24"/>
        </w:rPr>
        <w:t>alue (91.68</w:t>
      </w:r>
      <w:r w:rsidRPr="00ED5CB8">
        <w:rPr>
          <w:rFonts w:ascii="Times New Roman" w:hAnsi="Times New Roman"/>
          <w:sz w:val="24"/>
          <w:szCs w:val="24"/>
        </w:rPr>
        <w:t>%). The solubility index of a food material is controlled or affected by different factors which include the temperature, availability of water, species of starch and extent of starch damage due to thermal and mechanical processes</w:t>
      </w:r>
      <w:r>
        <w:rPr>
          <w:rFonts w:ascii="Times New Roman" w:hAnsi="Times New Roman"/>
          <w:sz w:val="24"/>
          <w:szCs w:val="24"/>
        </w:rPr>
        <w:t xml:space="preserve">. </w:t>
      </w:r>
      <w:r w:rsidR="002B31A6">
        <w:rPr>
          <w:rFonts w:ascii="Times New Roman" w:hAnsi="Times New Roman"/>
          <w:sz w:val="24"/>
          <w:szCs w:val="24"/>
        </w:rPr>
        <w:t>“</w:t>
      </w:r>
      <w:r>
        <w:rPr>
          <w:rFonts w:ascii="Times New Roman" w:hAnsi="Times New Roman"/>
          <w:sz w:val="24"/>
          <w:szCs w:val="24"/>
        </w:rPr>
        <w:t>Solubility is an index of protein functionality, hence, the higher the solubility index of a food product, the higher the functionality of its protein</w:t>
      </w:r>
      <w:r w:rsidR="002B31A6">
        <w:rPr>
          <w:rFonts w:ascii="Times New Roman" w:hAnsi="Times New Roman"/>
          <w:sz w:val="24"/>
          <w:szCs w:val="24"/>
        </w:rPr>
        <w:t>”</w:t>
      </w:r>
      <w:r>
        <w:rPr>
          <w:rFonts w:ascii="Times New Roman" w:hAnsi="Times New Roman"/>
          <w:sz w:val="24"/>
          <w:szCs w:val="24"/>
        </w:rPr>
        <w:t xml:space="preserve"> (Okafor and Usman, 2015). </w:t>
      </w:r>
      <w:r w:rsidRPr="00ED5CB8">
        <w:rPr>
          <w:rFonts w:ascii="Times New Roman" w:hAnsi="Times New Roman"/>
          <w:sz w:val="24"/>
          <w:szCs w:val="24"/>
        </w:rPr>
        <w:t xml:space="preserve"> </w:t>
      </w:r>
    </w:p>
    <w:p w14:paraId="11AC0BB8" w14:textId="346C4A96"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w:t>
      </w:r>
      <w:r w:rsidRPr="00ED5CB8">
        <w:rPr>
          <w:rFonts w:ascii="Times New Roman" w:hAnsi="Times New Roman"/>
          <w:sz w:val="24"/>
          <w:szCs w:val="24"/>
        </w:rPr>
        <w:t xml:space="preserve"> gelation capacity of th</w:t>
      </w:r>
      <w:r>
        <w:rPr>
          <w:rFonts w:ascii="Times New Roman" w:hAnsi="Times New Roman"/>
          <w:sz w:val="24"/>
          <w:szCs w:val="24"/>
        </w:rPr>
        <w:t>e samples which ranged from 42.42 to 71.15</w:t>
      </w:r>
      <w:r w:rsidRPr="00ED5CB8">
        <w:rPr>
          <w:rFonts w:ascii="Times New Roman" w:hAnsi="Times New Roman"/>
          <w:sz w:val="24"/>
          <w:szCs w:val="24"/>
        </w:rPr>
        <w:t>g/g increased significantly (p&lt;0.05) with increased substitution of soybean and carrot flours in the products. The result suggest</w:t>
      </w:r>
      <w:r w:rsidR="00BA69A2">
        <w:rPr>
          <w:rFonts w:ascii="Times New Roman" w:hAnsi="Times New Roman"/>
          <w:sz w:val="24"/>
          <w:szCs w:val="24"/>
        </w:rPr>
        <w:t>ed</w:t>
      </w:r>
      <w:r w:rsidRPr="00ED5CB8">
        <w:rPr>
          <w:rFonts w:ascii="Times New Roman" w:hAnsi="Times New Roman"/>
          <w:sz w:val="24"/>
          <w:szCs w:val="24"/>
        </w:rPr>
        <w:t xml:space="preserve"> that the native proteins that are soluble in the continuous phase (water) are very active in the substituted samples</w:t>
      </w:r>
      <w:r>
        <w:rPr>
          <w:rFonts w:ascii="Times New Roman" w:hAnsi="Times New Roman"/>
          <w:sz w:val="24"/>
          <w:szCs w:val="24"/>
        </w:rPr>
        <w:t xml:space="preserve"> compared to the control</w:t>
      </w:r>
      <w:r w:rsidRPr="00ED5CB8">
        <w:rPr>
          <w:rFonts w:ascii="Times New Roman" w:hAnsi="Times New Roman"/>
          <w:sz w:val="24"/>
          <w:szCs w:val="24"/>
        </w:rPr>
        <w:t>. This is an indication that the breakfast cereals can readily form</w:t>
      </w:r>
      <w:r>
        <w:rPr>
          <w:rFonts w:ascii="Times New Roman" w:hAnsi="Times New Roman"/>
          <w:sz w:val="24"/>
          <w:szCs w:val="24"/>
        </w:rPr>
        <w:t xml:space="preserve"> stable</w:t>
      </w:r>
      <w:r w:rsidRPr="00ED5CB8">
        <w:rPr>
          <w:rFonts w:ascii="Times New Roman" w:hAnsi="Times New Roman"/>
          <w:sz w:val="24"/>
          <w:szCs w:val="24"/>
        </w:rPr>
        <w:t xml:space="preserve"> gels when stirred with boiling water </w:t>
      </w:r>
      <w:r>
        <w:rPr>
          <w:rFonts w:ascii="Times New Roman" w:hAnsi="Times New Roman"/>
          <w:sz w:val="24"/>
          <w:szCs w:val="24"/>
        </w:rPr>
        <w:t xml:space="preserve">at lower concentration </w:t>
      </w:r>
      <w:r w:rsidRPr="00ED5CB8">
        <w:rPr>
          <w:rFonts w:ascii="Times New Roman" w:hAnsi="Times New Roman"/>
          <w:sz w:val="24"/>
          <w:szCs w:val="24"/>
        </w:rPr>
        <w:t>within a short period</w:t>
      </w:r>
      <w:r>
        <w:rPr>
          <w:rFonts w:ascii="Times New Roman" w:hAnsi="Times New Roman"/>
          <w:sz w:val="24"/>
          <w:szCs w:val="24"/>
        </w:rPr>
        <w:t xml:space="preserve"> during preparation. Gelation capacity is an index of water absorption capacity which indicates the ability</w:t>
      </w:r>
      <w:r w:rsidRPr="00ED5CB8">
        <w:rPr>
          <w:rFonts w:ascii="Times New Roman" w:hAnsi="Times New Roman"/>
          <w:sz w:val="24"/>
          <w:szCs w:val="24"/>
        </w:rPr>
        <w:t xml:space="preserve"> </w:t>
      </w:r>
      <w:r>
        <w:rPr>
          <w:rFonts w:ascii="Times New Roman" w:hAnsi="Times New Roman"/>
          <w:sz w:val="24"/>
          <w:szCs w:val="24"/>
        </w:rPr>
        <w:t xml:space="preserve">of a food product to form a thick gel at lower concentration. </w:t>
      </w:r>
      <w:r w:rsidR="002B31A6">
        <w:rPr>
          <w:rFonts w:ascii="Times New Roman" w:hAnsi="Times New Roman"/>
          <w:sz w:val="24"/>
          <w:szCs w:val="24"/>
        </w:rPr>
        <w:t>“</w:t>
      </w:r>
      <w:r>
        <w:rPr>
          <w:rFonts w:ascii="Times New Roman" w:hAnsi="Times New Roman"/>
          <w:sz w:val="24"/>
          <w:szCs w:val="24"/>
        </w:rPr>
        <w:t xml:space="preserve">This showed that the formulated </w:t>
      </w:r>
      <w:r w:rsidR="00250464">
        <w:rPr>
          <w:rFonts w:ascii="Times New Roman" w:hAnsi="Times New Roman"/>
          <w:sz w:val="24"/>
          <w:szCs w:val="24"/>
        </w:rPr>
        <w:t xml:space="preserve">breakfast cereal </w:t>
      </w:r>
      <w:r>
        <w:rPr>
          <w:rFonts w:ascii="Times New Roman" w:hAnsi="Times New Roman"/>
          <w:sz w:val="24"/>
          <w:szCs w:val="24"/>
        </w:rPr>
        <w:t>samples would require little time to be reconstituted into porridges or gels or pastes than the control sample</w:t>
      </w:r>
      <w:r w:rsidR="002B31A6">
        <w:rPr>
          <w:rFonts w:ascii="Times New Roman" w:hAnsi="Times New Roman"/>
          <w:sz w:val="24"/>
          <w:szCs w:val="24"/>
        </w:rPr>
        <w:t>”</w:t>
      </w:r>
      <w:r>
        <w:rPr>
          <w:rFonts w:ascii="Times New Roman" w:hAnsi="Times New Roman"/>
          <w:sz w:val="24"/>
          <w:szCs w:val="24"/>
        </w:rPr>
        <w:t xml:space="preserve"> </w:t>
      </w:r>
      <w:r w:rsidRPr="00ED5CB8">
        <w:rPr>
          <w:rFonts w:ascii="Times New Roman" w:hAnsi="Times New Roman"/>
          <w:sz w:val="24"/>
          <w:szCs w:val="24"/>
        </w:rPr>
        <w:t xml:space="preserve">(Moure </w:t>
      </w:r>
      <w:r w:rsidRPr="00ED5CB8">
        <w:rPr>
          <w:rFonts w:ascii="Times New Roman" w:hAnsi="Times New Roman"/>
          <w:i/>
          <w:sz w:val="24"/>
          <w:szCs w:val="24"/>
        </w:rPr>
        <w:t>et al.</w:t>
      </w:r>
      <w:r w:rsidRPr="00ED5CB8">
        <w:rPr>
          <w:rFonts w:ascii="Times New Roman" w:hAnsi="Times New Roman"/>
          <w:sz w:val="24"/>
          <w:szCs w:val="24"/>
        </w:rPr>
        <w:t>, 2006).</w:t>
      </w:r>
    </w:p>
    <w:p w14:paraId="104A5CDA" w14:textId="11C256EE"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 The swelling capacity of the samples varied significantly from each other. </w:t>
      </w:r>
      <w:r>
        <w:rPr>
          <w:rFonts w:ascii="Times New Roman" w:hAnsi="Times New Roman"/>
          <w:sz w:val="24"/>
          <w:szCs w:val="24"/>
        </w:rPr>
        <w:t>T</w:t>
      </w:r>
      <w:r w:rsidRPr="00ED5CB8">
        <w:rPr>
          <w:rFonts w:ascii="Times New Roman" w:hAnsi="Times New Roman"/>
          <w:sz w:val="24"/>
          <w:szCs w:val="24"/>
        </w:rPr>
        <w:t>he control</w:t>
      </w:r>
      <w:r>
        <w:rPr>
          <w:rFonts w:ascii="Times New Roman" w:hAnsi="Times New Roman"/>
          <w:sz w:val="24"/>
          <w:szCs w:val="24"/>
        </w:rPr>
        <w:t xml:space="preserve"> sample (Breakfast cereal</w:t>
      </w:r>
      <w:r w:rsidRPr="00ED5CB8">
        <w:rPr>
          <w:rFonts w:ascii="Times New Roman" w:hAnsi="Times New Roman"/>
          <w:sz w:val="24"/>
          <w:szCs w:val="24"/>
        </w:rPr>
        <w:t xml:space="preserve"> made with 100</w:t>
      </w:r>
      <w:r>
        <w:rPr>
          <w:rFonts w:ascii="Times New Roman" w:hAnsi="Times New Roman"/>
          <w:sz w:val="24"/>
          <w:szCs w:val="24"/>
        </w:rPr>
        <w:t>% malted</w:t>
      </w:r>
      <w:r w:rsidRPr="00ED5CB8">
        <w:rPr>
          <w:rFonts w:ascii="Times New Roman" w:hAnsi="Times New Roman"/>
          <w:sz w:val="24"/>
          <w:szCs w:val="24"/>
        </w:rPr>
        <w:t xml:space="preserve"> maize flour</w:t>
      </w:r>
      <w:r>
        <w:rPr>
          <w:rFonts w:ascii="Times New Roman" w:hAnsi="Times New Roman"/>
          <w:sz w:val="24"/>
          <w:szCs w:val="24"/>
        </w:rPr>
        <w:t xml:space="preserve">) had the least value (4.77%), </w:t>
      </w:r>
      <w:r w:rsidRPr="00ED5CB8">
        <w:rPr>
          <w:rFonts w:ascii="Times New Roman" w:hAnsi="Times New Roman"/>
          <w:sz w:val="24"/>
          <w:szCs w:val="24"/>
        </w:rPr>
        <w:t>while</w:t>
      </w:r>
      <w:r>
        <w:rPr>
          <w:rFonts w:ascii="Times New Roman" w:hAnsi="Times New Roman"/>
          <w:sz w:val="24"/>
          <w:szCs w:val="24"/>
        </w:rPr>
        <w:t xml:space="preserve"> t</w:t>
      </w:r>
      <w:r w:rsidR="00250464">
        <w:rPr>
          <w:rFonts w:ascii="Times New Roman" w:hAnsi="Times New Roman"/>
          <w:sz w:val="24"/>
          <w:szCs w:val="24"/>
        </w:rPr>
        <w:t>he sample</w:t>
      </w:r>
      <w:r w:rsidRPr="00ED5CB8">
        <w:rPr>
          <w:rFonts w:ascii="Times New Roman" w:hAnsi="Times New Roman"/>
          <w:sz w:val="24"/>
          <w:szCs w:val="24"/>
        </w:rPr>
        <w:t xml:space="preserve"> substituted with 25% soybean and 25% carrot</w:t>
      </w:r>
      <w:r>
        <w:rPr>
          <w:rFonts w:ascii="Times New Roman" w:hAnsi="Times New Roman"/>
          <w:sz w:val="24"/>
          <w:szCs w:val="24"/>
        </w:rPr>
        <w:t xml:space="preserve"> flours had the highest swelling capacity (9.15%).</w:t>
      </w:r>
      <w:r w:rsidRPr="00ED5CB8">
        <w:rPr>
          <w:rFonts w:ascii="Times New Roman" w:hAnsi="Times New Roman"/>
          <w:sz w:val="24"/>
          <w:szCs w:val="24"/>
        </w:rPr>
        <w:t xml:space="preserve"> The result showed that the substituted </w:t>
      </w:r>
      <w:r w:rsidR="00250464">
        <w:rPr>
          <w:rFonts w:ascii="Times New Roman" w:hAnsi="Times New Roman"/>
          <w:sz w:val="24"/>
          <w:szCs w:val="24"/>
        </w:rPr>
        <w:t>breakfast cereal</w:t>
      </w:r>
      <w:r w:rsidR="00250464" w:rsidRPr="00ED5CB8">
        <w:rPr>
          <w:rFonts w:ascii="Times New Roman" w:hAnsi="Times New Roman"/>
          <w:sz w:val="24"/>
          <w:szCs w:val="24"/>
        </w:rPr>
        <w:t xml:space="preserve"> </w:t>
      </w:r>
      <w:r w:rsidRPr="00ED5CB8">
        <w:rPr>
          <w:rFonts w:ascii="Times New Roman" w:hAnsi="Times New Roman"/>
          <w:sz w:val="24"/>
          <w:szCs w:val="24"/>
        </w:rPr>
        <w:t>samples could form viscous gels at a faster rate th</w:t>
      </w:r>
      <w:r>
        <w:rPr>
          <w:rFonts w:ascii="Times New Roman" w:hAnsi="Times New Roman"/>
          <w:sz w:val="24"/>
          <w:szCs w:val="24"/>
        </w:rPr>
        <w:t>an the control sample</w:t>
      </w:r>
      <w:r w:rsidRPr="00ED5CB8">
        <w:rPr>
          <w:rFonts w:ascii="Times New Roman" w:hAnsi="Times New Roman"/>
          <w:sz w:val="24"/>
          <w:szCs w:val="24"/>
        </w:rPr>
        <w:t xml:space="preserve">. </w:t>
      </w:r>
      <w:r>
        <w:rPr>
          <w:rFonts w:ascii="Times New Roman" w:hAnsi="Times New Roman"/>
          <w:sz w:val="24"/>
          <w:szCs w:val="24"/>
        </w:rPr>
        <w:t xml:space="preserve">The swelling capacity is an important parameter used for determining the amount of water a food product can absorb and swell at a given temperature. </w:t>
      </w:r>
      <w:r w:rsidR="002B31A6">
        <w:rPr>
          <w:rFonts w:ascii="Times New Roman" w:hAnsi="Times New Roman"/>
          <w:sz w:val="24"/>
          <w:szCs w:val="24"/>
        </w:rPr>
        <w:t>“</w:t>
      </w:r>
      <w:r>
        <w:rPr>
          <w:rFonts w:ascii="Times New Roman" w:hAnsi="Times New Roman"/>
          <w:sz w:val="24"/>
          <w:szCs w:val="24"/>
        </w:rPr>
        <w:t xml:space="preserve">Swelling causes changes in the hydrodynamic properties of food by enhancing certain quality attributes such as increase in bulk, thickening and viscosity of such </w:t>
      </w:r>
      <w:r w:rsidR="00250464">
        <w:rPr>
          <w:rFonts w:ascii="Times New Roman" w:hAnsi="Times New Roman"/>
          <w:sz w:val="24"/>
          <w:szCs w:val="24"/>
        </w:rPr>
        <w:t xml:space="preserve">a </w:t>
      </w:r>
      <w:r>
        <w:rPr>
          <w:rFonts w:ascii="Times New Roman" w:hAnsi="Times New Roman"/>
          <w:sz w:val="24"/>
          <w:szCs w:val="24"/>
        </w:rPr>
        <w:t>food product</w:t>
      </w:r>
      <w:r w:rsidR="002B31A6">
        <w:rPr>
          <w:rFonts w:ascii="Times New Roman" w:hAnsi="Times New Roman"/>
          <w:sz w:val="24"/>
          <w:szCs w:val="24"/>
        </w:rPr>
        <w:t>”</w:t>
      </w:r>
      <w:r>
        <w:rPr>
          <w:rFonts w:ascii="Times New Roman" w:hAnsi="Times New Roman"/>
          <w:sz w:val="24"/>
          <w:szCs w:val="24"/>
        </w:rPr>
        <w:t xml:space="preserve"> (Moure </w:t>
      </w:r>
      <w:r w:rsidRPr="00791E08">
        <w:rPr>
          <w:rFonts w:ascii="Times New Roman" w:hAnsi="Times New Roman"/>
          <w:i/>
          <w:sz w:val="24"/>
          <w:szCs w:val="24"/>
        </w:rPr>
        <w:t>et al.,</w:t>
      </w:r>
      <w:r>
        <w:rPr>
          <w:rFonts w:ascii="Times New Roman" w:hAnsi="Times New Roman"/>
          <w:sz w:val="24"/>
          <w:szCs w:val="24"/>
        </w:rPr>
        <w:t xml:space="preserve"> 2006). Swelling capacity is an indication of the water absorption index of the </w:t>
      </w:r>
      <w:r w:rsidR="00250464">
        <w:rPr>
          <w:rFonts w:ascii="Times New Roman" w:hAnsi="Times New Roman"/>
          <w:sz w:val="24"/>
          <w:szCs w:val="24"/>
        </w:rPr>
        <w:t xml:space="preserve">starch </w:t>
      </w:r>
      <w:r>
        <w:rPr>
          <w:rFonts w:ascii="Times New Roman" w:hAnsi="Times New Roman"/>
          <w:sz w:val="24"/>
          <w:szCs w:val="24"/>
        </w:rPr>
        <w:t>granules during heating.</w:t>
      </w:r>
    </w:p>
    <w:p w14:paraId="0FD8C3DB" w14:textId="024D668C"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oil absorption capacity of the breakfast</w:t>
      </w:r>
      <w:r>
        <w:rPr>
          <w:rFonts w:ascii="Times New Roman" w:hAnsi="Times New Roman"/>
          <w:sz w:val="24"/>
          <w:szCs w:val="24"/>
        </w:rPr>
        <w:t xml:space="preserve"> cereals which ranged from 1.41 to 5.81</w:t>
      </w:r>
      <w:r w:rsidRPr="00ED5CB8">
        <w:rPr>
          <w:rFonts w:ascii="Times New Roman" w:hAnsi="Times New Roman"/>
          <w:sz w:val="24"/>
          <w:szCs w:val="24"/>
        </w:rPr>
        <w:t>ml/g was observed to increase as the level</w:t>
      </w:r>
      <w:r>
        <w:rPr>
          <w:rFonts w:ascii="Times New Roman" w:hAnsi="Times New Roman"/>
          <w:sz w:val="24"/>
          <w:szCs w:val="24"/>
        </w:rPr>
        <w:t>s</w:t>
      </w:r>
      <w:r w:rsidRPr="00ED5CB8">
        <w:rPr>
          <w:rFonts w:ascii="Times New Roman" w:hAnsi="Times New Roman"/>
          <w:sz w:val="24"/>
          <w:szCs w:val="24"/>
        </w:rPr>
        <w:t xml:space="preserve"> of substitution with soybean and carrot flours increased. The control s</w:t>
      </w:r>
      <w:r>
        <w:rPr>
          <w:rFonts w:ascii="Times New Roman" w:hAnsi="Times New Roman"/>
          <w:sz w:val="24"/>
          <w:szCs w:val="24"/>
        </w:rPr>
        <w:t>ample had the least value (1.41</w:t>
      </w:r>
      <w:r w:rsidRPr="00ED5CB8">
        <w:rPr>
          <w:rFonts w:ascii="Times New Roman" w:hAnsi="Times New Roman"/>
          <w:sz w:val="24"/>
          <w:szCs w:val="24"/>
        </w:rPr>
        <w:t>ml/g), while the sample substituted with 25% soybean and 25% carrot flo</w:t>
      </w:r>
      <w:r>
        <w:rPr>
          <w:rFonts w:ascii="Times New Roman" w:hAnsi="Times New Roman"/>
          <w:sz w:val="24"/>
          <w:szCs w:val="24"/>
        </w:rPr>
        <w:t>urs had the highest value (5.81</w:t>
      </w:r>
      <w:r w:rsidRPr="00ED5CB8">
        <w:rPr>
          <w:rFonts w:ascii="Times New Roman" w:hAnsi="Times New Roman"/>
          <w:sz w:val="24"/>
          <w:szCs w:val="24"/>
        </w:rPr>
        <w:t>ml/g).</w:t>
      </w:r>
      <w:r>
        <w:rPr>
          <w:rFonts w:ascii="Times New Roman" w:hAnsi="Times New Roman"/>
          <w:sz w:val="24"/>
          <w:szCs w:val="24"/>
        </w:rPr>
        <w:t xml:space="preserve"> </w:t>
      </w:r>
      <w:r w:rsidR="002B31A6">
        <w:rPr>
          <w:rFonts w:ascii="Times New Roman" w:hAnsi="Times New Roman"/>
          <w:sz w:val="24"/>
          <w:szCs w:val="24"/>
        </w:rPr>
        <w:t>“</w:t>
      </w:r>
      <w:r>
        <w:rPr>
          <w:rFonts w:ascii="Times New Roman" w:hAnsi="Times New Roman"/>
          <w:sz w:val="24"/>
          <w:szCs w:val="24"/>
        </w:rPr>
        <w:t xml:space="preserve">The increase in the oil absorption capacity observed in the substituted samples could be as result of increase in the presence of non-polar side chains of amino acids in protein </w:t>
      </w:r>
      <w:r w:rsidR="00AF6AAB">
        <w:rPr>
          <w:rFonts w:ascii="Times New Roman" w:hAnsi="Times New Roman"/>
          <w:sz w:val="24"/>
          <w:szCs w:val="24"/>
        </w:rPr>
        <w:t>of soybean flour</w:t>
      </w:r>
      <w:r w:rsidR="00BA69A2">
        <w:rPr>
          <w:rFonts w:ascii="Times New Roman" w:hAnsi="Times New Roman"/>
          <w:sz w:val="24"/>
          <w:szCs w:val="24"/>
        </w:rPr>
        <w:t xml:space="preserve"> which </w:t>
      </w:r>
      <w:r>
        <w:rPr>
          <w:rFonts w:ascii="Times New Roman" w:hAnsi="Times New Roman"/>
          <w:sz w:val="24"/>
          <w:szCs w:val="24"/>
        </w:rPr>
        <w:t xml:space="preserve">the </w:t>
      </w:r>
      <w:r w:rsidR="00AF6AAB">
        <w:rPr>
          <w:rFonts w:ascii="Times New Roman" w:hAnsi="Times New Roman"/>
          <w:sz w:val="24"/>
          <w:szCs w:val="24"/>
        </w:rPr>
        <w:t xml:space="preserve">ability to </w:t>
      </w:r>
      <w:r w:rsidR="00BA69A2">
        <w:rPr>
          <w:rFonts w:ascii="Times New Roman" w:hAnsi="Times New Roman"/>
          <w:sz w:val="24"/>
          <w:szCs w:val="24"/>
        </w:rPr>
        <w:t xml:space="preserve">bind </w:t>
      </w:r>
      <w:r w:rsidR="00AF6AAB">
        <w:rPr>
          <w:rFonts w:ascii="Times New Roman" w:hAnsi="Times New Roman"/>
          <w:sz w:val="24"/>
          <w:szCs w:val="24"/>
        </w:rPr>
        <w:t xml:space="preserve">the </w:t>
      </w:r>
      <w:r>
        <w:rPr>
          <w:rFonts w:ascii="Times New Roman" w:hAnsi="Times New Roman"/>
          <w:sz w:val="24"/>
          <w:szCs w:val="24"/>
        </w:rPr>
        <w:t xml:space="preserve">oil hydrocarbon side chains in </w:t>
      </w:r>
      <w:r w:rsidR="00AF6AAB">
        <w:rPr>
          <w:rFonts w:ascii="Times New Roman" w:hAnsi="Times New Roman"/>
          <w:sz w:val="24"/>
          <w:szCs w:val="24"/>
        </w:rPr>
        <w:t>the products</w:t>
      </w:r>
      <w:r w:rsidR="002B31A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Jitngarmkusol</w:t>
      </w:r>
      <w:proofErr w:type="spellEnd"/>
      <w:r>
        <w:rPr>
          <w:rFonts w:ascii="Times New Roman" w:hAnsi="Times New Roman"/>
          <w:sz w:val="24"/>
          <w:szCs w:val="24"/>
        </w:rPr>
        <w:t xml:space="preserve"> </w:t>
      </w:r>
      <w:r w:rsidRPr="009F00AD">
        <w:rPr>
          <w:rFonts w:ascii="Times New Roman" w:hAnsi="Times New Roman"/>
          <w:i/>
          <w:sz w:val="24"/>
          <w:szCs w:val="24"/>
        </w:rPr>
        <w:t>et al.,</w:t>
      </w:r>
      <w:r>
        <w:rPr>
          <w:rFonts w:ascii="Times New Roman" w:hAnsi="Times New Roman"/>
          <w:sz w:val="24"/>
          <w:szCs w:val="24"/>
        </w:rPr>
        <w:t xml:space="preserve"> 2008). </w:t>
      </w:r>
      <w:r w:rsidR="002B31A6">
        <w:rPr>
          <w:rFonts w:ascii="Times New Roman" w:hAnsi="Times New Roman"/>
          <w:sz w:val="24"/>
          <w:szCs w:val="24"/>
        </w:rPr>
        <w:t>“</w:t>
      </w:r>
      <w:r>
        <w:rPr>
          <w:rFonts w:ascii="Times New Roman" w:hAnsi="Times New Roman"/>
          <w:sz w:val="24"/>
          <w:szCs w:val="24"/>
        </w:rPr>
        <w:t xml:space="preserve">The samples with high oil absorption capacity are potentially beneficial </w:t>
      </w:r>
      <w:r w:rsidR="00AF6AAB">
        <w:rPr>
          <w:rFonts w:ascii="Times New Roman" w:hAnsi="Times New Roman"/>
          <w:sz w:val="24"/>
          <w:szCs w:val="24"/>
        </w:rPr>
        <w:t xml:space="preserve">for </w:t>
      </w:r>
      <w:r>
        <w:rPr>
          <w:rFonts w:ascii="Times New Roman" w:hAnsi="Times New Roman"/>
          <w:sz w:val="24"/>
          <w:szCs w:val="24"/>
        </w:rPr>
        <w:t xml:space="preserve">structural interactions especially </w:t>
      </w:r>
      <w:r w:rsidR="00AF6AAB">
        <w:rPr>
          <w:rFonts w:ascii="Times New Roman" w:hAnsi="Times New Roman"/>
          <w:sz w:val="24"/>
          <w:szCs w:val="24"/>
        </w:rPr>
        <w:t xml:space="preserve">in the </w:t>
      </w:r>
      <w:r>
        <w:rPr>
          <w:rFonts w:ascii="Times New Roman" w:hAnsi="Times New Roman"/>
          <w:sz w:val="24"/>
          <w:szCs w:val="24"/>
        </w:rPr>
        <w:t xml:space="preserve">improvement </w:t>
      </w:r>
      <w:r w:rsidR="00AF6AAB">
        <w:rPr>
          <w:rFonts w:ascii="Times New Roman" w:hAnsi="Times New Roman"/>
          <w:sz w:val="24"/>
          <w:szCs w:val="24"/>
        </w:rPr>
        <w:t>of</w:t>
      </w:r>
      <w:r>
        <w:rPr>
          <w:rFonts w:ascii="Times New Roman" w:hAnsi="Times New Roman"/>
          <w:sz w:val="24"/>
          <w:szCs w:val="24"/>
        </w:rPr>
        <w:t xml:space="preserve"> palatability, extension of shelf life, and </w:t>
      </w:r>
      <w:proofErr w:type="spellStart"/>
      <w:r>
        <w:rPr>
          <w:rFonts w:ascii="Times New Roman" w:hAnsi="Times New Roman"/>
          <w:sz w:val="24"/>
          <w:szCs w:val="24"/>
        </w:rPr>
        <w:t>flavour</w:t>
      </w:r>
      <w:proofErr w:type="spellEnd"/>
      <w:r>
        <w:rPr>
          <w:rFonts w:ascii="Times New Roman" w:hAnsi="Times New Roman"/>
          <w:sz w:val="24"/>
          <w:szCs w:val="24"/>
        </w:rPr>
        <w:t xml:space="preserve"> retention</w:t>
      </w:r>
      <w:r w:rsidR="002B31A6">
        <w:rPr>
          <w:rFonts w:ascii="Times New Roman" w:hAnsi="Times New Roman"/>
          <w:sz w:val="24"/>
          <w:szCs w:val="24"/>
        </w:rPr>
        <w:t>”</w:t>
      </w:r>
      <w:r>
        <w:rPr>
          <w:rFonts w:ascii="Times New Roman" w:hAnsi="Times New Roman"/>
          <w:sz w:val="24"/>
          <w:szCs w:val="24"/>
        </w:rPr>
        <w:t xml:space="preserve"> (Suresh </w:t>
      </w:r>
      <w:r w:rsidRPr="00FE3319">
        <w:rPr>
          <w:rFonts w:ascii="Times New Roman" w:hAnsi="Times New Roman"/>
          <w:i/>
          <w:sz w:val="24"/>
          <w:szCs w:val="24"/>
        </w:rPr>
        <w:t>et al.,</w:t>
      </w:r>
      <w:r>
        <w:rPr>
          <w:rFonts w:ascii="Times New Roman" w:hAnsi="Times New Roman"/>
          <w:sz w:val="24"/>
          <w:szCs w:val="24"/>
        </w:rPr>
        <w:t xml:space="preserve"> 2015). </w:t>
      </w:r>
      <w:r w:rsidR="002B31A6">
        <w:rPr>
          <w:rFonts w:ascii="Times New Roman" w:hAnsi="Times New Roman"/>
          <w:sz w:val="24"/>
          <w:szCs w:val="24"/>
        </w:rPr>
        <w:t>“</w:t>
      </w:r>
      <w:r>
        <w:rPr>
          <w:rFonts w:ascii="Times New Roman" w:hAnsi="Times New Roman"/>
          <w:sz w:val="24"/>
          <w:szCs w:val="24"/>
        </w:rPr>
        <w:t xml:space="preserve">In addition, the oil absorption capacity is an essential functional property that is equally known to be important in enhancing the sensory characteristics such as </w:t>
      </w:r>
      <w:proofErr w:type="spellStart"/>
      <w:r>
        <w:rPr>
          <w:rFonts w:ascii="Times New Roman" w:hAnsi="Times New Roman"/>
          <w:sz w:val="24"/>
          <w:szCs w:val="24"/>
        </w:rPr>
        <w:t>flavo</w:t>
      </w:r>
      <w:r w:rsidR="00AF6AAB">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and mouthfeel of the food products. It also determines the ability of protein to bind fats</w:t>
      </w:r>
      <w:r w:rsidR="002B31A6">
        <w:rPr>
          <w:rFonts w:ascii="Times New Roman" w:hAnsi="Times New Roman"/>
          <w:sz w:val="24"/>
          <w:szCs w:val="24"/>
        </w:rPr>
        <w:t>”</w:t>
      </w:r>
      <w:r>
        <w:rPr>
          <w:rFonts w:ascii="Times New Roman" w:hAnsi="Times New Roman"/>
          <w:sz w:val="24"/>
          <w:szCs w:val="24"/>
        </w:rPr>
        <w:t xml:space="preserve"> (</w:t>
      </w:r>
      <w:r w:rsidR="00AF6AAB">
        <w:rPr>
          <w:rFonts w:ascii="Times New Roman" w:hAnsi="Times New Roman"/>
          <w:sz w:val="24"/>
          <w:szCs w:val="24"/>
        </w:rPr>
        <w:t>Suresh and Samsher, 2013).</w:t>
      </w:r>
      <w:r>
        <w:rPr>
          <w:rFonts w:ascii="Times New Roman" w:hAnsi="Times New Roman"/>
          <w:sz w:val="24"/>
          <w:szCs w:val="24"/>
        </w:rPr>
        <w:t xml:space="preserve"> The enrichment of maize-based cereals with soybean and </w:t>
      </w:r>
      <w:r w:rsidR="00AF6AAB">
        <w:rPr>
          <w:rFonts w:ascii="Times New Roman" w:hAnsi="Times New Roman"/>
          <w:sz w:val="24"/>
          <w:szCs w:val="24"/>
        </w:rPr>
        <w:t>carrot flours generally increased</w:t>
      </w:r>
      <w:r>
        <w:rPr>
          <w:rFonts w:ascii="Times New Roman" w:hAnsi="Times New Roman"/>
          <w:sz w:val="24"/>
          <w:szCs w:val="24"/>
        </w:rPr>
        <w:t xml:space="preserve"> the functional properties of the substituted breakfast cereal samples</w:t>
      </w:r>
      <w:r w:rsidR="00BA69A2">
        <w:rPr>
          <w:rFonts w:ascii="Times New Roman" w:hAnsi="Times New Roman"/>
          <w:sz w:val="24"/>
          <w:szCs w:val="24"/>
        </w:rPr>
        <w:t xml:space="preserve"> compared to the control</w:t>
      </w:r>
      <w:r>
        <w:rPr>
          <w:rFonts w:ascii="Times New Roman" w:hAnsi="Times New Roman"/>
          <w:sz w:val="24"/>
          <w:szCs w:val="24"/>
        </w:rPr>
        <w:t xml:space="preserve">. </w:t>
      </w:r>
    </w:p>
    <w:p w14:paraId="09DE65EE" w14:textId="77777777" w:rsidR="0099369B" w:rsidRDefault="0099369B" w:rsidP="00D27036">
      <w:pPr>
        <w:spacing w:line="240" w:lineRule="auto"/>
        <w:jc w:val="both"/>
        <w:rPr>
          <w:rFonts w:ascii="Times New Roman" w:hAnsi="Times New Roman"/>
          <w:b/>
          <w:sz w:val="24"/>
          <w:szCs w:val="24"/>
        </w:rPr>
      </w:pPr>
    </w:p>
    <w:p w14:paraId="33F905DF"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73630E81" w14:textId="77777777" w:rsidR="0099369B" w:rsidRDefault="0099369B" w:rsidP="00D27036">
      <w:pPr>
        <w:spacing w:line="240" w:lineRule="auto"/>
        <w:jc w:val="both"/>
        <w:rPr>
          <w:rFonts w:ascii="Times New Roman" w:hAnsi="Times New Roman"/>
          <w:b/>
          <w:sz w:val="24"/>
          <w:szCs w:val="24"/>
        </w:rPr>
      </w:pPr>
      <w:r w:rsidRPr="00ED5CB8">
        <w:rPr>
          <w:rFonts w:ascii="Times New Roman" w:hAnsi="Times New Roman"/>
          <w:b/>
          <w:sz w:val="24"/>
          <w:szCs w:val="24"/>
        </w:rPr>
        <w:t xml:space="preserve">Table </w:t>
      </w:r>
      <w:r>
        <w:rPr>
          <w:rFonts w:ascii="Times New Roman" w:hAnsi="Times New Roman"/>
          <w:b/>
          <w:sz w:val="24"/>
          <w:szCs w:val="24"/>
        </w:rPr>
        <w:t>5:</w:t>
      </w:r>
      <w:r w:rsidRPr="00ED5CB8">
        <w:rPr>
          <w:rFonts w:ascii="Times New Roman" w:hAnsi="Times New Roman"/>
          <w:b/>
          <w:sz w:val="24"/>
          <w:szCs w:val="24"/>
        </w:rPr>
        <w:t xml:space="preserve"> Functional properties of breakfast cereals</w:t>
      </w:r>
    </w:p>
    <w:tbl>
      <w:tblPr>
        <w:tblStyle w:val="TableGrid"/>
        <w:tblW w:w="10809" w:type="dxa"/>
        <w:tblInd w:w="-8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470"/>
        <w:gridCol w:w="1268"/>
        <w:gridCol w:w="1388"/>
        <w:gridCol w:w="1388"/>
        <w:gridCol w:w="1388"/>
        <w:gridCol w:w="1268"/>
        <w:gridCol w:w="1323"/>
      </w:tblGrid>
      <w:tr w:rsidR="0099369B" w14:paraId="51D3856F" w14:textId="77777777" w:rsidTr="0052069F">
        <w:tc>
          <w:tcPr>
            <w:tcW w:w="1464" w:type="dxa"/>
            <w:tcBorders>
              <w:top w:val="single" w:sz="4" w:space="0" w:color="auto"/>
              <w:bottom w:val="single" w:sz="4" w:space="0" w:color="auto"/>
            </w:tcBorders>
          </w:tcPr>
          <w:p w14:paraId="3A306A8B"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Samples </w:t>
            </w:r>
          </w:p>
          <w:p w14:paraId="6E741DC0" w14:textId="77777777" w:rsidR="0099369B" w:rsidRPr="00E82962" w:rsidRDefault="0099369B" w:rsidP="00D27036">
            <w:pPr>
              <w:spacing w:line="240" w:lineRule="auto"/>
              <w:rPr>
                <w:rFonts w:ascii="Times New Roman" w:hAnsi="Times New Roman"/>
                <w:b/>
                <w:sz w:val="24"/>
                <w:szCs w:val="24"/>
              </w:rPr>
            </w:pPr>
          </w:p>
        </w:tc>
        <w:tc>
          <w:tcPr>
            <w:tcW w:w="1377" w:type="dxa"/>
            <w:tcBorders>
              <w:top w:val="single" w:sz="4" w:space="0" w:color="auto"/>
              <w:bottom w:val="single" w:sz="4" w:space="0" w:color="auto"/>
            </w:tcBorders>
          </w:tcPr>
          <w:p w14:paraId="77A644FC"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 Substitution </w:t>
            </w:r>
          </w:p>
          <w:p w14:paraId="40B169AA" w14:textId="77777777" w:rsidR="0099369B" w:rsidRPr="00E82962" w:rsidRDefault="0099369B" w:rsidP="00D27036">
            <w:pPr>
              <w:spacing w:line="240" w:lineRule="auto"/>
              <w:rPr>
                <w:rFonts w:ascii="Times New Roman" w:hAnsi="Times New Roman"/>
                <w:b/>
                <w:sz w:val="24"/>
                <w:szCs w:val="24"/>
              </w:rPr>
            </w:pPr>
            <w:proofErr w:type="gramStart"/>
            <w:r w:rsidRPr="00E82962">
              <w:rPr>
                <w:rFonts w:ascii="Times New Roman" w:hAnsi="Times New Roman"/>
                <w:b/>
                <w:sz w:val="24"/>
                <w:szCs w:val="24"/>
              </w:rPr>
              <w:t>MF:SF</w:t>
            </w:r>
            <w:proofErr w:type="gramEnd"/>
            <w:r w:rsidRPr="00E82962">
              <w:rPr>
                <w:rFonts w:ascii="Times New Roman" w:hAnsi="Times New Roman"/>
                <w:b/>
                <w:sz w:val="24"/>
                <w:szCs w:val="24"/>
              </w:rPr>
              <w:t>: CF</w:t>
            </w:r>
          </w:p>
        </w:tc>
        <w:tc>
          <w:tcPr>
            <w:tcW w:w="1268" w:type="dxa"/>
            <w:tcBorders>
              <w:top w:val="single" w:sz="4" w:space="0" w:color="auto"/>
              <w:bottom w:val="single" w:sz="4" w:space="0" w:color="auto"/>
            </w:tcBorders>
          </w:tcPr>
          <w:p w14:paraId="712F6ACF"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Bulk density (g/cm3)</w:t>
            </w:r>
          </w:p>
        </w:tc>
        <w:tc>
          <w:tcPr>
            <w:tcW w:w="1388" w:type="dxa"/>
            <w:tcBorders>
              <w:top w:val="single" w:sz="4" w:space="0" w:color="auto"/>
              <w:bottom w:val="single" w:sz="4" w:space="0" w:color="auto"/>
            </w:tcBorders>
          </w:tcPr>
          <w:p w14:paraId="43216F0D"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Water absorption capacity (ml/g) </w:t>
            </w:r>
          </w:p>
        </w:tc>
        <w:tc>
          <w:tcPr>
            <w:tcW w:w="1388" w:type="dxa"/>
            <w:tcBorders>
              <w:top w:val="single" w:sz="4" w:space="0" w:color="auto"/>
              <w:bottom w:val="single" w:sz="4" w:space="0" w:color="auto"/>
            </w:tcBorders>
          </w:tcPr>
          <w:p w14:paraId="74AE1645" w14:textId="77777777"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Solubility Index (%)</w:t>
            </w:r>
          </w:p>
        </w:tc>
        <w:tc>
          <w:tcPr>
            <w:tcW w:w="1388" w:type="dxa"/>
            <w:tcBorders>
              <w:top w:val="single" w:sz="4" w:space="0" w:color="auto"/>
              <w:bottom w:val="single" w:sz="4" w:space="0" w:color="auto"/>
            </w:tcBorders>
          </w:tcPr>
          <w:p w14:paraId="55993905"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Gelation capacity (</w:t>
            </w:r>
            <w:r w:rsidRPr="00E82962">
              <w:rPr>
                <w:rFonts w:ascii="Times New Roman" w:hAnsi="Times New Roman"/>
                <w:b/>
                <w:sz w:val="24"/>
                <w:szCs w:val="24"/>
                <w:vertAlign w:val="superscript"/>
              </w:rPr>
              <w:t>g/g</w:t>
            </w:r>
            <w:r w:rsidRPr="00E82962">
              <w:rPr>
                <w:rFonts w:ascii="Times New Roman" w:hAnsi="Times New Roman"/>
                <w:b/>
                <w:sz w:val="24"/>
                <w:szCs w:val="24"/>
              </w:rPr>
              <w:t>)</w:t>
            </w:r>
          </w:p>
        </w:tc>
        <w:tc>
          <w:tcPr>
            <w:tcW w:w="1268" w:type="dxa"/>
            <w:tcBorders>
              <w:top w:val="single" w:sz="4" w:space="0" w:color="auto"/>
              <w:bottom w:val="single" w:sz="4" w:space="0" w:color="auto"/>
            </w:tcBorders>
          </w:tcPr>
          <w:p w14:paraId="722D5AA4" w14:textId="77777777"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Swelling capacity (g/g)</w:t>
            </w:r>
          </w:p>
        </w:tc>
        <w:tc>
          <w:tcPr>
            <w:tcW w:w="1268" w:type="dxa"/>
            <w:tcBorders>
              <w:top w:val="single" w:sz="4" w:space="0" w:color="auto"/>
              <w:bottom w:val="single" w:sz="4" w:space="0" w:color="auto"/>
            </w:tcBorders>
          </w:tcPr>
          <w:p w14:paraId="50FB4003" w14:textId="77777777"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Oil absorption capacity (ml/g)</w:t>
            </w:r>
          </w:p>
        </w:tc>
      </w:tr>
      <w:tr w:rsidR="0099369B" w14:paraId="7AF59558" w14:textId="77777777" w:rsidTr="0052069F">
        <w:tc>
          <w:tcPr>
            <w:tcW w:w="1464" w:type="dxa"/>
            <w:tcBorders>
              <w:top w:val="single" w:sz="4" w:space="0" w:color="auto"/>
            </w:tcBorders>
          </w:tcPr>
          <w:p w14:paraId="3AB2E511"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A</w:t>
            </w:r>
          </w:p>
        </w:tc>
        <w:tc>
          <w:tcPr>
            <w:tcW w:w="1377" w:type="dxa"/>
            <w:tcBorders>
              <w:top w:val="single" w:sz="4" w:space="0" w:color="auto"/>
            </w:tcBorders>
          </w:tcPr>
          <w:p w14:paraId="7C0A8CAC"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268" w:type="dxa"/>
            <w:tcBorders>
              <w:top w:val="single" w:sz="4" w:space="0" w:color="auto"/>
            </w:tcBorders>
          </w:tcPr>
          <w:p w14:paraId="3BC397F9"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1.24</w:t>
            </w:r>
            <w:r w:rsidRPr="00ED5CB8">
              <w:rPr>
                <w:rFonts w:ascii="Times New Roman" w:hAnsi="Times New Roman"/>
                <w:sz w:val="24"/>
                <w:szCs w:val="24"/>
                <w:vertAlign w:val="superscript"/>
              </w:rPr>
              <w:t>f</w:t>
            </w:r>
            <w:r w:rsidRPr="00ED5CB8">
              <w:rPr>
                <w:rFonts w:ascii="Times New Roman" w:hAnsi="Times New Roman"/>
                <w:sz w:val="24"/>
                <w:szCs w:val="24"/>
              </w:rPr>
              <w:t>±0.02</w:t>
            </w:r>
          </w:p>
        </w:tc>
        <w:tc>
          <w:tcPr>
            <w:tcW w:w="1388" w:type="dxa"/>
            <w:tcBorders>
              <w:top w:val="single" w:sz="4" w:space="0" w:color="auto"/>
            </w:tcBorders>
          </w:tcPr>
          <w:p w14:paraId="59A9FE1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35.14</w:t>
            </w:r>
            <w:r w:rsidRPr="00ED5CB8">
              <w:rPr>
                <w:rFonts w:ascii="Times New Roman" w:hAnsi="Times New Roman"/>
                <w:sz w:val="24"/>
                <w:szCs w:val="24"/>
                <w:vertAlign w:val="superscript"/>
              </w:rPr>
              <w:t>f</w:t>
            </w:r>
            <w:r w:rsidRPr="00ED5CB8">
              <w:rPr>
                <w:rFonts w:ascii="Times New Roman" w:hAnsi="Times New Roman"/>
                <w:sz w:val="24"/>
                <w:szCs w:val="24"/>
              </w:rPr>
              <w:t>±1.39</w:t>
            </w:r>
          </w:p>
        </w:tc>
        <w:tc>
          <w:tcPr>
            <w:tcW w:w="1388" w:type="dxa"/>
            <w:tcBorders>
              <w:top w:val="single" w:sz="4" w:space="0" w:color="auto"/>
            </w:tcBorders>
          </w:tcPr>
          <w:p w14:paraId="698612B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48.76</w:t>
            </w:r>
            <w:r w:rsidRPr="00ED5CB8">
              <w:rPr>
                <w:rFonts w:ascii="Times New Roman" w:hAnsi="Times New Roman"/>
                <w:sz w:val="24"/>
                <w:szCs w:val="24"/>
                <w:vertAlign w:val="superscript"/>
              </w:rPr>
              <w:t>f</w:t>
            </w:r>
            <w:r w:rsidRPr="00ED5CB8">
              <w:rPr>
                <w:rFonts w:ascii="Times New Roman" w:hAnsi="Times New Roman"/>
                <w:sz w:val="24"/>
                <w:szCs w:val="24"/>
              </w:rPr>
              <w:t>±0.06</w:t>
            </w:r>
          </w:p>
        </w:tc>
        <w:tc>
          <w:tcPr>
            <w:tcW w:w="1388" w:type="dxa"/>
            <w:tcBorders>
              <w:top w:val="single" w:sz="4" w:space="0" w:color="auto"/>
            </w:tcBorders>
          </w:tcPr>
          <w:p w14:paraId="57881C0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42.42</w:t>
            </w:r>
            <w:r w:rsidRPr="00ED5CB8">
              <w:rPr>
                <w:rFonts w:ascii="Times New Roman" w:hAnsi="Times New Roman"/>
                <w:sz w:val="24"/>
                <w:szCs w:val="24"/>
                <w:vertAlign w:val="superscript"/>
              </w:rPr>
              <w:t>f</w:t>
            </w:r>
            <w:r w:rsidRPr="00ED5CB8">
              <w:rPr>
                <w:rFonts w:ascii="Times New Roman" w:hAnsi="Times New Roman"/>
                <w:sz w:val="24"/>
                <w:szCs w:val="24"/>
              </w:rPr>
              <w:t>±0.01</w:t>
            </w:r>
          </w:p>
        </w:tc>
        <w:tc>
          <w:tcPr>
            <w:tcW w:w="1268" w:type="dxa"/>
            <w:tcBorders>
              <w:top w:val="single" w:sz="4" w:space="0" w:color="auto"/>
            </w:tcBorders>
          </w:tcPr>
          <w:p w14:paraId="1BA8A29F"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4.77</w:t>
            </w:r>
            <w:r w:rsidRPr="00ED5CB8">
              <w:rPr>
                <w:rFonts w:ascii="Times New Roman" w:hAnsi="Times New Roman"/>
                <w:sz w:val="24"/>
                <w:szCs w:val="24"/>
                <w:vertAlign w:val="superscript"/>
              </w:rPr>
              <w:t>f</w:t>
            </w:r>
            <w:r w:rsidRPr="00ED5CB8">
              <w:rPr>
                <w:rFonts w:ascii="Times New Roman" w:hAnsi="Times New Roman"/>
                <w:sz w:val="24"/>
                <w:szCs w:val="24"/>
              </w:rPr>
              <w:t>±0.01</w:t>
            </w:r>
          </w:p>
        </w:tc>
        <w:tc>
          <w:tcPr>
            <w:tcW w:w="1268" w:type="dxa"/>
            <w:tcBorders>
              <w:top w:val="single" w:sz="4" w:space="0" w:color="auto"/>
            </w:tcBorders>
          </w:tcPr>
          <w:p w14:paraId="2F737253"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1.41</w:t>
            </w:r>
            <w:r w:rsidRPr="00ED5CB8">
              <w:rPr>
                <w:rFonts w:ascii="Times New Roman" w:hAnsi="Times New Roman"/>
                <w:sz w:val="24"/>
                <w:szCs w:val="24"/>
                <w:vertAlign w:val="superscript"/>
              </w:rPr>
              <w:t>f</w:t>
            </w:r>
            <w:r w:rsidRPr="00ED5CB8">
              <w:rPr>
                <w:rFonts w:ascii="Times New Roman" w:hAnsi="Times New Roman"/>
                <w:sz w:val="24"/>
                <w:szCs w:val="24"/>
              </w:rPr>
              <w:t>±1.35</w:t>
            </w:r>
          </w:p>
        </w:tc>
      </w:tr>
      <w:tr w:rsidR="0099369B" w14:paraId="6446062D" w14:textId="77777777" w:rsidTr="0052069F">
        <w:tc>
          <w:tcPr>
            <w:tcW w:w="1464" w:type="dxa"/>
          </w:tcPr>
          <w:p w14:paraId="3A6F3DD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B</w:t>
            </w:r>
          </w:p>
        </w:tc>
        <w:tc>
          <w:tcPr>
            <w:tcW w:w="1377" w:type="dxa"/>
          </w:tcPr>
          <w:p w14:paraId="58A4381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268" w:type="dxa"/>
          </w:tcPr>
          <w:p w14:paraId="2F08EC80"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1.28</w:t>
            </w:r>
            <w:r w:rsidRPr="00ED5CB8">
              <w:rPr>
                <w:rFonts w:ascii="Times New Roman" w:hAnsi="Times New Roman"/>
                <w:sz w:val="24"/>
                <w:szCs w:val="24"/>
                <w:vertAlign w:val="superscript"/>
              </w:rPr>
              <w:t>e</w:t>
            </w:r>
            <w:r w:rsidRPr="00ED5CB8">
              <w:rPr>
                <w:rFonts w:ascii="Times New Roman" w:hAnsi="Times New Roman"/>
                <w:sz w:val="24"/>
                <w:szCs w:val="24"/>
              </w:rPr>
              <w:t>±0.01</w:t>
            </w:r>
          </w:p>
        </w:tc>
        <w:tc>
          <w:tcPr>
            <w:tcW w:w="1388" w:type="dxa"/>
          </w:tcPr>
          <w:p w14:paraId="0465C70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69.34</w:t>
            </w:r>
            <w:r w:rsidRPr="00ED5CB8">
              <w:rPr>
                <w:rFonts w:ascii="Times New Roman" w:hAnsi="Times New Roman"/>
                <w:sz w:val="24"/>
                <w:szCs w:val="24"/>
                <w:vertAlign w:val="superscript"/>
              </w:rPr>
              <w:t>e</w:t>
            </w:r>
            <w:r w:rsidRPr="00ED5CB8">
              <w:rPr>
                <w:rFonts w:ascii="Times New Roman" w:hAnsi="Times New Roman"/>
                <w:sz w:val="24"/>
                <w:szCs w:val="24"/>
              </w:rPr>
              <w:t>±0.10</w:t>
            </w:r>
          </w:p>
        </w:tc>
        <w:tc>
          <w:tcPr>
            <w:tcW w:w="1388" w:type="dxa"/>
          </w:tcPr>
          <w:p w14:paraId="4F918A9F"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54.72</w:t>
            </w:r>
            <w:r w:rsidRPr="00ED5CB8">
              <w:rPr>
                <w:rFonts w:ascii="Times New Roman" w:hAnsi="Times New Roman"/>
                <w:sz w:val="24"/>
                <w:szCs w:val="24"/>
                <w:vertAlign w:val="superscript"/>
              </w:rPr>
              <w:t>e</w:t>
            </w:r>
            <w:r w:rsidRPr="00ED5CB8">
              <w:rPr>
                <w:rFonts w:ascii="Times New Roman" w:hAnsi="Times New Roman"/>
                <w:sz w:val="24"/>
                <w:szCs w:val="24"/>
              </w:rPr>
              <w:t>±0.06</w:t>
            </w:r>
          </w:p>
        </w:tc>
        <w:tc>
          <w:tcPr>
            <w:tcW w:w="1388" w:type="dxa"/>
          </w:tcPr>
          <w:p w14:paraId="1D7FD440"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48.69</w:t>
            </w:r>
            <w:r w:rsidRPr="00ED5CB8">
              <w:rPr>
                <w:rFonts w:ascii="Times New Roman" w:hAnsi="Times New Roman"/>
                <w:sz w:val="24"/>
                <w:szCs w:val="24"/>
                <w:vertAlign w:val="superscript"/>
              </w:rPr>
              <w:t>e</w:t>
            </w:r>
            <w:r w:rsidRPr="00ED5CB8">
              <w:rPr>
                <w:rFonts w:ascii="Times New Roman" w:hAnsi="Times New Roman"/>
                <w:sz w:val="24"/>
                <w:szCs w:val="24"/>
              </w:rPr>
              <w:t>±0.04</w:t>
            </w:r>
          </w:p>
        </w:tc>
        <w:tc>
          <w:tcPr>
            <w:tcW w:w="1268" w:type="dxa"/>
          </w:tcPr>
          <w:p w14:paraId="4BFE5099"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5.60</w:t>
            </w:r>
            <w:r w:rsidRPr="00ED5CB8">
              <w:rPr>
                <w:rFonts w:ascii="Times New Roman" w:hAnsi="Times New Roman"/>
                <w:sz w:val="24"/>
                <w:szCs w:val="24"/>
                <w:vertAlign w:val="superscript"/>
              </w:rPr>
              <w:t>e</w:t>
            </w:r>
            <w:r w:rsidRPr="00ED5CB8">
              <w:rPr>
                <w:rFonts w:ascii="Times New Roman" w:hAnsi="Times New Roman"/>
                <w:sz w:val="24"/>
                <w:szCs w:val="24"/>
              </w:rPr>
              <w:t>±0.00</w:t>
            </w:r>
          </w:p>
        </w:tc>
        <w:tc>
          <w:tcPr>
            <w:tcW w:w="1268" w:type="dxa"/>
          </w:tcPr>
          <w:p w14:paraId="7666E40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1.82</w:t>
            </w:r>
            <w:r w:rsidRPr="00ED5CB8">
              <w:rPr>
                <w:rFonts w:ascii="Times New Roman" w:hAnsi="Times New Roman"/>
                <w:sz w:val="24"/>
                <w:szCs w:val="24"/>
                <w:vertAlign w:val="superscript"/>
              </w:rPr>
              <w:t>e</w:t>
            </w:r>
            <w:r w:rsidRPr="00ED5CB8">
              <w:rPr>
                <w:rFonts w:ascii="Times New Roman" w:hAnsi="Times New Roman"/>
                <w:sz w:val="24"/>
                <w:szCs w:val="24"/>
              </w:rPr>
              <w:t>±0.07</w:t>
            </w:r>
          </w:p>
        </w:tc>
      </w:tr>
      <w:tr w:rsidR="0099369B" w14:paraId="0802DF13" w14:textId="77777777" w:rsidTr="0052069F">
        <w:tc>
          <w:tcPr>
            <w:tcW w:w="1464" w:type="dxa"/>
          </w:tcPr>
          <w:p w14:paraId="6D67EA7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C</w:t>
            </w:r>
          </w:p>
        </w:tc>
        <w:tc>
          <w:tcPr>
            <w:tcW w:w="1377" w:type="dxa"/>
          </w:tcPr>
          <w:p w14:paraId="469A328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268" w:type="dxa"/>
          </w:tcPr>
          <w:p w14:paraId="2490CBCB"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1.30</w:t>
            </w:r>
            <w:r w:rsidRPr="00ED5CB8">
              <w:rPr>
                <w:rFonts w:ascii="Times New Roman" w:hAnsi="Times New Roman"/>
                <w:sz w:val="24"/>
                <w:szCs w:val="24"/>
                <w:vertAlign w:val="superscript"/>
              </w:rPr>
              <w:t>d</w:t>
            </w:r>
            <w:r w:rsidRPr="00ED5CB8">
              <w:rPr>
                <w:rFonts w:ascii="Times New Roman" w:hAnsi="Times New Roman"/>
                <w:sz w:val="24"/>
                <w:szCs w:val="24"/>
              </w:rPr>
              <w:t>±0.00</w:t>
            </w:r>
          </w:p>
        </w:tc>
        <w:tc>
          <w:tcPr>
            <w:tcW w:w="1388" w:type="dxa"/>
          </w:tcPr>
          <w:p w14:paraId="61E6FC6B"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78.56</w:t>
            </w:r>
            <w:r w:rsidRPr="00ED5CB8">
              <w:rPr>
                <w:rFonts w:ascii="Times New Roman" w:hAnsi="Times New Roman"/>
                <w:sz w:val="24"/>
                <w:szCs w:val="24"/>
                <w:vertAlign w:val="superscript"/>
              </w:rPr>
              <w:t>d</w:t>
            </w:r>
            <w:r w:rsidRPr="00ED5CB8">
              <w:rPr>
                <w:rFonts w:ascii="Times New Roman" w:hAnsi="Times New Roman"/>
                <w:sz w:val="24"/>
                <w:szCs w:val="24"/>
              </w:rPr>
              <w:t>±1.40</w:t>
            </w:r>
          </w:p>
        </w:tc>
        <w:tc>
          <w:tcPr>
            <w:tcW w:w="1388" w:type="dxa"/>
          </w:tcPr>
          <w:p w14:paraId="756E6E4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65.38</w:t>
            </w:r>
            <w:r w:rsidRPr="00ED5CB8">
              <w:rPr>
                <w:rFonts w:ascii="Times New Roman" w:hAnsi="Times New Roman"/>
                <w:sz w:val="24"/>
                <w:szCs w:val="24"/>
                <w:vertAlign w:val="superscript"/>
              </w:rPr>
              <w:t>d</w:t>
            </w:r>
            <w:r w:rsidRPr="00ED5CB8">
              <w:rPr>
                <w:rFonts w:ascii="Times New Roman" w:hAnsi="Times New Roman"/>
                <w:sz w:val="24"/>
                <w:szCs w:val="24"/>
              </w:rPr>
              <w:t>±0.02</w:t>
            </w:r>
          </w:p>
        </w:tc>
        <w:tc>
          <w:tcPr>
            <w:tcW w:w="1388" w:type="dxa"/>
          </w:tcPr>
          <w:p w14:paraId="2888CE9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53.51</w:t>
            </w:r>
            <w:r w:rsidRPr="00ED5CB8">
              <w:rPr>
                <w:rFonts w:ascii="Times New Roman" w:hAnsi="Times New Roman"/>
                <w:sz w:val="24"/>
                <w:szCs w:val="24"/>
                <w:vertAlign w:val="superscript"/>
              </w:rPr>
              <w:t>d</w:t>
            </w:r>
            <w:r w:rsidRPr="00ED5CB8">
              <w:rPr>
                <w:rFonts w:ascii="Times New Roman" w:hAnsi="Times New Roman"/>
                <w:sz w:val="24"/>
                <w:szCs w:val="24"/>
              </w:rPr>
              <w:t>±0.07</w:t>
            </w:r>
          </w:p>
        </w:tc>
        <w:tc>
          <w:tcPr>
            <w:tcW w:w="1268" w:type="dxa"/>
          </w:tcPr>
          <w:p w14:paraId="23695C6E"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6.72</w:t>
            </w:r>
            <w:r w:rsidRPr="00ED5CB8">
              <w:rPr>
                <w:rFonts w:ascii="Times New Roman" w:hAnsi="Times New Roman"/>
                <w:sz w:val="24"/>
                <w:szCs w:val="24"/>
                <w:vertAlign w:val="superscript"/>
              </w:rPr>
              <w:t>d</w:t>
            </w:r>
            <w:r w:rsidRPr="00ED5CB8">
              <w:rPr>
                <w:rFonts w:ascii="Times New Roman" w:hAnsi="Times New Roman"/>
                <w:sz w:val="24"/>
                <w:szCs w:val="24"/>
              </w:rPr>
              <w:t>±0.07</w:t>
            </w:r>
          </w:p>
        </w:tc>
        <w:tc>
          <w:tcPr>
            <w:tcW w:w="1268" w:type="dxa"/>
          </w:tcPr>
          <w:p w14:paraId="1C0BB3F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2.54</w:t>
            </w:r>
            <w:r w:rsidRPr="00ED5CB8">
              <w:rPr>
                <w:rFonts w:ascii="Times New Roman" w:hAnsi="Times New Roman"/>
                <w:sz w:val="24"/>
                <w:szCs w:val="24"/>
                <w:vertAlign w:val="superscript"/>
              </w:rPr>
              <w:t>d</w:t>
            </w:r>
            <w:r w:rsidRPr="00ED5CB8">
              <w:rPr>
                <w:rFonts w:ascii="Times New Roman" w:hAnsi="Times New Roman"/>
                <w:sz w:val="24"/>
                <w:szCs w:val="24"/>
              </w:rPr>
              <w:t>±0.06</w:t>
            </w:r>
          </w:p>
        </w:tc>
      </w:tr>
      <w:tr w:rsidR="0099369B" w14:paraId="3BAF8708" w14:textId="77777777" w:rsidTr="0052069F">
        <w:tc>
          <w:tcPr>
            <w:tcW w:w="1464" w:type="dxa"/>
          </w:tcPr>
          <w:p w14:paraId="71348A0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 xml:space="preserve">D </w:t>
            </w:r>
          </w:p>
        </w:tc>
        <w:tc>
          <w:tcPr>
            <w:tcW w:w="1377" w:type="dxa"/>
          </w:tcPr>
          <w:p w14:paraId="07A1371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268" w:type="dxa"/>
          </w:tcPr>
          <w:p w14:paraId="4ECB5EDF"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1.33</w:t>
            </w:r>
            <w:r w:rsidRPr="00ED5CB8">
              <w:rPr>
                <w:rFonts w:ascii="Times New Roman" w:hAnsi="Times New Roman"/>
                <w:sz w:val="24"/>
                <w:szCs w:val="24"/>
                <w:vertAlign w:val="superscript"/>
              </w:rPr>
              <w:t>c</w:t>
            </w:r>
            <w:r w:rsidRPr="00ED5CB8">
              <w:rPr>
                <w:rFonts w:ascii="Times New Roman" w:hAnsi="Times New Roman"/>
                <w:sz w:val="24"/>
                <w:szCs w:val="24"/>
              </w:rPr>
              <w:t>±0.07</w:t>
            </w:r>
          </w:p>
        </w:tc>
        <w:tc>
          <w:tcPr>
            <w:tcW w:w="1388" w:type="dxa"/>
          </w:tcPr>
          <w:p w14:paraId="6B0371F7"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82.21</w:t>
            </w:r>
            <w:r w:rsidRPr="00ED5CB8">
              <w:rPr>
                <w:rFonts w:ascii="Times New Roman" w:hAnsi="Times New Roman"/>
                <w:sz w:val="24"/>
                <w:szCs w:val="24"/>
                <w:vertAlign w:val="superscript"/>
              </w:rPr>
              <w:t>c</w:t>
            </w:r>
            <w:r w:rsidRPr="00ED5CB8">
              <w:rPr>
                <w:rFonts w:ascii="Times New Roman" w:hAnsi="Times New Roman"/>
                <w:sz w:val="24"/>
                <w:szCs w:val="24"/>
              </w:rPr>
              <w:t>±1.40</w:t>
            </w:r>
          </w:p>
        </w:tc>
        <w:tc>
          <w:tcPr>
            <w:tcW w:w="1388" w:type="dxa"/>
          </w:tcPr>
          <w:p w14:paraId="7E381294"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74.33</w:t>
            </w:r>
            <w:r w:rsidRPr="00ED5CB8">
              <w:rPr>
                <w:rFonts w:ascii="Times New Roman" w:hAnsi="Times New Roman"/>
                <w:sz w:val="24"/>
                <w:szCs w:val="24"/>
                <w:vertAlign w:val="superscript"/>
              </w:rPr>
              <w:t>c</w:t>
            </w:r>
            <w:r w:rsidRPr="00ED5CB8">
              <w:rPr>
                <w:rFonts w:ascii="Times New Roman" w:hAnsi="Times New Roman"/>
                <w:sz w:val="24"/>
                <w:szCs w:val="24"/>
              </w:rPr>
              <w:t>±0.05</w:t>
            </w:r>
          </w:p>
        </w:tc>
        <w:tc>
          <w:tcPr>
            <w:tcW w:w="1388" w:type="dxa"/>
          </w:tcPr>
          <w:p w14:paraId="482DAFB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62.49</w:t>
            </w:r>
            <w:r w:rsidRPr="00ED5CB8">
              <w:rPr>
                <w:rFonts w:ascii="Times New Roman" w:hAnsi="Times New Roman"/>
                <w:sz w:val="24"/>
                <w:szCs w:val="24"/>
                <w:vertAlign w:val="superscript"/>
              </w:rPr>
              <w:t>c</w:t>
            </w:r>
            <w:r w:rsidRPr="00ED5CB8">
              <w:rPr>
                <w:rFonts w:ascii="Times New Roman" w:hAnsi="Times New Roman"/>
                <w:sz w:val="24"/>
                <w:szCs w:val="24"/>
              </w:rPr>
              <w:t>±0.02</w:t>
            </w:r>
          </w:p>
        </w:tc>
        <w:tc>
          <w:tcPr>
            <w:tcW w:w="1268" w:type="dxa"/>
          </w:tcPr>
          <w:p w14:paraId="1BBB451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7.54</w:t>
            </w:r>
            <w:r w:rsidRPr="00ED5CB8">
              <w:rPr>
                <w:rFonts w:ascii="Times New Roman" w:hAnsi="Times New Roman"/>
                <w:sz w:val="24"/>
                <w:szCs w:val="24"/>
                <w:vertAlign w:val="superscript"/>
              </w:rPr>
              <w:t>c</w:t>
            </w:r>
            <w:r w:rsidRPr="00ED5CB8">
              <w:rPr>
                <w:rFonts w:ascii="Times New Roman" w:hAnsi="Times New Roman"/>
                <w:sz w:val="24"/>
                <w:szCs w:val="24"/>
              </w:rPr>
              <w:t>±0.08</w:t>
            </w:r>
          </w:p>
        </w:tc>
        <w:tc>
          <w:tcPr>
            <w:tcW w:w="1268" w:type="dxa"/>
          </w:tcPr>
          <w:p w14:paraId="7A55767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3.47</w:t>
            </w:r>
            <w:r w:rsidRPr="00ED5CB8">
              <w:rPr>
                <w:rFonts w:ascii="Times New Roman" w:hAnsi="Times New Roman"/>
                <w:sz w:val="24"/>
                <w:szCs w:val="24"/>
                <w:vertAlign w:val="superscript"/>
              </w:rPr>
              <w:t>c</w:t>
            </w:r>
            <w:r w:rsidRPr="00ED5CB8">
              <w:rPr>
                <w:rFonts w:ascii="Times New Roman" w:hAnsi="Times New Roman"/>
                <w:sz w:val="24"/>
                <w:szCs w:val="24"/>
              </w:rPr>
              <w:t>±1.35</w:t>
            </w:r>
          </w:p>
        </w:tc>
      </w:tr>
      <w:tr w:rsidR="0099369B" w14:paraId="35FF5E3C" w14:textId="77777777" w:rsidTr="0052069F">
        <w:tc>
          <w:tcPr>
            <w:tcW w:w="1464" w:type="dxa"/>
          </w:tcPr>
          <w:p w14:paraId="57DC0DDB"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E</w:t>
            </w:r>
          </w:p>
        </w:tc>
        <w:tc>
          <w:tcPr>
            <w:tcW w:w="1377" w:type="dxa"/>
          </w:tcPr>
          <w:p w14:paraId="300C5D22"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268" w:type="dxa"/>
          </w:tcPr>
          <w:p w14:paraId="655D9B45"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1.36</w:t>
            </w:r>
            <w:r w:rsidRPr="00ED5CB8">
              <w:rPr>
                <w:rFonts w:ascii="Times New Roman" w:hAnsi="Times New Roman"/>
                <w:sz w:val="24"/>
                <w:szCs w:val="24"/>
                <w:vertAlign w:val="superscript"/>
              </w:rPr>
              <w:t>b</w:t>
            </w:r>
            <w:r w:rsidRPr="00ED5CB8">
              <w:rPr>
                <w:rFonts w:ascii="Times New Roman" w:hAnsi="Times New Roman"/>
                <w:sz w:val="24"/>
                <w:szCs w:val="24"/>
              </w:rPr>
              <w:t>±0.02</w:t>
            </w:r>
          </w:p>
        </w:tc>
        <w:tc>
          <w:tcPr>
            <w:tcW w:w="1388" w:type="dxa"/>
          </w:tcPr>
          <w:p w14:paraId="531A8F9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88.99</w:t>
            </w:r>
            <w:r w:rsidRPr="00ED5CB8">
              <w:rPr>
                <w:rFonts w:ascii="Times New Roman" w:hAnsi="Times New Roman"/>
                <w:sz w:val="24"/>
                <w:szCs w:val="24"/>
                <w:vertAlign w:val="superscript"/>
              </w:rPr>
              <w:t>b</w:t>
            </w:r>
            <w:r w:rsidRPr="00ED5CB8">
              <w:rPr>
                <w:rFonts w:ascii="Times New Roman" w:hAnsi="Times New Roman"/>
                <w:sz w:val="24"/>
                <w:szCs w:val="24"/>
              </w:rPr>
              <w:t>±1.39</w:t>
            </w:r>
          </w:p>
        </w:tc>
        <w:tc>
          <w:tcPr>
            <w:tcW w:w="1388" w:type="dxa"/>
          </w:tcPr>
          <w:p w14:paraId="3D027DE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84.71</w:t>
            </w:r>
            <w:r w:rsidRPr="00ED5CB8">
              <w:rPr>
                <w:rFonts w:ascii="Times New Roman" w:hAnsi="Times New Roman"/>
                <w:sz w:val="24"/>
                <w:szCs w:val="24"/>
                <w:vertAlign w:val="superscript"/>
              </w:rPr>
              <w:t>b</w:t>
            </w:r>
            <w:r w:rsidRPr="00ED5CB8">
              <w:rPr>
                <w:rFonts w:ascii="Times New Roman" w:hAnsi="Times New Roman"/>
                <w:sz w:val="24"/>
                <w:szCs w:val="24"/>
              </w:rPr>
              <w:t>±1.26</w:t>
            </w:r>
          </w:p>
        </w:tc>
        <w:tc>
          <w:tcPr>
            <w:tcW w:w="1388" w:type="dxa"/>
          </w:tcPr>
          <w:p w14:paraId="23A5B52E"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68.99</w:t>
            </w:r>
            <w:r w:rsidRPr="00ED5CB8">
              <w:rPr>
                <w:rFonts w:ascii="Times New Roman" w:hAnsi="Times New Roman"/>
                <w:sz w:val="24"/>
                <w:szCs w:val="24"/>
                <w:vertAlign w:val="superscript"/>
              </w:rPr>
              <w:t>b</w:t>
            </w:r>
            <w:r w:rsidRPr="00ED5CB8">
              <w:rPr>
                <w:rFonts w:ascii="Times New Roman" w:hAnsi="Times New Roman"/>
                <w:sz w:val="24"/>
                <w:szCs w:val="24"/>
              </w:rPr>
              <w:t>±0.01</w:t>
            </w:r>
          </w:p>
        </w:tc>
        <w:tc>
          <w:tcPr>
            <w:tcW w:w="1268" w:type="dxa"/>
          </w:tcPr>
          <w:p w14:paraId="27247583"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8.40</w:t>
            </w:r>
            <w:r w:rsidRPr="00ED5CB8">
              <w:rPr>
                <w:rFonts w:ascii="Times New Roman" w:hAnsi="Times New Roman"/>
                <w:sz w:val="24"/>
                <w:szCs w:val="24"/>
                <w:vertAlign w:val="superscript"/>
              </w:rPr>
              <w:t>b</w:t>
            </w:r>
            <w:r w:rsidRPr="00ED5CB8">
              <w:rPr>
                <w:rFonts w:ascii="Times New Roman" w:hAnsi="Times New Roman"/>
                <w:sz w:val="24"/>
                <w:szCs w:val="24"/>
              </w:rPr>
              <w:t>±0.03</w:t>
            </w:r>
          </w:p>
        </w:tc>
        <w:tc>
          <w:tcPr>
            <w:tcW w:w="1268" w:type="dxa"/>
          </w:tcPr>
          <w:p w14:paraId="3CBCE73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4.70</w:t>
            </w:r>
            <w:r w:rsidRPr="00ED5CB8">
              <w:rPr>
                <w:rFonts w:ascii="Times New Roman" w:hAnsi="Times New Roman"/>
                <w:sz w:val="24"/>
                <w:szCs w:val="24"/>
                <w:vertAlign w:val="superscript"/>
              </w:rPr>
              <w:t>b</w:t>
            </w:r>
            <w:r w:rsidRPr="00ED5CB8">
              <w:rPr>
                <w:rFonts w:ascii="Times New Roman" w:hAnsi="Times New Roman"/>
                <w:sz w:val="24"/>
                <w:szCs w:val="24"/>
              </w:rPr>
              <w:t>±1.43</w:t>
            </w:r>
          </w:p>
        </w:tc>
      </w:tr>
      <w:tr w:rsidR="0099369B" w14:paraId="17DEB9C5" w14:textId="77777777" w:rsidTr="0052069F">
        <w:tc>
          <w:tcPr>
            <w:tcW w:w="1464" w:type="dxa"/>
          </w:tcPr>
          <w:p w14:paraId="20CEE630"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F</w:t>
            </w:r>
          </w:p>
          <w:p w14:paraId="3C61705E"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LSD</w:t>
            </w:r>
          </w:p>
        </w:tc>
        <w:tc>
          <w:tcPr>
            <w:tcW w:w="1377" w:type="dxa"/>
          </w:tcPr>
          <w:p w14:paraId="01209115"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14:paraId="596A7851" w14:textId="77777777" w:rsidR="004E351D" w:rsidRPr="00ED5CB8" w:rsidRDefault="00FB2679" w:rsidP="00D27036">
            <w:pPr>
              <w:spacing w:line="240" w:lineRule="auto"/>
              <w:rPr>
                <w:rFonts w:ascii="Times New Roman" w:hAnsi="Times New Roman"/>
                <w:sz w:val="24"/>
                <w:szCs w:val="24"/>
              </w:rPr>
            </w:pPr>
            <w:r>
              <w:rPr>
                <w:rFonts w:ascii="Times New Roman" w:hAnsi="Times New Roman"/>
                <w:sz w:val="24"/>
                <w:szCs w:val="24"/>
              </w:rPr>
              <w:t>(0.05)</w:t>
            </w:r>
          </w:p>
        </w:tc>
        <w:tc>
          <w:tcPr>
            <w:tcW w:w="1268" w:type="dxa"/>
          </w:tcPr>
          <w:p w14:paraId="6496A347"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1.37</w:t>
            </w:r>
            <w:r w:rsidRPr="00ED5CB8">
              <w:rPr>
                <w:rFonts w:ascii="Times New Roman" w:hAnsi="Times New Roman"/>
                <w:sz w:val="24"/>
                <w:szCs w:val="24"/>
                <w:vertAlign w:val="superscript"/>
              </w:rPr>
              <w:t>a</w:t>
            </w:r>
            <w:r w:rsidRPr="00ED5CB8">
              <w:rPr>
                <w:rFonts w:ascii="Times New Roman" w:hAnsi="Times New Roman"/>
                <w:sz w:val="24"/>
                <w:szCs w:val="24"/>
              </w:rPr>
              <w:t>±0.04</w:t>
            </w:r>
          </w:p>
          <w:p w14:paraId="0202B6A9"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0.16</w:t>
            </w:r>
          </w:p>
        </w:tc>
        <w:tc>
          <w:tcPr>
            <w:tcW w:w="1388" w:type="dxa"/>
          </w:tcPr>
          <w:p w14:paraId="3D261908"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93.34</w:t>
            </w:r>
            <w:r w:rsidRPr="00ED5CB8">
              <w:rPr>
                <w:rFonts w:ascii="Times New Roman" w:hAnsi="Times New Roman"/>
                <w:sz w:val="24"/>
                <w:szCs w:val="24"/>
                <w:vertAlign w:val="superscript"/>
              </w:rPr>
              <w:t>a</w:t>
            </w:r>
            <w:r w:rsidRPr="00ED5CB8">
              <w:rPr>
                <w:rFonts w:ascii="Times New Roman" w:hAnsi="Times New Roman"/>
                <w:sz w:val="24"/>
                <w:szCs w:val="24"/>
              </w:rPr>
              <w:t>±1.39</w:t>
            </w:r>
          </w:p>
          <w:p w14:paraId="799B251E"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3.12</w:t>
            </w:r>
          </w:p>
        </w:tc>
        <w:tc>
          <w:tcPr>
            <w:tcW w:w="1388" w:type="dxa"/>
          </w:tcPr>
          <w:p w14:paraId="4FEBDF3E"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91.67</w:t>
            </w:r>
            <w:r w:rsidRPr="00ED5CB8">
              <w:rPr>
                <w:rFonts w:ascii="Times New Roman" w:hAnsi="Times New Roman"/>
                <w:sz w:val="24"/>
                <w:szCs w:val="24"/>
                <w:vertAlign w:val="superscript"/>
              </w:rPr>
              <w:t>a</w:t>
            </w:r>
            <w:r w:rsidRPr="00ED5CB8">
              <w:rPr>
                <w:rFonts w:ascii="Times New Roman" w:hAnsi="Times New Roman"/>
                <w:sz w:val="24"/>
                <w:szCs w:val="24"/>
              </w:rPr>
              <w:t>±0.06</w:t>
            </w:r>
          </w:p>
          <w:p w14:paraId="26E0245E"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3.08</w:t>
            </w:r>
          </w:p>
        </w:tc>
        <w:tc>
          <w:tcPr>
            <w:tcW w:w="1388" w:type="dxa"/>
          </w:tcPr>
          <w:p w14:paraId="7FDFF1A0"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71.15</w:t>
            </w:r>
            <w:r w:rsidRPr="00ED5CB8">
              <w:rPr>
                <w:rFonts w:ascii="Times New Roman" w:hAnsi="Times New Roman"/>
                <w:sz w:val="24"/>
                <w:szCs w:val="24"/>
                <w:vertAlign w:val="superscript"/>
              </w:rPr>
              <w:t>a</w:t>
            </w:r>
            <w:r w:rsidRPr="00ED5CB8">
              <w:rPr>
                <w:rFonts w:ascii="Times New Roman" w:hAnsi="Times New Roman"/>
                <w:sz w:val="24"/>
                <w:szCs w:val="24"/>
              </w:rPr>
              <w:t>±0.02</w:t>
            </w:r>
          </w:p>
          <w:p w14:paraId="4D459244"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2.32</w:t>
            </w:r>
          </w:p>
        </w:tc>
        <w:tc>
          <w:tcPr>
            <w:tcW w:w="1268" w:type="dxa"/>
          </w:tcPr>
          <w:p w14:paraId="01092063"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9.15</w:t>
            </w:r>
            <w:r w:rsidRPr="00ED5CB8">
              <w:rPr>
                <w:rFonts w:ascii="Times New Roman" w:hAnsi="Times New Roman"/>
                <w:sz w:val="24"/>
                <w:szCs w:val="24"/>
                <w:vertAlign w:val="superscript"/>
              </w:rPr>
              <w:t>a</w:t>
            </w:r>
            <w:r w:rsidRPr="00ED5CB8">
              <w:rPr>
                <w:rFonts w:ascii="Times New Roman" w:hAnsi="Times New Roman"/>
                <w:sz w:val="24"/>
                <w:szCs w:val="24"/>
              </w:rPr>
              <w:t>±0.01</w:t>
            </w:r>
          </w:p>
          <w:p w14:paraId="562C15BC"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0.56</w:t>
            </w:r>
          </w:p>
        </w:tc>
        <w:tc>
          <w:tcPr>
            <w:tcW w:w="1268" w:type="dxa"/>
          </w:tcPr>
          <w:p w14:paraId="744AA7BC"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5.81</w:t>
            </w:r>
            <w:r w:rsidRPr="00ED5CB8">
              <w:rPr>
                <w:rFonts w:ascii="Times New Roman" w:hAnsi="Times New Roman"/>
                <w:sz w:val="24"/>
                <w:szCs w:val="24"/>
                <w:vertAlign w:val="superscript"/>
              </w:rPr>
              <w:t>a</w:t>
            </w:r>
            <w:r w:rsidRPr="00ED5CB8">
              <w:rPr>
                <w:rFonts w:ascii="Times New Roman" w:hAnsi="Times New Roman"/>
                <w:sz w:val="24"/>
                <w:szCs w:val="24"/>
              </w:rPr>
              <w:t>±1.27</w:t>
            </w:r>
          </w:p>
          <w:p w14:paraId="6F11C5D0"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0.36</w:t>
            </w:r>
          </w:p>
        </w:tc>
      </w:tr>
    </w:tbl>
    <w:p w14:paraId="5689821F" w14:textId="77777777" w:rsidR="0099369B" w:rsidRDefault="0099369B" w:rsidP="00D27036">
      <w:pPr>
        <w:spacing w:line="240" w:lineRule="auto"/>
        <w:jc w:val="both"/>
        <w:rPr>
          <w:rFonts w:ascii="Times New Roman" w:hAnsi="Times New Roman"/>
          <w:sz w:val="24"/>
          <w:szCs w:val="24"/>
        </w:rPr>
      </w:pPr>
    </w:p>
    <w:p w14:paraId="7451CB01" w14:textId="77777777" w:rsidR="0099369B" w:rsidRDefault="0099369B" w:rsidP="00D27036">
      <w:pPr>
        <w:spacing w:after="0" w:line="240" w:lineRule="auto"/>
        <w:rPr>
          <w:rFonts w:ascii="Times New Roman" w:hAnsi="Times New Roman"/>
          <w:sz w:val="24"/>
          <w:szCs w:val="24"/>
        </w:rPr>
      </w:pPr>
      <w:r w:rsidRPr="00ED5CB8">
        <w:rPr>
          <w:rFonts w:ascii="Times New Roman" w:hAnsi="Times New Roman"/>
          <w:sz w:val="24"/>
          <w:szCs w:val="24"/>
        </w:rPr>
        <w:t>Values are mean</w:t>
      </w:r>
      <w:r>
        <w:rPr>
          <w:rFonts w:ascii="Times New Roman" w:hAnsi="Times New Roman"/>
          <w:sz w:val="24"/>
          <w:szCs w:val="24"/>
        </w:rPr>
        <w:t xml:space="preserve"> </w:t>
      </w:r>
      <w:r w:rsidRPr="00ED5CB8">
        <w:rPr>
          <w:rFonts w:ascii="Times New Roman" w:hAnsi="Times New Roman"/>
          <w:sz w:val="24"/>
          <w:szCs w:val="24"/>
        </w:rPr>
        <w:t>± standard deviation of triplicate deter</w:t>
      </w:r>
      <w:r>
        <w:rPr>
          <w:rFonts w:ascii="Times New Roman" w:hAnsi="Times New Roman"/>
          <w:sz w:val="24"/>
          <w:szCs w:val="24"/>
        </w:rPr>
        <w:t>minations. Means in the same column</w:t>
      </w:r>
      <w:r w:rsidRPr="00ED5CB8">
        <w:rPr>
          <w:rFonts w:ascii="Times New Roman" w:hAnsi="Times New Roman"/>
          <w:sz w:val="24"/>
          <w:szCs w:val="24"/>
        </w:rPr>
        <w:t xml:space="preserve"> with different superscripts are significantly </w:t>
      </w:r>
      <w:r w:rsidR="00FB2679">
        <w:rPr>
          <w:rFonts w:ascii="Times New Roman" w:hAnsi="Times New Roman"/>
          <w:sz w:val="24"/>
          <w:szCs w:val="24"/>
        </w:rPr>
        <w:t xml:space="preserve">(p&lt;0.05) </w:t>
      </w:r>
      <w:r w:rsidRPr="00ED5CB8">
        <w:rPr>
          <w:rFonts w:ascii="Times New Roman" w:hAnsi="Times New Roman"/>
          <w:sz w:val="24"/>
          <w:szCs w:val="24"/>
        </w:rPr>
        <w:t>different</w:t>
      </w:r>
      <w:r>
        <w:rPr>
          <w:rFonts w:ascii="Times New Roman" w:hAnsi="Times New Roman"/>
          <w:sz w:val="24"/>
          <w:szCs w:val="24"/>
        </w:rPr>
        <w:t>.</w:t>
      </w:r>
    </w:p>
    <w:p w14:paraId="00E5ED36" w14:textId="77777777" w:rsidR="0099369B" w:rsidRPr="00A155B0" w:rsidRDefault="0099369B" w:rsidP="00BF4C86">
      <w:pPr>
        <w:spacing w:after="0" w:line="240" w:lineRule="auto"/>
        <w:jc w:val="both"/>
        <w:rPr>
          <w:rFonts w:ascii="Times New Roman" w:hAnsi="Times New Roman"/>
        </w:rPr>
      </w:pPr>
      <w:r w:rsidRPr="00A155B0">
        <w:rPr>
          <w:rFonts w:ascii="Times New Roman" w:hAnsi="Times New Roman"/>
        </w:rPr>
        <w:t>A - Breakfast cereals prepared from 100% maize flour</w:t>
      </w:r>
      <w:r>
        <w:rPr>
          <w:rFonts w:ascii="Times New Roman" w:hAnsi="Times New Roman"/>
        </w:rPr>
        <w:t xml:space="preserve">, </w:t>
      </w:r>
      <w:r w:rsidRPr="00A155B0">
        <w:rPr>
          <w:rFonts w:ascii="Times New Roman" w:hAnsi="Times New Roman"/>
        </w:rPr>
        <w:t>B - Breakfast cereals prepared from   9</w:t>
      </w:r>
      <w:r w:rsidR="00BF4C86">
        <w:rPr>
          <w:rFonts w:ascii="Times New Roman" w:hAnsi="Times New Roman"/>
        </w:rPr>
        <w:t>0% maize, 5% soybean</w:t>
      </w:r>
      <w:r w:rsidRPr="00A155B0">
        <w:rPr>
          <w:rFonts w:ascii="Times New Roman" w:hAnsi="Times New Roman"/>
        </w:rPr>
        <w:t xml:space="preserve"> and 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C - Breakfast cerea</w:t>
      </w:r>
      <w:r w:rsidR="00BF4C86">
        <w:rPr>
          <w:rFonts w:ascii="Times New Roman" w:hAnsi="Times New Roman"/>
        </w:rPr>
        <w:t>ls prepared from 80% maize, 10% soybean</w:t>
      </w:r>
      <w:r w:rsidRPr="00A155B0">
        <w:rPr>
          <w:rFonts w:ascii="Times New Roman" w:hAnsi="Times New Roman"/>
        </w:rPr>
        <w:t xml:space="preserve"> and 10%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D - Breakfast cerea</w:t>
      </w:r>
      <w:r w:rsidR="00BF4C86">
        <w:rPr>
          <w:rFonts w:ascii="Times New Roman" w:hAnsi="Times New Roman"/>
        </w:rPr>
        <w:t>ls prepared from 70% maize, 15% soybean</w:t>
      </w:r>
      <w:r w:rsidRPr="00A155B0">
        <w:rPr>
          <w:rFonts w:ascii="Times New Roman" w:hAnsi="Times New Roman"/>
        </w:rPr>
        <w:t xml:space="preserve"> and 15%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E - Breakfast cerea</w:t>
      </w:r>
      <w:r w:rsidR="00BF4C86">
        <w:rPr>
          <w:rFonts w:ascii="Times New Roman" w:hAnsi="Times New Roman"/>
        </w:rPr>
        <w:t>ls prepared from 60% maize, 20% soybean</w:t>
      </w:r>
      <w:r w:rsidRPr="00A155B0">
        <w:rPr>
          <w:rFonts w:ascii="Times New Roman" w:hAnsi="Times New Roman"/>
        </w:rPr>
        <w:t xml:space="preserve"> and 20%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F - Breakfast cerea</w:t>
      </w:r>
      <w:r w:rsidR="00BF4C86">
        <w:rPr>
          <w:rFonts w:ascii="Times New Roman" w:hAnsi="Times New Roman"/>
        </w:rPr>
        <w:t>ls prepared from 50% maize, 25% soybean</w:t>
      </w:r>
      <w:r w:rsidRPr="00A155B0">
        <w:rPr>
          <w:rFonts w:ascii="Times New Roman" w:hAnsi="Times New Roman"/>
        </w:rPr>
        <w:t xml:space="preserve"> and 25%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MF - Malted Maize flour, SF - Malted Soybean flour, CF - Carrot flour.</w:t>
      </w:r>
    </w:p>
    <w:p w14:paraId="0FC9F03C" w14:textId="77777777" w:rsidR="0099369B" w:rsidRDefault="0099369B" w:rsidP="00D27036">
      <w:pPr>
        <w:spacing w:line="240" w:lineRule="auto"/>
        <w:rPr>
          <w:b/>
          <w:sz w:val="24"/>
          <w:szCs w:val="24"/>
        </w:rPr>
      </w:pPr>
      <w:r>
        <w:rPr>
          <w:b/>
          <w:sz w:val="24"/>
          <w:szCs w:val="24"/>
        </w:rPr>
        <w:br w:type="page"/>
      </w:r>
    </w:p>
    <w:p w14:paraId="5111E971" w14:textId="77777777" w:rsidR="0099369B" w:rsidRPr="00566304" w:rsidRDefault="0099369B" w:rsidP="00D27036">
      <w:pPr>
        <w:spacing w:line="240" w:lineRule="auto"/>
        <w:rPr>
          <w:b/>
          <w:sz w:val="24"/>
          <w:szCs w:val="24"/>
        </w:rPr>
      </w:pPr>
      <w:r w:rsidRPr="00566304">
        <w:rPr>
          <w:b/>
          <w:sz w:val="24"/>
          <w:szCs w:val="24"/>
        </w:rPr>
        <w:t>Microbial Counts of the Breakfast Cereal Samples</w:t>
      </w:r>
    </w:p>
    <w:p w14:paraId="37356982" w14:textId="77777777" w:rsidR="0099369B" w:rsidRPr="00792351" w:rsidRDefault="0099369B" w:rsidP="00D27036">
      <w:pPr>
        <w:spacing w:line="240" w:lineRule="auto"/>
        <w:jc w:val="both"/>
        <w:rPr>
          <w:rFonts w:ascii="Times New Roman" w:hAnsi="Times New Roman"/>
          <w:sz w:val="24"/>
          <w:szCs w:val="24"/>
        </w:rPr>
      </w:pPr>
      <w:r w:rsidRPr="00792351">
        <w:rPr>
          <w:rFonts w:ascii="Times New Roman" w:hAnsi="Times New Roman"/>
          <w:sz w:val="24"/>
          <w:szCs w:val="24"/>
        </w:rPr>
        <w:t>The</w:t>
      </w:r>
      <w:r>
        <w:rPr>
          <w:rFonts w:ascii="Times New Roman" w:hAnsi="Times New Roman"/>
          <w:sz w:val="24"/>
          <w:szCs w:val="24"/>
        </w:rPr>
        <w:t xml:space="preserve"> microbial counts of the breakfast cereal</w:t>
      </w:r>
      <w:r w:rsidRPr="00792351">
        <w:rPr>
          <w:rFonts w:ascii="Times New Roman" w:hAnsi="Times New Roman"/>
          <w:sz w:val="24"/>
          <w:szCs w:val="24"/>
        </w:rPr>
        <w:t xml:space="preserve"> samples are presented in Table </w:t>
      </w:r>
      <w:r>
        <w:rPr>
          <w:rFonts w:ascii="Times New Roman" w:hAnsi="Times New Roman"/>
          <w:sz w:val="24"/>
          <w:szCs w:val="24"/>
        </w:rPr>
        <w:t>6:</w:t>
      </w:r>
    </w:p>
    <w:p w14:paraId="171D6D1B" w14:textId="77777777" w:rsidR="0099369B" w:rsidRPr="00792351" w:rsidRDefault="0099369B" w:rsidP="00BF4C86">
      <w:pPr>
        <w:spacing w:after="0" w:line="240" w:lineRule="auto"/>
        <w:jc w:val="both"/>
        <w:rPr>
          <w:rFonts w:ascii="Times New Roman" w:hAnsi="Times New Roman"/>
          <w:bCs/>
          <w:sz w:val="24"/>
          <w:szCs w:val="24"/>
        </w:rPr>
      </w:pPr>
      <w:r>
        <w:rPr>
          <w:rFonts w:ascii="Times New Roman" w:hAnsi="Times New Roman"/>
          <w:bCs/>
          <w:sz w:val="24"/>
          <w:szCs w:val="24"/>
        </w:rPr>
        <w:t>The total viable count of the breakfast cereals samples ranged from 0.3×10</w:t>
      </w:r>
      <w:r w:rsidRPr="00E72295">
        <w:rPr>
          <w:rFonts w:ascii="Times New Roman" w:hAnsi="Times New Roman"/>
          <w:bCs/>
          <w:sz w:val="24"/>
          <w:szCs w:val="24"/>
          <w:vertAlign w:val="superscript"/>
        </w:rPr>
        <w:t>4</w:t>
      </w:r>
      <w:r>
        <w:rPr>
          <w:rFonts w:ascii="Times New Roman" w:hAnsi="Times New Roman"/>
          <w:bCs/>
          <w:sz w:val="24"/>
          <w:szCs w:val="24"/>
        </w:rPr>
        <w:t xml:space="preserve"> to 1.20×10</w:t>
      </w:r>
      <w:r w:rsidRPr="0005650D">
        <w:rPr>
          <w:rFonts w:ascii="Times New Roman" w:hAnsi="Times New Roman"/>
          <w:bCs/>
          <w:sz w:val="24"/>
          <w:szCs w:val="24"/>
          <w:vertAlign w:val="superscript"/>
        </w:rPr>
        <w:t>4</w:t>
      </w:r>
      <w:r>
        <w:rPr>
          <w:rFonts w:ascii="Times New Roman" w:hAnsi="Times New Roman"/>
          <w:bCs/>
          <w:sz w:val="24"/>
          <w:szCs w:val="24"/>
        </w:rPr>
        <w:t>cfu/g</w:t>
      </w:r>
      <w:r w:rsidRPr="00792351">
        <w:rPr>
          <w:rFonts w:ascii="Times New Roman" w:eastAsiaTheme="minorEastAsia" w:hAnsi="Times New Roman"/>
          <w:bCs/>
          <w:sz w:val="24"/>
          <w:szCs w:val="24"/>
        </w:rPr>
        <w:t xml:space="preserve"> The result showed that the control sample (</w:t>
      </w:r>
      <w:r>
        <w:rPr>
          <w:rFonts w:ascii="Times New Roman" w:eastAsiaTheme="minorEastAsia" w:hAnsi="Times New Roman"/>
          <w:bCs/>
          <w:sz w:val="24"/>
          <w:szCs w:val="24"/>
        </w:rPr>
        <w:t>Breakfast cereal</w:t>
      </w:r>
      <w:r w:rsidRPr="00792351">
        <w:rPr>
          <w:rFonts w:ascii="Times New Roman" w:eastAsiaTheme="minorEastAsia" w:hAnsi="Times New Roman"/>
          <w:bCs/>
          <w:sz w:val="24"/>
          <w:szCs w:val="24"/>
        </w:rPr>
        <w:t xml:space="preserve"> </w:t>
      </w:r>
      <w:r>
        <w:rPr>
          <w:rFonts w:ascii="Times New Roman" w:eastAsiaTheme="minorEastAsia" w:hAnsi="Times New Roman"/>
          <w:bCs/>
          <w:sz w:val="24"/>
          <w:szCs w:val="24"/>
        </w:rPr>
        <w:t>made with 100% malted maize flour</w:t>
      </w:r>
      <w:r w:rsidRPr="00792351">
        <w:rPr>
          <w:rFonts w:ascii="Times New Roman" w:eastAsiaTheme="minorEastAsia" w:hAnsi="Times New Roman"/>
          <w:bCs/>
          <w:sz w:val="24"/>
          <w:szCs w:val="24"/>
        </w:rPr>
        <w:t>) had the lowest total viable count (0.32</w:t>
      </w:r>
      <m:oMath>
        <m:r>
          <w:rPr>
            <w:rFonts w:ascii="Cambria Math" w:eastAsiaTheme="minorEastAsia" w:hAnsi="Cambria Math"/>
            <w:sz w:val="24"/>
            <w:szCs w:val="24"/>
          </w:rPr>
          <m:t>×10</m:t>
        </m:r>
      </m:oMath>
      <w:r w:rsidRPr="00792351">
        <w:rPr>
          <w:rFonts w:ascii="Times New Roman" w:eastAsiaTheme="minorEastAsia" w:hAnsi="Times New Roman"/>
          <w:sz w:val="24"/>
          <w:szCs w:val="24"/>
          <w:vertAlign w:val="superscript"/>
        </w:rPr>
        <w:t>4</w:t>
      </w:r>
      <w:proofErr w:type="spellStart"/>
      <w:r w:rsidRPr="00792351">
        <w:rPr>
          <w:rFonts w:ascii="Times New Roman" w:eastAsiaTheme="minorEastAsia" w:hAnsi="Times New Roman"/>
          <w:sz w:val="24"/>
          <w:szCs w:val="24"/>
        </w:rPr>
        <w:t>cfu</w:t>
      </w:r>
      <w:proofErr w:type="spellEnd"/>
      <w:r w:rsidRPr="00792351">
        <w:rPr>
          <w:rFonts w:ascii="Times New Roman" w:eastAsiaTheme="minorEastAsia" w:hAnsi="Times New Roman"/>
          <w:sz w:val="24"/>
          <w:szCs w:val="24"/>
        </w:rPr>
        <w:t xml:space="preserve">/g), while the sample substituted with 25% </w:t>
      </w:r>
      <w:r>
        <w:rPr>
          <w:rFonts w:ascii="Times New Roman" w:eastAsiaTheme="minorEastAsia" w:hAnsi="Times New Roman"/>
          <w:sz w:val="24"/>
          <w:szCs w:val="24"/>
        </w:rPr>
        <w:t>soybean and 25% carrot</w:t>
      </w:r>
      <w:r w:rsidRPr="00792351">
        <w:rPr>
          <w:rFonts w:ascii="Times New Roman" w:eastAsiaTheme="minorEastAsia" w:hAnsi="Times New Roman"/>
          <w:sz w:val="24"/>
          <w:szCs w:val="24"/>
        </w:rPr>
        <w:t xml:space="preserve"> flours</w:t>
      </w:r>
      <w:r>
        <w:rPr>
          <w:rFonts w:ascii="Times New Roman" w:eastAsiaTheme="minorEastAsia" w:hAnsi="Times New Roman"/>
          <w:sz w:val="24"/>
          <w:szCs w:val="24"/>
        </w:rPr>
        <w:t xml:space="preserve"> had the highest </w:t>
      </w:r>
      <w:r w:rsidRPr="00792351">
        <w:rPr>
          <w:rFonts w:ascii="Times New Roman" w:eastAsiaTheme="minorEastAsia" w:hAnsi="Times New Roman"/>
          <w:sz w:val="24"/>
          <w:szCs w:val="24"/>
        </w:rPr>
        <w:t>total viable count (1.20</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4</m:t>
            </m:r>
          </m:sup>
        </m:sSup>
      </m:oMath>
      <w:r w:rsidRPr="00792351">
        <w:rPr>
          <w:rFonts w:ascii="Times New Roman" w:eastAsiaTheme="minorEastAsia" w:hAnsi="Times New Roman"/>
          <w:sz w:val="24"/>
          <w:szCs w:val="24"/>
        </w:rPr>
        <w:t xml:space="preserve">cfu/g). </w:t>
      </w:r>
      <w:r w:rsidR="00DF6690">
        <w:rPr>
          <w:rFonts w:ascii="Times New Roman" w:eastAsiaTheme="minorEastAsia" w:hAnsi="Times New Roman"/>
          <w:sz w:val="24"/>
          <w:szCs w:val="24"/>
        </w:rPr>
        <w:t xml:space="preserve">The </w:t>
      </w:r>
      <w:r>
        <w:rPr>
          <w:rFonts w:ascii="Times New Roman" w:eastAsiaTheme="minorEastAsia" w:hAnsi="Times New Roman"/>
          <w:sz w:val="24"/>
          <w:szCs w:val="24"/>
        </w:rPr>
        <w:t>values (</w:t>
      </w:r>
      <w:r>
        <w:rPr>
          <w:rFonts w:ascii="Times New Roman" w:hAnsi="Times New Roman"/>
          <w:bCs/>
          <w:sz w:val="24"/>
          <w:szCs w:val="24"/>
        </w:rPr>
        <w:t>0.3×10</w:t>
      </w:r>
      <w:r w:rsidRPr="00E72295">
        <w:rPr>
          <w:rFonts w:ascii="Times New Roman" w:hAnsi="Times New Roman"/>
          <w:bCs/>
          <w:sz w:val="24"/>
          <w:szCs w:val="24"/>
          <w:vertAlign w:val="superscript"/>
        </w:rPr>
        <w:t>4</w:t>
      </w:r>
      <w:r>
        <w:rPr>
          <w:rFonts w:ascii="Times New Roman" w:hAnsi="Times New Roman"/>
          <w:bCs/>
          <w:sz w:val="24"/>
          <w:szCs w:val="24"/>
        </w:rPr>
        <w:t xml:space="preserve"> to 1.20×10</w:t>
      </w:r>
      <w:r w:rsidRPr="0005650D">
        <w:rPr>
          <w:rFonts w:ascii="Times New Roman" w:hAnsi="Times New Roman"/>
          <w:bCs/>
          <w:sz w:val="24"/>
          <w:szCs w:val="24"/>
          <w:vertAlign w:val="superscript"/>
        </w:rPr>
        <w:t>4</w:t>
      </w:r>
      <w:r>
        <w:rPr>
          <w:rFonts w:ascii="Times New Roman" w:hAnsi="Times New Roman"/>
          <w:bCs/>
          <w:sz w:val="24"/>
          <w:szCs w:val="24"/>
        </w:rPr>
        <w:t>cfu/g)</w:t>
      </w:r>
      <w:r>
        <w:rPr>
          <w:rFonts w:ascii="Times New Roman" w:eastAsiaTheme="minorEastAsia" w:hAnsi="Times New Roman"/>
          <w:sz w:val="24"/>
          <w:szCs w:val="24"/>
        </w:rPr>
        <w:t xml:space="preserve"> obtained in this study were lower than the values (3.8×10</w:t>
      </w:r>
      <w:r w:rsidRPr="0005650D">
        <w:rPr>
          <w:rFonts w:ascii="Times New Roman" w:eastAsiaTheme="minorEastAsia" w:hAnsi="Times New Roman"/>
          <w:sz w:val="24"/>
          <w:szCs w:val="24"/>
          <w:vertAlign w:val="superscript"/>
        </w:rPr>
        <w:t>4</w:t>
      </w:r>
      <w:r>
        <w:rPr>
          <w:rFonts w:ascii="Times New Roman" w:eastAsiaTheme="minorEastAsia" w:hAnsi="Times New Roman"/>
          <w:sz w:val="24"/>
          <w:szCs w:val="24"/>
          <w:vertAlign w:val="superscript"/>
        </w:rPr>
        <w:t xml:space="preserve"> </w:t>
      </w:r>
      <w:r>
        <w:rPr>
          <w:rFonts w:ascii="Times New Roman" w:eastAsiaTheme="minorEastAsia" w:hAnsi="Times New Roman"/>
          <w:sz w:val="24"/>
          <w:szCs w:val="24"/>
        </w:rPr>
        <w:t xml:space="preserve">to </w:t>
      </w:r>
      <w:r>
        <w:rPr>
          <w:rFonts w:ascii="Times New Roman" w:eastAsiaTheme="minorEastAsia" w:hAnsi="Times New Roman"/>
          <w:bCs/>
          <w:sz w:val="24"/>
          <w:szCs w:val="24"/>
        </w:rPr>
        <w:t>7.7×10</w:t>
      </w:r>
      <w:r w:rsidRPr="0005650D">
        <w:rPr>
          <w:rFonts w:ascii="Times New Roman" w:eastAsiaTheme="minorEastAsia" w:hAnsi="Times New Roman"/>
          <w:bCs/>
          <w:sz w:val="24"/>
          <w:szCs w:val="24"/>
          <w:vertAlign w:val="superscript"/>
        </w:rPr>
        <w:t>4</w:t>
      </w:r>
      <w:r>
        <w:rPr>
          <w:rFonts w:ascii="Times New Roman" w:eastAsiaTheme="minorEastAsia" w:hAnsi="Times New Roman"/>
          <w:bCs/>
          <w:sz w:val="24"/>
          <w:szCs w:val="24"/>
        </w:rPr>
        <w:t>cfu/g)</w:t>
      </w:r>
      <w:r>
        <w:rPr>
          <w:rFonts w:ascii="Times New Roman" w:eastAsiaTheme="minorEastAsia" w:hAnsi="Times New Roman"/>
          <w:sz w:val="24"/>
          <w:szCs w:val="24"/>
        </w:rPr>
        <w:t xml:space="preserve"> reported by </w:t>
      </w:r>
      <w:proofErr w:type="spellStart"/>
      <w:r>
        <w:rPr>
          <w:rFonts w:ascii="Times New Roman" w:eastAsiaTheme="minorEastAsia" w:hAnsi="Times New Roman"/>
          <w:sz w:val="24"/>
          <w:szCs w:val="24"/>
        </w:rPr>
        <w:t>Mba</w:t>
      </w:r>
      <w:r w:rsidR="00DF6690">
        <w:rPr>
          <w:rFonts w:ascii="Times New Roman" w:eastAsiaTheme="minorEastAsia" w:hAnsi="Times New Roman"/>
          <w:sz w:val="24"/>
          <w:szCs w:val="24"/>
        </w:rPr>
        <w:t>eyi-Nwaoha</w:t>
      </w:r>
      <w:proofErr w:type="spellEnd"/>
      <w:r w:rsidR="00DF6690">
        <w:rPr>
          <w:rFonts w:ascii="Times New Roman" w:eastAsiaTheme="minorEastAsia" w:hAnsi="Times New Roman"/>
          <w:sz w:val="24"/>
          <w:szCs w:val="24"/>
        </w:rPr>
        <w:t xml:space="preserve"> and Uchendu (2016</w:t>
      </w:r>
      <w:r>
        <w:rPr>
          <w:rFonts w:ascii="Times New Roman" w:eastAsiaTheme="minorEastAsia" w:hAnsi="Times New Roman"/>
          <w:sz w:val="24"/>
          <w:szCs w:val="24"/>
        </w:rPr>
        <w:t xml:space="preserve">) for breakfast cereals made from blends of </w:t>
      </w:r>
      <w:proofErr w:type="spellStart"/>
      <w:r>
        <w:rPr>
          <w:rFonts w:ascii="Times New Roman" w:eastAsiaTheme="minorEastAsia" w:hAnsi="Times New Roman"/>
          <w:sz w:val="24"/>
          <w:szCs w:val="24"/>
        </w:rPr>
        <w:t>acha</w:t>
      </w:r>
      <w:proofErr w:type="spellEnd"/>
      <w:r>
        <w:rPr>
          <w:rFonts w:ascii="Times New Roman" w:eastAsiaTheme="minorEastAsia" w:hAnsi="Times New Roman"/>
          <w:sz w:val="24"/>
          <w:szCs w:val="24"/>
        </w:rPr>
        <w:t xml:space="preserve"> and fermented soybean paste (okara). </w:t>
      </w:r>
      <w:r w:rsidRPr="00792351">
        <w:rPr>
          <w:rFonts w:ascii="Times New Roman" w:eastAsiaTheme="minorEastAsia" w:hAnsi="Times New Roman"/>
          <w:sz w:val="24"/>
          <w:szCs w:val="24"/>
        </w:rPr>
        <w:t>The low total viable counts recorded by the samples could be due to the fact that the pre</w:t>
      </w:r>
      <w:r>
        <w:rPr>
          <w:rFonts w:ascii="Times New Roman" w:eastAsiaTheme="minorEastAsia" w:hAnsi="Times New Roman"/>
          <w:sz w:val="24"/>
          <w:szCs w:val="24"/>
        </w:rPr>
        <w:t xml:space="preserve">parations of </w:t>
      </w:r>
      <w:r w:rsidR="00BF4C86">
        <w:rPr>
          <w:rFonts w:ascii="Times New Roman" w:eastAsiaTheme="minorEastAsia" w:hAnsi="Times New Roman"/>
          <w:sz w:val="24"/>
          <w:szCs w:val="24"/>
        </w:rPr>
        <w:t xml:space="preserve">both the flours and </w:t>
      </w:r>
      <w:r>
        <w:rPr>
          <w:rFonts w:ascii="Times New Roman" w:eastAsiaTheme="minorEastAsia" w:hAnsi="Times New Roman"/>
          <w:sz w:val="24"/>
          <w:szCs w:val="24"/>
        </w:rPr>
        <w:t>the breakfast cereal samples were</w:t>
      </w:r>
      <w:r w:rsidRPr="00792351">
        <w:rPr>
          <w:rFonts w:ascii="Times New Roman" w:eastAsiaTheme="minorEastAsia" w:hAnsi="Times New Roman"/>
          <w:sz w:val="24"/>
          <w:szCs w:val="24"/>
        </w:rPr>
        <w:t xml:space="preserve"> ca</w:t>
      </w:r>
      <w:r>
        <w:rPr>
          <w:rFonts w:ascii="Times New Roman" w:eastAsiaTheme="minorEastAsia" w:hAnsi="Times New Roman"/>
          <w:sz w:val="24"/>
          <w:szCs w:val="24"/>
        </w:rPr>
        <w:t>rried out under hygienic conditions</w:t>
      </w:r>
      <w:r w:rsidRPr="00792351">
        <w:rPr>
          <w:rFonts w:ascii="Times New Roman" w:eastAsiaTheme="minorEastAsia" w:hAnsi="Times New Roman"/>
          <w:sz w:val="24"/>
          <w:szCs w:val="24"/>
        </w:rPr>
        <w:t>. In addition, it also showed that clean containers were used to package the flour samples use</w:t>
      </w:r>
      <w:r>
        <w:rPr>
          <w:rFonts w:ascii="Times New Roman" w:eastAsiaTheme="minorEastAsia" w:hAnsi="Times New Roman"/>
          <w:sz w:val="24"/>
          <w:szCs w:val="24"/>
        </w:rPr>
        <w:t>d for the preparation of the breakfast cereal</w:t>
      </w:r>
      <w:r w:rsidR="00DF6690">
        <w:rPr>
          <w:rFonts w:ascii="Times New Roman" w:eastAsiaTheme="minorEastAsia" w:hAnsi="Times New Roman"/>
          <w:sz w:val="24"/>
          <w:szCs w:val="24"/>
        </w:rPr>
        <w:t xml:space="preserve"> products</w:t>
      </w:r>
      <w:r w:rsidRPr="00792351">
        <w:rPr>
          <w:rFonts w:ascii="Times New Roman" w:eastAsiaTheme="minorEastAsia" w:hAnsi="Times New Roman"/>
          <w:sz w:val="24"/>
          <w:szCs w:val="24"/>
        </w:rPr>
        <w:t xml:space="preserve"> after processing.</w:t>
      </w:r>
      <w:r w:rsidR="00BF4C86">
        <w:rPr>
          <w:rFonts w:ascii="Times New Roman" w:eastAsiaTheme="minorEastAsia" w:hAnsi="Times New Roman"/>
          <w:sz w:val="24"/>
          <w:szCs w:val="24"/>
        </w:rPr>
        <w:t xml:space="preserve"> </w:t>
      </w:r>
      <w:r>
        <w:rPr>
          <w:rFonts w:ascii="Times New Roman" w:eastAsiaTheme="minorEastAsia" w:hAnsi="Times New Roman"/>
          <w:sz w:val="24"/>
          <w:szCs w:val="24"/>
        </w:rPr>
        <w:t>The coliform and fungal counts of the samples showed that</w:t>
      </w:r>
      <w:r w:rsidRPr="00792351">
        <w:rPr>
          <w:rFonts w:ascii="Times New Roman" w:eastAsiaTheme="minorEastAsia" w:hAnsi="Times New Roman"/>
          <w:sz w:val="24"/>
          <w:szCs w:val="24"/>
        </w:rPr>
        <w:t xml:space="preserve"> no</w:t>
      </w:r>
      <w:r>
        <w:rPr>
          <w:rFonts w:ascii="Times New Roman" w:eastAsiaTheme="minorEastAsia" w:hAnsi="Times New Roman"/>
          <w:sz w:val="24"/>
          <w:szCs w:val="24"/>
        </w:rPr>
        <w:t>ne of the samples of the breakfast cereal</w:t>
      </w:r>
      <w:r w:rsidRPr="00792351">
        <w:rPr>
          <w:rFonts w:ascii="Times New Roman" w:eastAsiaTheme="minorEastAsia" w:hAnsi="Times New Roman"/>
          <w:sz w:val="24"/>
          <w:szCs w:val="24"/>
        </w:rPr>
        <w:t xml:space="preserve"> was identified to have the growth of microorganisms such as coliform and fungi. The absence of coliform bacteria and fungi in all the samples is an indication that they are safe for human consumption and can be stored for a long period without spoilage.</w:t>
      </w:r>
    </w:p>
    <w:p w14:paraId="5EEF6638" w14:textId="4304D3A5" w:rsidR="0099369B" w:rsidRPr="00792351" w:rsidRDefault="0099369B" w:rsidP="00D27036">
      <w:pPr>
        <w:spacing w:line="240" w:lineRule="auto"/>
        <w:jc w:val="both"/>
        <w:rPr>
          <w:rFonts w:ascii="Times New Roman" w:hAnsi="Times New Roman"/>
          <w:sz w:val="24"/>
          <w:szCs w:val="24"/>
        </w:rPr>
      </w:pPr>
      <w:r w:rsidRPr="00792351">
        <w:rPr>
          <w:rFonts w:ascii="Times New Roman" w:hAnsi="Times New Roman"/>
          <w:sz w:val="24"/>
          <w:szCs w:val="24"/>
        </w:rPr>
        <w:t>The total viable count of microorganisms in the</w:t>
      </w:r>
      <w:r>
        <w:rPr>
          <w:rFonts w:ascii="Times New Roman" w:hAnsi="Times New Roman"/>
          <w:sz w:val="24"/>
          <w:szCs w:val="24"/>
        </w:rPr>
        <w:t xml:space="preserve"> breakfast cereals</w:t>
      </w:r>
      <w:r w:rsidRPr="00792351">
        <w:rPr>
          <w:rFonts w:ascii="Times New Roman" w:hAnsi="Times New Roman"/>
          <w:sz w:val="24"/>
          <w:szCs w:val="24"/>
        </w:rPr>
        <w:t xml:space="preserve"> was not high when assessed using guidelines for microbiological quality of ready-to-eat foods (</w:t>
      </w:r>
      <w:proofErr w:type="spellStart"/>
      <w:r w:rsidR="00DF6690">
        <w:rPr>
          <w:rFonts w:ascii="Times New Roman" w:hAnsi="Times New Roman"/>
          <w:sz w:val="24"/>
          <w:szCs w:val="24"/>
        </w:rPr>
        <w:t>Onwuama</w:t>
      </w:r>
      <w:proofErr w:type="spellEnd"/>
      <w:r w:rsidR="00DF6690">
        <w:rPr>
          <w:rFonts w:ascii="Times New Roman" w:hAnsi="Times New Roman"/>
          <w:sz w:val="24"/>
          <w:szCs w:val="24"/>
        </w:rPr>
        <w:t xml:space="preserve"> </w:t>
      </w:r>
      <w:r w:rsidR="00DF6690">
        <w:rPr>
          <w:rFonts w:ascii="Times New Roman" w:hAnsi="Times New Roman"/>
          <w:i/>
          <w:sz w:val="24"/>
          <w:szCs w:val="24"/>
        </w:rPr>
        <w:t xml:space="preserve">et al., </w:t>
      </w:r>
      <w:r w:rsidR="00DF6690">
        <w:rPr>
          <w:rFonts w:ascii="Times New Roman" w:hAnsi="Times New Roman"/>
          <w:sz w:val="24"/>
          <w:szCs w:val="24"/>
        </w:rPr>
        <w:t>2023</w:t>
      </w:r>
      <w:r w:rsidRPr="00792351">
        <w:rPr>
          <w:rFonts w:ascii="Times New Roman" w:hAnsi="Times New Roman"/>
          <w:sz w:val="24"/>
          <w:szCs w:val="24"/>
        </w:rPr>
        <w:t>) which indicates (10</w:t>
      </w:r>
      <w:r w:rsidRPr="00792351">
        <w:rPr>
          <w:rFonts w:ascii="Times New Roman" w:hAnsi="Times New Roman"/>
          <w:sz w:val="24"/>
          <w:szCs w:val="24"/>
          <w:vertAlign w:val="superscript"/>
        </w:rPr>
        <w:t>4</w:t>
      </w:r>
      <w:r w:rsidRPr="00792351">
        <w:rPr>
          <w:rFonts w:ascii="Times New Roman" w:eastAsiaTheme="minorEastAsia" w:hAnsi="Times New Roman"/>
          <w:sz w:val="24"/>
          <w:szCs w:val="24"/>
        </w:rPr>
        <w:t>cfu/g)</w:t>
      </w:r>
      <w:r w:rsidRPr="00792351">
        <w:rPr>
          <w:rFonts w:ascii="Times New Roman" w:hAnsi="Times New Roman"/>
          <w:sz w:val="24"/>
          <w:szCs w:val="24"/>
        </w:rPr>
        <w:t xml:space="preserve"> for satisfactory, (10</w:t>
      </w:r>
      <w:r w:rsidRPr="00792351">
        <w:rPr>
          <w:rFonts w:ascii="Times New Roman" w:hAnsi="Times New Roman"/>
          <w:sz w:val="24"/>
          <w:szCs w:val="24"/>
          <w:vertAlign w:val="superscript"/>
        </w:rPr>
        <w:t>4</w:t>
      </w:r>
      <w:r w:rsidRPr="00792351">
        <w:rPr>
          <w:rFonts w:ascii="Times New Roman" w:hAnsi="Times New Roman"/>
          <w:sz w:val="24"/>
          <w:szCs w:val="24"/>
        </w:rPr>
        <w:t xml:space="preserve"> to 10</w:t>
      </w:r>
      <w:r w:rsidRPr="00792351">
        <w:rPr>
          <w:rFonts w:ascii="Times New Roman" w:hAnsi="Times New Roman"/>
          <w:sz w:val="24"/>
          <w:szCs w:val="24"/>
          <w:vertAlign w:val="superscript"/>
        </w:rPr>
        <w:t>5</w:t>
      </w:r>
      <w:r w:rsidRPr="00792351">
        <w:rPr>
          <w:rFonts w:ascii="Times New Roman" w:eastAsiaTheme="minorEastAsia" w:hAnsi="Times New Roman"/>
          <w:sz w:val="24"/>
          <w:szCs w:val="24"/>
        </w:rPr>
        <w:t>cfu/g</w:t>
      </w:r>
      <w:r w:rsidRPr="00792351">
        <w:rPr>
          <w:rFonts w:ascii="Times New Roman" w:hAnsi="Times New Roman"/>
          <w:sz w:val="24"/>
          <w:szCs w:val="24"/>
        </w:rPr>
        <w:t>) for acceptable and the unsatisfactory quality being 10</w:t>
      </w:r>
      <w:r w:rsidRPr="00792351">
        <w:rPr>
          <w:rFonts w:ascii="Times New Roman" w:hAnsi="Times New Roman"/>
          <w:sz w:val="24"/>
          <w:szCs w:val="24"/>
          <w:vertAlign w:val="superscript"/>
        </w:rPr>
        <w:t>5</w:t>
      </w:r>
      <w:r w:rsidRPr="00792351">
        <w:rPr>
          <w:rFonts w:ascii="Times New Roman" w:eastAsiaTheme="minorEastAsia" w:hAnsi="Times New Roman"/>
          <w:sz w:val="24"/>
          <w:szCs w:val="24"/>
        </w:rPr>
        <w:t>cfu/g</w:t>
      </w:r>
      <w:r w:rsidRPr="00792351">
        <w:rPr>
          <w:rFonts w:ascii="Times New Roman" w:hAnsi="Times New Roman"/>
          <w:sz w:val="24"/>
          <w:szCs w:val="24"/>
        </w:rPr>
        <w:t>. The total bacterial and fungal counts in a food product may be a consequence of the low level of hygiene maintained after post processing, preservation and storage of the products.</w:t>
      </w:r>
      <w:r>
        <w:rPr>
          <w:rFonts w:ascii="Times New Roman" w:hAnsi="Times New Roman"/>
          <w:sz w:val="24"/>
          <w:szCs w:val="24"/>
        </w:rPr>
        <w:t xml:space="preserve"> </w:t>
      </w:r>
      <w:r w:rsidR="002B31A6">
        <w:rPr>
          <w:rFonts w:ascii="Times New Roman" w:hAnsi="Times New Roman"/>
          <w:sz w:val="24"/>
          <w:szCs w:val="24"/>
        </w:rPr>
        <w:t>“</w:t>
      </w:r>
      <w:r>
        <w:rPr>
          <w:rFonts w:ascii="Times New Roman" w:hAnsi="Times New Roman"/>
          <w:sz w:val="24"/>
          <w:szCs w:val="24"/>
        </w:rPr>
        <w:t>Previous studies had revealed that the viable counts of foods</w:t>
      </w:r>
      <w:r w:rsidRPr="00792351">
        <w:rPr>
          <w:rFonts w:ascii="Times New Roman" w:hAnsi="Times New Roman"/>
          <w:sz w:val="24"/>
          <w:szCs w:val="24"/>
        </w:rPr>
        <w:t xml:space="preserve"> </w:t>
      </w:r>
      <w:r>
        <w:rPr>
          <w:rFonts w:ascii="Times New Roman" w:hAnsi="Times New Roman"/>
          <w:sz w:val="24"/>
          <w:szCs w:val="24"/>
        </w:rPr>
        <w:t>prepared in advance and kept at ambient temperature (25 to 40</w:t>
      </w:r>
      <w:r w:rsidRPr="00CC3E54">
        <w:rPr>
          <w:rFonts w:ascii="Times New Roman" w:hAnsi="Times New Roman"/>
          <w:sz w:val="24"/>
          <w:szCs w:val="24"/>
          <w:vertAlign w:val="superscript"/>
        </w:rPr>
        <w:t>o</w:t>
      </w:r>
      <w:r>
        <w:rPr>
          <w:rFonts w:ascii="Times New Roman" w:hAnsi="Times New Roman"/>
          <w:sz w:val="24"/>
          <w:szCs w:val="24"/>
        </w:rPr>
        <w:t>C)</w:t>
      </w:r>
      <w:r w:rsidRPr="00792351">
        <w:rPr>
          <w:rFonts w:ascii="Times New Roman" w:hAnsi="Times New Roman"/>
          <w:sz w:val="24"/>
          <w:szCs w:val="24"/>
        </w:rPr>
        <w:t xml:space="preserve"> </w:t>
      </w:r>
      <w:r>
        <w:rPr>
          <w:rFonts w:ascii="Times New Roman" w:hAnsi="Times New Roman"/>
          <w:sz w:val="24"/>
          <w:szCs w:val="24"/>
        </w:rPr>
        <w:t>for a long period of time (4 h or more) reach critical levels</w:t>
      </w:r>
      <w:r w:rsidR="002B31A6">
        <w:rPr>
          <w:rFonts w:ascii="Times New Roman" w:hAnsi="Times New Roman"/>
          <w:sz w:val="24"/>
          <w:szCs w:val="24"/>
        </w:rPr>
        <w:t>”</w:t>
      </w:r>
      <w:r>
        <w:rPr>
          <w:rFonts w:ascii="Times New Roman" w:hAnsi="Times New Roman"/>
          <w:sz w:val="24"/>
          <w:szCs w:val="24"/>
        </w:rPr>
        <w:t xml:space="preserve"> (Francina and Von Alexander, 1999). </w:t>
      </w:r>
      <w:r w:rsidRPr="00792351">
        <w:rPr>
          <w:rFonts w:ascii="Times New Roman" w:hAnsi="Times New Roman"/>
          <w:sz w:val="24"/>
          <w:szCs w:val="24"/>
        </w:rPr>
        <w:t xml:space="preserve">Microorganisms play </w:t>
      </w:r>
      <w:r w:rsidR="00DF6690">
        <w:rPr>
          <w:rFonts w:ascii="Times New Roman" w:hAnsi="Times New Roman"/>
          <w:sz w:val="24"/>
          <w:szCs w:val="24"/>
        </w:rPr>
        <w:t xml:space="preserve">a </w:t>
      </w:r>
      <w:r w:rsidRPr="00792351">
        <w:rPr>
          <w:rFonts w:ascii="Times New Roman" w:hAnsi="Times New Roman"/>
          <w:sz w:val="24"/>
          <w:szCs w:val="24"/>
        </w:rPr>
        <w:t xml:space="preserve">significant role in the determination of shelf-life of food products. </w:t>
      </w:r>
      <w:r w:rsidR="002B31A6">
        <w:rPr>
          <w:rFonts w:ascii="Times New Roman" w:hAnsi="Times New Roman"/>
          <w:sz w:val="24"/>
          <w:szCs w:val="24"/>
        </w:rPr>
        <w:t>“</w:t>
      </w:r>
      <w:r w:rsidRPr="00792351">
        <w:rPr>
          <w:rFonts w:ascii="Times New Roman" w:hAnsi="Times New Roman"/>
          <w:sz w:val="24"/>
          <w:szCs w:val="24"/>
        </w:rPr>
        <w:t>They are usually responsible for the spoilage of many food products</w:t>
      </w:r>
      <w:r w:rsidR="002B31A6">
        <w:rPr>
          <w:rFonts w:ascii="Times New Roman" w:hAnsi="Times New Roman"/>
          <w:sz w:val="24"/>
          <w:szCs w:val="24"/>
        </w:rPr>
        <w:t>”</w:t>
      </w:r>
      <w:r w:rsidRPr="00792351">
        <w:rPr>
          <w:rFonts w:ascii="Times New Roman" w:hAnsi="Times New Roman"/>
          <w:sz w:val="24"/>
          <w:szCs w:val="24"/>
        </w:rPr>
        <w:t xml:space="preserve"> (FDA, 2013). </w:t>
      </w:r>
      <w:r>
        <w:rPr>
          <w:rFonts w:ascii="Times New Roman" w:hAnsi="Times New Roman"/>
          <w:sz w:val="24"/>
          <w:szCs w:val="24"/>
        </w:rPr>
        <w:t>A high viable count could indicate the pr</w:t>
      </w:r>
      <w:r w:rsidR="00DF6690">
        <w:rPr>
          <w:rFonts w:ascii="Times New Roman" w:hAnsi="Times New Roman"/>
          <w:sz w:val="24"/>
          <w:szCs w:val="24"/>
        </w:rPr>
        <w:t>esence of mixed population of</w:t>
      </w:r>
      <w:r>
        <w:rPr>
          <w:rFonts w:ascii="Times New Roman" w:hAnsi="Times New Roman"/>
          <w:sz w:val="24"/>
          <w:szCs w:val="24"/>
        </w:rPr>
        <w:t xml:space="preserve"> microorganisms, which may consist of </w:t>
      </w:r>
      <w:r w:rsidR="00DF6690">
        <w:rPr>
          <w:rFonts w:ascii="Times New Roman" w:hAnsi="Times New Roman"/>
          <w:sz w:val="24"/>
          <w:szCs w:val="24"/>
        </w:rPr>
        <w:t xml:space="preserve">pathogenic and </w:t>
      </w:r>
      <w:r>
        <w:rPr>
          <w:rFonts w:ascii="Times New Roman" w:hAnsi="Times New Roman"/>
          <w:sz w:val="24"/>
          <w:szCs w:val="24"/>
        </w:rPr>
        <w:t xml:space="preserve">spoilage organisms. There were no coliform and fungal growths detected in the samples.  </w:t>
      </w:r>
      <w:r w:rsidR="002B31A6">
        <w:rPr>
          <w:rFonts w:ascii="Times New Roman" w:hAnsi="Times New Roman"/>
          <w:sz w:val="24"/>
          <w:szCs w:val="24"/>
        </w:rPr>
        <w:t>“</w:t>
      </w:r>
      <w:r>
        <w:rPr>
          <w:rFonts w:ascii="Times New Roman" w:hAnsi="Times New Roman"/>
          <w:sz w:val="24"/>
          <w:szCs w:val="24"/>
        </w:rPr>
        <w:t>The l</w:t>
      </w:r>
      <w:r w:rsidRPr="00792351">
        <w:rPr>
          <w:rFonts w:ascii="Times New Roman" w:hAnsi="Times New Roman"/>
          <w:sz w:val="24"/>
          <w:szCs w:val="24"/>
        </w:rPr>
        <w:t>imits of microbial counts have been developed and recommended in most foods to</w:t>
      </w:r>
      <w:r>
        <w:rPr>
          <w:rFonts w:ascii="Times New Roman" w:hAnsi="Times New Roman"/>
          <w:sz w:val="24"/>
          <w:szCs w:val="24"/>
        </w:rPr>
        <w:t xml:space="preserve"> keep them safe for consumption</w:t>
      </w:r>
      <w:r w:rsidR="002B31A6">
        <w:rPr>
          <w:rFonts w:ascii="Times New Roman" w:hAnsi="Times New Roman"/>
          <w:sz w:val="24"/>
          <w:szCs w:val="24"/>
        </w:rPr>
        <w:t>”</w:t>
      </w:r>
      <w:r>
        <w:rPr>
          <w:rFonts w:ascii="Times New Roman" w:hAnsi="Times New Roman"/>
          <w:sz w:val="24"/>
          <w:szCs w:val="24"/>
        </w:rPr>
        <w:t xml:space="preserve"> (James, 2003).</w:t>
      </w:r>
      <w:r w:rsidRPr="00792351">
        <w:rPr>
          <w:rFonts w:ascii="Times New Roman" w:hAnsi="Times New Roman"/>
          <w:sz w:val="24"/>
          <w:szCs w:val="24"/>
        </w:rPr>
        <w:t xml:space="preserve"> Therefore,</w:t>
      </w:r>
      <w:r>
        <w:rPr>
          <w:rFonts w:ascii="Times New Roman" w:hAnsi="Times New Roman"/>
          <w:sz w:val="24"/>
          <w:szCs w:val="24"/>
        </w:rPr>
        <w:t xml:space="preserve"> there is need for proper storage of</w:t>
      </w:r>
      <w:r w:rsidRPr="00792351">
        <w:rPr>
          <w:rFonts w:ascii="Times New Roman" w:hAnsi="Times New Roman"/>
          <w:sz w:val="24"/>
          <w:szCs w:val="24"/>
        </w:rPr>
        <w:t xml:space="preserve"> a food product with packaging material </w:t>
      </w:r>
      <w:r w:rsidR="00DF6690">
        <w:rPr>
          <w:rFonts w:ascii="Times New Roman" w:hAnsi="Times New Roman"/>
          <w:sz w:val="24"/>
          <w:szCs w:val="24"/>
        </w:rPr>
        <w:t>that would be</w:t>
      </w:r>
      <w:r>
        <w:rPr>
          <w:rFonts w:ascii="Times New Roman" w:hAnsi="Times New Roman"/>
          <w:sz w:val="24"/>
          <w:szCs w:val="24"/>
        </w:rPr>
        <w:t xml:space="preserve"> </w:t>
      </w:r>
      <w:r w:rsidRPr="00792351">
        <w:rPr>
          <w:rFonts w:ascii="Times New Roman" w:hAnsi="Times New Roman"/>
          <w:sz w:val="24"/>
          <w:szCs w:val="24"/>
        </w:rPr>
        <w:t xml:space="preserve">best suitable for it and in the best environment in order to prevent contamination and more microorganisms from gaining entrance. However, it is preferable to utilize these flours as </w:t>
      </w:r>
      <w:r>
        <w:rPr>
          <w:rFonts w:ascii="Times New Roman" w:hAnsi="Times New Roman"/>
          <w:sz w:val="24"/>
          <w:szCs w:val="24"/>
        </w:rPr>
        <w:t>soon as possible especially soy</w:t>
      </w:r>
      <w:r w:rsidRPr="00792351">
        <w:rPr>
          <w:rFonts w:ascii="Times New Roman" w:hAnsi="Times New Roman"/>
          <w:sz w:val="24"/>
          <w:szCs w:val="24"/>
        </w:rPr>
        <w:t>bean flour</w:t>
      </w:r>
      <w:r>
        <w:rPr>
          <w:rFonts w:ascii="Times New Roman" w:hAnsi="Times New Roman"/>
          <w:sz w:val="24"/>
          <w:szCs w:val="24"/>
        </w:rPr>
        <w:t xml:space="preserve"> in the preparation of breakfast cereals and other food products</w:t>
      </w:r>
      <w:r w:rsidRPr="00792351">
        <w:rPr>
          <w:rFonts w:ascii="Times New Roman" w:hAnsi="Times New Roman"/>
          <w:sz w:val="24"/>
          <w:szCs w:val="24"/>
        </w:rPr>
        <w:t xml:space="preserve"> because of its high protein content which may cause </w:t>
      </w:r>
      <w:r>
        <w:rPr>
          <w:rFonts w:ascii="Times New Roman" w:hAnsi="Times New Roman"/>
          <w:sz w:val="24"/>
          <w:szCs w:val="24"/>
        </w:rPr>
        <w:t xml:space="preserve">its </w:t>
      </w:r>
      <w:r w:rsidRPr="00792351">
        <w:rPr>
          <w:rFonts w:ascii="Times New Roman" w:hAnsi="Times New Roman"/>
          <w:sz w:val="24"/>
          <w:szCs w:val="24"/>
        </w:rPr>
        <w:t>spoilage with ease after prolonged storage.</w:t>
      </w:r>
    </w:p>
    <w:p w14:paraId="21316224" w14:textId="77777777" w:rsidR="0099369B" w:rsidRDefault="0099369B" w:rsidP="00D27036">
      <w:pPr>
        <w:spacing w:line="240" w:lineRule="auto"/>
        <w:rPr>
          <w:rFonts w:ascii="Times New Roman" w:hAnsi="Times New Roman"/>
          <w:b/>
          <w:sz w:val="28"/>
          <w:szCs w:val="28"/>
        </w:rPr>
      </w:pPr>
      <w:r>
        <w:rPr>
          <w:rFonts w:ascii="Times New Roman" w:hAnsi="Times New Roman"/>
          <w:b/>
          <w:sz w:val="28"/>
          <w:szCs w:val="28"/>
        </w:rPr>
        <w:br w:type="page"/>
      </w:r>
    </w:p>
    <w:p w14:paraId="7E8EB2DA" w14:textId="77777777" w:rsidR="0099369B" w:rsidRPr="009D4801" w:rsidRDefault="0099369B" w:rsidP="00D27036">
      <w:pPr>
        <w:spacing w:line="240" w:lineRule="auto"/>
        <w:jc w:val="both"/>
        <w:rPr>
          <w:rFonts w:ascii="Times New Roman" w:hAnsi="Times New Roman"/>
          <w:sz w:val="28"/>
          <w:szCs w:val="28"/>
        </w:rPr>
      </w:pPr>
      <w:r w:rsidRPr="009D4801">
        <w:rPr>
          <w:rFonts w:ascii="Times New Roman" w:hAnsi="Times New Roman"/>
          <w:b/>
          <w:sz w:val="28"/>
          <w:szCs w:val="28"/>
        </w:rPr>
        <w:t xml:space="preserve">Table </w:t>
      </w:r>
      <w:r w:rsidR="00C71D26">
        <w:rPr>
          <w:rFonts w:ascii="Times New Roman" w:hAnsi="Times New Roman"/>
          <w:b/>
          <w:sz w:val="28"/>
          <w:szCs w:val="28"/>
        </w:rPr>
        <w:t>6</w:t>
      </w:r>
      <w:r w:rsidR="00BF4C86">
        <w:rPr>
          <w:rFonts w:ascii="Times New Roman" w:hAnsi="Times New Roman"/>
          <w:b/>
          <w:sz w:val="28"/>
          <w:szCs w:val="28"/>
        </w:rPr>
        <w:t>: Microbial counts of</w:t>
      </w:r>
      <w:r w:rsidRPr="009D4801">
        <w:rPr>
          <w:rFonts w:ascii="Times New Roman" w:hAnsi="Times New Roman"/>
          <w:b/>
          <w:sz w:val="28"/>
          <w:szCs w:val="28"/>
        </w:rPr>
        <w:t xml:space="preserve"> breakfast cereal samples (</w:t>
      </w:r>
      <w:proofErr w:type="spellStart"/>
      <w:r w:rsidRPr="009D4801">
        <w:rPr>
          <w:rFonts w:ascii="Times New Roman" w:hAnsi="Times New Roman"/>
          <w:b/>
          <w:sz w:val="28"/>
          <w:szCs w:val="28"/>
        </w:rPr>
        <w:t>cfu</w:t>
      </w:r>
      <w:proofErr w:type="spellEnd"/>
      <w:r w:rsidRPr="009D4801">
        <w:rPr>
          <w:rFonts w:ascii="Times New Roman" w:hAnsi="Times New Roman"/>
          <w:b/>
          <w:sz w:val="28"/>
          <w:szCs w:val="28"/>
        </w:rPr>
        <w:t>/g)</w:t>
      </w:r>
    </w:p>
    <w:tbl>
      <w:tblPr>
        <w:tblStyle w:val="TableGrid"/>
        <w:tblW w:w="92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0"/>
        <w:gridCol w:w="2310"/>
      </w:tblGrid>
      <w:tr w:rsidR="0099369B" w:rsidRPr="00777F73" w14:paraId="654D367F" w14:textId="77777777" w:rsidTr="0052069F">
        <w:tc>
          <w:tcPr>
            <w:tcW w:w="2310" w:type="dxa"/>
            <w:tcBorders>
              <w:top w:val="single" w:sz="4" w:space="0" w:color="auto"/>
              <w:bottom w:val="single" w:sz="4" w:space="0" w:color="auto"/>
            </w:tcBorders>
          </w:tcPr>
          <w:p w14:paraId="437042BE"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 xml:space="preserve">Samples </w:t>
            </w:r>
          </w:p>
        </w:tc>
        <w:tc>
          <w:tcPr>
            <w:tcW w:w="2310" w:type="dxa"/>
            <w:tcBorders>
              <w:top w:val="single" w:sz="4" w:space="0" w:color="auto"/>
              <w:bottom w:val="single" w:sz="4" w:space="0" w:color="auto"/>
            </w:tcBorders>
          </w:tcPr>
          <w:p w14:paraId="44BD3C14"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Total Viable Count (</w:t>
            </w:r>
            <w:proofErr w:type="spellStart"/>
            <w:r w:rsidRPr="00777F73">
              <w:rPr>
                <w:rFonts w:ascii="Times New Roman" w:hAnsi="Times New Roman"/>
                <w:b/>
                <w:sz w:val="28"/>
                <w:szCs w:val="28"/>
              </w:rPr>
              <w:t>cfu</w:t>
            </w:r>
            <w:proofErr w:type="spellEnd"/>
            <w:r w:rsidRPr="00777F73">
              <w:rPr>
                <w:rFonts w:ascii="Times New Roman" w:hAnsi="Times New Roman"/>
                <w:b/>
                <w:sz w:val="28"/>
                <w:szCs w:val="28"/>
              </w:rPr>
              <w:t>/g)</w:t>
            </w:r>
          </w:p>
        </w:tc>
        <w:tc>
          <w:tcPr>
            <w:tcW w:w="2310" w:type="dxa"/>
            <w:tcBorders>
              <w:top w:val="single" w:sz="4" w:space="0" w:color="auto"/>
              <w:bottom w:val="single" w:sz="4" w:space="0" w:color="auto"/>
            </w:tcBorders>
          </w:tcPr>
          <w:p w14:paraId="2AB6A8ED"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Coliform Count (</w:t>
            </w:r>
            <w:proofErr w:type="spellStart"/>
            <w:r w:rsidRPr="00777F73">
              <w:rPr>
                <w:rFonts w:ascii="Times New Roman" w:hAnsi="Times New Roman"/>
                <w:b/>
                <w:sz w:val="28"/>
                <w:szCs w:val="28"/>
              </w:rPr>
              <w:t>cfu</w:t>
            </w:r>
            <w:proofErr w:type="spellEnd"/>
            <w:r w:rsidRPr="00777F73">
              <w:rPr>
                <w:rFonts w:ascii="Times New Roman" w:hAnsi="Times New Roman"/>
                <w:b/>
                <w:sz w:val="28"/>
                <w:szCs w:val="28"/>
              </w:rPr>
              <w:t>/g)</w:t>
            </w:r>
          </w:p>
        </w:tc>
        <w:tc>
          <w:tcPr>
            <w:tcW w:w="2310" w:type="dxa"/>
            <w:tcBorders>
              <w:top w:val="single" w:sz="4" w:space="0" w:color="auto"/>
              <w:bottom w:val="single" w:sz="4" w:space="0" w:color="auto"/>
            </w:tcBorders>
          </w:tcPr>
          <w:p w14:paraId="3C7B67E3"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Fungal Count (</w:t>
            </w:r>
            <w:proofErr w:type="spellStart"/>
            <w:r w:rsidRPr="00777F73">
              <w:rPr>
                <w:rFonts w:ascii="Times New Roman" w:hAnsi="Times New Roman"/>
                <w:b/>
                <w:sz w:val="28"/>
                <w:szCs w:val="28"/>
              </w:rPr>
              <w:t>cfu</w:t>
            </w:r>
            <w:proofErr w:type="spellEnd"/>
            <w:r w:rsidRPr="00777F73">
              <w:rPr>
                <w:rFonts w:ascii="Times New Roman" w:hAnsi="Times New Roman"/>
                <w:b/>
                <w:sz w:val="28"/>
                <w:szCs w:val="28"/>
              </w:rPr>
              <w:t>/g)</w:t>
            </w:r>
          </w:p>
        </w:tc>
      </w:tr>
      <w:tr w:rsidR="0099369B" w:rsidRPr="00777F73" w14:paraId="0C7E80B4" w14:textId="77777777" w:rsidTr="0052069F">
        <w:tc>
          <w:tcPr>
            <w:tcW w:w="2310" w:type="dxa"/>
            <w:tcBorders>
              <w:top w:val="single" w:sz="4" w:space="0" w:color="auto"/>
            </w:tcBorders>
          </w:tcPr>
          <w:p w14:paraId="5E308778"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A</w:t>
            </w:r>
          </w:p>
        </w:tc>
        <w:tc>
          <w:tcPr>
            <w:tcW w:w="2310" w:type="dxa"/>
            <w:tcBorders>
              <w:top w:val="single" w:sz="4" w:space="0" w:color="auto"/>
            </w:tcBorders>
          </w:tcPr>
          <w:p w14:paraId="06C9DE90"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0.42 x 10</w:t>
            </w:r>
            <w:r w:rsidRPr="00777F73">
              <w:rPr>
                <w:rFonts w:ascii="Times New Roman" w:hAnsi="Times New Roman"/>
                <w:sz w:val="28"/>
                <w:szCs w:val="28"/>
                <w:vertAlign w:val="superscript"/>
              </w:rPr>
              <w:t>4</w:t>
            </w:r>
          </w:p>
        </w:tc>
        <w:tc>
          <w:tcPr>
            <w:tcW w:w="2310" w:type="dxa"/>
            <w:tcBorders>
              <w:top w:val="single" w:sz="4" w:space="0" w:color="auto"/>
            </w:tcBorders>
          </w:tcPr>
          <w:p w14:paraId="096BF73C"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Borders>
              <w:top w:val="single" w:sz="4" w:space="0" w:color="auto"/>
            </w:tcBorders>
          </w:tcPr>
          <w:p w14:paraId="0DF85FC3"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0D298B2E" w14:textId="77777777" w:rsidTr="0052069F">
        <w:tc>
          <w:tcPr>
            <w:tcW w:w="2310" w:type="dxa"/>
          </w:tcPr>
          <w:p w14:paraId="6C1C2A17" w14:textId="77777777" w:rsidR="0099369B" w:rsidRPr="00777F73" w:rsidRDefault="0099369B" w:rsidP="00D27036">
            <w:pPr>
              <w:spacing w:line="240" w:lineRule="auto"/>
              <w:jc w:val="both"/>
              <w:rPr>
                <w:rFonts w:ascii="Times New Roman" w:hAnsi="Times New Roman"/>
                <w:sz w:val="28"/>
                <w:szCs w:val="28"/>
              </w:rPr>
            </w:pPr>
            <w:r w:rsidRPr="00777F73">
              <w:rPr>
                <w:rFonts w:ascii="Times New Roman" w:hAnsi="Times New Roman"/>
                <w:sz w:val="28"/>
                <w:szCs w:val="28"/>
              </w:rPr>
              <w:t>B</w:t>
            </w:r>
          </w:p>
        </w:tc>
        <w:tc>
          <w:tcPr>
            <w:tcW w:w="2310" w:type="dxa"/>
          </w:tcPr>
          <w:p w14:paraId="0F87B71C"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0.63 x 10</w:t>
            </w:r>
            <w:r w:rsidRPr="00777F73">
              <w:rPr>
                <w:rFonts w:ascii="Times New Roman" w:hAnsi="Times New Roman"/>
                <w:sz w:val="28"/>
                <w:szCs w:val="28"/>
                <w:vertAlign w:val="superscript"/>
              </w:rPr>
              <w:t>4</w:t>
            </w:r>
          </w:p>
        </w:tc>
        <w:tc>
          <w:tcPr>
            <w:tcW w:w="2310" w:type="dxa"/>
          </w:tcPr>
          <w:p w14:paraId="64885F4C"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5EBCD44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50D92C68" w14:textId="77777777" w:rsidTr="0052069F">
        <w:tc>
          <w:tcPr>
            <w:tcW w:w="2310" w:type="dxa"/>
          </w:tcPr>
          <w:p w14:paraId="0DCD2B32"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C</w:t>
            </w:r>
          </w:p>
        </w:tc>
        <w:tc>
          <w:tcPr>
            <w:tcW w:w="2310" w:type="dxa"/>
          </w:tcPr>
          <w:p w14:paraId="12FEDB95"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0.70 x 10</w:t>
            </w:r>
            <w:r w:rsidRPr="00777F73">
              <w:rPr>
                <w:rFonts w:ascii="Times New Roman" w:hAnsi="Times New Roman"/>
                <w:sz w:val="28"/>
                <w:szCs w:val="28"/>
                <w:vertAlign w:val="superscript"/>
              </w:rPr>
              <w:t>4</w:t>
            </w:r>
          </w:p>
        </w:tc>
        <w:tc>
          <w:tcPr>
            <w:tcW w:w="2310" w:type="dxa"/>
          </w:tcPr>
          <w:p w14:paraId="563AA25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2273D5A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2A556A0D" w14:textId="77777777" w:rsidTr="0052069F">
        <w:tc>
          <w:tcPr>
            <w:tcW w:w="2310" w:type="dxa"/>
          </w:tcPr>
          <w:p w14:paraId="36897476"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D</w:t>
            </w:r>
          </w:p>
        </w:tc>
        <w:tc>
          <w:tcPr>
            <w:tcW w:w="2310" w:type="dxa"/>
          </w:tcPr>
          <w:p w14:paraId="5245B52C"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0.84 x 10</w:t>
            </w:r>
            <w:r w:rsidRPr="00777F73">
              <w:rPr>
                <w:rFonts w:ascii="Times New Roman" w:hAnsi="Times New Roman"/>
                <w:sz w:val="28"/>
                <w:szCs w:val="28"/>
                <w:vertAlign w:val="superscript"/>
              </w:rPr>
              <w:t xml:space="preserve">4 </w:t>
            </w:r>
          </w:p>
        </w:tc>
        <w:tc>
          <w:tcPr>
            <w:tcW w:w="2310" w:type="dxa"/>
          </w:tcPr>
          <w:p w14:paraId="57443ED0"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702A85A1"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332740A7" w14:textId="77777777" w:rsidTr="0052069F">
        <w:tc>
          <w:tcPr>
            <w:tcW w:w="2310" w:type="dxa"/>
          </w:tcPr>
          <w:p w14:paraId="29D2323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E</w:t>
            </w:r>
          </w:p>
        </w:tc>
        <w:tc>
          <w:tcPr>
            <w:tcW w:w="2310" w:type="dxa"/>
          </w:tcPr>
          <w:p w14:paraId="7FDE2CD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1.04 x 10</w:t>
            </w:r>
            <w:r w:rsidRPr="00777F73">
              <w:rPr>
                <w:rFonts w:ascii="Times New Roman" w:hAnsi="Times New Roman"/>
                <w:sz w:val="28"/>
                <w:szCs w:val="28"/>
                <w:vertAlign w:val="superscript"/>
              </w:rPr>
              <w:t xml:space="preserve">4 </w:t>
            </w:r>
          </w:p>
        </w:tc>
        <w:tc>
          <w:tcPr>
            <w:tcW w:w="2310" w:type="dxa"/>
          </w:tcPr>
          <w:p w14:paraId="096C3145"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16AAD7D8"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5D2FE54F" w14:textId="77777777" w:rsidTr="0052069F">
        <w:tc>
          <w:tcPr>
            <w:tcW w:w="2310" w:type="dxa"/>
          </w:tcPr>
          <w:p w14:paraId="03E80F94"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F</w:t>
            </w:r>
          </w:p>
        </w:tc>
        <w:tc>
          <w:tcPr>
            <w:tcW w:w="2310" w:type="dxa"/>
          </w:tcPr>
          <w:p w14:paraId="78AA4A1F"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1.14 x 10</w:t>
            </w:r>
            <w:r w:rsidRPr="00777F73">
              <w:rPr>
                <w:rFonts w:ascii="Times New Roman" w:hAnsi="Times New Roman"/>
                <w:sz w:val="28"/>
                <w:szCs w:val="28"/>
                <w:vertAlign w:val="superscript"/>
              </w:rPr>
              <w:t xml:space="preserve">4 </w:t>
            </w:r>
          </w:p>
        </w:tc>
        <w:tc>
          <w:tcPr>
            <w:tcW w:w="2310" w:type="dxa"/>
          </w:tcPr>
          <w:p w14:paraId="37EA91A8"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3CE2A064"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bl>
    <w:p w14:paraId="117CDE65" w14:textId="77777777" w:rsidR="0099369B" w:rsidRPr="00777F73" w:rsidRDefault="0099369B" w:rsidP="00D27036">
      <w:pPr>
        <w:spacing w:line="240" w:lineRule="auto"/>
        <w:jc w:val="both"/>
        <w:rPr>
          <w:rFonts w:ascii="Times New Roman" w:hAnsi="Times New Roman"/>
          <w:sz w:val="28"/>
          <w:szCs w:val="28"/>
        </w:rPr>
      </w:pPr>
    </w:p>
    <w:p w14:paraId="7E6C823C" w14:textId="77777777" w:rsidR="0099369B" w:rsidRPr="00ED5CB8" w:rsidRDefault="0099369B" w:rsidP="00D27036">
      <w:pPr>
        <w:spacing w:after="0" w:line="240" w:lineRule="auto"/>
        <w:ind w:left="360"/>
        <w:rPr>
          <w:rFonts w:ascii="Times New Roman" w:hAnsi="Times New Roman"/>
          <w:sz w:val="24"/>
          <w:szCs w:val="24"/>
        </w:rPr>
      </w:pPr>
      <w:r>
        <w:rPr>
          <w:rFonts w:ascii="Times New Roman" w:hAnsi="Times New Roman"/>
          <w:sz w:val="24"/>
          <w:szCs w:val="24"/>
        </w:rPr>
        <w:t xml:space="preserve">A - </w:t>
      </w:r>
      <w:r w:rsidRPr="001F1354">
        <w:rPr>
          <w:rFonts w:ascii="Times New Roman" w:hAnsi="Times New Roman"/>
          <w:sz w:val="24"/>
          <w:szCs w:val="24"/>
        </w:rPr>
        <w:t>Breakfast cereals prepared from 100% maize flour</w:t>
      </w:r>
      <w:r w:rsidR="00C71D26">
        <w:rPr>
          <w:rFonts w:ascii="Times New Roman" w:hAnsi="Times New Roman"/>
          <w:sz w:val="24"/>
          <w:szCs w:val="24"/>
        </w:rPr>
        <w:t xml:space="preserve">, </w:t>
      </w:r>
      <w:r>
        <w:rPr>
          <w:rFonts w:ascii="Times New Roman" w:hAnsi="Times New Roman"/>
          <w:sz w:val="24"/>
          <w:szCs w:val="24"/>
        </w:rPr>
        <w:t xml:space="preserve">B - </w:t>
      </w:r>
      <w:r w:rsidRPr="001F1354">
        <w:rPr>
          <w:rFonts w:ascii="Times New Roman" w:hAnsi="Times New Roman"/>
          <w:sz w:val="24"/>
          <w:szCs w:val="24"/>
        </w:rPr>
        <w:t>Breakfast cereals</w:t>
      </w:r>
      <w:r w:rsidR="00BF4C86">
        <w:rPr>
          <w:rFonts w:ascii="Times New Roman" w:hAnsi="Times New Roman"/>
          <w:sz w:val="24"/>
          <w:szCs w:val="24"/>
        </w:rPr>
        <w:t xml:space="preserve"> prepared from   90% maize, 5% soybean</w:t>
      </w:r>
      <w:r w:rsidRPr="001F1354">
        <w:rPr>
          <w:rFonts w:ascii="Times New Roman" w:hAnsi="Times New Roman"/>
          <w:sz w:val="24"/>
          <w:szCs w:val="24"/>
        </w:rPr>
        <w:t xml:space="preserve"> and 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C - </w:t>
      </w:r>
      <w:r w:rsidRPr="001F1354">
        <w:rPr>
          <w:rFonts w:ascii="Times New Roman" w:hAnsi="Times New Roman"/>
          <w:sz w:val="24"/>
          <w:szCs w:val="24"/>
        </w:rPr>
        <w:t xml:space="preserve">Breakfast </w:t>
      </w:r>
      <w:r w:rsidR="00BF4C86">
        <w:rPr>
          <w:rFonts w:ascii="Times New Roman" w:hAnsi="Times New Roman"/>
          <w:sz w:val="24"/>
          <w:szCs w:val="24"/>
        </w:rPr>
        <w:t xml:space="preserve">cereals prepared from 80% maize, 10% soybean </w:t>
      </w:r>
      <w:r w:rsidRPr="001F1354">
        <w:rPr>
          <w:rFonts w:ascii="Times New Roman" w:hAnsi="Times New Roman"/>
          <w:sz w:val="24"/>
          <w:szCs w:val="24"/>
        </w:rPr>
        <w:t>and 10%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D - </w:t>
      </w:r>
      <w:r w:rsidRPr="001F1354">
        <w:rPr>
          <w:rFonts w:ascii="Times New Roman" w:hAnsi="Times New Roman"/>
          <w:sz w:val="24"/>
          <w:szCs w:val="24"/>
        </w:rPr>
        <w:t>Breakfast cerea</w:t>
      </w:r>
      <w:r w:rsidR="00BF4C86">
        <w:rPr>
          <w:rFonts w:ascii="Times New Roman" w:hAnsi="Times New Roman"/>
          <w:sz w:val="24"/>
          <w:szCs w:val="24"/>
        </w:rPr>
        <w:t>ls prepared from 70% maize</w:t>
      </w:r>
      <w:r w:rsidRPr="001F1354">
        <w:rPr>
          <w:rFonts w:ascii="Times New Roman" w:hAnsi="Times New Roman"/>
          <w:sz w:val="24"/>
          <w:szCs w:val="24"/>
        </w:rPr>
        <w:t>, 15% soybean and 15%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E - </w:t>
      </w:r>
      <w:r w:rsidRPr="001F1354">
        <w:rPr>
          <w:rFonts w:ascii="Times New Roman" w:hAnsi="Times New Roman"/>
          <w:sz w:val="24"/>
          <w:szCs w:val="24"/>
        </w:rPr>
        <w:t>Breakfast cereals prepared from 60% maize</w:t>
      </w:r>
      <w:r w:rsidR="00BF4C86">
        <w:rPr>
          <w:rFonts w:ascii="Times New Roman" w:hAnsi="Times New Roman"/>
          <w:sz w:val="24"/>
          <w:szCs w:val="24"/>
        </w:rPr>
        <w:t xml:space="preserve">, 20% soybean </w:t>
      </w:r>
      <w:r w:rsidRPr="001F1354">
        <w:rPr>
          <w:rFonts w:ascii="Times New Roman" w:hAnsi="Times New Roman"/>
          <w:sz w:val="24"/>
          <w:szCs w:val="24"/>
        </w:rPr>
        <w:t>and 20%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F - </w:t>
      </w:r>
      <w:r w:rsidRPr="001F1354">
        <w:rPr>
          <w:rFonts w:ascii="Times New Roman" w:hAnsi="Times New Roman"/>
          <w:sz w:val="24"/>
          <w:szCs w:val="24"/>
        </w:rPr>
        <w:t>Breakfast cerea</w:t>
      </w:r>
      <w:r w:rsidR="00BF4C86">
        <w:rPr>
          <w:rFonts w:ascii="Times New Roman" w:hAnsi="Times New Roman"/>
          <w:sz w:val="24"/>
          <w:szCs w:val="24"/>
        </w:rPr>
        <w:t>ls prepared from 50% maize</w:t>
      </w:r>
      <w:r w:rsidRPr="001F1354">
        <w:rPr>
          <w:rFonts w:ascii="Times New Roman" w:hAnsi="Times New Roman"/>
          <w:sz w:val="24"/>
          <w:szCs w:val="24"/>
        </w:rPr>
        <w:t>, 25% soybean and 25%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MF- Malted maize flour, SF- Malted s</w:t>
      </w:r>
      <w:r w:rsidRPr="00ED5CB8">
        <w:rPr>
          <w:rFonts w:ascii="Times New Roman" w:hAnsi="Times New Roman"/>
          <w:sz w:val="24"/>
          <w:szCs w:val="24"/>
        </w:rPr>
        <w:t>oybean flour, CF- Carrot flour.</w:t>
      </w:r>
    </w:p>
    <w:p w14:paraId="23CD24D2" w14:textId="77777777" w:rsidR="0099369B" w:rsidRDefault="0099369B" w:rsidP="00D27036">
      <w:pPr>
        <w:spacing w:after="0" w:line="240" w:lineRule="auto"/>
        <w:jc w:val="both"/>
        <w:rPr>
          <w:rFonts w:ascii="Times New Roman" w:hAnsi="Times New Roman"/>
          <w:b/>
          <w:sz w:val="24"/>
          <w:szCs w:val="24"/>
        </w:rPr>
      </w:pPr>
    </w:p>
    <w:p w14:paraId="100A4ADC"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75E680BB" w14:textId="77777777"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b/>
          <w:sz w:val="24"/>
          <w:szCs w:val="24"/>
        </w:rPr>
        <w:t>Sensory Properties of Breakfast Cereals</w:t>
      </w:r>
    </w:p>
    <w:p w14:paraId="26E58996"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sensory properties of the breakfast cereals are presented in Table </w:t>
      </w:r>
      <w:r w:rsidR="00C71D26">
        <w:rPr>
          <w:rFonts w:ascii="Times New Roman" w:hAnsi="Times New Roman"/>
          <w:sz w:val="24"/>
          <w:szCs w:val="24"/>
        </w:rPr>
        <w:t>7</w:t>
      </w:r>
      <w:r w:rsidRPr="00ED5CB8">
        <w:rPr>
          <w:rFonts w:ascii="Times New Roman" w:hAnsi="Times New Roman"/>
          <w:sz w:val="24"/>
          <w:szCs w:val="24"/>
        </w:rPr>
        <w:t>.</w:t>
      </w:r>
    </w:p>
    <w:p w14:paraId="4EDBF883"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scores for the </w:t>
      </w:r>
      <w:proofErr w:type="spellStart"/>
      <w:r>
        <w:rPr>
          <w:rFonts w:ascii="Times New Roman" w:hAnsi="Times New Roman"/>
          <w:sz w:val="24"/>
          <w:szCs w:val="24"/>
        </w:rPr>
        <w:t>colour</w:t>
      </w:r>
      <w:proofErr w:type="spellEnd"/>
      <w:r>
        <w:rPr>
          <w:rFonts w:ascii="Times New Roman" w:hAnsi="Times New Roman"/>
          <w:sz w:val="24"/>
          <w:szCs w:val="24"/>
        </w:rPr>
        <w:t xml:space="preserve"> of the breakfast cereals ranged from 5.60 to 8.10. The sample substituted with 25% soybean and 25% carrot flours had the least score (5.60)</w:t>
      </w:r>
      <w:r w:rsidR="00777FF1">
        <w:rPr>
          <w:rFonts w:ascii="Times New Roman" w:hAnsi="Times New Roman"/>
          <w:sz w:val="24"/>
          <w:szCs w:val="24"/>
        </w:rPr>
        <w:t>,</w:t>
      </w:r>
      <w:r>
        <w:rPr>
          <w:rFonts w:ascii="Times New Roman" w:hAnsi="Times New Roman"/>
          <w:sz w:val="24"/>
          <w:szCs w:val="24"/>
        </w:rPr>
        <w:t xml:space="preserve"> while the control (Breakfast cereal made from 100% malted maize flour) had the highest score (8.10).</w:t>
      </w:r>
      <w:r w:rsidRPr="00A62DFF">
        <w:rPr>
          <w:rFonts w:ascii="Times New Roman" w:hAnsi="Times New Roman"/>
          <w:sz w:val="24"/>
          <w:szCs w:val="24"/>
        </w:rPr>
        <w:t xml:space="preserve"> </w:t>
      </w:r>
      <w:r>
        <w:rPr>
          <w:rFonts w:ascii="Times New Roman" w:hAnsi="Times New Roman"/>
          <w:sz w:val="24"/>
          <w:szCs w:val="24"/>
        </w:rPr>
        <w:t>The scores</w:t>
      </w:r>
      <w:r w:rsidR="00BF4C86">
        <w:rPr>
          <w:rFonts w:ascii="Times New Roman" w:hAnsi="Times New Roman"/>
          <w:sz w:val="24"/>
          <w:szCs w:val="24"/>
        </w:rPr>
        <w:t xml:space="preserve"> (5.60 – 8:10)</w:t>
      </w:r>
      <w:r>
        <w:rPr>
          <w:rFonts w:ascii="Times New Roman" w:hAnsi="Times New Roman"/>
          <w:sz w:val="24"/>
          <w:szCs w:val="24"/>
        </w:rPr>
        <w:t xml:space="preserve"> </w:t>
      </w:r>
      <w:r w:rsidR="00BF4C86">
        <w:rPr>
          <w:rFonts w:ascii="Times New Roman" w:hAnsi="Times New Roman"/>
          <w:sz w:val="24"/>
          <w:szCs w:val="24"/>
        </w:rPr>
        <w:t xml:space="preserve">obtained </w:t>
      </w:r>
      <w:r w:rsidR="00777FF1">
        <w:rPr>
          <w:rFonts w:ascii="Times New Roman" w:hAnsi="Times New Roman"/>
          <w:sz w:val="24"/>
          <w:szCs w:val="24"/>
        </w:rPr>
        <w:t xml:space="preserve">for </w:t>
      </w:r>
      <w:proofErr w:type="spellStart"/>
      <w:r w:rsidR="00777FF1">
        <w:rPr>
          <w:rFonts w:ascii="Times New Roman" w:hAnsi="Times New Roman"/>
          <w:sz w:val="24"/>
          <w:szCs w:val="24"/>
        </w:rPr>
        <w:t>colour</w:t>
      </w:r>
      <w:proofErr w:type="spellEnd"/>
      <w:r w:rsidR="00777FF1">
        <w:rPr>
          <w:rFonts w:ascii="Times New Roman" w:hAnsi="Times New Roman"/>
          <w:sz w:val="24"/>
          <w:szCs w:val="24"/>
        </w:rPr>
        <w:t xml:space="preserve"> in this study </w:t>
      </w:r>
      <w:r>
        <w:rPr>
          <w:rFonts w:ascii="Times New Roman" w:hAnsi="Times New Roman"/>
          <w:sz w:val="24"/>
          <w:szCs w:val="24"/>
        </w:rPr>
        <w:t xml:space="preserve">were higher than the scores (5.00- 7.20) </w:t>
      </w:r>
      <w:r w:rsidR="00777FF1">
        <w:rPr>
          <w:rFonts w:ascii="Times New Roman" w:hAnsi="Times New Roman"/>
          <w:sz w:val="24"/>
          <w:szCs w:val="24"/>
        </w:rPr>
        <w:t xml:space="preserve">reported by </w:t>
      </w:r>
      <w:proofErr w:type="spellStart"/>
      <w:r w:rsidR="00777FF1">
        <w:rPr>
          <w:rFonts w:ascii="Times New Roman" w:hAnsi="Times New Roman"/>
          <w:sz w:val="24"/>
          <w:szCs w:val="24"/>
        </w:rPr>
        <w:t>Odimegwu</w:t>
      </w:r>
      <w:proofErr w:type="spellEnd"/>
      <w:r w:rsidR="00777FF1">
        <w:rPr>
          <w:rFonts w:ascii="Times New Roman" w:hAnsi="Times New Roman"/>
          <w:sz w:val="24"/>
          <w:szCs w:val="24"/>
        </w:rPr>
        <w:t xml:space="preserve"> </w:t>
      </w:r>
      <w:r w:rsidR="00BF4C86">
        <w:rPr>
          <w:rFonts w:ascii="Times New Roman" w:hAnsi="Times New Roman"/>
          <w:i/>
          <w:sz w:val="24"/>
          <w:szCs w:val="24"/>
        </w:rPr>
        <w:t>et al.</w:t>
      </w:r>
      <w:r w:rsidR="00777FF1">
        <w:rPr>
          <w:rFonts w:ascii="Times New Roman" w:hAnsi="Times New Roman"/>
          <w:i/>
          <w:sz w:val="24"/>
          <w:szCs w:val="24"/>
        </w:rPr>
        <w:t xml:space="preserve"> </w:t>
      </w:r>
      <w:r w:rsidR="00777FF1">
        <w:rPr>
          <w:rFonts w:ascii="Times New Roman" w:hAnsi="Times New Roman"/>
          <w:sz w:val="24"/>
          <w:szCs w:val="24"/>
        </w:rPr>
        <w:t xml:space="preserve">(2019) for </w:t>
      </w:r>
      <w:r w:rsidR="0017395E">
        <w:rPr>
          <w:rFonts w:ascii="Times New Roman" w:hAnsi="Times New Roman"/>
          <w:sz w:val="24"/>
          <w:szCs w:val="24"/>
        </w:rPr>
        <w:t>breakfast</w:t>
      </w:r>
      <w:r w:rsidR="00777FF1">
        <w:rPr>
          <w:rFonts w:ascii="Times New Roman" w:hAnsi="Times New Roman"/>
          <w:sz w:val="24"/>
          <w:szCs w:val="24"/>
        </w:rPr>
        <w:t xml:space="preserve"> cereals </w:t>
      </w:r>
      <w:r>
        <w:rPr>
          <w:rFonts w:ascii="Times New Roman" w:hAnsi="Times New Roman"/>
          <w:sz w:val="24"/>
          <w:szCs w:val="24"/>
        </w:rPr>
        <w:t>produced from blends of maize and jackfruit seeds</w:t>
      </w:r>
      <w:r w:rsidR="0034196F">
        <w:rPr>
          <w:rFonts w:ascii="Times New Roman" w:hAnsi="Times New Roman"/>
          <w:sz w:val="24"/>
          <w:szCs w:val="24"/>
        </w:rPr>
        <w:t xml:space="preserve"> flour</w:t>
      </w:r>
      <w:r>
        <w:rPr>
          <w:rFonts w:ascii="Times New Roman" w:hAnsi="Times New Roman"/>
          <w:sz w:val="24"/>
          <w:szCs w:val="24"/>
        </w:rPr>
        <w:t xml:space="preserve">. </w:t>
      </w:r>
      <w:r w:rsidRPr="00ED5CB8">
        <w:rPr>
          <w:rFonts w:ascii="Times New Roman" w:hAnsi="Times New Roman"/>
          <w:sz w:val="24"/>
          <w:szCs w:val="24"/>
        </w:rPr>
        <w:t xml:space="preserve">The change in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observed, could be due to increased substitution of the soybean and carrot flours coupled with</w:t>
      </w:r>
      <w:r>
        <w:rPr>
          <w:rFonts w:ascii="Times New Roman" w:hAnsi="Times New Roman"/>
          <w:sz w:val="24"/>
          <w:szCs w:val="24"/>
        </w:rPr>
        <w:t xml:space="preserve"> the relatively</w:t>
      </w:r>
      <w:r w:rsidRPr="00ED5CB8">
        <w:rPr>
          <w:rFonts w:ascii="Times New Roman" w:hAnsi="Times New Roman"/>
          <w:sz w:val="24"/>
          <w:szCs w:val="24"/>
        </w:rPr>
        <w:t xml:space="preserve"> high sugar content of carrot flour which gave the breakfast cereals a slightly dark </w:t>
      </w:r>
      <w:proofErr w:type="spellStart"/>
      <w:r w:rsidRPr="00ED5CB8">
        <w:rPr>
          <w:rFonts w:ascii="Times New Roman" w:hAnsi="Times New Roman"/>
          <w:sz w:val="24"/>
          <w:szCs w:val="24"/>
        </w:rPr>
        <w:t>colouration</w:t>
      </w:r>
      <w:proofErr w:type="spellEnd"/>
      <w:r w:rsidRPr="00ED5CB8">
        <w:rPr>
          <w:rFonts w:ascii="Times New Roman" w:hAnsi="Times New Roman"/>
          <w:sz w:val="24"/>
          <w:szCs w:val="24"/>
        </w:rPr>
        <w:t xml:space="preserve">.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darkening of the breakfast cereals could be due to M</w:t>
      </w:r>
      <w:r>
        <w:rPr>
          <w:rFonts w:ascii="Times New Roman" w:hAnsi="Times New Roman"/>
          <w:sz w:val="24"/>
          <w:szCs w:val="24"/>
        </w:rPr>
        <w:t>a</w:t>
      </w:r>
      <w:r w:rsidRPr="00ED5CB8">
        <w:rPr>
          <w:rFonts w:ascii="Times New Roman" w:hAnsi="Times New Roman"/>
          <w:sz w:val="24"/>
          <w:szCs w:val="24"/>
        </w:rPr>
        <w:t xml:space="preserve">illard browning which is a reaction between reducing sugars and amino acids of the proteins.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appeared to be a very important criterion for</w:t>
      </w:r>
      <w:r w:rsidR="00BF4C86">
        <w:rPr>
          <w:rFonts w:ascii="Times New Roman" w:hAnsi="Times New Roman"/>
          <w:sz w:val="24"/>
          <w:szCs w:val="24"/>
        </w:rPr>
        <w:t xml:space="preserve"> the initial acceptability of a</w:t>
      </w:r>
      <w:r w:rsidRPr="00ED5CB8">
        <w:rPr>
          <w:rFonts w:ascii="Times New Roman" w:hAnsi="Times New Roman"/>
          <w:sz w:val="24"/>
          <w:szCs w:val="24"/>
        </w:rPr>
        <w:t xml:space="preserve"> food product by the consumer.</w:t>
      </w:r>
      <w:r>
        <w:rPr>
          <w:rFonts w:ascii="Times New Roman" w:hAnsi="Times New Roman"/>
          <w:sz w:val="24"/>
          <w:szCs w:val="24"/>
        </w:rPr>
        <w:t xml:space="preserve"> </w:t>
      </w:r>
    </w:p>
    <w:p w14:paraId="67D99C32"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aroma </w:t>
      </w:r>
      <w:r w:rsidR="0017395E">
        <w:rPr>
          <w:rFonts w:ascii="Times New Roman" w:hAnsi="Times New Roman"/>
          <w:sz w:val="24"/>
          <w:szCs w:val="24"/>
        </w:rPr>
        <w:t xml:space="preserve">score </w:t>
      </w:r>
      <w:r>
        <w:rPr>
          <w:rFonts w:ascii="Times New Roman" w:hAnsi="Times New Roman"/>
          <w:sz w:val="24"/>
          <w:szCs w:val="24"/>
        </w:rPr>
        <w:t>of the breakfast cereals decreased significantly (p&lt;0.05) with increase</w:t>
      </w:r>
      <w:r w:rsidR="0017395E">
        <w:rPr>
          <w:rFonts w:ascii="Times New Roman" w:hAnsi="Times New Roman"/>
          <w:sz w:val="24"/>
          <w:szCs w:val="24"/>
        </w:rPr>
        <w:t>d</w:t>
      </w:r>
      <w:r>
        <w:rPr>
          <w:rFonts w:ascii="Times New Roman" w:hAnsi="Times New Roman"/>
          <w:sz w:val="24"/>
          <w:szCs w:val="24"/>
        </w:rPr>
        <w:t xml:space="preserve"> substitution of soybean and carrot fl</w:t>
      </w:r>
      <w:r w:rsidR="0017395E">
        <w:rPr>
          <w:rFonts w:ascii="Times New Roman" w:hAnsi="Times New Roman"/>
          <w:sz w:val="24"/>
          <w:szCs w:val="24"/>
        </w:rPr>
        <w:t>ours in the products. The score</w:t>
      </w:r>
      <w:r>
        <w:rPr>
          <w:rFonts w:ascii="Times New Roman" w:hAnsi="Times New Roman"/>
          <w:sz w:val="24"/>
          <w:szCs w:val="24"/>
        </w:rPr>
        <w:t xml:space="preserve"> for the aroma of the samples ranged from 5.15-7.15. The scores </w:t>
      </w:r>
      <w:r w:rsidR="0034196F">
        <w:rPr>
          <w:rFonts w:ascii="Times New Roman" w:hAnsi="Times New Roman"/>
          <w:sz w:val="24"/>
          <w:szCs w:val="24"/>
        </w:rPr>
        <w:t xml:space="preserve">for aroma </w:t>
      </w:r>
      <w:r>
        <w:rPr>
          <w:rFonts w:ascii="Times New Roman" w:hAnsi="Times New Roman"/>
          <w:sz w:val="24"/>
          <w:szCs w:val="24"/>
        </w:rPr>
        <w:t>(5.15 -7.55)</w:t>
      </w:r>
      <w:r w:rsidR="0034196F">
        <w:rPr>
          <w:rFonts w:ascii="Times New Roman" w:hAnsi="Times New Roman"/>
          <w:sz w:val="24"/>
          <w:szCs w:val="24"/>
        </w:rPr>
        <w:t xml:space="preserve"> obtained in this study</w:t>
      </w:r>
      <w:r>
        <w:rPr>
          <w:rFonts w:ascii="Times New Roman" w:hAnsi="Times New Roman"/>
          <w:sz w:val="24"/>
          <w:szCs w:val="24"/>
        </w:rPr>
        <w:t xml:space="preserve"> were higher than the </w:t>
      </w:r>
      <w:r w:rsidR="0034196F">
        <w:rPr>
          <w:rFonts w:ascii="Times New Roman" w:hAnsi="Times New Roman"/>
          <w:sz w:val="24"/>
          <w:szCs w:val="24"/>
        </w:rPr>
        <w:t xml:space="preserve">values </w:t>
      </w:r>
      <w:r>
        <w:rPr>
          <w:rFonts w:ascii="Times New Roman" w:hAnsi="Times New Roman"/>
          <w:sz w:val="24"/>
          <w:szCs w:val="24"/>
        </w:rPr>
        <w:t xml:space="preserve">(4.40- 6.80) </w:t>
      </w:r>
      <w:r w:rsidR="0034196F">
        <w:rPr>
          <w:rFonts w:ascii="Times New Roman" w:hAnsi="Times New Roman"/>
          <w:sz w:val="24"/>
          <w:szCs w:val="24"/>
        </w:rPr>
        <w:t xml:space="preserve">reported by Ahmadu </w:t>
      </w:r>
      <w:r w:rsidR="0034196F">
        <w:rPr>
          <w:rFonts w:ascii="Times New Roman" w:hAnsi="Times New Roman"/>
          <w:i/>
          <w:sz w:val="24"/>
          <w:szCs w:val="24"/>
        </w:rPr>
        <w:t xml:space="preserve">et al. </w:t>
      </w:r>
      <w:r w:rsidR="0034196F">
        <w:rPr>
          <w:rFonts w:ascii="Times New Roman" w:hAnsi="Times New Roman"/>
          <w:sz w:val="24"/>
          <w:szCs w:val="24"/>
        </w:rPr>
        <w:t xml:space="preserve">(2023) for </w:t>
      </w:r>
      <w:r>
        <w:rPr>
          <w:rFonts w:ascii="Times New Roman" w:hAnsi="Times New Roman"/>
          <w:sz w:val="24"/>
          <w:szCs w:val="24"/>
        </w:rPr>
        <w:t xml:space="preserve">breakfast cereals produced from </w:t>
      </w:r>
      <w:r w:rsidR="0034196F">
        <w:rPr>
          <w:rFonts w:ascii="Times New Roman" w:hAnsi="Times New Roman"/>
          <w:sz w:val="24"/>
          <w:szCs w:val="24"/>
        </w:rPr>
        <w:t xml:space="preserve">millet flour </w:t>
      </w:r>
      <w:r w:rsidR="00BF4C86">
        <w:rPr>
          <w:rFonts w:ascii="Times New Roman" w:hAnsi="Times New Roman"/>
          <w:sz w:val="24"/>
          <w:szCs w:val="24"/>
        </w:rPr>
        <w:t xml:space="preserve">supplemented soybean and date fruit </w:t>
      </w:r>
      <w:r w:rsidR="0034196F">
        <w:rPr>
          <w:rFonts w:ascii="Times New Roman" w:hAnsi="Times New Roman"/>
          <w:sz w:val="24"/>
          <w:szCs w:val="24"/>
        </w:rPr>
        <w:t>flours</w:t>
      </w:r>
      <w:r>
        <w:rPr>
          <w:rFonts w:ascii="Times New Roman" w:hAnsi="Times New Roman"/>
          <w:sz w:val="24"/>
          <w:szCs w:val="24"/>
        </w:rPr>
        <w:t xml:space="preserve">. The decrease in the aroma of the breakfast cereals could be due to </w:t>
      </w:r>
      <w:r w:rsidR="00BF4C86">
        <w:rPr>
          <w:rFonts w:ascii="Times New Roman" w:hAnsi="Times New Roman"/>
          <w:sz w:val="24"/>
          <w:szCs w:val="24"/>
        </w:rPr>
        <w:t xml:space="preserve">the </w:t>
      </w:r>
      <w:r>
        <w:rPr>
          <w:rFonts w:ascii="Times New Roman" w:hAnsi="Times New Roman"/>
          <w:sz w:val="24"/>
          <w:szCs w:val="24"/>
        </w:rPr>
        <w:t xml:space="preserve">beany </w:t>
      </w:r>
      <w:proofErr w:type="spellStart"/>
      <w:r>
        <w:rPr>
          <w:rFonts w:ascii="Times New Roman" w:hAnsi="Times New Roman"/>
          <w:sz w:val="24"/>
          <w:szCs w:val="24"/>
        </w:rPr>
        <w:t>flavo</w:t>
      </w:r>
      <w:r w:rsidR="0034196F">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of soybean which tends to increase with increase in the addition of soybean flour. The beany </w:t>
      </w:r>
      <w:proofErr w:type="spellStart"/>
      <w:r>
        <w:rPr>
          <w:rFonts w:ascii="Times New Roman" w:hAnsi="Times New Roman"/>
          <w:sz w:val="24"/>
          <w:szCs w:val="24"/>
        </w:rPr>
        <w:t>flavour</w:t>
      </w:r>
      <w:proofErr w:type="spellEnd"/>
      <w:r>
        <w:rPr>
          <w:rFonts w:ascii="Times New Roman" w:hAnsi="Times New Roman"/>
          <w:sz w:val="24"/>
          <w:szCs w:val="24"/>
        </w:rPr>
        <w:t xml:space="preserve"> </w:t>
      </w:r>
      <w:r w:rsidR="0034196F">
        <w:rPr>
          <w:rFonts w:ascii="Times New Roman" w:hAnsi="Times New Roman"/>
          <w:sz w:val="24"/>
          <w:szCs w:val="24"/>
        </w:rPr>
        <w:t xml:space="preserve">found naturally in soybean flour </w:t>
      </w:r>
      <w:r>
        <w:rPr>
          <w:rFonts w:ascii="Times New Roman" w:hAnsi="Times New Roman"/>
          <w:sz w:val="24"/>
          <w:szCs w:val="24"/>
        </w:rPr>
        <w:t>is as a result of the action of an enzyme called lipoxygenase that is involved in the oxidation of lipids</w:t>
      </w:r>
      <w:r w:rsidR="00BF4C86">
        <w:rPr>
          <w:rFonts w:ascii="Times New Roman" w:hAnsi="Times New Roman"/>
          <w:sz w:val="24"/>
          <w:szCs w:val="24"/>
        </w:rPr>
        <w:t xml:space="preserve"> present in soybean product</w:t>
      </w:r>
      <w:r>
        <w:rPr>
          <w:rFonts w:ascii="Times New Roman" w:hAnsi="Times New Roman"/>
          <w:sz w:val="24"/>
          <w:szCs w:val="24"/>
        </w:rPr>
        <w:t>.</w:t>
      </w:r>
    </w:p>
    <w:p w14:paraId="224A0581" w14:textId="77777777" w:rsidR="0099369B" w:rsidRPr="001E057D" w:rsidRDefault="0099369B" w:rsidP="00D27036">
      <w:pPr>
        <w:spacing w:line="240" w:lineRule="auto"/>
        <w:jc w:val="both"/>
        <w:rPr>
          <w:rFonts w:ascii="Times New Roman" w:hAnsi="Times New Roman"/>
          <w:sz w:val="24"/>
          <w:szCs w:val="24"/>
        </w:rPr>
      </w:pPr>
      <w:r w:rsidRPr="001E057D">
        <w:rPr>
          <w:rFonts w:ascii="Times New Roman" w:hAnsi="Times New Roman"/>
          <w:sz w:val="24"/>
          <w:szCs w:val="24"/>
        </w:rPr>
        <w:t xml:space="preserve">The </w:t>
      </w:r>
      <w:r w:rsidR="0034196F" w:rsidRPr="001E057D">
        <w:rPr>
          <w:rFonts w:ascii="Times New Roman" w:hAnsi="Times New Roman"/>
          <w:sz w:val="24"/>
          <w:szCs w:val="24"/>
        </w:rPr>
        <w:t xml:space="preserve">score for the </w:t>
      </w:r>
      <w:r w:rsidRPr="001E057D">
        <w:rPr>
          <w:rFonts w:ascii="Times New Roman" w:hAnsi="Times New Roman"/>
          <w:sz w:val="24"/>
          <w:szCs w:val="24"/>
        </w:rPr>
        <w:t xml:space="preserve">taste of the samples decreased significantly (p&lt;0.05) </w:t>
      </w:r>
      <w:r w:rsidR="0034196F" w:rsidRPr="001E057D">
        <w:rPr>
          <w:rFonts w:ascii="Times New Roman" w:hAnsi="Times New Roman"/>
          <w:sz w:val="24"/>
          <w:szCs w:val="24"/>
        </w:rPr>
        <w:t xml:space="preserve">with increase in the </w:t>
      </w:r>
      <w:r w:rsidRPr="001E057D">
        <w:rPr>
          <w:rFonts w:ascii="Times New Roman" w:hAnsi="Times New Roman"/>
          <w:sz w:val="24"/>
          <w:szCs w:val="24"/>
        </w:rPr>
        <w:t>addition of soybean and carrot flours</w:t>
      </w:r>
      <w:r w:rsidR="0034196F" w:rsidRPr="001E057D">
        <w:rPr>
          <w:rFonts w:ascii="Times New Roman" w:hAnsi="Times New Roman"/>
          <w:sz w:val="24"/>
          <w:szCs w:val="24"/>
        </w:rPr>
        <w:t>.</w:t>
      </w:r>
      <w:r w:rsidRPr="001E057D">
        <w:rPr>
          <w:rFonts w:ascii="Times New Roman" w:hAnsi="Times New Roman"/>
          <w:sz w:val="24"/>
          <w:szCs w:val="24"/>
        </w:rPr>
        <w:t xml:space="preserve"> </w:t>
      </w:r>
      <w:r w:rsidR="001E057D" w:rsidRPr="001E057D">
        <w:rPr>
          <w:rFonts w:ascii="Times New Roman" w:hAnsi="Times New Roman"/>
          <w:sz w:val="24"/>
          <w:szCs w:val="24"/>
        </w:rPr>
        <w:t xml:space="preserve">The sample substituted with 25% soybean and 25% carrot flours had the least value (5.15), while the control sample (Breakfast cereal made with 100% malted maize flour) had the highest value (7.60). </w:t>
      </w:r>
      <w:r w:rsidRPr="001E057D">
        <w:rPr>
          <w:rFonts w:ascii="Times New Roman" w:hAnsi="Times New Roman"/>
          <w:sz w:val="24"/>
          <w:szCs w:val="24"/>
        </w:rPr>
        <w:t xml:space="preserve">The scores </w:t>
      </w:r>
      <w:r w:rsidR="0034196F" w:rsidRPr="001E057D">
        <w:rPr>
          <w:rFonts w:ascii="Times New Roman" w:hAnsi="Times New Roman"/>
          <w:sz w:val="24"/>
          <w:szCs w:val="24"/>
        </w:rPr>
        <w:t xml:space="preserve">for taste </w:t>
      </w:r>
      <w:r w:rsidRPr="001E057D">
        <w:rPr>
          <w:rFonts w:ascii="Times New Roman" w:hAnsi="Times New Roman"/>
          <w:sz w:val="24"/>
          <w:szCs w:val="24"/>
        </w:rPr>
        <w:t xml:space="preserve">(5.15 -7.95) </w:t>
      </w:r>
      <w:r w:rsidR="0034196F" w:rsidRPr="001E057D">
        <w:rPr>
          <w:rFonts w:ascii="Times New Roman" w:hAnsi="Times New Roman"/>
          <w:sz w:val="24"/>
          <w:szCs w:val="24"/>
        </w:rPr>
        <w:t>obtained in this s</w:t>
      </w:r>
      <w:r w:rsidR="00BF4C86" w:rsidRPr="001E057D">
        <w:rPr>
          <w:rFonts w:ascii="Times New Roman" w:hAnsi="Times New Roman"/>
          <w:sz w:val="24"/>
          <w:szCs w:val="24"/>
        </w:rPr>
        <w:t>tudy were higher than the values (4.82 – 6.84)</w:t>
      </w:r>
      <w:r w:rsidR="0034196F" w:rsidRPr="001E057D">
        <w:rPr>
          <w:rFonts w:ascii="Times New Roman" w:hAnsi="Times New Roman"/>
          <w:sz w:val="24"/>
          <w:szCs w:val="24"/>
        </w:rPr>
        <w:t xml:space="preserve"> reported by </w:t>
      </w:r>
      <w:proofErr w:type="spellStart"/>
      <w:r w:rsidR="0034196F" w:rsidRPr="001E057D">
        <w:rPr>
          <w:rFonts w:ascii="Times New Roman" w:hAnsi="Times New Roman"/>
          <w:sz w:val="24"/>
          <w:szCs w:val="24"/>
        </w:rPr>
        <w:t>Odi</w:t>
      </w:r>
      <w:r w:rsidR="00BF4C86" w:rsidRPr="001E057D">
        <w:rPr>
          <w:rFonts w:ascii="Times New Roman" w:hAnsi="Times New Roman"/>
          <w:sz w:val="24"/>
          <w:szCs w:val="24"/>
        </w:rPr>
        <w:t>m</w:t>
      </w:r>
      <w:r w:rsidR="0034196F" w:rsidRPr="001E057D">
        <w:rPr>
          <w:rFonts w:ascii="Times New Roman" w:hAnsi="Times New Roman"/>
          <w:sz w:val="24"/>
          <w:szCs w:val="24"/>
        </w:rPr>
        <w:t>egwu</w:t>
      </w:r>
      <w:proofErr w:type="spellEnd"/>
      <w:r w:rsidR="0034196F" w:rsidRPr="001E057D">
        <w:rPr>
          <w:rFonts w:ascii="Times New Roman" w:hAnsi="Times New Roman"/>
          <w:sz w:val="24"/>
          <w:szCs w:val="24"/>
        </w:rPr>
        <w:t xml:space="preserve"> </w:t>
      </w:r>
      <w:r w:rsidR="0034196F" w:rsidRPr="001E057D">
        <w:rPr>
          <w:rFonts w:ascii="Times New Roman" w:hAnsi="Times New Roman"/>
          <w:i/>
          <w:sz w:val="24"/>
          <w:szCs w:val="24"/>
        </w:rPr>
        <w:t xml:space="preserve">et al. </w:t>
      </w:r>
      <w:r w:rsidR="0034196F" w:rsidRPr="001E057D">
        <w:rPr>
          <w:rFonts w:ascii="Times New Roman" w:hAnsi="Times New Roman"/>
          <w:sz w:val="24"/>
          <w:szCs w:val="24"/>
        </w:rPr>
        <w:t xml:space="preserve">(2019) </w:t>
      </w:r>
      <w:r w:rsidR="00BF4C86" w:rsidRPr="001E057D">
        <w:rPr>
          <w:rFonts w:ascii="Times New Roman" w:hAnsi="Times New Roman"/>
          <w:sz w:val="24"/>
          <w:szCs w:val="24"/>
        </w:rPr>
        <w:t>for</w:t>
      </w:r>
      <w:r w:rsidRPr="001E057D">
        <w:rPr>
          <w:rFonts w:ascii="Times New Roman" w:hAnsi="Times New Roman"/>
          <w:sz w:val="24"/>
          <w:szCs w:val="24"/>
        </w:rPr>
        <w:t xml:space="preserve"> breakfast cereals produced from ble</w:t>
      </w:r>
      <w:r w:rsidR="0034196F" w:rsidRPr="001E057D">
        <w:rPr>
          <w:rFonts w:ascii="Times New Roman" w:hAnsi="Times New Roman"/>
          <w:sz w:val="24"/>
          <w:szCs w:val="24"/>
        </w:rPr>
        <w:t>nds of maize and jackfruit seed flour</w:t>
      </w:r>
      <w:r w:rsidRPr="001E057D">
        <w:rPr>
          <w:rFonts w:ascii="Times New Roman" w:hAnsi="Times New Roman"/>
          <w:sz w:val="24"/>
          <w:szCs w:val="24"/>
        </w:rPr>
        <w:t>. The increase in the addition of soybean and carrot flours resulted in decrease in the taste of the</w:t>
      </w:r>
      <w:r w:rsidR="0034196F" w:rsidRPr="001E057D">
        <w:rPr>
          <w:rFonts w:ascii="Times New Roman" w:hAnsi="Times New Roman"/>
          <w:sz w:val="24"/>
          <w:szCs w:val="24"/>
        </w:rPr>
        <w:t xml:space="preserve"> formulated</w:t>
      </w:r>
      <w:r w:rsidRPr="001E057D">
        <w:rPr>
          <w:rFonts w:ascii="Times New Roman" w:hAnsi="Times New Roman"/>
          <w:sz w:val="24"/>
          <w:szCs w:val="24"/>
        </w:rPr>
        <w:t xml:space="preserve"> samples. </w:t>
      </w:r>
    </w:p>
    <w:p w14:paraId="0CC1E974" w14:textId="77777777" w:rsidR="0099369B" w:rsidRDefault="0034196F" w:rsidP="00D27036">
      <w:pPr>
        <w:spacing w:line="240" w:lineRule="auto"/>
        <w:jc w:val="both"/>
        <w:rPr>
          <w:rFonts w:ascii="Times New Roman" w:hAnsi="Times New Roman"/>
          <w:sz w:val="24"/>
          <w:szCs w:val="24"/>
        </w:rPr>
      </w:pPr>
      <w:r w:rsidRPr="001E057D">
        <w:rPr>
          <w:rFonts w:ascii="Times New Roman" w:hAnsi="Times New Roman"/>
          <w:sz w:val="24"/>
          <w:szCs w:val="24"/>
        </w:rPr>
        <w:t>The score</w:t>
      </w:r>
      <w:r w:rsidR="0099369B" w:rsidRPr="001E057D">
        <w:rPr>
          <w:rFonts w:ascii="Times New Roman" w:hAnsi="Times New Roman"/>
          <w:sz w:val="24"/>
          <w:szCs w:val="24"/>
        </w:rPr>
        <w:t xml:space="preserve"> for the texture of the breakfast cereals </w:t>
      </w:r>
      <w:r w:rsidR="00BF4C86" w:rsidRPr="001E057D">
        <w:rPr>
          <w:rFonts w:ascii="Times New Roman" w:hAnsi="Times New Roman"/>
          <w:sz w:val="24"/>
          <w:szCs w:val="24"/>
        </w:rPr>
        <w:t>increased</w:t>
      </w:r>
      <w:r w:rsidRPr="001E057D">
        <w:rPr>
          <w:rFonts w:ascii="Times New Roman" w:hAnsi="Times New Roman"/>
          <w:sz w:val="24"/>
          <w:szCs w:val="24"/>
        </w:rPr>
        <w:t xml:space="preserve"> </w:t>
      </w:r>
      <w:r w:rsidR="0099369B" w:rsidRPr="001E057D">
        <w:rPr>
          <w:rFonts w:ascii="Times New Roman" w:hAnsi="Times New Roman"/>
          <w:sz w:val="24"/>
          <w:szCs w:val="24"/>
        </w:rPr>
        <w:t xml:space="preserve">significantly (p&lt;0.05) </w:t>
      </w:r>
      <w:r w:rsidRPr="001E057D">
        <w:rPr>
          <w:rFonts w:ascii="Times New Roman" w:hAnsi="Times New Roman"/>
          <w:sz w:val="24"/>
          <w:szCs w:val="24"/>
        </w:rPr>
        <w:t>with increase</w:t>
      </w:r>
      <w:r>
        <w:rPr>
          <w:rFonts w:ascii="Times New Roman" w:hAnsi="Times New Roman"/>
          <w:sz w:val="24"/>
          <w:szCs w:val="24"/>
        </w:rPr>
        <w:t xml:space="preserve"> in </w:t>
      </w:r>
      <w:r w:rsidR="0099369B">
        <w:rPr>
          <w:rFonts w:ascii="Times New Roman" w:hAnsi="Times New Roman"/>
          <w:sz w:val="24"/>
          <w:szCs w:val="24"/>
        </w:rPr>
        <w:t>addition of so</w:t>
      </w:r>
      <w:r w:rsidR="00BF4C86">
        <w:rPr>
          <w:rFonts w:ascii="Times New Roman" w:hAnsi="Times New Roman"/>
          <w:sz w:val="24"/>
          <w:szCs w:val="24"/>
        </w:rPr>
        <w:t>ybean and carrot flours</w:t>
      </w:r>
      <w:r w:rsidR="006D3A41">
        <w:rPr>
          <w:rFonts w:ascii="Times New Roman" w:hAnsi="Times New Roman"/>
          <w:sz w:val="24"/>
          <w:szCs w:val="24"/>
        </w:rPr>
        <w:t>.</w:t>
      </w:r>
      <w:r w:rsidR="0099369B">
        <w:rPr>
          <w:rFonts w:ascii="Times New Roman" w:hAnsi="Times New Roman"/>
          <w:sz w:val="24"/>
          <w:szCs w:val="24"/>
        </w:rPr>
        <w:t xml:space="preserve"> The breakfast cereal</w:t>
      </w:r>
      <w:r w:rsidR="00BF4C86">
        <w:rPr>
          <w:rFonts w:ascii="Times New Roman" w:hAnsi="Times New Roman"/>
          <w:sz w:val="24"/>
          <w:szCs w:val="24"/>
        </w:rPr>
        <w:t>s</w:t>
      </w:r>
      <w:r w:rsidR="0099369B">
        <w:rPr>
          <w:rFonts w:ascii="Times New Roman" w:hAnsi="Times New Roman"/>
          <w:sz w:val="24"/>
          <w:szCs w:val="24"/>
        </w:rPr>
        <w:t xml:space="preserve"> substituted with 25% soybean and 25% carrot flours had the least score (5.10)</w:t>
      </w:r>
      <w:r w:rsidR="006D3A41">
        <w:rPr>
          <w:rFonts w:ascii="Times New Roman" w:hAnsi="Times New Roman"/>
          <w:sz w:val="24"/>
          <w:szCs w:val="24"/>
        </w:rPr>
        <w:t>,</w:t>
      </w:r>
      <w:r w:rsidR="0099369B">
        <w:rPr>
          <w:rFonts w:ascii="Times New Roman" w:hAnsi="Times New Roman"/>
          <w:sz w:val="24"/>
          <w:szCs w:val="24"/>
        </w:rPr>
        <w:t xml:space="preserve"> while the control (Breakfast cereal made with 100% malted maize flour) had the </w:t>
      </w:r>
      <w:r w:rsidR="006D3A41">
        <w:rPr>
          <w:rFonts w:ascii="Times New Roman" w:hAnsi="Times New Roman"/>
          <w:sz w:val="24"/>
          <w:szCs w:val="24"/>
        </w:rPr>
        <w:t>highest score (7.55). The score</w:t>
      </w:r>
      <w:r w:rsidR="00BF4C86">
        <w:rPr>
          <w:rFonts w:ascii="Times New Roman" w:hAnsi="Times New Roman"/>
          <w:sz w:val="24"/>
          <w:szCs w:val="24"/>
        </w:rPr>
        <w:t>s</w:t>
      </w:r>
      <w:r w:rsidR="0099369B">
        <w:rPr>
          <w:rFonts w:ascii="Times New Roman" w:hAnsi="Times New Roman"/>
          <w:sz w:val="24"/>
          <w:szCs w:val="24"/>
        </w:rPr>
        <w:t xml:space="preserve"> </w:t>
      </w:r>
      <w:r w:rsidR="006D3A41">
        <w:rPr>
          <w:rFonts w:ascii="Times New Roman" w:hAnsi="Times New Roman"/>
          <w:sz w:val="24"/>
          <w:szCs w:val="24"/>
        </w:rPr>
        <w:t xml:space="preserve">for texture </w:t>
      </w:r>
      <w:r w:rsidR="0099369B">
        <w:rPr>
          <w:rFonts w:ascii="Times New Roman" w:hAnsi="Times New Roman"/>
          <w:sz w:val="24"/>
          <w:szCs w:val="24"/>
        </w:rPr>
        <w:t>(5.10-7.45</w:t>
      </w:r>
      <w:r w:rsidR="0099369B" w:rsidRPr="00ED5CB8">
        <w:rPr>
          <w:rFonts w:ascii="Times New Roman" w:hAnsi="Times New Roman"/>
          <w:sz w:val="24"/>
          <w:szCs w:val="24"/>
        </w:rPr>
        <w:t>) o</w:t>
      </w:r>
      <w:r w:rsidR="0099369B">
        <w:rPr>
          <w:rFonts w:ascii="Times New Roman" w:hAnsi="Times New Roman"/>
          <w:sz w:val="24"/>
          <w:szCs w:val="24"/>
        </w:rPr>
        <w:t xml:space="preserve">btained in this study were higher than the </w:t>
      </w:r>
      <w:r w:rsidR="006D3A41">
        <w:rPr>
          <w:rFonts w:ascii="Times New Roman" w:hAnsi="Times New Roman"/>
          <w:sz w:val="24"/>
          <w:szCs w:val="24"/>
        </w:rPr>
        <w:t>values</w:t>
      </w:r>
      <w:r w:rsidR="0099369B">
        <w:rPr>
          <w:rFonts w:ascii="Times New Roman" w:hAnsi="Times New Roman"/>
          <w:sz w:val="24"/>
          <w:szCs w:val="24"/>
        </w:rPr>
        <w:t xml:space="preserve"> (4.20-6.50</w:t>
      </w:r>
      <w:r w:rsidR="006D3A41">
        <w:rPr>
          <w:rFonts w:ascii="Times New Roman" w:hAnsi="Times New Roman"/>
          <w:sz w:val="24"/>
          <w:szCs w:val="24"/>
        </w:rPr>
        <w:t>) repo</w:t>
      </w:r>
      <w:r w:rsidR="00BF4C86">
        <w:rPr>
          <w:rFonts w:ascii="Times New Roman" w:hAnsi="Times New Roman"/>
          <w:sz w:val="24"/>
          <w:szCs w:val="24"/>
        </w:rPr>
        <w:t xml:space="preserve">rted by </w:t>
      </w:r>
      <w:proofErr w:type="spellStart"/>
      <w:r w:rsidR="00BF4C86">
        <w:rPr>
          <w:rFonts w:ascii="Times New Roman" w:hAnsi="Times New Roman"/>
          <w:sz w:val="24"/>
          <w:szCs w:val="24"/>
        </w:rPr>
        <w:t>Mbaey</w:t>
      </w:r>
      <w:r w:rsidR="006D3A41">
        <w:rPr>
          <w:rFonts w:ascii="Times New Roman" w:hAnsi="Times New Roman"/>
          <w:sz w:val="24"/>
          <w:szCs w:val="24"/>
        </w:rPr>
        <w:t>i</w:t>
      </w:r>
      <w:proofErr w:type="spellEnd"/>
      <w:r w:rsidR="006D3A41">
        <w:rPr>
          <w:rFonts w:ascii="Times New Roman" w:hAnsi="Times New Roman"/>
          <w:sz w:val="24"/>
          <w:szCs w:val="24"/>
        </w:rPr>
        <w:t xml:space="preserve"> – </w:t>
      </w:r>
      <w:proofErr w:type="spellStart"/>
      <w:r w:rsidR="006D3A41">
        <w:rPr>
          <w:rFonts w:ascii="Times New Roman" w:hAnsi="Times New Roman"/>
          <w:sz w:val="24"/>
          <w:szCs w:val="24"/>
        </w:rPr>
        <w:t>Nwaoha</w:t>
      </w:r>
      <w:proofErr w:type="spellEnd"/>
      <w:r w:rsidR="006D3A41">
        <w:rPr>
          <w:rFonts w:ascii="Times New Roman" w:hAnsi="Times New Roman"/>
          <w:sz w:val="24"/>
          <w:szCs w:val="24"/>
        </w:rPr>
        <w:t xml:space="preserve"> and Uchendu (2016) for </w:t>
      </w:r>
      <w:r w:rsidR="0099369B" w:rsidRPr="00ED5CB8">
        <w:rPr>
          <w:rFonts w:ascii="Times New Roman" w:hAnsi="Times New Roman"/>
          <w:sz w:val="24"/>
          <w:szCs w:val="24"/>
        </w:rPr>
        <w:t>breakfast cereals</w:t>
      </w:r>
      <w:r w:rsidR="0099369B">
        <w:rPr>
          <w:rFonts w:ascii="Times New Roman" w:hAnsi="Times New Roman"/>
          <w:sz w:val="24"/>
          <w:szCs w:val="24"/>
        </w:rPr>
        <w:t xml:space="preserve"> produced</w:t>
      </w:r>
      <w:r w:rsidR="0099369B" w:rsidRPr="00ED5CB8">
        <w:rPr>
          <w:rFonts w:ascii="Times New Roman" w:hAnsi="Times New Roman"/>
          <w:sz w:val="24"/>
          <w:szCs w:val="24"/>
        </w:rPr>
        <w:t xml:space="preserve"> from blends of </w:t>
      </w:r>
      <w:proofErr w:type="spellStart"/>
      <w:r w:rsidR="0099369B" w:rsidRPr="00ED5CB8">
        <w:rPr>
          <w:rFonts w:ascii="Times New Roman" w:hAnsi="Times New Roman"/>
          <w:sz w:val="24"/>
          <w:szCs w:val="24"/>
        </w:rPr>
        <w:t>acha</w:t>
      </w:r>
      <w:proofErr w:type="spellEnd"/>
      <w:r w:rsidR="0099369B" w:rsidRPr="00ED5CB8">
        <w:rPr>
          <w:rFonts w:ascii="Times New Roman" w:hAnsi="Times New Roman"/>
          <w:sz w:val="24"/>
          <w:szCs w:val="24"/>
        </w:rPr>
        <w:t xml:space="preserve"> and fermented soybean pas</w:t>
      </w:r>
      <w:r w:rsidR="0099369B">
        <w:rPr>
          <w:rFonts w:ascii="Times New Roman" w:hAnsi="Times New Roman"/>
          <w:sz w:val="24"/>
          <w:szCs w:val="24"/>
        </w:rPr>
        <w:t xml:space="preserve">te </w:t>
      </w:r>
      <w:r w:rsidR="006D3A41">
        <w:rPr>
          <w:rFonts w:ascii="Times New Roman" w:hAnsi="Times New Roman"/>
          <w:sz w:val="24"/>
          <w:szCs w:val="24"/>
        </w:rPr>
        <w:t>(</w:t>
      </w:r>
      <w:r w:rsidR="00BF4C86">
        <w:rPr>
          <w:rFonts w:ascii="Times New Roman" w:hAnsi="Times New Roman"/>
          <w:sz w:val="24"/>
          <w:szCs w:val="24"/>
        </w:rPr>
        <w:t>okara</w:t>
      </w:r>
      <w:r w:rsidR="006D3A41">
        <w:rPr>
          <w:rFonts w:ascii="Times New Roman" w:hAnsi="Times New Roman"/>
          <w:sz w:val="24"/>
          <w:szCs w:val="24"/>
        </w:rPr>
        <w:t>).</w:t>
      </w:r>
      <w:r w:rsidR="0099369B">
        <w:rPr>
          <w:rFonts w:ascii="Times New Roman" w:hAnsi="Times New Roman"/>
          <w:sz w:val="24"/>
          <w:szCs w:val="24"/>
        </w:rPr>
        <w:t xml:space="preserve">  The decrease in the texture of the </w:t>
      </w:r>
      <w:r w:rsidR="006D3A41">
        <w:rPr>
          <w:rFonts w:ascii="Times New Roman" w:hAnsi="Times New Roman"/>
          <w:sz w:val="24"/>
          <w:szCs w:val="24"/>
        </w:rPr>
        <w:t xml:space="preserve">fermented </w:t>
      </w:r>
      <w:r w:rsidR="0099369B">
        <w:rPr>
          <w:rFonts w:ascii="Times New Roman" w:hAnsi="Times New Roman"/>
          <w:sz w:val="24"/>
          <w:szCs w:val="24"/>
        </w:rPr>
        <w:t>breakfast cereals could be due to the increase in substitution of the samples with soybean and carrot flours.</w:t>
      </w:r>
    </w:p>
    <w:p w14:paraId="0625B47A" w14:textId="77777777" w:rsidR="0099369B" w:rsidRPr="000E6C63" w:rsidRDefault="006D3A41" w:rsidP="00D27036">
      <w:pPr>
        <w:spacing w:line="240" w:lineRule="auto"/>
        <w:jc w:val="both"/>
        <w:rPr>
          <w:rFonts w:ascii="Times New Roman" w:hAnsi="Times New Roman"/>
          <w:sz w:val="24"/>
          <w:szCs w:val="24"/>
        </w:rPr>
      </w:pPr>
      <w:r>
        <w:rPr>
          <w:rFonts w:ascii="Times New Roman" w:hAnsi="Times New Roman"/>
          <w:sz w:val="24"/>
          <w:szCs w:val="24"/>
        </w:rPr>
        <w:t>The score</w:t>
      </w:r>
      <w:r w:rsidR="0099369B">
        <w:rPr>
          <w:rFonts w:ascii="Times New Roman" w:hAnsi="Times New Roman"/>
          <w:sz w:val="24"/>
          <w:szCs w:val="24"/>
        </w:rPr>
        <w:t xml:space="preserve"> for the overall acceptability of the breakfast cereals </w:t>
      </w:r>
      <w:r>
        <w:rPr>
          <w:rFonts w:ascii="Times New Roman" w:hAnsi="Times New Roman"/>
          <w:sz w:val="24"/>
          <w:szCs w:val="24"/>
        </w:rPr>
        <w:t>were found to decrease</w:t>
      </w:r>
      <w:r w:rsidR="0099369B">
        <w:rPr>
          <w:rFonts w:ascii="Times New Roman" w:hAnsi="Times New Roman"/>
          <w:sz w:val="24"/>
          <w:szCs w:val="24"/>
        </w:rPr>
        <w:t xml:space="preserve"> with increase in the addition of soybean and carrot flours </w:t>
      </w:r>
      <w:r>
        <w:rPr>
          <w:rFonts w:ascii="Times New Roman" w:hAnsi="Times New Roman"/>
          <w:sz w:val="24"/>
          <w:szCs w:val="24"/>
        </w:rPr>
        <w:t>to</w:t>
      </w:r>
      <w:r w:rsidR="0099369B">
        <w:rPr>
          <w:rFonts w:ascii="Times New Roman" w:hAnsi="Times New Roman"/>
          <w:sz w:val="24"/>
          <w:szCs w:val="24"/>
        </w:rPr>
        <w:t xml:space="preserve"> the products. The breakfast cereal</w:t>
      </w:r>
      <w:r w:rsidR="00572BCC">
        <w:rPr>
          <w:rFonts w:ascii="Times New Roman" w:hAnsi="Times New Roman"/>
          <w:sz w:val="24"/>
          <w:szCs w:val="24"/>
        </w:rPr>
        <w:t>s</w:t>
      </w:r>
      <w:r w:rsidR="0099369B">
        <w:rPr>
          <w:rFonts w:ascii="Times New Roman" w:hAnsi="Times New Roman"/>
          <w:sz w:val="24"/>
          <w:szCs w:val="24"/>
        </w:rPr>
        <w:t xml:space="preserve"> substituted with 25% soybean and 25% carrot flour had the least score (5.30), while the control (Breakfast cereal made with 100% malted maize flour) had the </w:t>
      </w:r>
      <w:r>
        <w:rPr>
          <w:rFonts w:ascii="Times New Roman" w:hAnsi="Times New Roman"/>
          <w:sz w:val="24"/>
          <w:szCs w:val="24"/>
        </w:rPr>
        <w:t>highest score (7.60). The score</w:t>
      </w:r>
      <w:r w:rsidR="00572BCC">
        <w:rPr>
          <w:rFonts w:ascii="Times New Roman" w:hAnsi="Times New Roman"/>
          <w:sz w:val="24"/>
          <w:szCs w:val="24"/>
        </w:rPr>
        <w:t>s</w:t>
      </w:r>
      <w:r w:rsidR="0099369B">
        <w:rPr>
          <w:rFonts w:ascii="Times New Roman" w:hAnsi="Times New Roman"/>
          <w:sz w:val="24"/>
          <w:szCs w:val="24"/>
        </w:rPr>
        <w:t xml:space="preserve"> (5.30 -7.60) </w:t>
      </w:r>
      <w:r w:rsidR="00572BCC">
        <w:rPr>
          <w:rFonts w:ascii="Times New Roman" w:hAnsi="Times New Roman"/>
          <w:sz w:val="24"/>
          <w:szCs w:val="24"/>
        </w:rPr>
        <w:t>for overall acceptability obtained in</w:t>
      </w:r>
      <w:r w:rsidR="0099369B">
        <w:rPr>
          <w:rFonts w:ascii="Times New Roman" w:hAnsi="Times New Roman"/>
          <w:sz w:val="24"/>
          <w:szCs w:val="24"/>
        </w:rPr>
        <w:t xml:space="preserve"> this s</w:t>
      </w:r>
      <w:r>
        <w:rPr>
          <w:rFonts w:ascii="Times New Roman" w:hAnsi="Times New Roman"/>
          <w:sz w:val="24"/>
          <w:szCs w:val="24"/>
        </w:rPr>
        <w:t>tudy were higher than the values</w:t>
      </w:r>
      <w:r w:rsidR="00572BCC">
        <w:rPr>
          <w:rFonts w:ascii="Times New Roman" w:hAnsi="Times New Roman"/>
          <w:sz w:val="24"/>
          <w:szCs w:val="24"/>
        </w:rPr>
        <w:t xml:space="preserve"> (4</w:t>
      </w:r>
      <w:r w:rsidR="0099369B">
        <w:rPr>
          <w:rFonts w:ascii="Times New Roman" w:hAnsi="Times New Roman"/>
          <w:sz w:val="24"/>
          <w:szCs w:val="24"/>
        </w:rPr>
        <w:t xml:space="preserve">.60- 6.53) </w:t>
      </w:r>
      <w:r>
        <w:rPr>
          <w:rFonts w:ascii="Times New Roman" w:hAnsi="Times New Roman"/>
          <w:sz w:val="24"/>
          <w:szCs w:val="24"/>
        </w:rPr>
        <w:t xml:space="preserve">reported by </w:t>
      </w:r>
      <w:proofErr w:type="spellStart"/>
      <w:r>
        <w:rPr>
          <w:rFonts w:ascii="Times New Roman" w:hAnsi="Times New Roman"/>
          <w:sz w:val="24"/>
          <w:szCs w:val="24"/>
        </w:rPr>
        <w:t>Odimegwu</w:t>
      </w:r>
      <w:proofErr w:type="spellEnd"/>
      <w:r>
        <w:rPr>
          <w:rFonts w:ascii="Times New Roman" w:hAnsi="Times New Roman"/>
          <w:sz w:val="24"/>
          <w:szCs w:val="24"/>
        </w:rPr>
        <w:t xml:space="preserve"> </w:t>
      </w:r>
      <w:r w:rsidRPr="000A1F9C">
        <w:rPr>
          <w:rFonts w:ascii="Times New Roman" w:hAnsi="Times New Roman"/>
          <w:i/>
          <w:sz w:val="24"/>
          <w:szCs w:val="24"/>
        </w:rPr>
        <w:t>et al.,</w:t>
      </w:r>
      <w:r>
        <w:rPr>
          <w:rFonts w:ascii="Times New Roman" w:hAnsi="Times New Roman"/>
          <w:sz w:val="24"/>
          <w:szCs w:val="24"/>
        </w:rPr>
        <w:t xml:space="preserve"> (2019)</w:t>
      </w:r>
      <w:r w:rsidR="0099369B">
        <w:rPr>
          <w:rFonts w:ascii="Times New Roman" w:hAnsi="Times New Roman"/>
          <w:sz w:val="24"/>
          <w:szCs w:val="24"/>
        </w:rPr>
        <w:t xml:space="preserve"> </w:t>
      </w:r>
      <w:r w:rsidR="00C6325A">
        <w:rPr>
          <w:rFonts w:ascii="Times New Roman" w:hAnsi="Times New Roman"/>
          <w:sz w:val="24"/>
          <w:szCs w:val="24"/>
        </w:rPr>
        <w:t xml:space="preserve">for </w:t>
      </w:r>
      <w:r w:rsidR="0099369B">
        <w:rPr>
          <w:rFonts w:ascii="Times New Roman" w:hAnsi="Times New Roman"/>
          <w:sz w:val="24"/>
          <w:szCs w:val="24"/>
        </w:rPr>
        <w:t>breakfast cereals produced from ble</w:t>
      </w:r>
      <w:r>
        <w:rPr>
          <w:rFonts w:ascii="Times New Roman" w:hAnsi="Times New Roman"/>
          <w:sz w:val="24"/>
          <w:szCs w:val="24"/>
        </w:rPr>
        <w:t>nds of maize and jackfruit seed flour</w:t>
      </w:r>
      <w:r w:rsidR="0099369B">
        <w:rPr>
          <w:rFonts w:ascii="Times New Roman" w:hAnsi="Times New Roman"/>
          <w:sz w:val="24"/>
          <w:szCs w:val="24"/>
        </w:rPr>
        <w:t xml:space="preserve">. </w:t>
      </w:r>
      <w:r>
        <w:rPr>
          <w:rFonts w:ascii="Times New Roman" w:hAnsi="Times New Roman"/>
          <w:sz w:val="24"/>
          <w:szCs w:val="24"/>
        </w:rPr>
        <w:t xml:space="preserve">The substitution of maize-based breakfast cereals with soybean and carrot flour generally reduced the sensory properties of the formulated samples produced in this study compared to the control. </w:t>
      </w:r>
      <w:r w:rsidR="0099369B">
        <w:rPr>
          <w:rFonts w:ascii="Times New Roman" w:hAnsi="Times New Roman"/>
          <w:sz w:val="24"/>
          <w:szCs w:val="24"/>
        </w:rPr>
        <w:t xml:space="preserve">The overall acceptability of </w:t>
      </w:r>
      <w:r w:rsidR="00C6325A">
        <w:rPr>
          <w:rFonts w:ascii="Times New Roman" w:hAnsi="Times New Roman"/>
          <w:sz w:val="24"/>
          <w:szCs w:val="24"/>
        </w:rPr>
        <w:t>a</w:t>
      </w:r>
      <w:r w:rsidR="0099369B">
        <w:rPr>
          <w:rFonts w:ascii="Times New Roman" w:hAnsi="Times New Roman"/>
          <w:sz w:val="24"/>
          <w:szCs w:val="24"/>
        </w:rPr>
        <w:t xml:space="preserve"> food product is determined by comparing the scores of </w:t>
      </w:r>
      <w:r w:rsidR="00C6325A">
        <w:rPr>
          <w:rFonts w:ascii="Times New Roman" w:hAnsi="Times New Roman"/>
          <w:sz w:val="24"/>
          <w:szCs w:val="24"/>
        </w:rPr>
        <w:t xml:space="preserve">such a food in terms of </w:t>
      </w:r>
      <w:proofErr w:type="spellStart"/>
      <w:r w:rsidR="0099369B">
        <w:rPr>
          <w:rFonts w:ascii="Times New Roman" w:hAnsi="Times New Roman"/>
          <w:sz w:val="24"/>
          <w:szCs w:val="24"/>
        </w:rPr>
        <w:t>colour</w:t>
      </w:r>
      <w:proofErr w:type="spellEnd"/>
      <w:r w:rsidR="0099369B">
        <w:rPr>
          <w:rFonts w:ascii="Times New Roman" w:hAnsi="Times New Roman"/>
          <w:sz w:val="24"/>
          <w:szCs w:val="24"/>
        </w:rPr>
        <w:t xml:space="preserve">, texture, </w:t>
      </w:r>
      <w:r w:rsidR="00C6325A">
        <w:rPr>
          <w:rFonts w:ascii="Times New Roman" w:hAnsi="Times New Roman"/>
          <w:sz w:val="24"/>
          <w:szCs w:val="24"/>
        </w:rPr>
        <w:t>aroma,</w:t>
      </w:r>
      <w:r w:rsidR="0099369B">
        <w:rPr>
          <w:rFonts w:ascii="Times New Roman" w:hAnsi="Times New Roman"/>
          <w:sz w:val="24"/>
          <w:szCs w:val="24"/>
        </w:rPr>
        <w:t xml:space="preserve"> taste and </w:t>
      </w:r>
      <w:r>
        <w:rPr>
          <w:rFonts w:ascii="Times New Roman" w:hAnsi="Times New Roman"/>
          <w:sz w:val="24"/>
          <w:szCs w:val="24"/>
        </w:rPr>
        <w:t xml:space="preserve">other sensory attributes with that of the </w:t>
      </w:r>
      <w:r w:rsidR="00C6325A">
        <w:rPr>
          <w:rFonts w:ascii="Times New Roman" w:hAnsi="Times New Roman"/>
          <w:sz w:val="24"/>
          <w:szCs w:val="24"/>
        </w:rPr>
        <w:t xml:space="preserve">control </w:t>
      </w:r>
      <w:r>
        <w:rPr>
          <w:rFonts w:ascii="Times New Roman" w:hAnsi="Times New Roman"/>
          <w:sz w:val="24"/>
          <w:szCs w:val="24"/>
        </w:rPr>
        <w:t xml:space="preserve">sample </w:t>
      </w:r>
      <w:r w:rsidR="0099369B">
        <w:rPr>
          <w:rFonts w:ascii="Times New Roman" w:hAnsi="Times New Roman"/>
          <w:sz w:val="24"/>
          <w:szCs w:val="24"/>
        </w:rPr>
        <w:t>after the sens</w:t>
      </w:r>
      <w:r>
        <w:rPr>
          <w:rFonts w:ascii="Times New Roman" w:hAnsi="Times New Roman"/>
          <w:sz w:val="24"/>
          <w:szCs w:val="24"/>
        </w:rPr>
        <w:t>ory evaluation</w:t>
      </w:r>
      <w:r w:rsidR="0099369B">
        <w:rPr>
          <w:rFonts w:ascii="Times New Roman" w:hAnsi="Times New Roman"/>
          <w:sz w:val="24"/>
          <w:szCs w:val="24"/>
        </w:rPr>
        <w:t xml:space="preserve">.  </w:t>
      </w:r>
    </w:p>
    <w:p w14:paraId="6F895BAC" w14:textId="77777777" w:rsidR="0099369B" w:rsidRPr="000F6AF0" w:rsidRDefault="0099369B" w:rsidP="00122165">
      <w:pPr>
        <w:spacing w:line="240" w:lineRule="auto"/>
        <w:rPr>
          <w:rFonts w:ascii="Times New Roman" w:hAnsi="Times New Roman"/>
          <w:sz w:val="24"/>
          <w:szCs w:val="24"/>
        </w:rPr>
      </w:pPr>
      <w:r>
        <w:rPr>
          <w:rFonts w:ascii="Times New Roman" w:hAnsi="Times New Roman"/>
          <w:b/>
          <w:sz w:val="24"/>
          <w:szCs w:val="24"/>
        </w:rPr>
        <w:br w:type="page"/>
        <w:t xml:space="preserve">Table </w:t>
      </w:r>
      <w:r w:rsidR="00C71D26">
        <w:rPr>
          <w:rFonts w:ascii="Times New Roman" w:hAnsi="Times New Roman"/>
          <w:b/>
          <w:sz w:val="24"/>
          <w:szCs w:val="24"/>
        </w:rPr>
        <w:t>7</w:t>
      </w:r>
      <w:r w:rsidRPr="000F6AF0">
        <w:rPr>
          <w:rFonts w:ascii="Times New Roman" w:hAnsi="Times New Roman"/>
          <w:b/>
          <w:sz w:val="24"/>
          <w:szCs w:val="24"/>
        </w:rPr>
        <w:t>: Sensory properties of breakfast cereals</w:t>
      </w:r>
    </w:p>
    <w:tbl>
      <w:tblPr>
        <w:tblStyle w:val="TableGrid"/>
        <w:tblW w:w="9783"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890"/>
        <w:gridCol w:w="1320"/>
        <w:gridCol w:w="1350"/>
        <w:gridCol w:w="1350"/>
        <w:gridCol w:w="1350"/>
        <w:gridCol w:w="1443"/>
      </w:tblGrid>
      <w:tr w:rsidR="0099369B" w:rsidRPr="000F6AF0" w14:paraId="3D4F84FF" w14:textId="77777777" w:rsidTr="0052069F">
        <w:tc>
          <w:tcPr>
            <w:tcW w:w="1080" w:type="dxa"/>
            <w:tcBorders>
              <w:top w:val="single" w:sz="4" w:space="0" w:color="auto"/>
              <w:bottom w:val="single" w:sz="4" w:space="0" w:color="auto"/>
            </w:tcBorders>
          </w:tcPr>
          <w:p w14:paraId="038ECDE6"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b/>
                <w:sz w:val="24"/>
                <w:szCs w:val="24"/>
              </w:rPr>
              <w:t>Samples</w:t>
            </w:r>
          </w:p>
        </w:tc>
        <w:tc>
          <w:tcPr>
            <w:tcW w:w="1890" w:type="dxa"/>
            <w:tcBorders>
              <w:top w:val="single" w:sz="4" w:space="0" w:color="auto"/>
              <w:bottom w:val="single" w:sz="4" w:space="0" w:color="auto"/>
            </w:tcBorders>
          </w:tcPr>
          <w:p w14:paraId="187DA023"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b/>
                <w:sz w:val="24"/>
                <w:szCs w:val="24"/>
              </w:rPr>
              <w:t xml:space="preserve">% Substitution </w:t>
            </w:r>
            <w:proofErr w:type="gramStart"/>
            <w:r w:rsidRPr="000F6AF0">
              <w:rPr>
                <w:rFonts w:ascii="Times New Roman" w:hAnsi="Times New Roman"/>
                <w:b/>
                <w:sz w:val="24"/>
                <w:szCs w:val="24"/>
              </w:rPr>
              <w:t>MF:SF</w:t>
            </w:r>
            <w:proofErr w:type="gramEnd"/>
            <w:r w:rsidRPr="000F6AF0">
              <w:rPr>
                <w:rFonts w:ascii="Times New Roman" w:hAnsi="Times New Roman"/>
                <w:b/>
                <w:sz w:val="24"/>
                <w:szCs w:val="24"/>
              </w:rPr>
              <w:t>:CF</w:t>
            </w:r>
          </w:p>
        </w:tc>
        <w:tc>
          <w:tcPr>
            <w:tcW w:w="1320" w:type="dxa"/>
            <w:tcBorders>
              <w:top w:val="single" w:sz="4" w:space="0" w:color="auto"/>
              <w:bottom w:val="single" w:sz="4" w:space="0" w:color="auto"/>
            </w:tcBorders>
          </w:tcPr>
          <w:p w14:paraId="26751F4E" w14:textId="77777777" w:rsidR="0099369B" w:rsidRPr="000F6AF0" w:rsidRDefault="0099369B" w:rsidP="00D27036">
            <w:pPr>
              <w:spacing w:line="240" w:lineRule="auto"/>
              <w:rPr>
                <w:rFonts w:ascii="Times New Roman" w:hAnsi="Times New Roman"/>
                <w:sz w:val="24"/>
                <w:szCs w:val="24"/>
              </w:rPr>
            </w:pPr>
            <w:proofErr w:type="spellStart"/>
            <w:r w:rsidRPr="000F6AF0">
              <w:rPr>
                <w:rFonts w:ascii="Times New Roman" w:hAnsi="Times New Roman"/>
                <w:sz w:val="24"/>
                <w:szCs w:val="24"/>
              </w:rPr>
              <w:t>Colour</w:t>
            </w:r>
            <w:proofErr w:type="spellEnd"/>
          </w:p>
        </w:tc>
        <w:tc>
          <w:tcPr>
            <w:tcW w:w="1350" w:type="dxa"/>
            <w:tcBorders>
              <w:top w:val="single" w:sz="4" w:space="0" w:color="auto"/>
              <w:bottom w:val="single" w:sz="4" w:space="0" w:color="auto"/>
            </w:tcBorders>
          </w:tcPr>
          <w:p w14:paraId="763EBCD6" w14:textId="77777777" w:rsidR="0099369B" w:rsidRPr="000F6AF0" w:rsidRDefault="0099369B" w:rsidP="00D27036">
            <w:pPr>
              <w:spacing w:line="240" w:lineRule="auto"/>
              <w:rPr>
                <w:rFonts w:ascii="Times New Roman" w:hAnsi="Times New Roman"/>
                <w:b/>
                <w:sz w:val="24"/>
                <w:szCs w:val="24"/>
              </w:rPr>
            </w:pPr>
            <w:r>
              <w:rPr>
                <w:rFonts w:ascii="Times New Roman" w:hAnsi="Times New Roman"/>
                <w:sz w:val="24"/>
                <w:szCs w:val="24"/>
              </w:rPr>
              <w:t>Aroma</w:t>
            </w:r>
          </w:p>
        </w:tc>
        <w:tc>
          <w:tcPr>
            <w:tcW w:w="1350" w:type="dxa"/>
            <w:tcBorders>
              <w:top w:val="single" w:sz="4" w:space="0" w:color="auto"/>
              <w:bottom w:val="single" w:sz="4" w:space="0" w:color="auto"/>
            </w:tcBorders>
          </w:tcPr>
          <w:p w14:paraId="5FDF6536"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Taste</w:t>
            </w:r>
          </w:p>
        </w:tc>
        <w:tc>
          <w:tcPr>
            <w:tcW w:w="1350" w:type="dxa"/>
            <w:tcBorders>
              <w:top w:val="single" w:sz="4" w:space="0" w:color="auto"/>
              <w:bottom w:val="single" w:sz="4" w:space="0" w:color="auto"/>
            </w:tcBorders>
          </w:tcPr>
          <w:p w14:paraId="183AB20B"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Texture</w:t>
            </w:r>
          </w:p>
        </w:tc>
        <w:tc>
          <w:tcPr>
            <w:tcW w:w="1443" w:type="dxa"/>
            <w:tcBorders>
              <w:top w:val="single" w:sz="4" w:space="0" w:color="auto"/>
              <w:bottom w:val="single" w:sz="4" w:space="0" w:color="auto"/>
            </w:tcBorders>
          </w:tcPr>
          <w:p w14:paraId="1ECD1947"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Overall acceptability</w:t>
            </w:r>
          </w:p>
        </w:tc>
      </w:tr>
      <w:tr w:rsidR="0099369B" w:rsidRPr="000F6AF0" w14:paraId="67154D1A" w14:textId="77777777" w:rsidTr="0052069F">
        <w:tc>
          <w:tcPr>
            <w:tcW w:w="1080" w:type="dxa"/>
            <w:tcBorders>
              <w:top w:val="single" w:sz="4" w:space="0" w:color="auto"/>
            </w:tcBorders>
          </w:tcPr>
          <w:p w14:paraId="2EADFA10"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A </w:t>
            </w:r>
          </w:p>
        </w:tc>
        <w:tc>
          <w:tcPr>
            <w:tcW w:w="1890" w:type="dxa"/>
            <w:tcBorders>
              <w:top w:val="single" w:sz="4" w:space="0" w:color="auto"/>
            </w:tcBorders>
          </w:tcPr>
          <w:p w14:paraId="635EFFF7"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100: 0:   0</w:t>
            </w:r>
          </w:p>
        </w:tc>
        <w:tc>
          <w:tcPr>
            <w:tcW w:w="1320" w:type="dxa"/>
            <w:tcBorders>
              <w:top w:val="single" w:sz="4" w:space="0" w:color="auto"/>
            </w:tcBorders>
          </w:tcPr>
          <w:p w14:paraId="4E8EA3DC"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8.10</w:t>
            </w:r>
            <w:r w:rsidRPr="000F6AF0">
              <w:rPr>
                <w:rFonts w:ascii="Times New Roman" w:hAnsi="Times New Roman"/>
                <w:sz w:val="24"/>
                <w:szCs w:val="24"/>
                <w:vertAlign w:val="superscript"/>
              </w:rPr>
              <w:t>a</w:t>
            </w:r>
            <w:r w:rsidRPr="000F6AF0">
              <w:rPr>
                <w:rFonts w:ascii="Times New Roman" w:hAnsi="Times New Roman"/>
                <w:sz w:val="24"/>
                <w:szCs w:val="24"/>
              </w:rPr>
              <w:t>±0.10</w:t>
            </w:r>
          </w:p>
        </w:tc>
        <w:tc>
          <w:tcPr>
            <w:tcW w:w="1350" w:type="dxa"/>
            <w:tcBorders>
              <w:top w:val="single" w:sz="4" w:space="0" w:color="auto"/>
            </w:tcBorders>
          </w:tcPr>
          <w:p w14:paraId="513115CC" w14:textId="77777777" w:rsidR="0099369B" w:rsidRPr="000F6AF0" w:rsidRDefault="00B43BD9" w:rsidP="00B43BD9">
            <w:pPr>
              <w:spacing w:line="240" w:lineRule="auto"/>
              <w:rPr>
                <w:rFonts w:ascii="Times New Roman" w:hAnsi="Times New Roman"/>
                <w:sz w:val="24"/>
                <w:szCs w:val="24"/>
              </w:rPr>
            </w:pPr>
            <w:r>
              <w:rPr>
                <w:rFonts w:ascii="Times New Roman" w:hAnsi="Times New Roman"/>
                <w:sz w:val="24"/>
                <w:szCs w:val="24"/>
              </w:rPr>
              <w:t>7.4</w:t>
            </w:r>
            <w:r w:rsidR="0099369B" w:rsidRPr="000F6AF0">
              <w:rPr>
                <w:rFonts w:ascii="Times New Roman" w:hAnsi="Times New Roman"/>
                <w:sz w:val="24"/>
                <w:szCs w:val="24"/>
              </w:rPr>
              <w:t>5</w:t>
            </w:r>
            <w:r w:rsidR="0099369B">
              <w:rPr>
                <w:rFonts w:ascii="Times New Roman" w:hAnsi="Times New Roman"/>
                <w:sz w:val="24"/>
                <w:szCs w:val="24"/>
                <w:vertAlign w:val="superscript"/>
              </w:rPr>
              <w:t>b</w:t>
            </w:r>
            <w:r w:rsidR="0099369B" w:rsidRPr="000F6AF0">
              <w:rPr>
                <w:rFonts w:ascii="Times New Roman" w:hAnsi="Times New Roman"/>
                <w:sz w:val="24"/>
                <w:szCs w:val="24"/>
              </w:rPr>
              <w:t>±1.</w:t>
            </w:r>
            <w:r>
              <w:rPr>
                <w:rFonts w:ascii="Times New Roman" w:hAnsi="Times New Roman"/>
                <w:sz w:val="24"/>
                <w:szCs w:val="24"/>
              </w:rPr>
              <w:t>19</w:t>
            </w:r>
          </w:p>
        </w:tc>
        <w:tc>
          <w:tcPr>
            <w:tcW w:w="1350" w:type="dxa"/>
            <w:tcBorders>
              <w:top w:val="single" w:sz="4" w:space="0" w:color="auto"/>
            </w:tcBorders>
          </w:tcPr>
          <w:p w14:paraId="631E1C02" w14:textId="77777777" w:rsidR="0099369B" w:rsidRPr="000F6AF0" w:rsidRDefault="0099369B" w:rsidP="00B43BD9">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95</w:t>
            </w:r>
            <w:r>
              <w:rPr>
                <w:rFonts w:ascii="Times New Roman" w:hAnsi="Times New Roman"/>
                <w:sz w:val="24"/>
                <w:szCs w:val="24"/>
                <w:vertAlign w:val="superscript"/>
              </w:rPr>
              <w:t>b</w:t>
            </w:r>
            <w:r w:rsidR="00B43BD9">
              <w:rPr>
                <w:rFonts w:ascii="Times New Roman" w:hAnsi="Times New Roman"/>
                <w:sz w:val="24"/>
                <w:szCs w:val="24"/>
              </w:rPr>
              <w:t>±1.47</w:t>
            </w:r>
          </w:p>
        </w:tc>
        <w:tc>
          <w:tcPr>
            <w:tcW w:w="1350" w:type="dxa"/>
            <w:tcBorders>
              <w:top w:val="single" w:sz="4" w:space="0" w:color="auto"/>
            </w:tcBorders>
          </w:tcPr>
          <w:p w14:paraId="15255DF5"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7.55</w:t>
            </w:r>
            <w:r w:rsidRPr="000F6AF0">
              <w:rPr>
                <w:rFonts w:ascii="Times New Roman" w:hAnsi="Times New Roman"/>
                <w:sz w:val="24"/>
                <w:szCs w:val="24"/>
                <w:vertAlign w:val="superscript"/>
              </w:rPr>
              <w:t>a</w:t>
            </w:r>
            <w:r w:rsidRPr="000F6AF0">
              <w:rPr>
                <w:rFonts w:ascii="Times New Roman" w:hAnsi="Times New Roman"/>
                <w:sz w:val="24"/>
                <w:szCs w:val="24"/>
              </w:rPr>
              <w:t>±1.13</w:t>
            </w:r>
          </w:p>
        </w:tc>
        <w:tc>
          <w:tcPr>
            <w:tcW w:w="1443" w:type="dxa"/>
            <w:tcBorders>
              <w:top w:val="single" w:sz="4" w:space="0" w:color="auto"/>
            </w:tcBorders>
          </w:tcPr>
          <w:p w14:paraId="559242B0"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7.60</w:t>
            </w:r>
            <w:r w:rsidRPr="000F6AF0">
              <w:rPr>
                <w:rFonts w:ascii="Times New Roman" w:hAnsi="Times New Roman"/>
                <w:sz w:val="24"/>
                <w:szCs w:val="24"/>
                <w:vertAlign w:val="superscript"/>
              </w:rPr>
              <w:t>a</w:t>
            </w:r>
            <w:r w:rsidRPr="000F6AF0">
              <w:rPr>
                <w:rFonts w:ascii="Times New Roman" w:hAnsi="Times New Roman"/>
                <w:sz w:val="24"/>
                <w:szCs w:val="24"/>
              </w:rPr>
              <w:t>±1.39</w:t>
            </w:r>
          </w:p>
        </w:tc>
      </w:tr>
      <w:tr w:rsidR="0099369B" w:rsidRPr="000F6AF0" w14:paraId="69E6A464" w14:textId="77777777" w:rsidTr="0052069F">
        <w:tc>
          <w:tcPr>
            <w:tcW w:w="1080" w:type="dxa"/>
          </w:tcPr>
          <w:p w14:paraId="373BBF4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B</w:t>
            </w:r>
          </w:p>
        </w:tc>
        <w:tc>
          <w:tcPr>
            <w:tcW w:w="1890" w:type="dxa"/>
          </w:tcPr>
          <w:p w14:paraId="0A24EE2B"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90:   5:   5</w:t>
            </w:r>
          </w:p>
        </w:tc>
        <w:tc>
          <w:tcPr>
            <w:tcW w:w="1320" w:type="dxa"/>
          </w:tcPr>
          <w:p w14:paraId="45D19B06"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7.40</w:t>
            </w:r>
            <w:r w:rsidRPr="000F6AF0">
              <w:rPr>
                <w:rFonts w:ascii="Times New Roman" w:hAnsi="Times New Roman"/>
                <w:sz w:val="24"/>
                <w:szCs w:val="24"/>
                <w:vertAlign w:val="superscript"/>
              </w:rPr>
              <w:t>b</w:t>
            </w:r>
            <w:r w:rsidRPr="000F6AF0">
              <w:rPr>
                <w:rFonts w:ascii="Times New Roman" w:hAnsi="Times New Roman"/>
                <w:sz w:val="24"/>
                <w:szCs w:val="24"/>
              </w:rPr>
              <w:t>±1.25</w:t>
            </w:r>
          </w:p>
        </w:tc>
        <w:tc>
          <w:tcPr>
            <w:tcW w:w="1350" w:type="dxa"/>
          </w:tcPr>
          <w:p w14:paraId="1534FFE3" w14:textId="77777777" w:rsidR="0099369B" w:rsidRPr="000F6AF0" w:rsidRDefault="0099369B" w:rsidP="00B43BD9">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.1</w:t>
            </w:r>
            <w:r w:rsidRPr="000F6AF0">
              <w:rPr>
                <w:rFonts w:ascii="Times New Roman" w:hAnsi="Times New Roman"/>
                <w:sz w:val="24"/>
                <w:szCs w:val="24"/>
              </w:rPr>
              <w:t>5</w:t>
            </w:r>
            <w:r>
              <w:rPr>
                <w:rFonts w:ascii="Times New Roman" w:hAnsi="Times New Roman"/>
                <w:sz w:val="24"/>
                <w:szCs w:val="24"/>
                <w:vertAlign w:val="superscript"/>
              </w:rPr>
              <w:t>a</w:t>
            </w:r>
            <w:r w:rsidRPr="000F6AF0">
              <w:rPr>
                <w:rFonts w:ascii="Times New Roman" w:hAnsi="Times New Roman"/>
                <w:sz w:val="24"/>
                <w:szCs w:val="24"/>
              </w:rPr>
              <w:t xml:space="preserve"> ±1.</w:t>
            </w:r>
            <w:r w:rsidR="00B43BD9">
              <w:rPr>
                <w:rFonts w:ascii="Times New Roman" w:hAnsi="Times New Roman"/>
                <w:sz w:val="24"/>
                <w:szCs w:val="24"/>
              </w:rPr>
              <w:t>32</w:t>
            </w:r>
          </w:p>
        </w:tc>
        <w:tc>
          <w:tcPr>
            <w:tcW w:w="1350" w:type="dxa"/>
          </w:tcPr>
          <w:p w14:paraId="2D495E9D"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.60</w:t>
            </w:r>
            <w:r>
              <w:rPr>
                <w:rFonts w:ascii="Times New Roman" w:hAnsi="Times New Roman"/>
                <w:sz w:val="24"/>
                <w:szCs w:val="24"/>
                <w:vertAlign w:val="superscript"/>
              </w:rPr>
              <w:t>a</w:t>
            </w:r>
            <w:r w:rsidR="00B43BD9">
              <w:rPr>
                <w:rFonts w:ascii="Times New Roman" w:hAnsi="Times New Roman"/>
                <w:sz w:val="24"/>
                <w:szCs w:val="24"/>
              </w:rPr>
              <w:t>±1.39</w:t>
            </w:r>
          </w:p>
        </w:tc>
        <w:tc>
          <w:tcPr>
            <w:tcW w:w="1350" w:type="dxa"/>
          </w:tcPr>
          <w:p w14:paraId="72BF7AE2"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7.25</w:t>
            </w:r>
            <w:r w:rsidRPr="000F6AF0">
              <w:rPr>
                <w:rFonts w:ascii="Times New Roman" w:hAnsi="Times New Roman"/>
                <w:sz w:val="24"/>
                <w:szCs w:val="24"/>
                <w:vertAlign w:val="superscript"/>
              </w:rPr>
              <w:t>b</w:t>
            </w:r>
            <w:r w:rsidRPr="000F6AF0">
              <w:rPr>
                <w:rFonts w:ascii="Times New Roman" w:hAnsi="Times New Roman"/>
                <w:sz w:val="24"/>
                <w:szCs w:val="24"/>
              </w:rPr>
              <w:t>±1.19</w:t>
            </w:r>
          </w:p>
        </w:tc>
        <w:tc>
          <w:tcPr>
            <w:tcW w:w="1443" w:type="dxa"/>
          </w:tcPr>
          <w:p w14:paraId="36DA25BD"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7.45</w:t>
            </w:r>
            <w:r w:rsidRPr="000F6AF0">
              <w:rPr>
                <w:rFonts w:ascii="Times New Roman" w:hAnsi="Times New Roman"/>
                <w:sz w:val="24"/>
                <w:szCs w:val="24"/>
                <w:vertAlign w:val="superscript"/>
              </w:rPr>
              <w:t>b</w:t>
            </w:r>
            <w:r w:rsidRPr="000F6AF0">
              <w:rPr>
                <w:rFonts w:ascii="Times New Roman" w:hAnsi="Times New Roman"/>
                <w:sz w:val="24"/>
                <w:szCs w:val="24"/>
              </w:rPr>
              <w:t>±1.32</w:t>
            </w:r>
          </w:p>
        </w:tc>
      </w:tr>
      <w:tr w:rsidR="0099369B" w:rsidRPr="000F6AF0" w14:paraId="1FDA6754" w14:textId="77777777" w:rsidTr="0052069F">
        <w:tc>
          <w:tcPr>
            <w:tcW w:w="1080" w:type="dxa"/>
          </w:tcPr>
          <w:p w14:paraId="503D7D46"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C </w:t>
            </w:r>
          </w:p>
        </w:tc>
        <w:tc>
          <w:tcPr>
            <w:tcW w:w="1890" w:type="dxa"/>
          </w:tcPr>
          <w:p w14:paraId="61FBC450"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80:  10: 10</w:t>
            </w:r>
          </w:p>
        </w:tc>
        <w:tc>
          <w:tcPr>
            <w:tcW w:w="1320" w:type="dxa"/>
          </w:tcPr>
          <w:p w14:paraId="12A721C2"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7.05</w:t>
            </w:r>
            <w:r w:rsidRPr="000F6AF0">
              <w:rPr>
                <w:rFonts w:ascii="Times New Roman" w:hAnsi="Times New Roman"/>
                <w:sz w:val="24"/>
                <w:szCs w:val="24"/>
                <w:vertAlign w:val="superscript"/>
              </w:rPr>
              <w:t>c</w:t>
            </w:r>
            <w:r w:rsidRPr="000F6AF0">
              <w:rPr>
                <w:rFonts w:ascii="Times New Roman" w:hAnsi="Times New Roman"/>
                <w:sz w:val="24"/>
                <w:szCs w:val="24"/>
              </w:rPr>
              <w:t>±1.28</w:t>
            </w:r>
          </w:p>
        </w:tc>
        <w:tc>
          <w:tcPr>
            <w:tcW w:w="1350" w:type="dxa"/>
          </w:tcPr>
          <w:p w14:paraId="30C6CA26"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6.65</w:t>
            </w:r>
            <w:r w:rsidRPr="000F6AF0">
              <w:rPr>
                <w:rFonts w:ascii="Times New Roman" w:hAnsi="Times New Roman"/>
                <w:sz w:val="24"/>
                <w:szCs w:val="24"/>
                <w:vertAlign w:val="superscript"/>
              </w:rPr>
              <w:t>c</w:t>
            </w:r>
            <w:r w:rsidRPr="000F6AF0">
              <w:rPr>
                <w:rFonts w:ascii="Times New Roman" w:hAnsi="Times New Roman"/>
                <w:sz w:val="24"/>
                <w:szCs w:val="24"/>
              </w:rPr>
              <w:t>±1.33</w:t>
            </w:r>
          </w:p>
        </w:tc>
        <w:tc>
          <w:tcPr>
            <w:tcW w:w="1350" w:type="dxa"/>
          </w:tcPr>
          <w:p w14:paraId="5545CFE5"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6.25</w:t>
            </w:r>
            <w:r w:rsidRPr="000F6AF0">
              <w:rPr>
                <w:rFonts w:ascii="Times New Roman" w:hAnsi="Times New Roman"/>
                <w:sz w:val="24"/>
                <w:szCs w:val="24"/>
                <w:vertAlign w:val="superscript"/>
              </w:rPr>
              <w:t>c</w:t>
            </w:r>
            <w:r w:rsidRPr="000F6AF0">
              <w:rPr>
                <w:rFonts w:ascii="Times New Roman" w:hAnsi="Times New Roman"/>
                <w:sz w:val="24"/>
                <w:szCs w:val="24"/>
              </w:rPr>
              <w:t>±1.24</w:t>
            </w:r>
          </w:p>
        </w:tc>
        <w:tc>
          <w:tcPr>
            <w:tcW w:w="1350" w:type="dxa"/>
          </w:tcPr>
          <w:p w14:paraId="724577F4"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7.20</w:t>
            </w:r>
            <w:r w:rsidRPr="000F6AF0">
              <w:rPr>
                <w:rFonts w:ascii="Times New Roman" w:hAnsi="Times New Roman"/>
                <w:sz w:val="24"/>
                <w:szCs w:val="24"/>
                <w:vertAlign w:val="superscript"/>
              </w:rPr>
              <w:t>c</w:t>
            </w:r>
            <w:r w:rsidRPr="000F6AF0">
              <w:rPr>
                <w:rFonts w:ascii="Times New Roman" w:hAnsi="Times New Roman"/>
                <w:sz w:val="24"/>
                <w:szCs w:val="24"/>
              </w:rPr>
              <w:t>±1.45</w:t>
            </w:r>
          </w:p>
        </w:tc>
        <w:tc>
          <w:tcPr>
            <w:tcW w:w="1443" w:type="dxa"/>
          </w:tcPr>
          <w:p w14:paraId="6E17BDD4"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7.20</w:t>
            </w:r>
            <w:r w:rsidRPr="000F6AF0">
              <w:rPr>
                <w:rFonts w:ascii="Times New Roman" w:hAnsi="Times New Roman"/>
                <w:sz w:val="24"/>
                <w:szCs w:val="24"/>
                <w:vertAlign w:val="superscript"/>
              </w:rPr>
              <w:t>c</w:t>
            </w:r>
            <w:r w:rsidRPr="000F6AF0">
              <w:rPr>
                <w:rFonts w:ascii="Times New Roman" w:hAnsi="Times New Roman"/>
                <w:sz w:val="24"/>
                <w:szCs w:val="24"/>
              </w:rPr>
              <w:t>±1.07</w:t>
            </w:r>
          </w:p>
        </w:tc>
      </w:tr>
      <w:tr w:rsidR="0099369B" w:rsidRPr="000F6AF0" w14:paraId="668E6D2A" w14:textId="77777777" w:rsidTr="0052069F">
        <w:tc>
          <w:tcPr>
            <w:tcW w:w="1080" w:type="dxa"/>
          </w:tcPr>
          <w:p w14:paraId="18BAB7FE"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D</w:t>
            </w:r>
          </w:p>
        </w:tc>
        <w:tc>
          <w:tcPr>
            <w:tcW w:w="1890" w:type="dxa"/>
          </w:tcPr>
          <w:p w14:paraId="4E3140C6"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  15: 15</w:t>
            </w:r>
          </w:p>
        </w:tc>
        <w:tc>
          <w:tcPr>
            <w:tcW w:w="1320" w:type="dxa"/>
          </w:tcPr>
          <w:p w14:paraId="528EB9EE"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7.00</w:t>
            </w:r>
            <w:r w:rsidRPr="000F6AF0">
              <w:rPr>
                <w:rFonts w:ascii="Times New Roman" w:hAnsi="Times New Roman"/>
                <w:sz w:val="24"/>
                <w:szCs w:val="24"/>
                <w:vertAlign w:val="superscript"/>
              </w:rPr>
              <w:t>d</w:t>
            </w:r>
            <w:r w:rsidRPr="000F6AF0">
              <w:rPr>
                <w:rFonts w:ascii="Times New Roman" w:hAnsi="Times New Roman"/>
                <w:sz w:val="24"/>
                <w:szCs w:val="24"/>
              </w:rPr>
              <w:t>±1.27</w:t>
            </w:r>
          </w:p>
        </w:tc>
        <w:tc>
          <w:tcPr>
            <w:tcW w:w="1350" w:type="dxa"/>
          </w:tcPr>
          <w:p w14:paraId="487FBCAC"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6.35</w:t>
            </w:r>
            <w:r w:rsidRPr="000F6AF0">
              <w:rPr>
                <w:rFonts w:ascii="Times New Roman" w:hAnsi="Times New Roman"/>
                <w:sz w:val="24"/>
                <w:szCs w:val="24"/>
                <w:vertAlign w:val="superscript"/>
              </w:rPr>
              <w:t>d</w:t>
            </w:r>
            <w:r w:rsidRPr="000F6AF0">
              <w:rPr>
                <w:rFonts w:ascii="Times New Roman" w:hAnsi="Times New Roman"/>
                <w:sz w:val="24"/>
                <w:szCs w:val="24"/>
              </w:rPr>
              <w:t>±1.23</w:t>
            </w:r>
          </w:p>
        </w:tc>
        <w:tc>
          <w:tcPr>
            <w:tcW w:w="1350" w:type="dxa"/>
          </w:tcPr>
          <w:p w14:paraId="6775EAD3"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5.90</w:t>
            </w:r>
            <w:r w:rsidRPr="000F6AF0">
              <w:rPr>
                <w:rFonts w:ascii="Times New Roman" w:hAnsi="Times New Roman"/>
                <w:sz w:val="24"/>
                <w:szCs w:val="24"/>
                <w:vertAlign w:val="superscript"/>
              </w:rPr>
              <w:t>d</w:t>
            </w:r>
            <w:r w:rsidRPr="000F6AF0">
              <w:rPr>
                <w:rFonts w:ascii="Times New Roman" w:hAnsi="Times New Roman"/>
                <w:sz w:val="24"/>
                <w:szCs w:val="24"/>
              </w:rPr>
              <w:t>±1.43</w:t>
            </w:r>
          </w:p>
        </w:tc>
        <w:tc>
          <w:tcPr>
            <w:tcW w:w="1350" w:type="dxa"/>
          </w:tcPr>
          <w:p w14:paraId="31BE8069"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6.70</w:t>
            </w:r>
            <w:r w:rsidRPr="000F6AF0">
              <w:rPr>
                <w:rFonts w:ascii="Times New Roman" w:hAnsi="Times New Roman"/>
                <w:sz w:val="24"/>
                <w:szCs w:val="24"/>
                <w:vertAlign w:val="superscript"/>
              </w:rPr>
              <w:t>d</w:t>
            </w:r>
            <w:r w:rsidRPr="000F6AF0">
              <w:rPr>
                <w:rFonts w:ascii="Times New Roman" w:hAnsi="Times New Roman"/>
                <w:sz w:val="24"/>
                <w:szCs w:val="24"/>
              </w:rPr>
              <w:t>±1.45</w:t>
            </w:r>
          </w:p>
        </w:tc>
        <w:tc>
          <w:tcPr>
            <w:tcW w:w="1443" w:type="dxa"/>
          </w:tcPr>
          <w:p w14:paraId="74511B3A"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6.60</w:t>
            </w:r>
            <w:r w:rsidRPr="000F6AF0">
              <w:rPr>
                <w:rFonts w:ascii="Times New Roman" w:hAnsi="Times New Roman"/>
                <w:sz w:val="24"/>
                <w:szCs w:val="24"/>
                <w:vertAlign w:val="superscript"/>
              </w:rPr>
              <w:t>d</w:t>
            </w:r>
            <w:r w:rsidRPr="000F6AF0">
              <w:rPr>
                <w:rFonts w:ascii="Times New Roman" w:hAnsi="Times New Roman"/>
                <w:sz w:val="24"/>
                <w:szCs w:val="24"/>
              </w:rPr>
              <w:t>±1.31</w:t>
            </w:r>
          </w:p>
        </w:tc>
      </w:tr>
      <w:tr w:rsidR="0099369B" w:rsidRPr="000F6AF0" w14:paraId="6DD25175" w14:textId="77777777" w:rsidTr="0052069F">
        <w:tc>
          <w:tcPr>
            <w:tcW w:w="1080" w:type="dxa"/>
          </w:tcPr>
          <w:p w14:paraId="00FED015"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E </w:t>
            </w:r>
          </w:p>
        </w:tc>
        <w:tc>
          <w:tcPr>
            <w:tcW w:w="1890" w:type="dxa"/>
          </w:tcPr>
          <w:p w14:paraId="4A8177B7"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60:  20: 20</w:t>
            </w:r>
          </w:p>
        </w:tc>
        <w:tc>
          <w:tcPr>
            <w:tcW w:w="1320" w:type="dxa"/>
          </w:tcPr>
          <w:p w14:paraId="63DA8943"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6.00</w:t>
            </w:r>
            <w:r w:rsidRPr="000F6AF0">
              <w:rPr>
                <w:rFonts w:ascii="Times New Roman" w:hAnsi="Times New Roman"/>
                <w:sz w:val="24"/>
                <w:szCs w:val="24"/>
                <w:vertAlign w:val="superscript"/>
              </w:rPr>
              <w:t>e</w:t>
            </w:r>
            <w:r w:rsidRPr="000F6AF0">
              <w:rPr>
                <w:rFonts w:ascii="Times New Roman" w:hAnsi="Times New Roman"/>
                <w:sz w:val="24"/>
                <w:szCs w:val="24"/>
              </w:rPr>
              <w:t>±1.07</w:t>
            </w:r>
          </w:p>
        </w:tc>
        <w:tc>
          <w:tcPr>
            <w:tcW w:w="1350" w:type="dxa"/>
          </w:tcPr>
          <w:p w14:paraId="51D0B637"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6.25</w:t>
            </w:r>
            <w:r w:rsidRPr="000F6AF0">
              <w:rPr>
                <w:rFonts w:ascii="Times New Roman" w:hAnsi="Times New Roman"/>
                <w:sz w:val="24"/>
                <w:szCs w:val="24"/>
                <w:vertAlign w:val="superscript"/>
              </w:rPr>
              <w:t>e</w:t>
            </w:r>
            <w:r w:rsidRPr="000F6AF0">
              <w:rPr>
                <w:rFonts w:ascii="Times New Roman" w:hAnsi="Times New Roman"/>
                <w:sz w:val="24"/>
                <w:szCs w:val="24"/>
              </w:rPr>
              <w:t>±1.33</w:t>
            </w:r>
          </w:p>
        </w:tc>
        <w:tc>
          <w:tcPr>
            <w:tcW w:w="1350" w:type="dxa"/>
          </w:tcPr>
          <w:p w14:paraId="4EEB44E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5.75</w:t>
            </w:r>
            <w:r w:rsidRPr="000F6AF0">
              <w:rPr>
                <w:rFonts w:ascii="Times New Roman" w:hAnsi="Times New Roman"/>
                <w:sz w:val="24"/>
                <w:szCs w:val="24"/>
                <w:vertAlign w:val="superscript"/>
              </w:rPr>
              <w:t>e</w:t>
            </w:r>
            <w:r w:rsidRPr="000F6AF0">
              <w:rPr>
                <w:rFonts w:ascii="Times New Roman" w:hAnsi="Times New Roman"/>
                <w:sz w:val="24"/>
                <w:szCs w:val="24"/>
              </w:rPr>
              <w:t>±1.23</w:t>
            </w:r>
          </w:p>
        </w:tc>
        <w:tc>
          <w:tcPr>
            <w:tcW w:w="1350" w:type="dxa"/>
          </w:tcPr>
          <w:p w14:paraId="32BE50F8"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5.20</w:t>
            </w:r>
            <w:r w:rsidRPr="000F6AF0">
              <w:rPr>
                <w:rFonts w:ascii="Times New Roman" w:hAnsi="Times New Roman"/>
                <w:sz w:val="24"/>
                <w:szCs w:val="24"/>
                <w:vertAlign w:val="superscript"/>
              </w:rPr>
              <w:t>e</w:t>
            </w:r>
            <w:r w:rsidRPr="000F6AF0">
              <w:rPr>
                <w:rFonts w:ascii="Times New Roman" w:hAnsi="Times New Roman"/>
                <w:sz w:val="24"/>
                <w:szCs w:val="24"/>
              </w:rPr>
              <w:t>±1.46</w:t>
            </w:r>
          </w:p>
        </w:tc>
        <w:tc>
          <w:tcPr>
            <w:tcW w:w="1443" w:type="dxa"/>
          </w:tcPr>
          <w:p w14:paraId="4A34FCC8"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6.60</w:t>
            </w:r>
            <w:r w:rsidRPr="000F6AF0">
              <w:rPr>
                <w:rFonts w:ascii="Times New Roman" w:hAnsi="Times New Roman"/>
                <w:sz w:val="24"/>
                <w:szCs w:val="24"/>
                <w:vertAlign w:val="superscript"/>
              </w:rPr>
              <w:t>e</w:t>
            </w:r>
            <w:r w:rsidRPr="000F6AF0">
              <w:rPr>
                <w:rFonts w:ascii="Times New Roman" w:hAnsi="Times New Roman"/>
                <w:sz w:val="24"/>
                <w:szCs w:val="24"/>
              </w:rPr>
              <w:t>±1.14</w:t>
            </w:r>
          </w:p>
        </w:tc>
      </w:tr>
      <w:tr w:rsidR="0099369B" w:rsidRPr="000F6AF0" w14:paraId="5DBE8CD4" w14:textId="77777777" w:rsidTr="0052069F">
        <w:tc>
          <w:tcPr>
            <w:tcW w:w="1080" w:type="dxa"/>
          </w:tcPr>
          <w:p w14:paraId="388BD650"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F </w:t>
            </w:r>
          </w:p>
          <w:p w14:paraId="67A9889C" w14:textId="77777777" w:rsidR="006D3A41" w:rsidRPr="000F6AF0" w:rsidRDefault="006D3A41" w:rsidP="00D27036">
            <w:pPr>
              <w:spacing w:line="240" w:lineRule="auto"/>
              <w:rPr>
                <w:rFonts w:ascii="Times New Roman" w:hAnsi="Times New Roman"/>
                <w:sz w:val="24"/>
                <w:szCs w:val="24"/>
              </w:rPr>
            </w:pPr>
            <w:r>
              <w:rPr>
                <w:rFonts w:ascii="Times New Roman" w:hAnsi="Times New Roman"/>
                <w:sz w:val="24"/>
                <w:szCs w:val="24"/>
              </w:rPr>
              <w:t>LSD</w:t>
            </w:r>
          </w:p>
        </w:tc>
        <w:tc>
          <w:tcPr>
            <w:tcW w:w="1890" w:type="dxa"/>
          </w:tcPr>
          <w:p w14:paraId="6DEAC8CC"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50:  25: 25</w:t>
            </w:r>
          </w:p>
          <w:p w14:paraId="63262B2D" w14:textId="77777777" w:rsidR="006D3A41" w:rsidRPr="000F6AF0" w:rsidRDefault="001358CE" w:rsidP="001358CE">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(0.05)</w:t>
            </w:r>
          </w:p>
        </w:tc>
        <w:tc>
          <w:tcPr>
            <w:tcW w:w="1320" w:type="dxa"/>
          </w:tcPr>
          <w:p w14:paraId="4A533AEF"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5.60</w:t>
            </w:r>
            <w:r w:rsidRPr="000F6AF0">
              <w:rPr>
                <w:rFonts w:ascii="Times New Roman" w:hAnsi="Times New Roman"/>
                <w:sz w:val="24"/>
                <w:szCs w:val="24"/>
                <w:vertAlign w:val="superscript"/>
              </w:rPr>
              <w:t>f</w:t>
            </w:r>
            <w:r w:rsidRPr="000F6AF0">
              <w:rPr>
                <w:rFonts w:ascii="Times New Roman" w:hAnsi="Times New Roman"/>
                <w:sz w:val="24"/>
                <w:szCs w:val="24"/>
              </w:rPr>
              <w:t>±1.05</w:t>
            </w:r>
          </w:p>
          <w:p w14:paraId="7608B7A4"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0.28</w:t>
            </w:r>
          </w:p>
        </w:tc>
        <w:tc>
          <w:tcPr>
            <w:tcW w:w="1350" w:type="dxa"/>
          </w:tcPr>
          <w:p w14:paraId="477A0018"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5.15</w:t>
            </w:r>
            <w:r w:rsidRPr="000F6AF0">
              <w:rPr>
                <w:rFonts w:ascii="Times New Roman" w:hAnsi="Times New Roman"/>
                <w:sz w:val="24"/>
                <w:szCs w:val="24"/>
                <w:vertAlign w:val="superscript"/>
              </w:rPr>
              <w:t>f</w:t>
            </w:r>
            <w:r w:rsidRPr="000F6AF0">
              <w:rPr>
                <w:rFonts w:ascii="Times New Roman" w:hAnsi="Times New Roman"/>
                <w:sz w:val="24"/>
                <w:szCs w:val="24"/>
              </w:rPr>
              <w:t>±1.41</w:t>
            </w:r>
          </w:p>
          <w:p w14:paraId="2E6279C1"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0.26</w:t>
            </w:r>
          </w:p>
        </w:tc>
        <w:tc>
          <w:tcPr>
            <w:tcW w:w="1350" w:type="dxa"/>
          </w:tcPr>
          <w:p w14:paraId="12E59D35"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5.15</w:t>
            </w:r>
            <w:r w:rsidRPr="000F6AF0">
              <w:rPr>
                <w:rFonts w:ascii="Times New Roman" w:hAnsi="Times New Roman"/>
                <w:sz w:val="24"/>
                <w:szCs w:val="24"/>
                <w:vertAlign w:val="superscript"/>
              </w:rPr>
              <w:t>f</w:t>
            </w:r>
            <w:r w:rsidRPr="000F6AF0">
              <w:rPr>
                <w:rFonts w:ascii="Times New Roman" w:hAnsi="Times New Roman"/>
                <w:sz w:val="24"/>
                <w:szCs w:val="24"/>
              </w:rPr>
              <w:t>±1.28</w:t>
            </w:r>
          </w:p>
          <w:p w14:paraId="0DCCC7A9"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0.27</w:t>
            </w:r>
          </w:p>
        </w:tc>
        <w:tc>
          <w:tcPr>
            <w:tcW w:w="1350" w:type="dxa"/>
          </w:tcPr>
          <w:p w14:paraId="041443DD"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5.10</w:t>
            </w:r>
            <w:r w:rsidRPr="000F6AF0">
              <w:rPr>
                <w:rFonts w:ascii="Times New Roman" w:hAnsi="Times New Roman"/>
                <w:sz w:val="24"/>
                <w:szCs w:val="24"/>
                <w:vertAlign w:val="superscript"/>
              </w:rPr>
              <w:t>f</w:t>
            </w:r>
            <w:r w:rsidRPr="000F6AF0">
              <w:rPr>
                <w:rFonts w:ascii="Times New Roman" w:hAnsi="Times New Roman"/>
                <w:sz w:val="24"/>
                <w:szCs w:val="24"/>
              </w:rPr>
              <w:t>±1.44</w:t>
            </w:r>
          </w:p>
          <w:p w14:paraId="187C21DF"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0.25</w:t>
            </w:r>
          </w:p>
        </w:tc>
        <w:tc>
          <w:tcPr>
            <w:tcW w:w="1443" w:type="dxa"/>
          </w:tcPr>
          <w:p w14:paraId="6D2C1E68"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5.30</w:t>
            </w:r>
            <w:r w:rsidRPr="000F6AF0">
              <w:rPr>
                <w:rFonts w:ascii="Times New Roman" w:hAnsi="Times New Roman"/>
                <w:sz w:val="24"/>
                <w:szCs w:val="24"/>
                <w:vertAlign w:val="superscript"/>
              </w:rPr>
              <w:t>f</w:t>
            </w:r>
            <w:r w:rsidRPr="000F6AF0">
              <w:rPr>
                <w:rFonts w:ascii="Times New Roman" w:hAnsi="Times New Roman"/>
                <w:sz w:val="24"/>
                <w:szCs w:val="24"/>
              </w:rPr>
              <w:t>±1.28</w:t>
            </w:r>
          </w:p>
          <w:p w14:paraId="5097770A"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0.24</w:t>
            </w:r>
          </w:p>
        </w:tc>
      </w:tr>
    </w:tbl>
    <w:p w14:paraId="722D84D1" w14:textId="77777777" w:rsidR="0099369B" w:rsidRPr="000F6AF0" w:rsidRDefault="0099369B" w:rsidP="00D27036">
      <w:pPr>
        <w:spacing w:after="0" w:line="240" w:lineRule="auto"/>
        <w:jc w:val="both"/>
        <w:rPr>
          <w:rFonts w:ascii="Times New Roman" w:hAnsi="Times New Roman"/>
          <w:b/>
          <w:sz w:val="24"/>
          <w:szCs w:val="24"/>
        </w:rPr>
      </w:pPr>
    </w:p>
    <w:p w14:paraId="574D4407" w14:textId="77777777" w:rsidR="0099369B" w:rsidRPr="000F6AF0" w:rsidRDefault="0099369B" w:rsidP="00D27036">
      <w:pPr>
        <w:spacing w:after="0" w:line="240" w:lineRule="auto"/>
        <w:jc w:val="both"/>
        <w:rPr>
          <w:rFonts w:ascii="Times New Roman" w:hAnsi="Times New Roman"/>
          <w:b/>
          <w:sz w:val="24"/>
          <w:szCs w:val="24"/>
        </w:rPr>
      </w:pPr>
    </w:p>
    <w:p w14:paraId="4A37B55B"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twenty (20) semi traine</w:t>
      </w:r>
      <w:r>
        <w:rPr>
          <w:rFonts w:ascii="Times New Roman" w:hAnsi="Times New Roman"/>
          <w:sz w:val="24"/>
          <w:szCs w:val="24"/>
        </w:rPr>
        <w:t>d judges.  Means in the same column</w:t>
      </w:r>
      <w:r w:rsidRPr="00ED5CB8">
        <w:rPr>
          <w:rFonts w:ascii="Times New Roman" w:hAnsi="Times New Roman"/>
          <w:sz w:val="24"/>
          <w:szCs w:val="24"/>
        </w:rPr>
        <w:t xml:space="preserve"> with different superscripts are significantly </w:t>
      </w:r>
      <w:r w:rsidR="00137199" w:rsidRPr="00ED5CB8">
        <w:rPr>
          <w:rFonts w:ascii="Times New Roman" w:hAnsi="Times New Roman"/>
          <w:sz w:val="24"/>
          <w:szCs w:val="24"/>
        </w:rPr>
        <w:t>(p&lt;0.05)</w:t>
      </w:r>
      <w:r w:rsidR="00137199">
        <w:rPr>
          <w:rFonts w:ascii="Times New Roman" w:hAnsi="Times New Roman"/>
          <w:sz w:val="24"/>
          <w:szCs w:val="24"/>
        </w:rPr>
        <w:t xml:space="preserve"> </w:t>
      </w:r>
      <w:r w:rsidRPr="00ED5CB8">
        <w:rPr>
          <w:rFonts w:ascii="Times New Roman" w:hAnsi="Times New Roman"/>
          <w:sz w:val="24"/>
          <w:szCs w:val="24"/>
        </w:rPr>
        <w:t>different.</w:t>
      </w:r>
    </w:p>
    <w:p w14:paraId="563544B7" w14:textId="77777777" w:rsidR="0099369B" w:rsidRDefault="0099369B" w:rsidP="00D27036">
      <w:pPr>
        <w:spacing w:after="0" w:line="240" w:lineRule="auto"/>
        <w:jc w:val="both"/>
        <w:rPr>
          <w:rFonts w:ascii="Times New Roman" w:hAnsi="Times New Roman"/>
          <w:b/>
          <w:sz w:val="24"/>
          <w:szCs w:val="24"/>
        </w:rPr>
      </w:pPr>
      <w:r>
        <w:rPr>
          <w:rFonts w:ascii="Times New Roman" w:hAnsi="Times New Roman"/>
          <w:sz w:val="24"/>
          <w:szCs w:val="24"/>
        </w:rPr>
        <w:t xml:space="preserve">A - </w:t>
      </w:r>
      <w:r w:rsidRPr="001F1354">
        <w:rPr>
          <w:rFonts w:ascii="Times New Roman" w:hAnsi="Times New Roman"/>
          <w:sz w:val="24"/>
          <w:szCs w:val="24"/>
        </w:rPr>
        <w:t>Breakfast cereals prepared from 100% maize flour</w:t>
      </w:r>
      <w:r w:rsidR="00C71D26">
        <w:rPr>
          <w:rFonts w:ascii="Times New Roman" w:hAnsi="Times New Roman"/>
          <w:sz w:val="24"/>
          <w:szCs w:val="24"/>
        </w:rPr>
        <w:t xml:space="preserve">, </w:t>
      </w:r>
      <w:r>
        <w:rPr>
          <w:rFonts w:ascii="Times New Roman" w:hAnsi="Times New Roman"/>
          <w:sz w:val="24"/>
          <w:szCs w:val="24"/>
        </w:rPr>
        <w:t xml:space="preserve">B - </w:t>
      </w:r>
      <w:r w:rsidRPr="001F1354">
        <w:rPr>
          <w:rFonts w:ascii="Times New Roman" w:hAnsi="Times New Roman"/>
          <w:sz w:val="24"/>
          <w:szCs w:val="24"/>
        </w:rPr>
        <w:t>Breakfast cereals</w:t>
      </w:r>
      <w:r w:rsidR="00A90096">
        <w:rPr>
          <w:rFonts w:ascii="Times New Roman" w:hAnsi="Times New Roman"/>
          <w:sz w:val="24"/>
          <w:szCs w:val="24"/>
        </w:rPr>
        <w:t xml:space="preserve"> prepared from   90% maize, 5% soybean</w:t>
      </w:r>
      <w:r w:rsidRPr="001F1354">
        <w:rPr>
          <w:rFonts w:ascii="Times New Roman" w:hAnsi="Times New Roman"/>
          <w:sz w:val="24"/>
          <w:szCs w:val="24"/>
        </w:rPr>
        <w:t xml:space="preserve"> and 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C - </w:t>
      </w:r>
      <w:r w:rsidRPr="001F1354">
        <w:rPr>
          <w:rFonts w:ascii="Times New Roman" w:hAnsi="Times New Roman"/>
          <w:sz w:val="24"/>
          <w:szCs w:val="24"/>
        </w:rPr>
        <w:t>Breakfast cerea</w:t>
      </w:r>
      <w:r w:rsidR="00A90096">
        <w:rPr>
          <w:rFonts w:ascii="Times New Roman" w:hAnsi="Times New Roman"/>
          <w:sz w:val="24"/>
          <w:szCs w:val="24"/>
        </w:rPr>
        <w:t>ls prepared from 80% maize, 10% soybean</w:t>
      </w:r>
      <w:r w:rsidRPr="001F1354">
        <w:rPr>
          <w:rFonts w:ascii="Times New Roman" w:hAnsi="Times New Roman"/>
          <w:sz w:val="24"/>
          <w:szCs w:val="24"/>
        </w:rPr>
        <w:t xml:space="preserve"> and 10%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D - </w:t>
      </w:r>
      <w:r w:rsidRPr="001F1354">
        <w:rPr>
          <w:rFonts w:ascii="Times New Roman" w:hAnsi="Times New Roman"/>
          <w:sz w:val="24"/>
          <w:szCs w:val="24"/>
        </w:rPr>
        <w:t>Breakfast cereals prepared from 70</w:t>
      </w:r>
      <w:r w:rsidR="00A90096">
        <w:rPr>
          <w:rFonts w:ascii="Times New Roman" w:hAnsi="Times New Roman"/>
          <w:sz w:val="24"/>
          <w:szCs w:val="24"/>
        </w:rPr>
        <w:t>% maize flour, 15% soybean</w:t>
      </w:r>
      <w:r w:rsidRPr="001F1354">
        <w:rPr>
          <w:rFonts w:ascii="Times New Roman" w:hAnsi="Times New Roman"/>
          <w:sz w:val="24"/>
          <w:szCs w:val="24"/>
        </w:rPr>
        <w:t xml:space="preserve"> and 15%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E - </w:t>
      </w:r>
      <w:r w:rsidRPr="001F1354">
        <w:rPr>
          <w:rFonts w:ascii="Times New Roman" w:hAnsi="Times New Roman"/>
          <w:sz w:val="24"/>
          <w:szCs w:val="24"/>
        </w:rPr>
        <w:t>Breakfast cerea</w:t>
      </w:r>
      <w:r w:rsidR="00A90096">
        <w:rPr>
          <w:rFonts w:ascii="Times New Roman" w:hAnsi="Times New Roman"/>
          <w:sz w:val="24"/>
          <w:szCs w:val="24"/>
        </w:rPr>
        <w:t xml:space="preserve">ls prepared from 60% maize, 20% soybean </w:t>
      </w:r>
      <w:r w:rsidRPr="001F1354">
        <w:rPr>
          <w:rFonts w:ascii="Times New Roman" w:hAnsi="Times New Roman"/>
          <w:sz w:val="24"/>
          <w:szCs w:val="24"/>
        </w:rPr>
        <w:t>and 20%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F - </w:t>
      </w:r>
      <w:r w:rsidRPr="001F1354">
        <w:rPr>
          <w:rFonts w:ascii="Times New Roman" w:hAnsi="Times New Roman"/>
          <w:sz w:val="24"/>
          <w:szCs w:val="24"/>
        </w:rPr>
        <w:t>Breakfast cerea</w:t>
      </w:r>
      <w:r w:rsidR="00A90096">
        <w:rPr>
          <w:rFonts w:ascii="Times New Roman" w:hAnsi="Times New Roman"/>
          <w:sz w:val="24"/>
          <w:szCs w:val="24"/>
        </w:rPr>
        <w:t xml:space="preserve">ls prepared from 50% maize, 25% soybean </w:t>
      </w:r>
      <w:r w:rsidRPr="001F1354">
        <w:rPr>
          <w:rFonts w:ascii="Times New Roman" w:hAnsi="Times New Roman"/>
          <w:sz w:val="24"/>
          <w:szCs w:val="24"/>
        </w:rPr>
        <w:t xml:space="preserve"> and 25%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MF – Malted maize flour, SF – Malted s</w:t>
      </w:r>
      <w:r w:rsidRPr="00ED5CB8">
        <w:rPr>
          <w:rFonts w:ascii="Times New Roman" w:hAnsi="Times New Roman"/>
          <w:sz w:val="24"/>
          <w:szCs w:val="24"/>
        </w:rPr>
        <w:t>oybean flour, CF- Carrot flour</w:t>
      </w:r>
    </w:p>
    <w:p w14:paraId="549A0675" w14:textId="77777777" w:rsidR="0099369B" w:rsidRDefault="0099369B" w:rsidP="00D27036">
      <w:pPr>
        <w:spacing w:after="0" w:line="240" w:lineRule="auto"/>
        <w:jc w:val="both"/>
        <w:rPr>
          <w:rFonts w:ascii="Times New Roman" w:hAnsi="Times New Roman"/>
          <w:b/>
          <w:sz w:val="24"/>
          <w:szCs w:val="24"/>
        </w:rPr>
      </w:pPr>
    </w:p>
    <w:p w14:paraId="33F69883"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1645A38C" w14:textId="77777777" w:rsidR="0099369B" w:rsidRPr="00A155B0" w:rsidRDefault="0099369B" w:rsidP="00D27036">
      <w:pPr>
        <w:spacing w:line="240" w:lineRule="auto"/>
        <w:jc w:val="both"/>
        <w:outlineLvl w:val="0"/>
        <w:rPr>
          <w:rFonts w:ascii="Times New Roman" w:hAnsi="Times New Roman"/>
          <w:b/>
          <w:sz w:val="24"/>
          <w:szCs w:val="24"/>
        </w:rPr>
      </w:pPr>
      <w:r w:rsidRPr="00A155B0">
        <w:rPr>
          <w:rFonts w:ascii="Times New Roman" w:hAnsi="Times New Roman"/>
          <w:b/>
          <w:sz w:val="24"/>
          <w:szCs w:val="24"/>
        </w:rPr>
        <w:t xml:space="preserve">CONCLUSION </w:t>
      </w:r>
    </w:p>
    <w:p w14:paraId="089FF00E" w14:textId="77777777" w:rsidR="0099369B" w:rsidRDefault="0099369B" w:rsidP="00D27036">
      <w:pPr>
        <w:spacing w:line="240" w:lineRule="auto"/>
        <w:jc w:val="both"/>
        <w:outlineLvl w:val="0"/>
        <w:rPr>
          <w:rFonts w:ascii="Times New Roman" w:hAnsi="Times New Roman"/>
          <w:sz w:val="24"/>
          <w:szCs w:val="24"/>
        </w:rPr>
      </w:pPr>
      <w:r>
        <w:rPr>
          <w:rFonts w:ascii="Times New Roman" w:hAnsi="Times New Roman"/>
          <w:sz w:val="24"/>
          <w:szCs w:val="24"/>
        </w:rPr>
        <w:t xml:space="preserve">The study showed that the supplementation of maize flour with various proportions of soybean and carrot flours in the formulation of breakfast cereals significantly increased the proximate composition, mineral and vitamin contents as well as the functional properties of the formulated breakfast cereal products. The increase in the addition of soybean and carrot flours led to increase in the protein, fat, ash, crude </w:t>
      </w:r>
      <w:proofErr w:type="spellStart"/>
      <w:r>
        <w:rPr>
          <w:rFonts w:ascii="Times New Roman" w:hAnsi="Times New Roman"/>
          <w:sz w:val="24"/>
          <w:szCs w:val="24"/>
        </w:rPr>
        <w:t>fibre</w:t>
      </w:r>
      <w:proofErr w:type="spellEnd"/>
      <w:r>
        <w:rPr>
          <w:rFonts w:ascii="Times New Roman" w:hAnsi="Times New Roman"/>
          <w:sz w:val="24"/>
          <w:szCs w:val="24"/>
        </w:rPr>
        <w:t xml:space="preserve">, calcium, magnesium, potassium, iron, zinc, phosphorus, ascorbic acid, riboflavin, niacin, folic and vitamin A contents </w:t>
      </w:r>
      <w:r w:rsidR="00A57698">
        <w:rPr>
          <w:rFonts w:ascii="Times New Roman" w:hAnsi="Times New Roman"/>
          <w:sz w:val="24"/>
          <w:szCs w:val="24"/>
        </w:rPr>
        <w:t xml:space="preserve">breakfast </w:t>
      </w:r>
      <w:r>
        <w:rPr>
          <w:rFonts w:ascii="Times New Roman" w:hAnsi="Times New Roman"/>
          <w:sz w:val="24"/>
          <w:szCs w:val="24"/>
        </w:rPr>
        <w:t xml:space="preserve">cereals </w:t>
      </w:r>
      <w:r w:rsidR="009A7F00">
        <w:rPr>
          <w:rFonts w:ascii="Times New Roman" w:hAnsi="Times New Roman"/>
          <w:sz w:val="24"/>
          <w:szCs w:val="24"/>
        </w:rPr>
        <w:t xml:space="preserve">produced in this study </w:t>
      </w:r>
      <w:r>
        <w:rPr>
          <w:rFonts w:ascii="Times New Roman" w:hAnsi="Times New Roman"/>
          <w:sz w:val="24"/>
          <w:szCs w:val="24"/>
        </w:rPr>
        <w:t>with slight decrea</w:t>
      </w:r>
      <w:r w:rsidR="009A7F00">
        <w:rPr>
          <w:rFonts w:ascii="Times New Roman" w:hAnsi="Times New Roman"/>
          <w:sz w:val="24"/>
          <w:szCs w:val="24"/>
        </w:rPr>
        <w:t>se in the</w:t>
      </w:r>
      <w:r>
        <w:rPr>
          <w:rFonts w:ascii="Times New Roman" w:hAnsi="Times New Roman"/>
          <w:sz w:val="24"/>
          <w:szCs w:val="24"/>
        </w:rPr>
        <w:t xml:space="preserve"> carbohydrate and energy contents</w:t>
      </w:r>
      <w:r w:rsidR="00A57698">
        <w:rPr>
          <w:rFonts w:ascii="Times New Roman" w:hAnsi="Times New Roman"/>
          <w:sz w:val="24"/>
          <w:szCs w:val="24"/>
        </w:rPr>
        <w:t xml:space="preserve"> of the samples</w:t>
      </w:r>
      <w:r>
        <w:rPr>
          <w:rFonts w:ascii="Times New Roman" w:hAnsi="Times New Roman"/>
          <w:sz w:val="24"/>
          <w:szCs w:val="24"/>
        </w:rPr>
        <w:t>.</w:t>
      </w:r>
    </w:p>
    <w:p w14:paraId="7AC8F36B" w14:textId="77777777" w:rsidR="0099369B" w:rsidRDefault="0099369B" w:rsidP="00993119">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study also revealed that </w:t>
      </w:r>
      <w:r w:rsidR="009A7F00">
        <w:rPr>
          <w:rFonts w:ascii="Times New Roman" w:hAnsi="Times New Roman"/>
          <w:sz w:val="24"/>
          <w:szCs w:val="24"/>
        </w:rPr>
        <w:t xml:space="preserve">the </w:t>
      </w:r>
      <w:r>
        <w:rPr>
          <w:rFonts w:ascii="Times New Roman" w:hAnsi="Times New Roman"/>
          <w:sz w:val="24"/>
          <w:szCs w:val="24"/>
        </w:rPr>
        <w:t xml:space="preserve">increase in the addition of soybean and carrot flours resulted in significant increase in the bulk density, solubility index, oil absorption, water absorption, gelation and swelling capacities of the samples. The low </w:t>
      </w:r>
      <w:r w:rsidR="009A7F00">
        <w:rPr>
          <w:rFonts w:ascii="Times New Roman" w:hAnsi="Times New Roman"/>
          <w:sz w:val="24"/>
          <w:szCs w:val="24"/>
        </w:rPr>
        <w:t>total viable count</w:t>
      </w:r>
      <w:r w:rsidR="00993119">
        <w:rPr>
          <w:rFonts w:ascii="Times New Roman" w:hAnsi="Times New Roman"/>
          <w:sz w:val="24"/>
          <w:szCs w:val="24"/>
        </w:rPr>
        <w:t xml:space="preserve"> </w:t>
      </w:r>
      <w:r w:rsidR="009A7F00">
        <w:rPr>
          <w:rFonts w:ascii="Times New Roman" w:hAnsi="Times New Roman"/>
          <w:sz w:val="24"/>
          <w:szCs w:val="24"/>
        </w:rPr>
        <w:t xml:space="preserve">coupled with </w:t>
      </w:r>
      <w:r>
        <w:rPr>
          <w:rFonts w:ascii="Times New Roman" w:hAnsi="Times New Roman"/>
          <w:sz w:val="24"/>
          <w:szCs w:val="24"/>
        </w:rPr>
        <w:t xml:space="preserve">the absence of coliform bacteria and fungi </w:t>
      </w:r>
      <w:r w:rsidR="009A7F00">
        <w:rPr>
          <w:rFonts w:ascii="Times New Roman" w:hAnsi="Times New Roman"/>
          <w:sz w:val="24"/>
          <w:szCs w:val="24"/>
        </w:rPr>
        <w:t xml:space="preserve">recorded by the samples </w:t>
      </w:r>
      <w:r w:rsidR="00993119">
        <w:rPr>
          <w:rFonts w:ascii="Times New Roman" w:hAnsi="Times New Roman"/>
          <w:sz w:val="24"/>
          <w:szCs w:val="24"/>
        </w:rPr>
        <w:t>is a clear indication that the</w:t>
      </w:r>
      <w:r>
        <w:rPr>
          <w:rFonts w:ascii="Times New Roman" w:hAnsi="Times New Roman"/>
          <w:sz w:val="24"/>
          <w:szCs w:val="24"/>
        </w:rPr>
        <w:t xml:space="preserve"> </w:t>
      </w:r>
      <w:r w:rsidR="00993119">
        <w:rPr>
          <w:rFonts w:ascii="Times New Roman" w:hAnsi="Times New Roman"/>
          <w:sz w:val="24"/>
          <w:szCs w:val="24"/>
        </w:rPr>
        <w:t xml:space="preserve">products </w:t>
      </w:r>
      <w:r w:rsidR="009A7F00">
        <w:rPr>
          <w:rFonts w:ascii="Times New Roman" w:hAnsi="Times New Roman"/>
          <w:sz w:val="24"/>
          <w:szCs w:val="24"/>
        </w:rPr>
        <w:t>were wholesome</w:t>
      </w:r>
      <w:r w:rsidR="00993119">
        <w:rPr>
          <w:rFonts w:ascii="Times New Roman" w:hAnsi="Times New Roman"/>
          <w:sz w:val="24"/>
          <w:szCs w:val="24"/>
        </w:rPr>
        <w:t>,</w:t>
      </w:r>
      <w:r w:rsidR="009A7F00">
        <w:rPr>
          <w:rFonts w:ascii="Times New Roman" w:hAnsi="Times New Roman"/>
          <w:sz w:val="24"/>
          <w:szCs w:val="24"/>
        </w:rPr>
        <w:t xml:space="preserve"> safe and w</w:t>
      </w:r>
      <w:r>
        <w:rPr>
          <w:rFonts w:ascii="Times New Roman" w:hAnsi="Times New Roman"/>
          <w:sz w:val="24"/>
          <w:szCs w:val="24"/>
        </w:rPr>
        <w:t xml:space="preserve">ould have longer shelf-life with proper packaging and storage. </w:t>
      </w:r>
    </w:p>
    <w:p w14:paraId="0A2F41C4" w14:textId="77777777" w:rsidR="0099369B" w:rsidRDefault="0099369B" w:rsidP="00993119">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sensory properties showed that the porridge prepared from </w:t>
      </w:r>
      <w:r w:rsidR="009A7F00">
        <w:rPr>
          <w:rFonts w:ascii="Times New Roman" w:hAnsi="Times New Roman"/>
          <w:sz w:val="24"/>
          <w:szCs w:val="24"/>
        </w:rPr>
        <w:t xml:space="preserve">the </w:t>
      </w:r>
      <w:r>
        <w:rPr>
          <w:rFonts w:ascii="Times New Roman" w:hAnsi="Times New Roman"/>
          <w:sz w:val="24"/>
          <w:szCs w:val="24"/>
        </w:rPr>
        <w:t xml:space="preserve">sample </w:t>
      </w:r>
      <w:r w:rsidR="009A7F00">
        <w:rPr>
          <w:rFonts w:ascii="Times New Roman" w:hAnsi="Times New Roman"/>
          <w:sz w:val="24"/>
          <w:szCs w:val="24"/>
        </w:rPr>
        <w:t>made with 100% malted maize flour (</w:t>
      </w:r>
      <w:r w:rsidR="00993119">
        <w:rPr>
          <w:rFonts w:ascii="Times New Roman" w:hAnsi="Times New Roman"/>
          <w:sz w:val="24"/>
          <w:szCs w:val="24"/>
        </w:rPr>
        <w:t>Control</w:t>
      </w:r>
      <w:r w:rsidR="009A7F00">
        <w:rPr>
          <w:rFonts w:ascii="Times New Roman" w:hAnsi="Times New Roman"/>
          <w:sz w:val="24"/>
          <w:szCs w:val="24"/>
        </w:rPr>
        <w:t xml:space="preserve">) </w:t>
      </w:r>
      <w:r>
        <w:rPr>
          <w:rFonts w:ascii="Times New Roman" w:hAnsi="Times New Roman"/>
          <w:sz w:val="24"/>
          <w:szCs w:val="24"/>
        </w:rPr>
        <w:t xml:space="preserve">was </w:t>
      </w:r>
      <w:r w:rsidR="009A7F00">
        <w:rPr>
          <w:rFonts w:ascii="Times New Roman" w:hAnsi="Times New Roman"/>
          <w:sz w:val="24"/>
          <w:szCs w:val="24"/>
        </w:rPr>
        <w:t xml:space="preserve">the most </w:t>
      </w:r>
      <w:r w:rsidR="00993119">
        <w:rPr>
          <w:rFonts w:ascii="Times New Roman" w:hAnsi="Times New Roman"/>
          <w:sz w:val="24"/>
          <w:szCs w:val="24"/>
        </w:rPr>
        <w:t>prepared</w:t>
      </w:r>
      <w:r>
        <w:rPr>
          <w:rFonts w:ascii="Times New Roman" w:hAnsi="Times New Roman"/>
          <w:sz w:val="24"/>
          <w:szCs w:val="24"/>
        </w:rPr>
        <w:t xml:space="preserve"> organoleptically </w:t>
      </w:r>
      <w:r w:rsidR="00993119">
        <w:rPr>
          <w:rFonts w:ascii="Times New Roman" w:hAnsi="Times New Roman"/>
          <w:sz w:val="24"/>
          <w:szCs w:val="24"/>
        </w:rPr>
        <w:t>by</w:t>
      </w:r>
      <w:r>
        <w:rPr>
          <w:rFonts w:ascii="Times New Roman" w:hAnsi="Times New Roman"/>
          <w:sz w:val="24"/>
          <w:szCs w:val="24"/>
        </w:rPr>
        <w:t xml:space="preserve"> the </w:t>
      </w:r>
      <w:proofErr w:type="spellStart"/>
      <w:r w:rsidR="009A7F00">
        <w:rPr>
          <w:rFonts w:ascii="Times New Roman" w:hAnsi="Times New Roman"/>
          <w:sz w:val="24"/>
          <w:szCs w:val="24"/>
        </w:rPr>
        <w:t>panel</w:t>
      </w:r>
      <w:r w:rsidR="00993119">
        <w:rPr>
          <w:rFonts w:ascii="Times New Roman" w:hAnsi="Times New Roman"/>
          <w:sz w:val="24"/>
          <w:szCs w:val="24"/>
        </w:rPr>
        <w:t>l</w:t>
      </w:r>
      <w:r w:rsidR="009A7F00">
        <w:rPr>
          <w:rFonts w:ascii="Times New Roman" w:hAnsi="Times New Roman"/>
          <w:sz w:val="24"/>
          <w:szCs w:val="24"/>
        </w:rPr>
        <w:t>ists</w:t>
      </w:r>
      <w:proofErr w:type="spellEnd"/>
      <w:r w:rsidR="009A7F00">
        <w:rPr>
          <w:rFonts w:ascii="Times New Roman" w:hAnsi="Times New Roman"/>
          <w:sz w:val="24"/>
          <w:szCs w:val="24"/>
        </w:rPr>
        <w:t xml:space="preserve"> compared to the formulated samples. In addition</w:t>
      </w:r>
      <w:r>
        <w:rPr>
          <w:rFonts w:ascii="Times New Roman" w:hAnsi="Times New Roman"/>
          <w:sz w:val="24"/>
          <w:szCs w:val="24"/>
        </w:rPr>
        <w:t>, th</w:t>
      </w:r>
      <w:r w:rsidR="00993119">
        <w:rPr>
          <w:rFonts w:ascii="Times New Roman" w:hAnsi="Times New Roman"/>
          <w:sz w:val="24"/>
          <w:szCs w:val="24"/>
        </w:rPr>
        <w:t xml:space="preserve">e porridges made from the </w:t>
      </w:r>
      <w:r>
        <w:rPr>
          <w:rFonts w:ascii="Times New Roman" w:hAnsi="Times New Roman"/>
          <w:sz w:val="24"/>
          <w:szCs w:val="24"/>
        </w:rPr>
        <w:t>substituted breakfast cereals were equally acceptable because</w:t>
      </w:r>
      <w:r w:rsidR="00993119">
        <w:rPr>
          <w:rFonts w:ascii="Times New Roman" w:hAnsi="Times New Roman"/>
          <w:sz w:val="24"/>
          <w:szCs w:val="24"/>
        </w:rPr>
        <w:t xml:space="preserve"> they were also rated between (5.60 – 7.60)</w:t>
      </w:r>
      <w:r>
        <w:rPr>
          <w:rFonts w:ascii="Times New Roman" w:hAnsi="Times New Roman"/>
          <w:sz w:val="24"/>
          <w:szCs w:val="24"/>
        </w:rPr>
        <w:t xml:space="preserve"> using </w:t>
      </w:r>
      <w:r w:rsidR="00D32E2D">
        <w:rPr>
          <w:rFonts w:ascii="Times New Roman" w:hAnsi="Times New Roman"/>
          <w:sz w:val="24"/>
          <w:szCs w:val="24"/>
        </w:rPr>
        <w:t>a</w:t>
      </w:r>
      <w:r>
        <w:rPr>
          <w:rFonts w:ascii="Times New Roman" w:hAnsi="Times New Roman"/>
          <w:sz w:val="24"/>
          <w:szCs w:val="24"/>
        </w:rPr>
        <w:t>-</w:t>
      </w:r>
      <w:proofErr w:type="gramStart"/>
      <w:r w:rsidR="00993119">
        <w:rPr>
          <w:rFonts w:ascii="Times New Roman" w:hAnsi="Times New Roman"/>
          <w:sz w:val="24"/>
          <w:szCs w:val="24"/>
        </w:rPr>
        <w:t xml:space="preserve">nine </w:t>
      </w:r>
      <w:r>
        <w:rPr>
          <w:rFonts w:ascii="Times New Roman" w:hAnsi="Times New Roman"/>
          <w:sz w:val="24"/>
          <w:szCs w:val="24"/>
        </w:rPr>
        <w:t>point</w:t>
      </w:r>
      <w:proofErr w:type="gramEnd"/>
      <w:r>
        <w:rPr>
          <w:rFonts w:ascii="Times New Roman" w:hAnsi="Times New Roman"/>
          <w:sz w:val="24"/>
          <w:szCs w:val="24"/>
        </w:rPr>
        <w:t xml:space="preserve"> </w:t>
      </w:r>
      <w:r w:rsidR="00D32E2D">
        <w:rPr>
          <w:rFonts w:ascii="Times New Roman" w:hAnsi="Times New Roman"/>
          <w:sz w:val="24"/>
          <w:szCs w:val="24"/>
        </w:rPr>
        <w:t xml:space="preserve">Hedonic </w:t>
      </w:r>
      <w:r>
        <w:rPr>
          <w:rFonts w:ascii="Times New Roman" w:hAnsi="Times New Roman"/>
          <w:sz w:val="24"/>
          <w:szCs w:val="24"/>
        </w:rPr>
        <w:t xml:space="preserve">scale by the judges. </w:t>
      </w:r>
    </w:p>
    <w:p w14:paraId="51FAB346" w14:textId="77777777" w:rsidR="0099369B" w:rsidRPr="00C87B87" w:rsidRDefault="0099369B" w:rsidP="00D27036">
      <w:pPr>
        <w:spacing w:line="240" w:lineRule="auto"/>
        <w:jc w:val="both"/>
        <w:outlineLvl w:val="0"/>
        <w:rPr>
          <w:rFonts w:ascii="Times New Roman" w:hAnsi="Times New Roman"/>
          <w:sz w:val="24"/>
          <w:szCs w:val="24"/>
        </w:rPr>
      </w:pPr>
      <w:r>
        <w:rPr>
          <w:rFonts w:ascii="Times New Roman" w:hAnsi="Times New Roman"/>
          <w:sz w:val="24"/>
          <w:szCs w:val="24"/>
        </w:rPr>
        <w:t>The</w:t>
      </w:r>
      <w:r w:rsidR="00D32E2D">
        <w:rPr>
          <w:rFonts w:ascii="Times New Roman" w:hAnsi="Times New Roman"/>
          <w:sz w:val="24"/>
          <w:szCs w:val="24"/>
        </w:rPr>
        <w:t>refore,</w:t>
      </w:r>
      <w:r>
        <w:rPr>
          <w:rFonts w:ascii="Times New Roman" w:hAnsi="Times New Roman"/>
          <w:sz w:val="24"/>
          <w:szCs w:val="24"/>
        </w:rPr>
        <w:t xml:space="preserve"> </w:t>
      </w:r>
      <w:r w:rsidR="00D32E2D">
        <w:rPr>
          <w:rFonts w:ascii="Times New Roman" w:hAnsi="Times New Roman"/>
          <w:sz w:val="24"/>
          <w:szCs w:val="24"/>
        </w:rPr>
        <w:t xml:space="preserve">the </w:t>
      </w:r>
      <w:r>
        <w:rPr>
          <w:rFonts w:ascii="Times New Roman" w:hAnsi="Times New Roman"/>
          <w:sz w:val="24"/>
          <w:szCs w:val="24"/>
        </w:rPr>
        <w:t xml:space="preserve">utilization of these nutrient dense and functional ingredients in the preparation of maize </w:t>
      </w:r>
      <w:r w:rsidR="00D32E2D">
        <w:rPr>
          <w:rFonts w:ascii="Times New Roman" w:hAnsi="Times New Roman"/>
          <w:sz w:val="24"/>
          <w:szCs w:val="24"/>
        </w:rPr>
        <w:t>-</w:t>
      </w:r>
      <w:r>
        <w:rPr>
          <w:rFonts w:ascii="Times New Roman" w:hAnsi="Times New Roman"/>
          <w:sz w:val="24"/>
          <w:szCs w:val="24"/>
        </w:rPr>
        <w:t xml:space="preserve">based breakfast cereals could serve as cheap sources of nutrients and </w:t>
      </w:r>
      <w:r w:rsidR="00D32E2D">
        <w:rPr>
          <w:rFonts w:ascii="Times New Roman" w:hAnsi="Times New Roman"/>
          <w:sz w:val="24"/>
          <w:szCs w:val="24"/>
        </w:rPr>
        <w:t xml:space="preserve">would </w:t>
      </w:r>
      <w:r>
        <w:rPr>
          <w:rFonts w:ascii="Times New Roman" w:hAnsi="Times New Roman"/>
          <w:sz w:val="24"/>
          <w:szCs w:val="24"/>
        </w:rPr>
        <w:t xml:space="preserve">also extend the use of soybean and carrot in food formulations. </w:t>
      </w:r>
    </w:p>
    <w:p w14:paraId="2A647CFE" w14:textId="77777777" w:rsidR="002B31A6" w:rsidRPr="002B31A6" w:rsidRDefault="0099369B" w:rsidP="002B31A6">
      <w:pPr>
        <w:rPr>
          <w:b/>
          <w:sz w:val="28"/>
        </w:rPr>
      </w:pPr>
      <w:r>
        <w:rPr>
          <w:rFonts w:ascii="Times New Roman" w:hAnsi="Times New Roman"/>
          <w:b/>
          <w:sz w:val="24"/>
          <w:szCs w:val="24"/>
        </w:rPr>
        <w:br w:type="page"/>
      </w:r>
      <w:r w:rsidR="002B31A6" w:rsidRPr="002B31A6">
        <w:rPr>
          <w:b/>
          <w:sz w:val="28"/>
        </w:rPr>
        <w:t>Ethical Approval:</w:t>
      </w:r>
    </w:p>
    <w:p w14:paraId="6C1BE03B" w14:textId="77777777" w:rsidR="002B31A6" w:rsidRPr="002B31A6" w:rsidRDefault="002B31A6" w:rsidP="002B31A6">
      <w:pPr>
        <w:rPr>
          <w:rFonts w:eastAsia="Times New Roman"/>
        </w:rPr>
      </w:pPr>
      <w:r w:rsidRPr="002B31A6">
        <w:rPr>
          <w:rFonts w:eastAsia="Times New Roman"/>
        </w:rPr>
        <w:t>As per international standards or university standards written ethical approval has been collected and preserved by the author(s).</w:t>
      </w:r>
    </w:p>
    <w:p w14:paraId="2F5A2632" w14:textId="77777777" w:rsidR="002B31A6" w:rsidRPr="002B31A6" w:rsidRDefault="002B31A6" w:rsidP="002B31A6">
      <w:pPr>
        <w:rPr>
          <w:kern w:val="2"/>
        </w:rPr>
      </w:pPr>
      <w:r w:rsidRPr="002B31A6">
        <w:rPr>
          <w:kern w:val="2"/>
        </w:rPr>
        <w:t>Disclaimer (Artificial intelligence)</w:t>
      </w:r>
    </w:p>
    <w:p w14:paraId="30780A5B" w14:textId="77777777" w:rsidR="002B31A6" w:rsidRPr="002B31A6" w:rsidRDefault="002B31A6" w:rsidP="002B31A6">
      <w:pPr>
        <w:rPr>
          <w:kern w:val="2"/>
        </w:rPr>
      </w:pPr>
      <w:r w:rsidRPr="002B31A6">
        <w:rPr>
          <w:kern w:val="2"/>
        </w:rPr>
        <w:t xml:space="preserve">Option 1: </w:t>
      </w:r>
    </w:p>
    <w:p w14:paraId="083215C3" w14:textId="77777777" w:rsidR="002B31A6" w:rsidRPr="002B31A6" w:rsidRDefault="002B31A6" w:rsidP="002B31A6">
      <w:pPr>
        <w:rPr>
          <w:kern w:val="2"/>
        </w:rPr>
      </w:pPr>
      <w:r w:rsidRPr="002B31A6">
        <w:rPr>
          <w:kern w:val="2"/>
        </w:rPr>
        <w:t xml:space="preserve">Author(s) hereby declare that NO generative AI technologies such as Large Language Models (ChatGPT, COPILOT, etc.) and text-to-image generators have been used during the writing or editing of this manuscript. </w:t>
      </w:r>
    </w:p>
    <w:p w14:paraId="04797F02" w14:textId="77777777" w:rsidR="002B31A6" w:rsidRPr="002B31A6" w:rsidRDefault="002B31A6" w:rsidP="002B31A6">
      <w:pPr>
        <w:rPr>
          <w:kern w:val="2"/>
        </w:rPr>
      </w:pPr>
      <w:r w:rsidRPr="002B31A6">
        <w:rPr>
          <w:kern w:val="2"/>
        </w:rPr>
        <w:t xml:space="preserve">Option 2: </w:t>
      </w:r>
    </w:p>
    <w:p w14:paraId="440A26CD" w14:textId="77777777" w:rsidR="002B31A6" w:rsidRPr="002B31A6" w:rsidRDefault="002B31A6" w:rsidP="002B31A6">
      <w:pPr>
        <w:rPr>
          <w:kern w:val="2"/>
        </w:rPr>
      </w:pPr>
      <w:r w:rsidRPr="002B31A6">
        <w:rPr>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7F4D5B" w14:textId="77777777" w:rsidR="002B31A6" w:rsidRPr="002B31A6" w:rsidRDefault="002B31A6" w:rsidP="002B31A6">
      <w:pPr>
        <w:rPr>
          <w:kern w:val="2"/>
        </w:rPr>
      </w:pPr>
      <w:r w:rsidRPr="002B31A6">
        <w:rPr>
          <w:kern w:val="2"/>
        </w:rPr>
        <w:t>Details of the AI usage are given below:</w:t>
      </w:r>
    </w:p>
    <w:p w14:paraId="32C76F74" w14:textId="77777777" w:rsidR="002B31A6" w:rsidRPr="002B31A6" w:rsidRDefault="002B31A6" w:rsidP="002B31A6">
      <w:pPr>
        <w:rPr>
          <w:kern w:val="2"/>
        </w:rPr>
      </w:pPr>
      <w:r w:rsidRPr="002B31A6">
        <w:rPr>
          <w:kern w:val="2"/>
        </w:rPr>
        <w:t>1.</w:t>
      </w:r>
    </w:p>
    <w:p w14:paraId="280B955A" w14:textId="77777777" w:rsidR="002B31A6" w:rsidRPr="002B31A6" w:rsidRDefault="002B31A6" w:rsidP="002B31A6">
      <w:pPr>
        <w:rPr>
          <w:kern w:val="2"/>
        </w:rPr>
      </w:pPr>
      <w:r w:rsidRPr="002B31A6">
        <w:rPr>
          <w:kern w:val="2"/>
        </w:rPr>
        <w:t>2.</w:t>
      </w:r>
    </w:p>
    <w:p w14:paraId="5F6D59DC" w14:textId="77777777" w:rsidR="002B31A6" w:rsidRPr="002B31A6" w:rsidRDefault="002B31A6" w:rsidP="002B31A6">
      <w:pPr>
        <w:rPr>
          <w:kern w:val="2"/>
        </w:rPr>
      </w:pPr>
      <w:r w:rsidRPr="002B31A6">
        <w:rPr>
          <w:kern w:val="2"/>
        </w:rPr>
        <w:t>3.</w:t>
      </w:r>
    </w:p>
    <w:p w14:paraId="19BC71AE" w14:textId="04762DF9" w:rsidR="0099369B" w:rsidRDefault="0099369B" w:rsidP="00D27036">
      <w:pPr>
        <w:spacing w:line="240" w:lineRule="auto"/>
        <w:rPr>
          <w:rFonts w:ascii="Times New Roman" w:hAnsi="Times New Roman"/>
          <w:b/>
          <w:sz w:val="24"/>
          <w:szCs w:val="24"/>
        </w:rPr>
      </w:pPr>
    </w:p>
    <w:p w14:paraId="6D61CD3E" w14:textId="77777777" w:rsidR="0099369B" w:rsidRPr="003F7A71" w:rsidRDefault="0099369B" w:rsidP="00D27036">
      <w:pPr>
        <w:pStyle w:val="ListParagraph"/>
        <w:spacing w:after="0" w:line="240" w:lineRule="auto"/>
        <w:jc w:val="center"/>
        <w:rPr>
          <w:rFonts w:ascii="Times New Roman" w:hAnsi="Times New Roman"/>
          <w:sz w:val="24"/>
          <w:szCs w:val="24"/>
        </w:rPr>
      </w:pPr>
      <w:r w:rsidRPr="003F7A71">
        <w:rPr>
          <w:rFonts w:ascii="Times New Roman" w:hAnsi="Times New Roman"/>
          <w:b/>
          <w:sz w:val="24"/>
          <w:szCs w:val="24"/>
        </w:rPr>
        <w:t>REFERENCES</w:t>
      </w:r>
    </w:p>
    <w:p w14:paraId="5C0BA3BB" w14:textId="77777777" w:rsidR="0099369B" w:rsidRDefault="0099369B" w:rsidP="00D27036">
      <w:pPr>
        <w:pStyle w:val="ListParagraph"/>
        <w:spacing w:line="240" w:lineRule="auto"/>
        <w:ind w:hanging="720"/>
        <w:jc w:val="both"/>
        <w:rPr>
          <w:rFonts w:ascii="Times New Roman" w:hAnsi="Times New Roman"/>
          <w:sz w:val="24"/>
          <w:szCs w:val="24"/>
        </w:rPr>
      </w:pPr>
    </w:p>
    <w:p w14:paraId="45951F77"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154A10">
        <w:rPr>
          <w:rFonts w:ascii="Times New Roman" w:hAnsi="Times New Roman"/>
          <w:sz w:val="24"/>
          <w:szCs w:val="24"/>
          <w:lang w:val="de-DE"/>
        </w:rPr>
        <w:t xml:space="preserve">Abdel-Aal, S.M., Akhtar, H., Zaheer, K and Ali, R. (2013). </w:t>
      </w:r>
      <w:r w:rsidRPr="003F7A71">
        <w:rPr>
          <w:rFonts w:ascii="Times New Roman" w:hAnsi="Times New Roman"/>
          <w:sz w:val="24"/>
          <w:szCs w:val="24"/>
        </w:rPr>
        <w:t xml:space="preserve">Dietary sources of </w:t>
      </w:r>
      <w:r w:rsidRPr="003F7A71">
        <w:rPr>
          <w:rFonts w:ascii="Times New Roman" w:hAnsi="Times New Roman"/>
          <w:i/>
          <w:sz w:val="24"/>
          <w:szCs w:val="24"/>
        </w:rPr>
        <w:t>lutein</w:t>
      </w:r>
      <w:r w:rsidRPr="003F7A71">
        <w:rPr>
          <w:rFonts w:ascii="Times New Roman" w:hAnsi="Times New Roman"/>
          <w:sz w:val="24"/>
          <w:szCs w:val="24"/>
        </w:rPr>
        <w:t xml:space="preserve"> and </w:t>
      </w:r>
      <w:proofErr w:type="spellStart"/>
      <w:r w:rsidRPr="003F7A71">
        <w:rPr>
          <w:rFonts w:ascii="Times New Roman" w:hAnsi="Times New Roman"/>
          <w:i/>
          <w:sz w:val="24"/>
          <w:szCs w:val="24"/>
        </w:rPr>
        <w:t>zeaxanthine</w:t>
      </w:r>
      <w:proofErr w:type="spellEnd"/>
      <w:r w:rsidRPr="003F7A71">
        <w:rPr>
          <w:rFonts w:ascii="Times New Roman" w:hAnsi="Times New Roman"/>
          <w:i/>
          <w:sz w:val="24"/>
          <w:szCs w:val="24"/>
        </w:rPr>
        <w:t xml:space="preserve"> </w:t>
      </w:r>
      <w:proofErr w:type="spellStart"/>
      <w:r w:rsidRPr="003F7A71">
        <w:rPr>
          <w:rFonts w:ascii="Times New Roman" w:hAnsi="Times New Roman"/>
          <w:i/>
          <w:sz w:val="24"/>
          <w:szCs w:val="24"/>
        </w:rPr>
        <w:t>carrotenoids</w:t>
      </w:r>
      <w:proofErr w:type="spellEnd"/>
      <w:r w:rsidRPr="003F7A71">
        <w:rPr>
          <w:rFonts w:ascii="Times New Roman" w:hAnsi="Times New Roman"/>
          <w:sz w:val="24"/>
          <w:szCs w:val="24"/>
        </w:rPr>
        <w:t xml:space="preserve"> and their role in eye health. </w:t>
      </w:r>
      <w:r w:rsidRPr="003F7A71">
        <w:rPr>
          <w:rFonts w:ascii="Times New Roman" w:hAnsi="Times New Roman"/>
          <w:i/>
          <w:sz w:val="24"/>
          <w:szCs w:val="24"/>
        </w:rPr>
        <w:t>Nutrition Review</w:t>
      </w:r>
      <w:r w:rsidR="008327AC">
        <w:rPr>
          <w:rFonts w:ascii="Times New Roman" w:hAnsi="Times New Roman"/>
          <w:i/>
          <w:sz w:val="24"/>
          <w:szCs w:val="24"/>
        </w:rPr>
        <w:t>, 5(4),</w:t>
      </w:r>
      <w:r w:rsidRPr="00E200C2">
        <w:rPr>
          <w:rFonts w:ascii="Times New Roman" w:hAnsi="Times New Roman"/>
          <w:i/>
          <w:sz w:val="24"/>
          <w:szCs w:val="24"/>
        </w:rPr>
        <w:t xml:space="preserve"> 1169-85.</w:t>
      </w:r>
    </w:p>
    <w:p w14:paraId="04E4EC9B" w14:textId="77777777" w:rsidR="0099369B" w:rsidRDefault="0099369B" w:rsidP="00D27036">
      <w:pPr>
        <w:pStyle w:val="ListParagraph"/>
        <w:keepNext/>
        <w:keepLines/>
        <w:spacing w:before="240" w:line="240" w:lineRule="auto"/>
        <w:ind w:hanging="720"/>
        <w:jc w:val="both"/>
        <w:outlineLvl w:val="1"/>
        <w:rPr>
          <w:rFonts w:ascii="Times New Roman" w:hAnsi="Times New Roman"/>
          <w:sz w:val="24"/>
          <w:szCs w:val="24"/>
        </w:rPr>
      </w:pPr>
    </w:p>
    <w:p w14:paraId="5D5597A6"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Ade-</w:t>
      </w:r>
      <w:proofErr w:type="spellStart"/>
      <w:r w:rsidRPr="003F7A71">
        <w:rPr>
          <w:rFonts w:ascii="Times New Roman" w:hAnsi="Times New Roman"/>
          <w:sz w:val="24"/>
          <w:szCs w:val="24"/>
        </w:rPr>
        <w:t>Omowaye</w:t>
      </w:r>
      <w:proofErr w:type="spellEnd"/>
      <w:r w:rsidRPr="003F7A71">
        <w:rPr>
          <w:rFonts w:ascii="Times New Roman" w:hAnsi="Times New Roman"/>
          <w:sz w:val="24"/>
          <w:szCs w:val="24"/>
        </w:rPr>
        <w:t xml:space="preserve">, B.I., </w:t>
      </w:r>
      <w:proofErr w:type="spellStart"/>
      <w:r w:rsidRPr="003F7A71">
        <w:rPr>
          <w:rFonts w:ascii="Times New Roman" w:hAnsi="Times New Roman"/>
          <w:sz w:val="24"/>
          <w:szCs w:val="24"/>
        </w:rPr>
        <w:t>Tueker</w:t>
      </w:r>
      <w:proofErr w:type="spellEnd"/>
      <w:r w:rsidRPr="003F7A71">
        <w:rPr>
          <w:rFonts w:ascii="Times New Roman" w:hAnsi="Times New Roman"/>
          <w:sz w:val="24"/>
          <w:szCs w:val="24"/>
        </w:rPr>
        <w:t xml:space="preserve">, G.A. and </w:t>
      </w:r>
      <w:proofErr w:type="spellStart"/>
      <w:r w:rsidRPr="003F7A71">
        <w:rPr>
          <w:rFonts w:ascii="Times New Roman" w:hAnsi="Times New Roman"/>
          <w:sz w:val="24"/>
          <w:szCs w:val="24"/>
        </w:rPr>
        <w:t>Smetanska</w:t>
      </w:r>
      <w:proofErr w:type="spellEnd"/>
      <w:r w:rsidRPr="003F7A71">
        <w:rPr>
          <w:rFonts w:ascii="Times New Roman" w:hAnsi="Times New Roman"/>
          <w:sz w:val="24"/>
          <w:szCs w:val="24"/>
        </w:rPr>
        <w:t>, I. (2015). Nutritional potential</w:t>
      </w:r>
      <w:r w:rsidR="00B01416">
        <w:rPr>
          <w:rFonts w:ascii="Times New Roman" w:hAnsi="Times New Roman"/>
          <w:sz w:val="24"/>
          <w:szCs w:val="24"/>
        </w:rPr>
        <w:t>s</w:t>
      </w:r>
      <w:r w:rsidRPr="003F7A71">
        <w:rPr>
          <w:rFonts w:ascii="Times New Roman" w:hAnsi="Times New Roman"/>
          <w:sz w:val="24"/>
          <w:szCs w:val="24"/>
        </w:rPr>
        <w:t xml:space="preserve"> of </w:t>
      </w:r>
      <w:r>
        <w:rPr>
          <w:rFonts w:ascii="Times New Roman" w:hAnsi="Times New Roman"/>
          <w:sz w:val="24"/>
          <w:szCs w:val="24"/>
        </w:rPr>
        <w:t xml:space="preserve">nine underexploited legumes in </w:t>
      </w:r>
      <w:r w:rsidR="00B01416">
        <w:rPr>
          <w:rFonts w:ascii="Times New Roman" w:hAnsi="Times New Roman"/>
          <w:sz w:val="24"/>
          <w:szCs w:val="24"/>
        </w:rPr>
        <w:t>Southw</w:t>
      </w:r>
      <w:r w:rsidR="00B01416" w:rsidRPr="003F7A71">
        <w:rPr>
          <w:rFonts w:ascii="Times New Roman" w:hAnsi="Times New Roman"/>
          <w:sz w:val="24"/>
          <w:szCs w:val="24"/>
        </w:rPr>
        <w:t>est</w:t>
      </w:r>
      <w:r w:rsidR="00B01416">
        <w:rPr>
          <w:rFonts w:ascii="Times New Roman" w:hAnsi="Times New Roman"/>
          <w:sz w:val="24"/>
          <w:szCs w:val="24"/>
        </w:rPr>
        <w:t>,</w:t>
      </w:r>
      <w:r w:rsidR="00B01416" w:rsidRPr="003F7A71">
        <w:rPr>
          <w:rFonts w:ascii="Times New Roman" w:hAnsi="Times New Roman"/>
          <w:sz w:val="24"/>
          <w:szCs w:val="24"/>
        </w:rPr>
        <w:t xml:space="preserve"> </w:t>
      </w:r>
      <w:r w:rsidRPr="003F7A71">
        <w:rPr>
          <w:rFonts w:ascii="Times New Roman" w:hAnsi="Times New Roman"/>
          <w:sz w:val="24"/>
          <w:szCs w:val="24"/>
        </w:rPr>
        <w:t xml:space="preserve">Nigeria. </w:t>
      </w:r>
      <w:r w:rsidRPr="003F7A71">
        <w:rPr>
          <w:rFonts w:ascii="Times New Roman" w:hAnsi="Times New Roman"/>
          <w:i/>
          <w:sz w:val="24"/>
          <w:szCs w:val="24"/>
        </w:rPr>
        <w:t>International Food Research Jou</w:t>
      </w:r>
      <w:r w:rsidR="008327AC">
        <w:rPr>
          <w:rFonts w:ascii="Times New Roman" w:hAnsi="Times New Roman"/>
          <w:i/>
          <w:sz w:val="24"/>
          <w:szCs w:val="24"/>
        </w:rPr>
        <w:t>rnal,</w:t>
      </w:r>
      <w:r w:rsidRPr="003F7A71">
        <w:rPr>
          <w:rFonts w:ascii="Times New Roman" w:hAnsi="Times New Roman"/>
          <w:sz w:val="24"/>
          <w:szCs w:val="24"/>
        </w:rPr>
        <w:t xml:space="preserve"> </w:t>
      </w:r>
      <w:r w:rsidR="008327AC">
        <w:rPr>
          <w:rFonts w:ascii="Times New Roman" w:hAnsi="Times New Roman"/>
          <w:i/>
          <w:sz w:val="24"/>
          <w:szCs w:val="24"/>
        </w:rPr>
        <w:t>22(2),</w:t>
      </w:r>
      <w:r w:rsidRPr="00E200C2">
        <w:rPr>
          <w:rFonts w:ascii="Times New Roman" w:hAnsi="Times New Roman"/>
          <w:i/>
          <w:sz w:val="24"/>
          <w:szCs w:val="24"/>
        </w:rPr>
        <w:t>798-806.</w:t>
      </w:r>
    </w:p>
    <w:p w14:paraId="37A7B4FD" w14:textId="77777777" w:rsidR="0099369B" w:rsidRDefault="0099369B" w:rsidP="00D27036">
      <w:pPr>
        <w:pStyle w:val="ListParagraph"/>
        <w:spacing w:line="240" w:lineRule="auto"/>
        <w:ind w:hanging="720"/>
        <w:jc w:val="both"/>
        <w:rPr>
          <w:rFonts w:ascii="Times New Roman" w:hAnsi="Times New Roman"/>
          <w:sz w:val="24"/>
          <w:szCs w:val="24"/>
        </w:rPr>
      </w:pPr>
    </w:p>
    <w:p w14:paraId="37D72727" w14:textId="77777777" w:rsidR="0099369B" w:rsidRDefault="00B01416" w:rsidP="00ED2475">
      <w:pPr>
        <w:pStyle w:val="ListParagraph"/>
        <w:numPr>
          <w:ilvl w:val="0"/>
          <w:numId w:val="46"/>
        </w:numPr>
        <w:spacing w:line="240" w:lineRule="auto"/>
        <w:jc w:val="both"/>
        <w:rPr>
          <w:rFonts w:ascii="Times New Roman" w:hAnsi="Times New Roman"/>
          <w:sz w:val="24"/>
          <w:szCs w:val="24"/>
        </w:rPr>
      </w:pPr>
      <w:r w:rsidRPr="00DE3C4D">
        <w:rPr>
          <w:rFonts w:ascii="Times New Roman" w:hAnsi="Times New Roman"/>
          <w:sz w:val="24"/>
          <w:szCs w:val="24"/>
        </w:rPr>
        <w:t xml:space="preserve">Adeolu, A. T. and Enesi, D. O. (2013). Assessment of proximate, </w:t>
      </w:r>
      <w:r w:rsidR="00DE3C4D" w:rsidRPr="00DE3C4D">
        <w:rPr>
          <w:rFonts w:ascii="Times New Roman" w:hAnsi="Times New Roman"/>
          <w:sz w:val="24"/>
          <w:szCs w:val="24"/>
        </w:rPr>
        <w:t>mineral</w:t>
      </w:r>
      <w:r w:rsidRPr="00DE3C4D">
        <w:rPr>
          <w:rFonts w:ascii="Times New Roman" w:hAnsi="Times New Roman"/>
          <w:sz w:val="24"/>
          <w:szCs w:val="24"/>
        </w:rPr>
        <w:t xml:space="preserve">, vitamin and phytochemical compositions of plantain </w:t>
      </w:r>
      <w:r w:rsidRPr="00DE3C4D">
        <w:rPr>
          <w:rFonts w:ascii="Times New Roman" w:hAnsi="Times New Roman"/>
          <w:i/>
          <w:sz w:val="24"/>
          <w:szCs w:val="24"/>
        </w:rPr>
        <w:t xml:space="preserve">(Musa Paradisiac) bract-an agricultural </w:t>
      </w:r>
      <w:r>
        <w:rPr>
          <w:rFonts w:ascii="Times New Roman" w:hAnsi="Times New Roman"/>
          <w:i/>
          <w:sz w:val="24"/>
          <w:szCs w:val="24"/>
        </w:rPr>
        <w:t>waste.</w:t>
      </w:r>
      <w:r>
        <w:rPr>
          <w:rFonts w:ascii="Times New Roman" w:hAnsi="Times New Roman"/>
          <w:sz w:val="24"/>
          <w:szCs w:val="24"/>
        </w:rPr>
        <w:t xml:space="preserve"> </w:t>
      </w:r>
      <w:r>
        <w:rPr>
          <w:rFonts w:ascii="Times New Roman" w:hAnsi="Times New Roman"/>
          <w:i/>
          <w:sz w:val="24"/>
          <w:szCs w:val="24"/>
        </w:rPr>
        <w:t xml:space="preserve">International Research Journal of Plant Science, </w:t>
      </w:r>
      <w:r w:rsidR="00CD37EB">
        <w:rPr>
          <w:rFonts w:ascii="Times New Roman" w:hAnsi="Times New Roman"/>
          <w:i/>
          <w:sz w:val="24"/>
          <w:szCs w:val="24"/>
        </w:rPr>
        <w:t xml:space="preserve">7mi </w:t>
      </w:r>
      <w:r>
        <w:rPr>
          <w:rFonts w:ascii="Times New Roman" w:hAnsi="Times New Roman"/>
          <w:b/>
          <w:sz w:val="24"/>
          <w:szCs w:val="24"/>
        </w:rPr>
        <w:t xml:space="preserve"> </w:t>
      </w:r>
      <w:r>
        <w:rPr>
          <w:rFonts w:ascii="Times New Roman" w:hAnsi="Times New Roman"/>
          <w:sz w:val="24"/>
          <w:szCs w:val="24"/>
        </w:rPr>
        <w:t xml:space="preserve"> </w:t>
      </w:r>
      <w:proofErr w:type="spellStart"/>
      <w:r w:rsidR="0099369B" w:rsidRPr="003F7A71">
        <w:rPr>
          <w:rFonts w:ascii="Times New Roman" w:hAnsi="Times New Roman"/>
          <w:sz w:val="24"/>
          <w:szCs w:val="24"/>
        </w:rPr>
        <w:t>Agunbiade</w:t>
      </w:r>
      <w:proofErr w:type="spellEnd"/>
      <w:r w:rsidR="0099369B" w:rsidRPr="003F7A71">
        <w:rPr>
          <w:rFonts w:ascii="Times New Roman" w:hAnsi="Times New Roman"/>
          <w:sz w:val="24"/>
          <w:szCs w:val="24"/>
        </w:rPr>
        <w:t xml:space="preserve">, S.O and </w:t>
      </w:r>
      <w:proofErr w:type="spellStart"/>
      <w:r w:rsidR="0099369B" w:rsidRPr="003F7A71">
        <w:rPr>
          <w:rFonts w:ascii="Times New Roman" w:hAnsi="Times New Roman"/>
          <w:sz w:val="24"/>
          <w:szCs w:val="24"/>
        </w:rPr>
        <w:t>Ojezele</w:t>
      </w:r>
      <w:proofErr w:type="spellEnd"/>
      <w:r w:rsidR="0099369B" w:rsidRPr="003F7A71">
        <w:rPr>
          <w:rFonts w:ascii="Times New Roman" w:hAnsi="Times New Roman"/>
          <w:sz w:val="24"/>
          <w:szCs w:val="24"/>
        </w:rPr>
        <w:t xml:space="preserve">, M.O. (2010). Quality evaluation of instant breakfast meals fabricated from maize, sorghum, soybean and African yam bean. </w:t>
      </w:r>
      <w:r w:rsidR="0099369B" w:rsidRPr="003F7A71">
        <w:rPr>
          <w:rFonts w:ascii="Times New Roman" w:hAnsi="Times New Roman"/>
          <w:i/>
          <w:sz w:val="24"/>
          <w:szCs w:val="24"/>
        </w:rPr>
        <w:t>World Jou</w:t>
      </w:r>
      <w:r w:rsidR="008327AC">
        <w:rPr>
          <w:rFonts w:ascii="Times New Roman" w:hAnsi="Times New Roman"/>
          <w:i/>
          <w:sz w:val="24"/>
          <w:szCs w:val="24"/>
        </w:rPr>
        <w:t>rnal of Dairy and Food Sciences,</w:t>
      </w:r>
      <w:r w:rsidR="0099369B" w:rsidRPr="003F7A71">
        <w:rPr>
          <w:rFonts w:ascii="Times New Roman" w:hAnsi="Times New Roman"/>
          <w:sz w:val="24"/>
          <w:szCs w:val="24"/>
        </w:rPr>
        <w:t xml:space="preserve"> </w:t>
      </w:r>
      <w:r w:rsidR="008327AC">
        <w:rPr>
          <w:rFonts w:ascii="Times New Roman" w:hAnsi="Times New Roman"/>
          <w:i/>
          <w:sz w:val="24"/>
          <w:szCs w:val="24"/>
        </w:rPr>
        <w:t xml:space="preserve">5(1), </w:t>
      </w:r>
      <w:r w:rsidR="0099369B" w:rsidRPr="00E200C2">
        <w:rPr>
          <w:rFonts w:ascii="Times New Roman" w:hAnsi="Times New Roman"/>
          <w:i/>
          <w:sz w:val="24"/>
          <w:szCs w:val="24"/>
        </w:rPr>
        <w:t>67-72.</w:t>
      </w:r>
    </w:p>
    <w:p w14:paraId="5405C375" w14:textId="77777777" w:rsidR="0099369B" w:rsidRDefault="0099369B" w:rsidP="00D27036">
      <w:pPr>
        <w:pStyle w:val="ListParagraph"/>
        <w:spacing w:line="240" w:lineRule="auto"/>
        <w:ind w:hanging="720"/>
        <w:jc w:val="both"/>
        <w:rPr>
          <w:rFonts w:ascii="Times New Roman" w:hAnsi="Times New Roman"/>
          <w:sz w:val="24"/>
          <w:szCs w:val="24"/>
        </w:rPr>
      </w:pPr>
    </w:p>
    <w:p w14:paraId="7C28337F"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Aichner</w:t>
      </w:r>
      <w:proofErr w:type="spellEnd"/>
      <w:r>
        <w:rPr>
          <w:rFonts w:ascii="Times New Roman" w:hAnsi="Times New Roman"/>
          <w:sz w:val="24"/>
          <w:szCs w:val="24"/>
        </w:rPr>
        <w:t xml:space="preserve"> T. and Coletti P. (2013). Customers’ online shopping preferences in mass customization. </w:t>
      </w:r>
      <w:r w:rsidRPr="00812C04">
        <w:rPr>
          <w:rFonts w:ascii="Times New Roman" w:hAnsi="Times New Roman"/>
          <w:i/>
          <w:sz w:val="24"/>
          <w:szCs w:val="24"/>
        </w:rPr>
        <w:t>Journal of Direct, Data</w:t>
      </w:r>
      <w:r w:rsidR="008327AC">
        <w:rPr>
          <w:rFonts w:ascii="Times New Roman" w:hAnsi="Times New Roman"/>
          <w:i/>
          <w:sz w:val="24"/>
          <w:szCs w:val="24"/>
        </w:rPr>
        <w:t xml:space="preserve"> and Digital Marketing Practice; 15(1),</w:t>
      </w:r>
      <w:r w:rsidRPr="00812C04">
        <w:rPr>
          <w:rFonts w:ascii="Times New Roman" w:hAnsi="Times New Roman"/>
          <w:i/>
          <w:sz w:val="24"/>
          <w:szCs w:val="24"/>
        </w:rPr>
        <w:t>20-25</w:t>
      </w:r>
      <w:r>
        <w:rPr>
          <w:rFonts w:ascii="Times New Roman" w:hAnsi="Times New Roman"/>
          <w:i/>
          <w:sz w:val="24"/>
          <w:szCs w:val="24"/>
        </w:rPr>
        <w:t>.</w:t>
      </w:r>
      <w:r w:rsidRPr="00812C04">
        <w:rPr>
          <w:rFonts w:ascii="Times New Roman" w:hAnsi="Times New Roman"/>
          <w:i/>
          <w:sz w:val="24"/>
          <w:szCs w:val="24"/>
        </w:rPr>
        <w:t xml:space="preserve"> </w:t>
      </w:r>
    </w:p>
    <w:p w14:paraId="2D4C80BB" w14:textId="77777777" w:rsidR="00A03D06" w:rsidRDefault="00A03D06" w:rsidP="00D27036">
      <w:pPr>
        <w:pStyle w:val="ListParagraph"/>
        <w:spacing w:line="240" w:lineRule="auto"/>
        <w:ind w:hanging="720"/>
        <w:jc w:val="both"/>
        <w:rPr>
          <w:rFonts w:ascii="Times New Roman" w:hAnsi="Times New Roman"/>
          <w:sz w:val="24"/>
          <w:szCs w:val="24"/>
        </w:rPr>
      </w:pPr>
    </w:p>
    <w:p w14:paraId="6AF3477E" w14:textId="77777777" w:rsidR="0099369B" w:rsidRPr="00E200C2"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 xml:space="preserve">Akinola, O.O., </w:t>
      </w:r>
      <w:proofErr w:type="spellStart"/>
      <w:r w:rsidRPr="003F7A71">
        <w:rPr>
          <w:rFonts w:ascii="Times New Roman" w:hAnsi="Times New Roman"/>
          <w:sz w:val="24"/>
          <w:szCs w:val="24"/>
        </w:rPr>
        <w:t>Opreh</w:t>
      </w:r>
      <w:proofErr w:type="spellEnd"/>
      <w:r w:rsidRPr="003F7A71">
        <w:rPr>
          <w:rFonts w:ascii="Times New Roman" w:hAnsi="Times New Roman"/>
          <w:sz w:val="24"/>
          <w:szCs w:val="24"/>
        </w:rPr>
        <w:t>, O.P and Hammed, I.A. (2014). Formulation of local ingredient-bas</w:t>
      </w:r>
      <w:r w:rsidR="008327AC">
        <w:rPr>
          <w:rFonts w:ascii="Times New Roman" w:hAnsi="Times New Roman"/>
          <w:sz w:val="24"/>
          <w:szCs w:val="24"/>
        </w:rPr>
        <w:t>ed complementary food in Southw</w:t>
      </w:r>
      <w:r w:rsidRPr="003F7A71">
        <w:rPr>
          <w:rFonts w:ascii="Times New Roman" w:hAnsi="Times New Roman"/>
          <w:sz w:val="24"/>
          <w:szCs w:val="24"/>
        </w:rPr>
        <w:t>est</w:t>
      </w:r>
      <w:r w:rsidR="00B01416">
        <w:rPr>
          <w:rFonts w:ascii="Times New Roman" w:hAnsi="Times New Roman"/>
          <w:sz w:val="24"/>
          <w:szCs w:val="24"/>
        </w:rPr>
        <w:t>,</w:t>
      </w:r>
      <w:r w:rsidRPr="003F7A71">
        <w:rPr>
          <w:rFonts w:ascii="Times New Roman" w:hAnsi="Times New Roman"/>
          <w:sz w:val="24"/>
          <w:szCs w:val="24"/>
        </w:rPr>
        <w:t xml:space="preserve"> Nigeria. </w:t>
      </w:r>
      <w:r w:rsidRPr="003F7A71">
        <w:rPr>
          <w:rFonts w:ascii="Times New Roman" w:hAnsi="Times New Roman"/>
          <w:i/>
          <w:sz w:val="24"/>
          <w:szCs w:val="24"/>
        </w:rPr>
        <w:t>Journal of Nursing and Health Science</w:t>
      </w:r>
      <w:r>
        <w:rPr>
          <w:rFonts w:ascii="Times New Roman" w:hAnsi="Times New Roman"/>
          <w:i/>
          <w:sz w:val="24"/>
          <w:szCs w:val="24"/>
        </w:rPr>
        <w:t>s</w:t>
      </w:r>
      <w:r w:rsidR="008327AC">
        <w:rPr>
          <w:rFonts w:ascii="Times New Roman" w:hAnsi="Times New Roman"/>
          <w:i/>
          <w:sz w:val="24"/>
          <w:szCs w:val="24"/>
        </w:rPr>
        <w:t>,</w:t>
      </w:r>
      <w:r w:rsidRPr="003F7A71">
        <w:rPr>
          <w:rFonts w:ascii="Times New Roman" w:hAnsi="Times New Roman"/>
          <w:sz w:val="24"/>
          <w:szCs w:val="24"/>
        </w:rPr>
        <w:t xml:space="preserve"> </w:t>
      </w:r>
      <w:r w:rsidR="008327AC">
        <w:rPr>
          <w:rFonts w:ascii="Times New Roman" w:hAnsi="Times New Roman"/>
          <w:i/>
          <w:sz w:val="24"/>
          <w:szCs w:val="24"/>
        </w:rPr>
        <w:t>3(6),</w:t>
      </w:r>
      <w:r w:rsidRPr="00E200C2">
        <w:rPr>
          <w:rFonts w:ascii="Times New Roman" w:hAnsi="Times New Roman"/>
          <w:i/>
          <w:sz w:val="24"/>
          <w:szCs w:val="24"/>
        </w:rPr>
        <w:t>231-334.</w:t>
      </w:r>
    </w:p>
    <w:p w14:paraId="120AAA82" w14:textId="77777777" w:rsidR="0099369B" w:rsidRDefault="0099369B" w:rsidP="00D27036">
      <w:pPr>
        <w:pStyle w:val="ListParagraph"/>
        <w:spacing w:before="240" w:line="240" w:lineRule="auto"/>
        <w:ind w:hanging="720"/>
        <w:jc w:val="both"/>
        <w:rPr>
          <w:rFonts w:ascii="Times New Roman" w:hAnsi="Times New Roman"/>
          <w:sz w:val="24"/>
          <w:szCs w:val="24"/>
        </w:rPr>
      </w:pPr>
    </w:p>
    <w:p w14:paraId="3E3BE8E9" w14:textId="77777777" w:rsidR="0099369B" w:rsidRDefault="0099369B" w:rsidP="00ED2475">
      <w:pPr>
        <w:pStyle w:val="ListParagraph"/>
        <w:numPr>
          <w:ilvl w:val="0"/>
          <w:numId w:val="46"/>
        </w:numPr>
        <w:spacing w:before="240" w:line="240" w:lineRule="auto"/>
        <w:jc w:val="both"/>
        <w:rPr>
          <w:rFonts w:ascii="Times New Roman" w:hAnsi="Times New Roman"/>
          <w:sz w:val="24"/>
          <w:szCs w:val="24"/>
        </w:rPr>
      </w:pPr>
      <w:r w:rsidRPr="003F7A71">
        <w:rPr>
          <w:rFonts w:ascii="Times New Roman" w:hAnsi="Times New Roman"/>
          <w:sz w:val="24"/>
          <w:szCs w:val="24"/>
        </w:rPr>
        <w:t xml:space="preserve">Al-Farsi, M.A. and Lee, C.Y. (2008). Nutritional and functional properties of dates: a review. </w:t>
      </w:r>
      <w:r w:rsidRPr="003F7A71">
        <w:rPr>
          <w:rFonts w:ascii="Times New Roman" w:hAnsi="Times New Roman"/>
          <w:i/>
          <w:sz w:val="24"/>
          <w:szCs w:val="24"/>
        </w:rPr>
        <w:t>Critical Revie</w:t>
      </w:r>
      <w:r w:rsidR="008327AC">
        <w:rPr>
          <w:rFonts w:ascii="Times New Roman" w:hAnsi="Times New Roman"/>
          <w:i/>
          <w:sz w:val="24"/>
          <w:szCs w:val="24"/>
        </w:rPr>
        <w:t>w in Food Science and Nutrition,</w:t>
      </w:r>
      <w:r w:rsidRPr="003F7A71">
        <w:rPr>
          <w:rFonts w:ascii="Times New Roman" w:hAnsi="Times New Roman"/>
          <w:sz w:val="24"/>
          <w:szCs w:val="24"/>
        </w:rPr>
        <w:t xml:space="preserve"> </w:t>
      </w:r>
      <w:r w:rsidR="008327AC">
        <w:rPr>
          <w:rFonts w:ascii="Times New Roman" w:hAnsi="Times New Roman"/>
          <w:i/>
          <w:sz w:val="24"/>
          <w:szCs w:val="24"/>
        </w:rPr>
        <w:t>48,</w:t>
      </w:r>
      <w:r w:rsidRPr="00E200C2">
        <w:rPr>
          <w:rFonts w:ascii="Times New Roman" w:hAnsi="Times New Roman"/>
          <w:i/>
          <w:sz w:val="24"/>
          <w:szCs w:val="24"/>
        </w:rPr>
        <w:t>877-887.</w:t>
      </w:r>
    </w:p>
    <w:p w14:paraId="1B630884" w14:textId="77777777" w:rsidR="0099369B" w:rsidRDefault="0099369B" w:rsidP="00D27036">
      <w:pPr>
        <w:pStyle w:val="ListParagraph"/>
        <w:spacing w:line="240" w:lineRule="auto"/>
        <w:ind w:hanging="720"/>
        <w:jc w:val="both"/>
        <w:rPr>
          <w:rFonts w:ascii="Times New Roman" w:hAnsi="Times New Roman"/>
          <w:sz w:val="24"/>
          <w:szCs w:val="24"/>
        </w:rPr>
      </w:pPr>
    </w:p>
    <w:p w14:paraId="414A6993" w14:textId="77777777" w:rsidR="0099369B" w:rsidRPr="003F7A71" w:rsidRDefault="008327AC"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AOAC (2016</w:t>
      </w:r>
      <w:r w:rsidR="0099369B" w:rsidRPr="003F7A71">
        <w:rPr>
          <w:rFonts w:ascii="Times New Roman" w:hAnsi="Times New Roman"/>
          <w:sz w:val="24"/>
          <w:szCs w:val="24"/>
        </w:rPr>
        <w:t xml:space="preserve">). </w:t>
      </w:r>
      <w:r w:rsidR="0099369B" w:rsidRPr="00B01416">
        <w:rPr>
          <w:rFonts w:ascii="Times New Roman" w:hAnsi="Times New Roman"/>
          <w:i/>
          <w:sz w:val="24"/>
          <w:szCs w:val="24"/>
        </w:rPr>
        <w:t>Official Methods of Analysis</w:t>
      </w:r>
      <w:r w:rsidR="0099369B" w:rsidRPr="003F7A71">
        <w:rPr>
          <w:rFonts w:ascii="Times New Roman" w:hAnsi="Times New Roman"/>
          <w:sz w:val="24"/>
          <w:szCs w:val="24"/>
        </w:rPr>
        <w:t xml:space="preserve">. </w:t>
      </w:r>
      <w:r w:rsidR="0099369B" w:rsidRPr="006A7E47">
        <w:rPr>
          <w:rFonts w:ascii="Times New Roman" w:hAnsi="Times New Roman"/>
          <w:i/>
          <w:sz w:val="24"/>
          <w:szCs w:val="24"/>
        </w:rPr>
        <w:t xml:space="preserve">Association </w:t>
      </w:r>
      <w:r w:rsidR="0099369B">
        <w:rPr>
          <w:rFonts w:ascii="Times New Roman" w:hAnsi="Times New Roman"/>
          <w:i/>
          <w:sz w:val="24"/>
          <w:szCs w:val="24"/>
        </w:rPr>
        <w:t>of Official Analytical Chemists.</w:t>
      </w:r>
      <w:r>
        <w:rPr>
          <w:rFonts w:ascii="Times New Roman" w:hAnsi="Times New Roman"/>
          <w:i/>
          <w:sz w:val="24"/>
          <w:szCs w:val="24"/>
        </w:rPr>
        <w:t xml:space="preserve"> </w:t>
      </w:r>
      <w:r w:rsidR="00B01416">
        <w:rPr>
          <w:rFonts w:ascii="Times New Roman" w:hAnsi="Times New Roman"/>
          <w:i/>
          <w:sz w:val="24"/>
          <w:szCs w:val="24"/>
        </w:rPr>
        <w:t>18</w:t>
      </w:r>
      <w:r w:rsidR="0099369B" w:rsidRPr="006A7E47">
        <w:rPr>
          <w:rFonts w:ascii="Times New Roman" w:hAnsi="Times New Roman"/>
          <w:i/>
          <w:sz w:val="24"/>
          <w:szCs w:val="24"/>
          <w:vertAlign w:val="superscript"/>
        </w:rPr>
        <w:t>th</w:t>
      </w:r>
      <w:r w:rsidR="0099369B" w:rsidRPr="006A7E47">
        <w:rPr>
          <w:rFonts w:ascii="Times New Roman" w:hAnsi="Times New Roman"/>
          <w:i/>
          <w:sz w:val="24"/>
          <w:szCs w:val="24"/>
        </w:rPr>
        <w:t xml:space="preserve"> </w:t>
      </w:r>
      <w:proofErr w:type="spellStart"/>
      <w:r w:rsidR="0099369B" w:rsidRPr="006A7E47">
        <w:rPr>
          <w:rFonts w:ascii="Times New Roman" w:hAnsi="Times New Roman"/>
          <w:i/>
          <w:sz w:val="24"/>
          <w:szCs w:val="24"/>
        </w:rPr>
        <w:t>edn</w:t>
      </w:r>
      <w:proofErr w:type="spellEnd"/>
      <w:r w:rsidR="0099369B" w:rsidRPr="006A7E47">
        <w:rPr>
          <w:rFonts w:ascii="Times New Roman" w:hAnsi="Times New Roman"/>
          <w:i/>
          <w:sz w:val="24"/>
          <w:szCs w:val="24"/>
        </w:rPr>
        <w:t>. Washington D.C. USA</w:t>
      </w:r>
      <w:r w:rsidR="0099369B" w:rsidRPr="003F7A71">
        <w:rPr>
          <w:rFonts w:ascii="Times New Roman" w:hAnsi="Times New Roman"/>
          <w:sz w:val="24"/>
          <w:szCs w:val="24"/>
        </w:rPr>
        <w:t xml:space="preserve"> Pp. </w:t>
      </w:r>
      <w:r w:rsidR="0099369B" w:rsidRPr="00F7199E">
        <w:rPr>
          <w:rFonts w:ascii="Times New Roman" w:hAnsi="Times New Roman"/>
          <w:i/>
          <w:sz w:val="24"/>
          <w:szCs w:val="24"/>
        </w:rPr>
        <w:t>24</w:t>
      </w:r>
      <w:r w:rsidR="00C61DA3">
        <w:rPr>
          <w:rFonts w:ascii="Times New Roman" w:hAnsi="Times New Roman"/>
          <w:i/>
          <w:sz w:val="24"/>
          <w:szCs w:val="24"/>
        </w:rPr>
        <w:t>6-27</w:t>
      </w:r>
      <w:r w:rsidR="0099369B" w:rsidRPr="00F7199E">
        <w:rPr>
          <w:rFonts w:ascii="Times New Roman" w:hAnsi="Times New Roman"/>
          <w:i/>
          <w:sz w:val="24"/>
          <w:szCs w:val="24"/>
        </w:rPr>
        <w:t>2.</w:t>
      </w:r>
    </w:p>
    <w:p w14:paraId="5EC0FA07" w14:textId="77777777" w:rsidR="0099369B" w:rsidRDefault="0099369B" w:rsidP="00D27036">
      <w:pPr>
        <w:pStyle w:val="ListParagraph"/>
        <w:spacing w:line="240" w:lineRule="auto"/>
        <w:ind w:hanging="720"/>
        <w:jc w:val="both"/>
        <w:rPr>
          <w:rFonts w:ascii="Times New Roman" w:hAnsi="Times New Roman"/>
          <w:sz w:val="24"/>
          <w:szCs w:val="24"/>
        </w:rPr>
      </w:pPr>
    </w:p>
    <w:p w14:paraId="2C44BF47"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t>Aremu</w:t>
      </w:r>
      <w:proofErr w:type="spellEnd"/>
      <w:r w:rsidRPr="003F7A71">
        <w:rPr>
          <w:rFonts w:ascii="Times New Roman" w:hAnsi="Times New Roman"/>
          <w:sz w:val="24"/>
          <w:szCs w:val="24"/>
        </w:rPr>
        <w:t xml:space="preserve">, M.O., </w:t>
      </w:r>
      <w:proofErr w:type="spellStart"/>
      <w:r w:rsidRPr="003F7A71">
        <w:rPr>
          <w:rFonts w:ascii="Times New Roman" w:hAnsi="Times New Roman"/>
          <w:sz w:val="24"/>
          <w:szCs w:val="24"/>
        </w:rPr>
        <w:t>Osinfade</w:t>
      </w:r>
      <w:proofErr w:type="spellEnd"/>
      <w:r w:rsidRPr="003F7A71">
        <w:rPr>
          <w:rFonts w:ascii="Times New Roman" w:hAnsi="Times New Roman"/>
          <w:sz w:val="24"/>
          <w:szCs w:val="24"/>
        </w:rPr>
        <w:t xml:space="preserve">, B.G., </w:t>
      </w:r>
      <w:proofErr w:type="spellStart"/>
      <w:r w:rsidRPr="003F7A71">
        <w:rPr>
          <w:rFonts w:ascii="Times New Roman" w:hAnsi="Times New Roman"/>
          <w:sz w:val="24"/>
          <w:szCs w:val="24"/>
        </w:rPr>
        <w:t>Basu</w:t>
      </w:r>
      <w:proofErr w:type="spellEnd"/>
      <w:r w:rsidRPr="003F7A71">
        <w:rPr>
          <w:rFonts w:ascii="Times New Roman" w:hAnsi="Times New Roman"/>
          <w:sz w:val="24"/>
          <w:szCs w:val="24"/>
        </w:rPr>
        <w:t xml:space="preserve">, S.K. and </w:t>
      </w:r>
      <w:proofErr w:type="spellStart"/>
      <w:r w:rsidRPr="003F7A71">
        <w:rPr>
          <w:rFonts w:ascii="Times New Roman" w:hAnsi="Times New Roman"/>
          <w:sz w:val="24"/>
          <w:szCs w:val="24"/>
        </w:rPr>
        <w:t>Ablaku</w:t>
      </w:r>
      <w:proofErr w:type="spellEnd"/>
      <w:r w:rsidRPr="003F7A71">
        <w:rPr>
          <w:rFonts w:ascii="Times New Roman" w:hAnsi="Times New Roman"/>
          <w:sz w:val="24"/>
          <w:szCs w:val="24"/>
        </w:rPr>
        <w:t xml:space="preserve">, B.E. (2011). Development and nutritional quality evaluation of </w:t>
      </w:r>
      <w:proofErr w:type="spellStart"/>
      <w:r w:rsidRPr="003F7A71">
        <w:rPr>
          <w:rFonts w:ascii="Times New Roman" w:hAnsi="Times New Roman"/>
          <w:sz w:val="24"/>
          <w:szCs w:val="24"/>
        </w:rPr>
        <w:t>kersting’s</w:t>
      </w:r>
      <w:proofErr w:type="spellEnd"/>
      <w:r w:rsidRPr="003F7A71">
        <w:rPr>
          <w:rFonts w:ascii="Times New Roman" w:hAnsi="Times New Roman"/>
          <w:sz w:val="24"/>
          <w:szCs w:val="24"/>
        </w:rPr>
        <w:t xml:space="preserve"> groundnut-</w:t>
      </w:r>
      <w:proofErr w:type="spellStart"/>
      <w:r w:rsidRPr="003F7A71">
        <w:rPr>
          <w:rFonts w:ascii="Times New Roman" w:hAnsi="Times New Roman"/>
          <w:sz w:val="24"/>
          <w:szCs w:val="24"/>
        </w:rPr>
        <w:t>ogi</w:t>
      </w:r>
      <w:proofErr w:type="spellEnd"/>
      <w:r w:rsidRPr="003F7A71">
        <w:rPr>
          <w:rFonts w:ascii="Times New Roman" w:hAnsi="Times New Roman"/>
          <w:sz w:val="24"/>
          <w:szCs w:val="24"/>
        </w:rPr>
        <w:t xml:space="preserve"> for African weaning diet. </w:t>
      </w:r>
      <w:r w:rsidRPr="003F7A71">
        <w:rPr>
          <w:rFonts w:ascii="Times New Roman" w:hAnsi="Times New Roman"/>
          <w:i/>
          <w:sz w:val="24"/>
          <w:szCs w:val="24"/>
        </w:rPr>
        <w:t>Amer</w:t>
      </w:r>
      <w:r w:rsidR="00C61DA3">
        <w:rPr>
          <w:rFonts w:ascii="Times New Roman" w:hAnsi="Times New Roman"/>
          <w:i/>
          <w:sz w:val="24"/>
          <w:szCs w:val="24"/>
        </w:rPr>
        <w:t>ican Journal of Food Technology,</w:t>
      </w:r>
      <w:r w:rsidRPr="003F7A71">
        <w:rPr>
          <w:rFonts w:ascii="Times New Roman" w:hAnsi="Times New Roman"/>
          <w:sz w:val="24"/>
          <w:szCs w:val="24"/>
        </w:rPr>
        <w:t xml:space="preserve"> </w:t>
      </w:r>
      <w:r w:rsidR="00C61DA3">
        <w:rPr>
          <w:rFonts w:ascii="Times New Roman" w:hAnsi="Times New Roman"/>
          <w:i/>
          <w:sz w:val="24"/>
          <w:szCs w:val="24"/>
        </w:rPr>
        <w:t>6,</w:t>
      </w:r>
      <w:r w:rsidRPr="003F7A71">
        <w:rPr>
          <w:rFonts w:ascii="Times New Roman" w:hAnsi="Times New Roman"/>
          <w:i/>
          <w:sz w:val="24"/>
          <w:szCs w:val="24"/>
        </w:rPr>
        <w:t>1021-1033</w:t>
      </w:r>
      <w:r w:rsidRPr="003F7A71">
        <w:rPr>
          <w:rFonts w:ascii="Times New Roman" w:hAnsi="Times New Roman"/>
          <w:sz w:val="24"/>
          <w:szCs w:val="24"/>
        </w:rPr>
        <w:t>.</w:t>
      </w:r>
    </w:p>
    <w:p w14:paraId="646ACD60" w14:textId="77777777" w:rsidR="0099369B" w:rsidRDefault="0099369B"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sz w:val="24"/>
          <w:szCs w:val="24"/>
        </w:rPr>
      </w:pPr>
    </w:p>
    <w:p w14:paraId="7055B9C2" w14:textId="77777777" w:rsidR="0099369B" w:rsidRDefault="0099369B" w:rsidP="00ED2475">
      <w:pPr>
        <w:pStyle w:val="ListParagraph"/>
        <w:numPr>
          <w:ilvl w:val="0"/>
          <w:numId w:val="46"/>
        </w:numPr>
        <w:tabs>
          <w:tab w:val="left" w:pos="0"/>
        </w:tabs>
        <w:autoSpaceDE w:val="0"/>
        <w:autoSpaceDN w:val="0"/>
        <w:adjustRightInd w:val="0"/>
        <w:spacing w:before="240" w:after="240" w:line="240" w:lineRule="auto"/>
        <w:jc w:val="both"/>
        <w:rPr>
          <w:rFonts w:ascii="Times New Roman" w:hAnsi="Times New Roman"/>
          <w:i/>
          <w:sz w:val="24"/>
          <w:szCs w:val="24"/>
        </w:rPr>
      </w:pPr>
      <w:proofErr w:type="spellStart"/>
      <w:r w:rsidRPr="003F7A71">
        <w:rPr>
          <w:rFonts w:ascii="Times New Roman" w:hAnsi="Times New Roman"/>
          <w:sz w:val="24"/>
          <w:szCs w:val="24"/>
        </w:rPr>
        <w:t>Ariahu</w:t>
      </w:r>
      <w:proofErr w:type="spellEnd"/>
      <w:r w:rsidRPr="003F7A71">
        <w:rPr>
          <w:rFonts w:ascii="Times New Roman" w:hAnsi="Times New Roman"/>
          <w:sz w:val="24"/>
          <w:szCs w:val="24"/>
        </w:rPr>
        <w:t xml:space="preserve">, C. C., </w:t>
      </w:r>
      <w:proofErr w:type="spellStart"/>
      <w:r w:rsidRPr="003F7A71">
        <w:rPr>
          <w:rFonts w:ascii="Times New Roman" w:hAnsi="Times New Roman"/>
          <w:sz w:val="24"/>
          <w:szCs w:val="24"/>
        </w:rPr>
        <w:t>Ukpabi</w:t>
      </w:r>
      <w:proofErr w:type="spellEnd"/>
      <w:r w:rsidRPr="003F7A71">
        <w:rPr>
          <w:rFonts w:ascii="Times New Roman" w:hAnsi="Times New Roman"/>
          <w:sz w:val="24"/>
          <w:szCs w:val="24"/>
        </w:rPr>
        <w:t xml:space="preserve">, U. and </w:t>
      </w:r>
      <w:proofErr w:type="spellStart"/>
      <w:r w:rsidRPr="003F7A71">
        <w:rPr>
          <w:rFonts w:ascii="Times New Roman" w:hAnsi="Times New Roman"/>
          <w:sz w:val="24"/>
          <w:szCs w:val="24"/>
        </w:rPr>
        <w:t>Mbajunwa</w:t>
      </w:r>
      <w:proofErr w:type="spellEnd"/>
      <w:r w:rsidRPr="003F7A71">
        <w:rPr>
          <w:rFonts w:ascii="Times New Roman" w:hAnsi="Times New Roman"/>
          <w:sz w:val="24"/>
          <w:szCs w:val="24"/>
        </w:rPr>
        <w:t>, K. O. (1999). Production of African breadfruit (</w:t>
      </w:r>
      <w:proofErr w:type="spellStart"/>
      <w:r w:rsidRPr="003F7A71">
        <w:rPr>
          <w:rFonts w:ascii="Times New Roman" w:hAnsi="Times New Roman"/>
          <w:i/>
          <w:iCs/>
          <w:sz w:val="24"/>
          <w:szCs w:val="24"/>
        </w:rPr>
        <w:t>Treculia</w:t>
      </w:r>
      <w:proofErr w:type="spellEnd"/>
      <w:r w:rsidR="00C61DA3">
        <w:rPr>
          <w:rFonts w:ascii="Times New Roman" w:hAnsi="Times New Roman"/>
          <w:i/>
          <w:iCs/>
          <w:sz w:val="24"/>
          <w:szCs w:val="24"/>
        </w:rPr>
        <w:t xml:space="preserve"> </w:t>
      </w:r>
      <w:proofErr w:type="spellStart"/>
      <w:r w:rsidRPr="003F7A71">
        <w:rPr>
          <w:rFonts w:ascii="Times New Roman" w:hAnsi="Times New Roman"/>
          <w:i/>
          <w:iCs/>
          <w:sz w:val="24"/>
          <w:szCs w:val="24"/>
        </w:rPr>
        <w:t>africana</w:t>
      </w:r>
      <w:proofErr w:type="spellEnd"/>
      <w:r w:rsidRPr="003F7A71">
        <w:rPr>
          <w:rFonts w:ascii="Times New Roman" w:hAnsi="Times New Roman"/>
          <w:i/>
          <w:iCs/>
          <w:sz w:val="24"/>
          <w:szCs w:val="24"/>
        </w:rPr>
        <w:t xml:space="preserve">) </w:t>
      </w:r>
      <w:r w:rsidRPr="003F7A71">
        <w:rPr>
          <w:rFonts w:ascii="Times New Roman" w:hAnsi="Times New Roman"/>
          <w:sz w:val="24"/>
          <w:szCs w:val="24"/>
        </w:rPr>
        <w:t>and soybean (</w:t>
      </w:r>
      <w:r w:rsidRPr="003F7A71">
        <w:rPr>
          <w:rFonts w:ascii="Times New Roman" w:hAnsi="Times New Roman"/>
          <w:i/>
          <w:iCs/>
          <w:sz w:val="24"/>
          <w:szCs w:val="24"/>
        </w:rPr>
        <w:t xml:space="preserve">Glycine </w:t>
      </w:r>
      <w:r w:rsidRPr="003F7A71">
        <w:rPr>
          <w:rFonts w:ascii="Times New Roman" w:hAnsi="Times New Roman"/>
          <w:sz w:val="24"/>
          <w:szCs w:val="24"/>
        </w:rPr>
        <w:t>max</w:t>
      </w:r>
      <w:r w:rsidR="00C61DA3">
        <w:rPr>
          <w:rFonts w:ascii="Times New Roman" w:hAnsi="Times New Roman"/>
          <w:sz w:val="24"/>
          <w:szCs w:val="24"/>
        </w:rPr>
        <w:t>) seed-</w:t>
      </w:r>
      <w:r>
        <w:rPr>
          <w:rFonts w:ascii="Times New Roman" w:hAnsi="Times New Roman"/>
          <w:sz w:val="24"/>
          <w:szCs w:val="24"/>
        </w:rPr>
        <w:t>based food formulation: e</w:t>
      </w:r>
      <w:r w:rsidRPr="003F7A71">
        <w:rPr>
          <w:rFonts w:ascii="Times New Roman" w:hAnsi="Times New Roman"/>
          <w:sz w:val="24"/>
          <w:szCs w:val="24"/>
        </w:rPr>
        <w:t>ffect of germination and fermentation on nutritional and organol</w:t>
      </w:r>
      <w:r w:rsidR="00C61DA3">
        <w:rPr>
          <w:rFonts w:ascii="Times New Roman" w:hAnsi="Times New Roman"/>
          <w:sz w:val="24"/>
          <w:szCs w:val="24"/>
        </w:rPr>
        <w:t>e</w:t>
      </w:r>
      <w:r w:rsidRPr="003F7A71">
        <w:rPr>
          <w:rFonts w:ascii="Times New Roman" w:hAnsi="Times New Roman"/>
          <w:sz w:val="24"/>
          <w:szCs w:val="24"/>
        </w:rPr>
        <w:t xml:space="preserve">ptic quality. </w:t>
      </w:r>
      <w:r w:rsidRPr="003F7A71">
        <w:rPr>
          <w:rFonts w:ascii="Times New Roman" w:hAnsi="Times New Roman"/>
          <w:i/>
          <w:sz w:val="24"/>
          <w:szCs w:val="24"/>
        </w:rPr>
        <w:t>Plants Foods for Human Nutrition</w:t>
      </w:r>
      <w:r w:rsidR="00C61DA3">
        <w:rPr>
          <w:rFonts w:ascii="Times New Roman" w:hAnsi="Times New Roman"/>
          <w:sz w:val="24"/>
          <w:szCs w:val="24"/>
        </w:rPr>
        <w:t>,</w:t>
      </w:r>
      <w:r w:rsidRPr="003F7A71">
        <w:rPr>
          <w:rFonts w:ascii="Times New Roman" w:hAnsi="Times New Roman"/>
          <w:sz w:val="24"/>
          <w:szCs w:val="24"/>
        </w:rPr>
        <w:t xml:space="preserve"> </w:t>
      </w:r>
      <w:r w:rsidRPr="00F7199E">
        <w:rPr>
          <w:rFonts w:ascii="Times New Roman" w:hAnsi="Times New Roman"/>
          <w:i/>
          <w:sz w:val="24"/>
          <w:szCs w:val="24"/>
        </w:rPr>
        <w:t>54</w:t>
      </w:r>
      <w:r w:rsidR="00C61DA3">
        <w:rPr>
          <w:rFonts w:ascii="Times New Roman" w:hAnsi="Times New Roman"/>
          <w:b/>
          <w:i/>
          <w:sz w:val="24"/>
          <w:szCs w:val="24"/>
        </w:rPr>
        <w:t>,</w:t>
      </w:r>
      <w:r w:rsidRPr="00F7199E">
        <w:rPr>
          <w:rFonts w:ascii="Times New Roman" w:hAnsi="Times New Roman"/>
          <w:i/>
          <w:sz w:val="24"/>
          <w:szCs w:val="24"/>
        </w:rPr>
        <w:t>193-206.</w:t>
      </w:r>
    </w:p>
    <w:p w14:paraId="23C4382C" w14:textId="77777777" w:rsidR="00C61DA3" w:rsidRDefault="00C61DA3"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i/>
          <w:sz w:val="24"/>
          <w:szCs w:val="24"/>
        </w:rPr>
      </w:pPr>
    </w:p>
    <w:p w14:paraId="39ABAAA7" w14:textId="77777777" w:rsidR="00C61DA3" w:rsidRPr="00C61DA3" w:rsidRDefault="00C61DA3" w:rsidP="00ED2475">
      <w:pPr>
        <w:pStyle w:val="ListParagraph"/>
        <w:numPr>
          <w:ilvl w:val="0"/>
          <w:numId w:val="46"/>
        </w:numPr>
        <w:tabs>
          <w:tab w:val="left" w:pos="0"/>
        </w:tabs>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Ani, E. C. and Okoye, J. I. (2021). Nutrient composition, physical and sensory properties of cookies produced from millet, African walnut and unripe plantain composite flours. </w:t>
      </w:r>
      <w:r w:rsidRPr="00C61DA3">
        <w:rPr>
          <w:rFonts w:ascii="Times New Roman" w:hAnsi="Times New Roman"/>
          <w:i/>
          <w:sz w:val="24"/>
          <w:szCs w:val="24"/>
        </w:rPr>
        <w:t>Journal of Food Science and Nutrition</w:t>
      </w:r>
      <w:r>
        <w:rPr>
          <w:rFonts w:ascii="Times New Roman" w:hAnsi="Times New Roman"/>
          <w:sz w:val="24"/>
          <w:szCs w:val="24"/>
        </w:rPr>
        <w:t xml:space="preserve">, 7 (108), 1-12.  </w:t>
      </w:r>
    </w:p>
    <w:p w14:paraId="09BEAB21" w14:textId="77777777" w:rsidR="0099369B" w:rsidRDefault="0099369B" w:rsidP="00D27036">
      <w:pPr>
        <w:pStyle w:val="ListParagraph"/>
        <w:spacing w:line="240" w:lineRule="auto"/>
        <w:ind w:hanging="720"/>
        <w:jc w:val="both"/>
        <w:rPr>
          <w:rFonts w:ascii="Times New Roman" w:hAnsi="Times New Roman"/>
          <w:sz w:val="24"/>
          <w:szCs w:val="24"/>
        </w:rPr>
      </w:pPr>
    </w:p>
    <w:p w14:paraId="72B7B806"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sidRPr="00154A10">
        <w:rPr>
          <w:rFonts w:ascii="Times New Roman" w:hAnsi="Times New Roman"/>
          <w:sz w:val="24"/>
          <w:szCs w:val="24"/>
          <w:lang w:val="de-DE"/>
        </w:rPr>
        <w:t xml:space="preserve">Barua, A.G.and Boruah, B.R. (2004). </w:t>
      </w:r>
      <w:r>
        <w:rPr>
          <w:rFonts w:ascii="Times New Roman" w:hAnsi="Times New Roman"/>
          <w:sz w:val="24"/>
          <w:szCs w:val="24"/>
        </w:rPr>
        <w:t xml:space="preserve">Minerals and functional groups present in the </w:t>
      </w:r>
      <w:r w:rsidR="00C61DA3">
        <w:rPr>
          <w:rFonts w:ascii="Times New Roman" w:hAnsi="Times New Roman"/>
          <w:sz w:val="24"/>
          <w:szCs w:val="24"/>
        </w:rPr>
        <w:t xml:space="preserve">jackfruit </w:t>
      </w:r>
      <w:r>
        <w:rPr>
          <w:rFonts w:ascii="Times New Roman" w:hAnsi="Times New Roman"/>
          <w:sz w:val="24"/>
          <w:szCs w:val="24"/>
        </w:rPr>
        <w:t xml:space="preserve">seed: </w:t>
      </w:r>
      <w:r w:rsidR="00B01416">
        <w:rPr>
          <w:rFonts w:ascii="Times New Roman" w:hAnsi="Times New Roman"/>
          <w:sz w:val="24"/>
          <w:szCs w:val="24"/>
        </w:rPr>
        <w:t>a</w:t>
      </w:r>
      <w:r>
        <w:rPr>
          <w:rFonts w:ascii="Times New Roman" w:hAnsi="Times New Roman"/>
          <w:sz w:val="24"/>
          <w:szCs w:val="24"/>
        </w:rPr>
        <w:t xml:space="preserve"> spectroscopic investigation. </w:t>
      </w:r>
      <w:r w:rsidRPr="00D9673E">
        <w:rPr>
          <w:rFonts w:ascii="Times New Roman" w:hAnsi="Times New Roman"/>
          <w:i/>
          <w:sz w:val="24"/>
          <w:szCs w:val="24"/>
        </w:rPr>
        <w:t>Journa</w:t>
      </w:r>
      <w:r w:rsidR="00C61DA3">
        <w:rPr>
          <w:rFonts w:ascii="Times New Roman" w:hAnsi="Times New Roman"/>
          <w:i/>
          <w:sz w:val="24"/>
          <w:szCs w:val="24"/>
        </w:rPr>
        <w:t>l of Food Science and Nutrition, 55,</w:t>
      </w:r>
      <w:r w:rsidRPr="00D9673E">
        <w:rPr>
          <w:rFonts w:ascii="Times New Roman" w:hAnsi="Times New Roman"/>
          <w:i/>
          <w:sz w:val="24"/>
          <w:szCs w:val="24"/>
        </w:rPr>
        <w:t>479-483.</w:t>
      </w:r>
    </w:p>
    <w:p w14:paraId="0D1BB060" w14:textId="77777777" w:rsidR="0099369B" w:rsidRDefault="0099369B" w:rsidP="00D27036">
      <w:pPr>
        <w:pStyle w:val="ListParagraph"/>
        <w:spacing w:line="240" w:lineRule="auto"/>
        <w:ind w:hanging="720"/>
        <w:jc w:val="both"/>
        <w:rPr>
          <w:rFonts w:ascii="Times New Roman" w:hAnsi="Times New Roman"/>
          <w:sz w:val="24"/>
          <w:szCs w:val="24"/>
        </w:rPr>
      </w:pPr>
    </w:p>
    <w:p w14:paraId="7A49FF74" w14:textId="77777777" w:rsidR="00C61DA3" w:rsidRDefault="00C61DA3"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Ahmadu, D. L., Okoye, J. I. and </w:t>
      </w:r>
      <w:proofErr w:type="spellStart"/>
      <w:r>
        <w:rPr>
          <w:rFonts w:ascii="Times New Roman" w:hAnsi="Times New Roman"/>
          <w:sz w:val="24"/>
          <w:szCs w:val="24"/>
        </w:rPr>
        <w:t>Egbujie</w:t>
      </w:r>
      <w:proofErr w:type="spellEnd"/>
      <w:r>
        <w:rPr>
          <w:rFonts w:ascii="Times New Roman" w:hAnsi="Times New Roman"/>
          <w:sz w:val="24"/>
          <w:szCs w:val="24"/>
        </w:rPr>
        <w:t xml:space="preserve">, A. E. (2023). Nutrient composition and sensory properties of breakfast cereals produced from millet flour supplemented with soybean and data fruit flours. </w:t>
      </w:r>
      <w:r w:rsidRPr="00C61DA3">
        <w:rPr>
          <w:rFonts w:ascii="Times New Roman" w:hAnsi="Times New Roman"/>
          <w:i/>
          <w:sz w:val="24"/>
          <w:szCs w:val="24"/>
        </w:rPr>
        <w:t>Archives of Current Research International, 23 (6) 38 – 52.</w:t>
      </w:r>
      <w:r>
        <w:rPr>
          <w:rFonts w:ascii="Times New Roman" w:hAnsi="Times New Roman"/>
          <w:sz w:val="24"/>
          <w:szCs w:val="24"/>
        </w:rPr>
        <w:t xml:space="preserve"> </w:t>
      </w:r>
    </w:p>
    <w:p w14:paraId="03DA0845" w14:textId="77777777" w:rsidR="00B01416" w:rsidRDefault="00B01416" w:rsidP="00D27036">
      <w:pPr>
        <w:pStyle w:val="ListParagraph"/>
        <w:spacing w:line="240" w:lineRule="auto"/>
        <w:ind w:hanging="720"/>
        <w:jc w:val="both"/>
        <w:rPr>
          <w:rFonts w:ascii="Times New Roman" w:hAnsi="Times New Roman"/>
          <w:sz w:val="24"/>
          <w:szCs w:val="24"/>
        </w:rPr>
      </w:pPr>
    </w:p>
    <w:p w14:paraId="5E7BEDBF"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Chigozie</w:t>
      </w:r>
      <w:r w:rsidR="00D32E2D">
        <w:rPr>
          <w:rFonts w:ascii="Times New Roman" w:hAnsi="Times New Roman"/>
          <w:sz w:val="24"/>
          <w:szCs w:val="24"/>
        </w:rPr>
        <w:t>,</w:t>
      </w:r>
      <w:r>
        <w:rPr>
          <w:rFonts w:ascii="Times New Roman" w:hAnsi="Times New Roman"/>
          <w:sz w:val="24"/>
          <w:szCs w:val="24"/>
        </w:rPr>
        <w:t xml:space="preserve"> O. and </w:t>
      </w:r>
      <w:proofErr w:type="spellStart"/>
      <w:r>
        <w:rPr>
          <w:rFonts w:ascii="Times New Roman" w:hAnsi="Times New Roman"/>
          <w:sz w:val="24"/>
          <w:szCs w:val="24"/>
        </w:rPr>
        <w:t>Alagbaso</w:t>
      </w:r>
      <w:proofErr w:type="spellEnd"/>
      <w:r>
        <w:rPr>
          <w:rFonts w:ascii="Times New Roman" w:hAnsi="Times New Roman"/>
          <w:sz w:val="24"/>
          <w:szCs w:val="24"/>
        </w:rPr>
        <w:t xml:space="preserve"> S. (2019). Production and evaluation of breakfast cereals from blends of maize and jackfruit</w:t>
      </w:r>
      <w:r w:rsidR="00A13189">
        <w:rPr>
          <w:rFonts w:ascii="Times New Roman" w:hAnsi="Times New Roman"/>
          <w:sz w:val="24"/>
          <w:szCs w:val="24"/>
        </w:rPr>
        <w:t xml:space="preserve"> flour</w:t>
      </w:r>
      <w:r>
        <w:rPr>
          <w:rFonts w:ascii="Times New Roman" w:hAnsi="Times New Roman"/>
          <w:sz w:val="24"/>
          <w:szCs w:val="24"/>
        </w:rPr>
        <w:t xml:space="preserve">.  </w:t>
      </w:r>
      <w:r w:rsidRPr="00A17D98">
        <w:rPr>
          <w:rFonts w:ascii="Times New Roman" w:hAnsi="Times New Roman"/>
          <w:i/>
          <w:sz w:val="24"/>
          <w:szCs w:val="24"/>
        </w:rPr>
        <w:t>Archives of Current Research Intern</w:t>
      </w:r>
      <w:r w:rsidR="00A13189">
        <w:rPr>
          <w:rFonts w:ascii="Times New Roman" w:hAnsi="Times New Roman"/>
          <w:i/>
          <w:sz w:val="24"/>
          <w:szCs w:val="24"/>
        </w:rPr>
        <w:t>ational. 16(9),</w:t>
      </w:r>
      <w:r w:rsidRPr="00A17D98">
        <w:rPr>
          <w:rFonts w:ascii="Times New Roman" w:hAnsi="Times New Roman"/>
          <w:i/>
          <w:sz w:val="24"/>
          <w:szCs w:val="24"/>
        </w:rPr>
        <w:t>202-215.</w:t>
      </w:r>
    </w:p>
    <w:p w14:paraId="535C9872"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Edima-Nyah, A.</w:t>
      </w:r>
      <w:r w:rsidR="00A1318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Ntukidem</w:t>
      </w:r>
      <w:proofErr w:type="spellEnd"/>
      <w:r w:rsidR="00C61DA3">
        <w:rPr>
          <w:rFonts w:ascii="Times New Roman" w:hAnsi="Times New Roman"/>
          <w:sz w:val="24"/>
          <w:szCs w:val="24"/>
        </w:rPr>
        <w:t>,</w:t>
      </w:r>
      <w:r>
        <w:rPr>
          <w:rFonts w:ascii="Times New Roman" w:hAnsi="Times New Roman"/>
          <w:sz w:val="24"/>
          <w:szCs w:val="24"/>
        </w:rPr>
        <w:t xml:space="preserve"> V. and </w:t>
      </w:r>
      <w:proofErr w:type="spellStart"/>
      <w:r>
        <w:rPr>
          <w:rFonts w:ascii="Times New Roman" w:hAnsi="Times New Roman"/>
          <w:sz w:val="24"/>
          <w:szCs w:val="24"/>
        </w:rPr>
        <w:t>Edikan</w:t>
      </w:r>
      <w:proofErr w:type="spellEnd"/>
      <w:r w:rsidR="00C61DA3">
        <w:rPr>
          <w:rFonts w:ascii="Times New Roman" w:hAnsi="Times New Roman"/>
          <w:sz w:val="24"/>
          <w:szCs w:val="24"/>
        </w:rPr>
        <w:t>,</w:t>
      </w:r>
      <w:r>
        <w:rPr>
          <w:rFonts w:ascii="Times New Roman" w:hAnsi="Times New Roman"/>
          <w:sz w:val="24"/>
          <w:szCs w:val="24"/>
        </w:rPr>
        <w:t xml:space="preserve"> I.J. (2019). Development and quality assessment of breakfast cereals from blends of whole yellow maize </w:t>
      </w:r>
      <w:r w:rsidRPr="0092198B">
        <w:rPr>
          <w:rFonts w:ascii="Times New Roman" w:hAnsi="Times New Roman"/>
          <w:i/>
          <w:sz w:val="24"/>
          <w:szCs w:val="24"/>
        </w:rPr>
        <w:t>(</w:t>
      </w:r>
      <w:proofErr w:type="spellStart"/>
      <w:r w:rsidRPr="0092198B">
        <w:rPr>
          <w:rFonts w:ascii="Times New Roman" w:hAnsi="Times New Roman"/>
          <w:i/>
          <w:sz w:val="24"/>
          <w:szCs w:val="24"/>
        </w:rPr>
        <w:t>Zea</w:t>
      </w:r>
      <w:proofErr w:type="spellEnd"/>
      <w:r w:rsidRPr="0092198B">
        <w:rPr>
          <w:rFonts w:ascii="Times New Roman" w:hAnsi="Times New Roman"/>
          <w:i/>
          <w:sz w:val="24"/>
          <w:szCs w:val="24"/>
        </w:rPr>
        <w:t xml:space="preserve"> mays),</w:t>
      </w:r>
      <w:r>
        <w:rPr>
          <w:rFonts w:ascii="Times New Roman" w:hAnsi="Times New Roman"/>
          <w:sz w:val="24"/>
          <w:szCs w:val="24"/>
        </w:rPr>
        <w:t xml:space="preserve"> </w:t>
      </w:r>
      <w:r w:rsidR="00C61DA3">
        <w:rPr>
          <w:rFonts w:ascii="Times New Roman" w:hAnsi="Times New Roman"/>
          <w:sz w:val="24"/>
          <w:szCs w:val="24"/>
        </w:rPr>
        <w:t xml:space="preserve">soybean </w:t>
      </w:r>
      <w:r w:rsidRPr="0092198B">
        <w:rPr>
          <w:rFonts w:ascii="Times New Roman" w:hAnsi="Times New Roman"/>
          <w:i/>
          <w:sz w:val="24"/>
          <w:szCs w:val="24"/>
        </w:rPr>
        <w:t>(Glycine max)</w:t>
      </w:r>
      <w:r>
        <w:rPr>
          <w:rFonts w:ascii="Times New Roman" w:hAnsi="Times New Roman"/>
          <w:sz w:val="24"/>
          <w:szCs w:val="24"/>
        </w:rPr>
        <w:t xml:space="preserve"> and unripe banana </w:t>
      </w:r>
      <w:r w:rsidRPr="0092198B">
        <w:rPr>
          <w:rFonts w:ascii="Times New Roman" w:hAnsi="Times New Roman"/>
          <w:i/>
          <w:sz w:val="24"/>
          <w:szCs w:val="24"/>
        </w:rPr>
        <w:t xml:space="preserve">(Musa </w:t>
      </w:r>
      <w:proofErr w:type="spellStart"/>
      <w:r w:rsidRPr="0092198B">
        <w:rPr>
          <w:rFonts w:ascii="Times New Roman" w:hAnsi="Times New Roman"/>
          <w:i/>
          <w:sz w:val="24"/>
          <w:szCs w:val="24"/>
        </w:rPr>
        <w:t>spientum</w:t>
      </w:r>
      <w:proofErr w:type="spellEnd"/>
      <w:r w:rsidRPr="0092198B">
        <w:rPr>
          <w:rFonts w:ascii="Times New Roman" w:hAnsi="Times New Roman"/>
          <w:i/>
          <w:sz w:val="24"/>
          <w:szCs w:val="24"/>
        </w:rPr>
        <w:t>). Asian Journal of Agricultu</w:t>
      </w:r>
      <w:r w:rsidR="00C61DA3">
        <w:rPr>
          <w:rFonts w:ascii="Times New Roman" w:hAnsi="Times New Roman"/>
          <w:i/>
          <w:sz w:val="24"/>
          <w:szCs w:val="24"/>
        </w:rPr>
        <w:t>re and Food Science,</w:t>
      </w:r>
      <w:r w:rsidRPr="0092198B">
        <w:rPr>
          <w:rFonts w:ascii="Times New Roman" w:hAnsi="Times New Roman"/>
          <w:i/>
          <w:sz w:val="24"/>
          <w:szCs w:val="24"/>
        </w:rPr>
        <w:t xml:space="preserve"> </w:t>
      </w:r>
      <w:r w:rsidR="00C61DA3">
        <w:rPr>
          <w:rFonts w:ascii="Times New Roman" w:hAnsi="Times New Roman"/>
          <w:i/>
          <w:sz w:val="24"/>
          <w:szCs w:val="24"/>
        </w:rPr>
        <w:t>7(4),</w:t>
      </w:r>
      <w:r>
        <w:rPr>
          <w:rFonts w:ascii="Times New Roman" w:hAnsi="Times New Roman"/>
          <w:i/>
          <w:sz w:val="24"/>
          <w:szCs w:val="24"/>
        </w:rPr>
        <w:t>85-94</w:t>
      </w:r>
    </w:p>
    <w:p w14:paraId="22512203" w14:textId="77777777" w:rsidR="0099369B" w:rsidRDefault="0099369B" w:rsidP="00D27036">
      <w:pPr>
        <w:pStyle w:val="ListParagraph"/>
        <w:spacing w:line="240" w:lineRule="auto"/>
        <w:ind w:hanging="720"/>
        <w:jc w:val="both"/>
        <w:rPr>
          <w:rFonts w:ascii="Times New Roman" w:hAnsi="Times New Roman"/>
          <w:sz w:val="24"/>
          <w:szCs w:val="24"/>
        </w:rPr>
      </w:pPr>
    </w:p>
    <w:p w14:paraId="1D928357" w14:textId="77777777" w:rsidR="0099369B" w:rsidRDefault="00C61DA3"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Egounlety</w:t>
      </w:r>
      <w:proofErr w:type="spellEnd"/>
      <w:r>
        <w:rPr>
          <w:rFonts w:ascii="Times New Roman" w:hAnsi="Times New Roman"/>
          <w:sz w:val="24"/>
          <w:szCs w:val="24"/>
        </w:rPr>
        <w:t>, M. (201</w:t>
      </w:r>
      <w:r w:rsidR="0099369B">
        <w:rPr>
          <w:rFonts w:ascii="Times New Roman" w:hAnsi="Times New Roman"/>
          <w:sz w:val="24"/>
          <w:szCs w:val="24"/>
        </w:rPr>
        <w:t xml:space="preserve">2). Production of legume-fortified weaning food. </w:t>
      </w:r>
      <w:r>
        <w:rPr>
          <w:rFonts w:ascii="Times New Roman" w:hAnsi="Times New Roman"/>
          <w:i/>
          <w:sz w:val="24"/>
          <w:szCs w:val="24"/>
        </w:rPr>
        <w:t xml:space="preserve">Food Research International, 35, </w:t>
      </w:r>
      <w:r w:rsidR="00A13189">
        <w:rPr>
          <w:rFonts w:ascii="Times New Roman" w:hAnsi="Times New Roman"/>
          <w:i/>
          <w:sz w:val="24"/>
          <w:szCs w:val="24"/>
        </w:rPr>
        <w:t>2</w:t>
      </w:r>
      <w:r w:rsidR="0099369B" w:rsidRPr="00634BF2">
        <w:rPr>
          <w:rFonts w:ascii="Times New Roman" w:hAnsi="Times New Roman"/>
          <w:i/>
          <w:sz w:val="24"/>
          <w:szCs w:val="24"/>
        </w:rPr>
        <w:t>33-237.</w:t>
      </w:r>
    </w:p>
    <w:p w14:paraId="18C56791" w14:textId="77777777" w:rsidR="0099369B" w:rsidRDefault="0099369B" w:rsidP="00D27036">
      <w:pPr>
        <w:pStyle w:val="ListParagraph"/>
        <w:tabs>
          <w:tab w:val="left" w:pos="990"/>
          <w:tab w:val="left" w:pos="1080"/>
        </w:tabs>
        <w:spacing w:after="160" w:line="240" w:lineRule="auto"/>
        <w:ind w:hanging="720"/>
        <w:jc w:val="both"/>
        <w:rPr>
          <w:rFonts w:ascii="Times New Roman" w:eastAsiaTheme="minorEastAsia" w:hAnsi="Times New Roman"/>
          <w:sz w:val="24"/>
          <w:szCs w:val="24"/>
        </w:rPr>
      </w:pPr>
    </w:p>
    <w:p w14:paraId="6822D9AD"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Pr>
          <w:rFonts w:ascii="Times New Roman" w:hAnsi="Times New Roman"/>
          <w:sz w:val="24"/>
          <w:szCs w:val="24"/>
        </w:rPr>
        <w:t>E</w:t>
      </w:r>
      <w:r w:rsidRPr="003F7A71">
        <w:rPr>
          <w:rFonts w:ascii="Times New Roman" w:hAnsi="Times New Roman"/>
          <w:sz w:val="24"/>
          <w:szCs w:val="24"/>
        </w:rPr>
        <w:t>si</w:t>
      </w:r>
      <w:r>
        <w:rPr>
          <w:rFonts w:ascii="Times New Roman" w:hAnsi="Times New Roman"/>
          <w:sz w:val="24"/>
          <w:szCs w:val="24"/>
        </w:rPr>
        <w:t>n</w:t>
      </w:r>
      <w:r w:rsidRPr="003F7A71">
        <w:rPr>
          <w:rFonts w:ascii="Times New Roman" w:hAnsi="Times New Roman"/>
          <w:sz w:val="24"/>
          <w:szCs w:val="24"/>
        </w:rPr>
        <w:t>minger</w:t>
      </w:r>
      <w:proofErr w:type="spellEnd"/>
      <w:r w:rsidRPr="003F7A71">
        <w:rPr>
          <w:rFonts w:ascii="Times New Roman" w:hAnsi="Times New Roman"/>
          <w:sz w:val="24"/>
          <w:szCs w:val="24"/>
        </w:rPr>
        <w:t xml:space="preserve"> A.H. (1994) </w:t>
      </w:r>
      <w:r>
        <w:rPr>
          <w:rFonts w:ascii="Times New Roman" w:hAnsi="Times New Roman"/>
          <w:i/>
          <w:sz w:val="24"/>
          <w:szCs w:val="24"/>
        </w:rPr>
        <w:t>Food</w:t>
      </w:r>
      <w:r w:rsidRPr="003F7A71">
        <w:rPr>
          <w:rFonts w:ascii="Times New Roman" w:hAnsi="Times New Roman"/>
          <w:i/>
          <w:sz w:val="24"/>
          <w:szCs w:val="24"/>
        </w:rPr>
        <w:t xml:space="preserve"> and Nutrition Encyclopedia</w:t>
      </w:r>
      <w:r>
        <w:rPr>
          <w:rFonts w:ascii="Times New Roman" w:hAnsi="Times New Roman"/>
          <w:sz w:val="24"/>
          <w:szCs w:val="24"/>
        </w:rPr>
        <w:t>. CRC Press,</w:t>
      </w:r>
      <w:r w:rsidRPr="007109B8">
        <w:rPr>
          <w:rFonts w:ascii="Times New Roman" w:hAnsi="Times New Roman"/>
          <w:sz w:val="24"/>
          <w:szCs w:val="24"/>
        </w:rPr>
        <w:t xml:space="preserve"> </w:t>
      </w:r>
      <w:r>
        <w:rPr>
          <w:rFonts w:ascii="Times New Roman" w:hAnsi="Times New Roman"/>
          <w:sz w:val="24"/>
          <w:szCs w:val="24"/>
        </w:rPr>
        <w:t>Boca Raton.</w:t>
      </w:r>
      <w:r w:rsidRPr="003F7A71">
        <w:rPr>
          <w:rFonts w:ascii="Times New Roman" w:hAnsi="Times New Roman"/>
          <w:sz w:val="24"/>
          <w:szCs w:val="24"/>
        </w:rPr>
        <w:t xml:space="preserve"> Pp.</w:t>
      </w:r>
      <w:r w:rsidRPr="007109B8">
        <w:rPr>
          <w:rFonts w:ascii="Times New Roman" w:hAnsi="Times New Roman"/>
          <w:i/>
          <w:sz w:val="24"/>
          <w:szCs w:val="24"/>
        </w:rPr>
        <w:t>78-92</w:t>
      </w:r>
      <w:r>
        <w:rPr>
          <w:rFonts w:ascii="Times New Roman" w:hAnsi="Times New Roman"/>
          <w:sz w:val="24"/>
          <w:szCs w:val="24"/>
        </w:rPr>
        <w:t>.</w:t>
      </w:r>
    </w:p>
    <w:p w14:paraId="1C059DF0" w14:textId="77777777" w:rsidR="0099369B" w:rsidRDefault="0099369B" w:rsidP="00D27036">
      <w:pPr>
        <w:pStyle w:val="ListParagraph"/>
        <w:spacing w:before="240" w:line="240" w:lineRule="auto"/>
        <w:ind w:hanging="720"/>
        <w:jc w:val="both"/>
        <w:rPr>
          <w:rFonts w:ascii="Times New Roman" w:hAnsi="Times New Roman"/>
          <w:sz w:val="24"/>
          <w:szCs w:val="24"/>
        </w:rPr>
      </w:pPr>
    </w:p>
    <w:p w14:paraId="1E88BCBB" w14:textId="77777777" w:rsidR="00A01426" w:rsidRDefault="00A01426" w:rsidP="00ED2475">
      <w:pPr>
        <w:pStyle w:val="ListParagraph"/>
        <w:numPr>
          <w:ilvl w:val="0"/>
          <w:numId w:val="46"/>
        </w:numPr>
        <w:spacing w:before="240" w:line="240" w:lineRule="auto"/>
        <w:jc w:val="both"/>
        <w:rPr>
          <w:rFonts w:ascii="Times New Roman" w:hAnsi="Times New Roman"/>
          <w:sz w:val="24"/>
          <w:szCs w:val="24"/>
        </w:rPr>
      </w:pPr>
      <w:r>
        <w:rPr>
          <w:rFonts w:ascii="Times New Roman" w:hAnsi="Times New Roman"/>
          <w:sz w:val="24"/>
          <w:szCs w:val="24"/>
        </w:rPr>
        <w:t xml:space="preserve">FDA (2013). </w:t>
      </w:r>
      <w:r w:rsidRPr="00A13189">
        <w:rPr>
          <w:rFonts w:ascii="Times New Roman" w:hAnsi="Times New Roman"/>
          <w:i/>
          <w:sz w:val="24"/>
          <w:szCs w:val="24"/>
        </w:rPr>
        <w:t xml:space="preserve">Revised </w:t>
      </w:r>
      <w:r w:rsidR="00A13189" w:rsidRPr="00A13189">
        <w:rPr>
          <w:rFonts w:ascii="Times New Roman" w:hAnsi="Times New Roman"/>
          <w:i/>
          <w:sz w:val="24"/>
          <w:szCs w:val="24"/>
        </w:rPr>
        <w:t xml:space="preserve">Guidelines </w:t>
      </w:r>
      <w:r w:rsidRPr="00A13189">
        <w:rPr>
          <w:rFonts w:ascii="Times New Roman" w:hAnsi="Times New Roman"/>
          <w:i/>
          <w:sz w:val="24"/>
          <w:szCs w:val="24"/>
        </w:rPr>
        <w:t xml:space="preserve">for the </w:t>
      </w:r>
      <w:r w:rsidR="00A13189" w:rsidRPr="00A13189">
        <w:rPr>
          <w:rFonts w:ascii="Times New Roman" w:hAnsi="Times New Roman"/>
          <w:i/>
          <w:sz w:val="24"/>
          <w:szCs w:val="24"/>
        </w:rPr>
        <w:t xml:space="preserve">Assessment </w:t>
      </w:r>
      <w:r w:rsidRPr="00A13189">
        <w:rPr>
          <w:rFonts w:ascii="Times New Roman" w:hAnsi="Times New Roman"/>
          <w:i/>
          <w:sz w:val="24"/>
          <w:szCs w:val="24"/>
        </w:rPr>
        <w:t xml:space="preserve">of </w:t>
      </w:r>
      <w:r w:rsidR="00A13189" w:rsidRPr="00A13189">
        <w:rPr>
          <w:rFonts w:ascii="Times New Roman" w:hAnsi="Times New Roman"/>
          <w:i/>
          <w:sz w:val="24"/>
          <w:szCs w:val="24"/>
        </w:rPr>
        <w:t xml:space="preserve">Microbiological Quality </w:t>
      </w:r>
      <w:r w:rsidRPr="00A13189">
        <w:rPr>
          <w:rFonts w:ascii="Times New Roman" w:hAnsi="Times New Roman"/>
          <w:i/>
          <w:sz w:val="24"/>
          <w:szCs w:val="24"/>
        </w:rPr>
        <w:t xml:space="preserve">of </w:t>
      </w:r>
      <w:r w:rsidR="00A13189" w:rsidRPr="00A13189">
        <w:rPr>
          <w:rFonts w:ascii="Times New Roman" w:hAnsi="Times New Roman"/>
          <w:i/>
          <w:sz w:val="24"/>
          <w:szCs w:val="24"/>
        </w:rPr>
        <w:t xml:space="preserve">Processed </w:t>
      </w:r>
      <w:r w:rsidRPr="00A13189">
        <w:rPr>
          <w:rFonts w:ascii="Times New Roman" w:hAnsi="Times New Roman"/>
          <w:i/>
          <w:sz w:val="24"/>
          <w:szCs w:val="24"/>
        </w:rPr>
        <w:t>foods.</w:t>
      </w:r>
      <w:r>
        <w:rPr>
          <w:rFonts w:ascii="Times New Roman" w:hAnsi="Times New Roman"/>
          <w:sz w:val="24"/>
          <w:szCs w:val="24"/>
        </w:rPr>
        <w:t xml:space="preserve"> Department of Health, Food and Drug Administration, Republic </w:t>
      </w:r>
      <w:proofErr w:type="spellStart"/>
      <w:r w:rsidR="00A13189">
        <w:rPr>
          <w:rFonts w:ascii="Times New Roman" w:hAnsi="Times New Roman"/>
          <w:sz w:val="24"/>
          <w:szCs w:val="24"/>
        </w:rPr>
        <w:t>philippines</w:t>
      </w:r>
      <w:proofErr w:type="spellEnd"/>
      <w:r>
        <w:rPr>
          <w:rFonts w:ascii="Times New Roman" w:hAnsi="Times New Roman"/>
          <w:sz w:val="24"/>
          <w:szCs w:val="24"/>
        </w:rPr>
        <w:t>. Pp. 5 – 7.</w:t>
      </w:r>
    </w:p>
    <w:p w14:paraId="7EBD22C7" w14:textId="77777777" w:rsidR="00A01426" w:rsidRDefault="00A01426" w:rsidP="00D27036">
      <w:pPr>
        <w:pStyle w:val="ListParagraph"/>
        <w:spacing w:before="240" w:line="240" w:lineRule="auto"/>
        <w:ind w:hanging="720"/>
        <w:jc w:val="both"/>
        <w:rPr>
          <w:rFonts w:ascii="Times New Roman" w:hAnsi="Times New Roman"/>
          <w:sz w:val="24"/>
          <w:szCs w:val="24"/>
        </w:rPr>
      </w:pPr>
    </w:p>
    <w:p w14:paraId="38EC2C1F" w14:textId="77777777" w:rsidR="0099369B" w:rsidRDefault="00C31432"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FAO (1992). </w:t>
      </w:r>
      <w:r w:rsidR="0099369B">
        <w:rPr>
          <w:rFonts w:ascii="Times New Roman" w:hAnsi="Times New Roman"/>
          <w:sz w:val="24"/>
          <w:szCs w:val="24"/>
        </w:rPr>
        <w:t xml:space="preserve">Food and Agricultural Organization of the United Nations (1992). </w:t>
      </w:r>
      <w:r w:rsidR="0099369B" w:rsidRPr="00A13189">
        <w:rPr>
          <w:rFonts w:ascii="Times New Roman" w:hAnsi="Times New Roman"/>
          <w:i/>
          <w:sz w:val="24"/>
          <w:szCs w:val="24"/>
        </w:rPr>
        <w:t xml:space="preserve">Maize in </w:t>
      </w:r>
      <w:r w:rsidR="00A13189" w:rsidRPr="00A13189">
        <w:rPr>
          <w:rFonts w:ascii="Times New Roman" w:hAnsi="Times New Roman"/>
          <w:i/>
          <w:sz w:val="24"/>
          <w:szCs w:val="24"/>
        </w:rPr>
        <w:t>Human Nutrition</w:t>
      </w:r>
      <w:r w:rsidR="0099369B" w:rsidRPr="00A13189">
        <w:rPr>
          <w:rFonts w:ascii="Times New Roman" w:hAnsi="Times New Roman"/>
          <w:i/>
          <w:sz w:val="24"/>
          <w:szCs w:val="24"/>
        </w:rPr>
        <w:t>.</w:t>
      </w:r>
      <w:r w:rsidR="0099369B">
        <w:rPr>
          <w:rFonts w:ascii="Times New Roman" w:hAnsi="Times New Roman"/>
          <w:sz w:val="24"/>
          <w:szCs w:val="24"/>
        </w:rPr>
        <w:t xml:space="preserve"> </w:t>
      </w:r>
      <w:r w:rsidR="0099369B" w:rsidRPr="009A7D87">
        <w:rPr>
          <w:rFonts w:ascii="Times New Roman" w:hAnsi="Times New Roman"/>
          <w:i/>
          <w:sz w:val="24"/>
          <w:szCs w:val="24"/>
        </w:rPr>
        <w:t>Information Network on Post-Harvest Operations (</w:t>
      </w:r>
      <w:proofErr w:type="spellStart"/>
      <w:r w:rsidR="0099369B" w:rsidRPr="009A7D87">
        <w:rPr>
          <w:rFonts w:ascii="Times New Roman" w:hAnsi="Times New Roman"/>
          <w:i/>
          <w:sz w:val="24"/>
          <w:szCs w:val="24"/>
        </w:rPr>
        <w:t>INPhO</w:t>
      </w:r>
      <w:proofErr w:type="spellEnd"/>
      <w:r w:rsidR="0099369B" w:rsidRPr="009A7D87">
        <w:rPr>
          <w:rFonts w:ascii="Times New Roman" w:hAnsi="Times New Roman"/>
          <w:i/>
          <w:sz w:val="24"/>
          <w:szCs w:val="24"/>
        </w:rPr>
        <w:t>) 2:58-63</w:t>
      </w:r>
      <w:r w:rsidR="0099369B">
        <w:rPr>
          <w:rFonts w:ascii="Times New Roman" w:hAnsi="Times New Roman"/>
          <w:i/>
          <w:sz w:val="24"/>
          <w:szCs w:val="24"/>
        </w:rPr>
        <w:t xml:space="preserve">, </w:t>
      </w:r>
      <w:r w:rsidR="0099369B" w:rsidRPr="00094AFE">
        <w:rPr>
          <w:rFonts w:ascii="Times New Roman" w:hAnsi="Times New Roman"/>
          <w:i/>
          <w:sz w:val="24"/>
          <w:szCs w:val="24"/>
        </w:rPr>
        <w:t>62:58-63.</w:t>
      </w:r>
    </w:p>
    <w:p w14:paraId="5765769B" w14:textId="77777777" w:rsidR="0099369B" w:rsidRPr="00A03D06" w:rsidRDefault="0099369B" w:rsidP="00D27036">
      <w:pPr>
        <w:pStyle w:val="ListParagraph"/>
        <w:spacing w:line="240" w:lineRule="auto"/>
        <w:ind w:hanging="720"/>
        <w:jc w:val="both"/>
        <w:rPr>
          <w:rFonts w:ascii="Times New Roman" w:hAnsi="Times New Roman"/>
          <w:sz w:val="8"/>
          <w:szCs w:val="8"/>
        </w:rPr>
      </w:pPr>
    </w:p>
    <w:p w14:paraId="6A83EDE0"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Francina, M.M. and Von Alexander, H. (1999). Microbiological quality and safety of ready-to-eat sweet vendor foods in Johannesburg</w:t>
      </w:r>
      <w:r w:rsidR="00A13189">
        <w:rPr>
          <w:rFonts w:ascii="Times New Roman" w:hAnsi="Times New Roman"/>
          <w:sz w:val="24"/>
          <w:szCs w:val="24"/>
        </w:rPr>
        <w:t>,</w:t>
      </w:r>
      <w:r>
        <w:rPr>
          <w:rFonts w:ascii="Times New Roman" w:hAnsi="Times New Roman"/>
          <w:sz w:val="24"/>
          <w:szCs w:val="24"/>
        </w:rPr>
        <w:t xml:space="preserve"> South Africa. </w:t>
      </w:r>
      <w:r w:rsidR="00C31432">
        <w:rPr>
          <w:rFonts w:ascii="Times New Roman" w:hAnsi="Times New Roman"/>
          <w:i/>
          <w:sz w:val="24"/>
          <w:szCs w:val="24"/>
        </w:rPr>
        <w:t>Journal of Food Protection, 62,</w:t>
      </w:r>
      <w:r w:rsidRPr="00634BF2">
        <w:rPr>
          <w:rFonts w:ascii="Times New Roman" w:hAnsi="Times New Roman"/>
          <w:i/>
          <w:sz w:val="24"/>
          <w:szCs w:val="24"/>
        </w:rPr>
        <w:t>1278-1284.</w:t>
      </w:r>
    </w:p>
    <w:p w14:paraId="624994D9" w14:textId="77777777" w:rsidR="0099369B" w:rsidRPr="00A03D06" w:rsidRDefault="0099369B" w:rsidP="00D27036">
      <w:pPr>
        <w:pStyle w:val="ListParagraph"/>
        <w:keepNext/>
        <w:keepLines/>
        <w:spacing w:before="240" w:line="240" w:lineRule="auto"/>
        <w:ind w:hanging="720"/>
        <w:jc w:val="both"/>
        <w:outlineLvl w:val="1"/>
        <w:rPr>
          <w:rFonts w:ascii="Times New Roman" w:hAnsi="Times New Roman"/>
          <w:sz w:val="8"/>
          <w:szCs w:val="8"/>
        </w:rPr>
      </w:pPr>
    </w:p>
    <w:p w14:paraId="3BE026F1" w14:textId="77777777" w:rsidR="0099369B" w:rsidRPr="00A03D06" w:rsidRDefault="0099369B" w:rsidP="00D27036">
      <w:pPr>
        <w:pStyle w:val="ListParagraph"/>
        <w:spacing w:line="240" w:lineRule="auto"/>
        <w:ind w:hanging="720"/>
        <w:jc w:val="both"/>
        <w:rPr>
          <w:rFonts w:ascii="Times New Roman" w:hAnsi="Times New Roman"/>
          <w:sz w:val="12"/>
          <w:szCs w:val="12"/>
        </w:rPr>
      </w:pPr>
    </w:p>
    <w:p w14:paraId="2142CAC9" w14:textId="77777777" w:rsidR="0099369B" w:rsidRDefault="0099369B" w:rsidP="00ED2475">
      <w:pPr>
        <w:pStyle w:val="ListParagraph"/>
        <w:numPr>
          <w:ilvl w:val="0"/>
          <w:numId w:val="46"/>
        </w:numPr>
        <w:tabs>
          <w:tab w:val="left" w:pos="1080"/>
        </w:tabs>
        <w:spacing w:after="160" w:line="240" w:lineRule="auto"/>
        <w:jc w:val="both"/>
        <w:rPr>
          <w:rFonts w:ascii="Times New Roman" w:eastAsiaTheme="minorEastAsia" w:hAnsi="Times New Roman"/>
          <w:i/>
          <w:sz w:val="24"/>
          <w:szCs w:val="24"/>
        </w:rPr>
      </w:pPr>
      <w:r w:rsidRPr="003F7A71">
        <w:rPr>
          <w:rFonts w:ascii="Times New Roman" w:eastAsiaTheme="minorEastAsia" w:hAnsi="Times New Roman"/>
          <w:sz w:val="24"/>
          <w:szCs w:val="24"/>
        </w:rPr>
        <w:t>Goncalves, E.M., Pinheiro, J., Abreu, M. and Silva, C.L. (2010). Carrot (</w:t>
      </w:r>
      <w:r w:rsidRPr="003F7A71">
        <w:rPr>
          <w:rFonts w:ascii="Times New Roman" w:eastAsiaTheme="minorEastAsia" w:hAnsi="Times New Roman"/>
          <w:i/>
          <w:sz w:val="24"/>
          <w:szCs w:val="24"/>
        </w:rPr>
        <w:t xml:space="preserve">Daucus </w:t>
      </w:r>
      <w:proofErr w:type="gramStart"/>
      <w:r w:rsidRPr="003F7A71">
        <w:rPr>
          <w:rFonts w:ascii="Times New Roman" w:eastAsiaTheme="minorEastAsia" w:hAnsi="Times New Roman"/>
          <w:i/>
          <w:sz w:val="24"/>
          <w:szCs w:val="24"/>
        </w:rPr>
        <w:t>carota .</w:t>
      </w:r>
      <w:proofErr w:type="gramEnd"/>
      <w:r w:rsidRPr="003F7A71">
        <w:rPr>
          <w:rFonts w:ascii="Times New Roman" w:eastAsiaTheme="minorEastAsia" w:hAnsi="Times New Roman"/>
          <w:sz w:val="24"/>
          <w:szCs w:val="24"/>
        </w:rPr>
        <w:t xml:space="preserve">L.) </w:t>
      </w:r>
      <w:proofErr w:type="spellStart"/>
      <w:r w:rsidRPr="003F7A71">
        <w:rPr>
          <w:rFonts w:ascii="Times New Roman" w:eastAsiaTheme="minorEastAsia" w:hAnsi="Times New Roman"/>
          <w:sz w:val="24"/>
          <w:szCs w:val="24"/>
        </w:rPr>
        <w:t>peroxidease</w:t>
      </w:r>
      <w:proofErr w:type="spellEnd"/>
      <w:r w:rsidRPr="003F7A71">
        <w:rPr>
          <w:rFonts w:ascii="Times New Roman" w:eastAsiaTheme="minorEastAsia" w:hAnsi="Times New Roman"/>
          <w:sz w:val="24"/>
          <w:szCs w:val="24"/>
        </w:rPr>
        <w:t xml:space="preserve"> inactivation, phenolic content and physical changes</w:t>
      </w:r>
      <w:r>
        <w:rPr>
          <w:rFonts w:ascii="Times New Roman" w:eastAsiaTheme="minorEastAsia" w:hAnsi="Times New Roman"/>
          <w:sz w:val="24"/>
          <w:szCs w:val="24"/>
        </w:rPr>
        <w:t xml:space="preserve"> in</w:t>
      </w:r>
      <w:r w:rsidRPr="003F7A71">
        <w:rPr>
          <w:rFonts w:ascii="Times New Roman" w:eastAsiaTheme="minorEastAsia" w:hAnsi="Times New Roman"/>
          <w:sz w:val="24"/>
          <w:szCs w:val="24"/>
        </w:rPr>
        <w:t xml:space="preserve"> kinetics due to blanching. </w:t>
      </w:r>
      <w:r w:rsidR="00C31432">
        <w:rPr>
          <w:rFonts w:ascii="Times New Roman" w:eastAsiaTheme="minorEastAsia" w:hAnsi="Times New Roman"/>
          <w:i/>
          <w:sz w:val="24"/>
          <w:szCs w:val="24"/>
        </w:rPr>
        <w:t>Journal of Food Engineering, 97,</w:t>
      </w:r>
      <w:r w:rsidRPr="003F7A71">
        <w:rPr>
          <w:rFonts w:ascii="Times New Roman" w:eastAsiaTheme="minorEastAsia" w:hAnsi="Times New Roman"/>
          <w:i/>
          <w:sz w:val="24"/>
          <w:szCs w:val="24"/>
        </w:rPr>
        <w:t>574-581.</w:t>
      </w:r>
    </w:p>
    <w:p w14:paraId="1A6A55B1" w14:textId="77777777" w:rsidR="0099369B" w:rsidRDefault="0099369B"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sz w:val="24"/>
          <w:szCs w:val="24"/>
        </w:rPr>
      </w:pPr>
    </w:p>
    <w:p w14:paraId="7C662484"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Igbabul</w:t>
      </w:r>
      <w:proofErr w:type="spellEnd"/>
      <w:r>
        <w:rPr>
          <w:rFonts w:ascii="Times New Roman" w:hAnsi="Times New Roman"/>
          <w:sz w:val="24"/>
          <w:szCs w:val="24"/>
        </w:rPr>
        <w:t>, P.B., Bello, F.A and Ekeh, C.N. (2014). Proximate composition and functional properties of wheat, sweet potatoes and hamburger bean</w:t>
      </w:r>
      <w:r w:rsidR="008418DB">
        <w:rPr>
          <w:rFonts w:ascii="Times New Roman" w:hAnsi="Times New Roman"/>
          <w:sz w:val="24"/>
          <w:szCs w:val="24"/>
        </w:rPr>
        <w:t xml:space="preserve"> composite flours</w:t>
      </w:r>
      <w:r>
        <w:rPr>
          <w:rFonts w:ascii="Times New Roman" w:hAnsi="Times New Roman"/>
          <w:sz w:val="24"/>
          <w:szCs w:val="24"/>
        </w:rPr>
        <w:t xml:space="preserve">. </w:t>
      </w:r>
      <w:r w:rsidRPr="005B1CDA">
        <w:rPr>
          <w:rFonts w:ascii="Times New Roman" w:hAnsi="Times New Roman"/>
          <w:i/>
          <w:sz w:val="24"/>
          <w:szCs w:val="24"/>
        </w:rPr>
        <w:t xml:space="preserve">Global Advanced Journal </w:t>
      </w:r>
      <w:r w:rsidR="008418DB">
        <w:rPr>
          <w:rFonts w:ascii="Times New Roman" w:hAnsi="Times New Roman"/>
          <w:i/>
          <w:sz w:val="24"/>
          <w:szCs w:val="24"/>
        </w:rPr>
        <w:t>of Food Science and Technology, 3(4),</w:t>
      </w:r>
      <w:r w:rsidRPr="005B1CDA">
        <w:rPr>
          <w:rFonts w:ascii="Times New Roman" w:hAnsi="Times New Roman"/>
          <w:i/>
          <w:sz w:val="24"/>
          <w:szCs w:val="24"/>
        </w:rPr>
        <w:t xml:space="preserve"> 118-124.</w:t>
      </w:r>
    </w:p>
    <w:p w14:paraId="7593C526" w14:textId="77777777" w:rsidR="0099369B" w:rsidRDefault="0099369B" w:rsidP="00D27036">
      <w:pPr>
        <w:pStyle w:val="ListParagraph"/>
        <w:spacing w:line="240" w:lineRule="auto"/>
        <w:ind w:hanging="720"/>
        <w:jc w:val="both"/>
        <w:rPr>
          <w:rFonts w:ascii="Times New Roman" w:hAnsi="Times New Roman"/>
          <w:sz w:val="2"/>
          <w:szCs w:val="2"/>
        </w:rPr>
      </w:pPr>
    </w:p>
    <w:p w14:paraId="40FF43E8" w14:textId="77777777" w:rsidR="008327AC" w:rsidRDefault="008327AC" w:rsidP="00D27036">
      <w:pPr>
        <w:pStyle w:val="ListParagraph"/>
        <w:spacing w:line="240" w:lineRule="auto"/>
        <w:ind w:hanging="720"/>
        <w:jc w:val="both"/>
        <w:rPr>
          <w:rFonts w:ascii="Times New Roman" w:hAnsi="Times New Roman"/>
          <w:sz w:val="2"/>
          <w:szCs w:val="2"/>
        </w:rPr>
      </w:pPr>
    </w:p>
    <w:p w14:paraId="1BDCF3ED" w14:textId="77777777" w:rsidR="008327AC" w:rsidRDefault="008327AC" w:rsidP="00D27036">
      <w:pPr>
        <w:pStyle w:val="ListParagraph"/>
        <w:spacing w:line="240" w:lineRule="auto"/>
        <w:ind w:hanging="720"/>
        <w:jc w:val="both"/>
        <w:rPr>
          <w:rFonts w:ascii="Times New Roman" w:hAnsi="Times New Roman"/>
          <w:sz w:val="2"/>
          <w:szCs w:val="2"/>
        </w:rPr>
      </w:pPr>
    </w:p>
    <w:p w14:paraId="06867A02" w14:textId="77777777" w:rsidR="008327AC" w:rsidRDefault="008327AC" w:rsidP="00D27036">
      <w:pPr>
        <w:pStyle w:val="ListParagraph"/>
        <w:spacing w:line="240" w:lineRule="auto"/>
        <w:ind w:hanging="720"/>
        <w:jc w:val="both"/>
        <w:rPr>
          <w:rFonts w:ascii="Times New Roman" w:hAnsi="Times New Roman"/>
          <w:sz w:val="2"/>
          <w:szCs w:val="2"/>
        </w:rPr>
      </w:pPr>
    </w:p>
    <w:p w14:paraId="700346F6" w14:textId="77777777" w:rsidR="008327AC" w:rsidRDefault="008327AC" w:rsidP="00D27036">
      <w:pPr>
        <w:pStyle w:val="ListParagraph"/>
        <w:spacing w:line="240" w:lineRule="auto"/>
        <w:ind w:hanging="720"/>
        <w:jc w:val="both"/>
        <w:rPr>
          <w:rFonts w:ascii="Times New Roman" w:hAnsi="Times New Roman"/>
          <w:sz w:val="2"/>
          <w:szCs w:val="2"/>
        </w:rPr>
      </w:pPr>
    </w:p>
    <w:p w14:paraId="48C639F6" w14:textId="77777777" w:rsidR="008327AC" w:rsidRDefault="008327AC" w:rsidP="00D27036">
      <w:pPr>
        <w:pStyle w:val="ListParagraph"/>
        <w:spacing w:line="240" w:lineRule="auto"/>
        <w:ind w:hanging="720"/>
        <w:jc w:val="both"/>
        <w:rPr>
          <w:rFonts w:ascii="Times New Roman" w:hAnsi="Times New Roman"/>
          <w:sz w:val="2"/>
          <w:szCs w:val="2"/>
        </w:rPr>
      </w:pPr>
    </w:p>
    <w:p w14:paraId="77AA7019" w14:textId="77777777" w:rsidR="008327AC" w:rsidRPr="00A03D06" w:rsidRDefault="008327AC" w:rsidP="00D27036">
      <w:pPr>
        <w:pStyle w:val="ListParagraph"/>
        <w:spacing w:line="240" w:lineRule="auto"/>
        <w:ind w:hanging="720"/>
        <w:jc w:val="both"/>
        <w:rPr>
          <w:rFonts w:ascii="Times New Roman" w:hAnsi="Times New Roman"/>
          <w:sz w:val="2"/>
          <w:szCs w:val="2"/>
        </w:rPr>
      </w:pPr>
    </w:p>
    <w:p w14:paraId="609B7833"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sidRPr="003F7A71">
        <w:rPr>
          <w:rFonts w:ascii="Times New Roman" w:hAnsi="Times New Roman"/>
          <w:sz w:val="24"/>
          <w:szCs w:val="24"/>
        </w:rPr>
        <w:t>Iwe</w:t>
      </w:r>
      <w:proofErr w:type="spellEnd"/>
      <w:r w:rsidRPr="003F7A71">
        <w:rPr>
          <w:rFonts w:ascii="Times New Roman" w:hAnsi="Times New Roman"/>
          <w:sz w:val="24"/>
          <w:szCs w:val="24"/>
        </w:rPr>
        <w:t xml:space="preserve">, M.O and </w:t>
      </w:r>
      <w:proofErr w:type="spellStart"/>
      <w:r w:rsidRPr="003F7A71">
        <w:rPr>
          <w:rFonts w:ascii="Times New Roman" w:hAnsi="Times New Roman"/>
          <w:sz w:val="24"/>
          <w:szCs w:val="24"/>
        </w:rPr>
        <w:t>Onalope</w:t>
      </w:r>
      <w:proofErr w:type="spellEnd"/>
      <w:r w:rsidRPr="003F7A71">
        <w:rPr>
          <w:rFonts w:ascii="Times New Roman" w:hAnsi="Times New Roman"/>
          <w:sz w:val="24"/>
          <w:szCs w:val="24"/>
        </w:rPr>
        <w:t xml:space="preserve">, O.O. </w:t>
      </w:r>
      <w:r w:rsidR="00A13189">
        <w:rPr>
          <w:rFonts w:ascii="Times New Roman" w:hAnsi="Times New Roman"/>
          <w:sz w:val="24"/>
          <w:szCs w:val="24"/>
        </w:rPr>
        <w:t>(2001). Effect of extruded full-</w:t>
      </w:r>
      <w:r w:rsidRPr="003F7A71">
        <w:rPr>
          <w:rFonts w:ascii="Times New Roman" w:hAnsi="Times New Roman"/>
          <w:sz w:val="24"/>
          <w:szCs w:val="24"/>
        </w:rPr>
        <w:t>fat soy flour into sweet potatoe</w:t>
      </w:r>
      <w:r w:rsidR="008418DB">
        <w:rPr>
          <w:rFonts w:ascii="Times New Roman" w:hAnsi="Times New Roman"/>
          <w:sz w:val="24"/>
          <w:szCs w:val="24"/>
        </w:rPr>
        <w:t>s</w:t>
      </w:r>
      <w:r w:rsidRPr="003F7A71">
        <w:rPr>
          <w:rFonts w:ascii="Times New Roman" w:hAnsi="Times New Roman"/>
          <w:sz w:val="24"/>
          <w:szCs w:val="24"/>
        </w:rPr>
        <w:t xml:space="preserve"> flour on functional properties of the mixture. </w:t>
      </w:r>
      <w:r w:rsidRPr="003F7A71">
        <w:rPr>
          <w:rFonts w:ascii="Times New Roman" w:hAnsi="Times New Roman"/>
          <w:i/>
          <w:sz w:val="24"/>
          <w:szCs w:val="24"/>
        </w:rPr>
        <w:t>Jou</w:t>
      </w:r>
      <w:r>
        <w:rPr>
          <w:rFonts w:ascii="Times New Roman" w:hAnsi="Times New Roman"/>
          <w:i/>
          <w:sz w:val="24"/>
          <w:szCs w:val="24"/>
        </w:rPr>
        <w:t>rnal of Sustainable Agriculture and</w:t>
      </w:r>
      <w:r w:rsidRPr="003F7A71">
        <w:rPr>
          <w:rFonts w:ascii="Times New Roman" w:hAnsi="Times New Roman"/>
          <w:i/>
          <w:sz w:val="24"/>
          <w:szCs w:val="24"/>
        </w:rPr>
        <w:t xml:space="preserve"> Environment</w:t>
      </w:r>
      <w:r w:rsidR="008418DB">
        <w:rPr>
          <w:rFonts w:ascii="Times New Roman" w:hAnsi="Times New Roman"/>
          <w:sz w:val="24"/>
          <w:szCs w:val="24"/>
        </w:rPr>
        <w:t>,</w:t>
      </w:r>
      <w:r w:rsidRPr="003F7A71">
        <w:rPr>
          <w:rFonts w:ascii="Times New Roman" w:hAnsi="Times New Roman"/>
          <w:sz w:val="24"/>
          <w:szCs w:val="24"/>
        </w:rPr>
        <w:t xml:space="preserve"> </w:t>
      </w:r>
      <w:r w:rsidR="008418DB">
        <w:rPr>
          <w:rFonts w:ascii="Times New Roman" w:hAnsi="Times New Roman"/>
          <w:i/>
          <w:sz w:val="24"/>
          <w:szCs w:val="24"/>
        </w:rPr>
        <w:t>3,</w:t>
      </w:r>
      <w:r w:rsidRPr="0000410C">
        <w:rPr>
          <w:rFonts w:ascii="Times New Roman" w:hAnsi="Times New Roman"/>
          <w:i/>
          <w:sz w:val="24"/>
          <w:szCs w:val="24"/>
        </w:rPr>
        <w:t>109-117.</w:t>
      </w:r>
    </w:p>
    <w:p w14:paraId="475F25F4" w14:textId="77777777" w:rsidR="0099369B" w:rsidRDefault="0099369B" w:rsidP="00D27036">
      <w:pPr>
        <w:pStyle w:val="ListParagraph"/>
        <w:spacing w:line="240" w:lineRule="auto"/>
        <w:ind w:hanging="720"/>
        <w:jc w:val="both"/>
        <w:rPr>
          <w:rFonts w:ascii="Times New Roman" w:hAnsi="Times New Roman"/>
          <w:sz w:val="24"/>
          <w:szCs w:val="24"/>
        </w:rPr>
      </w:pPr>
    </w:p>
    <w:p w14:paraId="283FCAEC"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Jacob, J. O., Kakulu, S. E., </w:t>
      </w:r>
      <w:proofErr w:type="spellStart"/>
      <w:r w:rsidRPr="003F7A71">
        <w:rPr>
          <w:rFonts w:ascii="Times New Roman" w:hAnsi="Times New Roman"/>
          <w:sz w:val="24"/>
          <w:szCs w:val="24"/>
        </w:rPr>
        <w:t>Paiko</w:t>
      </w:r>
      <w:proofErr w:type="spellEnd"/>
      <w:r w:rsidRPr="003F7A71">
        <w:rPr>
          <w:rFonts w:ascii="Times New Roman" w:hAnsi="Times New Roman"/>
          <w:sz w:val="24"/>
          <w:szCs w:val="24"/>
        </w:rPr>
        <w:t xml:space="preserve">, Y. B., Adeyemi, H. R.Y., and </w:t>
      </w:r>
      <w:proofErr w:type="spellStart"/>
      <w:r w:rsidRPr="003F7A71">
        <w:rPr>
          <w:rFonts w:ascii="Times New Roman" w:hAnsi="Times New Roman"/>
          <w:sz w:val="24"/>
          <w:szCs w:val="24"/>
        </w:rPr>
        <w:t>Ndamitso</w:t>
      </w:r>
      <w:proofErr w:type="spellEnd"/>
      <w:r w:rsidRPr="003F7A71">
        <w:rPr>
          <w:rFonts w:ascii="Times New Roman" w:hAnsi="Times New Roman"/>
          <w:sz w:val="24"/>
          <w:szCs w:val="24"/>
        </w:rPr>
        <w:t xml:space="preserve">, M. M. (2015). Determination of bioavailable concentrations of copper and zinc in farm soils in </w:t>
      </w:r>
      <w:r w:rsidR="00A13189" w:rsidRPr="003F7A71">
        <w:rPr>
          <w:rFonts w:ascii="Times New Roman" w:hAnsi="Times New Roman"/>
          <w:sz w:val="24"/>
          <w:szCs w:val="24"/>
        </w:rPr>
        <w:t>Kaduna</w:t>
      </w:r>
      <w:r w:rsidRPr="003F7A71">
        <w:rPr>
          <w:rFonts w:ascii="Times New Roman" w:hAnsi="Times New Roman"/>
          <w:sz w:val="24"/>
          <w:szCs w:val="24"/>
        </w:rPr>
        <w:t xml:space="preserve"> metropolis, Nigeria. </w:t>
      </w:r>
      <w:r w:rsidRPr="003F7A71">
        <w:rPr>
          <w:rFonts w:ascii="Times New Roman" w:hAnsi="Times New Roman"/>
          <w:i/>
          <w:sz w:val="24"/>
          <w:szCs w:val="24"/>
        </w:rPr>
        <w:t xml:space="preserve">Journal of </w:t>
      </w:r>
      <w:r w:rsidR="008418DB">
        <w:rPr>
          <w:rFonts w:ascii="Times New Roman" w:hAnsi="Times New Roman"/>
          <w:i/>
          <w:sz w:val="24"/>
          <w:szCs w:val="24"/>
        </w:rPr>
        <w:t xml:space="preserve">Life </w:t>
      </w:r>
      <w:r w:rsidRPr="003F7A71">
        <w:rPr>
          <w:rFonts w:ascii="Times New Roman" w:hAnsi="Times New Roman"/>
          <w:i/>
          <w:sz w:val="24"/>
          <w:szCs w:val="24"/>
        </w:rPr>
        <w:t>Science</w:t>
      </w:r>
      <w:r w:rsidR="008418DB">
        <w:rPr>
          <w:rFonts w:ascii="Times New Roman" w:hAnsi="Times New Roman"/>
          <w:i/>
          <w:sz w:val="24"/>
          <w:szCs w:val="24"/>
        </w:rPr>
        <w:t>s</w:t>
      </w:r>
      <w:r w:rsidR="00A13189">
        <w:rPr>
          <w:rFonts w:ascii="Times New Roman" w:hAnsi="Times New Roman"/>
          <w:i/>
          <w:sz w:val="24"/>
          <w:szCs w:val="24"/>
        </w:rPr>
        <w:t>,</w:t>
      </w:r>
      <w:r w:rsidRPr="003F7A71">
        <w:rPr>
          <w:rFonts w:ascii="Times New Roman" w:hAnsi="Times New Roman"/>
          <w:sz w:val="24"/>
          <w:szCs w:val="24"/>
        </w:rPr>
        <w:t xml:space="preserve"> </w:t>
      </w:r>
      <w:r w:rsidR="00A13189">
        <w:rPr>
          <w:rFonts w:ascii="Times New Roman" w:hAnsi="Times New Roman"/>
          <w:i/>
          <w:sz w:val="24"/>
          <w:szCs w:val="24"/>
        </w:rPr>
        <w:t>17,</w:t>
      </w:r>
      <w:r w:rsidR="008418DB">
        <w:rPr>
          <w:rFonts w:ascii="Times New Roman" w:hAnsi="Times New Roman"/>
          <w:i/>
          <w:sz w:val="24"/>
          <w:szCs w:val="24"/>
        </w:rPr>
        <w:t>229-239</w:t>
      </w:r>
      <w:r w:rsidRPr="003F7A71">
        <w:rPr>
          <w:rFonts w:ascii="Times New Roman" w:hAnsi="Times New Roman"/>
          <w:sz w:val="24"/>
          <w:szCs w:val="24"/>
        </w:rPr>
        <w:t>.</w:t>
      </w:r>
    </w:p>
    <w:p w14:paraId="32588BF0" w14:textId="77777777" w:rsidR="0099369B" w:rsidRDefault="0099369B" w:rsidP="00D27036">
      <w:pPr>
        <w:pStyle w:val="ListParagraph"/>
        <w:autoSpaceDE w:val="0"/>
        <w:autoSpaceDN w:val="0"/>
        <w:adjustRightInd w:val="0"/>
        <w:spacing w:before="240" w:line="240" w:lineRule="auto"/>
        <w:ind w:hanging="720"/>
        <w:jc w:val="both"/>
      </w:pPr>
    </w:p>
    <w:p w14:paraId="09FD459D" w14:textId="77777777" w:rsidR="0099369B" w:rsidRDefault="00BD21D1" w:rsidP="00ED2475">
      <w:pPr>
        <w:pStyle w:val="ListParagraph"/>
        <w:numPr>
          <w:ilvl w:val="0"/>
          <w:numId w:val="46"/>
        </w:numPr>
        <w:autoSpaceDE w:val="0"/>
        <w:autoSpaceDN w:val="0"/>
        <w:adjustRightInd w:val="0"/>
        <w:spacing w:before="240" w:line="240" w:lineRule="auto"/>
        <w:jc w:val="both"/>
        <w:rPr>
          <w:rFonts w:ascii="Times New Roman" w:hAnsi="Times New Roman"/>
          <w:sz w:val="24"/>
          <w:szCs w:val="24"/>
        </w:rPr>
      </w:pPr>
      <w:hyperlink r:id="rId18" w:history="1">
        <w:r w:rsidR="0099369B" w:rsidRPr="003F7A71">
          <w:rPr>
            <w:rStyle w:val="Hyperlink"/>
            <w:rFonts w:ascii="Times New Roman" w:hAnsi="Times New Roman"/>
            <w:color w:val="auto"/>
            <w:sz w:val="24"/>
            <w:szCs w:val="24"/>
            <w:u w:val="none"/>
          </w:rPr>
          <w:t>James, M.J. (2003).</w:t>
        </w:r>
      </w:hyperlink>
      <w:r w:rsidR="0099369B" w:rsidRPr="003F7A71">
        <w:rPr>
          <w:rFonts w:ascii="Times New Roman" w:hAnsi="Times New Roman"/>
          <w:sz w:val="24"/>
          <w:szCs w:val="24"/>
        </w:rPr>
        <w:t xml:space="preserve"> </w:t>
      </w:r>
      <w:r w:rsidR="0099369B" w:rsidRPr="003F7A71">
        <w:rPr>
          <w:rFonts w:ascii="Times New Roman" w:hAnsi="Times New Roman"/>
          <w:i/>
          <w:sz w:val="24"/>
          <w:szCs w:val="24"/>
        </w:rPr>
        <w:t>Modern Food Microbiology,</w:t>
      </w:r>
      <w:r w:rsidR="0099369B" w:rsidRPr="003F7A71">
        <w:rPr>
          <w:rFonts w:ascii="Times New Roman" w:hAnsi="Times New Roman"/>
          <w:sz w:val="24"/>
          <w:szCs w:val="24"/>
        </w:rPr>
        <w:t xml:space="preserve"> 12</w:t>
      </w:r>
      <w:r w:rsidR="008418DB">
        <w:rPr>
          <w:rFonts w:ascii="Times New Roman" w:hAnsi="Times New Roman"/>
          <w:sz w:val="24"/>
          <w:szCs w:val="24"/>
        </w:rPr>
        <w:t xml:space="preserve">th </w:t>
      </w:r>
      <w:proofErr w:type="spellStart"/>
      <w:r w:rsidR="008418DB">
        <w:rPr>
          <w:rFonts w:ascii="Times New Roman" w:hAnsi="Times New Roman"/>
          <w:sz w:val="24"/>
          <w:szCs w:val="24"/>
        </w:rPr>
        <w:t>ed</w:t>
      </w:r>
      <w:r w:rsidR="0099369B">
        <w:rPr>
          <w:rFonts w:ascii="Times New Roman" w:hAnsi="Times New Roman"/>
          <w:sz w:val="24"/>
          <w:szCs w:val="24"/>
        </w:rPr>
        <w:t>n</w:t>
      </w:r>
      <w:proofErr w:type="spellEnd"/>
      <w:r w:rsidR="0099369B" w:rsidRPr="003F7A71">
        <w:rPr>
          <w:rFonts w:ascii="Times New Roman" w:hAnsi="Times New Roman"/>
          <w:bCs/>
          <w:sz w:val="24"/>
          <w:szCs w:val="24"/>
        </w:rPr>
        <w:t>.</w:t>
      </w:r>
      <w:r w:rsidR="0099369B">
        <w:rPr>
          <w:rFonts w:ascii="Times New Roman" w:hAnsi="Times New Roman"/>
          <w:sz w:val="24"/>
          <w:szCs w:val="24"/>
        </w:rPr>
        <w:t xml:space="preserve"> Van Nostrand Reinhold </w:t>
      </w:r>
      <w:r w:rsidR="00A13189">
        <w:rPr>
          <w:rFonts w:ascii="Times New Roman" w:hAnsi="Times New Roman"/>
          <w:sz w:val="24"/>
          <w:szCs w:val="24"/>
        </w:rPr>
        <w:t>Publishers</w:t>
      </w:r>
      <w:r w:rsidR="00A13189" w:rsidRPr="003F7A71">
        <w:rPr>
          <w:rFonts w:ascii="Times New Roman" w:hAnsi="Times New Roman"/>
          <w:sz w:val="24"/>
          <w:szCs w:val="24"/>
        </w:rPr>
        <w:t xml:space="preserve"> </w:t>
      </w:r>
      <w:r w:rsidR="0099369B" w:rsidRPr="003F7A71">
        <w:rPr>
          <w:rFonts w:ascii="Times New Roman" w:hAnsi="Times New Roman"/>
          <w:sz w:val="24"/>
          <w:szCs w:val="24"/>
        </w:rPr>
        <w:t xml:space="preserve">Ireland. Pp. </w:t>
      </w:r>
      <w:r w:rsidR="0099369B" w:rsidRPr="009D40D4">
        <w:rPr>
          <w:rFonts w:ascii="Times New Roman" w:hAnsi="Times New Roman"/>
          <w:i/>
          <w:sz w:val="24"/>
          <w:szCs w:val="24"/>
        </w:rPr>
        <w:t>17-32</w:t>
      </w:r>
      <w:r w:rsidR="0099369B" w:rsidRPr="003F7A71">
        <w:rPr>
          <w:rFonts w:ascii="Times New Roman" w:hAnsi="Times New Roman"/>
          <w:sz w:val="24"/>
          <w:szCs w:val="24"/>
        </w:rPr>
        <w:t>.</w:t>
      </w:r>
    </w:p>
    <w:p w14:paraId="54646031" w14:textId="77777777" w:rsidR="0099369B" w:rsidRDefault="0099369B" w:rsidP="00D27036">
      <w:pPr>
        <w:pStyle w:val="ListParagraph"/>
        <w:spacing w:line="240" w:lineRule="auto"/>
        <w:ind w:hanging="720"/>
        <w:jc w:val="both"/>
        <w:rPr>
          <w:rFonts w:ascii="Times New Roman" w:hAnsi="Times New Roman"/>
          <w:sz w:val="24"/>
          <w:szCs w:val="24"/>
        </w:rPr>
      </w:pPr>
    </w:p>
    <w:p w14:paraId="29CB0E92"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Jitngarmkusol</w:t>
      </w:r>
      <w:proofErr w:type="spellEnd"/>
      <w:r>
        <w:rPr>
          <w:rFonts w:ascii="Times New Roman" w:hAnsi="Times New Roman"/>
          <w:sz w:val="24"/>
          <w:szCs w:val="24"/>
        </w:rPr>
        <w:t xml:space="preserve">, S., </w:t>
      </w:r>
      <w:proofErr w:type="spellStart"/>
      <w:r>
        <w:rPr>
          <w:rFonts w:ascii="Times New Roman" w:hAnsi="Times New Roman"/>
          <w:sz w:val="24"/>
          <w:szCs w:val="24"/>
        </w:rPr>
        <w:t>Hongsuwankul</w:t>
      </w:r>
      <w:proofErr w:type="spellEnd"/>
      <w:r>
        <w:rPr>
          <w:rFonts w:ascii="Times New Roman" w:hAnsi="Times New Roman"/>
          <w:sz w:val="24"/>
          <w:szCs w:val="24"/>
        </w:rPr>
        <w:t xml:space="preserve">, J. and </w:t>
      </w:r>
      <w:proofErr w:type="spellStart"/>
      <w:r>
        <w:rPr>
          <w:rFonts w:ascii="Times New Roman" w:hAnsi="Times New Roman"/>
          <w:sz w:val="24"/>
          <w:szCs w:val="24"/>
        </w:rPr>
        <w:t>Tananuwogon</w:t>
      </w:r>
      <w:proofErr w:type="spellEnd"/>
      <w:r>
        <w:rPr>
          <w:rFonts w:ascii="Times New Roman" w:hAnsi="Times New Roman"/>
          <w:sz w:val="24"/>
          <w:szCs w:val="24"/>
        </w:rPr>
        <w:t xml:space="preserve">, K. (2008). Chemical composition, functional properties and microstructure of defatted </w:t>
      </w:r>
      <w:proofErr w:type="spellStart"/>
      <w:r>
        <w:rPr>
          <w:rFonts w:ascii="Times New Roman" w:hAnsi="Times New Roman"/>
          <w:sz w:val="24"/>
          <w:szCs w:val="24"/>
        </w:rPr>
        <w:t>macademice</w:t>
      </w:r>
      <w:proofErr w:type="spellEnd"/>
      <w:r>
        <w:rPr>
          <w:rFonts w:ascii="Times New Roman" w:hAnsi="Times New Roman"/>
          <w:sz w:val="24"/>
          <w:szCs w:val="24"/>
        </w:rPr>
        <w:t xml:space="preserve"> flours</w:t>
      </w:r>
      <w:r w:rsidR="008418DB">
        <w:rPr>
          <w:rFonts w:ascii="Times New Roman" w:hAnsi="Times New Roman"/>
          <w:i/>
          <w:sz w:val="24"/>
          <w:szCs w:val="24"/>
        </w:rPr>
        <w:t>. Journal of Food Chemistry, 110,</w:t>
      </w:r>
      <w:r w:rsidRPr="008D0D4F">
        <w:rPr>
          <w:rFonts w:ascii="Times New Roman" w:hAnsi="Times New Roman"/>
          <w:i/>
          <w:sz w:val="24"/>
          <w:szCs w:val="24"/>
        </w:rPr>
        <w:t xml:space="preserve"> 23-30.</w:t>
      </w:r>
    </w:p>
    <w:p w14:paraId="6DFAB78D" w14:textId="77777777" w:rsidR="0099369B" w:rsidRDefault="0099369B" w:rsidP="00D27036">
      <w:pPr>
        <w:pStyle w:val="ListParagraph"/>
        <w:spacing w:line="240" w:lineRule="auto"/>
        <w:ind w:hanging="720"/>
        <w:jc w:val="both"/>
        <w:rPr>
          <w:rFonts w:ascii="Times New Roman" w:hAnsi="Times New Roman"/>
          <w:sz w:val="24"/>
          <w:szCs w:val="24"/>
        </w:rPr>
      </w:pPr>
    </w:p>
    <w:p w14:paraId="4660851F"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t>Malomo</w:t>
      </w:r>
      <w:proofErr w:type="spellEnd"/>
      <w:r w:rsidRPr="003F7A71">
        <w:rPr>
          <w:rFonts w:ascii="Times New Roman" w:hAnsi="Times New Roman"/>
          <w:sz w:val="24"/>
          <w:szCs w:val="24"/>
        </w:rPr>
        <w:t xml:space="preserve">, O., </w:t>
      </w:r>
      <w:proofErr w:type="spellStart"/>
      <w:r w:rsidRPr="003F7A71">
        <w:rPr>
          <w:rFonts w:ascii="Times New Roman" w:hAnsi="Times New Roman"/>
          <w:sz w:val="24"/>
          <w:szCs w:val="24"/>
        </w:rPr>
        <w:t>Ogunmoyela</w:t>
      </w:r>
      <w:proofErr w:type="spellEnd"/>
      <w:r w:rsidRPr="003F7A71">
        <w:rPr>
          <w:rFonts w:ascii="Times New Roman" w:hAnsi="Times New Roman"/>
          <w:sz w:val="24"/>
          <w:szCs w:val="24"/>
        </w:rPr>
        <w:t xml:space="preserve">, O., </w:t>
      </w:r>
      <w:proofErr w:type="spellStart"/>
      <w:r w:rsidRPr="003F7A71">
        <w:rPr>
          <w:rFonts w:ascii="Times New Roman" w:hAnsi="Times New Roman"/>
          <w:sz w:val="24"/>
          <w:szCs w:val="24"/>
        </w:rPr>
        <w:t>Adekoyeni</w:t>
      </w:r>
      <w:proofErr w:type="spellEnd"/>
      <w:r w:rsidRPr="003F7A71">
        <w:rPr>
          <w:rFonts w:ascii="Times New Roman" w:hAnsi="Times New Roman"/>
          <w:sz w:val="24"/>
          <w:szCs w:val="24"/>
        </w:rPr>
        <w:t xml:space="preserve">, O.O., </w:t>
      </w:r>
      <w:proofErr w:type="spellStart"/>
      <w:r w:rsidRPr="003F7A71">
        <w:rPr>
          <w:rFonts w:ascii="Times New Roman" w:hAnsi="Times New Roman"/>
          <w:sz w:val="24"/>
          <w:szCs w:val="24"/>
        </w:rPr>
        <w:t>Jimoh</w:t>
      </w:r>
      <w:proofErr w:type="spellEnd"/>
      <w:r w:rsidRPr="003F7A71">
        <w:rPr>
          <w:rFonts w:ascii="Times New Roman" w:hAnsi="Times New Roman"/>
          <w:sz w:val="24"/>
          <w:szCs w:val="24"/>
        </w:rPr>
        <w:t xml:space="preserve">, O., </w:t>
      </w:r>
      <w:proofErr w:type="spellStart"/>
      <w:r w:rsidRPr="003F7A71">
        <w:rPr>
          <w:rFonts w:ascii="Times New Roman" w:hAnsi="Times New Roman"/>
          <w:sz w:val="24"/>
          <w:szCs w:val="24"/>
        </w:rPr>
        <w:t>Oluwajoba</w:t>
      </w:r>
      <w:proofErr w:type="spellEnd"/>
      <w:r w:rsidRPr="003F7A71">
        <w:rPr>
          <w:rFonts w:ascii="Times New Roman" w:hAnsi="Times New Roman"/>
          <w:sz w:val="24"/>
          <w:szCs w:val="24"/>
        </w:rPr>
        <w:t xml:space="preserve">, S.O and </w:t>
      </w:r>
      <w:proofErr w:type="spellStart"/>
      <w:r w:rsidRPr="003F7A71">
        <w:rPr>
          <w:rFonts w:ascii="Times New Roman" w:hAnsi="Times New Roman"/>
          <w:sz w:val="24"/>
          <w:szCs w:val="24"/>
        </w:rPr>
        <w:t>Sobanwa</w:t>
      </w:r>
      <w:proofErr w:type="spellEnd"/>
      <w:r w:rsidRPr="003F7A71">
        <w:rPr>
          <w:rFonts w:ascii="Times New Roman" w:hAnsi="Times New Roman"/>
          <w:sz w:val="24"/>
          <w:szCs w:val="24"/>
        </w:rPr>
        <w:t>, M.O. (2012). Rheological and functional properties of soy-</w:t>
      </w:r>
      <w:proofErr w:type="spellStart"/>
      <w:r w:rsidRPr="003F7A71">
        <w:rPr>
          <w:rFonts w:ascii="Times New Roman" w:hAnsi="Times New Roman"/>
          <w:sz w:val="24"/>
          <w:szCs w:val="24"/>
        </w:rPr>
        <w:t>poundo</w:t>
      </w:r>
      <w:proofErr w:type="spellEnd"/>
      <w:r w:rsidRPr="003F7A71">
        <w:rPr>
          <w:rFonts w:ascii="Times New Roman" w:hAnsi="Times New Roman"/>
          <w:sz w:val="24"/>
          <w:szCs w:val="24"/>
        </w:rPr>
        <w:t xml:space="preserve"> yam flour. </w:t>
      </w:r>
      <w:r w:rsidRPr="003F7A71">
        <w:rPr>
          <w:rFonts w:ascii="Times New Roman" w:hAnsi="Times New Roman"/>
          <w:i/>
          <w:sz w:val="24"/>
          <w:szCs w:val="24"/>
        </w:rPr>
        <w:t>International Journal of Food Science and Nutrition Engineering</w:t>
      </w:r>
      <w:r w:rsidR="008418DB">
        <w:rPr>
          <w:rFonts w:ascii="Times New Roman" w:hAnsi="Times New Roman"/>
          <w:i/>
          <w:sz w:val="24"/>
          <w:szCs w:val="24"/>
        </w:rPr>
        <w:t>,</w:t>
      </w:r>
      <w:r w:rsidRPr="003F7A71">
        <w:rPr>
          <w:rFonts w:ascii="Times New Roman" w:hAnsi="Times New Roman"/>
          <w:sz w:val="24"/>
          <w:szCs w:val="24"/>
        </w:rPr>
        <w:t xml:space="preserve"> </w:t>
      </w:r>
      <w:r w:rsidRPr="009D77BC">
        <w:rPr>
          <w:rFonts w:ascii="Times New Roman" w:hAnsi="Times New Roman"/>
          <w:i/>
          <w:sz w:val="24"/>
          <w:szCs w:val="24"/>
        </w:rPr>
        <w:t>2(6)</w:t>
      </w:r>
      <w:r w:rsidR="008418DB">
        <w:rPr>
          <w:rFonts w:ascii="Times New Roman" w:hAnsi="Times New Roman"/>
          <w:i/>
          <w:sz w:val="24"/>
          <w:szCs w:val="24"/>
        </w:rPr>
        <w:t>,</w:t>
      </w:r>
      <w:r w:rsidRPr="009D77BC">
        <w:rPr>
          <w:rFonts w:ascii="Times New Roman" w:hAnsi="Times New Roman"/>
          <w:i/>
          <w:sz w:val="24"/>
          <w:szCs w:val="24"/>
        </w:rPr>
        <w:t xml:space="preserve"> 101-107</w:t>
      </w:r>
      <w:r w:rsidRPr="003F7A71">
        <w:rPr>
          <w:rFonts w:ascii="Times New Roman" w:hAnsi="Times New Roman"/>
          <w:sz w:val="24"/>
          <w:szCs w:val="24"/>
        </w:rPr>
        <w:t>.</w:t>
      </w:r>
    </w:p>
    <w:p w14:paraId="7FDFDB7C" w14:textId="77777777" w:rsidR="0099369B" w:rsidRDefault="0099369B" w:rsidP="00D27036">
      <w:pPr>
        <w:pStyle w:val="ListParagraph"/>
        <w:tabs>
          <w:tab w:val="left" w:pos="1080"/>
        </w:tabs>
        <w:spacing w:after="160" w:line="240" w:lineRule="auto"/>
        <w:ind w:hanging="720"/>
        <w:jc w:val="both"/>
        <w:rPr>
          <w:rFonts w:ascii="Times New Roman" w:eastAsiaTheme="minorEastAsia" w:hAnsi="Times New Roman"/>
          <w:sz w:val="24"/>
          <w:szCs w:val="24"/>
        </w:rPr>
      </w:pPr>
    </w:p>
    <w:p w14:paraId="49F43376" w14:textId="77777777" w:rsidR="0099369B" w:rsidRDefault="0099369B" w:rsidP="00ED2475">
      <w:pPr>
        <w:pStyle w:val="ListParagraph"/>
        <w:numPr>
          <w:ilvl w:val="0"/>
          <w:numId w:val="46"/>
        </w:numPr>
        <w:tabs>
          <w:tab w:val="left" w:pos="1080"/>
        </w:tabs>
        <w:spacing w:after="160" w:line="240" w:lineRule="auto"/>
        <w:jc w:val="both"/>
        <w:rPr>
          <w:rFonts w:ascii="Times New Roman" w:eastAsiaTheme="minorEastAsia" w:hAnsi="Times New Roman"/>
          <w:i/>
          <w:sz w:val="24"/>
          <w:szCs w:val="24"/>
        </w:rPr>
      </w:pPr>
      <w:r w:rsidRPr="003F7A71">
        <w:rPr>
          <w:rFonts w:ascii="Times New Roman" w:eastAsiaTheme="minorEastAsia" w:hAnsi="Times New Roman"/>
          <w:sz w:val="24"/>
          <w:szCs w:val="24"/>
        </w:rPr>
        <w:t>Mariam, S. (2005). Nutritive value of three potential complementary food based on cereal</w:t>
      </w:r>
      <w:r>
        <w:rPr>
          <w:rFonts w:ascii="Times New Roman" w:eastAsiaTheme="minorEastAsia" w:hAnsi="Times New Roman"/>
          <w:sz w:val="24"/>
          <w:szCs w:val="24"/>
        </w:rPr>
        <w:t>s</w:t>
      </w:r>
      <w:r w:rsidRPr="003F7A71">
        <w:rPr>
          <w:rFonts w:ascii="Times New Roman" w:eastAsiaTheme="minorEastAsia" w:hAnsi="Times New Roman"/>
          <w:sz w:val="24"/>
          <w:szCs w:val="24"/>
        </w:rPr>
        <w:t xml:space="preserve"> and legumes. </w:t>
      </w:r>
      <w:r>
        <w:rPr>
          <w:rFonts w:ascii="Times New Roman" w:eastAsiaTheme="minorEastAsia" w:hAnsi="Times New Roman"/>
          <w:i/>
          <w:sz w:val="24"/>
          <w:szCs w:val="24"/>
        </w:rPr>
        <w:t>African Journal of Food and N</w:t>
      </w:r>
      <w:r w:rsidRPr="003F7A71">
        <w:rPr>
          <w:rFonts w:ascii="Times New Roman" w:eastAsiaTheme="minorEastAsia" w:hAnsi="Times New Roman"/>
          <w:i/>
          <w:sz w:val="24"/>
          <w:szCs w:val="24"/>
        </w:rPr>
        <w:t>utrition</w:t>
      </w:r>
      <w:r>
        <w:rPr>
          <w:rFonts w:ascii="Times New Roman" w:eastAsiaTheme="minorEastAsia" w:hAnsi="Times New Roman"/>
          <w:i/>
          <w:sz w:val="24"/>
          <w:szCs w:val="24"/>
        </w:rPr>
        <w:t xml:space="preserve">al </w:t>
      </w:r>
      <w:r w:rsidR="008418DB">
        <w:rPr>
          <w:rFonts w:ascii="Times New Roman" w:eastAsiaTheme="minorEastAsia" w:hAnsi="Times New Roman"/>
          <w:i/>
          <w:sz w:val="24"/>
          <w:szCs w:val="24"/>
        </w:rPr>
        <w:t>Sciences,</w:t>
      </w:r>
      <w:r w:rsidRPr="003F7A71">
        <w:rPr>
          <w:rFonts w:ascii="Times New Roman" w:eastAsiaTheme="minorEastAsia" w:hAnsi="Times New Roman"/>
          <w:sz w:val="24"/>
          <w:szCs w:val="24"/>
        </w:rPr>
        <w:t xml:space="preserve"> </w:t>
      </w:r>
      <w:r w:rsidRPr="009D77BC">
        <w:rPr>
          <w:rFonts w:ascii="Times New Roman" w:eastAsiaTheme="minorEastAsia" w:hAnsi="Times New Roman"/>
          <w:i/>
          <w:sz w:val="24"/>
          <w:szCs w:val="24"/>
        </w:rPr>
        <w:t>5(2)</w:t>
      </w:r>
      <w:r w:rsidR="008418DB">
        <w:rPr>
          <w:rFonts w:ascii="Times New Roman" w:eastAsiaTheme="minorEastAsia" w:hAnsi="Times New Roman"/>
          <w:i/>
          <w:sz w:val="24"/>
          <w:szCs w:val="24"/>
        </w:rPr>
        <w:t>,</w:t>
      </w:r>
      <w:r w:rsidRPr="009D77BC">
        <w:rPr>
          <w:rFonts w:ascii="Times New Roman" w:eastAsiaTheme="minorEastAsia" w:hAnsi="Times New Roman"/>
          <w:i/>
          <w:sz w:val="24"/>
          <w:szCs w:val="24"/>
        </w:rPr>
        <w:t>1-14.</w:t>
      </w:r>
    </w:p>
    <w:p w14:paraId="386702D2" w14:textId="77777777" w:rsidR="0099369B" w:rsidRDefault="0099369B" w:rsidP="00D27036">
      <w:pPr>
        <w:pStyle w:val="ListParagraph"/>
        <w:spacing w:line="240" w:lineRule="auto"/>
        <w:ind w:hanging="720"/>
        <w:jc w:val="both"/>
        <w:rPr>
          <w:rFonts w:ascii="Times New Roman" w:hAnsi="Times New Roman"/>
          <w:sz w:val="24"/>
          <w:szCs w:val="24"/>
        </w:rPr>
      </w:pPr>
    </w:p>
    <w:p w14:paraId="62E3FAAB"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154A10">
        <w:rPr>
          <w:rFonts w:ascii="Times New Roman" w:hAnsi="Times New Roman"/>
          <w:sz w:val="24"/>
          <w:szCs w:val="24"/>
          <w:lang w:val="de-DE"/>
        </w:rPr>
        <w:t xml:space="preserve">Mbaeyi-Nwaoha, I. E and Uchendu, N.O. (2016). </w:t>
      </w:r>
      <w:r w:rsidRPr="003F7A71">
        <w:rPr>
          <w:rFonts w:ascii="Times New Roman" w:hAnsi="Times New Roman"/>
          <w:sz w:val="24"/>
          <w:szCs w:val="24"/>
        </w:rPr>
        <w:t xml:space="preserve">Production and </w:t>
      </w:r>
      <w:r w:rsidR="008418DB" w:rsidRPr="003F7A71">
        <w:rPr>
          <w:rFonts w:ascii="Times New Roman" w:hAnsi="Times New Roman"/>
          <w:sz w:val="24"/>
          <w:szCs w:val="24"/>
        </w:rPr>
        <w:t xml:space="preserve">evaluation </w:t>
      </w:r>
      <w:r w:rsidRPr="003F7A71">
        <w:rPr>
          <w:rFonts w:ascii="Times New Roman" w:hAnsi="Times New Roman"/>
          <w:sz w:val="24"/>
          <w:szCs w:val="24"/>
        </w:rPr>
        <w:t xml:space="preserve">of breakfast cereals from blends of </w:t>
      </w:r>
      <w:proofErr w:type="spellStart"/>
      <w:r w:rsidRPr="003F7A71">
        <w:rPr>
          <w:rFonts w:ascii="Times New Roman" w:hAnsi="Times New Roman"/>
          <w:sz w:val="24"/>
          <w:szCs w:val="24"/>
        </w:rPr>
        <w:t>acha</w:t>
      </w:r>
      <w:proofErr w:type="spellEnd"/>
      <w:r w:rsidRPr="003F7A71">
        <w:rPr>
          <w:rFonts w:ascii="Times New Roman" w:hAnsi="Times New Roman"/>
          <w:sz w:val="24"/>
          <w:szCs w:val="24"/>
        </w:rPr>
        <w:t xml:space="preserve"> and fermented soybean paste (okara). </w:t>
      </w:r>
      <w:r w:rsidRPr="003F7A71">
        <w:rPr>
          <w:rFonts w:ascii="Times New Roman" w:hAnsi="Times New Roman"/>
          <w:i/>
          <w:sz w:val="24"/>
          <w:szCs w:val="24"/>
        </w:rPr>
        <w:t xml:space="preserve">Journal of </w:t>
      </w:r>
      <w:r w:rsidR="008418DB" w:rsidRPr="003F7A71">
        <w:rPr>
          <w:rFonts w:ascii="Times New Roman" w:hAnsi="Times New Roman"/>
          <w:i/>
          <w:sz w:val="24"/>
          <w:szCs w:val="24"/>
        </w:rPr>
        <w:t xml:space="preserve">Food Science </w:t>
      </w:r>
      <w:r w:rsidRPr="003F7A71">
        <w:rPr>
          <w:rFonts w:ascii="Times New Roman" w:hAnsi="Times New Roman"/>
          <w:i/>
          <w:sz w:val="24"/>
          <w:szCs w:val="24"/>
        </w:rPr>
        <w:t xml:space="preserve">and </w:t>
      </w:r>
      <w:r w:rsidR="008418DB" w:rsidRPr="003F7A71">
        <w:rPr>
          <w:rFonts w:ascii="Times New Roman" w:hAnsi="Times New Roman"/>
          <w:i/>
          <w:sz w:val="24"/>
          <w:szCs w:val="24"/>
        </w:rPr>
        <w:t>Technology</w:t>
      </w:r>
      <w:r w:rsidR="008418DB">
        <w:rPr>
          <w:rFonts w:ascii="Times New Roman" w:hAnsi="Times New Roman"/>
          <w:i/>
          <w:sz w:val="24"/>
          <w:szCs w:val="24"/>
        </w:rPr>
        <w:t>,</w:t>
      </w:r>
      <w:r w:rsidRPr="003F7A71">
        <w:rPr>
          <w:rFonts w:ascii="Times New Roman" w:hAnsi="Times New Roman"/>
          <w:i/>
          <w:sz w:val="24"/>
          <w:szCs w:val="24"/>
        </w:rPr>
        <w:t xml:space="preserve"> </w:t>
      </w:r>
      <w:r w:rsidRPr="003F7A71">
        <w:rPr>
          <w:rFonts w:ascii="Times New Roman" w:hAnsi="Times New Roman"/>
          <w:sz w:val="24"/>
          <w:szCs w:val="24"/>
        </w:rPr>
        <w:t>53(1)</w:t>
      </w:r>
      <w:r w:rsidR="008418DB">
        <w:rPr>
          <w:rFonts w:ascii="Times New Roman" w:hAnsi="Times New Roman"/>
          <w:sz w:val="24"/>
          <w:szCs w:val="24"/>
        </w:rPr>
        <w:t>,</w:t>
      </w:r>
      <w:r w:rsidRPr="003F7A71">
        <w:rPr>
          <w:rFonts w:ascii="Times New Roman" w:hAnsi="Times New Roman"/>
          <w:sz w:val="24"/>
          <w:szCs w:val="24"/>
        </w:rPr>
        <w:t>50-70</w:t>
      </w:r>
      <w:r>
        <w:rPr>
          <w:rFonts w:ascii="Times New Roman" w:hAnsi="Times New Roman"/>
          <w:sz w:val="24"/>
          <w:szCs w:val="24"/>
        </w:rPr>
        <w:t>.</w:t>
      </w:r>
    </w:p>
    <w:p w14:paraId="5F145DCB" w14:textId="77777777" w:rsidR="008418DB" w:rsidRDefault="008418DB" w:rsidP="00D27036">
      <w:pPr>
        <w:pStyle w:val="ListParagraph"/>
        <w:spacing w:line="240" w:lineRule="auto"/>
        <w:ind w:hanging="720"/>
        <w:jc w:val="both"/>
        <w:rPr>
          <w:rFonts w:ascii="Times New Roman" w:hAnsi="Times New Roman"/>
          <w:sz w:val="24"/>
          <w:szCs w:val="24"/>
        </w:rPr>
      </w:pPr>
    </w:p>
    <w:p w14:paraId="2B5F0F43"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Mbata</w:t>
      </w:r>
      <w:proofErr w:type="spellEnd"/>
      <w:r>
        <w:rPr>
          <w:rFonts w:ascii="Times New Roman" w:hAnsi="Times New Roman"/>
          <w:sz w:val="24"/>
          <w:szCs w:val="24"/>
        </w:rPr>
        <w:t xml:space="preserve">, T.I., </w:t>
      </w:r>
      <w:proofErr w:type="spellStart"/>
      <w:r>
        <w:rPr>
          <w:rFonts w:ascii="Times New Roman" w:hAnsi="Times New Roman"/>
          <w:sz w:val="24"/>
          <w:szCs w:val="24"/>
        </w:rPr>
        <w:t>Ikenebome</w:t>
      </w:r>
      <w:proofErr w:type="spellEnd"/>
      <w:r>
        <w:rPr>
          <w:rFonts w:ascii="Times New Roman" w:hAnsi="Times New Roman"/>
          <w:sz w:val="24"/>
          <w:szCs w:val="24"/>
        </w:rPr>
        <w:t xml:space="preserve">, M.J. and </w:t>
      </w:r>
      <w:proofErr w:type="spellStart"/>
      <w:r>
        <w:rPr>
          <w:rFonts w:ascii="Times New Roman" w:hAnsi="Times New Roman"/>
          <w:sz w:val="24"/>
          <w:szCs w:val="24"/>
        </w:rPr>
        <w:t>Ezeibe</w:t>
      </w:r>
      <w:proofErr w:type="spellEnd"/>
      <w:r>
        <w:rPr>
          <w:rFonts w:ascii="Times New Roman" w:hAnsi="Times New Roman"/>
          <w:sz w:val="24"/>
          <w:szCs w:val="24"/>
        </w:rPr>
        <w:t xml:space="preserve">, S. (2009). Evaluation of mineral content and functional properties of fermented maize (Generic and specific) flour blended with Bambara groundnut </w:t>
      </w:r>
      <w:r w:rsidR="00A13189">
        <w:rPr>
          <w:rFonts w:ascii="Times New Roman" w:hAnsi="Times New Roman"/>
          <w:i/>
          <w:sz w:val="24"/>
          <w:szCs w:val="24"/>
        </w:rPr>
        <w:t xml:space="preserve">(Vigna </w:t>
      </w:r>
      <w:proofErr w:type="spellStart"/>
      <w:r w:rsidR="00A13189">
        <w:rPr>
          <w:rFonts w:ascii="Times New Roman" w:hAnsi="Times New Roman"/>
          <w:i/>
          <w:sz w:val="24"/>
          <w:szCs w:val="24"/>
        </w:rPr>
        <w:t>subterranea</w:t>
      </w:r>
      <w:proofErr w:type="spellEnd"/>
      <w:r w:rsidR="008418DB">
        <w:rPr>
          <w:rFonts w:ascii="Times New Roman" w:hAnsi="Times New Roman"/>
          <w:i/>
          <w:sz w:val="24"/>
          <w:szCs w:val="24"/>
        </w:rPr>
        <w:t xml:space="preserve"> </w:t>
      </w:r>
      <w:r w:rsidRPr="00F03C10">
        <w:rPr>
          <w:rFonts w:ascii="Times New Roman" w:hAnsi="Times New Roman"/>
          <w:i/>
          <w:sz w:val="24"/>
          <w:szCs w:val="24"/>
        </w:rPr>
        <w:t>L.)</w:t>
      </w:r>
      <w:r>
        <w:rPr>
          <w:rFonts w:ascii="Times New Roman" w:hAnsi="Times New Roman"/>
          <w:sz w:val="24"/>
          <w:szCs w:val="24"/>
        </w:rPr>
        <w:t xml:space="preserve">. </w:t>
      </w:r>
      <w:r w:rsidRPr="00197A29">
        <w:rPr>
          <w:rFonts w:ascii="Times New Roman" w:hAnsi="Times New Roman"/>
          <w:i/>
          <w:sz w:val="24"/>
          <w:szCs w:val="24"/>
        </w:rPr>
        <w:t>African Journal of Food Science</w:t>
      </w:r>
      <w:r w:rsidR="00A13189">
        <w:rPr>
          <w:rFonts w:ascii="Times New Roman" w:hAnsi="Times New Roman"/>
          <w:sz w:val="24"/>
          <w:szCs w:val="24"/>
        </w:rPr>
        <w:t>,</w:t>
      </w:r>
      <w:r>
        <w:rPr>
          <w:rFonts w:ascii="Times New Roman" w:hAnsi="Times New Roman"/>
          <w:sz w:val="24"/>
          <w:szCs w:val="24"/>
        </w:rPr>
        <w:t xml:space="preserve"> </w:t>
      </w:r>
      <w:r w:rsidR="00A13189">
        <w:rPr>
          <w:rFonts w:ascii="Times New Roman" w:hAnsi="Times New Roman"/>
          <w:i/>
          <w:sz w:val="24"/>
          <w:szCs w:val="24"/>
        </w:rPr>
        <w:t>3(4),</w:t>
      </w:r>
      <w:r w:rsidRPr="00F03C10">
        <w:rPr>
          <w:rFonts w:ascii="Times New Roman" w:hAnsi="Times New Roman"/>
          <w:i/>
          <w:sz w:val="24"/>
          <w:szCs w:val="24"/>
        </w:rPr>
        <w:t>107-112</w:t>
      </w:r>
      <w:r>
        <w:rPr>
          <w:rFonts w:ascii="Times New Roman" w:hAnsi="Times New Roman"/>
          <w:i/>
          <w:sz w:val="24"/>
          <w:szCs w:val="24"/>
        </w:rPr>
        <w:t>.</w:t>
      </w:r>
    </w:p>
    <w:p w14:paraId="78D940FF" w14:textId="77777777" w:rsidR="0099369B" w:rsidRDefault="0099369B" w:rsidP="00D27036">
      <w:pPr>
        <w:pStyle w:val="ListParagraph"/>
        <w:spacing w:line="240" w:lineRule="auto"/>
        <w:ind w:hanging="720"/>
        <w:jc w:val="both"/>
        <w:rPr>
          <w:rFonts w:ascii="Times New Roman" w:hAnsi="Times New Roman"/>
          <w:sz w:val="24"/>
          <w:szCs w:val="24"/>
        </w:rPr>
      </w:pPr>
    </w:p>
    <w:p w14:paraId="419F77AA" w14:textId="77777777" w:rsidR="0099369B" w:rsidRPr="001F71D9"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Mohammad A.S and</w:t>
      </w:r>
      <w:r w:rsidRPr="003F7A71">
        <w:rPr>
          <w:rFonts w:ascii="Times New Roman" w:hAnsi="Times New Roman"/>
          <w:sz w:val="24"/>
          <w:szCs w:val="24"/>
        </w:rPr>
        <w:t xml:space="preserve"> </w:t>
      </w:r>
      <w:proofErr w:type="spellStart"/>
      <w:r w:rsidRPr="003F7A71">
        <w:rPr>
          <w:rFonts w:ascii="Times New Roman" w:hAnsi="Times New Roman"/>
          <w:sz w:val="24"/>
          <w:szCs w:val="24"/>
        </w:rPr>
        <w:t>Archaya</w:t>
      </w:r>
      <w:proofErr w:type="spellEnd"/>
      <w:r>
        <w:rPr>
          <w:rFonts w:ascii="Times New Roman" w:hAnsi="Times New Roman"/>
          <w:sz w:val="24"/>
          <w:szCs w:val="24"/>
        </w:rPr>
        <w:t xml:space="preserve"> M.</w:t>
      </w:r>
      <w:r w:rsidRPr="003F7A71">
        <w:rPr>
          <w:rFonts w:ascii="Times New Roman" w:hAnsi="Times New Roman"/>
          <w:sz w:val="24"/>
          <w:szCs w:val="24"/>
        </w:rPr>
        <w:t xml:space="preserve"> (2013). Phytochemicals and nutritional benefits of soy plant. </w:t>
      </w:r>
      <w:r w:rsidRPr="003F7A71">
        <w:rPr>
          <w:rFonts w:ascii="Times New Roman" w:hAnsi="Times New Roman"/>
          <w:i/>
          <w:sz w:val="24"/>
          <w:szCs w:val="24"/>
        </w:rPr>
        <w:t>International Jour</w:t>
      </w:r>
      <w:r>
        <w:rPr>
          <w:rFonts w:ascii="Times New Roman" w:hAnsi="Times New Roman"/>
          <w:i/>
          <w:sz w:val="24"/>
          <w:szCs w:val="24"/>
        </w:rPr>
        <w:t xml:space="preserve">nal of Nutrition, Pharmacology and </w:t>
      </w:r>
      <w:r w:rsidRPr="003F7A71">
        <w:rPr>
          <w:rFonts w:ascii="Times New Roman" w:hAnsi="Times New Roman"/>
          <w:i/>
          <w:sz w:val="24"/>
          <w:szCs w:val="24"/>
        </w:rPr>
        <w:t>Neurologica</w:t>
      </w:r>
      <w:r w:rsidR="008418DB">
        <w:rPr>
          <w:rFonts w:ascii="Times New Roman" w:hAnsi="Times New Roman"/>
          <w:i/>
          <w:sz w:val="24"/>
          <w:szCs w:val="24"/>
        </w:rPr>
        <w:t>l Diseases,</w:t>
      </w:r>
      <w:r w:rsidRPr="003F7A71">
        <w:rPr>
          <w:rFonts w:ascii="Times New Roman" w:hAnsi="Times New Roman"/>
          <w:sz w:val="24"/>
          <w:szCs w:val="24"/>
        </w:rPr>
        <w:t xml:space="preserve"> </w:t>
      </w:r>
      <w:r w:rsidR="008418DB">
        <w:rPr>
          <w:rFonts w:ascii="Times New Roman" w:hAnsi="Times New Roman"/>
          <w:i/>
          <w:sz w:val="24"/>
          <w:szCs w:val="24"/>
        </w:rPr>
        <w:t>3(1),</w:t>
      </w:r>
      <w:r w:rsidRPr="001F71D9">
        <w:rPr>
          <w:rFonts w:ascii="Times New Roman" w:hAnsi="Times New Roman"/>
          <w:i/>
          <w:sz w:val="24"/>
          <w:szCs w:val="24"/>
        </w:rPr>
        <w:t>64-69.</w:t>
      </w:r>
    </w:p>
    <w:p w14:paraId="1DBE8682" w14:textId="77777777" w:rsidR="0099369B" w:rsidRDefault="0099369B" w:rsidP="00D27036">
      <w:pPr>
        <w:pStyle w:val="ListParagraph"/>
        <w:spacing w:after="240" w:line="240" w:lineRule="auto"/>
        <w:ind w:hanging="720"/>
        <w:jc w:val="both"/>
        <w:rPr>
          <w:rFonts w:ascii="Times New Roman" w:hAnsi="Times New Roman"/>
          <w:sz w:val="24"/>
          <w:szCs w:val="24"/>
        </w:rPr>
      </w:pPr>
    </w:p>
    <w:p w14:paraId="313AE339" w14:textId="77777777" w:rsidR="0099369B" w:rsidRPr="001F71D9" w:rsidRDefault="0099369B" w:rsidP="00ED2475">
      <w:pPr>
        <w:pStyle w:val="ListParagraph"/>
        <w:numPr>
          <w:ilvl w:val="0"/>
          <w:numId w:val="46"/>
        </w:numPr>
        <w:spacing w:after="240" w:line="240" w:lineRule="auto"/>
        <w:jc w:val="both"/>
        <w:rPr>
          <w:rFonts w:ascii="Times New Roman" w:hAnsi="Times New Roman"/>
          <w:i/>
          <w:sz w:val="24"/>
          <w:szCs w:val="24"/>
        </w:rPr>
      </w:pPr>
      <w:r w:rsidRPr="003F7A71">
        <w:rPr>
          <w:rFonts w:ascii="Times New Roman" w:hAnsi="Times New Roman"/>
          <w:sz w:val="24"/>
          <w:szCs w:val="24"/>
        </w:rPr>
        <w:t xml:space="preserve">Moure, A., </w:t>
      </w:r>
      <w:proofErr w:type="spellStart"/>
      <w:r w:rsidRPr="003F7A71">
        <w:rPr>
          <w:rFonts w:ascii="Times New Roman" w:hAnsi="Times New Roman"/>
          <w:sz w:val="24"/>
          <w:szCs w:val="24"/>
        </w:rPr>
        <w:t>Sineiro</w:t>
      </w:r>
      <w:proofErr w:type="spellEnd"/>
      <w:r w:rsidRPr="003F7A71">
        <w:rPr>
          <w:rFonts w:ascii="Times New Roman" w:hAnsi="Times New Roman"/>
          <w:sz w:val="24"/>
          <w:szCs w:val="24"/>
        </w:rPr>
        <w:t xml:space="preserve">, J., Domínguez, H. and </w:t>
      </w:r>
      <w:proofErr w:type="spellStart"/>
      <w:r w:rsidRPr="003F7A71">
        <w:rPr>
          <w:rFonts w:ascii="Times New Roman" w:hAnsi="Times New Roman"/>
          <w:sz w:val="24"/>
          <w:szCs w:val="24"/>
        </w:rPr>
        <w:t>Parajó</w:t>
      </w:r>
      <w:proofErr w:type="spellEnd"/>
      <w:r w:rsidRPr="003F7A71">
        <w:rPr>
          <w:rFonts w:ascii="Times New Roman" w:hAnsi="Times New Roman"/>
          <w:sz w:val="24"/>
          <w:szCs w:val="24"/>
        </w:rPr>
        <w:t xml:space="preserve">, J. C. (2006). Functionality of oilseed protein products: a review. </w:t>
      </w:r>
      <w:r w:rsidR="008418DB">
        <w:rPr>
          <w:rFonts w:ascii="Times New Roman" w:hAnsi="Times New Roman"/>
          <w:i/>
          <w:sz w:val="24"/>
          <w:szCs w:val="24"/>
        </w:rPr>
        <w:t>Food Research International,</w:t>
      </w:r>
      <w:r w:rsidRPr="003F7A71">
        <w:rPr>
          <w:rFonts w:ascii="Times New Roman" w:hAnsi="Times New Roman"/>
          <w:i/>
          <w:sz w:val="24"/>
          <w:szCs w:val="24"/>
        </w:rPr>
        <w:t xml:space="preserve"> </w:t>
      </w:r>
      <w:r w:rsidR="008418DB">
        <w:rPr>
          <w:rFonts w:ascii="Times New Roman" w:hAnsi="Times New Roman"/>
          <w:i/>
          <w:sz w:val="24"/>
          <w:szCs w:val="24"/>
        </w:rPr>
        <w:t>39,</w:t>
      </w:r>
      <w:r w:rsidRPr="001F71D9">
        <w:rPr>
          <w:rFonts w:ascii="Times New Roman" w:hAnsi="Times New Roman"/>
          <w:i/>
          <w:sz w:val="24"/>
          <w:szCs w:val="24"/>
        </w:rPr>
        <w:t>945-963.</w:t>
      </w:r>
    </w:p>
    <w:p w14:paraId="3B2BCBD0" w14:textId="77777777" w:rsidR="0099369B" w:rsidRDefault="0099369B" w:rsidP="00D27036">
      <w:pPr>
        <w:pStyle w:val="ListParagraph"/>
        <w:spacing w:line="240" w:lineRule="auto"/>
        <w:ind w:hanging="720"/>
        <w:jc w:val="both"/>
        <w:rPr>
          <w:rFonts w:ascii="Times New Roman" w:hAnsi="Times New Roman"/>
          <w:sz w:val="24"/>
          <w:szCs w:val="24"/>
        </w:rPr>
      </w:pPr>
    </w:p>
    <w:p w14:paraId="1A36B6B1"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Nassar, A.G, Abdel-Hamied, A.A. and El-Naggar, E.A. (2008). Effect of citrus by-product on the chemical, rheological and organoleptic characteristics of biscuits. </w:t>
      </w:r>
      <w:r w:rsidRPr="00197A29">
        <w:rPr>
          <w:rFonts w:ascii="Times New Roman" w:hAnsi="Times New Roman"/>
          <w:i/>
          <w:sz w:val="24"/>
          <w:szCs w:val="24"/>
        </w:rPr>
        <w:t>World Journal of Agricultura</w:t>
      </w:r>
      <w:r w:rsidR="008418DB">
        <w:rPr>
          <w:rFonts w:ascii="Times New Roman" w:hAnsi="Times New Roman"/>
          <w:i/>
          <w:sz w:val="24"/>
          <w:szCs w:val="24"/>
        </w:rPr>
        <w:t>l Science, 4(5),</w:t>
      </w:r>
      <w:r w:rsidRPr="00197A29">
        <w:rPr>
          <w:rFonts w:ascii="Times New Roman" w:hAnsi="Times New Roman"/>
          <w:i/>
          <w:sz w:val="24"/>
          <w:szCs w:val="24"/>
        </w:rPr>
        <w:t xml:space="preserve"> 612-616</w:t>
      </w:r>
      <w:r w:rsidRPr="008D2CEC">
        <w:rPr>
          <w:rFonts w:ascii="Times New Roman" w:hAnsi="Times New Roman"/>
          <w:i/>
          <w:sz w:val="24"/>
          <w:szCs w:val="24"/>
        </w:rPr>
        <w:t>.</w:t>
      </w:r>
    </w:p>
    <w:p w14:paraId="400B6CC2" w14:textId="77777777" w:rsidR="008327AC" w:rsidRDefault="008327AC" w:rsidP="00D27036">
      <w:pPr>
        <w:pStyle w:val="ListParagraph"/>
        <w:spacing w:before="240" w:after="160" w:line="240" w:lineRule="auto"/>
        <w:ind w:hanging="720"/>
        <w:jc w:val="both"/>
        <w:rPr>
          <w:rFonts w:ascii="Times New Roman" w:hAnsi="Times New Roman"/>
          <w:sz w:val="24"/>
          <w:szCs w:val="24"/>
        </w:rPr>
      </w:pPr>
    </w:p>
    <w:p w14:paraId="11581AC2" w14:textId="77777777" w:rsidR="0099369B" w:rsidRDefault="0099369B" w:rsidP="00ED2475">
      <w:pPr>
        <w:pStyle w:val="ListParagraph"/>
        <w:numPr>
          <w:ilvl w:val="0"/>
          <w:numId w:val="46"/>
        </w:numPr>
        <w:spacing w:before="240" w:after="160" w:line="240" w:lineRule="auto"/>
        <w:jc w:val="both"/>
        <w:rPr>
          <w:rFonts w:ascii="Times New Roman" w:hAnsi="Times New Roman"/>
          <w:i/>
          <w:sz w:val="24"/>
          <w:szCs w:val="24"/>
        </w:rPr>
      </w:pPr>
      <w:proofErr w:type="spellStart"/>
      <w:r>
        <w:rPr>
          <w:rFonts w:ascii="Times New Roman" w:hAnsi="Times New Roman"/>
          <w:sz w:val="24"/>
          <w:szCs w:val="24"/>
        </w:rPr>
        <w:t>Odimegwu</w:t>
      </w:r>
      <w:proofErr w:type="spellEnd"/>
      <w:r w:rsidR="008418DB">
        <w:rPr>
          <w:rFonts w:ascii="Times New Roman" w:hAnsi="Times New Roman"/>
          <w:sz w:val="24"/>
          <w:szCs w:val="24"/>
        </w:rPr>
        <w:t xml:space="preserve">, N.E, </w:t>
      </w:r>
      <w:proofErr w:type="spellStart"/>
      <w:r w:rsidR="008418DB">
        <w:rPr>
          <w:rFonts w:ascii="Times New Roman" w:hAnsi="Times New Roman"/>
          <w:sz w:val="24"/>
          <w:szCs w:val="24"/>
        </w:rPr>
        <w:t>Ofoedu</w:t>
      </w:r>
      <w:proofErr w:type="spellEnd"/>
      <w:r w:rsidR="008418DB">
        <w:rPr>
          <w:rFonts w:ascii="Times New Roman" w:hAnsi="Times New Roman"/>
          <w:sz w:val="24"/>
          <w:szCs w:val="24"/>
        </w:rPr>
        <w:t xml:space="preserve">, </w:t>
      </w:r>
      <w:r>
        <w:rPr>
          <w:rFonts w:ascii="Times New Roman" w:hAnsi="Times New Roman"/>
          <w:sz w:val="24"/>
          <w:szCs w:val="24"/>
        </w:rPr>
        <w:t xml:space="preserve">C.E, </w:t>
      </w:r>
      <w:proofErr w:type="spellStart"/>
      <w:r>
        <w:rPr>
          <w:rFonts w:ascii="Times New Roman" w:hAnsi="Times New Roman"/>
          <w:sz w:val="24"/>
          <w:szCs w:val="24"/>
        </w:rPr>
        <w:t>Omeire</w:t>
      </w:r>
      <w:proofErr w:type="spellEnd"/>
      <w:r w:rsidR="008418DB">
        <w:rPr>
          <w:rFonts w:ascii="Times New Roman" w:hAnsi="Times New Roman"/>
          <w:sz w:val="24"/>
          <w:szCs w:val="24"/>
        </w:rPr>
        <w:t>,</w:t>
      </w:r>
      <w:r>
        <w:rPr>
          <w:rFonts w:ascii="Times New Roman" w:hAnsi="Times New Roman"/>
          <w:sz w:val="24"/>
          <w:szCs w:val="24"/>
        </w:rPr>
        <w:t xml:space="preserve"> G.C, </w:t>
      </w:r>
      <w:proofErr w:type="spellStart"/>
      <w:r>
        <w:rPr>
          <w:rFonts w:ascii="Times New Roman" w:hAnsi="Times New Roman"/>
          <w:sz w:val="24"/>
          <w:szCs w:val="24"/>
        </w:rPr>
        <w:t>Umelo</w:t>
      </w:r>
      <w:proofErr w:type="spellEnd"/>
      <w:r w:rsidR="008418DB">
        <w:rPr>
          <w:rFonts w:ascii="Times New Roman" w:hAnsi="Times New Roman"/>
          <w:sz w:val="24"/>
          <w:szCs w:val="24"/>
        </w:rPr>
        <w:t>,</w:t>
      </w:r>
      <w:r>
        <w:rPr>
          <w:rFonts w:ascii="Times New Roman" w:hAnsi="Times New Roman"/>
          <w:sz w:val="24"/>
          <w:szCs w:val="24"/>
        </w:rPr>
        <w:t xml:space="preserve"> M.C, </w:t>
      </w:r>
      <w:proofErr w:type="spellStart"/>
      <w:r>
        <w:rPr>
          <w:rFonts w:ascii="Times New Roman" w:hAnsi="Times New Roman"/>
          <w:sz w:val="24"/>
          <w:szCs w:val="24"/>
        </w:rPr>
        <w:t>Eluchie</w:t>
      </w:r>
      <w:proofErr w:type="spellEnd"/>
      <w:r w:rsidR="008418DB">
        <w:rPr>
          <w:rFonts w:ascii="Times New Roman" w:hAnsi="Times New Roman"/>
          <w:sz w:val="24"/>
          <w:szCs w:val="24"/>
        </w:rPr>
        <w:t>,</w:t>
      </w:r>
      <w:r>
        <w:rPr>
          <w:rFonts w:ascii="Times New Roman" w:hAnsi="Times New Roman"/>
          <w:sz w:val="24"/>
          <w:szCs w:val="24"/>
        </w:rPr>
        <w:t xml:space="preserve"> C.N, </w:t>
      </w:r>
      <w:proofErr w:type="spellStart"/>
      <w:r>
        <w:rPr>
          <w:rFonts w:ascii="Times New Roman" w:hAnsi="Times New Roman"/>
          <w:sz w:val="24"/>
          <w:szCs w:val="24"/>
        </w:rPr>
        <w:t>Alagbaso</w:t>
      </w:r>
      <w:proofErr w:type="spellEnd"/>
      <w:r w:rsidR="008418DB">
        <w:rPr>
          <w:rFonts w:ascii="Times New Roman" w:hAnsi="Times New Roman"/>
          <w:sz w:val="24"/>
          <w:szCs w:val="24"/>
        </w:rPr>
        <w:t>,</w:t>
      </w:r>
      <w:r>
        <w:rPr>
          <w:rFonts w:ascii="Times New Roman" w:hAnsi="Times New Roman"/>
          <w:sz w:val="24"/>
          <w:szCs w:val="24"/>
        </w:rPr>
        <w:t xml:space="preserve"> S.O, Njoku</w:t>
      </w:r>
      <w:r w:rsidR="008418DB">
        <w:rPr>
          <w:rFonts w:ascii="Times New Roman" w:hAnsi="Times New Roman"/>
          <w:sz w:val="24"/>
          <w:szCs w:val="24"/>
        </w:rPr>
        <w:t>,</w:t>
      </w:r>
      <w:r>
        <w:rPr>
          <w:rFonts w:ascii="Times New Roman" w:hAnsi="Times New Roman"/>
          <w:sz w:val="24"/>
          <w:szCs w:val="24"/>
        </w:rPr>
        <w:t xml:space="preserve"> N.E and </w:t>
      </w:r>
      <w:proofErr w:type="spellStart"/>
      <w:r>
        <w:rPr>
          <w:rFonts w:ascii="Times New Roman" w:hAnsi="Times New Roman"/>
          <w:sz w:val="24"/>
          <w:szCs w:val="24"/>
        </w:rPr>
        <w:t>Ozoani</w:t>
      </w:r>
      <w:proofErr w:type="spellEnd"/>
      <w:r w:rsidR="008418DB">
        <w:rPr>
          <w:rFonts w:ascii="Times New Roman" w:hAnsi="Times New Roman"/>
          <w:sz w:val="24"/>
          <w:szCs w:val="24"/>
        </w:rPr>
        <w:t>,</w:t>
      </w:r>
      <w:r w:rsidR="00A13189">
        <w:rPr>
          <w:rFonts w:ascii="Times New Roman" w:hAnsi="Times New Roman"/>
          <w:sz w:val="24"/>
          <w:szCs w:val="24"/>
        </w:rPr>
        <w:t xml:space="preserve"> P.O. (2019). Production and e</w:t>
      </w:r>
      <w:r>
        <w:rPr>
          <w:rFonts w:ascii="Times New Roman" w:hAnsi="Times New Roman"/>
          <w:sz w:val="24"/>
          <w:szCs w:val="24"/>
        </w:rPr>
        <w:t>valuation of breakfast cereals from blends of maize and jackfruit seeds</w:t>
      </w:r>
      <w:r w:rsidR="008418DB">
        <w:rPr>
          <w:rFonts w:ascii="Times New Roman" w:hAnsi="Times New Roman"/>
          <w:sz w:val="24"/>
          <w:szCs w:val="24"/>
        </w:rPr>
        <w:t xml:space="preserve"> flour</w:t>
      </w:r>
      <w:r w:rsidRPr="003F7A71">
        <w:rPr>
          <w:rFonts w:ascii="Times New Roman" w:hAnsi="Times New Roman"/>
          <w:i/>
          <w:sz w:val="24"/>
          <w:szCs w:val="24"/>
        </w:rPr>
        <w:t>.</w:t>
      </w:r>
      <w:r>
        <w:rPr>
          <w:rFonts w:ascii="Times New Roman" w:hAnsi="Times New Roman"/>
          <w:i/>
          <w:sz w:val="24"/>
          <w:szCs w:val="24"/>
        </w:rPr>
        <w:t xml:space="preserve"> Archives of</w:t>
      </w:r>
      <w:r w:rsidR="008418DB">
        <w:rPr>
          <w:rFonts w:ascii="Times New Roman" w:hAnsi="Times New Roman"/>
          <w:i/>
          <w:sz w:val="24"/>
          <w:szCs w:val="24"/>
        </w:rPr>
        <w:t xml:space="preserve"> Current Research International,</w:t>
      </w:r>
      <w:r>
        <w:rPr>
          <w:rFonts w:ascii="Times New Roman" w:hAnsi="Times New Roman"/>
          <w:i/>
          <w:sz w:val="24"/>
          <w:szCs w:val="24"/>
        </w:rPr>
        <w:t xml:space="preserve"> 16(3)</w:t>
      </w:r>
      <w:r w:rsidR="008418DB">
        <w:rPr>
          <w:rFonts w:ascii="Times New Roman" w:hAnsi="Times New Roman"/>
          <w:i/>
          <w:sz w:val="24"/>
          <w:szCs w:val="24"/>
        </w:rPr>
        <w:t>,</w:t>
      </w:r>
      <w:r>
        <w:rPr>
          <w:rFonts w:ascii="Times New Roman" w:hAnsi="Times New Roman"/>
          <w:i/>
          <w:sz w:val="24"/>
          <w:szCs w:val="24"/>
        </w:rPr>
        <w:t>1-16</w:t>
      </w:r>
    </w:p>
    <w:p w14:paraId="7C073481" w14:textId="77777777" w:rsidR="0099369B" w:rsidRDefault="0099369B" w:rsidP="00D27036">
      <w:pPr>
        <w:pStyle w:val="ListParagraph"/>
        <w:spacing w:line="240" w:lineRule="auto"/>
        <w:ind w:hanging="720"/>
        <w:jc w:val="both"/>
        <w:rPr>
          <w:rFonts w:ascii="Times New Roman" w:hAnsi="Times New Roman"/>
          <w:sz w:val="24"/>
          <w:szCs w:val="24"/>
        </w:rPr>
      </w:pPr>
    </w:p>
    <w:p w14:paraId="3B762343"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Okafor, G.I and Usman, G.O. (2015). Physical and </w:t>
      </w:r>
      <w:r w:rsidR="008418DB" w:rsidRPr="003F7A71">
        <w:rPr>
          <w:rFonts w:ascii="Times New Roman" w:hAnsi="Times New Roman"/>
          <w:sz w:val="24"/>
          <w:szCs w:val="24"/>
        </w:rPr>
        <w:t>functional proper</w:t>
      </w:r>
      <w:r w:rsidR="008418DB">
        <w:rPr>
          <w:rFonts w:ascii="Times New Roman" w:hAnsi="Times New Roman"/>
          <w:sz w:val="24"/>
          <w:szCs w:val="24"/>
        </w:rPr>
        <w:t xml:space="preserve">ties </w:t>
      </w:r>
      <w:r>
        <w:rPr>
          <w:rFonts w:ascii="Times New Roman" w:hAnsi="Times New Roman"/>
          <w:sz w:val="24"/>
          <w:szCs w:val="24"/>
        </w:rPr>
        <w:t xml:space="preserve">of </w:t>
      </w:r>
      <w:r w:rsidR="008418DB">
        <w:rPr>
          <w:rFonts w:ascii="Times New Roman" w:hAnsi="Times New Roman"/>
          <w:sz w:val="24"/>
          <w:szCs w:val="24"/>
        </w:rPr>
        <w:t xml:space="preserve">breakfast </w:t>
      </w:r>
      <w:r>
        <w:rPr>
          <w:rFonts w:ascii="Times New Roman" w:hAnsi="Times New Roman"/>
          <w:sz w:val="24"/>
          <w:szCs w:val="24"/>
        </w:rPr>
        <w:t>cereals from b</w:t>
      </w:r>
      <w:r w:rsidRPr="003F7A71">
        <w:rPr>
          <w:rFonts w:ascii="Times New Roman" w:hAnsi="Times New Roman"/>
          <w:sz w:val="24"/>
          <w:szCs w:val="24"/>
        </w:rPr>
        <w:t>len</w:t>
      </w:r>
      <w:r>
        <w:rPr>
          <w:rFonts w:ascii="Times New Roman" w:hAnsi="Times New Roman"/>
          <w:sz w:val="24"/>
          <w:szCs w:val="24"/>
        </w:rPr>
        <w:t>ds of maize, African yam bean, defatted coconut cake and sorghum e</w:t>
      </w:r>
      <w:r w:rsidRPr="003F7A71">
        <w:rPr>
          <w:rFonts w:ascii="Times New Roman" w:hAnsi="Times New Roman"/>
          <w:sz w:val="24"/>
          <w:szCs w:val="24"/>
        </w:rPr>
        <w:t xml:space="preserve">xtract. </w:t>
      </w:r>
      <w:r w:rsidRPr="0010690A">
        <w:rPr>
          <w:rFonts w:ascii="Times New Roman" w:hAnsi="Times New Roman"/>
          <w:i/>
          <w:sz w:val="24"/>
          <w:szCs w:val="24"/>
        </w:rPr>
        <w:t>Journal</w:t>
      </w:r>
      <w:r>
        <w:rPr>
          <w:rFonts w:ascii="Times New Roman" w:hAnsi="Times New Roman"/>
          <w:sz w:val="24"/>
          <w:szCs w:val="24"/>
        </w:rPr>
        <w:t xml:space="preserve"> </w:t>
      </w:r>
      <w:r w:rsidRPr="0010690A">
        <w:rPr>
          <w:rFonts w:ascii="Times New Roman" w:hAnsi="Times New Roman"/>
          <w:i/>
          <w:sz w:val="24"/>
          <w:szCs w:val="24"/>
        </w:rPr>
        <w:t>of</w:t>
      </w:r>
      <w:r>
        <w:rPr>
          <w:rFonts w:ascii="Times New Roman" w:hAnsi="Times New Roman"/>
          <w:sz w:val="24"/>
          <w:szCs w:val="24"/>
        </w:rPr>
        <w:t xml:space="preserve"> </w:t>
      </w:r>
      <w:r w:rsidRPr="003F7A71">
        <w:rPr>
          <w:rFonts w:ascii="Times New Roman" w:hAnsi="Times New Roman"/>
          <w:i/>
          <w:sz w:val="24"/>
          <w:szCs w:val="24"/>
        </w:rPr>
        <w:t>Food S</w:t>
      </w:r>
      <w:r w:rsidR="008418DB">
        <w:rPr>
          <w:rFonts w:ascii="Times New Roman" w:hAnsi="Times New Roman"/>
          <w:i/>
          <w:sz w:val="24"/>
          <w:szCs w:val="24"/>
        </w:rPr>
        <w:t>cience and Quality Management,</w:t>
      </w:r>
      <w:r w:rsidRPr="003F7A71">
        <w:rPr>
          <w:rFonts w:ascii="Times New Roman" w:hAnsi="Times New Roman"/>
          <w:sz w:val="24"/>
          <w:szCs w:val="24"/>
        </w:rPr>
        <w:t xml:space="preserve"> </w:t>
      </w:r>
      <w:r w:rsidR="008418DB">
        <w:rPr>
          <w:rFonts w:ascii="Times New Roman" w:hAnsi="Times New Roman"/>
          <w:i/>
          <w:sz w:val="24"/>
          <w:szCs w:val="24"/>
        </w:rPr>
        <w:t>40,</w:t>
      </w:r>
      <w:r w:rsidRPr="001F71D9">
        <w:rPr>
          <w:rFonts w:ascii="Times New Roman" w:hAnsi="Times New Roman"/>
          <w:i/>
          <w:sz w:val="24"/>
          <w:szCs w:val="24"/>
        </w:rPr>
        <w:t>1334-142</w:t>
      </w:r>
      <w:r>
        <w:rPr>
          <w:rFonts w:ascii="Times New Roman" w:hAnsi="Times New Roman"/>
          <w:sz w:val="24"/>
          <w:szCs w:val="24"/>
        </w:rPr>
        <w:t>.</w:t>
      </w:r>
    </w:p>
    <w:p w14:paraId="3E33987B" w14:textId="77777777" w:rsidR="0099369B" w:rsidRDefault="0099369B" w:rsidP="00D27036">
      <w:pPr>
        <w:pStyle w:val="ListParagraph"/>
        <w:spacing w:line="240" w:lineRule="auto"/>
        <w:ind w:hanging="720"/>
        <w:jc w:val="both"/>
        <w:rPr>
          <w:rFonts w:ascii="Times New Roman" w:hAnsi="Times New Roman"/>
          <w:sz w:val="24"/>
          <w:szCs w:val="24"/>
        </w:rPr>
      </w:pPr>
    </w:p>
    <w:p w14:paraId="5C6D8A09" w14:textId="77777777" w:rsidR="0099369B" w:rsidRDefault="0099369B" w:rsidP="00ED2475">
      <w:pPr>
        <w:pStyle w:val="ListParagraph"/>
        <w:numPr>
          <w:ilvl w:val="0"/>
          <w:numId w:val="46"/>
        </w:numPr>
        <w:spacing w:after="160" w:line="240" w:lineRule="auto"/>
        <w:jc w:val="both"/>
        <w:rPr>
          <w:rFonts w:ascii="Times New Roman" w:hAnsi="Times New Roman"/>
          <w:sz w:val="24"/>
          <w:szCs w:val="24"/>
        </w:rPr>
      </w:pPr>
      <w:r w:rsidRPr="003F7A71">
        <w:rPr>
          <w:rFonts w:ascii="Times New Roman" w:hAnsi="Times New Roman"/>
          <w:sz w:val="24"/>
          <w:szCs w:val="24"/>
        </w:rPr>
        <w:t>Okaka, J.C., Akobundu, E.N.T. and Okaka, A.N.C. (2006). </w:t>
      </w:r>
      <w:r w:rsidRPr="003F7A71">
        <w:rPr>
          <w:rFonts w:ascii="Times New Roman" w:hAnsi="Times New Roman"/>
          <w:i/>
          <w:sz w:val="24"/>
          <w:szCs w:val="24"/>
        </w:rPr>
        <w:t>Food and Human Nutrition</w:t>
      </w:r>
      <w:r w:rsidRPr="003F7A71">
        <w:rPr>
          <w:rFonts w:ascii="Times New Roman" w:hAnsi="Times New Roman"/>
          <w:sz w:val="24"/>
          <w:szCs w:val="24"/>
        </w:rPr>
        <w:t>: </w:t>
      </w:r>
      <w:r w:rsidRPr="003F7A71">
        <w:rPr>
          <w:rFonts w:ascii="Times New Roman" w:hAnsi="Times New Roman"/>
          <w:i/>
          <w:sz w:val="24"/>
          <w:szCs w:val="24"/>
        </w:rPr>
        <w:t>An Integrated Approach,</w:t>
      </w:r>
      <w:r w:rsidRPr="003F7A71">
        <w:rPr>
          <w:rFonts w:ascii="Times New Roman" w:hAnsi="Times New Roman"/>
          <w:sz w:val="24"/>
          <w:szCs w:val="24"/>
        </w:rPr>
        <w:t xml:space="preserve"> Ocjanco Academic Publishers, Enugu, Nigeria. </w:t>
      </w:r>
      <w:r w:rsidRPr="00A86640">
        <w:rPr>
          <w:rFonts w:ascii="Times New Roman" w:hAnsi="Times New Roman"/>
          <w:i/>
          <w:sz w:val="24"/>
          <w:szCs w:val="24"/>
        </w:rPr>
        <w:t>Pp. 102-144.</w:t>
      </w:r>
    </w:p>
    <w:p w14:paraId="715575ED" w14:textId="77777777" w:rsidR="0099369B" w:rsidRDefault="0099369B" w:rsidP="00D27036">
      <w:pPr>
        <w:pStyle w:val="ListParagraph"/>
        <w:spacing w:line="240" w:lineRule="auto"/>
        <w:ind w:hanging="720"/>
        <w:jc w:val="both"/>
        <w:rPr>
          <w:rFonts w:ascii="Times New Roman" w:hAnsi="Times New Roman"/>
          <w:sz w:val="24"/>
          <w:szCs w:val="24"/>
        </w:rPr>
      </w:pPr>
    </w:p>
    <w:p w14:paraId="7699EC32"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t>Oloye</w:t>
      </w:r>
      <w:proofErr w:type="spellEnd"/>
      <w:r w:rsidRPr="003F7A71">
        <w:rPr>
          <w:rFonts w:ascii="Times New Roman" w:hAnsi="Times New Roman"/>
          <w:sz w:val="24"/>
          <w:szCs w:val="24"/>
        </w:rPr>
        <w:t xml:space="preserve">, D.A. (2014). The effect of different processing techniques on the organoleptic quality of soymilk. </w:t>
      </w:r>
      <w:r w:rsidRPr="003F7A71">
        <w:rPr>
          <w:rFonts w:ascii="Times New Roman" w:hAnsi="Times New Roman"/>
          <w:i/>
          <w:sz w:val="24"/>
          <w:szCs w:val="24"/>
        </w:rPr>
        <w:t>Journ</w:t>
      </w:r>
      <w:r w:rsidR="00834C5E">
        <w:rPr>
          <w:rFonts w:ascii="Times New Roman" w:hAnsi="Times New Roman"/>
          <w:i/>
          <w:sz w:val="24"/>
          <w:szCs w:val="24"/>
        </w:rPr>
        <w:t>al of Food and Dairy Technology,</w:t>
      </w:r>
      <w:r w:rsidRPr="003F7A71">
        <w:rPr>
          <w:rFonts w:ascii="Times New Roman" w:hAnsi="Times New Roman"/>
          <w:i/>
          <w:sz w:val="24"/>
          <w:szCs w:val="24"/>
        </w:rPr>
        <w:t xml:space="preserve"> </w:t>
      </w:r>
      <w:r w:rsidR="00834C5E">
        <w:rPr>
          <w:rFonts w:ascii="Times New Roman" w:hAnsi="Times New Roman"/>
          <w:i/>
          <w:sz w:val="24"/>
          <w:szCs w:val="24"/>
        </w:rPr>
        <w:t>2,</w:t>
      </w:r>
      <w:r w:rsidRPr="00A86640">
        <w:rPr>
          <w:rFonts w:ascii="Times New Roman" w:hAnsi="Times New Roman"/>
          <w:i/>
          <w:sz w:val="24"/>
          <w:szCs w:val="24"/>
        </w:rPr>
        <w:t>8-12.</w:t>
      </w:r>
    </w:p>
    <w:p w14:paraId="0A0737F9" w14:textId="77777777" w:rsidR="0099369B" w:rsidRDefault="0099369B" w:rsidP="00D27036">
      <w:pPr>
        <w:pStyle w:val="ListParagraph"/>
        <w:spacing w:line="240" w:lineRule="auto"/>
        <w:ind w:hanging="720"/>
        <w:jc w:val="both"/>
        <w:rPr>
          <w:rFonts w:ascii="Times New Roman" w:hAnsi="Times New Roman"/>
          <w:sz w:val="24"/>
          <w:szCs w:val="24"/>
        </w:rPr>
      </w:pPr>
    </w:p>
    <w:p w14:paraId="51FAFE08" w14:textId="77777777" w:rsidR="00834C5E" w:rsidRDefault="00834C5E" w:rsidP="00ED2475">
      <w:pPr>
        <w:pStyle w:val="ListParagraph"/>
        <w:numPr>
          <w:ilvl w:val="0"/>
          <w:numId w:val="46"/>
        </w:numPr>
        <w:spacing w:line="240" w:lineRule="auto"/>
        <w:jc w:val="both"/>
        <w:rPr>
          <w:rFonts w:ascii="Times New Roman" w:hAnsi="Times New Roman"/>
          <w:sz w:val="24"/>
          <w:szCs w:val="24"/>
        </w:rPr>
      </w:pPr>
      <w:proofErr w:type="spellStart"/>
      <w:r>
        <w:rPr>
          <w:rFonts w:ascii="Times New Roman" w:hAnsi="Times New Roman"/>
          <w:sz w:val="24"/>
          <w:szCs w:val="24"/>
        </w:rPr>
        <w:t>Onwuama</w:t>
      </w:r>
      <w:proofErr w:type="spellEnd"/>
      <w:r>
        <w:rPr>
          <w:rFonts w:ascii="Times New Roman" w:hAnsi="Times New Roman"/>
          <w:sz w:val="24"/>
          <w:szCs w:val="24"/>
        </w:rPr>
        <w:t xml:space="preserve">, N. N., Okoye, J. I. and Eze, S. I. (2023). Evaluation of proximate, microbiological and pasting profiles of custard supplemented with lima bean and ripe plantain flours. </w:t>
      </w:r>
      <w:r>
        <w:rPr>
          <w:rFonts w:ascii="Times New Roman" w:hAnsi="Times New Roman"/>
          <w:i/>
          <w:sz w:val="24"/>
          <w:szCs w:val="24"/>
        </w:rPr>
        <w:t xml:space="preserve">International Journal of Advanced Academic Research, </w:t>
      </w:r>
      <w:r>
        <w:rPr>
          <w:rFonts w:ascii="Times New Roman" w:hAnsi="Times New Roman"/>
          <w:sz w:val="24"/>
          <w:szCs w:val="24"/>
        </w:rPr>
        <w:t>9(6), 121-134.</w:t>
      </w:r>
    </w:p>
    <w:p w14:paraId="24F06A0D" w14:textId="77777777" w:rsidR="00834C5E" w:rsidRPr="00834C5E" w:rsidRDefault="00834C5E" w:rsidP="00D27036">
      <w:pPr>
        <w:pStyle w:val="ListParagraph"/>
        <w:spacing w:line="240" w:lineRule="auto"/>
        <w:ind w:hanging="720"/>
        <w:jc w:val="both"/>
        <w:rPr>
          <w:rFonts w:ascii="Times New Roman" w:hAnsi="Times New Roman"/>
          <w:sz w:val="24"/>
          <w:szCs w:val="24"/>
        </w:rPr>
      </w:pPr>
    </w:p>
    <w:p w14:paraId="362132D7"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t>Onweluzo</w:t>
      </w:r>
      <w:proofErr w:type="spellEnd"/>
      <w:r w:rsidRPr="003F7A71">
        <w:rPr>
          <w:rFonts w:ascii="Times New Roman" w:hAnsi="Times New Roman"/>
          <w:sz w:val="24"/>
          <w:szCs w:val="24"/>
        </w:rPr>
        <w:t xml:space="preserve">, J.C and </w:t>
      </w:r>
      <w:proofErr w:type="spellStart"/>
      <w:r w:rsidRPr="003F7A71">
        <w:rPr>
          <w:rFonts w:ascii="Times New Roman" w:hAnsi="Times New Roman"/>
          <w:sz w:val="24"/>
          <w:szCs w:val="24"/>
        </w:rPr>
        <w:t>Nnabuchi</w:t>
      </w:r>
      <w:proofErr w:type="spellEnd"/>
      <w:r w:rsidRPr="003F7A71">
        <w:rPr>
          <w:rFonts w:ascii="Times New Roman" w:hAnsi="Times New Roman"/>
          <w:sz w:val="24"/>
          <w:szCs w:val="24"/>
        </w:rPr>
        <w:t xml:space="preserve">, O.M. (2009). Production and evaluation of porridge-type breakfast product from </w:t>
      </w:r>
      <w:proofErr w:type="spellStart"/>
      <w:r>
        <w:rPr>
          <w:rFonts w:ascii="Times New Roman" w:hAnsi="Times New Roman"/>
          <w:i/>
          <w:sz w:val="24"/>
          <w:szCs w:val="24"/>
        </w:rPr>
        <w:t>Treculia</w:t>
      </w:r>
      <w:proofErr w:type="spellEnd"/>
      <w:r>
        <w:rPr>
          <w:rFonts w:ascii="Times New Roman" w:hAnsi="Times New Roman"/>
          <w:i/>
          <w:sz w:val="24"/>
          <w:szCs w:val="24"/>
        </w:rPr>
        <w:t xml:space="preserve"> </w:t>
      </w:r>
      <w:proofErr w:type="spellStart"/>
      <w:r>
        <w:rPr>
          <w:rFonts w:ascii="Times New Roman" w:hAnsi="Times New Roman"/>
          <w:i/>
          <w:sz w:val="24"/>
          <w:szCs w:val="24"/>
        </w:rPr>
        <w:t>a</w:t>
      </w:r>
      <w:r w:rsidRPr="003F7A71">
        <w:rPr>
          <w:rFonts w:ascii="Times New Roman" w:hAnsi="Times New Roman"/>
          <w:i/>
          <w:sz w:val="24"/>
          <w:szCs w:val="24"/>
        </w:rPr>
        <w:t>fricana</w:t>
      </w:r>
      <w:proofErr w:type="spellEnd"/>
      <w:r w:rsidRPr="003F7A71">
        <w:rPr>
          <w:rFonts w:ascii="Times New Roman" w:hAnsi="Times New Roman"/>
          <w:i/>
          <w:sz w:val="24"/>
          <w:szCs w:val="24"/>
        </w:rPr>
        <w:t xml:space="preserve"> and Sorghum bicolor flours</w:t>
      </w:r>
      <w:r w:rsidR="00834C5E">
        <w:rPr>
          <w:rFonts w:ascii="Times New Roman" w:hAnsi="Times New Roman"/>
          <w:i/>
          <w:sz w:val="24"/>
          <w:szCs w:val="24"/>
        </w:rPr>
        <w:t>. Pakistan Journal of Nutrition, 8,</w:t>
      </w:r>
      <w:r w:rsidRPr="00A86640">
        <w:rPr>
          <w:rFonts w:ascii="Times New Roman" w:hAnsi="Times New Roman"/>
          <w:i/>
          <w:sz w:val="24"/>
          <w:szCs w:val="24"/>
        </w:rPr>
        <w:t>731-736.</w:t>
      </w:r>
    </w:p>
    <w:p w14:paraId="32A82BD6" w14:textId="77777777" w:rsidR="0099369B" w:rsidRDefault="0099369B" w:rsidP="00D27036">
      <w:pPr>
        <w:pStyle w:val="ListParagraph"/>
        <w:spacing w:line="240" w:lineRule="auto"/>
        <w:ind w:hanging="720"/>
        <w:jc w:val="both"/>
        <w:rPr>
          <w:rFonts w:ascii="Times New Roman" w:hAnsi="Times New Roman"/>
          <w:sz w:val="24"/>
          <w:szCs w:val="24"/>
        </w:rPr>
      </w:pPr>
    </w:p>
    <w:p w14:paraId="78A68063"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Polyzos, N.P., Mauri, D and </w:t>
      </w:r>
      <w:proofErr w:type="spellStart"/>
      <w:r w:rsidRPr="003F7A71">
        <w:rPr>
          <w:rFonts w:ascii="Times New Roman" w:hAnsi="Times New Roman"/>
          <w:sz w:val="24"/>
          <w:szCs w:val="24"/>
        </w:rPr>
        <w:t>Tsappi</w:t>
      </w:r>
      <w:proofErr w:type="spellEnd"/>
      <w:r w:rsidRPr="003F7A71">
        <w:rPr>
          <w:rFonts w:ascii="Times New Roman" w:hAnsi="Times New Roman"/>
          <w:sz w:val="24"/>
          <w:szCs w:val="24"/>
        </w:rPr>
        <w:t>, M. (2007). Combined vitamin C and E supplementation during pregnancy for preeclampsia prevention</w:t>
      </w:r>
      <w:r w:rsidR="00A13189">
        <w:rPr>
          <w:rFonts w:ascii="Times New Roman" w:hAnsi="Times New Roman"/>
          <w:sz w:val="24"/>
          <w:szCs w:val="24"/>
        </w:rPr>
        <w:t>:</w:t>
      </w:r>
      <w:r w:rsidRPr="003F7A71">
        <w:rPr>
          <w:rFonts w:ascii="Times New Roman" w:hAnsi="Times New Roman"/>
          <w:sz w:val="24"/>
          <w:szCs w:val="24"/>
        </w:rPr>
        <w:t xml:space="preserve"> a systematic review. </w:t>
      </w:r>
      <w:r>
        <w:rPr>
          <w:rFonts w:ascii="Times New Roman" w:hAnsi="Times New Roman"/>
          <w:i/>
          <w:sz w:val="24"/>
          <w:szCs w:val="24"/>
        </w:rPr>
        <w:t>Obstetrics and</w:t>
      </w:r>
      <w:r w:rsidRPr="003F7A71">
        <w:rPr>
          <w:rFonts w:ascii="Times New Roman" w:hAnsi="Times New Roman"/>
          <w:i/>
          <w:sz w:val="24"/>
          <w:szCs w:val="24"/>
        </w:rPr>
        <w:t xml:space="preserve"> </w:t>
      </w:r>
      <w:proofErr w:type="spellStart"/>
      <w:r w:rsidRPr="003F7A71">
        <w:rPr>
          <w:rFonts w:ascii="Times New Roman" w:hAnsi="Times New Roman"/>
          <w:i/>
          <w:sz w:val="24"/>
          <w:szCs w:val="24"/>
        </w:rPr>
        <w:t>Gyn</w:t>
      </w:r>
      <w:r>
        <w:rPr>
          <w:rFonts w:ascii="Times New Roman" w:hAnsi="Times New Roman"/>
          <w:i/>
          <w:sz w:val="24"/>
          <w:szCs w:val="24"/>
        </w:rPr>
        <w:t>a</w:t>
      </w:r>
      <w:r w:rsidR="00834C5E">
        <w:rPr>
          <w:rFonts w:ascii="Times New Roman" w:hAnsi="Times New Roman"/>
          <w:i/>
          <w:sz w:val="24"/>
          <w:szCs w:val="24"/>
        </w:rPr>
        <w:t>ecology</w:t>
      </w:r>
      <w:proofErr w:type="spellEnd"/>
      <w:r w:rsidR="00834C5E">
        <w:rPr>
          <w:rFonts w:ascii="Times New Roman" w:hAnsi="Times New Roman"/>
          <w:i/>
          <w:sz w:val="24"/>
          <w:szCs w:val="24"/>
        </w:rPr>
        <w:t xml:space="preserve"> Survey,</w:t>
      </w:r>
      <w:r w:rsidRPr="003F7A71">
        <w:rPr>
          <w:rFonts w:ascii="Times New Roman" w:hAnsi="Times New Roman"/>
          <w:i/>
          <w:sz w:val="24"/>
          <w:szCs w:val="24"/>
        </w:rPr>
        <w:t xml:space="preserve"> </w:t>
      </w:r>
      <w:r w:rsidR="00834C5E">
        <w:rPr>
          <w:rFonts w:ascii="Times New Roman" w:hAnsi="Times New Roman"/>
          <w:i/>
          <w:sz w:val="24"/>
          <w:szCs w:val="24"/>
        </w:rPr>
        <w:t>62,</w:t>
      </w:r>
      <w:r w:rsidRPr="0095019F">
        <w:rPr>
          <w:rFonts w:ascii="Times New Roman" w:hAnsi="Times New Roman"/>
          <w:i/>
          <w:sz w:val="24"/>
          <w:szCs w:val="24"/>
        </w:rPr>
        <w:t>202-206.</w:t>
      </w:r>
    </w:p>
    <w:p w14:paraId="26985964" w14:textId="77777777" w:rsidR="0099369B" w:rsidRDefault="0099369B" w:rsidP="00D27036">
      <w:pPr>
        <w:pStyle w:val="ListParagraph"/>
        <w:spacing w:before="240" w:after="0" w:line="240" w:lineRule="auto"/>
        <w:ind w:hanging="720"/>
        <w:jc w:val="both"/>
        <w:rPr>
          <w:rFonts w:ascii="Times New Roman" w:hAnsi="Times New Roman"/>
          <w:sz w:val="24"/>
          <w:szCs w:val="24"/>
        </w:rPr>
      </w:pPr>
    </w:p>
    <w:p w14:paraId="3DAA1BE2"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Suresh, C. and Samsher, S. (2013). Assessment of functional properties of different flours. </w:t>
      </w:r>
      <w:r w:rsidRPr="008D2CEC">
        <w:rPr>
          <w:rFonts w:ascii="Times New Roman" w:hAnsi="Times New Roman"/>
          <w:i/>
          <w:sz w:val="24"/>
          <w:szCs w:val="24"/>
        </w:rPr>
        <w:t>African Journal of Agricultural Research</w:t>
      </w:r>
      <w:r w:rsidR="00A13189">
        <w:rPr>
          <w:rFonts w:ascii="Times New Roman" w:hAnsi="Times New Roman"/>
          <w:sz w:val="24"/>
          <w:szCs w:val="24"/>
        </w:rPr>
        <w:t>,</w:t>
      </w:r>
      <w:r>
        <w:rPr>
          <w:rFonts w:ascii="Times New Roman" w:hAnsi="Times New Roman"/>
          <w:sz w:val="24"/>
          <w:szCs w:val="24"/>
        </w:rPr>
        <w:t xml:space="preserve"> </w:t>
      </w:r>
      <w:r w:rsidR="00A13189">
        <w:rPr>
          <w:rFonts w:ascii="Times New Roman" w:hAnsi="Times New Roman"/>
          <w:i/>
          <w:sz w:val="24"/>
          <w:szCs w:val="24"/>
        </w:rPr>
        <w:t>8(38),</w:t>
      </w:r>
      <w:r w:rsidRPr="008D2CEC">
        <w:rPr>
          <w:rFonts w:ascii="Times New Roman" w:hAnsi="Times New Roman"/>
          <w:i/>
          <w:sz w:val="24"/>
          <w:szCs w:val="24"/>
        </w:rPr>
        <w:t xml:space="preserve"> 4849-4852</w:t>
      </w:r>
      <w:r w:rsidRPr="005F5B2A">
        <w:rPr>
          <w:rFonts w:ascii="Times New Roman" w:hAnsi="Times New Roman"/>
          <w:i/>
          <w:sz w:val="24"/>
          <w:szCs w:val="24"/>
        </w:rPr>
        <w:t>.</w:t>
      </w:r>
    </w:p>
    <w:p w14:paraId="41FC7CAD" w14:textId="77777777" w:rsidR="0099369B" w:rsidRDefault="0099369B" w:rsidP="00D27036">
      <w:pPr>
        <w:pStyle w:val="ListParagraph"/>
        <w:spacing w:line="240" w:lineRule="auto"/>
        <w:ind w:hanging="720"/>
        <w:jc w:val="both"/>
        <w:rPr>
          <w:rFonts w:ascii="Times New Roman" w:hAnsi="Times New Roman"/>
          <w:sz w:val="24"/>
          <w:szCs w:val="24"/>
        </w:rPr>
      </w:pPr>
    </w:p>
    <w:p w14:paraId="0E47CEF2"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Suresh, C. Samsher, S. and </w:t>
      </w:r>
      <w:proofErr w:type="spellStart"/>
      <w:r>
        <w:rPr>
          <w:rFonts w:ascii="Times New Roman" w:hAnsi="Times New Roman"/>
          <w:sz w:val="24"/>
          <w:szCs w:val="24"/>
        </w:rPr>
        <w:t>Duresh</w:t>
      </w:r>
      <w:proofErr w:type="spellEnd"/>
      <w:r>
        <w:rPr>
          <w:rFonts w:ascii="Times New Roman" w:hAnsi="Times New Roman"/>
          <w:sz w:val="24"/>
          <w:szCs w:val="24"/>
        </w:rPr>
        <w:t xml:space="preserve">, K. (2015). Evaluation of functional properties of composite flours and sensorial attributes of composite flour biscuits. </w:t>
      </w:r>
      <w:r w:rsidRPr="008D0D4F">
        <w:rPr>
          <w:rFonts w:ascii="Times New Roman" w:hAnsi="Times New Roman"/>
          <w:i/>
          <w:sz w:val="24"/>
          <w:szCs w:val="24"/>
        </w:rPr>
        <w:t>Journal of Foo</w:t>
      </w:r>
      <w:r w:rsidR="00834C5E">
        <w:rPr>
          <w:rFonts w:ascii="Times New Roman" w:hAnsi="Times New Roman"/>
          <w:i/>
          <w:sz w:val="24"/>
          <w:szCs w:val="24"/>
        </w:rPr>
        <w:t>d Science and Technology, 52(6),</w:t>
      </w:r>
      <w:r w:rsidRPr="008D0D4F">
        <w:rPr>
          <w:rFonts w:ascii="Times New Roman" w:hAnsi="Times New Roman"/>
          <w:i/>
          <w:sz w:val="24"/>
          <w:szCs w:val="24"/>
        </w:rPr>
        <w:t xml:space="preserve"> 3681-3688.</w:t>
      </w:r>
    </w:p>
    <w:p w14:paraId="73DAC213" w14:textId="77777777" w:rsidR="0099369B" w:rsidRDefault="0099369B" w:rsidP="00D27036">
      <w:pPr>
        <w:pStyle w:val="ListParagraph"/>
        <w:tabs>
          <w:tab w:val="left" w:pos="1080"/>
        </w:tabs>
        <w:spacing w:line="240" w:lineRule="auto"/>
        <w:ind w:hanging="720"/>
        <w:jc w:val="both"/>
        <w:rPr>
          <w:rFonts w:ascii="Times New Roman" w:hAnsi="Times New Roman"/>
          <w:sz w:val="24"/>
          <w:szCs w:val="24"/>
        </w:rPr>
      </w:pPr>
    </w:p>
    <w:p w14:paraId="2A543A88"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proofErr w:type="gramStart"/>
      <w:r>
        <w:rPr>
          <w:rFonts w:ascii="Times New Roman" w:hAnsi="Times New Roman"/>
          <w:sz w:val="24"/>
          <w:szCs w:val="24"/>
        </w:rPr>
        <w:t>Ugwuona,F.U</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Awogbenja</w:t>
      </w:r>
      <w:proofErr w:type="spellEnd"/>
      <w:r>
        <w:rPr>
          <w:rFonts w:ascii="Times New Roman" w:hAnsi="Times New Roman"/>
          <w:sz w:val="24"/>
          <w:szCs w:val="24"/>
        </w:rPr>
        <w:t xml:space="preserve">, M.D., and </w:t>
      </w:r>
      <w:proofErr w:type="spellStart"/>
      <w:r>
        <w:rPr>
          <w:rFonts w:ascii="Times New Roman" w:hAnsi="Times New Roman"/>
          <w:sz w:val="24"/>
          <w:szCs w:val="24"/>
        </w:rPr>
        <w:t>Ogara</w:t>
      </w:r>
      <w:proofErr w:type="spellEnd"/>
      <w:r>
        <w:rPr>
          <w:rFonts w:ascii="Times New Roman" w:hAnsi="Times New Roman"/>
          <w:sz w:val="24"/>
          <w:szCs w:val="24"/>
        </w:rPr>
        <w:t>, J.I. (2012). Quality evaluation of soy-</w:t>
      </w:r>
      <w:proofErr w:type="spellStart"/>
      <w:r>
        <w:rPr>
          <w:rFonts w:ascii="Times New Roman" w:hAnsi="Times New Roman"/>
          <w:sz w:val="24"/>
          <w:szCs w:val="24"/>
        </w:rPr>
        <w:t>acha</w:t>
      </w:r>
      <w:proofErr w:type="spellEnd"/>
      <w:r>
        <w:rPr>
          <w:rFonts w:ascii="Times New Roman" w:hAnsi="Times New Roman"/>
          <w:sz w:val="24"/>
          <w:szCs w:val="24"/>
        </w:rPr>
        <w:t xml:space="preserve"> mix for infant feeding. </w:t>
      </w:r>
      <w:r w:rsidRPr="009B274D">
        <w:rPr>
          <w:rFonts w:ascii="Times New Roman" w:hAnsi="Times New Roman"/>
          <w:i/>
          <w:sz w:val="24"/>
          <w:szCs w:val="24"/>
        </w:rPr>
        <w:t>Indian</w:t>
      </w:r>
      <w:r w:rsidR="00834C5E">
        <w:rPr>
          <w:rFonts w:ascii="Times New Roman" w:hAnsi="Times New Roman"/>
          <w:i/>
          <w:sz w:val="24"/>
          <w:szCs w:val="24"/>
        </w:rPr>
        <w:t xml:space="preserve"> Journal of Scientific Research,</w:t>
      </w:r>
      <w:r>
        <w:rPr>
          <w:rFonts w:ascii="Times New Roman" w:hAnsi="Times New Roman"/>
          <w:sz w:val="24"/>
          <w:szCs w:val="24"/>
        </w:rPr>
        <w:t xml:space="preserve"> </w:t>
      </w:r>
      <w:r w:rsidR="00834C5E">
        <w:rPr>
          <w:rFonts w:ascii="Times New Roman" w:hAnsi="Times New Roman"/>
          <w:i/>
          <w:sz w:val="24"/>
          <w:szCs w:val="24"/>
        </w:rPr>
        <w:t>3(1),</w:t>
      </w:r>
      <w:r w:rsidRPr="003537A7">
        <w:rPr>
          <w:rFonts w:ascii="Times New Roman" w:hAnsi="Times New Roman"/>
          <w:i/>
          <w:sz w:val="24"/>
          <w:szCs w:val="24"/>
        </w:rPr>
        <w:t xml:space="preserve"> 43-50</w:t>
      </w:r>
    </w:p>
    <w:p w14:paraId="7C562EF9" w14:textId="77777777" w:rsidR="008327AC" w:rsidRDefault="008327AC" w:rsidP="00D27036">
      <w:pPr>
        <w:pStyle w:val="ListParagraph"/>
        <w:spacing w:before="240" w:line="240" w:lineRule="auto"/>
        <w:ind w:hanging="720"/>
        <w:jc w:val="both"/>
        <w:rPr>
          <w:rFonts w:ascii="Times New Roman" w:hAnsi="Times New Roman"/>
          <w:sz w:val="24"/>
          <w:szCs w:val="24"/>
        </w:rPr>
      </w:pPr>
    </w:p>
    <w:p w14:paraId="1154EFCF" w14:textId="77777777" w:rsidR="0099369B" w:rsidRDefault="0099369B" w:rsidP="00ED2475">
      <w:pPr>
        <w:pStyle w:val="ListParagraph"/>
        <w:numPr>
          <w:ilvl w:val="0"/>
          <w:numId w:val="46"/>
        </w:numPr>
        <w:spacing w:before="240" w:line="240" w:lineRule="auto"/>
        <w:jc w:val="both"/>
        <w:rPr>
          <w:rFonts w:ascii="Times New Roman" w:hAnsi="Times New Roman"/>
          <w:i/>
          <w:sz w:val="24"/>
          <w:szCs w:val="24"/>
        </w:rPr>
      </w:pPr>
      <w:r w:rsidRPr="003F7A71">
        <w:rPr>
          <w:rFonts w:ascii="Times New Roman" w:hAnsi="Times New Roman"/>
          <w:sz w:val="24"/>
          <w:szCs w:val="24"/>
        </w:rPr>
        <w:t xml:space="preserve">Vasudevan, M., Parle, M., Ramasamy, K. and Majeed, A.B.A. (2010). Anti-dementia potential of </w:t>
      </w:r>
      <w:r w:rsidRPr="003F7A71">
        <w:rPr>
          <w:rFonts w:ascii="Times New Roman" w:hAnsi="Times New Roman"/>
          <w:i/>
          <w:sz w:val="24"/>
          <w:szCs w:val="24"/>
        </w:rPr>
        <w:t>Daucus carota</w:t>
      </w:r>
      <w:r w:rsidRPr="003F7A71">
        <w:rPr>
          <w:rFonts w:ascii="Times New Roman" w:hAnsi="Times New Roman"/>
          <w:sz w:val="24"/>
          <w:szCs w:val="24"/>
        </w:rPr>
        <w:t xml:space="preserve"> seed extracts in rats. </w:t>
      </w:r>
      <w:r w:rsidRPr="003F7A71">
        <w:rPr>
          <w:rFonts w:ascii="Times New Roman" w:hAnsi="Times New Roman"/>
          <w:i/>
          <w:sz w:val="24"/>
          <w:szCs w:val="24"/>
        </w:rPr>
        <w:t>Pharmacology</w:t>
      </w:r>
      <w:r w:rsidR="00834C5E">
        <w:rPr>
          <w:rFonts w:ascii="Times New Roman" w:hAnsi="Times New Roman"/>
          <w:sz w:val="24"/>
          <w:szCs w:val="24"/>
        </w:rPr>
        <w:t>,</w:t>
      </w:r>
      <w:r w:rsidRPr="003F7A71">
        <w:rPr>
          <w:rFonts w:ascii="Times New Roman" w:hAnsi="Times New Roman"/>
          <w:sz w:val="24"/>
          <w:szCs w:val="24"/>
        </w:rPr>
        <w:t xml:space="preserve"> </w:t>
      </w:r>
      <w:r w:rsidR="00834C5E">
        <w:rPr>
          <w:rFonts w:ascii="Times New Roman" w:hAnsi="Times New Roman"/>
          <w:i/>
          <w:sz w:val="24"/>
          <w:szCs w:val="24"/>
        </w:rPr>
        <w:t>1,</w:t>
      </w:r>
      <w:r w:rsidRPr="003F7A71">
        <w:rPr>
          <w:rFonts w:ascii="Times New Roman" w:hAnsi="Times New Roman"/>
          <w:i/>
          <w:sz w:val="24"/>
          <w:szCs w:val="24"/>
        </w:rPr>
        <w:t>552-565.</w:t>
      </w:r>
    </w:p>
    <w:p w14:paraId="02809AAA" w14:textId="77777777" w:rsidR="008327AC" w:rsidRDefault="008327AC" w:rsidP="00D27036">
      <w:pPr>
        <w:pStyle w:val="ListParagraph"/>
        <w:spacing w:line="240" w:lineRule="auto"/>
        <w:ind w:hanging="720"/>
        <w:jc w:val="both"/>
        <w:rPr>
          <w:rFonts w:ascii="Times New Roman" w:hAnsi="Times New Roman"/>
          <w:sz w:val="24"/>
          <w:szCs w:val="24"/>
        </w:rPr>
      </w:pPr>
    </w:p>
    <w:p w14:paraId="1ABA23A8" w14:textId="77777777" w:rsidR="0099369B" w:rsidRDefault="0099369B" w:rsidP="00ED2475">
      <w:pPr>
        <w:pStyle w:val="ListParagraph"/>
        <w:numPr>
          <w:ilvl w:val="0"/>
          <w:numId w:val="46"/>
        </w:numPr>
        <w:autoSpaceDE w:val="0"/>
        <w:autoSpaceDN w:val="0"/>
        <w:adjustRightInd w:val="0"/>
        <w:spacing w:after="240" w:line="240" w:lineRule="auto"/>
        <w:jc w:val="both"/>
        <w:rPr>
          <w:rFonts w:ascii="Times New Roman" w:hAnsi="Times New Roman"/>
          <w:sz w:val="24"/>
          <w:szCs w:val="24"/>
        </w:rPr>
      </w:pPr>
      <w:r w:rsidRPr="003F7A71">
        <w:rPr>
          <w:rFonts w:ascii="Times New Roman" w:hAnsi="Times New Roman"/>
          <w:sz w:val="24"/>
          <w:szCs w:val="24"/>
        </w:rPr>
        <w:t xml:space="preserve">Wiles, N.L. (2017). The nutritional quality of South African ready-to-eat breakfast cereals. </w:t>
      </w:r>
      <w:r w:rsidRPr="003F7A71">
        <w:rPr>
          <w:rFonts w:ascii="Times New Roman" w:hAnsi="Times New Roman"/>
          <w:i/>
          <w:sz w:val="24"/>
          <w:szCs w:val="24"/>
        </w:rPr>
        <w:t xml:space="preserve">South African </w:t>
      </w:r>
      <w:r w:rsidR="00834C5E">
        <w:rPr>
          <w:rFonts w:ascii="Times New Roman" w:hAnsi="Times New Roman"/>
          <w:i/>
          <w:sz w:val="24"/>
          <w:szCs w:val="24"/>
        </w:rPr>
        <w:t>Journal of Clinical Nutrition,</w:t>
      </w:r>
      <w:r w:rsidRPr="003F7A71">
        <w:rPr>
          <w:rFonts w:ascii="Times New Roman" w:hAnsi="Times New Roman"/>
          <w:i/>
          <w:sz w:val="24"/>
          <w:szCs w:val="24"/>
        </w:rPr>
        <w:t xml:space="preserve"> </w:t>
      </w:r>
      <w:r w:rsidR="00834C5E">
        <w:rPr>
          <w:rFonts w:ascii="Times New Roman" w:hAnsi="Times New Roman"/>
          <w:i/>
          <w:sz w:val="24"/>
          <w:szCs w:val="24"/>
        </w:rPr>
        <w:t xml:space="preserve">30(4), </w:t>
      </w:r>
      <w:r w:rsidRPr="0056071F">
        <w:rPr>
          <w:rFonts w:ascii="Times New Roman" w:hAnsi="Times New Roman"/>
          <w:i/>
          <w:sz w:val="24"/>
          <w:szCs w:val="24"/>
        </w:rPr>
        <w:t>93-100</w:t>
      </w:r>
      <w:r w:rsidRPr="003F7A71">
        <w:rPr>
          <w:rFonts w:ascii="Times New Roman" w:hAnsi="Times New Roman"/>
          <w:sz w:val="24"/>
          <w:szCs w:val="24"/>
        </w:rPr>
        <w:t>.</w:t>
      </w:r>
    </w:p>
    <w:p w14:paraId="71F6AAD7" w14:textId="77777777" w:rsidR="0099369B" w:rsidRDefault="0099369B" w:rsidP="00D27036">
      <w:pPr>
        <w:pStyle w:val="ListParagraph"/>
        <w:spacing w:line="240" w:lineRule="auto"/>
        <w:ind w:hanging="720"/>
        <w:jc w:val="both"/>
        <w:rPr>
          <w:rFonts w:ascii="Times New Roman" w:hAnsi="Times New Roman"/>
          <w:sz w:val="24"/>
          <w:szCs w:val="24"/>
        </w:rPr>
      </w:pPr>
    </w:p>
    <w:p w14:paraId="1F04DD8A" w14:textId="77777777" w:rsidR="00834C5E" w:rsidRDefault="00834C5E"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SPSS (2008). Statistical Package Service Solution (SPSS) version SPSS 16.0, SPSS Inc. Chicago, IL, USA.</w:t>
      </w:r>
    </w:p>
    <w:p w14:paraId="18B3AC1C" w14:textId="77777777" w:rsidR="00834C5E" w:rsidRPr="00834C5E" w:rsidRDefault="00834C5E" w:rsidP="00834C5E">
      <w:pPr>
        <w:pStyle w:val="ListParagraph"/>
        <w:spacing w:line="240" w:lineRule="auto"/>
        <w:ind w:hanging="720"/>
        <w:jc w:val="both"/>
        <w:rPr>
          <w:rFonts w:ascii="Times New Roman" w:hAnsi="Times New Roman"/>
          <w:sz w:val="24"/>
          <w:szCs w:val="24"/>
        </w:rPr>
      </w:pPr>
    </w:p>
    <w:p w14:paraId="3FDE71C2" w14:textId="416354D0" w:rsidR="0099369B"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 xml:space="preserve">Williams, P.G. (2014). The benefits of </w:t>
      </w:r>
      <w:r>
        <w:rPr>
          <w:rFonts w:ascii="Times New Roman" w:hAnsi="Times New Roman"/>
          <w:sz w:val="24"/>
          <w:szCs w:val="24"/>
        </w:rPr>
        <w:t>breakfast cereals consumption: a systematic review of the evidence b</w:t>
      </w:r>
      <w:r w:rsidRPr="003F7A71">
        <w:rPr>
          <w:rFonts w:ascii="Times New Roman" w:hAnsi="Times New Roman"/>
          <w:sz w:val="24"/>
          <w:szCs w:val="24"/>
        </w:rPr>
        <w:t xml:space="preserve">ase 1-4. </w:t>
      </w:r>
      <w:r w:rsidR="00834C5E">
        <w:rPr>
          <w:rFonts w:ascii="Times New Roman" w:hAnsi="Times New Roman"/>
          <w:i/>
          <w:sz w:val="24"/>
          <w:szCs w:val="24"/>
        </w:rPr>
        <w:t>Advances in Nutrition,</w:t>
      </w:r>
      <w:r w:rsidRPr="003F7A71">
        <w:rPr>
          <w:rFonts w:ascii="Times New Roman" w:hAnsi="Times New Roman"/>
          <w:sz w:val="24"/>
          <w:szCs w:val="24"/>
        </w:rPr>
        <w:t xml:space="preserve"> </w:t>
      </w:r>
      <w:r w:rsidR="00834C5E">
        <w:rPr>
          <w:rFonts w:ascii="Times New Roman" w:hAnsi="Times New Roman"/>
          <w:i/>
          <w:sz w:val="24"/>
          <w:szCs w:val="24"/>
        </w:rPr>
        <w:t xml:space="preserve">5, </w:t>
      </w:r>
      <w:r w:rsidRPr="0056071F">
        <w:rPr>
          <w:rFonts w:ascii="Times New Roman" w:hAnsi="Times New Roman"/>
          <w:i/>
          <w:sz w:val="24"/>
          <w:szCs w:val="24"/>
        </w:rPr>
        <w:t>636-637.</w:t>
      </w:r>
    </w:p>
    <w:p w14:paraId="5D378ACD" w14:textId="77777777" w:rsidR="00BC5E53" w:rsidRPr="00BC5E53" w:rsidRDefault="00BC5E53" w:rsidP="00BC5E53">
      <w:pPr>
        <w:pStyle w:val="ListParagraph"/>
        <w:rPr>
          <w:rFonts w:ascii="Times New Roman" w:hAnsi="Times New Roman"/>
          <w:i/>
          <w:sz w:val="24"/>
          <w:szCs w:val="24"/>
        </w:rPr>
      </w:pPr>
    </w:p>
    <w:p w14:paraId="1AB99937" w14:textId="56AF5B64" w:rsidR="00BC5E53" w:rsidRPr="00BC5E53" w:rsidRDefault="00BC5E53" w:rsidP="00ED2475">
      <w:pPr>
        <w:pStyle w:val="ListParagraph"/>
        <w:numPr>
          <w:ilvl w:val="0"/>
          <w:numId w:val="46"/>
        </w:numPr>
        <w:spacing w:line="240" w:lineRule="auto"/>
        <w:jc w:val="both"/>
        <w:rPr>
          <w:rFonts w:ascii="Times New Roman" w:hAnsi="Times New Roman"/>
          <w:i/>
          <w:sz w:val="24"/>
          <w:szCs w:val="24"/>
          <w:highlight w:val="yellow"/>
        </w:rPr>
      </w:pPr>
      <w:r w:rsidRPr="00BC5E53">
        <w:rPr>
          <w:rFonts w:ascii="Times New Roman" w:hAnsi="Times New Roman"/>
          <w:i/>
          <w:sz w:val="24"/>
          <w:szCs w:val="24"/>
          <w:highlight w:val="yellow"/>
        </w:rPr>
        <w:t xml:space="preserve">Okoronkwo, N. C., C. D. </w:t>
      </w:r>
      <w:proofErr w:type="spellStart"/>
      <w:r w:rsidRPr="00BC5E53">
        <w:rPr>
          <w:rFonts w:ascii="Times New Roman" w:hAnsi="Times New Roman"/>
          <w:i/>
          <w:sz w:val="24"/>
          <w:szCs w:val="24"/>
          <w:highlight w:val="yellow"/>
        </w:rPr>
        <w:t>Mgbakogu</w:t>
      </w:r>
      <w:proofErr w:type="spellEnd"/>
      <w:r w:rsidRPr="00BC5E53">
        <w:rPr>
          <w:rFonts w:ascii="Times New Roman" w:hAnsi="Times New Roman"/>
          <w:i/>
          <w:sz w:val="24"/>
          <w:szCs w:val="24"/>
          <w:highlight w:val="yellow"/>
        </w:rPr>
        <w:t xml:space="preserve">, and I. E. </w:t>
      </w:r>
      <w:proofErr w:type="spellStart"/>
      <w:r w:rsidRPr="00BC5E53">
        <w:rPr>
          <w:rFonts w:ascii="Times New Roman" w:hAnsi="Times New Roman"/>
          <w:i/>
          <w:sz w:val="24"/>
          <w:szCs w:val="24"/>
          <w:highlight w:val="yellow"/>
        </w:rPr>
        <w:t>Mbaeyi-Nwaoha</w:t>
      </w:r>
      <w:proofErr w:type="spellEnd"/>
      <w:r w:rsidRPr="00BC5E53">
        <w:rPr>
          <w:rFonts w:ascii="Times New Roman" w:hAnsi="Times New Roman"/>
          <w:i/>
          <w:sz w:val="24"/>
          <w:szCs w:val="24"/>
          <w:highlight w:val="yellow"/>
        </w:rPr>
        <w:t xml:space="preserve">. 2019. “Production and Evaluation of Breakfast Cereals from Rice, African Yam-Bean and Orange-Fleshed Sweet Potato”. Asian Food Science Journal 11 (1):1-17. </w:t>
      </w:r>
      <w:hyperlink r:id="rId19" w:history="1">
        <w:r w:rsidRPr="00BC5E53">
          <w:rPr>
            <w:rStyle w:val="Hyperlink"/>
            <w:rFonts w:ascii="Times New Roman" w:hAnsi="Times New Roman"/>
            <w:i/>
            <w:sz w:val="24"/>
            <w:szCs w:val="24"/>
            <w:highlight w:val="yellow"/>
          </w:rPr>
          <w:t>https://doi.org/10.9734/afsj/2019/v11i130051</w:t>
        </w:r>
      </w:hyperlink>
      <w:r w:rsidRPr="00BC5E53">
        <w:rPr>
          <w:rFonts w:ascii="Times New Roman" w:hAnsi="Times New Roman"/>
          <w:i/>
          <w:sz w:val="24"/>
          <w:szCs w:val="24"/>
          <w:highlight w:val="yellow"/>
        </w:rPr>
        <w:t>.</w:t>
      </w:r>
    </w:p>
    <w:p w14:paraId="2051F654" w14:textId="77777777" w:rsidR="00BC5E53" w:rsidRPr="00BC5E53" w:rsidRDefault="00BC5E53" w:rsidP="00BC5E53">
      <w:pPr>
        <w:pStyle w:val="ListParagraph"/>
        <w:rPr>
          <w:rFonts w:ascii="Times New Roman" w:hAnsi="Times New Roman"/>
          <w:i/>
          <w:sz w:val="24"/>
          <w:szCs w:val="24"/>
          <w:highlight w:val="yellow"/>
        </w:rPr>
      </w:pPr>
    </w:p>
    <w:p w14:paraId="31D75CE0" w14:textId="2B32CD8B" w:rsidR="00BC5E53" w:rsidRPr="00BC5E53" w:rsidRDefault="00BC5E53" w:rsidP="00ED2475">
      <w:pPr>
        <w:pStyle w:val="ListParagraph"/>
        <w:numPr>
          <w:ilvl w:val="0"/>
          <w:numId w:val="46"/>
        </w:numPr>
        <w:spacing w:line="240" w:lineRule="auto"/>
        <w:jc w:val="both"/>
        <w:rPr>
          <w:rFonts w:ascii="Times New Roman" w:hAnsi="Times New Roman"/>
          <w:i/>
          <w:sz w:val="24"/>
          <w:szCs w:val="24"/>
          <w:highlight w:val="yellow"/>
        </w:rPr>
      </w:pPr>
      <w:r w:rsidRPr="00BC5E53">
        <w:rPr>
          <w:rFonts w:ascii="Times New Roman" w:hAnsi="Times New Roman"/>
          <w:i/>
          <w:sz w:val="24"/>
          <w:szCs w:val="24"/>
          <w:highlight w:val="yellow"/>
        </w:rPr>
        <w:t xml:space="preserve">Shrestha, Pawan, </w:t>
      </w:r>
      <w:proofErr w:type="spellStart"/>
      <w:r w:rsidRPr="00BC5E53">
        <w:rPr>
          <w:rFonts w:ascii="Times New Roman" w:hAnsi="Times New Roman"/>
          <w:i/>
          <w:sz w:val="24"/>
          <w:szCs w:val="24"/>
          <w:highlight w:val="yellow"/>
        </w:rPr>
        <w:t>Naphishisha</w:t>
      </w:r>
      <w:proofErr w:type="spellEnd"/>
      <w:r w:rsidRPr="00BC5E53">
        <w:rPr>
          <w:rFonts w:ascii="Times New Roman" w:hAnsi="Times New Roman"/>
          <w:i/>
          <w:sz w:val="24"/>
          <w:szCs w:val="24"/>
          <w:highlight w:val="yellow"/>
        </w:rPr>
        <w:t xml:space="preserve"> </w:t>
      </w:r>
      <w:proofErr w:type="spellStart"/>
      <w:r w:rsidRPr="00BC5E53">
        <w:rPr>
          <w:rFonts w:ascii="Times New Roman" w:hAnsi="Times New Roman"/>
          <w:i/>
          <w:sz w:val="24"/>
          <w:szCs w:val="24"/>
          <w:highlight w:val="yellow"/>
        </w:rPr>
        <w:t>Jyrwa</w:t>
      </w:r>
      <w:proofErr w:type="spellEnd"/>
      <w:r w:rsidRPr="00BC5E53">
        <w:rPr>
          <w:rFonts w:ascii="Times New Roman" w:hAnsi="Times New Roman"/>
          <w:i/>
          <w:sz w:val="24"/>
          <w:szCs w:val="24"/>
          <w:highlight w:val="yellow"/>
        </w:rPr>
        <w:t xml:space="preserve">, Ahmed Irfan, Gursharan Kaur, and Sourabh Kumar. 2024. “Innovations in Breakfast Cereal Incorporating Fruits and Vegetables: Enhancing Nutritional Profile and Sensory Characteristics: A Review”. European Journal of Nutrition &amp; Food Safety 16 (7):179-94. </w:t>
      </w:r>
      <w:hyperlink r:id="rId20" w:history="1">
        <w:r w:rsidRPr="00BC5E53">
          <w:rPr>
            <w:rStyle w:val="Hyperlink"/>
            <w:rFonts w:ascii="Times New Roman" w:hAnsi="Times New Roman"/>
            <w:i/>
            <w:sz w:val="24"/>
            <w:szCs w:val="24"/>
            <w:highlight w:val="yellow"/>
          </w:rPr>
          <w:t>https://doi.org/10.9734/ejnfs/2024/v16i71466</w:t>
        </w:r>
      </w:hyperlink>
      <w:r w:rsidRPr="00BC5E53">
        <w:rPr>
          <w:rFonts w:ascii="Times New Roman" w:hAnsi="Times New Roman"/>
          <w:i/>
          <w:sz w:val="24"/>
          <w:szCs w:val="24"/>
          <w:highlight w:val="yellow"/>
        </w:rPr>
        <w:t xml:space="preserve">. </w:t>
      </w:r>
    </w:p>
    <w:p w14:paraId="53BEF32C" w14:textId="77777777" w:rsidR="0099369B" w:rsidRDefault="0099369B" w:rsidP="00D27036">
      <w:pPr>
        <w:pStyle w:val="ListParagraph"/>
        <w:spacing w:line="240" w:lineRule="auto"/>
        <w:ind w:hanging="720"/>
        <w:jc w:val="both"/>
        <w:rPr>
          <w:rFonts w:ascii="Times New Roman" w:hAnsi="Times New Roman"/>
          <w:sz w:val="24"/>
          <w:szCs w:val="24"/>
        </w:rPr>
      </w:pPr>
    </w:p>
    <w:p w14:paraId="5F83B4B3" w14:textId="77777777" w:rsidR="0099369B" w:rsidRPr="00834C5E" w:rsidRDefault="0099369B" w:rsidP="00D27036">
      <w:pPr>
        <w:pStyle w:val="ListParagraph"/>
        <w:spacing w:line="240" w:lineRule="auto"/>
        <w:ind w:hanging="720"/>
        <w:jc w:val="both"/>
        <w:rPr>
          <w:rFonts w:ascii="Times New Roman" w:hAnsi="Times New Roman"/>
          <w:b/>
          <w:i/>
          <w:sz w:val="24"/>
          <w:szCs w:val="24"/>
        </w:rPr>
      </w:pPr>
    </w:p>
    <w:p w14:paraId="5AB82F70" w14:textId="77777777" w:rsidR="0099369B" w:rsidRPr="00834C5E" w:rsidRDefault="0099369B" w:rsidP="00D27036">
      <w:pPr>
        <w:spacing w:line="240" w:lineRule="auto"/>
        <w:rPr>
          <w:b/>
        </w:rPr>
      </w:pPr>
    </w:p>
    <w:sectPr w:rsidR="0099369B" w:rsidRPr="00834C5E" w:rsidSect="00E75272">
      <w:pgSz w:w="11907" w:h="16839" w:code="9"/>
      <w:pgMar w:top="1440" w:right="1440" w:bottom="135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78ABF" w14:textId="77777777" w:rsidR="007D104E" w:rsidRDefault="007D104E">
      <w:pPr>
        <w:spacing w:after="0" w:line="240" w:lineRule="auto"/>
      </w:pPr>
      <w:r>
        <w:separator/>
      </w:r>
    </w:p>
  </w:endnote>
  <w:endnote w:type="continuationSeparator" w:id="0">
    <w:p w14:paraId="359D2FE5" w14:textId="77777777" w:rsidR="007D104E" w:rsidRDefault="007D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2881" w14:textId="77777777" w:rsidR="007832E8" w:rsidRDefault="00783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76516"/>
      <w:docPartObj>
        <w:docPartGallery w:val="Page Numbers (Bottom of Page)"/>
        <w:docPartUnique/>
      </w:docPartObj>
    </w:sdtPr>
    <w:sdtEndPr>
      <w:rPr>
        <w:noProof/>
      </w:rPr>
    </w:sdtEndPr>
    <w:sdtContent>
      <w:p w14:paraId="34571493" w14:textId="77777777" w:rsidR="007832E8" w:rsidRDefault="007832E8">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BBD13F0" w14:textId="77777777" w:rsidR="007832E8" w:rsidRDefault="00783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007891"/>
      <w:docPartObj>
        <w:docPartGallery w:val="Page Numbers (Bottom of Page)"/>
        <w:docPartUnique/>
      </w:docPartObj>
    </w:sdtPr>
    <w:sdtEndPr>
      <w:rPr>
        <w:noProof/>
      </w:rPr>
    </w:sdtEndPr>
    <w:sdtContent>
      <w:p w14:paraId="6B5F11D1" w14:textId="77777777" w:rsidR="007832E8" w:rsidRDefault="007832E8">
        <w:pPr>
          <w:pStyle w:val="Footer"/>
          <w:jc w:val="right"/>
        </w:pPr>
        <w:r>
          <w:fldChar w:fldCharType="begin"/>
        </w:r>
        <w:r>
          <w:instrText xml:space="preserve"> PAGE   \* MERGEFORMAT </w:instrText>
        </w:r>
        <w:r>
          <w:fldChar w:fldCharType="separate"/>
        </w:r>
        <w:r>
          <w:rPr>
            <w:noProof/>
          </w:rPr>
          <w:t>62</w:t>
        </w:r>
        <w:r>
          <w:rPr>
            <w:noProof/>
          </w:rPr>
          <w:fldChar w:fldCharType="end"/>
        </w:r>
      </w:p>
    </w:sdtContent>
  </w:sdt>
  <w:p w14:paraId="393B6BF2" w14:textId="77777777" w:rsidR="007832E8" w:rsidRDefault="007832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708857"/>
      <w:docPartObj>
        <w:docPartGallery w:val="Page Numbers (Bottom of Page)"/>
        <w:docPartUnique/>
      </w:docPartObj>
    </w:sdtPr>
    <w:sdtEndPr>
      <w:rPr>
        <w:noProof/>
      </w:rPr>
    </w:sdtEndPr>
    <w:sdtContent>
      <w:p w14:paraId="25B85DD6" w14:textId="77777777" w:rsidR="007832E8" w:rsidRDefault="007832E8">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2CF49E1B" w14:textId="77777777" w:rsidR="007832E8" w:rsidRDefault="007832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369043"/>
      <w:docPartObj>
        <w:docPartGallery w:val="Page Numbers (Bottom of Page)"/>
        <w:docPartUnique/>
      </w:docPartObj>
    </w:sdtPr>
    <w:sdtEndPr>
      <w:rPr>
        <w:noProof/>
      </w:rPr>
    </w:sdtEndPr>
    <w:sdtContent>
      <w:p w14:paraId="59674CA4" w14:textId="77777777" w:rsidR="007832E8" w:rsidRDefault="007832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AF42703" w14:textId="77777777" w:rsidR="007832E8" w:rsidRDefault="0078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F45B1" w14:textId="77777777" w:rsidR="007D104E" w:rsidRDefault="007D104E">
      <w:pPr>
        <w:spacing w:after="0" w:line="240" w:lineRule="auto"/>
      </w:pPr>
      <w:r>
        <w:separator/>
      </w:r>
    </w:p>
  </w:footnote>
  <w:footnote w:type="continuationSeparator" w:id="0">
    <w:p w14:paraId="68D5F0C1" w14:textId="77777777" w:rsidR="007D104E" w:rsidRDefault="007D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7DA7" w14:textId="77777777" w:rsidR="007832E8" w:rsidRDefault="00BD21D1">
    <w:pPr>
      <w:pStyle w:val="Header"/>
    </w:pPr>
    <w:r>
      <w:rPr>
        <w:noProof/>
      </w:rPr>
      <w:pict w14:anchorId="7240A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7394" w14:textId="77777777" w:rsidR="007832E8" w:rsidRDefault="00BD21D1">
    <w:pPr>
      <w:pStyle w:val="Header"/>
    </w:pPr>
    <w:r>
      <w:rPr>
        <w:noProof/>
      </w:rPr>
      <w:pict w14:anchorId="34ACC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03D0" w14:textId="77777777" w:rsidR="007832E8" w:rsidRDefault="00BD21D1">
    <w:pPr>
      <w:pStyle w:val="Header"/>
    </w:pPr>
    <w:r>
      <w:rPr>
        <w:noProof/>
      </w:rPr>
      <w:pict w14:anchorId="6302C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B6A5" w14:textId="77777777" w:rsidR="007832E8" w:rsidRDefault="00BD21D1">
    <w:pPr>
      <w:pStyle w:val="Header"/>
    </w:pPr>
    <w:r>
      <w:rPr>
        <w:noProof/>
      </w:rPr>
      <w:pict w14:anchorId="7D8E1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4"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5161" w14:textId="77777777" w:rsidR="007832E8" w:rsidRDefault="00BD21D1">
    <w:pPr>
      <w:pStyle w:val="Header"/>
    </w:pPr>
    <w:r>
      <w:rPr>
        <w:noProof/>
      </w:rPr>
      <w:pict w14:anchorId="4F397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5"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3FAA" w14:textId="77777777" w:rsidR="007832E8" w:rsidRDefault="00BD21D1">
    <w:pPr>
      <w:pStyle w:val="Header"/>
    </w:pPr>
    <w:r>
      <w:rPr>
        <w:noProof/>
      </w:rPr>
      <w:pict w14:anchorId="6A619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3"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F8D"/>
    <w:multiLevelType w:val="hybridMultilevel"/>
    <w:tmpl w:val="20D28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0DCE"/>
    <w:multiLevelType w:val="multilevel"/>
    <w:tmpl w:val="6E0AF76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56D84"/>
    <w:multiLevelType w:val="hybridMultilevel"/>
    <w:tmpl w:val="804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2A4"/>
    <w:multiLevelType w:val="multilevel"/>
    <w:tmpl w:val="6270C93A"/>
    <w:lvl w:ilvl="0">
      <w:start w:val="3"/>
      <w:numFmt w:val="decimal"/>
      <w:lvlText w:val="%1"/>
      <w:lvlJc w:val="left"/>
      <w:pPr>
        <w:ind w:left="900" w:hanging="900"/>
      </w:pPr>
      <w:rPr>
        <w:rFonts w:hint="default"/>
        <w:sz w:val="28"/>
      </w:rPr>
    </w:lvl>
    <w:lvl w:ilvl="1">
      <w:start w:val="10"/>
      <w:numFmt w:val="decimal"/>
      <w:lvlText w:val="%1.%2"/>
      <w:lvlJc w:val="left"/>
      <w:pPr>
        <w:ind w:left="1260" w:hanging="900"/>
      </w:pPr>
      <w:rPr>
        <w:rFonts w:hint="default"/>
        <w:sz w:val="24"/>
        <w:szCs w:val="24"/>
      </w:rPr>
    </w:lvl>
    <w:lvl w:ilvl="2">
      <w:start w:val="1"/>
      <w:numFmt w:val="decimal"/>
      <w:lvlText w:val="%1.%2.%3"/>
      <w:lvlJc w:val="left"/>
      <w:pPr>
        <w:ind w:left="1800" w:hanging="1080"/>
      </w:pPr>
      <w:rPr>
        <w:rFonts w:hint="default"/>
        <w:sz w:val="24"/>
        <w:szCs w:val="24"/>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600" w:hanging="1800"/>
      </w:pPr>
      <w:rPr>
        <w:rFonts w:hint="default"/>
        <w:sz w:val="28"/>
      </w:rPr>
    </w:lvl>
    <w:lvl w:ilvl="6">
      <w:start w:val="1"/>
      <w:numFmt w:val="decimal"/>
      <w:lvlText w:val="%1.%2.%3.%4.%5.%6.%7"/>
      <w:lvlJc w:val="left"/>
      <w:pPr>
        <w:ind w:left="4320" w:hanging="216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400" w:hanging="2520"/>
      </w:pPr>
      <w:rPr>
        <w:rFonts w:hint="default"/>
        <w:sz w:val="28"/>
      </w:rPr>
    </w:lvl>
  </w:abstractNum>
  <w:abstractNum w:abstractNumId="4" w15:restartNumberingAfterBreak="0">
    <w:nsid w:val="103C0A56"/>
    <w:multiLevelType w:val="multilevel"/>
    <w:tmpl w:val="5DD08A5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D0D17"/>
    <w:multiLevelType w:val="multilevel"/>
    <w:tmpl w:val="BB7272EC"/>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C57E9"/>
    <w:multiLevelType w:val="hybridMultilevel"/>
    <w:tmpl w:val="96D6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21298"/>
    <w:multiLevelType w:val="multilevel"/>
    <w:tmpl w:val="0406CB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973E43"/>
    <w:multiLevelType w:val="hybridMultilevel"/>
    <w:tmpl w:val="ABCA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E1C6F"/>
    <w:multiLevelType w:val="multilevel"/>
    <w:tmpl w:val="2AE86C7C"/>
    <w:lvl w:ilvl="0">
      <w:start w:val="1"/>
      <w:numFmt w:val="decimal"/>
      <w:lvlText w:val="%1"/>
      <w:lvlJc w:val="left"/>
      <w:pPr>
        <w:ind w:left="390" w:hanging="390"/>
      </w:pPr>
      <w:rPr>
        <w:rFonts w:hint="default"/>
      </w:rPr>
    </w:lvl>
    <w:lvl w:ilvl="1">
      <w:start w:val="4"/>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920" w:hanging="1440"/>
      </w:pPr>
      <w:rPr>
        <w:rFonts w:hint="default"/>
      </w:rPr>
    </w:lvl>
    <w:lvl w:ilvl="4">
      <w:start w:val="1"/>
      <w:numFmt w:val="decimal"/>
      <w:lvlText w:val="%1.%2.%3.%4.%5"/>
      <w:lvlJc w:val="left"/>
      <w:pPr>
        <w:ind w:left="10440" w:hanging="1800"/>
      </w:pPr>
      <w:rPr>
        <w:rFonts w:hint="default"/>
      </w:rPr>
    </w:lvl>
    <w:lvl w:ilvl="5">
      <w:start w:val="1"/>
      <w:numFmt w:val="decimal"/>
      <w:lvlText w:val="%1.%2.%3.%4.%5.%6"/>
      <w:lvlJc w:val="left"/>
      <w:pPr>
        <w:ind w:left="12960" w:hanging="216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640" w:hanging="2520"/>
      </w:pPr>
      <w:rPr>
        <w:rFonts w:hint="default"/>
      </w:rPr>
    </w:lvl>
    <w:lvl w:ilvl="8">
      <w:start w:val="1"/>
      <w:numFmt w:val="decimal"/>
      <w:lvlText w:val="%1.%2.%3.%4.%5.%6.%7.%8.%9"/>
      <w:lvlJc w:val="left"/>
      <w:pPr>
        <w:ind w:left="20160" w:hanging="2880"/>
      </w:pPr>
      <w:rPr>
        <w:rFonts w:hint="default"/>
      </w:rPr>
    </w:lvl>
  </w:abstractNum>
  <w:abstractNum w:abstractNumId="10" w15:restartNumberingAfterBreak="0">
    <w:nsid w:val="26ED0CCB"/>
    <w:multiLevelType w:val="hybridMultilevel"/>
    <w:tmpl w:val="097E8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248BB"/>
    <w:multiLevelType w:val="multilevel"/>
    <w:tmpl w:val="CFAC74C0"/>
    <w:lvl w:ilvl="0">
      <w:start w:val="3"/>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2"/>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12" w15:restartNumberingAfterBreak="0">
    <w:nsid w:val="29682D4C"/>
    <w:multiLevelType w:val="hybridMultilevel"/>
    <w:tmpl w:val="6EEA6E32"/>
    <w:lvl w:ilvl="0" w:tplc="F1CA8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80CC6"/>
    <w:multiLevelType w:val="hybridMultilevel"/>
    <w:tmpl w:val="8E6EB35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BF34DD0"/>
    <w:multiLevelType w:val="multilevel"/>
    <w:tmpl w:val="F9E68514"/>
    <w:lvl w:ilvl="0">
      <w:start w:val="1"/>
      <w:numFmt w:val="decimal"/>
      <w:lvlText w:val="%1.0"/>
      <w:lvlJc w:val="left"/>
      <w:pPr>
        <w:ind w:left="3825" w:hanging="3825"/>
      </w:pPr>
      <w:rPr>
        <w:rFonts w:hint="default"/>
      </w:rPr>
    </w:lvl>
    <w:lvl w:ilvl="1">
      <w:start w:val="1"/>
      <w:numFmt w:val="decimal"/>
      <w:lvlText w:val="%1.%2"/>
      <w:lvlJc w:val="left"/>
      <w:pPr>
        <w:ind w:left="4545" w:hanging="3825"/>
      </w:pPr>
      <w:rPr>
        <w:rFonts w:hint="default"/>
      </w:rPr>
    </w:lvl>
    <w:lvl w:ilvl="2">
      <w:start w:val="1"/>
      <w:numFmt w:val="decimal"/>
      <w:lvlText w:val="%1.%2.%3"/>
      <w:lvlJc w:val="left"/>
      <w:pPr>
        <w:ind w:left="5265" w:hanging="3825"/>
      </w:pPr>
      <w:rPr>
        <w:rFonts w:hint="default"/>
      </w:rPr>
    </w:lvl>
    <w:lvl w:ilvl="3">
      <w:start w:val="1"/>
      <w:numFmt w:val="decimal"/>
      <w:lvlText w:val="%1.%2.%3.%4"/>
      <w:lvlJc w:val="left"/>
      <w:pPr>
        <w:ind w:left="5985" w:hanging="3825"/>
      </w:pPr>
      <w:rPr>
        <w:rFonts w:hint="default"/>
      </w:rPr>
    </w:lvl>
    <w:lvl w:ilvl="4">
      <w:start w:val="1"/>
      <w:numFmt w:val="decimal"/>
      <w:lvlText w:val="%1.%2.%3.%4.%5"/>
      <w:lvlJc w:val="left"/>
      <w:pPr>
        <w:ind w:left="6705" w:hanging="3825"/>
      </w:pPr>
      <w:rPr>
        <w:rFonts w:hint="default"/>
      </w:rPr>
    </w:lvl>
    <w:lvl w:ilvl="5">
      <w:start w:val="1"/>
      <w:numFmt w:val="decimal"/>
      <w:lvlText w:val="%1.%2.%3.%4.%5.%6"/>
      <w:lvlJc w:val="left"/>
      <w:pPr>
        <w:ind w:left="7425" w:hanging="3825"/>
      </w:pPr>
      <w:rPr>
        <w:rFonts w:hint="default"/>
      </w:rPr>
    </w:lvl>
    <w:lvl w:ilvl="6">
      <w:start w:val="1"/>
      <w:numFmt w:val="decimal"/>
      <w:lvlText w:val="%1.%2.%3.%4.%5.%6.%7"/>
      <w:lvlJc w:val="left"/>
      <w:pPr>
        <w:ind w:left="8145" w:hanging="3825"/>
      </w:pPr>
      <w:rPr>
        <w:rFonts w:hint="default"/>
      </w:rPr>
    </w:lvl>
    <w:lvl w:ilvl="7">
      <w:start w:val="1"/>
      <w:numFmt w:val="decimal"/>
      <w:lvlText w:val="%1.%2.%3.%4.%5.%6.%7.%8"/>
      <w:lvlJc w:val="left"/>
      <w:pPr>
        <w:ind w:left="8865" w:hanging="3825"/>
      </w:pPr>
      <w:rPr>
        <w:rFonts w:hint="default"/>
      </w:rPr>
    </w:lvl>
    <w:lvl w:ilvl="8">
      <w:start w:val="1"/>
      <w:numFmt w:val="decimal"/>
      <w:lvlText w:val="%1.%2.%3.%4.%5.%6.%7.%8.%9"/>
      <w:lvlJc w:val="left"/>
      <w:pPr>
        <w:ind w:left="9585" w:hanging="3825"/>
      </w:pPr>
      <w:rPr>
        <w:rFonts w:hint="default"/>
      </w:rPr>
    </w:lvl>
  </w:abstractNum>
  <w:abstractNum w:abstractNumId="15" w15:restartNumberingAfterBreak="0">
    <w:nsid w:val="2C782CF2"/>
    <w:multiLevelType w:val="multilevel"/>
    <w:tmpl w:val="D2AED3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A3AEF"/>
    <w:multiLevelType w:val="multilevel"/>
    <w:tmpl w:val="2ACEAC36"/>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0881C4C"/>
    <w:multiLevelType w:val="hybridMultilevel"/>
    <w:tmpl w:val="8D08F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B2CBA"/>
    <w:multiLevelType w:val="multilevel"/>
    <w:tmpl w:val="22687CD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35832476"/>
    <w:multiLevelType w:val="hybridMultilevel"/>
    <w:tmpl w:val="FA785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A364D"/>
    <w:multiLevelType w:val="hybridMultilevel"/>
    <w:tmpl w:val="D980A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86E80"/>
    <w:multiLevelType w:val="multilevel"/>
    <w:tmpl w:val="0D7492A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E21483"/>
    <w:multiLevelType w:val="hybridMultilevel"/>
    <w:tmpl w:val="DC60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F5B99"/>
    <w:multiLevelType w:val="multilevel"/>
    <w:tmpl w:val="9B5CB4DC"/>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2607C1"/>
    <w:multiLevelType w:val="multilevel"/>
    <w:tmpl w:val="71648C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111657"/>
    <w:multiLevelType w:val="multilevel"/>
    <w:tmpl w:val="58EA6550"/>
    <w:lvl w:ilvl="0">
      <w:start w:val="3"/>
      <w:numFmt w:val="decimal"/>
      <w:lvlText w:val="%1"/>
      <w:lvlJc w:val="left"/>
      <w:pPr>
        <w:ind w:left="480" w:hanging="480"/>
      </w:pPr>
      <w:rPr>
        <w:rFonts w:hint="default"/>
      </w:rPr>
    </w:lvl>
    <w:lvl w:ilvl="1">
      <w:start w:val="9"/>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F897A1B"/>
    <w:multiLevelType w:val="multilevel"/>
    <w:tmpl w:val="CDAA803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731702"/>
    <w:multiLevelType w:val="multilevel"/>
    <w:tmpl w:val="DBC22D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4739A3"/>
    <w:multiLevelType w:val="hybridMultilevel"/>
    <w:tmpl w:val="CC429E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5A7502AF"/>
    <w:multiLevelType w:val="hybridMultilevel"/>
    <w:tmpl w:val="E5B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C05AA"/>
    <w:multiLevelType w:val="multilevel"/>
    <w:tmpl w:val="D4EC1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EE1C64"/>
    <w:multiLevelType w:val="multilevel"/>
    <w:tmpl w:val="B984739E"/>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8383F"/>
    <w:multiLevelType w:val="multilevel"/>
    <w:tmpl w:val="F76C9EC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15:restartNumberingAfterBreak="0">
    <w:nsid w:val="662022F2"/>
    <w:multiLevelType w:val="multilevel"/>
    <w:tmpl w:val="72FC9D48"/>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1080" w:hanging="1080"/>
      </w:pPr>
      <w:rPr>
        <w:rFonts w:hint="default"/>
        <w:vertAlign w:val="baseline"/>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83515B3"/>
    <w:multiLevelType w:val="multilevel"/>
    <w:tmpl w:val="6D9C648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6AD81C28"/>
    <w:multiLevelType w:val="hybridMultilevel"/>
    <w:tmpl w:val="A66C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55ACF"/>
    <w:multiLevelType w:val="multilevel"/>
    <w:tmpl w:val="E30E375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405938"/>
    <w:multiLevelType w:val="multilevel"/>
    <w:tmpl w:val="7C94DAA8"/>
    <w:lvl w:ilvl="0">
      <w:start w:val="1"/>
      <w:numFmt w:val="upperRoman"/>
      <w:lvlText w:val="%1."/>
      <w:lvlJc w:val="right"/>
      <w:pPr>
        <w:ind w:left="840" w:hanging="360"/>
      </w:pPr>
    </w:lvl>
    <w:lvl w:ilvl="1">
      <w:numFmt w:val="decimal"/>
      <w:isLgl/>
      <w:lvlText w:val="%1.%2"/>
      <w:lvlJc w:val="left"/>
      <w:pPr>
        <w:ind w:left="2640" w:hanging="2160"/>
      </w:pPr>
      <w:rPr>
        <w:rFonts w:hint="default"/>
      </w:rPr>
    </w:lvl>
    <w:lvl w:ilvl="2">
      <w:start w:val="1"/>
      <w:numFmt w:val="decimal"/>
      <w:isLgl/>
      <w:lvlText w:val="%1.%2.%3"/>
      <w:lvlJc w:val="left"/>
      <w:pPr>
        <w:ind w:left="2640" w:hanging="2160"/>
      </w:pPr>
      <w:rPr>
        <w:rFonts w:hint="default"/>
      </w:rPr>
    </w:lvl>
    <w:lvl w:ilvl="3">
      <w:start w:val="1"/>
      <w:numFmt w:val="decimal"/>
      <w:isLgl/>
      <w:lvlText w:val="%1.%2.%3.%4"/>
      <w:lvlJc w:val="left"/>
      <w:pPr>
        <w:ind w:left="2640" w:hanging="2160"/>
      </w:pPr>
      <w:rPr>
        <w:rFonts w:hint="default"/>
      </w:rPr>
    </w:lvl>
    <w:lvl w:ilvl="4">
      <w:start w:val="1"/>
      <w:numFmt w:val="decimal"/>
      <w:isLgl/>
      <w:lvlText w:val="%1.%2.%3.%4.%5"/>
      <w:lvlJc w:val="left"/>
      <w:pPr>
        <w:ind w:left="2640" w:hanging="2160"/>
      </w:pPr>
      <w:rPr>
        <w:rFonts w:hint="default"/>
      </w:rPr>
    </w:lvl>
    <w:lvl w:ilvl="5">
      <w:start w:val="1"/>
      <w:numFmt w:val="decimal"/>
      <w:isLgl/>
      <w:lvlText w:val="%1.%2.%3.%4.%5.%6"/>
      <w:lvlJc w:val="left"/>
      <w:pPr>
        <w:ind w:left="2640" w:hanging="2160"/>
      </w:pPr>
      <w:rPr>
        <w:rFonts w:hint="default"/>
      </w:rPr>
    </w:lvl>
    <w:lvl w:ilvl="6">
      <w:start w:val="1"/>
      <w:numFmt w:val="decimal"/>
      <w:isLgl/>
      <w:lvlText w:val="%1.%2.%3.%4.%5.%6.%7"/>
      <w:lvlJc w:val="left"/>
      <w:pPr>
        <w:ind w:left="2640" w:hanging="216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38" w15:restartNumberingAfterBreak="0">
    <w:nsid w:val="70FB1C87"/>
    <w:multiLevelType w:val="multilevel"/>
    <w:tmpl w:val="154A2D9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B11344"/>
    <w:multiLevelType w:val="multilevel"/>
    <w:tmpl w:val="AAFC265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452EC6"/>
    <w:multiLevelType w:val="multilevel"/>
    <w:tmpl w:val="5B44A79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1B43FC"/>
    <w:multiLevelType w:val="multilevel"/>
    <w:tmpl w:val="B54CA670"/>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671F3D"/>
    <w:multiLevelType w:val="multilevel"/>
    <w:tmpl w:val="2FCA9E6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66E2D7D"/>
    <w:multiLevelType w:val="hybridMultilevel"/>
    <w:tmpl w:val="A28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507C0"/>
    <w:multiLevelType w:val="multilevel"/>
    <w:tmpl w:val="E2DA4E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043B69"/>
    <w:multiLevelType w:val="multilevel"/>
    <w:tmpl w:val="7AB03E60"/>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9"/>
  </w:num>
  <w:num w:numId="3">
    <w:abstractNumId w:val="33"/>
  </w:num>
  <w:num w:numId="4">
    <w:abstractNumId w:val="11"/>
  </w:num>
  <w:num w:numId="5">
    <w:abstractNumId w:val="16"/>
  </w:num>
  <w:num w:numId="6">
    <w:abstractNumId w:val="3"/>
  </w:num>
  <w:num w:numId="7">
    <w:abstractNumId w:val="14"/>
  </w:num>
  <w:num w:numId="8">
    <w:abstractNumId w:val="43"/>
  </w:num>
  <w:num w:numId="9">
    <w:abstractNumId w:val="13"/>
  </w:num>
  <w:num w:numId="10">
    <w:abstractNumId w:val="28"/>
  </w:num>
  <w:num w:numId="11">
    <w:abstractNumId w:val="8"/>
  </w:num>
  <w:num w:numId="12">
    <w:abstractNumId w:val="35"/>
  </w:num>
  <w:num w:numId="13">
    <w:abstractNumId w:val="2"/>
  </w:num>
  <w:num w:numId="14">
    <w:abstractNumId w:val="34"/>
  </w:num>
  <w:num w:numId="15">
    <w:abstractNumId w:val="26"/>
  </w:num>
  <w:num w:numId="16">
    <w:abstractNumId w:val="6"/>
  </w:num>
  <w:num w:numId="17">
    <w:abstractNumId w:val="22"/>
  </w:num>
  <w:num w:numId="18">
    <w:abstractNumId w:val="24"/>
  </w:num>
  <w:num w:numId="19">
    <w:abstractNumId w:val="25"/>
  </w:num>
  <w:num w:numId="20">
    <w:abstractNumId w:val="27"/>
  </w:num>
  <w:num w:numId="21">
    <w:abstractNumId w:val="15"/>
  </w:num>
  <w:num w:numId="22">
    <w:abstractNumId w:val="1"/>
  </w:num>
  <w:num w:numId="23">
    <w:abstractNumId w:val="23"/>
  </w:num>
  <w:num w:numId="24">
    <w:abstractNumId w:val="7"/>
  </w:num>
  <w:num w:numId="25">
    <w:abstractNumId w:val="12"/>
  </w:num>
  <w:num w:numId="26">
    <w:abstractNumId w:val="44"/>
  </w:num>
  <w:num w:numId="27">
    <w:abstractNumId w:val="42"/>
  </w:num>
  <w:num w:numId="28">
    <w:abstractNumId w:val="40"/>
  </w:num>
  <w:num w:numId="29">
    <w:abstractNumId w:val="37"/>
  </w:num>
  <w:num w:numId="30">
    <w:abstractNumId w:val="38"/>
  </w:num>
  <w:num w:numId="31">
    <w:abstractNumId w:val="45"/>
  </w:num>
  <w:num w:numId="32">
    <w:abstractNumId w:val="10"/>
  </w:num>
  <w:num w:numId="33">
    <w:abstractNumId w:val="19"/>
  </w:num>
  <w:num w:numId="34">
    <w:abstractNumId w:val="0"/>
  </w:num>
  <w:num w:numId="35">
    <w:abstractNumId w:val="17"/>
  </w:num>
  <w:num w:numId="36">
    <w:abstractNumId w:val="21"/>
  </w:num>
  <w:num w:numId="37">
    <w:abstractNumId w:val="41"/>
  </w:num>
  <w:num w:numId="38">
    <w:abstractNumId w:val="36"/>
  </w:num>
  <w:num w:numId="39">
    <w:abstractNumId w:val="18"/>
  </w:num>
  <w:num w:numId="40">
    <w:abstractNumId w:val="30"/>
  </w:num>
  <w:num w:numId="41">
    <w:abstractNumId w:val="39"/>
  </w:num>
  <w:num w:numId="42">
    <w:abstractNumId w:val="31"/>
  </w:num>
  <w:num w:numId="43">
    <w:abstractNumId w:val="4"/>
  </w:num>
  <w:num w:numId="44">
    <w:abstractNumId w:val="5"/>
  </w:num>
  <w:num w:numId="45">
    <w:abstractNumId w:val="2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69B"/>
    <w:rsid w:val="000421D2"/>
    <w:rsid w:val="00046FA1"/>
    <w:rsid w:val="00060FE4"/>
    <w:rsid w:val="000B5CCE"/>
    <w:rsid w:val="000C2472"/>
    <w:rsid w:val="000F36D6"/>
    <w:rsid w:val="00122165"/>
    <w:rsid w:val="00130AA3"/>
    <w:rsid w:val="00133E20"/>
    <w:rsid w:val="001358CE"/>
    <w:rsid w:val="00137199"/>
    <w:rsid w:val="00140D85"/>
    <w:rsid w:val="00154A10"/>
    <w:rsid w:val="0017395E"/>
    <w:rsid w:val="00185831"/>
    <w:rsid w:val="00197A01"/>
    <w:rsid w:val="00197DC3"/>
    <w:rsid w:val="001C1B16"/>
    <w:rsid w:val="001E057D"/>
    <w:rsid w:val="001F18D0"/>
    <w:rsid w:val="00235495"/>
    <w:rsid w:val="00250464"/>
    <w:rsid w:val="00260BA4"/>
    <w:rsid w:val="002778B6"/>
    <w:rsid w:val="00283FCE"/>
    <w:rsid w:val="002A0006"/>
    <w:rsid w:val="002A3D8B"/>
    <w:rsid w:val="002B31A6"/>
    <w:rsid w:val="002D71F8"/>
    <w:rsid w:val="002F0BE2"/>
    <w:rsid w:val="00304056"/>
    <w:rsid w:val="00332469"/>
    <w:rsid w:val="0034196F"/>
    <w:rsid w:val="003A4B76"/>
    <w:rsid w:val="004163D1"/>
    <w:rsid w:val="00430C99"/>
    <w:rsid w:val="00431E9D"/>
    <w:rsid w:val="004541DD"/>
    <w:rsid w:val="00467109"/>
    <w:rsid w:val="00481791"/>
    <w:rsid w:val="004A397F"/>
    <w:rsid w:val="004B52DC"/>
    <w:rsid w:val="004D2FF3"/>
    <w:rsid w:val="004D7413"/>
    <w:rsid w:val="004E0C3E"/>
    <w:rsid w:val="004E351D"/>
    <w:rsid w:val="0052069F"/>
    <w:rsid w:val="00522051"/>
    <w:rsid w:val="00540F11"/>
    <w:rsid w:val="0055141B"/>
    <w:rsid w:val="005554C5"/>
    <w:rsid w:val="00572BCC"/>
    <w:rsid w:val="00596E4F"/>
    <w:rsid w:val="005C1C06"/>
    <w:rsid w:val="005D0A59"/>
    <w:rsid w:val="005D3D1C"/>
    <w:rsid w:val="005D55CD"/>
    <w:rsid w:val="005E784A"/>
    <w:rsid w:val="005F51A1"/>
    <w:rsid w:val="006248A5"/>
    <w:rsid w:val="00640D50"/>
    <w:rsid w:val="0066573B"/>
    <w:rsid w:val="00675E3F"/>
    <w:rsid w:val="006B2E90"/>
    <w:rsid w:val="006B3115"/>
    <w:rsid w:val="006C384C"/>
    <w:rsid w:val="006D24D2"/>
    <w:rsid w:val="006D3A41"/>
    <w:rsid w:val="006D5D6C"/>
    <w:rsid w:val="006E74DE"/>
    <w:rsid w:val="006F4DFE"/>
    <w:rsid w:val="007030B3"/>
    <w:rsid w:val="00777FF1"/>
    <w:rsid w:val="007832E8"/>
    <w:rsid w:val="007B1AE3"/>
    <w:rsid w:val="007D104E"/>
    <w:rsid w:val="007D58F2"/>
    <w:rsid w:val="007E68EE"/>
    <w:rsid w:val="008327AC"/>
    <w:rsid w:val="00834C5E"/>
    <w:rsid w:val="008418DB"/>
    <w:rsid w:val="0086071A"/>
    <w:rsid w:val="008779B7"/>
    <w:rsid w:val="00877CE5"/>
    <w:rsid w:val="008811E7"/>
    <w:rsid w:val="008824BF"/>
    <w:rsid w:val="00882DA1"/>
    <w:rsid w:val="00892553"/>
    <w:rsid w:val="008C57D8"/>
    <w:rsid w:val="00910407"/>
    <w:rsid w:val="009226D9"/>
    <w:rsid w:val="00922F33"/>
    <w:rsid w:val="00941A56"/>
    <w:rsid w:val="00941C1A"/>
    <w:rsid w:val="009769AB"/>
    <w:rsid w:val="009772A9"/>
    <w:rsid w:val="00984476"/>
    <w:rsid w:val="00993119"/>
    <w:rsid w:val="0099369B"/>
    <w:rsid w:val="009A7F00"/>
    <w:rsid w:val="009D4D4D"/>
    <w:rsid w:val="009E5DD6"/>
    <w:rsid w:val="009F5F66"/>
    <w:rsid w:val="00A01426"/>
    <w:rsid w:val="00A03D06"/>
    <w:rsid w:val="00A0611B"/>
    <w:rsid w:val="00A13189"/>
    <w:rsid w:val="00A25E3B"/>
    <w:rsid w:val="00A50D78"/>
    <w:rsid w:val="00A5523E"/>
    <w:rsid w:val="00A57698"/>
    <w:rsid w:val="00A75C32"/>
    <w:rsid w:val="00A90096"/>
    <w:rsid w:val="00A9101D"/>
    <w:rsid w:val="00AC477A"/>
    <w:rsid w:val="00AC6A21"/>
    <w:rsid w:val="00AF6AAB"/>
    <w:rsid w:val="00B01416"/>
    <w:rsid w:val="00B028E7"/>
    <w:rsid w:val="00B07D6E"/>
    <w:rsid w:val="00B2747B"/>
    <w:rsid w:val="00B43BD9"/>
    <w:rsid w:val="00B82443"/>
    <w:rsid w:val="00B852C7"/>
    <w:rsid w:val="00BA227B"/>
    <w:rsid w:val="00BA272B"/>
    <w:rsid w:val="00BA69A2"/>
    <w:rsid w:val="00BB45DC"/>
    <w:rsid w:val="00BC45C6"/>
    <w:rsid w:val="00BC5E53"/>
    <w:rsid w:val="00BD13A3"/>
    <w:rsid w:val="00BD21D1"/>
    <w:rsid w:val="00BE6C65"/>
    <w:rsid w:val="00BF4C86"/>
    <w:rsid w:val="00C31432"/>
    <w:rsid w:val="00C31FE8"/>
    <w:rsid w:val="00C61DA3"/>
    <w:rsid w:val="00C6325A"/>
    <w:rsid w:val="00C71D26"/>
    <w:rsid w:val="00CA5D88"/>
    <w:rsid w:val="00CD0D91"/>
    <w:rsid w:val="00CD37EB"/>
    <w:rsid w:val="00CF34CB"/>
    <w:rsid w:val="00D27036"/>
    <w:rsid w:val="00D32E2D"/>
    <w:rsid w:val="00D63ED8"/>
    <w:rsid w:val="00DB4635"/>
    <w:rsid w:val="00DE3C4D"/>
    <w:rsid w:val="00DF6690"/>
    <w:rsid w:val="00E11E20"/>
    <w:rsid w:val="00E265BA"/>
    <w:rsid w:val="00E37CEC"/>
    <w:rsid w:val="00E41D18"/>
    <w:rsid w:val="00E4204E"/>
    <w:rsid w:val="00E47450"/>
    <w:rsid w:val="00E5324A"/>
    <w:rsid w:val="00E61C44"/>
    <w:rsid w:val="00E66D63"/>
    <w:rsid w:val="00E75272"/>
    <w:rsid w:val="00E97898"/>
    <w:rsid w:val="00EB09C6"/>
    <w:rsid w:val="00EB50EF"/>
    <w:rsid w:val="00ED2475"/>
    <w:rsid w:val="00F54D14"/>
    <w:rsid w:val="00F70361"/>
    <w:rsid w:val="00F83B92"/>
    <w:rsid w:val="00F92A9B"/>
    <w:rsid w:val="00FB2679"/>
    <w:rsid w:val="00FC292C"/>
    <w:rsid w:val="00FC755D"/>
    <w:rsid w:val="00FE6C8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6831"/>
  <w15:docId w15:val="{555B0991-E885-4735-8F9B-4DE9FEE7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69B"/>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99369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99369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9B"/>
    <w:rPr>
      <w:rFonts w:asciiTheme="majorHAnsi" w:eastAsiaTheme="majorEastAsia" w:hAnsiTheme="majorHAnsi" w:cstheme="majorBidi"/>
      <w:b/>
      <w:bCs/>
      <w:color w:val="2F5496" w:themeColor="accent1" w:themeShade="BF"/>
      <w:kern w:val="0"/>
      <w:sz w:val="28"/>
      <w:szCs w:val="28"/>
    </w:rPr>
  </w:style>
  <w:style w:type="character" w:customStyle="1" w:styleId="Heading2Char">
    <w:name w:val="Heading 2 Char"/>
    <w:basedOn w:val="DefaultParagraphFont"/>
    <w:link w:val="Heading2"/>
    <w:uiPriority w:val="9"/>
    <w:rsid w:val="0099369B"/>
    <w:rPr>
      <w:rFonts w:ascii="Times New Roman" w:eastAsia="Times New Roman" w:hAnsi="Times New Roman" w:cs="Times New Roman"/>
      <w:b/>
      <w:bCs/>
      <w:kern w:val="0"/>
      <w:sz w:val="36"/>
      <w:szCs w:val="36"/>
    </w:rPr>
  </w:style>
  <w:style w:type="table" w:styleId="TableGrid">
    <w:name w:val="Table Grid"/>
    <w:basedOn w:val="TableNormal"/>
    <w:uiPriority w:val="59"/>
    <w:rsid w:val="0099369B"/>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99369B"/>
    <w:pPr>
      <w:spacing w:after="0" w:line="240" w:lineRule="auto"/>
    </w:pPr>
    <w:rPr>
      <w:color w:val="C45911" w:themeColor="accent2" w:themeShade="BF"/>
      <w:kern w:val="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Header">
    <w:name w:val="header"/>
    <w:basedOn w:val="Normal"/>
    <w:link w:val="HeaderChar"/>
    <w:uiPriority w:val="99"/>
    <w:unhideWhenUsed/>
    <w:rsid w:val="0099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9B"/>
    <w:rPr>
      <w:rFonts w:ascii="Calibri" w:eastAsia="Calibri" w:hAnsi="Calibri" w:cs="Times New Roman"/>
      <w:kern w:val="0"/>
    </w:rPr>
  </w:style>
  <w:style w:type="paragraph" w:styleId="Footer">
    <w:name w:val="footer"/>
    <w:basedOn w:val="Normal"/>
    <w:link w:val="FooterChar"/>
    <w:uiPriority w:val="99"/>
    <w:unhideWhenUsed/>
    <w:rsid w:val="0099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9B"/>
    <w:rPr>
      <w:rFonts w:ascii="Calibri" w:eastAsia="Calibri" w:hAnsi="Calibri" w:cs="Times New Roman"/>
      <w:kern w:val="0"/>
    </w:rPr>
  </w:style>
  <w:style w:type="paragraph" w:styleId="ListParagraph">
    <w:name w:val="List Paragraph"/>
    <w:basedOn w:val="Normal"/>
    <w:uiPriority w:val="34"/>
    <w:qFormat/>
    <w:rsid w:val="0099369B"/>
    <w:pPr>
      <w:ind w:left="720"/>
      <w:contextualSpacing/>
    </w:pPr>
  </w:style>
  <w:style w:type="paragraph" w:styleId="BalloonText">
    <w:name w:val="Balloon Text"/>
    <w:basedOn w:val="Normal"/>
    <w:link w:val="BalloonTextChar"/>
    <w:uiPriority w:val="99"/>
    <w:semiHidden/>
    <w:unhideWhenUsed/>
    <w:rsid w:val="0099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9B"/>
    <w:rPr>
      <w:rFonts w:ascii="Tahoma" w:eastAsia="Calibri" w:hAnsi="Tahoma" w:cs="Tahoma"/>
      <w:kern w:val="0"/>
      <w:sz w:val="16"/>
      <w:szCs w:val="16"/>
    </w:rPr>
  </w:style>
  <w:style w:type="paragraph" w:styleId="NoSpacing">
    <w:name w:val="No Spacing"/>
    <w:uiPriority w:val="1"/>
    <w:qFormat/>
    <w:rsid w:val="0099369B"/>
    <w:pPr>
      <w:spacing w:after="0" w:line="240" w:lineRule="auto"/>
    </w:pPr>
    <w:rPr>
      <w:kern w:val="0"/>
    </w:rPr>
  </w:style>
  <w:style w:type="character" w:styleId="Hyperlink">
    <w:name w:val="Hyperlink"/>
    <w:basedOn w:val="DefaultParagraphFont"/>
    <w:uiPriority w:val="99"/>
    <w:unhideWhenUsed/>
    <w:rsid w:val="0099369B"/>
    <w:rPr>
      <w:color w:val="0563C1" w:themeColor="hyperlink"/>
      <w:u w:val="single"/>
    </w:rPr>
  </w:style>
  <w:style w:type="character" w:customStyle="1" w:styleId="DocumentMapChar">
    <w:name w:val="Document Map Char"/>
    <w:basedOn w:val="DefaultParagraphFont"/>
    <w:link w:val="DocumentMap"/>
    <w:uiPriority w:val="99"/>
    <w:semiHidden/>
    <w:rsid w:val="0099369B"/>
    <w:rPr>
      <w:rFonts w:ascii="Tahoma" w:hAnsi="Tahoma" w:cs="Tahoma"/>
      <w:sz w:val="16"/>
      <w:szCs w:val="16"/>
    </w:rPr>
  </w:style>
  <w:style w:type="paragraph" w:styleId="DocumentMap">
    <w:name w:val="Document Map"/>
    <w:basedOn w:val="Normal"/>
    <w:link w:val="DocumentMapChar"/>
    <w:uiPriority w:val="99"/>
    <w:semiHidden/>
    <w:unhideWhenUsed/>
    <w:rsid w:val="0099369B"/>
    <w:pPr>
      <w:spacing w:after="0" w:line="240" w:lineRule="auto"/>
    </w:pPr>
    <w:rPr>
      <w:rFonts w:ascii="Tahoma" w:eastAsiaTheme="minorHAnsi" w:hAnsi="Tahoma" w:cs="Tahoma"/>
      <w:kern w:val="2"/>
      <w:sz w:val="16"/>
      <w:szCs w:val="16"/>
    </w:rPr>
  </w:style>
  <w:style w:type="character" w:customStyle="1" w:styleId="DocumentMapChar1">
    <w:name w:val="Document Map Char1"/>
    <w:basedOn w:val="DefaultParagraphFont"/>
    <w:uiPriority w:val="99"/>
    <w:semiHidden/>
    <w:rsid w:val="0099369B"/>
    <w:rPr>
      <w:rFonts w:ascii="Segoe UI" w:eastAsia="Calibri" w:hAnsi="Segoe UI" w:cs="Segoe UI"/>
      <w:kern w:val="0"/>
      <w:sz w:val="16"/>
      <w:szCs w:val="16"/>
    </w:rPr>
  </w:style>
  <w:style w:type="character" w:customStyle="1" w:styleId="element-citation">
    <w:name w:val="element-citation"/>
    <w:basedOn w:val="DefaultParagraphFont"/>
    <w:rsid w:val="0099369B"/>
  </w:style>
  <w:style w:type="character" w:customStyle="1" w:styleId="ref-journal">
    <w:name w:val="ref-journal"/>
    <w:basedOn w:val="DefaultParagraphFont"/>
    <w:rsid w:val="0099369B"/>
  </w:style>
  <w:style w:type="character" w:customStyle="1" w:styleId="nowrap">
    <w:name w:val="nowrap"/>
    <w:basedOn w:val="DefaultParagraphFont"/>
    <w:rsid w:val="0099369B"/>
  </w:style>
  <w:style w:type="table" w:customStyle="1" w:styleId="LightShading1">
    <w:name w:val="Light Shading1"/>
    <w:basedOn w:val="TableNormal"/>
    <w:uiPriority w:val="60"/>
    <w:rsid w:val="0099369B"/>
    <w:pPr>
      <w:spacing w:after="0" w:line="240" w:lineRule="auto"/>
    </w:pPr>
    <w:rPr>
      <w:color w:val="000000" w:themeColor="text1" w:themeShade="BF"/>
      <w:kern w:val="0"/>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9369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dnoteText">
    <w:name w:val="endnote text"/>
    <w:basedOn w:val="Normal"/>
    <w:link w:val="EndnoteTextChar"/>
    <w:uiPriority w:val="99"/>
    <w:semiHidden/>
    <w:unhideWhenUsed/>
    <w:rsid w:val="009936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369B"/>
    <w:rPr>
      <w:rFonts w:ascii="Calibri" w:eastAsia="Calibri" w:hAnsi="Calibri" w:cs="Times New Roman"/>
      <w:kern w:val="0"/>
      <w:sz w:val="20"/>
      <w:szCs w:val="20"/>
    </w:rPr>
  </w:style>
  <w:style w:type="character" w:styleId="EndnoteReference">
    <w:name w:val="endnote reference"/>
    <w:basedOn w:val="DefaultParagraphFont"/>
    <w:uiPriority w:val="99"/>
    <w:semiHidden/>
    <w:unhideWhenUsed/>
    <w:rsid w:val="0099369B"/>
    <w:rPr>
      <w:vertAlign w:val="superscript"/>
    </w:rPr>
  </w:style>
  <w:style w:type="character" w:styleId="PlaceholderText">
    <w:name w:val="Placeholder Text"/>
    <w:basedOn w:val="DefaultParagraphFont"/>
    <w:uiPriority w:val="99"/>
    <w:semiHidden/>
    <w:rsid w:val="0099369B"/>
    <w:rPr>
      <w:color w:val="808080"/>
    </w:rPr>
  </w:style>
  <w:style w:type="character" w:customStyle="1" w:styleId="UnresolvedMention1">
    <w:name w:val="Unresolved Mention1"/>
    <w:basedOn w:val="DefaultParagraphFont"/>
    <w:uiPriority w:val="99"/>
    <w:semiHidden/>
    <w:unhideWhenUsed/>
    <w:rsid w:val="00C71D26"/>
    <w:rPr>
      <w:color w:val="605E5C"/>
      <w:shd w:val="clear" w:color="auto" w:fill="E1DFDD"/>
    </w:rPr>
  </w:style>
  <w:style w:type="character" w:styleId="CommentReference">
    <w:name w:val="annotation reference"/>
    <w:basedOn w:val="DefaultParagraphFont"/>
    <w:uiPriority w:val="99"/>
    <w:semiHidden/>
    <w:unhideWhenUsed/>
    <w:rsid w:val="00BA227B"/>
    <w:rPr>
      <w:sz w:val="16"/>
      <w:szCs w:val="16"/>
    </w:rPr>
  </w:style>
  <w:style w:type="paragraph" w:styleId="CommentText">
    <w:name w:val="annotation text"/>
    <w:basedOn w:val="Normal"/>
    <w:link w:val="CommentTextChar"/>
    <w:uiPriority w:val="99"/>
    <w:semiHidden/>
    <w:unhideWhenUsed/>
    <w:rsid w:val="00BA227B"/>
    <w:pPr>
      <w:spacing w:line="240" w:lineRule="auto"/>
    </w:pPr>
    <w:rPr>
      <w:sz w:val="20"/>
      <w:szCs w:val="20"/>
    </w:rPr>
  </w:style>
  <w:style w:type="character" w:customStyle="1" w:styleId="CommentTextChar">
    <w:name w:val="Comment Text Char"/>
    <w:basedOn w:val="DefaultParagraphFont"/>
    <w:link w:val="CommentText"/>
    <w:uiPriority w:val="99"/>
    <w:semiHidden/>
    <w:rsid w:val="00BA227B"/>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BA227B"/>
    <w:rPr>
      <w:b/>
      <w:bCs/>
    </w:rPr>
  </w:style>
  <w:style w:type="character" w:customStyle="1" w:styleId="CommentSubjectChar">
    <w:name w:val="Comment Subject Char"/>
    <w:basedOn w:val="CommentTextChar"/>
    <w:link w:val="CommentSubject"/>
    <w:uiPriority w:val="99"/>
    <w:semiHidden/>
    <w:rsid w:val="00BA227B"/>
    <w:rPr>
      <w:rFonts w:ascii="Calibri" w:eastAsia="Calibri" w:hAnsi="Calibri" w:cs="Times New Roman"/>
      <w:b/>
      <w:bCs/>
      <w:kern w:val="0"/>
      <w:sz w:val="20"/>
      <w:szCs w:val="20"/>
    </w:rPr>
  </w:style>
  <w:style w:type="character" w:styleId="UnresolvedMention">
    <w:name w:val="Unresolved Mention"/>
    <w:basedOn w:val="DefaultParagraphFont"/>
    <w:uiPriority w:val="99"/>
    <w:semiHidden/>
    <w:unhideWhenUsed/>
    <w:rsid w:val="00BC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13470">
      <w:bodyDiv w:val="1"/>
      <w:marLeft w:val="0"/>
      <w:marRight w:val="0"/>
      <w:marTop w:val="0"/>
      <w:marBottom w:val="0"/>
      <w:divBdr>
        <w:top w:val="none" w:sz="0" w:space="0" w:color="auto"/>
        <w:left w:val="none" w:sz="0" w:space="0" w:color="auto"/>
        <w:bottom w:val="none" w:sz="0" w:space="0" w:color="auto"/>
        <w:right w:val="none" w:sz="0" w:space="0" w:color="auto"/>
      </w:divBdr>
      <w:divsChild>
        <w:div w:id="57172217">
          <w:marLeft w:val="0"/>
          <w:marRight w:val="0"/>
          <w:marTop w:val="0"/>
          <w:marBottom w:val="0"/>
          <w:divBdr>
            <w:top w:val="none" w:sz="0" w:space="0" w:color="auto"/>
            <w:left w:val="none" w:sz="0" w:space="0" w:color="auto"/>
            <w:bottom w:val="none" w:sz="0" w:space="0" w:color="auto"/>
            <w:right w:val="none" w:sz="0" w:space="0" w:color="auto"/>
          </w:divBdr>
          <w:divsChild>
            <w:div w:id="2009095716">
              <w:marLeft w:val="0"/>
              <w:marRight w:val="0"/>
              <w:marTop w:val="0"/>
              <w:marBottom w:val="0"/>
              <w:divBdr>
                <w:top w:val="none" w:sz="0" w:space="0" w:color="auto"/>
                <w:left w:val="none" w:sz="0" w:space="0" w:color="auto"/>
                <w:bottom w:val="none" w:sz="0" w:space="0" w:color="auto"/>
                <w:right w:val="none" w:sz="0" w:space="0" w:color="auto"/>
              </w:divBdr>
              <w:divsChild>
                <w:div w:id="756630559">
                  <w:marLeft w:val="0"/>
                  <w:marRight w:val="0"/>
                  <w:marTop w:val="0"/>
                  <w:marBottom w:val="0"/>
                  <w:divBdr>
                    <w:top w:val="none" w:sz="0" w:space="0" w:color="auto"/>
                    <w:left w:val="none" w:sz="0" w:space="0" w:color="auto"/>
                    <w:bottom w:val="none" w:sz="0" w:space="0" w:color="auto"/>
                    <w:right w:val="none" w:sz="0" w:space="0" w:color="auto"/>
                  </w:divBdr>
                  <w:divsChild>
                    <w:div w:id="19777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60341">
      <w:bodyDiv w:val="1"/>
      <w:marLeft w:val="0"/>
      <w:marRight w:val="0"/>
      <w:marTop w:val="0"/>
      <w:marBottom w:val="0"/>
      <w:divBdr>
        <w:top w:val="none" w:sz="0" w:space="0" w:color="auto"/>
        <w:left w:val="none" w:sz="0" w:space="0" w:color="auto"/>
        <w:bottom w:val="none" w:sz="0" w:space="0" w:color="auto"/>
        <w:right w:val="none" w:sz="0" w:space="0" w:color="auto"/>
      </w:divBdr>
      <w:divsChild>
        <w:div w:id="1340082098">
          <w:marLeft w:val="0"/>
          <w:marRight w:val="0"/>
          <w:marTop w:val="0"/>
          <w:marBottom w:val="0"/>
          <w:divBdr>
            <w:top w:val="none" w:sz="0" w:space="0" w:color="auto"/>
            <w:left w:val="none" w:sz="0" w:space="0" w:color="auto"/>
            <w:bottom w:val="none" w:sz="0" w:space="0" w:color="auto"/>
            <w:right w:val="none" w:sz="0" w:space="0" w:color="auto"/>
          </w:divBdr>
          <w:divsChild>
            <w:div w:id="1294629876">
              <w:marLeft w:val="0"/>
              <w:marRight w:val="0"/>
              <w:marTop w:val="0"/>
              <w:marBottom w:val="0"/>
              <w:divBdr>
                <w:top w:val="none" w:sz="0" w:space="0" w:color="auto"/>
                <w:left w:val="none" w:sz="0" w:space="0" w:color="auto"/>
                <w:bottom w:val="none" w:sz="0" w:space="0" w:color="auto"/>
                <w:right w:val="none" w:sz="0" w:space="0" w:color="auto"/>
              </w:divBdr>
              <w:divsChild>
                <w:div w:id="712002370">
                  <w:marLeft w:val="0"/>
                  <w:marRight w:val="0"/>
                  <w:marTop w:val="0"/>
                  <w:marBottom w:val="0"/>
                  <w:divBdr>
                    <w:top w:val="none" w:sz="0" w:space="0" w:color="auto"/>
                    <w:left w:val="none" w:sz="0" w:space="0" w:color="auto"/>
                    <w:bottom w:val="none" w:sz="0" w:space="0" w:color="auto"/>
                    <w:right w:val="none" w:sz="0" w:space="0" w:color="auto"/>
                  </w:divBdr>
                  <w:divsChild>
                    <w:div w:id="14452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google.com.ng/search?tbo=p&amp;tbm=bks&amp;q=inauthor:%22James+Monroe+Jay%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9734/ejnfs/2024/v16i714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9734/afsj/2019/v11i13005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29</Pages>
  <Words>10983</Words>
  <Characters>62605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41</cp:revision>
  <cp:lastPrinted>2024-02-08T01:52:00Z</cp:lastPrinted>
  <dcterms:created xsi:type="dcterms:W3CDTF">2024-12-16T11:53:00Z</dcterms:created>
  <dcterms:modified xsi:type="dcterms:W3CDTF">2024-12-31T11:41:00Z</dcterms:modified>
</cp:coreProperties>
</file>