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E8268" w14:textId="77777777" w:rsidR="00754C9A" w:rsidRDefault="00754C9A" w:rsidP="00441B6F">
      <w:pPr>
        <w:pStyle w:val="Title"/>
        <w:spacing w:after="0"/>
        <w:jc w:val="both"/>
        <w:rPr>
          <w:rFonts w:ascii="Arial" w:hAnsi="Arial" w:cs="Arial"/>
        </w:rPr>
      </w:pPr>
    </w:p>
    <w:p w14:paraId="609714E7" w14:textId="0121D9CF" w:rsidR="004920AF" w:rsidRPr="00FC08B2" w:rsidRDefault="004920AF" w:rsidP="004920AF">
      <w:pPr>
        <w:pStyle w:val="ArticleTitle"/>
        <w:spacing w:line="360" w:lineRule="auto"/>
        <w:jc w:val="right"/>
        <w:rPr>
          <w:rFonts w:ascii="Times New Roman" w:hAnsi="Times New Roman" w:cs="Times New Roman"/>
          <w:sz w:val="24"/>
          <w:szCs w:val="24"/>
        </w:rPr>
      </w:pPr>
      <w:r w:rsidRPr="00FC08B2">
        <w:rPr>
          <w:rFonts w:ascii="Times New Roman" w:hAnsi="Times New Roman" w:cs="Times New Roman"/>
          <w:sz w:val="24"/>
          <w:szCs w:val="24"/>
        </w:rPr>
        <w:t xml:space="preserve">Disparities in  Hepatitis B Birth Dose Vaccination Among Immigrant Populations in the United States: A Scoping Review of Systemic, Sociocultural, and Individual </w:t>
      </w:r>
      <w:r w:rsidR="00ED1564" w:rsidRPr="00FC08B2">
        <w:rPr>
          <w:rFonts w:ascii="Times New Roman" w:hAnsi="Times New Roman" w:cs="Times New Roman"/>
          <w:sz w:val="24"/>
          <w:szCs w:val="24"/>
        </w:rPr>
        <w:t>Determinants</w:t>
      </w:r>
    </w:p>
    <w:p w14:paraId="70E3B023" w14:textId="77777777" w:rsidR="00A258C3" w:rsidRPr="00FC08B2" w:rsidRDefault="00A258C3" w:rsidP="00441B6F">
      <w:pPr>
        <w:pStyle w:val="Author"/>
        <w:spacing w:line="240" w:lineRule="auto"/>
        <w:jc w:val="both"/>
        <w:rPr>
          <w:rFonts w:ascii="Arial" w:hAnsi="Arial" w:cs="Arial"/>
          <w:sz w:val="36"/>
        </w:rPr>
      </w:pPr>
    </w:p>
    <w:p w14:paraId="25E7C1A3" w14:textId="77777777" w:rsidR="00790ADA" w:rsidRPr="00FC08B2" w:rsidRDefault="00790ADA" w:rsidP="00441B6F">
      <w:pPr>
        <w:pStyle w:val="Affiliation"/>
        <w:spacing w:after="0" w:line="240" w:lineRule="auto"/>
        <w:jc w:val="both"/>
        <w:rPr>
          <w:rFonts w:ascii="Arial" w:hAnsi="Arial" w:cs="Arial"/>
        </w:rPr>
      </w:pPr>
    </w:p>
    <w:p w14:paraId="46FC4A34" w14:textId="77777777" w:rsidR="002C57D2" w:rsidRPr="00FC08B2" w:rsidRDefault="002C57D2" w:rsidP="00441B6F">
      <w:pPr>
        <w:pStyle w:val="Affiliation"/>
        <w:spacing w:after="0" w:line="240" w:lineRule="auto"/>
        <w:jc w:val="both"/>
        <w:rPr>
          <w:rFonts w:ascii="Arial" w:hAnsi="Arial" w:cs="Arial"/>
        </w:rPr>
      </w:pPr>
    </w:p>
    <w:p w14:paraId="57B78B60" w14:textId="2957B77A" w:rsidR="00B01FCD" w:rsidRPr="00FC08B2" w:rsidRDefault="00783066" w:rsidP="00441B6F">
      <w:pPr>
        <w:pStyle w:val="Copyright"/>
        <w:spacing w:after="0" w:line="240" w:lineRule="auto"/>
        <w:jc w:val="both"/>
        <w:rPr>
          <w:rFonts w:ascii="Arial" w:hAnsi="Arial" w:cs="Arial"/>
        </w:rPr>
        <w:sectPr w:rsidR="00B01FCD" w:rsidRPr="00FC08B2" w:rsidSect="00044D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C08B2">
        <w:rPr>
          <w:rFonts w:ascii="Arial" w:hAnsi="Arial" w:cs="Arial"/>
          <w:noProof/>
        </w:rPr>
        <mc:AlternateContent>
          <mc:Choice Requires="wps">
            <w:drawing>
              <wp:inline distT="0" distB="0" distL="0" distR="0" wp14:anchorId="28DE41D2" wp14:editId="6EEA309C">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AD47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C08B2">
        <w:rPr>
          <w:rFonts w:ascii="Arial" w:hAnsi="Arial" w:cs="Arial"/>
        </w:rPr>
        <w:t>.</w:t>
      </w:r>
    </w:p>
    <w:p w14:paraId="376ABD97" w14:textId="49170A66" w:rsidR="00B01FCD" w:rsidRPr="00FC08B2" w:rsidRDefault="00B01FCD" w:rsidP="00441B6F">
      <w:pPr>
        <w:pStyle w:val="AbstHead"/>
        <w:spacing w:after="0"/>
        <w:jc w:val="both"/>
        <w:rPr>
          <w:rFonts w:ascii="Arial" w:hAnsi="Arial" w:cs="Arial"/>
        </w:rPr>
      </w:pPr>
      <w:r w:rsidRPr="00FC08B2">
        <w:rPr>
          <w:rFonts w:ascii="Arial" w:hAnsi="Arial" w:cs="Arial"/>
        </w:rPr>
        <w:t>ABSTRACT</w:t>
      </w:r>
    </w:p>
    <w:p w14:paraId="14F809EC" w14:textId="77777777" w:rsidR="00790ADA" w:rsidRPr="00FC08B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C08B2" w14:paraId="56F166D7" w14:textId="77777777" w:rsidTr="001E44FE">
        <w:tc>
          <w:tcPr>
            <w:tcW w:w="9576" w:type="dxa"/>
            <w:shd w:val="clear" w:color="auto" w:fill="F2F2F2"/>
          </w:tcPr>
          <w:p w14:paraId="397C22B9" w14:textId="798F2F23" w:rsidR="003E6841" w:rsidRPr="00FC08B2" w:rsidRDefault="00BA1B01" w:rsidP="00441B6F">
            <w:pPr>
              <w:pStyle w:val="Body"/>
              <w:spacing w:after="0"/>
              <w:rPr>
                <w:rFonts w:ascii="Arial" w:eastAsia="Calibri" w:hAnsi="Arial" w:cs="Arial"/>
                <w:szCs w:val="22"/>
              </w:rPr>
            </w:pPr>
            <w:r w:rsidRPr="00FC08B2">
              <w:rPr>
                <w:rFonts w:ascii="Arial" w:eastAsia="Calibri" w:hAnsi="Arial" w:cs="Arial"/>
                <w:b/>
                <w:szCs w:val="22"/>
              </w:rPr>
              <w:t>Aims:</w:t>
            </w:r>
            <w:r w:rsidR="002246A1" w:rsidRPr="00FC08B2">
              <w:rPr>
                <w:rFonts w:ascii="Arial" w:eastAsia="Calibri" w:hAnsi="Arial" w:cs="Arial"/>
                <w:b/>
                <w:szCs w:val="22"/>
              </w:rPr>
              <w:t xml:space="preserve"> </w:t>
            </w:r>
            <w:r w:rsidR="00031A6E" w:rsidRPr="00FC08B2">
              <w:rPr>
                <w:rFonts w:ascii="Arial" w:eastAsia="Calibri" w:hAnsi="Arial" w:cs="Arial"/>
                <w:szCs w:val="22"/>
              </w:rPr>
              <w:t>This scoping review aims to study the predictors of suboptimal Hepatitis B vaccination uptake among immigrant populations in the United States, examining systemic, sociocultural, and individual-level determinants. A secondary objective is to catalog promising intervention models and delineate remaining gaps in the evidence base.</w:t>
            </w:r>
          </w:p>
          <w:p w14:paraId="1185155B" w14:textId="3A06424E" w:rsidR="00BA1B01" w:rsidRPr="00FC08B2" w:rsidRDefault="00BA1B01" w:rsidP="00441B6F">
            <w:pPr>
              <w:pStyle w:val="Body"/>
              <w:spacing w:after="0"/>
              <w:rPr>
                <w:rFonts w:ascii="Arial" w:eastAsia="Calibri" w:hAnsi="Arial" w:cs="Arial"/>
                <w:szCs w:val="22"/>
              </w:rPr>
            </w:pPr>
            <w:r w:rsidRPr="00FC08B2">
              <w:rPr>
                <w:rFonts w:ascii="Arial" w:eastAsia="Calibri" w:hAnsi="Arial" w:cs="Arial"/>
                <w:b/>
                <w:szCs w:val="22"/>
              </w:rPr>
              <w:t>Study design:</w:t>
            </w:r>
            <w:r w:rsidRPr="00FC08B2">
              <w:rPr>
                <w:rFonts w:ascii="Arial" w:eastAsia="Calibri" w:hAnsi="Arial" w:cs="Arial"/>
                <w:szCs w:val="22"/>
              </w:rPr>
              <w:t xml:space="preserve">  </w:t>
            </w:r>
            <w:r w:rsidR="00B4461E" w:rsidRPr="00FC08B2">
              <w:rPr>
                <w:rFonts w:ascii="Arial" w:eastAsia="Calibri" w:hAnsi="Arial" w:cs="Arial"/>
                <w:szCs w:val="22"/>
              </w:rPr>
              <w:t>A Scoping Review</w:t>
            </w:r>
            <w:r w:rsidRPr="00FC08B2">
              <w:rPr>
                <w:rFonts w:ascii="Arial" w:eastAsia="Calibri" w:hAnsi="Arial" w:cs="Arial"/>
                <w:szCs w:val="22"/>
              </w:rPr>
              <w:t>.</w:t>
            </w:r>
          </w:p>
          <w:p w14:paraId="7C79D819" w14:textId="4F24E355" w:rsidR="00C40A5D" w:rsidRPr="00FC08B2" w:rsidRDefault="00BA1B01" w:rsidP="00C40A5D">
            <w:pPr>
              <w:pStyle w:val="Body"/>
              <w:rPr>
                <w:rFonts w:ascii="Arial" w:eastAsia="Calibri" w:hAnsi="Arial" w:cs="Arial"/>
                <w:szCs w:val="22"/>
                <w:lang w:val="en-GB"/>
              </w:rPr>
            </w:pPr>
            <w:r w:rsidRPr="00FC08B2">
              <w:rPr>
                <w:rFonts w:ascii="Arial" w:eastAsia="Calibri" w:hAnsi="Arial" w:cs="Arial"/>
                <w:b/>
                <w:bCs/>
                <w:szCs w:val="22"/>
              </w:rPr>
              <w:t>Methodology:</w:t>
            </w:r>
            <w:r w:rsidRPr="00FC08B2">
              <w:rPr>
                <w:rFonts w:ascii="Arial" w:eastAsia="Calibri" w:hAnsi="Arial" w:cs="Arial"/>
                <w:szCs w:val="22"/>
              </w:rPr>
              <w:t xml:space="preserve"> </w:t>
            </w:r>
            <w:r w:rsidR="00C40A5D" w:rsidRPr="00FC08B2">
              <w:rPr>
                <w:rFonts w:ascii="Arial" w:eastAsia="Calibri" w:hAnsi="Arial" w:cs="Arial"/>
                <w:szCs w:val="22"/>
                <w:lang w:val="en-GB"/>
              </w:rPr>
              <w:t>Employing a scoping review methodology, we queried PubMed,</w:t>
            </w:r>
            <w:r w:rsidR="009F7410" w:rsidRPr="00FC08B2">
              <w:rPr>
                <w:rFonts w:ascii="Arial" w:eastAsia="Calibri" w:hAnsi="Arial" w:cs="Arial"/>
                <w:szCs w:val="22"/>
                <w:lang w:val="en-GB"/>
              </w:rPr>
              <w:t xml:space="preserve"> CINAHL</w:t>
            </w:r>
            <w:r w:rsidR="009A4CEF" w:rsidRPr="00FC08B2">
              <w:rPr>
                <w:rFonts w:ascii="Arial" w:eastAsia="Calibri" w:hAnsi="Arial" w:cs="Arial"/>
                <w:szCs w:val="22"/>
                <w:lang w:val="en-GB"/>
              </w:rPr>
              <w:t xml:space="preserve">, APA </w:t>
            </w:r>
            <w:proofErr w:type="spellStart"/>
            <w:r w:rsidR="00BB42A9">
              <w:rPr>
                <w:rFonts w:ascii="Arial" w:eastAsia="Calibri" w:hAnsi="Arial" w:cs="Arial"/>
                <w:szCs w:val="22"/>
                <w:lang w:val="en-GB"/>
              </w:rPr>
              <w:t>Psyc</w:t>
            </w:r>
            <w:proofErr w:type="spellEnd"/>
            <w:r w:rsidR="00BB42A9">
              <w:rPr>
                <w:rFonts w:ascii="Arial" w:eastAsia="Calibri" w:hAnsi="Arial" w:cs="Arial"/>
                <w:szCs w:val="22"/>
                <w:lang w:val="en-GB"/>
              </w:rPr>
              <w:t>, Medline, and Google Scholar for literature published between January 2020 and</w:t>
            </w:r>
            <w:r w:rsidR="00C40A5D" w:rsidRPr="00FC08B2">
              <w:rPr>
                <w:rFonts w:ascii="Arial" w:eastAsia="Calibri" w:hAnsi="Arial" w:cs="Arial"/>
                <w:szCs w:val="22"/>
                <w:lang w:val="en-GB"/>
              </w:rPr>
              <w:t xml:space="preserve"> November 2025. Study selection and data extraction were conducted using Zotero, with a thematic analysis focused on vaccination barriers and facilitators.</w:t>
            </w:r>
          </w:p>
          <w:p w14:paraId="45128F80" w14:textId="77777777" w:rsidR="00F1249D" w:rsidRPr="00FC08B2" w:rsidRDefault="00C40A5D" w:rsidP="00F1249D">
            <w:pPr>
              <w:pStyle w:val="Body"/>
              <w:rPr>
                <w:rFonts w:ascii="Arial" w:eastAsia="Calibri" w:hAnsi="Arial" w:cs="Arial"/>
                <w:szCs w:val="22"/>
                <w:lang w:val="en-GB"/>
              </w:rPr>
            </w:pPr>
            <w:r w:rsidRPr="00C40A5D">
              <w:rPr>
                <w:rFonts w:ascii="Arial" w:eastAsia="Calibri" w:hAnsi="Arial" w:cs="Arial"/>
                <w:szCs w:val="22"/>
                <w:lang w:val="en-GB"/>
              </w:rPr>
              <w:t>Results: From an initial pool of 63 studies, seven satisfied the inclusion criteria. The analysis revealed a constellation of impediments, encompassing structural factors (e.g., inadequate insurance), sociocultural influences (e.g., linguistic challenges, distrust), and individual characteristics (e.g., parental education).</w:t>
            </w:r>
          </w:p>
          <w:p w14:paraId="67919441" w14:textId="62F3FBDF" w:rsidR="00505F06" w:rsidRPr="00FC08B2" w:rsidRDefault="00BA1B01" w:rsidP="00F1249D">
            <w:pPr>
              <w:pStyle w:val="Body"/>
              <w:rPr>
                <w:rFonts w:ascii="Arial" w:eastAsia="Calibri" w:hAnsi="Arial" w:cs="Arial"/>
                <w:szCs w:val="22"/>
                <w:lang w:val="en-GB"/>
              </w:rPr>
            </w:pPr>
            <w:r w:rsidRPr="00FC08B2">
              <w:rPr>
                <w:rFonts w:ascii="Arial" w:eastAsia="Calibri" w:hAnsi="Arial" w:cs="Arial"/>
                <w:b/>
                <w:bCs/>
                <w:szCs w:val="22"/>
              </w:rPr>
              <w:t>Conclusion:</w:t>
            </w:r>
            <w:r w:rsidRPr="00FC08B2">
              <w:rPr>
                <w:rFonts w:ascii="Arial" w:eastAsia="Calibri" w:hAnsi="Arial" w:cs="Arial"/>
                <w:szCs w:val="22"/>
              </w:rPr>
              <w:t xml:space="preserve"> </w:t>
            </w:r>
            <w:r w:rsidR="005F6765" w:rsidRPr="00FC08B2">
              <w:rPr>
                <w:rFonts w:ascii="Arial" w:eastAsia="Calibri" w:hAnsi="Arial" w:cs="Arial"/>
                <w:szCs w:val="22"/>
                <w:lang w:val="en-GB"/>
              </w:rPr>
              <w:t>Disparities in HBV vaccination are profoundly shaped by factors of nativity, culturally-informed trust, and clinician-patient language concordance. The efficacy of culturally tailored programs is evident; however, their limited scope necessitates a renewed focus on macro-level, policy-driven strategies to engender trust and enhance vaccine penetration</w:t>
            </w:r>
            <w:r w:rsidR="001A2593" w:rsidRPr="00FC08B2">
              <w:rPr>
                <w:rFonts w:ascii="Arial" w:eastAsia="Calibri" w:hAnsi="Arial" w:cs="Arial"/>
                <w:szCs w:val="22"/>
              </w:rPr>
              <w:t>.</w:t>
            </w:r>
          </w:p>
        </w:tc>
      </w:tr>
    </w:tbl>
    <w:p w14:paraId="06032F29" w14:textId="77777777" w:rsidR="00636EB2" w:rsidRPr="00FC08B2" w:rsidRDefault="00636EB2" w:rsidP="00441B6F">
      <w:pPr>
        <w:pStyle w:val="Body"/>
        <w:spacing w:after="0"/>
        <w:rPr>
          <w:rFonts w:ascii="Arial" w:hAnsi="Arial" w:cs="Arial"/>
          <w:i/>
        </w:rPr>
      </w:pPr>
    </w:p>
    <w:p w14:paraId="4334DE55" w14:textId="244657DB" w:rsidR="00A24E7E" w:rsidRPr="00FC08B2" w:rsidRDefault="00A24E7E" w:rsidP="00441B6F">
      <w:pPr>
        <w:pStyle w:val="Body"/>
        <w:spacing w:after="0"/>
        <w:rPr>
          <w:rFonts w:ascii="Arial" w:hAnsi="Arial" w:cs="Arial"/>
          <w:i/>
        </w:rPr>
      </w:pPr>
      <w:r w:rsidRPr="00FC08B2">
        <w:rPr>
          <w:rFonts w:ascii="Arial" w:hAnsi="Arial" w:cs="Arial"/>
          <w:i/>
        </w:rPr>
        <w:t>Keywords: [</w:t>
      </w:r>
      <w:r w:rsidR="0019406F" w:rsidRPr="00FC08B2">
        <w:rPr>
          <w:rFonts w:ascii="Arial" w:hAnsi="Arial" w:cs="Arial"/>
          <w:i/>
        </w:rPr>
        <w:t xml:space="preserve">Hepatitis B Virus, Vaccination, Birth Dose, </w:t>
      </w:r>
      <w:r w:rsidR="0097434B" w:rsidRPr="00FC08B2">
        <w:rPr>
          <w:rFonts w:ascii="Arial" w:hAnsi="Arial" w:cs="Arial"/>
          <w:i/>
        </w:rPr>
        <w:t xml:space="preserve">Trends, disparities, </w:t>
      </w:r>
      <w:r w:rsidR="00270B13" w:rsidRPr="00FC08B2">
        <w:rPr>
          <w:rFonts w:ascii="Arial" w:hAnsi="Arial" w:cs="Arial"/>
          <w:i/>
        </w:rPr>
        <w:t>Immigrants, Screening, Treatment</w:t>
      </w:r>
      <w:r w:rsidR="0066510A" w:rsidRPr="00FC08B2">
        <w:rPr>
          <w:rFonts w:ascii="Arial" w:hAnsi="Arial" w:cs="Arial"/>
          <w:i/>
        </w:rPr>
        <w:t>)</w:t>
      </w:r>
    </w:p>
    <w:p w14:paraId="5644263B" w14:textId="77777777" w:rsidR="0024282C" w:rsidRPr="00FC08B2" w:rsidRDefault="0024282C" w:rsidP="00441B6F">
      <w:pPr>
        <w:pStyle w:val="Body"/>
        <w:spacing w:after="0"/>
        <w:rPr>
          <w:rFonts w:ascii="Arial" w:hAnsi="Arial" w:cs="Arial"/>
          <w:i/>
          <w:sz w:val="18"/>
        </w:rPr>
      </w:pPr>
    </w:p>
    <w:p w14:paraId="0F7B99A7" w14:textId="77777777" w:rsidR="00505F06" w:rsidRPr="00FC08B2" w:rsidRDefault="00505F06" w:rsidP="00441B6F">
      <w:pPr>
        <w:pStyle w:val="Body"/>
        <w:spacing w:after="0"/>
        <w:rPr>
          <w:rFonts w:ascii="Arial" w:hAnsi="Arial" w:cs="Arial"/>
          <w:i/>
        </w:rPr>
      </w:pPr>
    </w:p>
    <w:p w14:paraId="31059E9F" w14:textId="77777777" w:rsidR="00BB42A9" w:rsidRDefault="00BB42A9" w:rsidP="00441B6F">
      <w:pPr>
        <w:pStyle w:val="AbstHead"/>
        <w:spacing w:after="0"/>
        <w:jc w:val="both"/>
        <w:rPr>
          <w:rFonts w:ascii="Arial" w:hAnsi="Arial" w:cs="Arial"/>
        </w:rPr>
      </w:pPr>
    </w:p>
    <w:p w14:paraId="0FEAF19C" w14:textId="77777777" w:rsidR="00BB42A9" w:rsidRPr="00FC08B2" w:rsidRDefault="00BB42A9" w:rsidP="00441B6F">
      <w:pPr>
        <w:pStyle w:val="AbstHead"/>
        <w:spacing w:after="0"/>
        <w:jc w:val="both"/>
        <w:rPr>
          <w:rFonts w:ascii="Arial" w:hAnsi="Arial" w:cs="Arial"/>
        </w:rPr>
      </w:pPr>
    </w:p>
    <w:p w14:paraId="61F1D9C3" w14:textId="77777777" w:rsidR="00D63B76" w:rsidRPr="00FC08B2" w:rsidRDefault="00D63B76" w:rsidP="00441B6F">
      <w:pPr>
        <w:pStyle w:val="AbstHead"/>
        <w:spacing w:after="0"/>
        <w:jc w:val="both"/>
        <w:rPr>
          <w:rFonts w:ascii="Arial" w:hAnsi="Arial" w:cs="Arial"/>
        </w:rPr>
      </w:pPr>
    </w:p>
    <w:p w14:paraId="13C24495" w14:textId="5502A7F2" w:rsidR="007F7B32" w:rsidRPr="00FC08B2" w:rsidRDefault="00B01FCD" w:rsidP="00441B6F">
      <w:pPr>
        <w:pStyle w:val="AbstHead"/>
        <w:spacing w:after="0"/>
        <w:jc w:val="both"/>
        <w:rPr>
          <w:rFonts w:ascii="Arial" w:hAnsi="Arial" w:cs="Arial"/>
        </w:rPr>
      </w:pPr>
      <w:r w:rsidRPr="00FC08B2">
        <w:rPr>
          <w:rFonts w:ascii="Arial" w:hAnsi="Arial" w:cs="Arial"/>
        </w:rPr>
        <w:t>INTRODUCTION</w:t>
      </w:r>
    </w:p>
    <w:p w14:paraId="6F7C64C2" w14:textId="77777777" w:rsidR="00A901A7" w:rsidRPr="00FC08B2" w:rsidRDefault="00A901A7" w:rsidP="004D0692">
      <w:pPr>
        <w:pStyle w:val="Body"/>
        <w:spacing w:after="0" w:line="360" w:lineRule="auto"/>
        <w:rPr>
          <w:rFonts w:ascii="Arial" w:hAnsi="Arial" w:cs="Arial"/>
        </w:rPr>
      </w:pPr>
    </w:p>
    <w:p w14:paraId="0C99A066" w14:textId="098C2DF7" w:rsidR="00EA7A5F" w:rsidRPr="00FC08B2" w:rsidRDefault="00EA7A5F" w:rsidP="00D63B76">
      <w:pPr>
        <w:spacing w:after="120" w:line="360" w:lineRule="auto"/>
        <w:jc w:val="both"/>
        <w:rPr>
          <w:rFonts w:ascii="Arial" w:hAnsi="Arial" w:cs="Arial"/>
        </w:rPr>
      </w:pPr>
      <w:r w:rsidRPr="00FC08B2">
        <w:rPr>
          <w:rFonts w:ascii="Arial" w:hAnsi="Arial" w:cs="Arial"/>
        </w:rPr>
        <w:t>Immigrants,  comprising only 14% of the United States (US) population, represent an estimated 60-90% of those living with chronic hepatitis B (CHB), indicating a significant health disparity</w:t>
      </w:r>
      <w:r w:rsidR="001647DF" w:rsidRPr="00FC08B2">
        <w:rPr>
          <w:rFonts w:ascii="Arial" w:hAnsi="Arial" w:cs="Arial"/>
        </w:rPr>
        <w:t>.</w:t>
      </w:r>
      <w:r w:rsidR="00D33474" w:rsidRPr="00FC08B2">
        <w:rPr>
          <w:rFonts w:ascii="Arial" w:hAnsi="Arial" w:cs="Arial"/>
        </w:rPr>
        <w:fldChar w:fldCharType="begin"/>
      </w:r>
      <w:r w:rsidR="00D33474" w:rsidRPr="00FC08B2">
        <w:rPr>
          <w:rFonts w:ascii="Arial" w:hAnsi="Arial" w:cs="Arial"/>
        </w:rPr>
        <w:instrText xml:space="preserve"> ADDIN ZOTERO_ITEM CSL_CITATION {"citationID":"EKesfHE7","properties":{"formattedCitation":"[1]","plainCitation":"[1]","noteIndex":0},"citationItems":[{"id":408,"uris":["http://zotero.org/users/13489735/items/SMKHDZKA"],"itemData":{"id":408,"type":"article-journal","abstract":"Background and Aims\n              Although prevalence of chronic hepatitis B (CHB) in the USA includes 0.42 million (range, 0.28</w:instrText>
      </w:r>
      <w:r w:rsidR="00D33474" w:rsidRPr="00FC08B2">
        <w:rPr>
          <w:rFonts w:ascii="Cambria Math" w:hAnsi="Cambria Math" w:cs="Cambria Math"/>
        </w:rPr>
        <w:instrText>‐</w:instrText>
      </w:r>
      <w:r w:rsidR="00D33474" w:rsidRPr="00FC08B2">
        <w:rPr>
          <w:rFonts w:ascii="Arial" w:hAnsi="Arial" w:cs="Arial"/>
        </w:rPr>
        <w:instrText>0.67) U.S.</w:instrText>
      </w:r>
      <w:r w:rsidR="00D33474" w:rsidRPr="00FC08B2">
        <w:rPr>
          <w:rFonts w:ascii="Cambria Math" w:hAnsi="Cambria Math" w:cs="Cambria Math"/>
        </w:rPr>
        <w:instrText>‐</w:instrText>
      </w:r>
      <w:r w:rsidR="00D33474" w:rsidRPr="00FC08B2">
        <w:rPr>
          <w:rFonts w:ascii="Arial" w:hAnsi="Arial" w:cs="Arial"/>
        </w:rPr>
        <w:instrText>born persons, foreign</w:instrText>
      </w:r>
      <w:r w:rsidR="00D33474" w:rsidRPr="00FC08B2">
        <w:rPr>
          <w:rFonts w:ascii="Cambria Math" w:hAnsi="Cambria Math" w:cs="Cambria Math"/>
        </w:rPr>
        <w:instrText>‐</w:instrText>
      </w:r>
      <w:r w:rsidR="00D33474" w:rsidRPr="00FC08B2">
        <w:rPr>
          <w:rFonts w:ascii="Arial" w:hAnsi="Arial" w:cs="Arial"/>
        </w:rPr>
        <w:instrText>born (FB) persons contribute a substantially larger number to the burden of CHB in the USA. Over the past decade, patterns of U.S. immigration have changed and many countries have implemented HBV prevention programs. This study aims to estimate the number of FB persons with CHB in the USA by country of origin, updating our 2011 study.\n            \n            \n              Approach and Results\n              We performed systematic searches for articles published in 2009–2019 reporting HBsAg seroprevalence in emigrants and in</w:instrText>
      </w:r>
      <w:r w:rsidR="00D33474" w:rsidRPr="00FC08B2">
        <w:rPr>
          <w:rFonts w:ascii="Cambria Math" w:hAnsi="Cambria Math" w:cs="Cambria Math"/>
        </w:rPr>
        <w:instrText>‐</w:instrText>
      </w:r>
      <w:r w:rsidR="00D33474" w:rsidRPr="00FC08B2">
        <w:rPr>
          <w:rFonts w:ascii="Arial" w:hAnsi="Arial" w:cs="Arial"/>
        </w:rPr>
        <w:instrText>country populations of 117 countries. Data meeting inclusion criteria were combined with data from our 2011 study to calculate pooled prevalence estimates for 99 countries using meta</w:instrText>
      </w:r>
      <w:r w:rsidR="00D33474" w:rsidRPr="00FC08B2">
        <w:rPr>
          <w:rFonts w:ascii="Cambria Math" w:hAnsi="Cambria Math" w:cs="Cambria Math"/>
        </w:rPr>
        <w:instrText>‐</w:instrText>
      </w:r>
      <w:r w:rsidR="00D33474" w:rsidRPr="00FC08B2">
        <w:rPr>
          <w:rFonts w:ascii="Arial" w:hAnsi="Arial" w:cs="Arial"/>
        </w:rPr>
        <w:instrText>analyses (total 2,800 surveys involving 112 million subjects). Combining country</w:instrText>
      </w:r>
      <w:r w:rsidR="00D33474" w:rsidRPr="00FC08B2">
        <w:rPr>
          <w:rFonts w:ascii="Cambria Math" w:hAnsi="Cambria Math" w:cs="Cambria Math"/>
        </w:rPr>
        <w:instrText>‐</w:instrText>
      </w:r>
      <w:r w:rsidR="00D33474" w:rsidRPr="00FC08B2">
        <w:rPr>
          <w:rFonts w:ascii="Arial" w:hAnsi="Arial" w:cs="Arial"/>
        </w:rPr>
        <w:instrText>specific CHB rate estimates with the number of FB in the USA in 2018, by country of origin from the U.S. Census Bureau, we estimate that the number of FB with CHB in the USA in 2018 was 1.47 million (95% CI, 1.21</w:instrText>
      </w:r>
      <w:r w:rsidR="00D33474" w:rsidRPr="00FC08B2">
        <w:rPr>
          <w:rFonts w:ascii="Cambria Math" w:hAnsi="Cambria Math" w:cs="Cambria Math"/>
        </w:rPr>
        <w:instrText>‐</w:instrText>
      </w:r>
      <w:r w:rsidR="00D33474" w:rsidRPr="00FC08B2">
        <w:rPr>
          <w:rFonts w:ascii="Arial" w:hAnsi="Arial" w:cs="Arial"/>
        </w:rPr>
        <w:instrText>1.73), substantially higher than previously reported. The weighted average CHB prevalence for all FB in the USA in 2018 was 3.07%. Approximately 59% of FB with CHB in the USA in 2018 emigrated from Asia, 19% from the Americas, and 15% from Africa. Subgroup analyses found that for many countries, CHB rates are higher in males than females and have declined over the past three decades, but no consistent pattern is observed between emigrant and in</w:instrText>
      </w:r>
      <w:r w:rsidR="00D33474" w:rsidRPr="00FC08B2">
        <w:rPr>
          <w:rFonts w:ascii="Cambria Math" w:hAnsi="Cambria Math" w:cs="Cambria Math"/>
        </w:rPr>
        <w:instrText>‐</w:instrText>
      </w:r>
      <w:r w:rsidR="00D33474" w:rsidRPr="00FC08B2">
        <w:rPr>
          <w:rFonts w:ascii="Arial" w:hAnsi="Arial" w:cs="Arial"/>
        </w:rPr>
        <w:instrText>country rates.\n            \n            \n              Conclusions\n              Including FB and U.S.</w:instrText>
      </w:r>
      <w:r w:rsidR="00D33474" w:rsidRPr="00FC08B2">
        <w:rPr>
          <w:rFonts w:ascii="Cambria Math" w:hAnsi="Cambria Math" w:cs="Cambria Math"/>
        </w:rPr>
        <w:instrText>‐</w:instrText>
      </w:r>
      <w:r w:rsidR="00D33474" w:rsidRPr="00FC08B2">
        <w:rPr>
          <w:rFonts w:ascii="Arial" w:hAnsi="Arial" w:cs="Arial"/>
        </w:rPr>
        <w:instrText>born persons, the total prevalence of CHB in the USA may be as high as 2.4 million.","container-title":"Hepatology","DOI":"10.1002/hep.31782","ISSN":"0270-9139, 1527-3350","issue":"2","journalAbbreviation":"Hepatology","language":"en","page":"607-626","source":"DOI.org (Crossref)","title":"An Updated Assessment of Chronic Hepatitis B Prevalence Among Foreign</w:instrText>
      </w:r>
      <w:r w:rsidR="00D33474" w:rsidRPr="00FC08B2">
        <w:rPr>
          <w:rFonts w:ascii="Cambria Math" w:hAnsi="Cambria Math" w:cs="Cambria Math"/>
        </w:rPr>
        <w:instrText>‐</w:instrText>
      </w:r>
      <w:r w:rsidR="00D33474" w:rsidRPr="00FC08B2">
        <w:rPr>
          <w:rFonts w:ascii="Arial" w:hAnsi="Arial" w:cs="Arial"/>
        </w:rPr>
        <w:instrText xml:space="preserve">Born Persons Living in the United States","URL":"https://journals.lww.com/10.1002/hep.31782","volume":"74","author":[{"family":"Wong","given":"Robert J."},{"family":"Brosgart","given":"Carol L."},{"family":"Welch","given":"Sue"},{"family":"Block","given":"Tim"},{"family":"Chen","given":"Mark"},{"family":"Cohen","given":"Chari"},{"family":"Kim","given":"W. Ray"},{"family":"Kowdley","given":"Kris V."},{"family":"Lok","given":"Anna S."},{"family":"Tsai","given":"Naoky"},{"family":"Ward","given":"John"},{"family":"Wong","given":"Steven S."},{"family":"Gish","given":"Robert G."}],"accessed":{"date-parts":[["2025",11,5]]},"issued":{"date-parts":[["2021",8]]}}}],"schema":"https://github.com/citation-style-language/schema/raw/master/csl-citation.json"} </w:instrText>
      </w:r>
      <w:r w:rsidR="00D33474" w:rsidRPr="00FC08B2">
        <w:rPr>
          <w:rFonts w:ascii="Arial" w:hAnsi="Arial" w:cs="Arial"/>
        </w:rPr>
        <w:fldChar w:fldCharType="separate"/>
      </w:r>
      <w:r w:rsidR="00D33474" w:rsidRPr="00FC08B2">
        <w:rPr>
          <w:rFonts w:ascii="Arial" w:hAnsi="Arial" w:cs="Arial"/>
        </w:rPr>
        <w:t>[1]</w:t>
      </w:r>
      <w:r w:rsidR="00D33474" w:rsidRPr="00FC08B2">
        <w:rPr>
          <w:rFonts w:ascii="Arial" w:hAnsi="Arial" w:cs="Arial"/>
        </w:rPr>
        <w:fldChar w:fldCharType="end"/>
      </w:r>
      <w:r w:rsidRPr="00FC08B2">
        <w:rPr>
          <w:rFonts w:ascii="Arial" w:hAnsi="Arial" w:cs="Arial"/>
        </w:rPr>
        <w:t xml:space="preserve"> A current systematic review shows that approximately 1.99 million foreign-born individuals are estimated to have CHB, contributing to a total national prevalence of around </w:t>
      </w:r>
      <w:r w:rsidRPr="00FC08B2">
        <w:rPr>
          <w:rFonts w:ascii="Arial" w:hAnsi="Arial" w:cs="Arial"/>
        </w:rPr>
        <w:lastRenderedPageBreak/>
        <w:t>2.4 million, with majorly widespread among Asian, African, and Pacific island immigrant communities, including U.S.-born cases.</w:t>
      </w:r>
      <w:r w:rsidR="001647DF" w:rsidRPr="00FC08B2">
        <w:rPr>
          <w:rFonts w:ascii="Arial" w:hAnsi="Arial" w:cs="Arial"/>
        </w:rPr>
        <w:fldChar w:fldCharType="begin"/>
      </w:r>
      <w:r w:rsidR="001647DF" w:rsidRPr="00FC08B2">
        <w:rPr>
          <w:rFonts w:ascii="Arial" w:hAnsi="Arial" w:cs="Arial"/>
        </w:rPr>
        <w:instrText xml:space="preserve"> ADDIN ZOTERO_ITEM CSL_CITATION {"citationID":"tFP5mlgy","properties":{"formattedCitation":"[1], [2]","plainCitation":"[1], [2]","noteIndex":0},"citationItems":[{"id":408,"uris":["http://zotero.org/users/13489735/items/SMKHDZKA"],"itemData":{"id":408,"type":"article-journal","abstract":"Background and Aims\n              Although prevalence of chronic hepatitis B (CHB) in the USA includes 0.42 million (range, 0.28</w:instrText>
      </w:r>
      <w:r w:rsidR="001647DF" w:rsidRPr="00FC08B2">
        <w:rPr>
          <w:rFonts w:ascii="Cambria Math" w:hAnsi="Cambria Math" w:cs="Cambria Math"/>
        </w:rPr>
        <w:instrText>‐</w:instrText>
      </w:r>
      <w:r w:rsidR="001647DF" w:rsidRPr="00FC08B2">
        <w:rPr>
          <w:rFonts w:ascii="Arial" w:hAnsi="Arial" w:cs="Arial"/>
        </w:rPr>
        <w:instrText>0.67) U.S.</w:instrText>
      </w:r>
      <w:r w:rsidR="001647DF" w:rsidRPr="00FC08B2">
        <w:rPr>
          <w:rFonts w:ascii="Cambria Math" w:hAnsi="Cambria Math" w:cs="Cambria Math"/>
        </w:rPr>
        <w:instrText>‐</w:instrText>
      </w:r>
      <w:r w:rsidR="001647DF" w:rsidRPr="00FC08B2">
        <w:rPr>
          <w:rFonts w:ascii="Arial" w:hAnsi="Arial" w:cs="Arial"/>
        </w:rPr>
        <w:instrText>born persons, foreign</w:instrText>
      </w:r>
      <w:r w:rsidR="001647DF" w:rsidRPr="00FC08B2">
        <w:rPr>
          <w:rFonts w:ascii="Cambria Math" w:hAnsi="Cambria Math" w:cs="Cambria Math"/>
        </w:rPr>
        <w:instrText>‐</w:instrText>
      </w:r>
      <w:r w:rsidR="001647DF" w:rsidRPr="00FC08B2">
        <w:rPr>
          <w:rFonts w:ascii="Arial" w:hAnsi="Arial" w:cs="Arial"/>
        </w:rPr>
        <w:instrText>born (FB) persons contribute a substantially larger number to the burden of CHB in the USA. Over the past decade, patterns of U.S. immigration have changed and many countries have implemented HBV prevention programs. This study aims to estimate the number of FB persons with CHB in the USA by country of origin, updating our 2011 study.\n            \n            \n              Approach and Results\n              We performed systematic searches for articles published in 2009–2019 reporting HBsAg seroprevalence in emigrants and in</w:instrText>
      </w:r>
      <w:r w:rsidR="001647DF" w:rsidRPr="00FC08B2">
        <w:rPr>
          <w:rFonts w:ascii="Cambria Math" w:hAnsi="Cambria Math" w:cs="Cambria Math"/>
        </w:rPr>
        <w:instrText>‐</w:instrText>
      </w:r>
      <w:r w:rsidR="001647DF" w:rsidRPr="00FC08B2">
        <w:rPr>
          <w:rFonts w:ascii="Arial" w:hAnsi="Arial" w:cs="Arial"/>
        </w:rPr>
        <w:instrText>country populations of 117 countries. Data meeting inclusion criteria were combined with data from our 2011 study to calculate pooled prevalence estimates for 99 countries using meta</w:instrText>
      </w:r>
      <w:r w:rsidR="001647DF" w:rsidRPr="00FC08B2">
        <w:rPr>
          <w:rFonts w:ascii="Cambria Math" w:hAnsi="Cambria Math" w:cs="Cambria Math"/>
        </w:rPr>
        <w:instrText>‐</w:instrText>
      </w:r>
      <w:r w:rsidR="001647DF" w:rsidRPr="00FC08B2">
        <w:rPr>
          <w:rFonts w:ascii="Arial" w:hAnsi="Arial" w:cs="Arial"/>
        </w:rPr>
        <w:instrText>analyses (total 2,800 surveys involving 112 million subjects). Combining country</w:instrText>
      </w:r>
      <w:r w:rsidR="001647DF" w:rsidRPr="00FC08B2">
        <w:rPr>
          <w:rFonts w:ascii="Cambria Math" w:hAnsi="Cambria Math" w:cs="Cambria Math"/>
        </w:rPr>
        <w:instrText>‐</w:instrText>
      </w:r>
      <w:r w:rsidR="001647DF" w:rsidRPr="00FC08B2">
        <w:rPr>
          <w:rFonts w:ascii="Arial" w:hAnsi="Arial" w:cs="Arial"/>
        </w:rPr>
        <w:instrText>specific CHB rate estimates with the number of FB in the USA in 2018, by country of origin from the U.S. Census Bureau, we estimate that the number of FB with CHB in the USA in 2018 was 1.47 million (95% CI, 1.21</w:instrText>
      </w:r>
      <w:r w:rsidR="001647DF" w:rsidRPr="00FC08B2">
        <w:rPr>
          <w:rFonts w:ascii="Cambria Math" w:hAnsi="Cambria Math" w:cs="Cambria Math"/>
        </w:rPr>
        <w:instrText>‐</w:instrText>
      </w:r>
      <w:r w:rsidR="001647DF" w:rsidRPr="00FC08B2">
        <w:rPr>
          <w:rFonts w:ascii="Arial" w:hAnsi="Arial" w:cs="Arial"/>
        </w:rPr>
        <w:instrText>1.73), substantially higher than previously reported. The weighted average CHB prevalence for all FB in the USA in 2018 was 3.07%. Approximately 59% of FB with CHB in the USA in 2018 emigrated from Asia, 19% from the Americas, and 15% from Africa. Subgroup analyses found that for many countries, CHB rates are higher in males than females and have declined over the past three decades, but no consistent pattern is observed between emigrant and in</w:instrText>
      </w:r>
      <w:r w:rsidR="001647DF" w:rsidRPr="00FC08B2">
        <w:rPr>
          <w:rFonts w:ascii="Cambria Math" w:hAnsi="Cambria Math" w:cs="Cambria Math"/>
        </w:rPr>
        <w:instrText>‐</w:instrText>
      </w:r>
      <w:r w:rsidR="001647DF" w:rsidRPr="00FC08B2">
        <w:rPr>
          <w:rFonts w:ascii="Arial" w:hAnsi="Arial" w:cs="Arial"/>
        </w:rPr>
        <w:instrText>country rates.\n            \n            \n              Conclusions\n              Including FB and U.S.</w:instrText>
      </w:r>
      <w:r w:rsidR="001647DF" w:rsidRPr="00FC08B2">
        <w:rPr>
          <w:rFonts w:ascii="Cambria Math" w:hAnsi="Cambria Math" w:cs="Cambria Math"/>
        </w:rPr>
        <w:instrText>‐</w:instrText>
      </w:r>
      <w:r w:rsidR="001647DF" w:rsidRPr="00FC08B2">
        <w:rPr>
          <w:rFonts w:ascii="Arial" w:hAnsi="Arial" w:cs="Arial"/>
        </w:rPr>
        <w:instrText>born persons, the total prevalence of CHB in the USA may be as high as 2.4 million.","container-title":"Hepatology","DOI":"10.1002/hep.31782","ISSN":"0270-9139, 1527-3350","issue":"2","journalAbbreviation":"Hepatology","language":"en","page":"607-626","source":"DOI.org (Crossref)","title":"An Updated Assessment of Chronic Hepatitis B Prevalence Among Foreign</w:instrText>
      </w:r>
      <w:r w:rsidR="001647DF" w:rsidRPr="00FC08B2">
        <w:rPr>
          <w:rFonts w:ascii="Cambria Math" w:hAnsi="Cambria Math" w:cs="Cambria Math"/>
        </w:rPr>
        <w:instrText>‐</w:instrText>
      </w:r>
      <w:r w:rsidR="001647DF" w:rsidRPr="00FC08B2">
        <w:rPr>
          <w:rFonts w:ascii="Arial" w:hAnsi="Arial" w:cs="Arial"/>
        </w:rPr>
        <w:instrText xml:space="preserve">Born Persons Living in the United States","URL":"https://journals.lww.com/10.1002/hep.31782","volume":"74","author":[{"family":"Wong","given":"Robert J."},{"family":"Brosgart","given":"Carol L."},{"family":"Welch","given":"Sue"},{"family":"Block","given":"Tim"},{"family":"Chen","given":"Mark"},{"family":"Cohen","given":"Chari"},{"family":"Kim","given":"W. Ray"},{"family":"Kowdley","given":"Kris V."},{"family":"Lok","given":"Anna S."},{"family":"Tsai","given":"Naoky"},{"family":"Ward","given":"John"},{"family":"Wong","given":"Steven S."},{"family":"Gish","given":"Robert G."}],"accessed":{"date-parts":[["2025",11,5]]},"issued":{"date-parts":[["2021",8]]}}},{"id":405,"uris":["http://zotero.org/users/13489735/items/78EYTVHI"],"itemData":{"id":405,"type":"article-journal","container-title":"AJPM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schema":"https://github.com/citation-style-language/schema/raw/master/csl-citation.json"} </w:instrText>
      </w:r>
      <w:r w:rsidR="001647DF" w:rsidRPr="00FC08B2">
        <w:rPr>
          <w:rFonts w:ascii="Arial" w:hAnsi="Arial" w:cs="Arial"/>
        </w:rPr>
        <w:fldChar w:fldCharType="separate"/>
      </w:r>
      <w:r w:rsidR="001647DF" w:rsidRPr="00FC08B2">
        <w:rPr>
          <w:rFonts w:ascii="Arial" w:hAnsi="Arial" w:cs="Arial"/>
        </w:rPr>
        <w:t>[1], [2]</w:t>
      </w:r>
      <w:r w:rsidR="001647DF" w:rsidRPr="00FC08B2">
        <w:rPr>
          <w:rFonts w:ascii="Arial" w:hAnsi="Arial" w:cs="Arial"/>
        </w:rPr>
        <w:fldChar w:fldCharType="end"/>
      </w:r>
      <w:r w:rsidRPr="00FC08B2">
        <w:rPr>
          <w:rFonts w:ascii="Arial" w:hAnsi="Arial" w:cs="Arial"/>
        </w:rPr>
        <w:t xml:space="preserve"> However, major cases of this infection remain undiagnosed, with only 20-35% identified through screening programs.</w:t>
      </w:r>
      <w:r w:rsidR="0074420B" w:rsidRPr="00FC08B2">
        <w:rPr>
          <w:rFonts w:ascii="Arial" w:hAnsi="Arial" w:cs="Arial"/>
        </w:rPr>
        <w:fldChar w:fldCharType="begin"/>
      </w:r>
      <w:r w:rsidR="0074420B" w:rsidRPr="00FC08B2">
        <w:rPr>
          <w:rFonts w:ascii="Arial" w:hAnsi="Arial" w:cs="Arial"/>
        </w:rPr>
        <w:instrText xml:space="preserve"> ADDIN ZOTERO_ITEM CSL_CITATION {"citationID":"8pJi1U9u","properties":{"formattedCitation":"[3]","plainCitation":"[3]","noteIndex":0},"citationItems":[{"id":410,"uris":["http://zotero.org/users/13489735/items/64E4FL6K"],"itemData":{"id":410,"type":"article-journal","container-title":"The Lancet Regional Health - Americas","DOI":"10.1016/j.lana.2023.100516","ISSN":"2667193X","journalAbbreviation":"The Lancet Regional Health - Americas","language":"en","page":"100516","source":"DOI.org (Crossref)","title":"The impact of immigration on hepatitis B burden in the United States: a modelling study","title-short":"The impact of immigration on hepatitis B burden in the United States","URL":"https://linkinghub.elsevier.com/retrieve/pii/S2667193X2300090X","volume":"22","author":[{"family":"Razavi-Shearer","given":"Devin"},{"family":"Gamkrelidze","given":"Ivane"},{"family":"Pan","given":"Calvin Q."},{"family":"Razavi-Shearer","given":"Kathryn"},{"family":"Blach","given":"Sarah"},{"family":"Estes","given":"Chris"},{"family":"Mooneyhan","given":"Ellen"},{"family":"Razavi","given":"Homie"}],"accessed":{"date-parts":[["2025",11,5]]},"issued":{"date-parts":[["2023",6]]}}}],"schema":"https://github.com/citation-style-language/schema/raw/master/csl-citation.json"} </w:instrText>
      </w:r>
      <w:r w:rsidR="0074420B" w:rsidRPr="00FC08B2">
        <w:rPr>
          <w:rFonts w:ascii="Arial" w:hAnsi="Arial" w:cs="Arial"/>
        </w:rPr>
        <w:fldChar w:fldCharType="separate"/>
      </w:r>
      <w:r w:rsidR="0074420B" w:rsidRPr="00FC08B2">
        <w:rPr>
          <w:rFonts w:ascii="Arial" w:hAnsi="Arial" w:cs="Arial"/>
        </w:rPr>
        <w:t>[3]</w:t>
      </w:r>
      <w:r w:rsidR="0074420B" w:rsidRPr="00FC08B2">
        <w:rPr>
          <w:rFonts w:ascii="Arial" w:hAnsi="Arial" w:cs="Arial"/>
        </w:rPr>
        <w:fldChar w:fldCharType="end"/>
      </w:r>
      <w:r w:rsidRPr="00FC08B2">
        <w:rPr>
          <w:rFonts w:ascii="Arial" w:hAnsi="Arial" w:cs="Arial"/>
        </w:rPr>
        <w:t xml:space="preserve"> </w:t>
      </w:r>
    </w:p>
    <w:p w14:paraId="7CAB2A64" w14:textId="08D02934" w:rsidR="00EA7A5F" w:rsidRPr="00FC08B2" w:rsidRDefault="00EA7A5F" w:rsidP="00D63B76">
      <w:pPr>
        <w:spacing w:after="120" w:line="360" w:lineRule="auto"/>
        <w:jc w:val="both"/>
        <w:rPr>
          <w:rFonts w:ascii="Arial" w:hAnsi="Arial" w:cs="Arial"/>
        </w:rPr>
      </w:pPr>
      <w:r w:rsidRPr="00FC08B2">
        <w:rPr>
          <w:rFonts w:ascii="Arial" w:hAnsi="Arial" w:cs="Arial"/>
        </w:rPr>
        <w:t>While chronic HBV infects 90% of perinatally infected infants, it is preventable with a hepatitis B vaccine given within 24 hours of birth and additional doses.</w:t>
      </w:r>
      <w:r w:rsidR="00EE7B20" w:rsidRPr="00FC08B2">
        <w:rPr>
          <w:rFonts w:ascii="Arial" w:hAnsi="Arial" w:cs="Arial"/>
        </w:rPr>
        <w:fldChar w:fldCharType="begin"/>
      </w:r>
      <w:r w:rsidR="00EE7B20" w:rsidRPr="00FC08B2">
        <w:rPr>
          <w:rFonts w:ascii="Arial" w:hAnsi="Arial" w:cs="Arial"/>
        </w:rPr>
        <w:instrText xml:space="preserve"> ADDIN ZOTERO_ITEM CSL_CITATION {"citationID":"DQksYQYC","properties":{"formattedCitation":"[4], [5]","plainCitation":"[4], [5]","noteIndex":0},"citationItems":[{"id":412,"uris":["http://zotero.org/users/13489735/items/KMQPJMJN"],"itemData":{"id":412,"type":"article-journal","container-title":"Vaccine","DOI":"10.1016/j.vaccine.2017.06.051","ISSN":"0264410X","issue":"33","journalAbbreviation":"Vaccine","language":"en","page":"4094-4098","source":"DOI.org (Crossref)","title":"Hepatitis B vaccine birth dose coverage correlates worldwide with rates of institutional deliveries and skilled attendance at birth","URL":"https://linkinghub.elsevier.com/retrieve/pii/S0264410X17308484","volume":"35","author":[{"family":"Allison","given":"Robert D."},{"family":"Patel","given":"Minal K."},{"family":"Tohme","given":"Rania A."}],"accessed":{"date-parts":[["2025",11,5]]},"issued":{"date-parts":[["2017",7]]}}},{"id":396,"uris":["http://zotero.org/users/13489735/items/PU9U4P7I"],"itemData":{"id":396,"type":"article-journal","container-title":"MMWR.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EE7B20" w:rsidRPr="00FC08B2">
        <w:rPr>
          <w:rFonts w:ascii="Arial" w:hAnsi="Arial" w:cs="Arial"/>
        </w:rPr>
        <w:fldChar w:fldCharType="separate"/>
      </w:r>
      <w:r w:rsidR="00EE7B20" w:rsidRPr="00FC08B2">
        <w:rPr>
          <w:rFonts w:ascii="Arial" w:hAnsi="Arial" w:cs="Arial"/>
        </w:rPr>
        <w:t>[4], [5]</w:t>
      </w:r>
      <w:r w:rsidR="00EE7B20" w:rsidRPr="00FC08B2">
        <w:rPr>
          <w:rFonts w:ascii="Arial" w:hAnsi="Arial" w:cs="Arial"/>
        </w:rPr>
        <w:fldChar w:fldCharType="end"/>
      </w:r>
      <w:r w:rsidRPr="00FC08B2">
        <w:rPr>
          <w:rFonts w:ascii="Arial" w:hAnsi="Arial" w:cs="Arial"/>
        </w:rPr>
        <w:t xml:space="preserve"> A birth dose can reduce transmission risk by 75%, over 90% with hepatitis B immunoglobulin (HBIG).</w:t>
      </w:r>
      <w:r w:rsidR="00964615" w:rsidRPr="00FC08B2">
        <w:rPr>
          <w:rFonts w:ascii="Arial" w:hAnsi="Arial" w:cs="Arial"/>
        </w:rPr>
        <w:fldChar w:fldCharType="begin"/>
      </w:r>
      <w:r w:rsidR="00964615" w:rsidRPr="00FC08B2">
        <w:rPr>
          <w:rFonts w:ascii="Arial" w:hAnsi="Arial" w:cs="Arial"/>
        </w:rPr>
        <w:instrText xml:space="preserve"> ADDIN ZOTERO_ITEM CSL_CITATION {"citationID":"OcAQ2Tet","properties":{"formattedCitation":"[6]","plainCitation":"[6]","noteIndex":0},"citationItems":[{"id":414,"uris":["http://zotero.org/users/13489735/items/D4DP6U2E"],"itemData":{"id":414,"type":"article-journal","container-title":"Clinical Liver Disease","DOI":"10.1002/cld.1103","ISSN":"2046-2484, 2046-2484","issue":"5","journalAbbreviation":"Clinical Liver Disease","language":"en","page":"375-381","source":"DOI.org (Crossref)","title":"Developing an Evidence Base for the Delivery of Hepatitis B Virus Birth Dose Vaccination: An Evidence Map and Critical Appraisal of Systematic Reviews and Guidelines","title-short":"Developing an Evidence Base for the Delivery of Hepatitis B Virus Birth Dose Vaccination","URL":"https://journals.lww.com/10.1002/cld.1103","volume":"17","author":[{"family":"Doran Brubaker","given":"Stephanie"},{"family":"Ward","given":"John W."},{"family":"Hiebert","given":"Lindsey"},{"family":"Morgan","given":"Rebecca L."}],"accessed":{"date-parts":[["2025",11,5]]},"issued":{"date-parts":[["2021",5]]}}}],"schema":"https://github.com/citation-style-language/schema/raw/master/csl-citation.json"} </w:instrText>
      </w:r>
      <w:r w:rsidR="00964615" w:rsidRPr="00FC08B2">
        <w:rPr>
          <w:rFonts w:ascii="Arial" w:hAnsi="Arial" w:cs="Arial"/>
        </w:rPr>
        <w:fldChar w:fldCharType="separate"/>
      </w:r>
      <w:r w:rsidR="00964615" w:rsidRPr="00FC08B2">
        <w:rPr>
          <w:rFonts w:ascii="Arial" w:hAnsi="Arial" w:cs="Arial"/>
        </w:rPr>
        <w:t>[6]</w:t>
      </w:r>
      <w:r w:rsidR="00964615" w:rsidRPr="00FC08B2">
        <w:rPr>
          <w:rFonts w:ascii="Arial" w:hAnsi="Arial" w:cs="Arial"/>
        </w:rPr>
        <w:fldChar w:fldCharType="end"/>
      </w:r>
      <w:r w:rsidRPr="00FC08B2">
        <w:rPr>
          <w:rFonts w:ascii="Arial" w:hAnsi="Arial" w:cs="Arial"/>
        </w:rPr>
        <w:t xml:space="preserve"> The initiation of the vaccine series at birth lowers liver cancer risk by 84% and death from liver disease by 70%, with 98% of healthy infants gaining long-lasting immunity.</w:t>
      </w:r>
      <w:r w:rsidR="00B36DD3" w:rsidRPr="00FC08B2">
        <w:rPr>
          <w:rFonts w:ascii="Arial" w:hAnsi="Arial" w:cs="Arial"/>
        </w:rPr>
        <w:fldChar w:fldCharType="begin"/>
      </w:r>
      <w:r w:rsidR="00B36DD3" w:rsidRPr="00FC08B2">
        <w:rPr>
          <w:rFonts w:ascii="Arial" w:hAnsi="Arial" w:cs="Arial"/>
        </w:rPr>
        <w:instrText xml:space="preserve"> ADDIN ZOTERO_ITEM CSL_CITATION {"citationID":"D5eWQpma","properties":{"formattedCitation":"[7]","plainCitation":"[7]","noteIndex":0},"citationItems":[{"id":416,"uris":["http://zotero.org/users/13489735/items/J597SEHH"],"itemData":{"id":416,"type":"article-journal","abstract":"During 1990-2019, universal infant and childhood vaccination for hepatitis B resulted in a 99% decline in reported cases of acute hepatitis B among children, adolescents, and young adults aged &lt;19 years in the United States; however, during 2010-2019, cases of acute hepatitis B plateaued or increased among adults aged ≥40 years. We conducted a topical review of surveillance strategies that will be critical to support the elimination of hepatitis B as a public health threat in the United States. In 2019, notifiable disease surveillance for acute hepatitis B showed continued transmission, especially among people who inject drugs and people with multiple sexual partners; rates were highest among people who were aged 30-59 years, non-Hispanic White, and living in rural areas. In contrast, newly reported cases of chronic hepatitis B (CHB) were highest among people who were aged 30-49 years, Asian or Pacific Islander, and living in urban areas. The National Health and Nutrition Examination Survey documented the highest CHB prevalence among non–US-born, non-Hispanic Asian people during 2013-2018; only one-third of people with CHB were aware of their infection. In the context of universal adult vaccination (2022) and screening (2023) recommendations for hepatitis B, better data are needed to support programmatic strategies to improve (1) vaccination rates among people with behaviors that put them at risk for transmission and (2) screening and linkage to care among non–US-born people. Surveillance for hepatitis B needs to be strengthened throughout the health care and public health systems.","container-title":"Public Health Reports®","DOI":"10.1177/00333549231175548","ISSN":"0033-3549, 1468-2877","journalAbbreviation":"Public Health Rep","language":"en","page":"00333549231175548","source":"DOI.org (Crossref)","title":"Progress and Unfinished Business: Hepatitis B in the United States, 1980-2019","title-short":"Progress and Unfinished Business","URL":"https://journals.sagepub.com/doi/10.1177/00333549231175548","author":[{"family":"Bixler","given":"Danae"},{"family":"Roberts","given":"Henry"},{"family":"Panagiotakopoulos","given":"Lakshmi"},{"family":"Nelson","given":"Noele P."},{"family":"Spradling","given":"Philip R."},{"family":"Teshale","given":"Eyasu H."}],"accessed":{"date-parts":[["2025",11,5]]},"issued":{"date-parts":[["2023",6,9]]}}}],"schema":"https://github.com/citation-style-language/schema/raw/master/csl-citation.json"} </w:instrText>
      </w:r>
      <w:r w:rsidR="00B36DD3" w:rsidRPr="00FC08B2">
        <w:rPr>
          <w:rFonts w:ascii="Arial" w:hAnsi="Arial" w:cs="Arial"/>
        </w:rPr>
        <w:fldChar w:fldCharType="separate"/>
      </w:r>
      <w:r w:rsidR="00B36DD3" w:rsidRPr="00FC08B2">
        <w:rPr>
          <w:rFonts w:ascii="Arial" w:hAnsi="Arial" w:cs="Arial"/>
        </w:rPr>
        <w:t>[7]</w:t>
      </w:r>
      <w:r w:rsidR="00B36DD3" w:rsidRPr="00FC08B2">
        <w:rPr>
          <w:rFonts w:ascii="Arial" w:hAnsi="Arial" w:cs="Arial"/>
        </w:rPr>
        <w:fldChar w:fldCharType="end"/>
      </w:r>
    </w:p>
    <w:p w14:paraId="4D862727" w14:textId="5792BF62" w:rsidR="00EA7A5F" w:rsidRPr="00FC08B2" w:rsidRDefault="00EA7A5F" w:rsidP="00D63B76">
      <w:pPr>
        <w:spacing w:after="120" w:line="360" w:lineRule="auto"/>
        <w:jc w:val="both"/>
        <w:rPr>
          <w:rFonts w:ascii="Arial" w:hAnsi="Arial" w:cs="Arial"/>
          <w:b/>
          <w:bCs/>
        </w:rPr>
      </w:pPr>
      <w:r w:rsidRPr="00FC08B2">
        <w:rPr>
          <w:rFonts w:ascii="Arial" w:hAnsi="Arial" w:cs="Arial"/>
        </w:rPr>
        <w:t xml:space="preserve"> In the US</w:t>
      </w:r>
      <w:r w:rsidR="00EE4ADB" w:rsidRPr="00FC08B2">
        <w:rPr>
          <w:rFonts w:ascii="Arial" w:hAnsi="Arial" w:cs="Arial"/>
        </w:rPr>
        <w:t xml:space="preserve"> surveillance summar</w:t>
      </w:r>
      <w:r w:rsidR="008F1CB5" w:rsidRPr="00FC08B2">
        <w:rPr>
          <w:rFonts w:ascii="Arial" w:hAnsi="Arial" w:cs="Arial"/>
        </w:rPr>
        <w:t>y</w:t>
      </w:r>
      <w:r w:rsidRPr="00FC08B2">
        <w:rPr>
          <w:rFonts w:ascii="Arial" w:hAnsi="Arial" w:cs="Arial"/>
        </w:rPr>
        <w:t>,  hepatitis B vaccine coverage is only 23.3%, with significant racial and ethnic disparities; notably lower rates among Mexican Americans and African Americans.</w:t>
      </w:r>
      <w:r w:rsidR="00EE4ADB" w:rsidRPr="00FC08B2">
        <w:rPr>
          <w:rFonts w:ascii="Arial" w:hAnsi="Arial" w:cs="Arial"/>
        </w:rPr>
        <w:fldChar w:fldCharType="begin"/>
      </w:r>
      <w:r w:rsidR="00EE4ADB" w:rsidRPr="00FC08B2">
        <w:rPr>
          <w:rFonts w:ascii="Arial" w:hAnsi="Arial" w:cs="Arial"/>
        </w:rPr>
        <w:instrText xml:space="preserve"> ADDIN ZOTERO_ITEM CSL_CITATION {"citationID":"wlsRJsGY","properties":{"formattedCitation":"[5]","plainCitation":"[5]","noteIndex":0},"citationItems":[{"id":396,"uris":["http://zotero.org/users/13489735/items/PU9U4P7I"],"itemData":{"id":396,"type":"article-journal","container-title":"MMWR.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EE4ADB" w:rsidRPr="00FC08B2">
        <w:rPr>
          <w:rFonts w:ascii="Arial" w:hAnsi="Arial" w:cs="Arial"/>
        </w:rPr>
        <w:fldChar w:fldCharType="separate"/>
      </w:r>
      <w:r w:rsidR="00EE4ADB" w:rsidRPr="00FC08B2">
        <w:rPr>
          <w:rFonts w:ascii="Arial" w:hAnsi="Arial" w:cs="Arial"/>
        </w:rPr>
        <w:t>[5]</w:t>
      </w:r>
      <w:r w:rsidR="00EE4ADB" w:rsidRPr="00FC08B2">
        <w:rPr>
          <w:rFonts w:ascii="Arial" w:hAnsi="Arial" w:cs="Arial"/>
        </w:rPr>
        <w:fldChar w:fldCharType="end"/>
      </w:r>
      <w:r w:rsidRPr="00FC08B2">
        <w:rPr>
          <w:rFonts w:ascii="Arial" w:hAnsi="Arial" w:cs="Arial"/>
        </w:rPr>
        <w:t xml:space="preserve"> </w:t>
      </w:r>
      <w:r w:rsidR="00971761" w:rsidRPr="00FC08B2">
        <w:rPr>
          <w:rFonts w:ascii="Arial" w:hAnsi="Arial" w:cs="Arial"/>
        </w:rPr>
        <w:fldChar w:fldCharType="begin"/>
      </w:r>
      <w:r w:rsidR="00971761" w:rsidRPr="00FC08B2">
        <w:rPr>
          <w:rFonts w:ascii="Arial" w:hAnsi="Arial" w:cs="Arial"/>
        </w:rPr>
        <w:instrText xml:space="preserve"> ADDIN ZOTERO_ITEM CSL_CITATION {"citationID":"1hCwxcTQ","properties":{"formattedCitation":"[3]","plainCitation":"[3]","noteIndex":0},"citationItems":[{"id":410,"uris":["http://zotero.org/users/13489735/items/64E4FL6K"],"itemData":{"id":410,"type":"article-journal","container-title":"The Lancet Regional Health - Americas","DOI":"10.1016/j.lana.2023.100516","ISSN":"2667193X","journalAbbreviation":"The Lancet Regional Health - Americas","language":"en","page":"100516","source":"DOI.org (Crossref)","title":"The impact of immigration on hepatitis B burden in the United States: a modelling study","title-short":"The impact of immigration on hepatitis B burden in the United States","URL":"https://linkinghub.elsevier.com/retrieve/pii/S2667193X2300090X","volume":"22","author":[{"family":"Razavi-Shearer","given":"Devin"},{"family":"Gamkrelidze","given":"Ivane"},{"family":"Pan","given":"Calvin Q."},{"family":"Razavi-Shearer","given":"Kathryn"},{"family":"Blach","given":"Sarah"},{"family":"Estes","given":"Chris"},{"family":"Mooneyhan","given":"Ellen"},{"family":"Razavi","given":"Homie"}],"accessed":{"date-parts":[["2025",11,5]]},"issued":{"date-parts":[["2023",6]]}}}],"schema":"https://github.com/citation-style-language/schema/raw/master/csl-citation.json"} </w:instrText>
      </w:r>
      <w:r w:rsidR="00971761" w:rsidRPr="00FC08B2">
        <w:rPr>
          <w:rFonts w:ascii="Arial" w:hAnsi="Arial" w:cs="Arial"/>
        </w:rPr>
        <w:fldChar w:fldCharType="separate"/>
      </w:r>
      <w:r w:rsidR="00971761" w:rsidRPr="00FC08B2">
        <w:rPr>
          <w:rFonts w:ascii="Arial" w:hAnsi="Arial" w:cs="Arial"/>
        </w:rPr>
        <w:t>[3]</w:t>
      </w:r>
      <w:r w:rsidR="00971761" w:rsidRPr="00FC08B2">
        <w:rPr>
          <w:rFonts w:ascii="Arial" w:hAnsi="Arial" w:cs="Arial"/>
        </w:rPr>
        <w:fldChar w:fldCharType="end"/>
      </w:r>
      <w:r w:rsidRPr="00FC08B2">
        <w:rPr>
          <w:rFonts w:ascii="Arial" w:hAnsi="Arial" w:cs="Arial"/>
        </w:rPr>
        <w:t>In 2018, 30% of adults aged 19 and older received the vaccination, with notable differences in coverage across ethnic and racial groups. The rate of HBV infection is notably higher among non-Hispanic adults and 43.6% of White adults, compared to 35.4% of Black and 33.1% of Hispanic adults aged 19-49.</w:t>
      </w:r>
      <w:r w:rsidR="002A2BE4" w:rsidRPr="00FC08B2">
        <w:rPr>
          <w:rFonts w:ascii="Arial" w:hAnsi="Arial" w:cs="Arial"/>
        </w:rPr>
        <w:fldChar w:fldCharType="begin"/>
      </w:r>
      <w:r w:rsidR="002A2BE4" w:rsidRPr="00FC08B2">
        <w:rPr>
          <w:rFonts w:ascii="Arial" w:hAnsi="Arial" w:cs="Arial"/>
        </w:rPr>
        <w:instrText xml:space="preserve"> ADDIN ZOTERO_ITEM CSL_CITATION {"citationID":"3D6paydX","properties":{"formattedCitation":"[2], [5]","plainCitation":"[2], [5]","noteIndex":0},"citationItems":[{"id":405,"uris":["http://zotero.org/users/13489735/items/78EYTVHI"],"itemData":{"id":405,"type":"article-journal","container-title":"AJPM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2A2BE4" w:rsidRPr="00FC08B2">
        <w:rPr>
          <w:rFonts w:ascii="Arial" w:hAnsi="Arial" w:cs="Arial"/>
        </w:rPr>
        <w:fldChar w:fldCharType="separate"/>
      </w:r>
      <w:r w:rsidR="002A2BE4" w:rsidRPr="00FC08B2">
        <w:rPr>
          <w:rFonts w:ascii="Arial" w:hAnsi="Arial" w:cs="Arial"/>
        </w:rPr>
        <w:t>[2], [5]</w:t>
      </w:r>
      <w:r w:rsidR="002A2BE4" w:rsidRPr="00FC08B2">
        <w:rPr>
          <w:rFonts w:ascii="Arial" w:hAnsi="Arial" w:cs="Arial"/>
        </w:rPr>
        <w:fldChar w:fldCharType="end"/>
      </w:r>
      <w:r w:rsidRPr="00FC08B2">
        <w:rPr>
          <w:rFonts w:ascii="Arial" w:hAnsi="Arial" w:cs="Arial"/>
        </w:rPr>
        <w:t xml:space="preserve">  While this hidden epidemic poses serious health risks and challenges </w:t>
      </w:r>
      <w:r w:rsidR="00807A1A" w:rsidRPr="00FC08B2">
        <w:rPr>
          <w:rFonts w:ascii="Arial" w:hAnsi="Arial" w:cs="Arial"/>
        </w:rPr>
        <w:t xml:space="preserve">to </w:t>
      </w:r>
      <w:r w:rsidRPr="00FC08B2">
        <w:rPr>
          <w:rFonts w:ascii="Arial" w:hAnsi="Arial" w:cs="Arial"/>
        </w:rPr>
        <w:t>efforts to meet the World Health Organization's hepatitis B elimination targets by 2030,</w:t>
      </w:r>
      <w:r w:rsidR="001D5054" w:rsidRPr="00FC08B2">
        <w:rPr>
          <w:rFonts w:ascii="Arial" w:hAnsi="Arial" w:cs="Arial"/>
        </w:rPr>
        <w:fldChar w:fldCharType="begin"/>
      </w:r>
      <w:r w:rsidR="00016120" w:rsidRPr="00FC08B2">
        <w:rPr>
          <w:rFonts w:ascii="Arial" w:hAnsi="Arial" w:cs="Arial"/>
        </w:rPr>
        <w:instrText xml:space="preserve"> ADDIN ZOTERO_ITEM CSL_CITATION {"citationID":"25Sn4OJP","properties":{"formattedCitation":"[3]","plainCitation":"[3]","noteIndex":0},"citationItems":[{"id":410,"uris":["http://zotero.org/users/13489735/items/64E4FL6K"],"itemData":{"id":410,"type":"article-journal","container-title":"The Lancet Regional Health - Americas","DOI":"10.1016/j.lana.2023.100516","ISSN":"2667193X","journalAbbreviation":"The Lancet Regional Health - Americas","language":"en","page":"100516","source":"DOI.org (Crossref)","title":"The impact of immigration on hepatitis B burden in the United States: a modelling study","title-short":"The impact of immigration on hepatitis B burden in the United States","URL":"https://linkinghub.elsevier.com/retrieve/pii/S2667193X2300090X","volume":"22","author":[{"family":"Razavi-Shearer","given":"Devin"},{"family":"Gamkrelidze","given":"Ivane"},{"family":"Pan","given":"Calvin Q."},{"family":"Razavi-Shearer","given":"Kathryn"},{"family":"Blach","given":"Sarah"},{"family":"Estes","given":"Chris"},{"family":"Mooneyhan","given":"Ellen"},{"family":"Razavi","given":"Homie"}],"accessed":{"date-parts":[["2025",11,5]]},"issued":{"date-parts":[["2023",6]]}}}],"schema":"https://github.com/citation-style-language/schema/raw/master/csl-citation.json"} </w:instrText>
      </w:r>
      <w:r w:rsidR="001D5054" w:rsidRPr="00FC08B2">
        <w:rPr>
          <w:rFonts w:ascii="Arial" w:hAnsi="Arial" w:cs="Arial"/>
        </w:rPr>
        <w:fldChar w:fldCharType="separate"/>
      </w:r>
      <w:r w:rsidR="00016120" w:rsidRPr="00FC08B2">
        <w:rPr>
          <w:rFonts w:ascii="Arial" w:hAnsi="Arial" w:cs="Arial"/>
        </w:rPr>
        <w:t>[3]</w:t>
      </w:r>
      <w:r w:rsidR="001D5054" w:rsidRPr="00FC08B2">
        <w:rPr>
          <w:rFonts w:ascii="Arial" w:hAnsi="Arial" w:cs="Arial"/>
        </w:rPr>
        <w:fldChar w:fldCharType="end"/>
      </w:r>
      <w:r w:rsidRPr="00FC08B2">
        <w:rPr>
          <w:rFonts w:ascii="Arial" w:hAnsi="Arial" w:cs="Arial"/>
        </w:rPr>
        <w:t xml:space="preserve"> </w:t>
      </w:r>
      <w:r w:rsidR="00973924" w:rsidRPr="00FC08B2">
        <w:rPr>
          <w:rFonts w:ascii="Arial" w:hAnsi="Arial" w:cs="Arial"/>
        </w:rPr>
        <w:fldChar w:fldCharType="begin"/>
      </w:r>
      <w:r w:rsidR="00973924" w:rsidRPr="00FC08B2">
        <w:rPr>
          <w:rFonts w:ascii="Arial" w:hAnsi="Arial" w:cs="Arial"/>
        </w:rPr>
        <w:instrText xml:space="preserve"> ADDIN ZOTERO_ITEM CSL_CITATION {"citationID":"DyTGBbvE","properties":{"formattedCitation":"[8]","plainCitation":"[8]","noteIndex":0},"citationItems":[{"id":425,"uris":["http://zotero.org/users/13489735/items/J7S5FTFW"],"itemData":{"id":425,"type":"article-journal","ISSN":"9789240090903","language":"English Language","title":"Guidelines for the prevention, diagnosis, care and treatment for people with chronic hepatitis B infection","URL":"https://www.who.int/publications/i/item/9789240090903","author":[{"family":"WHO","given":""}],"issued":{"date-parts":[["2024",3]]}}}],"schema":"https://github.com/citation-style-language/schema/raw/master/csl-citation.json"} </w:instrText>
      </w:r>
      <w:r w:rsidR="00973924" w:rsidRPr="00FC08B2">
        <w:rPr>
          <w:rFonts w:ascii="Arial" w:hAnsi="Arial" w:cs="Arial"/>
        </w:rPr>
        <w:fldChar w:fldCharType="separate"/>
      </w:r>
      <w:r w:rsidR="00973924" w:rsidRPr="00FC08B2">
        <w:rPr>
          <w:rFonts w:ascii="Arial" w:hAnsi="Arial" w:cs="Arial"/>
        </w:rPr>
        <w:t>[8]</w:t>
      </w:r>
      <w:r w:rsidR="00973924" w:rsidRPr="00FC08B2">
        <w:rPr>
          <w:rFonts w:ascii="Arial" w:hAnsi="Arial" w:cs="Arial"/>
        </w:rPr>
        <w:fldChar w:fldCharType="end"/>
      </w:r>
      <w:r w:rsidR="009336D2" w:rsidRPr="00FC08B2">
        <w:rPr>
          <w:rFonts w:ascii="Arial" w:hAnsi="Arial" w:cs="Arial"/>
        </w:rPr>
        <w:t xml:space="preserve">, </w:t>
      </w:r>
      <w:r w:rsidRPr="00FC08B2">
        <w:rPr>
          <w:rFonts w:ascii="Arial" w:hAnsi="Arial" w:cs="Arial"/>
        </w:rPr>
        <w:t xml:space="preserve">emphasizing the need for targeted vaccination strategies to address health disparities. </w:t>
      </w:r>
    </w:p>
    <w:p w14:paraId="2E98E181" w14:textId="3EA4D9DC" w:rsidR="00EA7A5F" w:rsidRPr="00FC08B2" w:rsidRDefault="00EA7A5F" w:rsidP="00D63B76">
      <w:pPr>
        <w:spacing w:after="120" w:line="360" w:lineRule="auto"/>
        <w:jc w:val="both"/>
        <w:rPr>
          <w:rFonts w:ascii="Arial" w:hAnsi="Arial" w:cs="Arial"/>
        </w:rPr>
      </w:pPr>
      <w:r w:rsidRPr="00FC08B2">
        <w:rPr>
          <w:rFonts w:ascii="Arial" w:hAnsi="Arial" w:cs="Arial"/>
        </w:rPr>
        <w:t xml:space="preserve">This review explores the </w:t>
      </w:r>
      <w:r w:rsidR="00B57F7D" w:rsidRPr="00FC08B2">
        <w:rPr>
          <w:rFonts w:ascii="Arial" w:hAnsi="Arial" w:cs="Arial"/>
        </w:rPr>
        <w:t xml:space="preserve">trend in </w:t>
      </w:r>
      <w:r w:rsidRPr="00FC08B2">
        <w:rPr>
          <w:rFonts w:ascii="Arial" w:hAnsi="Arial" w:cs="Arial"/>
        </w:rPr>
        <w:t xml:space="preserve">socioeconomic and demographic disparities in hepatitis B vaccination coverage and other preventative measures among immigrant populations in the United States. The study focuses on three key thematic areas: systemic and institutional factors, sociocultural determinants, and family- and individual-level influences, to synthesize the evidence on barriers and effective interventions. The study draws on recent peer-reviewed literature from 2020 to the present to identify key factors responsible for structural inequities, prioritizing peer-reviewed studies, program evaluations, and policy analyses with explicit relevance to U.S. immigrant communities. The study objectives include: (1) identifying factors within each </w:t>
      </w:r>
      <w:r w:rsidR="005A523B" w:rsidRPr="00FC08B2">
        <w:rPr>
          <w:rFonts w:ascii="Arial" w:hAnsi="Arial" w:cs="Arial"/>
        </w:rPr>
        <w:t xml:space="preserve">thematic </w:t>
      </w:r>
      <w:r w:rsidRPr="00FC08B2">
        <w:rPr>
          <w:rFonts w:ascii="Arial" w:hAnsi="Arial" w:cs="Arial"/>
        </w:rPr>
        <w:t>domain that contribute to low vaccination, screening, and linkage</w:t>
      </w:r>
      <w:r w:rsidRPr="00FC08B2">
        <w:rPr>
          <w:rFonts w:ascii="Cambria Math" w:hAnsi="Cambria Math" w:cs="Cambria Math"/>
        </w:rPr>
        <w:t>‑</w:t>
      </w:r>
      <w:r w:rsidRPr="00FC08B2">
        <w:rPr>
          <w:rFonts w:ascii="Arial" w:hAnsi="Arial" w:cs="Arial"/>
        </w:rPr>
        <w:t>to</w:t>
      </w:r>
      <w:r w:rsidRPr="00FC08B2">
        <w:rPr>
          <w:rFonts w:ascii="Cambria Math" w:hAnsi="Cambria Math" w:cs="Cambria Math"/>
        </w:rPr>
        <w:t>‑</w:t>
      </w:r>
      <w:r w:rsidRPr="00FC08B2">
        <w:rPr>
          <w:rFonts w:ascii="Arial" w:hAnsi="Arial" w:cs="Arial"/>
        </w:rPr>
        <w:t>care; (2) summarizing successful intervention strategies that have effectively increased uptake among immigrant groups; and (3) characterizing evidence gaps and actionable insights for policy and program design to advance HBV prevention and equitable vaccination coverage.</w:t>
      </w:r>
    </w:p>
    <w:p w14:paraId="3A0FDFA4" w14:textId="77777777" w:rsidR="00EA7A5F" w:rsidRPr="00FC08B2" w:rsidRDefault="00EA7A5F" w:rsidP="00D63B76">
      <w:pPr>
        <w:spacing w:after="120"/>
        <w:jc w:val="both"/>
        <w:rPr>
          <w:rFonts w:ascii="Arial" w:hAnsi="Arial" w:cs="Arial"/>
          <w:b/>
          <w:bCs/>
        </w:rPr>
      </w:pPr>
    </w:p>
    <w:p w14:paraId="2412962E" w14:textId="77777777" w:rsidR="00912CD2" w:rsidRPr="00FC08B2" w:rsidRDefault="00912CD2" w:rsidP="00D63B76">
      <w:pPr>
        <w:pStyle w:val="Body"/>
        <w:spacing w:after="0"/>
        <w:rPr>
          <w:rFonts w:ascii="Arial" w:hAnsi="Arial" w:cs="Arial"/>
        </w:rPr>
      </w:pPr>
    </w:p>
    <w:p w14:paraId="2A318C74" w14:textId="77777777" w:rsidR="00790ADA" w:rsidRPr="00FC08B2" w:rsidRDefault="00790ADA" w:rsidP="00D63B76">
      <w:pPr>
        <w:pStyle w:val="Body"/>
        <w:spacing w:after="0"/>
        <w:rPr>
          <w:rFonts w:ascii="Arial" w:hAnsi="Arial" w:cs="Arial"/>
        </w:rPr>
      </w:pPr>
    </w:p>
    <w:p w14:paraId="4A8B108A" w14:textId="227A680C" w:rsidR="00B2482E" w:rsidRPr="00FC08B2" w:rsidRDefault="00902823" w:rsidP="0097434B">
      <w:pPr>
        <w:pStyle w:val="AbstHead"/>
        <w:spacing w:after="0"/>
        <w:jc w:val="both"/>
        <w:rPr>
          <w:rFonts w:ascii="Arial" w:hAnsi="Arial" w:cs="Arial"/>
        </w:rPr>
      </w:pPr>
      <w:r w:rsidRPr="00FC08B2">
        <w:rPr>
          <w:rFonts w:ascii="Arial" w:hAnsi="Arial" w:cs="Arial"/>
        </w:rPr>
        <w:lastRenderedPageBreak/>
        <w:t xml:space="preserve">2. </w:t>
      </w:r>
      <w:r w:rsidR="009336D2" w:rsidRPr="00FC08B2">
        <w:rPr>
          <w:rFonts w:ascii="Arial" w:hAnsi="Arial" w:cs="Arial"/>
        </w:rPr>
        <w:t>Materials</w:t>
      </w:r>
      <w:r w:rsidRPr="00FC08B2">
        <w:rPr>
          <w:rFonts w:ascii="Arial" w:hAnsi="Arial" w:cs="Arial"/>
        </w:rPr>
        <w:t xml:space="preserve"> and </w:t>
      </w:r>
      <w:r w:rsidR="009336D2" w:rsidRPr="00FC08B2">
        <w:rPr>
          <w:rFonts w:ascii="Arial" w:hAnsi="Arial" w:cs="Arial"/>
        </w:rPr>
        <w:t>Methods</w:t>
      </w:r>
      <w:r w:rsidR="00000F8F" w:rsidRPr="00FC08B2">
        <w:rPr>
          <w:rFonts w:ascii="Arial" w:hAnsi="Arial" w:cs="Arial"/>
        </w:rPr>
        <w:t xml:space="preserve"> </w:t>
      </w:r>
    </w:p>
    <w:p w14:paraId="136C717E" w14:textId="77777777" w:rsidR="00B2482E" w:rsidRPr="00FC08B2" w:rsidRDefault="00B2482E" w:rsidP="0097434B">
      <w:pPr>
        <w:pStyle w:val="AbstHead"/>
        <w:spacing w:after="0"/>
        <w:jc w:val="both"/>
        <w:rPr>
          <w:rFonts w:ascii="Arial" w:hAnsi="Arial" w:cs="Arial"/>
        </w:rPr>
      </w:pPr>
    </w:p>
    <w:p w14:paraId="2FEC01AD" w14:textId="38D92022" w:rsidR="00E36BF5" w:rsidRPr="00FC08B2" w:rsidRDefault="00B2482E" w:rsidP="0097434B">
      <w:pPr>
        <w:pStyle w:val="AbstHead"/>
        <w:spacing w:after="0"/>
        <w:jc w:val="both"/>
        <w:rPr>
          <w:rFonts w:ascii="Arial" w:hAnsi="Arial" w:cs="Arial"/>
          <w:caps w:val="0"/>
          <w:sz w:val="20"/>
        </w:rPr>
      </w:pPr>
      <w:r w:rsidRPr="00FC08B2">
        <w:rPr>
          <w:rFonts w:ascii="Arial" w:hAnsi="Arial" w:cs="Arial"/>
          <w:bCs/>
          <w:caps w:val="0"/>
          <w:sz w:val="20"/>
        </w:rPr>
        <w:t>Information Sources And Search Strategy</w:t>
      </w:r>
      <w:r w:rsidRPr="00FC08B2">
        <w:rPr>
          <w:rFonts w:ascii="Arial" w:hAnsi="Arial" w:cs="Arial"/>
          <w:caps w:val="0"/>
          <w:sz w:val="20"/>
        </w:rPr>
        <w:t xml:space="preserve"> </w:t>
      </w:r>
    </w:p>
    <w:p w14:paraId="43D3FE17" w14:textId="77777777" w:rsidR="00B2482E" w:rsidRPr="00FC08B2" w:rsidRDefault="00B2482E" w:rsidP="0097434B">
      <w:pPr>
        <w:pStyle w:val="AbstHead"/>
        <w:spacing w:after="0"/>
        <w:jc w:val="both"/>
        <w:rPr>
          <w:rFonts w:ascii="Arial" w:hAnsi="Arial" w:cs="Arial"/>
          <w:szCs w:val="22"/>
        </w:rPr>
      </w:pPr>
    </w:p>
    <w:p w14:paraId="11EE1BB0" w14:textId="4253B6A7" w:rsidR="001E4BDC" w:rsidRPr="00FC08B2" w:rsidRDefault="00E2220B" w:rsidP="00D63B76">
      <w:pPr>
        <w:spacing w:after="120" w:line="360" w:lineRule="auto"/>
        <w:jc w:val="both"/>
        <w:rPr>
          <w:rFonts w:ascii="Arial" w:hAnsi="Arial" w:cs="Arial"/>
          <w:sz w:val="22"/>
          <w:szCs w:val="22"/>
        </w:rPr>
      </w:pPr>
      <w:r w:rsidRPr="00FC08B2">
        <w:rPr>
          <w:rFonts w:ascii="Arial" w:hAnsi="Arial" w:cs="Arial"/>
        </w:rPr>
        <w:t xml:space="preserve">A comprehensive literature search was conducted, covering the period from </w:t>
      </w:r>
      <w:r w:rsidR="00E81940" w:rsidRPr="00FC08B2">
        <w:rPr>
          <w:rFonts w:ascii="Arial" w:hAnsi="Arial" w:cs="Arial"/>
        </w:rPr>
        <w:t xml:space="preserve">January </w:t>
      </w:r>
      <w:r w:rsidRPr="00FC08B2">
        <w:rPr>
          <w:rFonts w:ascii="Arial" w:hAnsi="Arial" w:cs="Arial"/>
        </w:rPr>
        <w:t>2020 to the present, utilizing several prominent online databases, including PubMed, Medline, CINAHL (Cumulative Index of Nursing and Allied Health Literature), APA Psych, Google Scholar, and EBSCO. The focus was on retrieving articles published in English that pertain to specific aspects of Hepatitis B vaccination. The search aimed to identify literature relevant to key themes, including hepatitis B Vaccines, the impact of the HBV Birth Dose Vaccination, accessibility of health services, perceptions surrounding vaccination, the situation within the United States, and the experiences of immigrant populations. To facilitate this process, a primary search strategy was developed incorporating a range of targeted keywords associated with these themes (see Supplementary Table 1 for a complete list of keywords and search terms used). Once the relevant articles were identified, they were systematically organized using Zotero, a reference management software, to ensure an efficient and structured approach to data collection and analysis. This organization will facilitate the subsequent review and synthesis of the literature, enabling a more in-depth examination of the current state of research on Hepatitis B vaccination and its accessibility among diverse populations.</w:t>
      </w:r>
    </w:p>
    <w:p w14:paraId="53B9E9A6" w14:textId="7B741609" w:rsidR="00AA74E0" w:rsidRPr="00FC08B2" w:rsidRDefault="00BB6721" w:rsidP="00D63B76">
      <w:pPr>
        <w:pStyle w:val="Body"/>
        <w:spacing w:after="0"/>
        <w:rPr>
          <w:rFonts w:ascii="Arial" w:hAnsi="Arial" w:cs="Arial"/>
        </w:rPr>
      </w:pPr>
      <w:r w:rsidRPr="00FC08B2">
        <w:rPr>
          <w:rFonts w:ascii="Arial" w:hAnsi="Arial" w:cs="Arial"/>
          <w:b/>
          <w:bCs/>
        </w:rPr>
        <w:t>Eligibility criteria and study selection</w:t>
      </w:r>
      <w:r w:rsidR="00AA74E0" w:rsidRPr="00FC08B2">
        <w:rPr>
          <w:rFonts w:ascii="Arial" w:hAnsi="Arial" w:cs="Arial"/>
        </w:rPr>
        <w:t xml:space="preserve">  </w:t>
      </w:r>
    </w:p>
    <w:p w14:paraId="1E4565F7" w14:textId="77777777" w:rsidR="00505F06" w:rsidRPr="00FC08B2" w:rsidRDefault="00505F06" w:rsidP="00D63B76">
      <w:pPr>
        <w:pStyle w:val="Body"/>
        <w:spacing w:after="0"/>
        <w:rPr>
          <w:rFonts w:ascii="Arial" w:hAnsi="Arial" w:cs="Arial"/>
        </w:rPr>
      </w:pPr>
    </w:p>
    <w:p w14:paraId="75093ECA" w14:textId="535A07F1" w:rsidR="00FB3365" w:rsidRPr="00FC08B2" w:rsidRDefault="00BB611D" w:rsidP="00CA37BB">
      <w:pPr>
        <w:spacing w:line="360" w:lineRule="auto"/>
        <w:jc w:val="both"/>
        <w:rPr>
          <w:rFonts w:ascii="Arial" w:hAnsi="Arial" w:cs="Arial"/>
        </w:rPr>
      </w:pPr>
      <w:r w:rsidRPr="00FC08B2">
        <w:rPr>
          <w:rFonts w:ascii="Arial" w:hAnsi="Arial" w:cs="Arial"/>
        </w:rPr>
        <w:t xml:space="preserve">A reviewer conducted both title/abstract and full-text article screening. The inclusion timeframe was a publication date between January 2020 and November 2025. Peer-reviewed articles were eligible for inclusion after title and abstract screening if they mentioned the Hepatitis B virus (HBV) or HBV Vaccination. The study population </w:t>
      </w:r>
      <w:r w:rsidR="00A076D6" w:rsidRPr="00FC08B2">
        <w:rPr>
          <w:rFonts w:ascii="Arial" w:hAnsi="Arial" w:cs="Arial"/>
        </w:rPr>
        <w:t>was</w:t>
      </w:r>
      <w:r w:rsidRPr="00FC08B2">
        <w:rPr>
          <w:rFonts w:ascii="Arial" w:hAnsi="Arial" w:cs="Arial"/>
        </w:rPr>
        <w:t xml:space="preserve"> restricted to immigrant communities, asylum seekers, refugees, or foreign-born individuals, specifically, in the United States. Articles were included after a full-text review if they described HBV infections, screening, treatment, prevention, or treatment interventions for US Immigrant communities, which required a reference to cost, equipment, recruitment or outreach, program evaluation, or staffing. The articles were excluded if they were not in English for comprehension. Records were also excluded if they were not peer-reviewed, such as presentations, stand-alone abstracts, recommendations, guidelines, study protocols, case reports, editorials, letters, or commentaries, to eliminate articles with insufficient data reporting.</w:t>
      </w:r>
      <w:r w:rsidR="00FB3365" w:rsidRPr="00FC08B2">
        <w:rPr>
          <w:rFonts w:ascii="Arial" w:hAnsi="Arial" w:cs="Arial"/>
        </w:rPr>
        <w:t xml:space="preserve"> Disagreements were resolved through discussion. </w:t>
      </w:r>
    </w:p>
    <w:p w14:paraId="60FCF859" w14:textId="0A2C1675" w:rsidR="00BB611D" w:rsidRPr="00FC08B2" w:rsidRDefault="00BB611D" w:rsidP="00CA37BB">
      <w:pPr>
        <w:spacing w:line="360" w:lineRule="auto"/>
        <w:jc w:val="both"/>
        <w:rPr>
          <w:rFonts w:ascii="Arial" w:hAnsi="Arial" w:cs="Arial"/>
        </w:rPr>
      </w:pPr>
      <w:r w:rsidRPr="00FC08B2">
        <w:rPr>
          <w:rFonts w:ascii="Arial" w:hAnsi="Arial" w:cs="Arial"/>
        </w:rPr>
        <w:t xml:space="preserve">The peer-reviewed studies were analyzed and classified into three socioecological thematic domains based on the level of disparities trends: Systemic/Institutional, sociocultural, and individual/family disparities trends. The systemic level domain encompassed structural </w:t>
      </w:r>
      <w:r w:rsidRPr="00FC08B2">
        <w:rPr>
          <w:rFonts w:ascii="Arial" w:hAnsi="Arial" w:cs="Arial"/>
        </w:rPr>
        <w:lastRenderedPageBreak/>
        <w:t>factors, including health insurance, access, vaccination coverage trends, immigration, and global vaccination policy implementation (such as CDC Advisory Committee on Immunization Program, ACIP, recommendations, and WHO universal intervention strategies).</w:t>
      </w:r>
      <w:r w:rsidR="00973924" w:rsidRPr="00FC08B2">
        <w:rPr>
          <w:rFonts w:ascii="Arial" w:hAnsi="Arial" w:cs="Arial"/>
        </w:rPr>
        <w:fldChar w:fldCharType="begin"/>
      </w:r>
      <w:r w:rsidR="00973924" w:rsidRPr="00FC08B2">
        <w:rPr>
          <w:rFonts w:ascii="Arial" w:hAnsi="Arial" w:cs="Arial"/>
        </w:rPr>
        <w:instrText xml:space="preserve"> ADDIN ZOTERO_ITEM CSL_CITATION {"citationID":"9jfdttOG","properties":{"formattedCitation":"[8], [9], [10]","plainCitation":"[8], [9], [10]","noteIndex":0},"citationItems":[{"id":425,"uris":["http://zotero.org/users/13489735/items/J7S5FTFW"],"itemData":{"id":425,"type":"article-journal","ISSN":"9789240090903","language":"English Language","title":"Guidelines for the prevention, diagnosis, care and treatment for people with chronic hepatitis B infection","URL":"https://www.who.int/publications/i/item/9789240090903","author":[{"family":"WHO","given":""}],"issued":{"date-parts":[["2024",3]]}}},{"id":423,"uris":["http://zotero.org/users/13489735/items/USRYFDJC"],"itemData":{"id":423,"type":"article-journal","container-title":"MMWR. Morbidity and Mortality Weekly Report","DOI":"10.15585/mmwr.mm6715a5","ISSN":"0149-2195, 1545-861X","issue":"15","journalAbbreviation":"MMWR Morb. Mortal. Wkly. Rep.","page":"455-458","source":"DOI.org (Crossref)","title":"Recommendations of the Advisory Committee on Immunization Practices for Use of a Hepatitis B Vaccine with a Novel Adjuvant","URL":"http://www.cdc.gov/mmwr/volumes/67/wr/mm6715a5.htm?s_cid=mm6715a5_w","volume":"67","author":[{"family":"Schillie","given":"Sarah"},{"family":"Harris","given":"Aaron"},{"family":"Link-Gelles","given":"Ruth"},{"family":"Romero","given":"José"},{"family":"Ward","given":"John"},{"family":"Nelson","given":"Noele"}],"accessed":{"date-parts":[["2025",11,14]]},"issued":{"date-parts":[["2018",4,20]]}}},{"id":422,"uris":["http://zotero.org/users/13489735/items/9P5MM9KF"],"itemData":{"id":422,"type":"article-journal","container-title":"MMWR. Morbidity and Mortality Weekly Report","DOI":"10.15585/mmwr.mm7348a3","ISSN":"0149-2195, 1545-861X","issue":"48","journalAbbreviation":"MMWR Morb. Mortal. Wkly. Rep.","page":"1106","source":"DOI.org (Crossref)","title":"Updated Recommendation for Universal Hepatitis B Vaccination in Adults Aged 19–59 Years — United States, 2024","URL":"http://www.cdc.gov/mmwr/volumes/73/wr/mm7348a3.htm?s_cid=mm7348a3_w","volume":"73","author":[{"family":"Sandul","given":"Amy L."},{"family":"Rapposelli","given":"Karina"},{"family":"Nyendak","given":"Melissa"},{"family":"Kim","given":"Min"}],"accessed":{"date-parts":[["2025",11,14]]},"issued":{"date-parts":[["2024",12,5]]}}}],"schema":"https://github.com/citation-style-language/schema/raw/master/csl-citation.json"} </w:instrText>
      </w:r>
      <w:r w:rsidR="00973924" w:rsidRPr="00FC08B2">
        <w:rPr>
          <w:rFonts w:ascii="Arial" w:hAnsi="Arial" w:cs="Arial"/>
        </w:rPr>
        <w:fldChar w:fldCharType="separate"/>
      </w:r>
      <w:r w:rsidR="00973924" w:rsidRPr="00FC08B2">
        <w:rPr>
          <w:rFonts w:ascii="Arial" w:hAnsi="Arial" w:cs="Arial"/>
        </w:rPr>
        <w:t>[8], [9], [10]</w:t>
      </w:r>
      <w:r w:rsidR="00973924" w:rsidRPr="00FC08B2">
        <w:rPr>
          <w:rFonts w:ascii="Arial" w:hAnsi="Arial" w:cs="Arial"/>
        </w:rPr>
        <w:fldChar w:fldCharType="end"/>
      </w:r>
      <w:r w:rsidRPr="00FC08B2">
        <w:rPr>
          <w:rFonts w:ascii="Arial" w:hAnsi="Arial" w:cs="Arial"/>
        </w:rPr>
        <w:t xml:space="preserve"> Additionally, predictive studies have estimated the benefits and costs of potential interventions in screening, treatment, and prevention strategies over a decade in the US. Sociocultural trends target cultural, interpersonal, and community-level factors that are defined to reflect vaccination rates by race /ethnicity, experiences, perceptions, beliefs, and trust in personnel within immigrant communities. The individual or family level domain entails variables such as age, education, awareness, health literacy, and vaccine decision-making.</w:t>
      </w:r>
    </w:p>
    <w:p w14:paraId="12B235FB" w14:textId="77777777" w:rsidR="001A2A5B" w:rsidRPr="00FC08B2" w:rsidRDefault="001A2A5B" w:rsidP="00D63B76">
      <w:pPr>
        <w:spacing w:after="120" w:line="360" w:lineRule="auto"/>
        <w:jc w:val="both"/>
        <w:rPr>
          <w:rFonts w:ascii="Arial" w:hAnsi="Arial" w:cs="Arial"/>
          <w:b/>
          <w:bCs/>
          <w:sz w:val="22"/>
          <w:szCs w:val="22"/>
        </w:rPr>
      </w:pPr>
      <w:r w:rsidRPr="00FC08B2">
        <w:rPr>
          <w:rFonts w:ascii="Arial" w:hAnsi="Arial" w:cs="Arial"/>
          <w:b/>
          <w:bCs/>
          <w:sz w:val="22"/>
          <w:szCs w:val="22"/>
        </w:rPr>
        <w:t>Data extraction and analysis</w:t>
      </w:r>
    </w:p>
    <w:p w14:paraId="0A8B6D7D" w14:textId="014B6B2F" w:rsidR="00790ADA" w:rsidRPr="00FC08B2" w:rsidRDefault="00733062" w:rsidP="00D63B76">
      <w:pPr>
        <w:spacing w:after="120" w:line="360" w:lineRule="auto"/>
        <w:jc w:val="both"/>
        <w:rPr>
          <w:rFonts w:ascii="Arial" w:hAnsi="Arial" w:cs="Arial"/>
        </w:rPr>
      </w:pPr>
      <w:r w:rsidRPr="00FC08B2">
        <w:rPr>
          <w:rFonts w:ascii="Arial" w:hAnsi="Arial" w:cs="Arial"/>
        </w:rPr>
        <w:t>Based on the comprehensive analysis of the extracted data, a detailed descriptive review of key variables across each thematic domain was synthesized and summarized. For every study included in this review, critical information was meticulously gathered, including the author(s), the year of publication, a brief overview of the significant findings or conclusions, and the associated socioecological thematic domain, which encompassed its key contributing factors. The key findings identified in these studies were elaborated upon, with a particular emphasis on disparities observed in essential domains, including individual-level factors, sociocultural influences, and systemic or institutional trends. This analysis specifically focused on Hepatitis B concerning infection rates, screening practices, treatment modalities, and prevention strategies as recommended by leading health organizations, including the WHO and the ACIP of the Centers for Disease Control and Prevention (CDC). The data extraction process was carried out independently by the authors, who utilized a preformatted spreadsheet in Microsoft Excel as a systematic tool for organizing the collected information. In cases where disagreements arose during the data extraction process, these were resolved through constructive discussion among the authors to ensure consensus and accuracy in the information presented. The findings of this scoping review are articulated through a narrative synthesis approach, reflecting the diversity and breadth of the studies examined. To provide clarity and enhance understanding, the included studies were categorized according to their publication characteristics and presented in a structured tabular format. Following the guidelines established by the PRISMA extension for scoping reviews (PRISMA-</w:t>
      </w:r>
      <w:proofErr w:type="spellStart"/>
      <w:r w:rsidRPr="00FC08B2">
        <w:rPr>
          <w:rFonts w:ascii="Arial" w:hAnsi="Arial" w:cs="Arial"/>
        </w:rPr>
        <w:t>ScR</w:t>
      </w:r>
      <w:proofErr w:type="spellEnd"/>
      <w:r w:rsidRPr="00FC08B2">
        <w:rPr>
          <w:rFonts w:ascii="Arial" w:hAnsi="Arial" w:cs="Arial"/>
        </w:rPr>
        <w:t>), it is important to note that no formal quality assessment of the studies was conducted. This omission aligns with the primary goal of scoping reviews, which is to identify and comprehensively map all relevant evidence, outlining its essential attributes, regardless of varying methodological quality levels.</w:t>
      </w:r>
    </w:p>
    <w:p w14:paraId="21F3FEE6" w14:textId="0AB34655" w:rsidR="00902823" w:rsidRPr="00FC08B2" w:rsidRDefault="003D3AAA" w:rsidP="00D63B76">
      <w:pPr>
        <w:pStyle w:val="Head1"/>
        <w:spacing w:after="0"/>
        <w:jc w:val="both"/>
        <w:rPr>
          <w:rFonts w:ascii="Arial" w:hAnsi="Arial" w:cs="Arial"/>
        </w:rPr>
      </w:pPr>
      <w:r w:rsidRPr="00FC08B2">
        <w:rPr>
          <w:rFonts w:ascii="Arial" w:hAnsi="Arial" w:cs="Arial"/>
        </w:rPr>
        <w:lastRenderedPageBreak/>
        <w:t>RESULTS</w:t>
      </w:r>
    </w:p>
    <w:p w14:paraId="36994E3C" w14:textId="77777777" w:rsidR="009701E9" w:rsidRPr="00FC08B2" w:rsidRDefault="009701E9" w:rsidP="00D63B76">
      <w:pPr>
        <w:pStyle w:val="Body"/>
        <w:spacing w:after="0"/>
        <w:rPr>
          <w:rFonts w:ascii="Times New Roman" w:hAnsi="Times New Roman"/>
          <w:b/>
          <w:bCs/>
        </w:rPr>
      </w:pPr>
    </w:p>
    <w:p w14:paraId="3E6E22B4" w14:textId="649B585A" w:rsidR="00790ADA" w:rsidRPr="00FC08B2" w:rsidRDefault="009701E9" w:rsidP="00D63B76">
      <w:pPr>
        <w:pStyle w:val="Body"/>
        <w:spacing w:after="0"/>
        <w:rPr>
          <w:rFonts w:ascii="Arial" w:hAnsi="Arial" w:cs="Arial"/>
        </w:rPr>
      </w:pPr>
      <w:r w:rsidRPr="00FC08B2">
        <w:rPr>
          <w:rFonts w:ascii="Arial" w:hAnsi="Arial" w:cs="Arial"/>
          <w:b/>
          <w:bCs/>
        </w:rPr>
        <w:t>Search results</w:t>
      </w:r>
    </w:p>
    <w:p w14:paraId="5E51863A" w14:textId="77777777" w:rsidR="009701E9" w:rsidRPr="00FC08B2" w:rsidRDefault="009701E9" w:rsidP="00D63B76">
      <w:pPr>
        <w:pStyle w:val="Body"/>
        <w:spacing w:after="0"/>
        <w:rPr>
          <w:rFonts w:ascii="Arial" w:hAnsi="Arial" w:cs="Arial"/>
        </w:rPr>
      </w:pPr>
    </w:p>
    <w:p w14:paraId="22361FBF" w14:textId="4290E976" w:rsidR="00502516" w:rsidRPr="00FC08B2" w:rsidRDefault="00B2669B" w:rsidP="00D63B76">
      <w:pPr>
        <w:pStyle w:val="Body"/>
        <w:spacing w:after="0" w:line="360" w:lineRule="auto"/>
        <w:rPr>
          <w:rFonts w:ascii="Arial" w:hAnsi="Arial" w:cs="Arial"/>
        </w:rPr>
      </w:pPr>
      <w:r w:rsidRPr="00FC08B2">
        <w:rPr>
          <w:rFonts w:ascii="Arial" w:hAnsi="Arial" w:cs="Arial"/>
        </w:rPr>
        <w:t>In the initial stages of our research, we conducted a comprehensive electronic search that successfully identified a total of 63 peer-reviewed studies relevant to our topic of interest. Following this, we meticulously eliminated duplicate entries to ensure the integrity of our dataset. We then conducted a thorough assessment of the titles and abstracts of the remaining articles, which allowed us to identify nine studies that warranted further consideration. Next, we moved on to the full-text evaluation of these selected articles, carefully examining their methodologies, findings, and relevance to our research questions. During this evaluation process, we also reviewed the reference lists of the selected studies to identify any additional pertinent research that may have been overlooked in our initial search. However, this examination did not yield any further studies that met our criteria. Ultimately, after careful consideration, we determined that seven (7) studies met all inclusion criteria and were deemed suitable for incorporation into our review.</w:t>
      </w:r>
    </w:p>
    <w:p w14:paraId="638EFCB7" w14:textId="3AA2611C" w:rsidR="00B654D4" w:rsidRPr="00FC08B2" w:rsidRDefault="00E3715D" w:rsidP="00D63B76">
      <w:pPr>
        <w:pStyle w:val="Body"/>
        <w:spacing w:after="0"/>
        <w:rPr>
          <w:rFonts w:ascii="Arial" w:hAnsi="Arial" w:cs="Arial"/>
          <w:b/>
          <w:bCs/>
        </w:rPr>
      </w:pPr>
      <w:r w:rsidRPr="00FC08B2">
        <w:rPr>
          <w:rFonts w:ascii="Arial" w:hAnsi="Arial" w:cs="Arial"/>
          <w:b/>
          <w:bCs/>
        </w:rPr>
        <w:t xml:space="preserve">Thematic Domain </w:t>
      </w:r>
      <w:r w:rsidR="00D13304" w:rsidRPr="00FC08B2">
        <w:rPr>
          <w:rFonts w:ascii="Arial" w:hAnsi="Arial" w:cs="Arial"/>
          <w:b/>
          <w:bCs/>
        </w:rPr>
        <w:t xml:space="preserve">1: </w:t>
      </w:r>
      <w:r w:rsidRPr="00FC08B2">
        <w:rPr>
          <w:rFonts w:ascii="Arial" w:hAnsi="Arial" w:cs="Arial"/>
          <w:b/>
          <w:bCs/>
        </w:rPr>
        <w:t xml:space="preserve">Systemic </w:t>
      </w:r>
      <w:r w:rsidR="00D13304" w:rsidRPr="00FC08B2">
        <w:rPr>
          <w:rFonts w:ascii="Arial" w:hAnsi="Arial" w:cs="Arial"/>
          <w:b/>
          <w:bCs/>
        </w:rPr>
        <w:t xml:space="preserve">And </w:t>
      </w:r>
      <w:r w:rsidRPr="00FC08B2">
        <w:rPr>
          <w:rFonts w:ascii="Arial" w:hAnsi="Arial" w:cs="Arial"/>
          <w:b/>
          <w:bCs/>
        </w:rPr>
        <w:t xml:space="preserve">Institutional </w:t>
      </w:r>
      <w:r w:rsidR="00D13304" w:rsidRPr="00FC08B2">
        <w:rPr>
          <w:rFonts w:ascii="Arial" w:hAnsi="Arial" w:cs="Arial"/>
          <w:b/>
          <w:bCs/>
        </w:rPr>
        <w:t xml:space="preserve"> Trend </w:t>
      </w:r>
    </w:p>
    <w:p w14:paraId="3632F579" w14:textId="77777777" w:rsidR="00E3715D" w:rsidRPr="00FC08B2" w:rsidRDefault="00E3715D" w:rsidP="00D63B76">
      <w:pPr>
        <w:pStyle w:val="Body"/>
        <w:spacing w:after="0"/>
        <w:rPr>
          <w:rFonts w:ascii="Arial" w:hAnsi="Arial" w:cs="Arial"/>
        </w:rPr>
      </w:pPr>
    </w:p>
    <w:p w14:paraId="1D13D2BD" w14:textId="7F78C635" w:rsidR="00A069FA" w:rsidRPr="00FC08B2" w:rsidRDefault="00A069FA" w:rsidP="00D63B76">
      <w:pPr>
        <w:spacing w:after="120" w:line="360" w:lineRule="auto"/>
        <w:jc w:val="both"/>
        <w:rPr>
          <w:rFonts w:ascii="Arial" w:hAnsi="Arial" w:cs="Arial"/>
        </w:rPr>
      </w:pPr>
      <w:r w:rsidRPr="00FC08B2">
        <w:rPr>
          <w:rFonts w:ascii="Arial" w:hAnsi="Arial" w:cs="Arial"/>
        </w:rPr>
        <w:t>Multiple systemic factors contribute to the inadequate uptake of HBV vaccination and the linkage to care, notably including deficiencies in insurance coverage</w:t>
      </w:r>
      <w:r w:rsidR="004E03C1" w:rsidRPr="00FC08B2">
        <w:rPr>
          <w:rFonts w:ascii="Arial" w:hAnsi="Arial" w:cs="Arial"/>
        </w:rPr>
        <w:t>,</w:t>
      </w:r>
      <w:r w:rsidR="001F1699" w:rsidRPr="00FC08B2">
        <w:rPr>
          <w:rFonts w:ascii="Arial" w:hAnsi="Arial" w:cs="Arial"/>
        </w:rPr>
        <w:t xml:space="preserve"> program implementation gaps,</w:t>
      </w:r>
      <w:r w:rsidR="00293B3D" w:rsidRPr="00FC08B2">
        <w:rPr>
          <w:rFonts w:ascii="Arial" w:hAnsi="Arial" w:cs="Arial"/>
        </w:rPr>
        <w:t xml:space="preserve"> and socioeconomic factors.</w:t>
      </w:r>
      <w:r w:rsidRPr="00FC08B2">
        <w:rPr>
          <w:rFonts w:ascii="Arial" w:hAnsi="Arial" w:cs="Arial"/>
        </w:rPr>
        <w:fldChar w:fldCharType="begin"/>
      </w:r>
      <w:r w:rsidR="00973924" w:rsidRPr="00FC08B2">
        <w:rPr>
          <w:rFonts w:ascii="Arial" w:hAnsi="Arial" w:cs="Arial"/>
        </w:rPr>
        <w:instrText xml:space="preserve"> ADDIN ZOTERO_ITEM CSL_CITATION {"citationID":"BBLVP7zE","properties":{"formattedCitation":"[5], [11]","plainCitation":"[5], [11]","noteIndex":0},"citationItems":[{"id":396,"uris":["http://zotero.org/users/13489735/items/PU9U4P7I"],"itemData":{"id":396,"type":"article-journal","container-title":"MMWR.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sidRPr="00FC08B2">
        <w:rPr>
          <w:rFonts w:ascii="Arial" w:hAnsi="Arial" w:cs="Arial"/>
        </w:rPr>
        <w:fldChar w:fldCharType="separate"/>
      </w:r>
      <w:r w:rsidR="00973924" w:rsidRPr="00FC08B2">
        <w:rPr>
          <w:rFonts w:ascii="Arial" w:hAnsi="Arial" w:cs="Arial"/>
        </w:rPr>
        <w:t>[5], [11]</w:t>
      </w:r>
      <w:r w:rsidRPr="00FC08B2">
        <w:rPr>
          <w:rFonts w:ascii="Arial" w:hAnsi="Arial" w:cs="Arial"/>
        </w:rPr>
        <w:fldChar w:fldCharType="end"/>
      </w:r>
      <w:r w:rsidRPr="00FC08B2">
        <w:rPr>
          <w:rFonts w:ascii="Arial" w:hAnsi="Arial" w:cs="Arial"/>
        </w:rPr>
        <w:t xml:space="preserve">  There is a lack of integrated perinatal screening and prophylactic programs, </w:t>
      </w:r>
      <w:r w:rsidR="00520C46" w:rsidRPr="00FC08B2">
        <w:rPr>
          <w:rFonts w:ascii="Arial" w:hAnsi="Arial" w:cs="Arial"/>
        </w:rPr>
        <w:t>as well as</w:t>
      </w:r>
      <w:r w:rsidRPr="00FC08B2">
        <w:rPr>
          <w:rFonts w:ascii="Arial" w:hAnsi="Arial" w:cs="Arial"/>
        </w:rPr>
        <w:t xml:space="preserve"> limited access to on-site vaccination services</w:t>
      </w:r>
      <w:r w:rsidR="007044A4" w:rsidRPr="00FC08B2">
        <w:rPr>
          <w:rFonts w:ascii="Arial" w:hAnsi="Arial" w:cs="Arial"/>
        </w:rPr>
        <w:t xml:space="preserve"> </w:t>
      </w:r>
      <w:r w:rsidR="00F051D5" w:rsidRPr="00FC08B2">
        <w:rPr>
          <w:rFonts w:ascii="Arial" w:hAnsi="Arial" w:cs="Arial"/>
        </w:rPr>
        <w:fldChar w:fldCharType="begin"/>
      </w:r>
      <w:r w:rsidR="00973924" w:rsidRPr="00FC08B2">
        <w:rPr>
          <w:rFonts w:ascii="Arial" w:hAnsi="Arial" w:cs="Arial"/>
        </w:rPr>
        <w:instrText xml:space="preserve"> ADDIN ZOTERO_ITEM CSL_CITATION {"citationID":"CHGuWwek","properties":{"formattedCitation":"[12]","plainCitation":"[12]","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F051D5" w:rsidRPr="00FC08B2">
        <w:rPr>
          <w:rFonts w:ascii="Arial" w:hAnsi="Arial" w:cs="Arial"/>
        </w:rPr>
        <w:fldChar w:fldCharType="separate"/>
      </w:r>
      <w:r w:rsidR="00973924" w:rsidRPr="00FC08B2">
        <w:rPr>
          <w:rFonts w:ascii="Arial" w:hAnsi="Arial" w:cs="Arial"/>
        </w:rPr>
        <w:t>[12]</w:t>
      </w:r>
      <w:r w:rsidR="00F051D5" w:rsidRPr="00FC08B2">
        <w:rPr>
          <w:rFonts w:ascii="Arial" w:hAnsi="Arial" w:cs="Arial"/>
        </w:rPr>
        <w:fldChar w:fldCharType="end"/>
      </w:r>
      <w:r w:rsidRPr="00FC08B2">
        <w:rPr>
          <w:rFonts w:ascii="Arial" w:hAnsi="Arial" w:cs="Arial"/>
        </w:rPr>
        <w:t>. The disruptions caused by the COVID-19 pandemic have further compounded these issues.</w:t>
      </w:r>
      <w:r w:rsidR="00F051D5" w:rsidRPr="00FC08B2">
        <w:rPr>
          <w:rFonts w:ascii="Arial" w:hAnsi="Arial" w:cs="Arial"/>
        </w:rPr>
        <w:fldChar w:fldCharType="begin"/>
      </w:r>
      <w:r w:rsidR="00973924" w:rsidRPr="00FC08B2">
        <w:rPr>
          <w:rFonts w:ascii="Arial" w:hAnsi="Arial" w:cs="Arial"/>
        </w:rPr>
        <w:instrText xml:space="preserve"> ADDIN ZOTERO_ITEM CSL_CITATION {"citationID":"hxNU5vLZ","properties":{"formattedCitation":"[13], [14]","plainCitation":"[13], [14]","noteIndex":0},"citationItems":[{"id":403,"uris":["http://zotero.org/users/13489735/items/ZT2NSS34"],"itemData":{"id":403,"type":"article-journal","abstract":"Abstract\n            About 80% of persons with chronic hepatitis B virus (HBV) infection in the United States are non</w:instrText>
      </w:r>
      <w:r w:rsidR="00973924" w:rsidRPr="00FC08B2">
        <w:rPr>
          <w:rFonts w:ascii="Cambria Math" w:hAnsi="Cambria Math" w:cs="Cambria Math"/>
        </w:rPr>
        <w:instrText>‐</w:instrText>
      </w:r>
      <w:r w:rsidR="00973924" w:rsidRPr="00FC08B2">
        <w:rPr>
          <w:rFonts w:ascii="Arial" w:hAnsi="Arial" w:cs="Arial"/>
        </w:rPr>
        <w:instrText>US</w:instrText>
      </w:r>
      <w:r w:rsidR="00973924" w:rsidRPr="00FC08B2">
        <w:rPr>
          <w:rFonts w:ascii="Cambria Math" w:hAnsi="Cambria Math" w:cs="Cambria Math"/>
        </w:rPr>
        <w:instrText>‐</w:instrText>
      </w:r>
      <w:r w:rsidR="00973924" w:rsidRPr="00FC08B2">
        <w:rPr>
          <w:rFonts w:ascii="Arial" w:hAnsi="Arial" w:cs="Arial"/>
        </w:rPr>
        <w:instrText>born. Despite improvements in infant hepatitis B vaccination globally since 2000, work remains to attain the World Health Organization's (WHO) global 2030 goal of 90% vaccination. We explore the impacts on the United States of global progress in hepatitis B vaccination since 2000 and of achieving WHO hepatitis B vaccination goals. We simulated immigrants with HBV infection arriving to the United States from 2000 to 2070 using models of the 10 countries from which the largest numbers of individuals with HBV infection were born. We estimated costs in the United States among these cohorts using a disease simulation model. We simulated three scenarios: a scenario with no progress in infant vaccination for hepatitis B since 2000 (baseline), current (2020) progress and achieving WHO 2030 goals for hepatitis B vaccination. We estimate current hepatitis B vaccination progress since the 2000 baseline in these 10 countries will lead to 468,686 fewer HBV infections, avoid 35,582 hepatitis B</w:instrText>
      </w:r>
      <w:r w:rsidR="00973924" w:rsidRPr="00FC08B2">
        <w:rPr>
          <w:rFonts w:ascii="Cambria Math" w:hAnsi="Cambria Math" w:cs="Cambria Math"/>
        </w:rPr>
        <w:instrText>‐</w:instrText>
      </w:r>
      <w:r w:rsidR="00973924" w:rsidRPr="00FC08B2">
        <w:rPr>
          <w:rFonts w:ascii="Arial" w:hAnsi="Arial" w:cs="Arial"/>
        </w:rPr>
        <w:instrText>related deaths and save $4.2 billion in the United States through 2070. Achieving the WHO 2030 90% hepatitis B infant vaccination targets could lead to an additional 16,762 fewer HBV infections, 989 fewer hepatitis B</w:instrText>
      </w:r>
      <w:r w:rsidR="00973924" w:rsidRPr="00FC08B2">
        <w:rPr>
          <w:rFonts w:ascii="Cambria Math" w:hAnsi="Cambria Math" w:cs="Cambria Math"/>
        </w:rPr>
        <w:instrText>‐</w:instrText>
      </w:r>
      <w:r w:rsidR="00973924" w:rsidRPr="00FC08B2">
        <w:rPr>
          <w:rFonts w:ascii="Arial" w:hAnsi="Arial" w:cs="Arial"/>
        </w:rPr>
        <w:instrText xml:space="preserve">related deaths and save $143 million through 2070. Global hepatitis B vaccination since 2000 reduced prevalence of HBV infection in the United States. Achieving the WHO 2030 infant vaccination goals globally could lead to over one hundred million dollars in additional savings.","container-title":"Journal of Viral Hepatitis","DOI":"10.1111/jvh.13982","ISSN":"1352-0504, 1365-2893","issue":"10","journalAbbreviation":"Journal of Viral Hepatitis","language":"en","page":"614-622","source":"DOI.org (Crossref)","title":"Modelling the potential impact of global hepatitis B vaccination on the burden of chronic hepatitis B in the United States","URL":"https://onlinelibrary.wiley.com/doi/10.1111/jvh.13982","volume":"31","author":[{"family":"Hutton","given":"David W."},{"family":"Toy","given":"Mehlika"},{"family":"Yang","given":"Danwei"},{"family":"Zhang","given":"Hanwen"},{"family":"Handanagic","given":"Senad"},{"family":"Armstrong","given":"Paige A."},{"family":"Wasley","given":"Annemarie"},{"family":"Menzies","given":"Nicolas A."},{"family":"Pham","given":"Hang"},{"family":"Salomon","given":"Joshua A."},{"family":"So","given":"Samuel K."}],"accessed":{"date-parts":[["2025",10,31]]},"issued":{"date-parts":[["2024",10]]}}},{"id":400,"uris":["http://zotero.org/users/13489735/items/7TIWT8CI"],"itemData":{"id":400,"type":"article-journal","container-title":"Journal of Hepatology","DOI":"10.1016/j.jhep.2022.04.014","ISSN":"01688278","issue":"4","journalAbbreviation":"Journal of Hepatology","language":"en","page":"947-956","source":"DOI.org (Crossref)","title":"Feasibility of hepatitis B elimination in high-income countries with ongoing immigration","URL":"https://linkinghub.elsevier.com/retrieve/pii/S0168827822002495","volume":"77","author":[{"family":"Tian","given":"Feng"},{"family":"Feld","given":"Jordan J."},{"family":"Feng","given":"Zeny"},{"family":"Sander","given":"Beate"},{"family":"Wong","given":"William W.L."}],"accessed":{"date-parts":[["2025",10,31]]},"issued":{"date-parts":[["2022",10]]}}}],"schema":"https://github.com/citation-style-language/schema/raw/master/csl-citation.json"} </w:instrText>
      </w:r>
      <w:r w:rsidR="00F051D5" w:rsidRPr="00FC08B2">
        <w:rPr>
          <w:rFonts w:ascii="Arial" w:hAnsi="Arial" w:cs="Arial"/>
        </w:rPr>
        <w:fldChar w:fldCharType="separate"/>
      </w:r>
      <w:r w:rsidR="00973924" w:rsidRPr="00FC08B2">
        <w:rPr>
          <w:rFonts w:ascii="Arial" w:hAnsi="Arial" w:cs="Arial"/>
        </w:rPr>
        <w:t>[13], [14]</w:t>
      </w:r>
      <w:r w:rsidR="00F051D5" w:rsidRPr="00FC08B2">
        <w:rPr>
          <w:rFonts w:ascii="Arial" w:hAnsi="Arial" w:cs="Arial"/>
        </w:rPr>
        <w:fldChar w:fldCharType="end"/>
      </w:r>
      <w:r w:rsidR="00F051D5" w:rsidRPr="00FC08B2">
        <w:rPr>
          <w:rFonts w:ascii="Arial" w:hAnsi="Arial" w:cs="Arial"/>
        </w:rPr>
        <w:t xml:space="preserve"> </w:t>
      </w:r>
      <w:r w:rsidRPr="00FC08B2">
        <w:rPr>
          <w:rFonts w:ascii="Arial" w:hAnsi="Arial" w:cs="Arial"/>
        </w:rPr>
        <w:t xml:space="preserve"> Additionally, </w:t>
      </w:r>
      <w:r w:rsidR="00345F47" w:rsidRPr="00FC08B2">
        <w:rPr>
          <w:rFonts w:ascii="Arial" w:hAnsi="Arial" w:cs="Arial"/>
        </w:rPr>
        <w:t xml:space="preserve">the </w:t>
      </w:r>
      <w:r w:rsidRPr="00FC08B2">
        <w:rPr>
          <w:rFonts w:ascii="Arial" w:hAnsi="Arial" w:cs="Arial"/>
        </w:rPr>
        <w:t>inconsistent implementation of vaccination programs within immigrant communities impedes the successful completion of the vaccine series. Promising interventions have emerged, such as the incorporation of culturally competent staff and the provision of vaccinations within trusted community settings</w:t>
      </w:r>
      <w:r w:rsidR="00F04A51" w:rsidRPr="00FC08B2">
        <w:rPr>
          <w:rFonts w:ascii="Arial" w:hAnsi="Arial" w:cs="Arial"/>
        </w:rPr>
        <w:fldChar w:fldCharType="begin"/>
      </w:r>
      <w:r w:rsidR="00973924" w:rsidRPr="00FC08B2">
        <w:rPr>
          <w:rFonts w:ascii="Arial" w:hAnsi="Arial" w:cs="Arial"/>
        </w:rPr>
        <w:instrText xml:space="preserve"> ADDIN ZOTERO_ITEM CSL_CITATION {"citationID":"n3va4Fqq","properties":{"formattedCitation":"[12]","plainCitation":"[12]","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F04A51" w:rsidRPr="00FC08B2">
        <w:rPr>
          <w:rFonts w:ascii="Arial" w:hAnsi="Arial" w:cs="Arial"/>
        </w:rPr>
        <w:fldChar w:fldCharType="separate"/>
      </w:r>
      <w:r w:rsidR="00973924" w:rsidRPr="00FC08B2">
        <w:rPr>
          <w:rFonts w:ascii="Arial" w:hAnsi="Arial" w:cs="Arial"/>
        </w:rPr>
        <w:t>[12]</w:t>
      </w:r>
      <w:r w:rsidR="00F04A51" w:rsidRPr="00FC08B2">
        <w:rPr>
          <w:rFonts w:ascii="Arial" w:hAnsi="Arial" w:cs="Arial"/>
        </w:rPr>
        <w:fldChar w:fldCharType="end"/>
      </w:r>
      <w:r w:rsidRPr="00FC08B2">
        <w:rPr>
          <w:rFonts w:ascii="Arial" w:hAnsi="Arial" w:cs="Arial"/>
        </w:rPr>
        <w:t>. However, persistent systemic gaps in perinatal healthcare delivery, outreach efforts, and overall access to healthcare services necessitate critical policy reforms to improve HBV vaccination rates and care linkage</w:t>
      </w:r>
      <w:r w:rsidR="00520C46" w:rsidRPr="00FC08B2">
        <w:rPr>
          <w:rFonts w:ascii="Arial" w:hAnsi="Arial" w:cs="Arial"/>
        </w:rPr>
        <w:t>[2], [11].</w:t>
      </w:r>
    </w:p>
    <w:p w14:paraId="2D42DF27" w14:textId="7824862A" w:rsidR="00676598" w:rsidRPr="00FC08B2" w:rsidRDefault="00676598" w:rsidP="00D63B76">
      <w:pPr>
        <w:spacing w:after="120" w:line="360" w:lineRule="auto"/>
        <w:jc w:val="both"/>
        <w:rPr>
          <w:rFonts w:ascii="Arial" w:hAnsi="Arial" w:cs="Arial"/>
          <w:b/>
          <w:bCs/>
        </w:rPr>
      </w:pPr>
      <w:r w:rsidRPr="00FC08B2">
        <w:rPr>
          <w:rFonts w:ascii="Arial" w:hAnsi="Arial" w:cs="Arial"/>
          <w:b/>
          <w:bCs/>
        </w:rPr>
        <w:t xml:space="preserve">Thematic Domain </w:t>
      </w:r>
      <w:r w:rsidR="00D13304" w:rsidRPr="00FC08B2">
        <w:rPr>
          <w:rFonts w:ascii="Arial" w:hAnsi="Arial" w:cs="Arial"/>
          <w:b/>
          <w:bCs/>
        </w:rPr>
        <w:t xml:space="preserve">2:  </w:t>
      </w:r>
      <w:r w:rsidRPr="00FC08B2">
        <w:rPr>
          <w:rFonts w:ascii="Arial" w:hAnsi="Arial" w:cs="Arial"/>
          <w:b/>
          <w:bCs/>
        </w:rPr>
        <w:t xml:space="preserve">Sociocultural </w:t>
      </w:r>
      <w:r w:rsidR="00D13304" w:rsidRPr="00FC08B2">
        <w:rPr>
          <w:rFonts w:ascii="Arial" w:hAnsi="Arial" w:cs="Arial"/>
          <w:b/>
          <w:bCs/>
        </w:rPr>
        <w:t xml:space="preserve">Barrier Trend </w:t>
      </w:r>
    </w:p>
    <w:p w14:paraId="781AB4FB" w14:textId="55225FED" w:rsidR="003A4356" w:rsidRPr="00FC08B2" w:rsidRDefault="003A4356" w:rsidP="00D63B76">
      <w:pPr>
        <w:spacing w:after="120" w:line="360" w:lineRule="auto"/>
        <w:jc w:val="both"/>
        <w:rPr>
          <w:rFonts w:ascii="Arial" w:hAnsi="Arial" w:cs="Arial"/>
        </w:rPr>
      </w:pPr>
      <w:r w:rsidRPr="00FC08B2">
        <w:rPr>
          <w:rFonts w:ascii="Arial" w:hAnsi="Arial" w:cs="Arial"/>
        </w:rPr>
        <w:t>Socio-cultural barriers</w:t>
      </w:r>
      <w:r w:rsidR="0031797E" w:rsidRPr="00FC08B2">
        <w:rPr>
          <w:rFonts w:ascii="Arial" w:hAnsi="Arial" w:cs="Arial"/>
        </w:rPr>
        <w:t>,</w:t>
      </w:r>
      <w:r w:rsidRPr="00FC08B2">
        <w:rPr>
          <w:rFonts w:ascii="Arial" w:hAnsi="Arial" w:cs="Arial"/>
        </w:rPr>
        <w:t xml:space="preserve"> such as limited English proficiency and recent immigration status </w:t>
      </w:r>
      <w:r w:rsidRPr="00FC08B2">
        <w:rPr>
          <w:rFonts w:ascii="Arial" w:hAnsi="Arial" w:cs="Arial"/>
        </w:rPr>
        <w:fldChar w:fldCharType="begin"/>
      </w:r>
      <w:r w:rsidR="00973924" w:rsidRPr="00FC08B2">
        <w:rPr>
          <w:rFonts w:ascii="Arial" w:hAnsi="Arial" w:cs="Arial"/>
        </w:rPr>
        <w:instrText xml:space="preserve"> ADDIN ZOTERO_ITEM CSL_CITATION {"citationID":"PptmlfOZ","properties":{"formattedCitation":"[11]","plainCitation":"[11]","noteIndex":0},"citationItems":[{"id":406,"uris":["http://zotero.org/users/13489735/items/6GJACV4L"],"itemData":{"id":406,"type":"article-journal","container-title":"Journal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sidRPr="00FC08B2">
        <w:rPr>
          <w:rFonts w:ascii="Arial" w:hAnsi="Arial" w:cs="Arial"/>
        </w:rPr>
        <w:fldChar w:fldCharType="separate"/>
      </w:r>
      <w:r w:rsidR="00973924" w:rsidRPr="00FC08B2">
        <w:rPr>
          <w:rFonts w:ascii="Arial" w:hAnsi="Arial" w:cs="Arial"/>
        </w:rPr>
        <w:t>[11]</w:t>
      </w:r>
      <w:r w:rsidRPr="00FC08B2">
        <w:rPr>
          <w:rFonts w:ascii="Arial" w:hAnsi="Arial" w:cs="Arial"/>
        </w:rPr>
        <w:fldChar w:fldCharType="end"/>
      </w:r>
      <w:r w:rsidRPr="00FC08B2">
        <w:rPr>
          <w:rFonts w:ascii="Arial" w:hAnsi="Arial" w:cs="Arial"/>
        </w:rPr>
        <w:t>, alongside racial and ethnic disparities</w:t>
      </w:r>
      <w:r w:rsidR="00E136A7" w:rsidRPr="00FC08B2">
        <w:rPr>
          <w:rFonts w:ascii="Arial" w:hAnsi="Arial" w:cs="Arial"/>
        </w:rPr>
        <w:t xml:space="preserve"> </w:t>
      </w:r>
      <w:r w:rsidR="00E136A7" w:rsidRPr="00FC08B2">
        <w:rPr>
          <w:rFonts w:ascii="Arial" w:hAnsi="Arial" w:cs="Arial"/>
        </w:rPr>
        <w:fldChar w:fldCharType="begin"/>
      </w:r>
      <w:r w:rsidR="00E136A7" w:rsidRPr="00FC08B2">
        <w:rPr>
          <w:rFonts w:ascii="Arial" w:hAnsi="Arial" w:cs="Arial"/>
        </w:rPr>
        <w:instrText xml:space="preserve"> ADDIN ZOTERO_ITEM CSL_CITATION {"citationID":"w1wTgSpb","properties":{"formattedCitation":"[2], [5]","plainCitation":"[2], [5]","noteIndex":0},"citationItems":[{"id":405,"uris":["http://zotero.org/users/13489735/items/78EYTVHI"],"itemData":{"id":405,"type":"article-journal","container-title":"AJPM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E136A7" w:rsidRPr="00FC08B2">
        <w:rPr>
          <w:rFonts w:ascii="Arial" w:hAnsi="Arial" w:cs="Arial"/>
        </w:rPr>
        <w:fldChar w:fldCharType="separate"/>
      </w:r>
      <w:r w:rsidR="00E136A7" w:rsidRPr="00FC08B2">
        <w:rPr>
          <w:rFonts w:ascii="Arial" w:hAnsi="Arial" w:cs="Arial"/>
        </w:rPr>
        <w:t>[2], [5]</w:t>
      </w:r>
      <w:r w:rsidR="00E136A7" w:rsidRPr="00FC08B2">
        <w:rPr>
          <w:rFonts w:ascii="Arial" w:hAnsi="Arial" w:cs="Arial"/>
        </w:rPr>
        <w:fldChar w:fldCharType="end"/>
      </w:r>
      <w:r w:rsidRPr="00FC08B2">
        <w:rPr>
          <w:rFonts w:ascii="Arial" w:hAnsi="Arial" w:cs="Arial"/>
        </w:rPr>
        <w:t>, and cultural distrust or misalignment with healthcare providers</w:t>
      </w:r>
      <w:r w:rsidR="00E136A7" w:rsidRPr="00FC08B2">
        <w:rPr>
          <w:rFonts w:ascii="Arial" w:hAnsi="Arial" w:cs="Arial"/>
        </w:rPr>
        <w:fldChar w:fldCharType="begin"/>
      </w:r>
      <w:r w:rsidR="00973924" w:rsidRPr="00FC08B2">
        <w:rPr>
          <w:rFonts w:ascii="Arial" w:hAnsi="Arial" w:cs="Arial"/>
        </w:rPr>
        <w:instrText xml:space="preserve"> ADDIN ZOTERO_ITEM CSL_CITATION {"citationID":"PG2vkCuh","properties":{"formattedCitation":"[12]","plainCitation":"[12]","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E136A7" w:rsidRPr="00FC08B2">
        <w:rPr>
          <w:rFonts w:ascii="Arial" w:hAnsi="Arial" w:cs="Arial"/>
        </w:rPr>
        <w:fldChar w:fldCharType="separate"/>
      </w:r>
      <w:r w:rsidR="00973924" w:rsidRPr="00FC08B2">
        <w:rPr>
          <w:rFonts w:ascii="Arial" w:hAnsi="Arial" w:cs="Arial"/>
        </w:rPr>
        <w:t>[12]</w:t>
      </w:r>
      <w:r w:rsidR="00E136A7" w:rsidRPr="00FC08B2">
        <w:rPr>
          <w:rFonts w:ascii="Arial" w:hAnsi="Arial" w:cs="Arial"/>
        </w:rPr>
        <w:fldChar w:fldCharType="end"/>
      </w:r>
      <w:r w:rsidR="00DA5256" w:rsidRPr="00FC08B2">
        <w:rPr>
          <w:rFonts w:ascii="Arial" w:hAnsi="Arial" w:cs="Arial"/>
        </w:rPr>
        <w:t xml:space="preserve"> </w:t>
      </w:r>
      <w:r w:rsidRPr="00FC08B2">
        <w:rPr>
          <w:rFonts w:ascii="Arial" w:hAnsi="Arial" w:cs="Arial"/>
        </w:rPr>
        <w:t xml:space="preserve">have been consistently linked to suboptimal uptake of HBV vaccination. Effective interventions often involve </w:t>
      </w:r>
      <w:r w:rsidR="00DA5256" w:rsidRPr="00FC08B2">
        <w:rPr>
          <w:rFonts w:ascii="Arial" w:hAnsi="Arial" w:cs="Arial"/>
        </w:rPr>
        <w:t>recruiting linguistically and culturally concordant personnel</w:t>
      </w:r>
      <w:r w:rsidR="00593755" w:rsidRPr="00FC08B2">
        <w:rPr>
          <w:rFonts w:ascii="Arial" w:hAnsi="Arial" w:cs="Arial"/>
        </w:rPr>
        <w:t>.</w:t>
      </w:r>
      <w:r w:rsidR="00DA5256" w:rsidRPr="00FC08B2">
        <w:rPr>
          <w:rFonts w:ascii="Arial" w:hAnsi="Arial" w:cs="Arial"/>
        </w:rPr>
        <w:t xml:space="preserve"> </w:t>
      </w:r>
      <w:r w:rsidR="00DA5256" w:rsidRPr="00FC08B2">
        <w:rPr>
          <w:rFonts w:ascii="Arial" w:hAnsi="Arial" w:cs="Arial"/>
        </w:rPr>
        <w:fldChar w:fldCharType="begin"/>
      </w:r>
      <w:r w:rsidR="00973924" w:rsidRPr="00FC08B2">
        <w:rPr>
          <w:rFonts w:ascii="Arial" w:hAnsi="Arial" w:cs="Arial"/>
        </w:rPr>
        <w:instrText xml:space="preserve"> ADDIN ZOTERO_ITEM CSL_CITATION {"citationID":"Crg8vpg4","properties":{"formattedCitation":"[12]","plainCitation":"[12]","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DA5256" w:rsidRPr="00FC08B2">
        <w:rPr>
          <w:rFonts w:ascii="Arial" w:hAnsi="Arial" w:cs="Arial"/>
        </w:rPr>
        <w:fldChar w:fldCharType="separate"/>
      </w:r>
      <w:r w:rsidR="00973924" w:rsidRPr="00FC08B2">
        <w:rPr>
          <w:rFonts w:ascii="Arial" w:hAnsi="Arial" w:cs="Arial"/>
        </w:rPr>
        <w:t>[12]</w:t>
      </w:r>
      <w:r w:rsidR="00DA5256" w:rsidRPr="00FC08B2">
        <w:rPr>
          <w:rFonts w:ascii="Arial" w:hAnsi="Arial" w:cs="Arial"/>
        </w:rPr>
        <w:fldChar w:fldCharType="end"/>
      </w:r>
      <w:r w:rsidR="00C27890" w:rsidRPr="00FC08B2">
        <w:rPr>
          <w:rFonts w:ascii="Arial" w:hAnsi="Arial" w:cs="Arial"/>
        </w:rPr>
        <w:t>,</w:t>
      </w:r>
      <w:r w:rsidR="00DA5256" w:rsidRPr="00FC08B2">
        <w:rPr>
          <w:rFonts w:ascii="Arial" w:hAnsi="Arial" w:cs="Arial"/>
        </w:rPr>
        <w:t xml:space="preserve"> and strategically targeting </w:t>
      </w:r>
      <w:r w:rsidRPr="00FC08B2">
        <w:rPr>
          <w:rFonts w:ascii="Arial" w:hAnsi="Arial" w:cs="Arial"/>
        </w:rPr>
        <w:t>outreach efforts towards specific demographics that exhibit lower baseline awareness</w:t>
      </w:r>
      <w:r w:rsidR="00DA5256" w:rsidRPr="00FC08B2">
        <w:rPr>
          <w:rFonts w:ascii="Arial" w:hAnsi="Arial" w:cs="Arial"/>
        </w:rPr>
        <w:fldChar w:fldCharType="begin"/>
      </w:r>
      <w:r w:rsidR="00DA5256" w:rsidRPr="00FC08B2">
        <w:rPr>
          <w:rFonts w:ascii="Arial" w:hAnsi="Arial" w:cs="Arial"/>
        </w:rPr>
        <w:instrText xml:space="preserve"> ADDIN ZOTERO_ITEM CSL_CITATION {"citationID":"4p4E1zXy","properties":{"formattedCitation":"[2]","plainCitation":"[2]","noteIndex":0},"citationItems":[{"id":405,"uris":["http://zotero.org/users/13489735/items/78EYTVHI"],"itemData":{"id":405,"type":"article-journal","container-title":"AJPM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schema":"https://github.com/citation-style-language/schema/raw/master/csl-citation.json"} </w:instrText>
      </w:r>
      <w:r w:rsidR="00DA5256" w:rsidRPr="00FC08B2">
        <w:rPr>
          <w:rFonts w:ascii="Arial" w:hAnsi="Arial" w:cs="Arial"/>
        </w:rPr>
        <w:fldChar w:fldCharType="separate"/>
      </w:r>
      <w:r w:rsidR="00DA5256" w:rsidRPr="00FC08B2">
        <w:rPr>
          <w:rFonts w:ascii="Arial" w:hAnsi="Arial" w:cs="Arial"/>
        </w:rPr>
        <w:t>[2]</w:t>
      </w:r>
      <w:r w:rsidR="00DA5256" w:rsidRPr="00FC08B2">
        <w:rPr>
          <w:rFonts w:ascii="Arial" w:hAnsi="Arial" w:cs="Arial"/>
        </w:rPr>
        <w:fldChar w:fldCharType="end"/>
      </w:r>
      <w:r w:rsidRPr="00FC08B2">
        <w:rPr>
          <w:rFonts w:ascii="Arial" w:hAnsi="Arial" w:cs="Arial"/>
        </w:rPr>
        <w:t xml:space="preserve">. Nonetheless, significant evidence </w:t>
      </w:r>
      <w:r w:rsidRPr="00FC08B2">
        <w:rPr>
          <w:rFonts w:ascii="Arial" w:hAnsi="Arial" w:cs="Arial"/>
        </w:rPr>
        <w:lastRenderedPageBreak/>
        <w:t xml:space="preserve">gaps remain regarding subgroup-specific beliefs and norms, as well as the effects of culturally competent service delivery. </w:t>
      </w:r>
      <w:r w:rsidR="00DC259E" w:rsidRPr="00FC08B2">
        <w:rPr>
          <w:rFonts w:ascii="Arial" w:hAnsi="Arial" w:cs="Arial"/>
        </w:rPr>
        <w:t>These variables highlight</w:t>
      </w:r>
      <w:r w:rsidRPr="00FC08B2">
        <w:rPr>
          <w:rFonts w:ascii="Arial" w:hAnsi="Arial" w:cs="Arial"/>
        </w:rPr>
        <w:t xml:space="preserve"> an urgent need for tailored, trust-based community interventions</w:t>
      </w:r>
      <w:r w:rsidR="0031797E" w:rsidRPr="00FC08B2">
        <w:rPr>
          <w:rFonts w:ascii="Arial" w:hAnsi="Arial" w:cs="Arial"/>
        </w:rPr>
        <w:t>.</w:t>
      </w:r>
      <w:r w:rsidRPr="00FC08B2">
        <w:rPr>
          <w:rFonts w:ascii="Arial" w:hAnsi="Arial" w:cs="Arial"/>
        </w:rPr>
        <w:t xml:space="preserve"> </w:t>
      </w:r>
      <w:r w:rsidR="00DC259E" w:rsidRPr="00FC08B2">
        <w:rPr>
          <w:rFonts w:ascii="Arial" w:hAnsi="Arial" w:cs="Arial"/>
        </w:rPr>
        <w:fldChar w:fldCharType="begin"/>
      </w:r>
      <w:r w:rsidR="00973924" w:rsidRPr="00FC08B2">
        <w:rPr>
          <w:rFonts w:ascii="Arial" w:hAnsi="Arial" w:cs="Arial"/>
        </w:rPr>
        <w:instrText xml:space="preserve"> ADDIN ZOTERO_ITEM CSL_CITATION {"citationID":"s8TDZJcb","properties":{"formattedCitation":"[14], [15]","plainCitation":"[14], [15]","noteIndex":0},"citationItems":[{"id":400,"uris":["http://zotero.org/users/13489735/items/7TIWT8CI"],"itemData":{"id":400,"type":"article-journal","container-title":"Journal of Hepatology","DOI":"10.1016/j.jhep.2022.04.014","ISSN":"01688278","issue":"4","journalAbbreviation":"Journal of Hepatology","language":"en","page":"947-956","source":"DOI.org (Crossref)","title":"Feasibility of hepatitis B elimination in high-income countries with ongoing immigration","URL":"https://linkinghub.elsevier.com/retrieve/pii/S0168827822002495","volume":"77","author":[{"family":"Tian","given":"Feng"},{"family":"Feld","given":"Jordan J."},{"family":"Feng","given":"Zeny"},{"family":"Sander","given":"Beate"},{"family":"Wong","given":"William W.L."}],"accessed":{"date-parts":[["2025",10,31]]},"issued":{"date-parts":[["2022",10]]}}},{"id":398,"uris":["http://zotero.org/users/13489735/items/P2GKS7CT"],"itemData":{"id":398,"type":"article-journal","container-title":"Annals of Hepatology","DOI":"10.1016/j.aohep.2020.04.006","ISSN":"16652681","issue":"4","journalAbbreviation":"Annals of Hepatology","language":"en","page":"388-395","source":"DOI.org (Crossref)","title":"Maternal knowledge of the risk of vertical transmission and offspring acquisition of hepatitis B","URL":"https://linkinghub.elsevier.com/retrieve/pii/S1665268120300442","volume":"19","author":[{"family":"Lisker-Melman","given":"Mauricio"},{"family":"Khalili","given":"Mandana"},{"family":"Belle","given":"Steven H."},{"family":"Terrault","given":"Norah A."},{"family":"Lin","given":"Hsing-Hua S."},{"family":"Smith","given":"Coleman I."},{"family":"Chung","given":"Raymond T."},{"family":"Tsai","given":"Naoky"},{"family":"Bzowej","given":"Natalie H."},{"family":"Tran","given":"Tram T."},{"family":"Schwarzenberg","given":"Sarah Jane"}],"accessed":{"date-parts":[["2025",10,31]]},"issued":{"date-parts":[["2020",7]]}}}],"schema":"https://github.com/citation-style-language/schema/raw/master/csl-citation.json"} </w:instrText>
      </w:r>
      <w:r w:rsidR="00DC259E" w:rsidRPr="00FC08B2">
        <w:rPr>
          <w:rFonts w:ascii="Arial" w:hAnsi="Arial" w:cs="Arial"/>
        </w:rPr>
        <w:fldChar w:fldCharType="separate"/>
      </w:r>
      <w:r w:rsidR="00973924" w:rsidRPr="00FC08B2">
        <w:rPr>
          <w:rFonts w:ascii="Arial" w:hAnsi="Arial" w:cs="Arial"/>
        </w:rPr>
        <w:t>[14], [15]</w:t>
      </w:r>
      <w:r w:rsidR="00DC259E" w:rsidRPr="00FC08B2">
        <w:rPr>
          <w:rFonts w:ascii="Arial" w:hAnsi="Arial" w:cs="Arial"/>
        </w:rPr>
        <w:fldChar w:fldCharType="end"/>
      </w:r>
      <w:r w:rsidRPr="00FC08B2">
        <w:rPr>
          <w:rFonts w:ascii="Arial" w:hAnsi="Arial" w:cs="Arial"/>
        </w:rPr>
        <w:t>.</w:t>
      </w:r>
    </w:p>
    <w:p w14:paraId="40E723FF" w14:textId="2FF57F20" w:rsidR="00D22113" w:rsidRPr="00FC08B2" w:rsidRDefault="00D22113" w:rsidP="00D63B76">
      <w:pPr>
        <w:spacing w:after="120" w:line="360" w:lineRule="auto"/>
        <w:jc w:val="both"/>
        <w:rPr>
          <w:rFonts w:ascii="Arial" w:hAnsi="Arial" w:cs="Arial"/>
          <w:b/>
          <w:bCs/>
        </w:rPr>
      </w:pPr>
      <w:r w:rsidRPr="00FC08B2">
        <w:rPr>
          <w:rFonts w:ascii="Arial" w:hAnsi="Arial" w:cs="Arial"/>
          <w:b/>
          <w:bCs/>
        </w:rPr>
        <w:t>Thematic Domain 3: Individual and Family-Level</w:t>
      </w:r>
      <w:r w:rsidR="00D13304" w:rsidRPr="00FC08B2">
        <w:rPr>
          <w:rFonts w:ascii="Arial" w:hAnsi="Arial" w:cs="Arial"/>
          <w:b/>
          <w:bCs/>
        </w:rPr>
        <w:t xml:space="preserve"> Trend</w:t>
      </w:r>
    </w:p>
    <w:p w14:paraId="03A995A2" w14:textId="0951DA1E" w:rsidR="00E3715D" w:rsidRPr="00FC08B2" w:rsidRDefault="00243136" w:rsidP="00D63B76">
      <w:pPr>
        <w:spacing w:line="360" w:lineRule="auto"/>
        <w:jc w:val="both"/>
        <w:rPr>
          <w:rFonts w:ascii="Arial" w:hAnsi="Arial" w:cs="Arial"/>
          <w:color w:val="1C1C1C"/>
        </w:rPr>
      </w:pPr>
      <w:r w:rsidRPr="00FC08B2">
        <w:rPr>
          <w:rFonts w:ascii="Arial" w:hAnsi="Arial" w:cs="Arial"/>
          <w:color w:val="1C1C1C"/>
        </w:rPr>
        <w:t>Individual-level factors</w:t>
      </w:r>
      <w:r w:rsidR="00293B3D" w:rsidRPr="00FC08B2">
        <w:rPr>
          <w:rFonts w:ascii="Arial" w:hAnsi="Arial" w:cs="Arial"/>
          <w:color w:val="1C1C1C"/>
        </w:rPr>
        <w:t xml:space="preserve">, such as </w:t>
      </w:r>
      <w:r w:rsidR="00AF7D50" w:rsidRPr="00FC08B2">
        <w:rPr>
          <w:rFonts w:ascii="Arial" w:hAnsi="Arial" w:cs="Arial"/>
          <w:color w:val="1C1C1C"/>
        </w:rPr>
        <w:t xml:space="preserve">educational level, age , </w:t>
      </w:r>
      <w:r w:rsidR="008F22E4" w:rsidRPr="00FC08B2">
        <w:rPr>
          <w:rFonts w:ascii="Arial" w:hAnsi="Arial" w:cs="Arial"/>
          <w:color w:val="1C1C1C"/>
        </w:rPr>
        <w:t>knowledge, and awareness,</w:t>
      </w:r>
      <w:r w:rsidRPr="00FC08B2">
        <w:rPr>
          <w:rFonts w:ascii="Arial" w:hAnsi="Arial" w:cs="Arial"/>
          <w:color w:val="1C1C1C"/>
        </w:rPr>
        <w:t xml:space="preserve"> play a crucial role in influencing the uptake of hepatitis B vaccination and the subsequent follow-up care. Research has shown that variables such as age, the educational background of the mother, knowledge about hepatitis B virus (HBV), and previous vaccination history are significant determinants of an individual’s likelihood </w:t>
      </w:r>
      <w:r w:rsidR="00AD7841" w:rsidRPr="00FC08B2">
        <w:rPr>
          <w:rFonts w:ascii="Arial" w:hAnsi="Arial" w:cs="Arial"/>
          <w:color w:val="1C1C1C"/>
        </w:rPr>
        <w:t>of receiving the vaccine and adhering</w:t>
      </w:r>
      <w:r w:rsidRPr="00FC08B2">
        <w:rPr>
          <w:rFonts w:ascii="Arial" w:hAnsi="Arial" w:cs="Arial"/>
          <w:color w:val="1C1C1C"/>
        </w:rPr>
        <w:t xml:space="preserve"> to follow-up protocols</w:t>
      </w:r>
      <w:r w:rsidR="009B4BB3" w:rsidRPr="00FC08B2">
        <w:rPr>
          <w:rFonts w:ascii="Arial" w:hAnsi="Arial" w:cs="Arial"/>
          <w:color w:val="1C1C1C"/>
        </w:rPr>
        <w:t>.</w:t>
      </w:r>
      <w:r w:rsidR="008F2A39" w:rsidRPr="00FC08B2">
        <w:rPr>
          <w:rFonts w:ascii="Arial" w:hAnsi="Arial" w:cs="Arial"/>
          <w:color w:val="1C1C1C"/>
        </w:rPr>
        <w:t xml:space="preserve"> For instance, </w:t>
      </w:r>
      <w:r w:rsidR="00AA086F" w:rsidRPr="00FC08B2">
        <w:rPr>
          <w:rFonts w:ascii="Arial" w:hAnsi="Arial" w:cs="Arial"/>
          <w:color w:val="1C1C1C"/>
        </w:rPr>
        <w:t>Lisker-Melman</w:t>
      </w:r>
      <w:r w:rsidR="008F2A39" w:rsidRPr="00FC08B2">
        <w:rPr>
          <w:rFonts w:ascii="Arial" w:hAnsi="Arial" w:cs="Arial"/>
          <w:color w:val="1C1C1C"/>
        </w:rPr>
        <w:t xml:space="preserve"> et al. (202</w:t>
      </w:r>
      <w:r w:rsidR="00AA086F" w:rsidRPr="00FC08B2">
        <w:rPr>
          <w:rFonts w:ascii="Arial" w:hAnsi="Arial" w:cs="Arial"/>
          <w:color w:val="1C1C1C"/>
        </w:rPr>
        <w:t>0</w:t>
      </w:r>
      <w:r w:rsidR="008F2A39" w:rsidRPr="00FC08B2">
        <w:rPr>
          <w:rFonts w:ascii="Arial" w:hAnsi="Arial" w:cs="Arial"/>
          <w:color w:val="1C1C1C"/>
        </w:rPr>
        <w:t xml:space="preserve">) reported that </w:t>
      </w:r>
      <w:r w:rsidR="00BA53E3" w:rsidRPr="00FC08B2">
        <w:rPr>
          <w:rFonts w:ascii="Arial" w:hAnsi="Arial" w:cs="Arial"/>
          <w:color w:val="1C1C1C"/>
        </w:rPr>
        <w:t>mothers</w:t>
      </w:r>
      <w:r w:rsidR="00F40A58" w:rsidRPr="00FC08B2">
        <w:rPr>
          <w:rFonts w:ascii="Arial" w:hAnsi="Arial" w:cs="Arial"/>
          <w:color w:val="1C1C1C"/>
        </w:rPr>
        <w:t xml:space="preserve"> with higher educational </w:t>
      </w:r>
      <w:r w:rsidR="00B95AA7" w:rsidRPr="00FC08B2">
        <w:rPr>
          <w:rFonts w:ascii="Arial" w:hAnsi="Arial" w:cs="Arial"/>
          <w:color w:val="1C1C1C"/>
        </w:rPr>
        <w:t>levels</w:t>
      </w:r>
      <w:r w:rsidR="00BA53E3" w:rsidRPr="00FC08B2">
        <w:rPr>
          <w:rFonts w:ascii="Arial" w:hAnsi="Arial" w:cs="Arial"/>
          <w:color w:val="1C1C1C"/>
        </w:rPr>
        <w:t xml:space="preserve"> who </w:t>
      </w:r>
      <w:r w:rsidR="00F40A58" w:rsidRPr="00FC08B2">
        <w:rPr>
          <w:rFonts w:ascii="Arial" w:hAnsi="Arial" w:cs="Arial"/>
          <w:color w:val="1C1C1C"/>
        </w:rPr>
        <w:t>were</w:t>
      </w:r>
      <w:r w:rsidR="00BA53E3" w:rsidRPr="00FC08B2">
        <w:rPr>
          <w:rFonts w:ascii="Arial" w:hAnsi="Arial" w:cs="Arial"/>
          <w:color w:val="1C1C1C"/>
        </w:rPr>
        <w:t xml:space="preserve"> 40 years and below</w:t>
      </w:r>
      <w:r w:rsidR="004E4630" w:rsidRPr="00FC08B2">
        <w:rPr>
          <w:rFonts w:ascii="Arial" w:hAnsi="Arial" w:cs="Arial"/>
          <w:color w:val="1C1C1C"/>
        </w:rPr>
        <w:t xml:space="preserve"> were more likely to report </w:t>
      </w:r>
      <w:r w:rsidR="009D490D" w:rsidRPr="00FC08B2">
        <w:rPr>
          <w:rFonts w:ascii="Arial" w:hAnsi="Arial" w:cs="Arial"/>
          <w:color w:val="1C1C1C"/>
        </w:rPr>
        <w:t>that</w:t>
      </w:r>
      <w:r w:rsidR="008F2A39" w:rsidRPr="00FC08B2">
        <w:rPr>
          <w:rFonts w:ascii="Arial" w:hAnsi="Arial" w:cs="Arial"/>
          <w:color w:val="1C1C1C"/>
        </w:rPr>
        <w:t xml:space="preserve"> </w:t>
      </w:r>
      <w:r w:rsidR="009D490D" w:rsidRPr="00FC08B2">
        <w:rPr>
          <w:rFonts w:ascii="Arial" w:hAnsi="Arial" w:cs="Arial"/>
          <w:color w:val="1C1C1C"/>
        </w:rPr>
        <w:t xml:space="preserve">their child received HBIG or </w:t>
      </w:r>
      <w:r w:rsidR="008F2A39" w:rsidRPr="00FC08B2">
        <w:rPr>
          <w:rFonts w:ascii="Arial" w:hAnsi="Arial" w:cs="Arial"/>
          <w:color w:val="1C1C1C"/>
        </w:rPr>
        <w:t>HBV</w:t>
      </w:r>
      <w:r w:rsidR="00B95AA7" w:rsidRPr="00FC08B2">
        <w:rPr>
          <w:rFonts w:ascii="Arial" w:hAnsi="Arial" w:cs="Arial"/>
          <w:color w:val="1C1C1C"/>
        </w:rPr>
        <w:t xml:space="preserve"> vaccine at birth</w:t>
      </w:r>
      <w:r w:rsidR="00376C19" w:rsidRPr="00FC08B2">
        <w:rPr>
          <w:rFonts w:ascii="Arial" w:hAnsi="Arial" w:cs="Arial"/>
          <w:color w:val="1C1C1C"/>
        </w:rPr>
        <w:t xml:space="preserve"> (See Appendix Table 1)</w:t>
      </w:r>
      <w:r w:rsidR="00B95AA7" w:rsidRPr="00FC08B2">
        <w:rPr>
          <w:rFonts w:ascii="Arial" w:hAnsi="Arial" w:cs="Arial"/>
          <w:color w:val="1C1C1C"/>
        </w:rPr>
        <w:t>.</w:t>
      </w:r>
      <w:r w:rsidR="00B95AA7" w:rsidRPr="00FC08B2">
        <w:rPr>
          <w:rFonts w:ascii="Arial" w:hAnsi="Arial" w:cs="Arial"/>
          <w:color w:val="1C1C1C"/>
        </w:rPr>
        <w:fldChar w:fldCharType="begin"/>
      </w:r>
      <w:r w:rsidR="00973924" w:rsidRPr="00FC08B2">
        <w:rPr>
          <w:rFonts w:ascii="Arial" w:hAnsi="Arial" w:cs="Arial"/>
          <w:color w:val="1C1C1C"/>
        </w:rPr>
        <w:instrText xml:space="preserve"> ADDIN ZOTERO_ITEM CSL_CITATION {"citationID":"CEbzdMyp","properties":{"formattedCitation":"[15]","plainCitation":"[15]","noteIndex":0},"citationItems":[{"id":398,"uris":["http://zotero.org/users/13489735/items/P2GKS7CT"],"itemData":{"id":398,"type":"article-journal","container-title":"Annals of Hepatology","DOI":"10.1016/j.aohep.2020.04.006","ISSN":"16652681","issue":"4","journalAbbreviation":"Annals of Hepatology","language":"en","page":"388-395","source":"DOI.org (Crossref)","title":"Maternal knowledge of the risk of vertical transmission and offspring acquisition of hepatitis B","URL":"https://linkinghub.elsevier.com/retrieve/pii/S1665268120300442","volume":"19","author":[{"family":"Lisker-Melman","given":"Mauricio"},{"family":"Khalili","given":"Mandana"},{"family":"Belle","given":"Steven H."},{"family":"Terrault","given":"Norah A."},{"family":"Lin","given":"Hsing-Hua S."},{"family":"Smith","given":"Coleman I."},{"family":"Chung","given":"Raymond T."},{"family":"Tsai","given":"Naoky"},{"family":"Bzowej","given":"Natalie H."},{"family":"Tran","given":"Tram T."},{"family":"Schwarzenberg","given":"Sarah Jane"}],"accessed":{"date-parts":[["2025",10,31]]},"issued":{"date-parts":[["2020",7]]}}}],"schema":"https://github.com/citation-style-language/schema/raw/master/csl-citation.json"} </w:instrText>
      </w:r>
      <w:r w:rsidR="00B95AA7" w:rsidRPr="00FC08B2">
        <w:rPr>
          <w:rFonts w:ascii="Arial" w:hAnsi="Arial" w:cs="Arial"/>
          <w:color w:val="1C1C1C"/>
        </w:rPr>
        <w:fldChar w:fldCharType="separate"/>
      </w:r>
      <w:r w:rsidR="00973924" w:rsidRPr="00FC08B2">
        <w:rPr>
          <w:rFonts w:ascii="Arial" w:hAnsi="Arial" w:cs="Arial"/>
        </w:rPr>
        <w:t>[15]</w:t>
      </w:r>
      <w:r w:rsidR="00B95AA7" w:rsidRPr="00FC08B2">
        <w:rPr>
          <w:rFonts w:ascii="Arial" w:hAnsi="Arial" w:cs="Arial"/>
          <w:color w:val="1C1C1C"/>
        </w:rPr>
        <w:fldChar w:fldCharType="end"/>
      </w:r>
      <w:r w:rsidR="00B95AA7" w:rsidRPr="00FC08B2">
        <w:rPr>
          <w:rFonts w:ascii="Arial" w:hAnsi="Arial" w:cs="Arial"/>
          <w:color w:val="1C1C1C"/>
        </w:rPr>
        <w:t xml:space="preserve"> </w:t>
      </w:r>
      <w:r w:rsidRPr="00FC08B2">
        <w:rPr>
          <w:rFonts w:ascii="Arial" w:hAnsi="Arial" w:cs="Arial"/>
          <w:color w:val="1C1C1C"/>
        </w:rPr>
        <w:t xml:space="preserve">Moreover, the level of trust in healthcare sources and the perceived status of one’s health contribute substantially to how individuals make decisions regarding their vaccination. A strong willingness to engage in preventive healthcare behaviors further influences these choices, as documented in studies by Birnbaum et al. (2023) </w:t>
      </w:r>
      <w:r w:rsidR="00593755" w:rsidRPr="00FC08B2">
        <w:rPr>
          <w:rFonts w:ascii="Arial" w:hAnsi="Arial" w:cs="Arial"/>
          <w:color w:val="1C1C1C"/>
        </w:rPr>
        <w:fldChar w:fldCharType="begin"/>
      </w:r>
      <w:r w:rsidR="00973924" w:rsidRPr="00FC08B2">
        <w:rPr>
          <w:rFonts w:ascii="Arial" w:hAnsi="Arial" w:cs="Arial"/>
          <w:color w:val="1C1C1C"/>
        </w:rPr>
        <w:instrText xml:space="preserve"> ADDIN ZOTERO_ITEM CSL_CITATION {"citationID":"MTjHY83x","properties":{"formattedCitation":"[2], [12]","plainCitation":"[2], [12]","noteIndex":0},"citationItems":[{"id":405,"uris":["http://zotero.org/users/13489735/items/78EYTVHI"],"itemData":{"id":405,"type":"article-journal","container-title":"AJPM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593755" w:rsidRPr="00FC08B2">
        <w:rPr>
          <w:rFonts w:ascii="Arial" w:hAnsi="Arial" w:cs="Arial"/>
          <w:color w:val="1C1C1C"/>
        </w:rPr>
        <w:fldChar w:fldCharType="separate"/>
      </w:r>
      <w:r w:rsidR="00973924" w:rsidRPr="00FC08B2">
        <w:rPr>
          <w:rFonts w:ascii="Arial" w:hAnsi="Arial" w:cs="Arial"/>
        </w:rPr>
        <w:t>[2], [12]</w:t>
      </w:r>
      <w:r w:rsidR="00593755" w:rsidRPr="00FC08B2">
        <w:rPr>
          <w:rFonts w:ascii="Arial" w:hAnsi="Arial" w:cs="Arial"/>
          <w:color w:val="1C1C1C"/>
        </w:rPr>
        <w:fldChar w:fldCharType="end"/>
      </w:r>
      <w:r w:rsidR="006A463F" w:rsidRPr="00FC08B2">
        <w:rPr>
          <w:rFonts w:ascii="Arial" w:hAnsi="Arial" w:cs="Arial"/>
          <w:color w:val="1C1C1C"/>
        </w:rPr>
        <w:t xml:space="preserve"> </w:t>
      </w:r>
      <w:r w:rsidRPr="00FC08B2">
        <w:rPr>
          <w:rFonts w:ascii="Arial" w:hAnsi="Arial" w:cs="Arial"/>
          <w:color w:val="1C1C1C"/>
        </w:rPr>
        <w:t>and Wang et al. (2022).</w:t>
      </w:r>
      <w:r w:rsidR="00593755" w:rsidRPr="00FC08B2">
        <w:rPr>
          <w:rFonts w:ascii="Arial" w:hAnsi="Arial" w:cs="Arial"/>
          <w:color w:val="1C1C1C"/>
        </w:rPr>
        <w:t xml:space="preserve"> </w:t>
      </w:r>
      <w:r w:rsidR="00593755" w:rsidRPr="00FC08B2">
        <w:rPr>
          <w:rFonts w:ascii="Arial" w:hAnsi="Arial" w:cs="Arial"/>
          <w:color w:val="1C1C1C"/>
        </w:rPr>
        <w:fldChar w:fldCharType="begin"/>
      </w:r>
      <w:r w:rsidR="00593755" w:rsidRPr="00FC08B2">
        <w:rPr>
          <w:rFonts w:ascii="Arial" w:hAnsi="Arial" w:cs="Arial"/>
          <w:color w:val="1C1C1C"/>
        </w:rPr>
        <w:instrText xml:space="preserve"> ADDIN ZOTERO_ITEM CSL_CITATION {"citationID":"bwpozu5r","properties":{"formattedCitation":"[2]","plainCitation":"[2]","noteIndex":0},"citationItems":[{"id":405,"uris":["http://zotero.org/users/13489735/items/78EYTVHI"],"itemData":{"id":405,"type":"article-journal","container-title":"AJPM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schema":"https://github.com/citation-style-language/schema/raw/master/csl-citation.json"} </w:instrText>
      </w:r>
      <w:r w:rsidR="00593755" w:rsidRPr="00FC08B2">
        <w:rPr>
          <w:rFonts w:ascii="Arial" w:hAnsi="Arial" w:cs="Arial"/>
          <w:color w:val="1C1C1C"/>
        </w:rPr>
        <w:fldChar w:fldCharType="separate"/>
      </w:r>
      <w:r w:rsidR="00593755" w:rsidRPr="00FC08B2">
        <w:rPr>
          <w:rFonts w:ascii="Arial" w:hAnsi="Arial" w:cs="Arial"/>
        </w:rPr>
        <w:t>[2]</w:t>
      </w:r>
      <w:r w:rsidR="00593755" w:rsidRPr="00FC08B2">
        <w:rPr>
          <w:rFonts w:ascii="Arial" w:hAnsi="Arial" w:cs="Arial"/>
          <w:color w:val="1C1C1C"/>
        </w:rPr>
        <w:fldChar w:fldCharType="end"/>
      </w:r>
      <w:r w:rsidRPr="00FC08B2">
        <w:rPr>
          <w:rFonts w:ascii="Arial" w:hAnsi="Arial" w:cs="Arial"/>
          <w:color w:val="1C1C1C"/>
        </w:rPr>
        <w:t xml:space="preserve"> Despite the implementation of screening processes that identify non-immune individuals, the rates of follow-up care and </w:t>
      </w:r>
      <w:r w:rsidR="00593755" w:rsidRPr="00FC08B2">
        <w:rPr>
          <w:rFonts w:ascii="Arial" w:hAnsi="Arial" w:cs="Arial"/>
          <w:color w:val="1C1C1C"/>
        </w:rPr>
        <w:t>vaccination completion</w:t>
      </w:r>
      <w:r w:rsidRPr="00FC08B2">
        <w:rPr>
          <w:rFonts w:ascii="Arial" w:hAnsi="Arial" w:cs="Arial"/>
          <w:color w:val="1C1C1C"/>
        </w:rPr>
        <w:t xml:space="preserve"> remain disappointingly low. This indicates a significant gap in health education and tracking methods at the individual level, as highlighted by Raines-Milenkov et al. (2021).</w:t>
      </w:r>
      <w:r w:rsidR="00593755" w:rsidRPr="00FC08B2">
        <w:rPr>
          <w:rFonts w:ascii="Arial" w:hAnsi="Arial" w:cs="Arial"/>
          <w:color w:val="1C1C1C"/>
        </w:rPr>
        <w:fldChar w:fldCharType="begin"/>
      </w:r>
      <w:r w:rsidR="00973924" w:rsidRPr="00FC08B2">
        <w:rPr>
          <w:rFonts w:ascii="Arial" w:hAnsi="Arial" w:cs="Arial"/>
          <w:color w:val="1C1C1C"/>
        </w:rPr>
        <w:instrText xml:space="preserve"> ADDIN ZOTERO_ITEM CSL_CITATION {"citationID":"EF73Q2xO","properties":{"formattedCitation":"[11]","plainCitation":"[11]","noteIndex":0},"citationItems":[{"id":406,"uris":["http://zotero.org/users/13489735/items/6GJACV4L"],"itemData":{"id":406,"type":"article-journal","container-title":"Journal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sidR="00593755" w:rsidRPr="00FC08B2">
        <w:rPr>
          <w:rFonts w:ascii="Arial" w:hAnsi="Arial" w:cs="Arial"/>
          <w:color w:val="1C1C1C"/>
        </w:rPr>
        <w:fldChar w:fldCharType="separate"/>
      </w:r>
      <w:r w:rsidR="00973924" w:rsidRPr="00FC08B2">
        <w:rPr>
          <w:rFonts w:ascii="Arial" w:hAnsi="Arial" w:cs="Arial"/>
        </w:rPr>
        <w:t>[11]</w:t>
      </w:r>
      <w:r w:rsidR="00593755" w:rsidRPr="00FC08B2">
        <w:rPr>
          <w:rFonts w:ascii="Arial" w:hAnsi="Arial" w:cs="Arial"/>
          <w:color w:val="1C1C1C"/>
        </w:rPr>
        <w:fldChar w:fldCharType="end"/>
      </w:r>
      <w:r w:rsidRPr="00FC08B2">
        <w:rPr>
          <w:rFonts w:ascii="Arial" w:hAnsi="Arial" w:cs="Arial"/>
          <w:color w:val="1C1C1C"/>
        </w:rPr>
        <w:t xml:space="preserve"> Addressing these challenges </w:t>
      </w:r>
      <w:r w:rsidR="0051535B" w:rsidRPr="00FC08B2">
        <w:rPr>
          <w:rFonts w:ascii="Arial" w:hAnsi="Arial" w:cs="Arial"/>
          <w:color w:val="1C1C1C"/>
        </w:rPr>
        <w:t>requires the development of targeted strategies that not only enhance individual agency in health decision-making but also address</w:t>
      </w:r>
      <w:r w:rsidRPr="00FC08B2">
        <w:rPr>
          <w:rFonts w:ascii="Arial" w:hAnsi="Arial" w:cs="Arial"/>
          <w:color w:val="1C1C1C"/>
        </w:rPr>
        <w:t xml:space="preserve"> structural barriers that hinder completion and consistent follow-through on vaccination recommendations. Emphasizing education and support systems can empower individuals to take proactive steps in their healthcare journeys.</w:t>
      </w:r>
    </w:p>
    <w:p w14:paraId="51719E4D" w14:textId="77777777" w:rsidR="00B352C4" w:rsidRPr="00FC08B2" w:rsidRDefault="00B352C4" w:rsidP="00D63B76">
      <w:pPr>
        <w:pStyle w:val="Body"/>
        <w:spacing w:after="0"/>
        <w:rPr>
          <w:rFonts w:ascii="Arial" w:hAnsi="Arial" w:cs="Arial"/>
          <w:b/>
          <w:bCs/>
        </w:rPr>
      </w:pPr>
    </w:p>
    <w:p w14:paraId="116C9963" w14:textId="2B6FC153" w:rsidR="00790ADA" w:rsidRPr="00FC08B2" w:rsidRDefault="00AC54E3" w:rsidP="00D63B76">
      <w:pPr>
        <w:pStyle w:val="Body"/>
        <w:spacing w:after="0"/>
        <w:rPr>
          <w:rFonts w:ascii="Arial" w:hAnsi="Arial" w:cs="Arial"/>
          <w:b/>
          <w:bCs/>
        </w:rPr>
      </w:pPr>
      <w:r w:rsidRPr="00FC08B2">
        <w:rPr>
          <w:rFonts w:ascii="Arial" w:hAnsi="Arial" w:cs="Arial"/>
          <w:b/>
          <w:bCs/>
        </w:rPr>
        <w:t>DISCUSSION</w:t>
      </w:r>
    </w:p>
    <w:p w14:paraId="7B1E9AAF" w14:textId="77777777" w:rsidR="000E3630" w:rsidRPr="00FC08B2" w:rsidRDefault="000E3630" w:rsidP="00D63B76">
      <w:pPr>
        <w:pStyle w:val="Body"/>
        <w:spacing w:after="0"/>
        <w:rPr>
          <w:rFonts w:ascii="Arial" w:hAnsi="Arial" w:cs="Arial"/>
        </w:rPr>
      </w:pPr>
    </w:p>
    <w:p w14:paraId="4F2342A1" w14:textId="5B603356" w:rsidR="00B67B1B" w:rsidRPr="00FC08B2" w:rsidRDefault="00B67B1B" w:rsidP="00D63B76">
      <w:pPr>
        <w:pStyle w:val="Body"/>
        <w:spacing w:after="0"/>
        <w:rPr>
          <w:rFonts w:ascii="Arial" w:hAnsi="Arial" w:cs="Arial"/>
          <w:b/>
          <w:bCs/>
        </w:rPr>
      </w:pPr>
      <w:r w:rsidRPr="00FC08B2">
        <w:rPr>
          <w:rFonts w:ascii="Arial" w:hAnsi="Arial" w:cs="Arial"/>
          <w:b/>
          <w:bCs/>
        </w:rPr>
        <w:t xml:space="preserve">Thematic Domain 1: Systemic and Institutional </w:t>
      </w:r>
      <w:r w:rsidR="00326469" w:rsidRPr="00FC08B2">
        <w:rPr>
          <w:rFonts w:ascii="Arial" w:hAnsi="Arial" w:cs="Arial"/>
          <w:b/>
          <w:bCs/>
        </w:rPr>
        <w:t>Determinants</w:t>
      </w:r>
    </w:p>
    <w:p w14:paraId="2FE3B8F5" w14:textId="77777777" w:rsidR="00B67B1B" w:rsidRPr="00FC08B2" w:rsidRDefault="00B67B1B" w:rsidP="00D63B76">
      <w:pPr>
        <w:pStyle w:val="Body"/>
        <w:spacing w:after="0"/>
        <w:rPr>
          <w:rFonts w:ascii="Arial" w:hAnsi="Arial" w:cs="Arial"/>
          <w:b/>
          <w:bCs/>
        </w:rPr>
      </w:pPr>
    </w:p>
    <w:p w14:paraId="72F43DB1" w14:textId="57F7C4CC" w:rsidR="000E3630" w:rsidRPr="00FC08B2" w:rsidRDefault="00B94734" w:rsidP="00D63B76">
      <w:pPr>
        <w:pStyle w:val="Body"/>
        <w:spacing w:after="0" w:line="360" w:lineRule="auto"/>
        <w:rPr>
          <w:rFonts w:ascii="Arial" w:hAnsi="Arial" w:cs="Arial"/>
        </w:rPr>
      </w:pPr>
      <w:r w:rsidRPr="00FC08B2">
        <w:rPr>
          <w:rFonts w:ascii="Arial" w:hAnsi="Arial" w:cs="Arial"/>
        </w:rPr>
        <w:t xml:space="preserve">In the United States, </w:t>
      </w:r>
      <w:r w:rsidR="00C24E32" w:rsidRPr="00FC08B2">
        <w:rPr>
          <w:rFonts w:ascii="Arial" w:hAnsi="Arial" w:cs="Arial"/>
        </w:rPr>
        <w:t>coverage for Hepatitis B vaccination among adults aged 19 years and older increased</w:t>
      </w:r>
      <w:r w:rsidRPr="00FC08B2">
        <w:rPr>
          <w:rFonts w:ascii="Arial" w:hAnsi="Arial" w:cs="Arial"/>
        </w:rPr>
        <w:t xml:space="preserve"> in 2018</w:t>
      </w:r>
      <w:r w:rsidR="00303CBD" w:rsidRPr="00FC08B2">
        <w:rPr>
          <w:rFonts w:ascii="Arial" w:hAnsi="Arial" w:cs="Arial"/>
        </w:rPr>
        <w:t>, marking</w:t>
      </w:r>
      <w:r w:rsidRPr="00FC08B2">
        <w:rPr>
          <w:rFonts w:ascii="Arial" w:hAnsi="Arial" w:cs="Arial"/>
        </w:rPr>
        <w:t xml:space="preserve"> a significant improvement over previous years, with healthcare personnel demonstrating an even higher coverage rate. However, despite these advancements, substantial disparities remain evident across various demographics. Specifically, uninsured adults and those born outside of the United States exhibited significantly lower vaccination rates compared to their insured and U.S.-born counterparts</w:t>
      </w:r>
      <w:r w:rsidR="000E3630" w:rsidRPr="00FC08B2">
        <w:rPr>
          <w:rFonts w:ascii="Arial" w:hAnsi="Arial" w:cs="Arial"/>
        </w:rPr>
        <w:t>.</w:t>
      </w:r>
      <w:r w:rsidR="00A06680" w:rsidRPr="00FC08B2">
        <w:rPr>
          <w:rFonts w:ascii="Arial" w:hAnsi="Arial" w:cs="Arial"/>
        </w:rPr>
        <w:t xml:space="preserve"> </w:t>
      </w:r>
      <w:r w:rsidR="00407506" w:rsidRPr="00FC08B2">
        <w:rPr>
          <w:rFonts w:ascii="Arial" w:hAnsi="Arial" w:cs="Arial"/>
        </w:rPr>
        <w:t xml:space="preserve"> The </w:t>
      </w:r>
      <w:r w:rsidR="00B864B3" w:rsidRPr="00FC08B2">
        <w:rPr>
          <w:rFonts w:ascii="Arial" w:hAnsi="Arial" w:cs="Arial"/>
        </w:rPr>
        <w:t>study</w:t>
      </w:r>
      <w:r w:rsidR="00407506" w:rsidRPr="00FC08B2">
        <w:rPr>
          <w:rFonts w:ascii="Arial" w:hAnsi="Arial" w:cs="Arial"/>
        </w:rPr>
        <w:t xml:space="preserve"> </w:t>
      </w:r>
      <w:r w:rsidR="00C24E32" w:rsidRPr="00FC08B2">
        <w:rPr>
          <w:rFonts w:ascii="Arial" w:hAnsi="Arial" w:cs="Arial"/>
        </w:rPr>
        <w:t xml:space="preserve">highlights the impact of healthcare access on vaccination uptake, as individuals </w:t>
      </w:r>
      <w:r w:rsidR="00C24E32" w:rsidRPr="00FC08B2">
        <w:rPr>
          <w:rFonts w:ascii="Arial" w:hAnsi="Arial" w:cs="Arial"/>
        </w:rPr>
        <w:lastRenderedPageBreak/>
        <w:t>who had at least one interaction with a physician in the past year exhibited considerably higher vaccination rates, regardless</w:t>
      </w:r>
      <w:r w:rsidR="00407506" w:rsidRPr="00FC08B2">
        <w:rPr>
          <w:rFonts w:ascii="Arial" w:hAnsi="Arial" w:cs="Arial"/>
        </w:rPr>
        <w:t xml:space="preserve"> of their insurance status. </w:t>
      </w:r>
      <w:r w:rsidR="00116849" w:rsidRPr="00FC08B2">
        <w:rPr>
          <w:rFonts w:ascii="Arial" w:hAnsi="Arial" w:cs="Arial"/>
        </w:rPr>
        <w:fldChar w:fldCharType="begin"/>
      </w:r>
      <w:r w:rsidR="00973924" w:rsidRPr="00FC08B2">
        <w:rPr>
          <w:rFonts w:ascii="Arial" w:hAnsi="Arial" w:cs="Arial"/>
        </w:rPr>
        <w:instrText xml:space="preserve"> ADDIN ZOTERO_ITEM CSL_CITATION {"citationID":"q4tJYBZl","properties":{"formattedCitation":"[16]","plainCitation":"[16]","noteIndex":0},"citationItems":[{"id":418,"uris":["http://zotero.org/users/13489735/items/DBKBTLY5"],"itemData":{"id":418,"type":"article-journal","container-title":"MMWR.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W."}],"accessed":{"date-parts":[["2025",11,5]]},"issued":{"date-parts":[["2021",5,14]]}}}],"schema":"https://github.com/citation-style-language/schema/raw/master/csl-citation.json"} </w:instrText>
      </w:r>
      <w:r w:rsidR="00116849" w:rsidRPr="00FC08B2">
        <w:rPr>
          <w:rFonts w:ascii="Arial" w:hAnsi="Arial" w:cs="Arial"/>
        </w:rPr>
        <w:fldChar w:fldCharType="separate"/>
      </w:r>
      <w:r w:rsidR="00973924" w:rsidRPr="00FC08B2">
        <w:rPr>
          <w:rFonts w:ascii="Arial" w:hAnsi="Arial" w:cs="Arial"/>
        </w:rPr>
        <w:t>[16]</w:t>
      </w:r>
      <w:r w:rsidR="00116849" w:rsidRPr="00FC08B2">
        <w:rPr>
          <w:rFonts w:ascii="Arial" w:hAnsi="Arial" w:cs="Arial"/>
        </w:rPr>
        <w:fldChar w:fldCharType="end"/>
      </w:r>
      <w:r w:rsidR="000E3630" w:rsidRPr="00FC08B2">
        <w:rPr>
          <w:rFonts w:ascii="Arial" w:hAnsi="Arial" w:cs="Arial"/>
        </w:rPr>
        <w:t xml:space="preserve"> </w:t>
      </w:r>
    </w:p>
    <w:p w14:paraId="1EEFA4F1" w14:textId="47CD1571" w:rsidR="000E3630" w:rsidRPr="00FC08B2" w:rsidRDefault="00B864B3" w:rsidP="00D63B76">
      <w:pPr>
        <w:pStyle w:val="Body"/>
        <w:spacing w:after="0" w:line="360" w:lineRule="auto"/>
        <w:rPr>
          <w:rFonts w:ascii="Arial" w:hAnsi="Arial" w:cs="Arial"/>
        </w:rPr>
      </w:pPr>
      <w:r w:rsidRPr="00FC08B2">
        <w:rPr>
          <w:rFonts w:ascii="Arial" w:hAnsi="Arial" w:cs="Arial"/>
        </w:rPr>
        <w:t xml:space="preserve">This strong correlation </w:t>
      </w:r>
      <w:r w:rsidR="00151191" w:rsidRPr="00FC08B2">
        <w:rPr>
          <w:rFonts w:ascii="Arial" w:hAnsi="Arial" w:cs="Arial"/>
        </w:rPr>
        <w:t>underscores the significance of healthcare access in enhancing</w:t>
      </w:r>
      <w:r w:rsidR="00C24E32" w:rsidRPr="00FC08B2">
        <w:rPr>
          <w:rFonts w:ascii="Arial" w:hAnsi="Arial" w:cs="Arial"/>
        </w:rPr>
        <w:t xml:space="preserve"> vaccination coverage over the years from 2010 to 2018, during which the overall vaccination rate increased</w:t>
      </w:r>
      <w:r w:rsidRPr="00FC08B2">
        <w:rPr>
          <w:rFonts w:ascii="Arial" w:hAnsi="Arial" w:cs="Arial"/>
        </w:rPr>
        <w:t xml:space="preserve"> </w:t>
      </w:r>
      <w:r w:rsidR="00181649" w:rsidRPr="00FC08B2">
        <w:rPr>
          <w:rFonts w:ascii="Arial" w:hAnsi="Arial" w:cs="Arial"/>
        </w:rPr>
        <w:t>substantially</w:t>
      </w:r>
      <w:r w:rsidR="000E3630" w:rsidRPr="00FC08B2">
        <w:rPr>
          <w:rFonts w:ascii="Arial" w:hAnsi="Arial" w:cs="Arial"/>
        </w:rPr>
        <w:t>.</w:t>
      </w:r>
      <w:r w:rsidR="007673C9" w:rsidRPr="00FC08B2">
        <w:rPr>
          <w:rFonts w:ascii="Arial" w:hAnsi="Arial" w:cs="Arial"/>
        </w:rPr>
        <w:fldChar w:fldCharType="begin"/>
      </w:r>
      <w:r w:rsidR="007673C9" w:rsidRPr="00FC08B2">
        <w:rPr>
          <w:rFonts w:ascii="Arial" w:hAnsi="Arial" w:cs="Arial"/>
        </w:rPr>
        <w:instrText xml:space="preserve"> ADDIN ZOTERO_ITEM CSL_CITATION {"citationID":"yIgdOuJc","properties":{"formattedCitation":"[5]","plainCitation":"[5]","noteIndex":0},"citationItems":[{"id":396,"uris":["http://zotero.org/users/13489735/items/PU9U4P7I"],"itemData":{"id":396,"type":"article-journal","container-title":"MMWR.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7673C9" w:rsidRPr="00FC08B2">
        <w:rPr>
          <w:rFonts w:ascii="Arial" w:hAnsi="Arial" w:cs="Arial"/>
        </w:rPr>
        <w:fldChar w:fldCharType="separate"/>
      </w:r>
      <w:r w:rsidR="007673C9" w:rsidRPr="00FC08B2">
        <w:rPr>
          <w:rFonts w:ascii="Arial" w:hAnsi="Arial" w:cs="Arial"/>
        </w:rPr>
        <w:t>[5]</w:t>
      </w:r>
      <w:r w:rsidR="007673C9" w:rsidRPr="00FC08B2">
        <w:rPr>
          <w:rFonts w:ascii="Arial" w:hAnsi="Arial" w:cs="Arial"/>
        </w:rPr>
        <w:fldChar w:fldCharType="end"/>
      </w:r>
      <w:r w:rsidR="000E3630" w:rsidRPr="00FC08B2">
        <w:rPr>
          <w:rFonts w:ascii="Arial" w:hAnsi="Arial" w:cs="Arial"/>
        </w:rPr>
        <w:t xml:space="preserve"> </w:t>
      </w:r>
      <w:r w:rsidR="00591C0F" w:rsidRPr="00FC08B2">
        <w:rPr>
          <w:rFonts w:ascii="Arial" w:hAnsi="Arial" w:cs="Arial"/>
          <w:b/>
          <w:bCs/>
        </w:rPr>
        <w:t xml:space="preserve"> </w:t>
      </w:r>
      <w:r w:rsidR="00EA7EAC" w:rsidRPr="00FC08B2">
        <w:rPr>
          <w:rFonts w:ascii="Arial" w:hAnsi="Arial" w:cs="Arial"/>
        </w:rPr>
        <w:t xml:space="preserve">Furthermore, a recent study has projected health outcomes related to Hepatitis B Virus (HBV) over the next decade based on the current intervention strategies in place. The analysis aims to evaluate the most effective approaches to achieving the WHO </w:t>
      </w:r>
      <w:r w:rsidR="00C24E32" w:rsidRPr="00FC08B2">
        <w:rPr>
          <w:rFonts w:ascii="Arial" w:hAnsi="Arial" w:cs="Arial"/>
        </w:rPr>
        <w:t xml:space="preserve">2030 </w:t>
      </w:r>
      <w:r w:rsidR="00221FA4" w:rsidRPr="00FC08B2">
        <w:rPr>
          <w:rFonts w:ascii="Arial" w:hAnsi="Arial" w:cs="Arial"/>
        </w:rPr>
        <w:t>targets for elimination</w:t>
      </w:r>
      <w:r w:rsidR="00EA7EAC" w:rsidRPr="00FC08B2">
        <w:rPr>
          <w:rFonts w:ascii="Arial" w:hAnsi="Arial" w:cs="Arial"/>
        </w:rPr>
        <w:t xml:space="preserve">. The findings suggest that while instances of acute hepatitis B, decompensated cirrhosis, and hepatocellular carcinoma are predicted to decline, chronic hepatitis B infections and liver-related mortality rates are anticipated to rise. This increase is </w:t>
      </w:r>
      <w:r w:rsidR="001B0ACD" w:rsidRPr="00FC08B2">
        <w:rPr>
          <w:rFonts w:ascii="Arial" w:hAnsi="Arial" w:cs="Arial"/>
        </w:rPr>
        <w:t>primarily attributed</w:t>
      </w:r>
      <w:r w:rsidR="00EA7EAC" w:rsidRPr="00FC08B2">
        <w:rPr>
          <w:rFonts w:ascii="Arial" w:hAnsi="Arial" w:cs="Arial"/>
        </w:rPr>
        <w:t xml:space="preserve"> to continued immigration from regions where HBV is endemic</w:t>
      </w:r>
      <w:r w:rsidR="000E3630" w:rsidRPr="00FC08B2">
        <w:rPr>
          <w:rFonts w:ascii="Arial" w:hAnsi="Arial" w:cs="Arial"/>
        </w:rPr>
        <w:t xml:space="preserve"> (</w:t>
      </w:r>
      <w:r w:rsidR="00591C0F" w:rsidRPr="00FC08B2">
        <w:rPr>
          <w:rFonts w:ascii="Arial" w:hAnsi="Arial" w:cs="Arial"/>
        </w:rPr>
        <w:fldChar w:fldCharType="begin"/>
      </w:r>
      <w:r w:rsidR="00973924" w:rsidRPr="00FC08B2">
        <w:rPr>
          <w:rFonts w:ascii="Arial" w:hAnsi="Arial" w:cs="Arial"/>
        </w:rPr>
        <w:instrText xml:space="preserve"> ADDIN ZOTERO_ITEM CSL_CITATION {"citationID":"XalNpT38","properties":{"formattedCitation":"[14]","plainCitation":"[14]","noteIndex":0},"citationItems":[{"id":400,"uris":["http://zotero.org/users/13489735/items/7TIWT8CI"],"itemData":{"id":400,"type":"article-journal","container-title":"Journal of Hepatology","DOI":"10.1016/j.jhep.2022.04.014","ISSN":"01688278","issue":"4","journalAbbreviation":"Journal of Hepatology","language":"en","page":"947-956","source":"DOI.org (Crossref)","title":"Feasibility of hepatitis B elimination in high-income countries with ongoing immigration","URL":"https://linkinghub.elsevier.com/retrieve/pii/S0168827822002495","volume":"77","author":[{"family":"Tian","given":"Feng"},{"family":"Feld","given":"Jordan J."},{"family":"Feng","given":"Zeny"},{"family":"Sander","given":"Beate"},{"family":"Wong","given":"William W.L."}],"accessed":{"date-parts":[["2025",10,31]]},"issued":{"date-parts":[["2022",10]]}}}],"schema":"https://github.com/citation-style-language/schema/raw/master/csl-citation.json"} </w:instrText>
      </w:r>
      <w:r w:rsidR="00591C0F" w:rsidRPr="00FC08B2">
        <w:rPr>
          <w:rFonts w:ascii="Arial" w:hAnsi="Arial" w:cs="Arial"/>
        </w:rPr>
        <w:fldChar w:fldCharType="separate"/>
      </w:r>
      <w:r w:rsidR="00973924" w:rsidRPr="00FC08B2">
        <w:rPr>
          <w:rFonts w:ascii="Arial" w:hAnsi="Arial" w:cs="Arial"/>
        </w:rPr>
        <w:t>[14]</w:t>
      </w:r>
      <w:r w:rsidR="00591C0F" w:rsidRPr="00FC08B2">
        <w:rPr>
          <w:rFonts w:ascii="Arial" w:hAnsi="Arial" w:cs="Arial"/>
        </w:rPr>
        <w:fldChar w:fldCharType="end"/>
      </w:r>
      <w:r w:rsidR="000E3630" w:rsidRPr="00FC08B2">
        <w:rPr>
          <w:rFonts w:ascii="Arial" w:hAnsi="Arial" w:cs="Arial"/>
        </w:rPr>
        <w:t xml:space="preserve">).  </w:t>
      </w:r>
      <w:r w:rsidR="00803612" w:rsidRPr="00FC08B2">
        <w:rPr>
          <w:rFonts w:ascii="Arial" w:hAnsi="Arial" w:cs="Arial"/>
        </w:rPr>
        <w:t>Additionally, a predictive modeling study conducted by Hutton et al. has indicated that meeting the WHO's targets</w:t>
      </w:r>
      <w:r w:rsidR="00221FA4" w:rsidRPr="00FC08B2">
        <w:rPr>
          <w:rFonts w:ascii="Arial" w:hAnsi="Arial" w:cs="Arial"/>
        </w:rPr>
        <w:t xml:space="preserve">, </w:t>
      </w:r>
      <w:r w:rsidR="00803612" w:rsidRPr="00FC08B2">
        <w:rPr>
          <w:rFonts w:ascii="Arial" w:hAnsi="Arial" w:cs="Arial"/>
        </w:rPr>
        <w:t>specifically achieving a 90% timely administration of the birth dose and ensuring completion of the three-dose vaccination course</w:t>
      </w:r>
      <w:r w:rsidR="00221FA4" w:rsidRPr="00FC08B2">
        <w:rPr>
          <w:rFonts w:ascii="Arial" w:hAnsi="Arial" w:cs="Arial"/>
        </w:rPr>
        <w:t xml:space="preserve">, </w:t>
      </w:r>
      <w:r w:rsidR="00803612" w:rsidRPr="00FC08B2">
        <w:rPr>
          <w:rFonts w:ascii="Arial" w:hAnsi="Arial" w:cs="Arial"/>
        </w:rPr>
        <w:t>could prevent over 9,100 deaths and produce a remarkable gain of 355,017 quality-adjusted life years (QALYs). This achievement would also translate into significant healthcare cost savings, estimated at $143 million.</w:t>
      </w:r>
      <w:r w:rsidR="00622915" w:rsidRPr="00FC08B2">
        <w:rPr>
          <w:rFonts w:ascii="Arial" w:hAnsi="Arial" w:cs="Arial"/>
        </w:rPr>
        <w:t xml:space="preserve"> </w:t>
      </w:r>
      <w:r w:rsidR="000E3630" w:rsidRPr="00FC08B2">
        <w:rPr>
          <w:rFonts w:ascii="Arial" w:hAnsi="Arial" w:cs="Arial"/>
        </w:rPr>
        <w:t>(</w:t>
      </w:r>
      <w:r w:rsidR="00EE1210" w:rsidRPr="00FC08B2">
        <w:rPr>
          <w:rFonts w:ascii="Arial" w:hAnsi="Arial" w:cs="Arial"/>
        </w:rPr>
        <w:fldChar w:fldCharType="begin"/>
      </w:r>
      <w:r w:rsidR="00973924" w:rsidRPr="00FC08B2">
        <w:rPr>
          <w:rFonts w:ascii="Arial" w:hAnsi="Arial" w:cs="Arial"/>
        </w:rPr>
        <w:instrText xml:space="preserve"> ADDIN ZOTERO_ITEM CSL_CITATION {"citationID":"p2aZPLRW","properties":{"formattedCitation":"[13]","plainCitation":"[13]","noteIndex":0},"citationItems":[{"id":403,"uris":["http://zotero.org/users/13489735/items/ZT2NSS34"],"itemData":{"id":403,"type":"article-journal","abstract":"Abstract\n            About 80% of persons with chronic hepatitis B virus (HBV) infection in the United States are non</w:instrText>
      </w:r>
      <w:r w:rsidR="00973924" w:rsidRPr="00FC08B2">
        <w:rPr>
          <w:rFonts w:ascii="Cambria Math" w:hAnsi="Cambria Math" w:cs="Cambria Math"/>
        </w:rPr>
        <w:instrText>‐</w:instrText>
      </w:r>
      <w:r w:rsidR="00973924" w:rsidRPr="00FC08B2">
        <w:rPr>
          <w:rFonts w:ascii="Arial" w:hAnsi="Arial" w:cs="Arial"/>
        </w:rPr>
        <w:instrText>US</w:instrText>
      </w:r>
      <w:r w:rsidR="00973924" w:rsidRPr="00FC08B2">
        <w:rPr>
          <w:rFonts w:ascii="Cambria Math" w:hAnsi="Cambria Math" w:cs="Cambria Math"/>
        </w:rPr>
        <w:instrText>‐</w:instrText>
      </w:r>
      <w:r w:rsidR="00973924" w:rsidRPr="00FC08B2">
        <w:rPr>
          <w:rFonts w:ascii="Arial" w:hAnsi="Arial" w:cs="Arial"/>
        </w:rPr>
        <w:instrText>born. Despite improvements in infant hepatitis B vaccination globally since 2000, work remains to attain the World Health Organization's (WHO) global 2030 goal of 90% vaccination. We explore the impacts on the United States of global progress in hepatitis B vaccination since 2000 and of achieving WHO hepatitis B vaccination goals. We simulated immigrants with HBV infection arriving to the United States from 2000 to 2070 using models of the 10 countries from which the largest numbers of individuals with HBV infection were born. We estimated costs in the United States among these cohorts using a disease simulation model. We simulated three scenarios: a scenario with no progress in infant vaccination for hepatitis B since 2000 (baseline), current (2020) progress and achieving WHO 2030 goals for hepatitis B vaccination. We estimate current hepatitis B vaccination progress since the 2000 baseline in these 10 countries will lead to 468,686 fewer HBV infections, avoid 35,582 hepatitis B</w:instrText>
      </w:r>
      <w:r w:rsidR="00973924" w:rsidRPr="00FC08B2">
        <w:rPr>
          <w:rFonts w:ascii="Cambria Math" w:hAnsi="Cambria Math" w:cs="Cambria Math"/>
        </w:rPr>
        <w:instrText>‐</w:instrText>
      </w:r>
      <w:r w:rsidR="00973924" w:rsidRPr="00FC08B2">
        <w:rPr>
          <w:rFonts w:ascii="Arial" w:hAnsi="Arial" w:cs="Arial"/>
        </w:rPr>
        <w:instrText>related deaths and save $4.2 billion in the United States through 2070. Achieving the WHO 2030 90% hepatitis B infant vaccination targets could lead to an additional 16,762 fewer HBV infections, 989 fewer hepatitis B</w:instrText>
      </w:r>
      <w:r w:rsidR="00973924" w:rsidRPr="00FC08B2">
        <w:rPr>
          <w:rFonts w:ascii="Cambria Math" w:hAnsi="Cambria Math" w:cs="Cambria Math"/>
        </w:rPr>
        <w:instrText>‐</w:instrText>
      </w:r>
      <w:r w:rsidR="00973924" w:rsidRPr="00FC08B2">
        <w:rPr>
          <w:rFonts w:ascii="Arial" w:hAnsi="Arial" w:cs="Arial"/>
        </w:rPr>
        <w:instrText xml:space="preserve">related deaths and save $143 million through 2070. Global hepatitis B vaccination since 2000 reduced prevalence of HBV infection in the United States. Achieving the WHO 2030 infant vaccination goals globally could lead to over one hundred million dollars in additional savings.","container-title":"Journal of Viral Hepatitis","DOI":"10.1111/jvh.13982","ISSN":"1352-0504, 1365-2893","issue":"10","journalAbbreviation":"Journal of Viral Hepatitis","language":"en","page":"614-622","source":"DOI.org (Crossref)","title":"Modelling the potential impact of global hepatitis B vaccination on the burden of chronic hepatitis B in the United States","URL":"https://onlinelibrary.wiley.com/doi/10.1111/jvh.13982","volume":"31","author":[{"family":"Hutton","given":"David W."},{"family":"Toy","given":"Mehlika"},{"family":"Yang","given":"Danwei"},{"family":"Zhang","given":"Hanwen"},{"family":"Handanagic","given":"Senad"},{"family":"Armstrong","given":"Paige A."},{"family":"Wasley","given":"Annemarie"},{"family":"Menzies","given":"Nicolas A."},{"family":"Pham","given":"Hang"},{"family":"Salomon","given":"Joshua A."},{"family":"So","given":"Samuel K."}],"accessed":{"date-parts":[["2025",10,31]]},"issued":{"date-parts":[["2024",10]]}}}],"schema":"https://github.com/citation-style-language/schema/raw/master/csl-citation.json"} </w:instrText>
      </w:r>
      <w:r w:rsidR="00EE1210" w:rsidRPr="00FC08B2">
        <w:rPr>
          <w:rFonts w:ascii="Arial" w:hAnsi="Arial" w:cs="Arial"/>
        </w:rPr>
        <w:fldChar w:fldCharType="separate"/>
      </w:r>
      <w:r w:rsidR="00973924" w:rsidRPr="00FC08B2">
        <w:rPr>
          <w:rFonts w:ascii="Arial" w:hAnsi="Arial" w:cs="Arial"/>
        </w:rPr>
        <w:t>[13]</w:t>
      </w:r>
      <w:r w:rsidR="00EE1210" w:rsidRPr="00FC08B2">
        <w:rPr>
          <w:rFonts w:ascii="Arial" w:hAnsi="Arial" w:cs="Arial"/>
        </w:rPr>
        <w:fldChar w:fldCharType="end"/>
      </w:r>
      <w:r w:rsidR="000E3630" w:rsidRPr="00FC08B2">
        <w:rPr>
          <w:rFonts w:ascii="Arial" w:hAnsi="Arial" w:cs="Arial"/>
        </w:rPr>
        <w:t xml:space="preserve">). </w:t>
      </w:r>
      <w:r w:rsidR="00622915" w:rsidRPr="00FC08B2">
        <w:rPr>
          <w:rFonts w:ascii="Arial" w:hAnsi="Arial" w:cs="Arial"/>
        </w:rPr>
        <w:t xml:space="preserve">The research highlights that countries with high immigration rates, such as the Philippines, Nigeria, India, and Haiti, </w:t>
      </w:r>
      <w:r w:rsidR="002E5C4E" w:rsidRPr="00FC08B2">
        <w:rPr>
          <w:rFonts w:ascii="Arial" w:hAnsi="Arial" w:cs="Arial"/>
        </w:rPr>
        <w:t>are likely to experience the most substantial reductions in their immigrant HBV burden, as well as associated healthcare costs</w:t>
      </w:r>
      <w:r w:rsidR="006A01DC" w:rsidRPr="00FC08B2">
        <w:rPr>
          <w:rFonts w:ascii="Arial" w:hAnsi="Arial" w:cs="Arial"/>
        </w:rPr>
        <w:t>. This makes</w:t>
      </w:r>
      <w:r w:rsidR="002E5C4E" w:rsidRPr="00FC08B2">
        <w:rPr>
          <w:rFonts w:ascii="Arial" w:hAnsi="Arial" w:cs="Arial"/>
        </w:rPr>
        <w:t xml:space="preserve"> targeted interventions</w:t>
      </w:r>
      <w:r w:rsidR="00622915" w:rsidRPr="00FC08B2">
        <w:rPr>
          <w:rFonts w:ascii="Arial" w:hAnsi="Arial" w:cs="Arial"/>
        </w:rPr>
        <w:t xml:space="preserve"> in these regions critical for global health efforts.</w:t>
      </w:r>
    </w:p>
    <w:p w14:paraId="3ABF9262" w14:textId="24D2B589" w:rsidR="0045231E" w:rsidRPr="00FC08B2" w:rsidRDefault="0045231E" w:rsidP="00CA37BB">
      <w:pPr>
        <w:spacing w:after="120" w:line="360" w:lineRule="auto"/>
        <w:rPr>
          <w:rFonts w:ascii="Times New Roman" w:eastAsia="Arial" w:hAnsi="Times New Roman"/>
          <w:b/>
          <w:bCs/>
          <w:sz w:val="24"/>
          <w:szCs w:val="24"/>
        </w:rPr>
      </w:pPr>
      <w:bookmarkStart w:id="0" w:name="_Hlk213123440"/>
      <w:r w:rsidRPr="00FC08B2">
        <w:rPr>
          <w:rFonts w:ascii="Times New Roman" w:eastAsia="Arial" w:hAnsi="Times New Roman"/>
          <w:b/>
          <w:bCs/>
          <w:sz w:val="24"/>
          <w:szCs w:val="24"/>
        </w:rPr>
        <w:t xml:space="preserve">Thematic Domain 2:  Sociocultural </w:t>
      </w:r>
      <w:r w:rsidR="00151191" w:rsidRPr="00FC08B2">
        <w:rPr>
          <w:rFonts w:ascii="Times New Roman" w:eastAsia="Arial" w:hAnsi="Times New Roman"/>
          <w:b/>
          <w:bCs/>
          <w:sz w:val="24"/>
          <w:szCs w:val="24"/>
        </w:rPr>
        <w:t>Determinants</w:t>
      </w:r>
      <w:r w:rsidR="00106B6B" w:rsidRPr="00FC08B2">
        <w:rPr>
          <w:rFonts w:ascii="Times New Roman" w:eastAsia="Arial" w:hAnsi="Times New Roman"/>
          <w:b/>
          <w:bCs/>
          <w:sz w:val="24"/>
          <w:szCs w:val="24"/>
        </w:rPr>
        <w:br/>
      </w:r>
      <w:r w:rsidR="00106B6B" w:rsidRPr="00FC08B2">
        <w:t xml:space="preserve">Sociocultural disparities remain a significant barrier to HBV vaccination, as shown by Wang et al. (2022), who found that foreign-born Asians </w:t>
      </w:r>
      <w:r w:rsidR="0094114C" w:rsidRPr="00FC08B2">
        <w:t>(</w:t>
      </w:r>
      <w:r w:rsidR="00106B6B" w:rsidRPr="00FC08B2">
        <w:t>except Filipinos</w:t>
      </w:r>
      <w:r w:rsidR="0094114C" w:rsidRPr="00FC08B2">
        <w:t xml:space="preserve">) </w:t>
      </w:r>
      <w:r w:rsidR="00106B6B" w:rsidRPr="00FC08B2">
        <w:t>had lower vaccination rates for HBV, HPV, and influenza compared to their U.S.-born counterparts, with adjusted data indicating that underlying cultural or access-related factors influence uptake beyond demographics alone. A culturally tailored program</w:t>
      </w:r>
      <w:r w:rsidR="00221FA4" w:rsidRPr="00FC08B2">
        <w:t xml:space="preserve">, evaluated by Birnbaum et al. (2023), achieved a </w:t>
      </w:r>
      <w:r w:rsidR="00505D52" w:rsidRPr="00FC08B2">
        <w:t>significant</w:t>
      </w:r>
      <w:r w:rsidR="00221FA4" w:rsidRPr="00FC08B2">
        <w:t xml:space="preserve"> vaccination </w:t>
      </w:r>
      <w:r w:rsidR="00505D52" w:rsidRPr="00FC08B2">
        <w:t>coverage</w:t>
      </w:r>
      <w:r w:rsidR="00221FA4" w:rsidRPr="00FC08B2">
        <w:t xml:space="preserve"> among non-immune West African immigrants, far exceeding the uptake in traditional settings. This was</w:t>
      </w:r>
      <w:r w:rsidR="0094114C" w:rsidRPr="00FC08B2">
        <w:t xml:space="preserve"> primarily</w:t>
      </w:r>
      <w:r w:rsidR="00106B6B" w:rsidRPr="00FC08B2">
        <w:t xml:space="preserve"> due to trust in culturally concordant staff, with </w:t>
      </w:r>
      <w:r w:rsidR="006A01DC" w:rsidRPr="00FC08B2">
        <w:t>approximately three-quarters citing the presence of West African personnel as a decisive factor</w:t>
      </w:r>
      <w:r w:rsidR="00106B6B" w:rsidRPr="00FC08B2">
        <w:t>. Similarly, Raines-Milenkov et al. (2021) demonstrated that community-based efforts within the BBI program were significantly more effective than clinic-based outreach, accounting for 68% of all screenings and driving enrollment. Despite these successes, declining vaccination trends in recent years and persistent subgroup disparities signal a need for sustained, culturally resonant engagement strategies and further research into the sociocultural dynamics shaping vaccine hesitancy and access.</w:t>
      </w:r>
    </w:p>
    <w:bookmarkEnd w:id="0"/>
    <w:p w14:paraId="2FCE7E02" w14:textId="0B260F4B" w:rsidR="008A1441" w:rsidRPr="00FC08B2" w:rsidRDefault="008A1441" w:rsidP="00D63B76">
      <w:pPr>
        <w:spacing w:after="120" w:line="360" w:lineRule="auto"/>
        <w:jc w:val="both"/>
        <w:rPr>
          <w:rFonts w:ascii="Times New Roman" w:eastAsia="Arial" w:hAnsi="Times New Roman"/>
          <w:b/>
          <w:bCs/>
          <w:sz w:val="24"/>
          <w:szCs w:val="24"/>
        </w:rPr>
      </w:pPr>
      <w:r w:rsidRPr="00FC08B2">
        <w:rPr>
          <w:rFonts w:ascii="Times New Roman" w:eastAsia="Arial" w:hAnsi="Times New Roman"/>
          <w:b/>
          <w:bCs/>
          <w:sz w:val="24"/>
          <w:szCs w:val="24"/>
        </w:rPr>
        <w:lastRenderedPageBreak/>
        <w:t xml:space="preserve">Thematic Domain 3: Individual and Family-Level </w:t>
      </w:r>
      <w:r w:rsidR="00151191" w:rsidRPr="00FC08B2">
        <w:rPr>
          <w:rFonts w:ascii="Times New Roman" w:eastAsia="Arial" w:hAnsi="Times New Roman"/>
          <w:b/>
          <w:bCs/>
          <w:sz w:val="24"/>
          <w:szCs w:val="24"/>
        </w:rPr>
        <w:t>Determinants</w:t>
      </w:r>
    </w:p>
    <w:p w14:paraId="75415C3E" w14:textId="53D830E5" w:rsidR="008A1441" w:rsidRPr="00FC08B2" w:rsidRDefault="002B129D" w:rsidP="00D63B76">
      <w:pPr>
        <w:pStyle w:val="Body"/>
        <w:spacing w:line="360" w:lineRule="auto"/>
        <w:rPr>
          <w:rFonts w:ascii="Arial" w:hAnsi="Arial" w:cs="Arial"/>
        </w:rPr>
      </w:pPr>
      <w:r w:rsidRPr="00FC08B2">
        <w:rPr>
          <w:rFonts w:ascii="Arial" w:hAnsi="Arial" w:cs="Arial"/>
        </w:rPr>
        <w:t xml:space="preserve">Individual- and family-level barriers significantly influenced HBV vaccination and screening outcomes, particularly among foreign-born populations. </w:t>
      </w:r>
      <w:r w:rsidR="00505D52" w:rsidRPr="00FC08B2">
        <w:rPr>
          <w:rFonts w:ascii="Arial" w:hAnsi="Arial" w:cs="Arial"/>
        </w:rPr>
        <w:t>Prior to HBV diagnosis, Lisker-Melman et al. (2020) found that young and educated mothers were better at</w:t>
      </w:r>
      <w:r w:rsidRPr="00FC08B2">
        <w:rPr>
          <w:rFonts w:ascii="Arial" w:hAnsi="Arial" w:cs="Arial"/>
        </w:rPr>
        <w:t xml:space="preserve"> reporting child vaccination and postnatal HBV management.</w:t>
      </w:r>
      <w:r w:rsidR="00EB0CCF" w:rsidRPr="00FC08B2">
        <w:rPr>
          <w:rFonts w:ascii="Arial" w:hAnsi="Arial" w:cs="Arial"/>
        </w:rPr>
        <w:fldChar w:fldCharType="begin"/>
      </w:r>
      <w:r w:rsidR="00973924" w:rsidRPr="00FC08B2">
        <w:rPr>
          <w:rFonts w:ascii="Arial" w:hAnsi="Arial" w:cs="Arial"/>
        </w:rPr>
        <w:instrText xml:space="preserve"> ADDIN ZOTERO_ITEM CSL_CITATION {"citationID":"SA6pMs0q","properties":{"formattedCitation":"[15]","plainCitation":"[15]","noteIndex":0},"citationItems":[{"id":398,"uris":["http://zotero.org/users/13489735/items/P2GKS7CT"],"itemData":{"id":398,"type":"article-journal","container-title":"Annals of Hepatology","DOI":"10.1016/j.aohep.2020.04.006","ISSN":"16652681","issue":"4","journalAbbreviation":"Annals of Hepatology","language":"en","page":"388-395","source":"DOI.org (Crossref)","title":"Maternal knowledge of the risk of vertical transmission and offspring acquisition of hepatitis B","URL":"https://linkinghub.elsevier.com/retrieve/pii/S1665268120300442","volume":"19","author":[{"family":"Lisker-Melman","given":"Mauricio"},{"family":"Khalili","given":"Mandana"},{"family":"Belle","given":"Steven H."},{"family":"Terrault","given":"Norah A."},{"family":"Lin","given":"Hsing-Hua S."},{"family":"Smith","given":"Coleman I."},{"family":"Chung","given":"Raymond T."},{"family":"Tsai","given":"Naoky"},{"family":"Bzowej","given":"Natalie H."},{"family":"Tran","given":"Tram T."},{"family":"Schwarzenberg","given":"Sarah Jane"}],"accessed":{"date-parts":[["2025",10,31]]},"issued":{"date-parts":[["2020",7]]}}}],"schema":"https://github.com/citation-style-language/schema/raw/master/csl-citation.json"} </w:instrText>
      </w:r>
      <w:r w:rsidR="00EB0CCF" w:rsidRPr="00FC08B2">
        <w:rPr>
          <w:rFonts w:ascii="Arial" w:hAnsi="Arial" w:cs="Arial"/>
        </w:rPr>
        <w:fldChar w:fldCharType="separate"/>
      </w:r>
      <w:r w:rsidR="00973924" w:rsidRPr="00FC08B2">
        <w:rPr>
          <w:rFonts w:ascii="Arial" w:hAnsi="Arial" w:cs="Arial"/>
        </w:rPr>
        <w:t>[15]</w:t>
      </w:r>
      <w:r w:rsidR="00EB0CCF" w:rsidRPr="00FC08B2">
        <w:rPr>
          <w:rFonts w:ascii="Arial" w:hAnsi="Arial" w:cs="Arial"/>
        </w:rPr>
        <w:fldChar w:fldCharType="end"/>
      </w:r>
      <w:r w:rsidRPr="00FC08B2">
        <w:rPr>
          <w:rFonts w:ascii="Arial" w:hAnsi="Arial" w:cs="Arial"/>
        </w:rPr>
        <w:t xml:space="preserve"> However, Raines-Milenkov et al. (2021) reported that among recent immigrants </w:t>
      </w:r>
      <w:r w:rsidR="00274012" w:rsidRPr="00FC08B2">
        <w:rPr>
          <w:rFonts w:ascii="Arial" w:hAnsi="Arial" w:cs="Arial"/>
        </w:rPr>
        <w:t>participating in the Building Bridges Initiative, many with limited education and recent U.S. arrival, substantial knowledge gaps were identified</w:t>
      </w:r>
      <w:r w:rsidRPr="00FC08B2">
        <w:rPr>
          <w:rFonts w:ascii="Arial" w:hAnsi="Arial" w:cs="Arial"/>
        </w:rPr>
        <w:t>, with over half uncertain of their HBV status or vaccination history.</w:t>
      </w:r>
      <w:r w:rsidR="00AD484E" w:rsidRPr="00FC08B2">
        <w:rPr>
          <w:rFonts w:ascii="Arial" w:hAnsi="Arial" w:cs="Arial"/>
        </w:rPr>
        <w:fldChar w:fldCharType="begin"/>
      </w:r>
      <w:r w:rsidR="00973924" w:rsidRPr="00FC08B2">
        <w:rPr>
          <w:rFonts w:ascii="Arial" w:hAnsi="Arial" w:cs="Arial"/>
        </w:rPr>
        <w:instrText xml:space="preserve"> ADDIN ZOTERO_ITEM CSL_CITATION {"citationID":"ztVnHElw","properties":{"formattedCitation":"[11]","plainCitation":"[11]","noteIndex":0},"citationItems":[{"id":406,"uris":["http://zotero.org/users/13489735/items/6GJACV4L"],"itemData":{"id":406,"type":"article-journal","container-title":"Journal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sidR="00AD484E" w:rsidRPr="00FC08B2">
        <w:rPr>
          <w:rFonts w:ascii="Arial" w:hAnsi="Arial" w:cs="Arial"/>
        </w:rPr>
        <w:fldChar w:fldCharType="separate"/>
      </w:r>
      <w:r w:rsidR="00973924" w:rsidRPr="00FC08B2">
        <w:rPr>
          <w:rFonts w:ascii="Arial" w:hAnsi="Arial" w:cs="Arial"/>
        </w:rPr>
        <w:t>[11]</w:t>
      </w:r>
      <w:r w:rsidR="00AD484E" w:rsidRPr="00FC08B2">
        <w:rPr>
          <w:rFonts w:ascii="Arial" w:hAnsi="Arial" w:cs="Arial"/>
        </w:rPr>
        <w:fldChar w:fldCharType="end"/>
      </w:r>
      <w:r w:rsidRPr="00FC08B2">
        <w:rPr>
          <w:rFonts w:ascii="Arial" w:hAnsi="Arial" w:cs="Arial"/>
        </w:rPr>
        <w:t xml:space="preserve"> Although targeted screening programs have identified non-immune individuals (Lu et al., 2021), uptake and follow-through remain limited, </w:t>
      </w:r>
      <w:r w:rsidR="00274012" w:rsidRPr="00FC08B2">
        <w:rPr>
          <w:rFonts w:ascii="Arial" w:hAnsi="Arial" w:cs="Arial"/>
        </w:rPr>
        <w:t>underscoring the need for interventions that combine education with personalized follow-up strategies to enhance</w:t>
      </w:r>
      <w:r w:rsidRPr="00FC08B2">
        <w:rPr>
          <w:rFonts w:ascii="Arial" w:hAnsi="Arial" w:cs="Arial"/>
        </w:rPr>
        <w:t xml:space="preserve"> vaccine completion and care linkage among immigrant families</w:t>
      </w:r>
      <w:r w:rsidR="00303CBD" w:rsidRPr="00FC08B2">
        <w:rPr>
          <w:rFonts w:ascii="Arial" w:hAnsi="Arial" w:cs="Arial"/>
        </w:rPr>
        <w:t>.</w:t>
      </w:r>
      <w:r w:rsidR="00AD484E" w:rsidRPr="00FC08B2">
        <w:rPr>
          <w:rFonts w:ascii="Arial" w:hAnsi="Arial" w:cs="Arial"/>
        </w:rPr>
        <w:fldChar w:fldCharType="begin"/>
      </w:r>
      <w:r w:rsidR="00973924" w:rsidRPr="00FC08B2">
        <w:rPr>
          <w:rFonts w:ascii="Arial" w:hAnsi="Arial" w:cs="Arial"/>
        </w:rPr>
        <w:instrText xml:space="preserve"> ADDIN ZOTERO_ITEM CSL_CITATION {"citationID":"PUprjEUW","properties":{"formattedCitation":"[16]","plainCitation":"[16]","noteIndex":0},"citationItems":[{"id":418,"uris":["http://zotero.org/users/13489735/items/DBKBTLY5"],"itemData":{"id":418,"type":"article-journal","container-title":"MMWR.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W."}],"accessed":{"date-parts":[["2025",11,5]]},"issued":{"date-parts":[["2021",5,14]]}}}],"schema":"https://github.com/citation-style-language/schema/raw/master/csl-citation.json"} </w:instrText>
      </w:r>
      <w:r w:rsidR="00AD484E" w:rsidRPr="00FC08B2">
        <w:rPr>
          <w:rFonts w:ascii="Arial" w:hAnsi="Arial" w:cs="Arial"/>
        </w:rPr>
        <w:fldChar w:fldCharType="separate"/>
      </w:r>
      <w:r w:rsidR="00973924" w:rsidRPr="00FC08B2">
        <w:rPr>
          <w:rFonts w:ascii="Arial" w:hAnsi="Arial" w:cs="Arial"/>
        </w:rPr>
        <w:t>[16]</w:t>
      </w:r>
      <w:r w:rsidR="00AD484E" w:rsidRPr="00FC08B2">
        <w:rPr>
          <w:rFonts w:ascii="Arial" w:hAnsi="Arial" w:cs="Arial"/>
        </w:rPr>
        <w:fldChar w:fldCharType="end"/>
      </w:r>
    </w:p>
    <w:p w14:paraId="73060C59" w14:textId="77777777" w:rsidR="00B01FCD" w:rsidRPr="00FC08B2" w:rsidRDefault="00000F8F" w:rsidP="00D63B76">
      <w:pPr>
        <w:pStyle w:val="ConcHead"/>
        <w:spacing w:after="0"/>
        <w:jc w:val="both"/>
        <w:rPr>
          <w:rFonts w:ascii="Arial" w:hAnsi="Arial" w:cs="Arial"/>
        </w:rPr>
      </w:pPr>
      <w:r w:rsidRPr="00FC08B2">
        <w:rPr>
          <w:rFonts w:ascii="Arial" w:hAnsi="Arial" w:cs="Arial"/>
        </w:rPr>
        <w:t xml:space="preserve">4. </w:t>
      </w:r>
      <w:r w:rsidR="00B01FCD" w:rsidRPr="00FC08B2">
        <w:rPr>
          <w:rFonts w:ascii="Arial" w:hAnsi="Arial" w:cs="Arial"/>
        </w:rPr>
        <w:t>Conclusion</w:t>
      </w:r>
    </w:p>
    <w:p w14:paraId="4A14947D" w14:textId="77777777" w:rsidR="00790ADA" w:rsidRPr="00FC08B2" w:rsidRDefault="00790ADA" w:rsidP="00D63B76">
      <w:pPr>
        <w:pStyle w:val="ConcHead"/>
        <w:spacing w:after="0"/>
        <w:jc w:val="both"/>
        <w:rPr>
          <w:rFonts w:ascii="Arial" w:hAnsi="Arial" w:cs="Arial"/>
        </w:rPr>
      </w:pPr>
    </w:p>
    <w:p w14:paraId="6CD4C106" w14:textId="728A4737" w:rsidR="00790ADA" w:rsidRPr="00FC08B2" w:rsidRDefault="002876A9" w:rsidP="00D63B76">
      <w:pPr>
        <w:pStyle w:val="Body"/>
        <w:spacing w:after="0" w:line="360" w:lineRule="auto"/>
        <w:rPr>
          <w:rFonts w:ascii="Arial" w:hAnsi="Arial" w:cs="Arial"/>
        </w:rPr>
      </w:pPr>
      <w:r w:rsidRPr="00FC08B2">
        <w:rPr>
          <w:rFonts w:ascii="Arial" w:hAnsi="Arial" w:cs="Arial"/>
        </w:rPr>
        <w:t>This study identified</w:t>
      </w:r>
      <w:r w:rsidR="00A921BA" w:rsidRPr="00FC08B2">
        <w:rPr>
          <w:rFonts w:ascii="Arial" w:hAnsi="Arial" w:cs="Arial"/>
        </w:rPr>
        <w:t xml:space="preserve"> </w:t>
      </w:r>
      <w:r w:rsidRPr="00FC08B2">
        <w:rPr>
          <w:rFonts w:ascii="Arial" w:hAnsi="Arial" w:cs="Arial"/>
        </w:rPr>
        <w:t>nativity, cultural trust, language concordance, and subgroup-specific norms</w:t>
      </w:r>
      <w:r w:rsidR="00811936" w:rsidRPr="00FC08B2">
        <w:rPr>
          <w:rFonts w:ascii="Arial" w:hAnsi="Arial" w:cs="Arial"/>
        </w:rPr>
        <w:t xml:space="preserve"> as sociocultural factors </w:t>
      </w:r>
      <w:r w:rsidR="00A921BA" w:rsidRPr="00FC08B2">
        <w:rPr>
          <w:rFonts w:ascii="Arial" w:hAnsi="Arial" w:cs="Arial"/>
        </w:rPr>
        <w:t xml:space="preserve">that </w:t>
      </w:r>
      <w:r w:rsidRPr="00FC08B2">
        <w:rPr>
          <w:rFonts w:ascii="Arial" w:hAnsi="Arial" w:cs="Arial"/>
        </w:rPr>
        <w:t>significantly contribute to disparities in HBV vaccination, screening, and</w:t>
      </w:r>
      <w:r w:rsidR="00893043" w:rsidRPr="00FC08B2">
        <w:rPr>
          <w:rFonts w:ascii="Arial" w:hAnsi="Arial" w:cs="Arial"/>
        </w:rPr>
        <w:t xml:space="preserve"> treatment </w:t>
      </w:r>
      <w:r w:rsidRPr="00FC08B2">
        <w:rPr>
          <w:rFonts w:ascii="Arial" w:hAnsi="Arial" w:cs="Arial"/>
        </w:rPr>
        <w:t>among immigrant populations. Culturally tailored interventions, such as community-based outreach and programs led by culturally concordant staff, have proven highly effective in increasing uptake, particularly among West African immigrants</w:t>
      </w:r>
      <w:r w:rsidR="00893043" w:rsidRPr="00FC08B2">
        <w:rPr>
          <w:rFonts w:ascii="Arial" w:hAnsi="Arial" w:cs="Arial"/>
        </w:rPr>
        <w:t xml:space="preserve">, where trust in staff </w:t>
      </w:r>
      <w:r w:rsidRPr="00FC08B2">
        <w:rPr>
          <w:rFonts w:ascii="Arial" w:hAnsi="Arial" w:cs="Arial"/>
        </w:rPr>
        <w:t xml:space="preserve">and staff identity </w:t>
      </w:r>
      <w:r w:rsidR="00274012" w:rsidRPr="00FC08B2">
        <w:rPr>
          <w:rFonts w:ascii="Arial" w:hAnsi="Arial" w:cs="Arial"/>
        </w:rPr>
        <w:t>have driven vaccination coverage to a significantly high level</w:t>
      </w:r>
      <w:r w:rsidRPr="00FC08B2">
        <w:rPr>
          <w:rFonts w:ascii="Arial" w:hAnsi="Arial" w:cs="Arial"/>
        </w:rPr>
        <w:t>. Despite these promising strategies, persistent disparities in foreign-born populations and recent declines in vaccination trends point to ongoing gaps in culturally responsive policy and program implementation. Future efforts should prioritize scalable, trust-based approaches and invest in targeted, data-informed outreach to advance HBV prevention and achieve equitable vaccine coverage</w:t>
      </w:r>
      <w:r w:rsidR="00B352C4" w:rsidRPr="00FC08B2">
        <w:rPr>
          <w:rFonts w:ascii="Arial" w:hAnsi="Arial" w:cs="Arial"/>
        </w:rPr>
        <w:t>.</w:t>
      </w:r>
    </w:p>
    <w:p w14:paraId="4A54BA7C" w14:textId="77777777" w:rsidR="00315186" w:rsidRPr="00FC08B2" w:rsidRDefault="00315186" w:rsidP="00441B6F"/>
    <w:p w14:paraId="151DA916" w14:textId="77777777" w:rsidR="00371FB6" w:rsidRPr="00FC08B2" w:rsidRDefault="00371FB6" w:rsidP="00441B6F">
      <w:pPr>
        <w:pStyle w:val="ReferHead"/>
        <w:spacing w:after="0"/>
        <w:jc w:val="both"/>
        <w:rPr>
          <w:rFonts w:ascii="Arial" w:hAnsi="Arial" w:cs="Arial"/>
          <w:b w:val="0"/>
          <w:caps w:val="0"/>
          <w:sz w:val="20"/>
        </w:rPr>
      </w:pPr>
    </w:p>
    <w:p w14:paraId="66AE96EC" w14:textId="77777777" w:rsidR="002B435C" w:rsidRPr="00FC08B2" w:rsidRDefault="002B435C" w:rsidP="002B435C">
      <w:r w:rsidRPr="00FC08B2">
        <w:t>Disclaimer (Artificial intelligence)</w:t>
      </w:r>
    </w:p>
    <w:p w14:paraId="52E0C5D5" w14:textId="77777777" w:rsidR="002B435C" w:rsidRPr="00FC08B2" w:rsidRDefault="002B435C" w:rsidP="002B435C">
      <w:r w:rsidRPr="00FC08B2">
        <w:t xml:space="preserve">Option 1: </w:t>
      </w:r>
    </w:p>
    <w:p w14:paraId="14125E03" w14:textId="77777777" w:rsidR="002B435C" w:rsidRPr="00FC08B2" w:rsidRDefault="002B435C" w:rsidP="002B435C">
      <w:r w:rsidRPr="00FC08B2">
        <w:t xml:space="preserve">Author(s) hereby declare that NO generative AI technologies such as Large Language Models (ChatGPT, COPILOT, etc.) and text-to-image generators have been used during the writing or editing of this manuscript. </w:t>
      </w:r>
    </w:p>
    <w:p w14:paraId="1FAD6691" w14:textId="77777777" w:rsidR="002B435C" w:rsidRPr="00FC08B2" w:rsidRDefault="002B435C" w:rsidP="002B435C">
      <w:r w:rsidRPr="00FC08B2">
        <w:t xml:space="preserve">Option 2: </w:t>
      </w:r>
    </w:p>
    <w:p w14:paraId="5A449B78" w14:textId="77777777" w:rsidR="002B435C" w:rsidRPr="00FC08B2" w:rsidRDefault="002B435C" w:rsidP="002B435C">
      <w:r w:rsidRPr="00FC08B2">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0D3FC9" w14:textId="77777777" w:rsidR="002B435C" w:rsidRPr="00FC08B2" w:rsidRDefault="002B435C" w:rsidP="002B435C">
      <w:r w:rsidRPr="00FC08B2">
        <w:t>Details of the AI usage are given below:</w:t>
      </w:r>
    </w:p>
    <w:p w14:paraId="3854B8CB" w14:textId="77777777" w:rsidR="002B435C" w:rsidRPr="00FC08B2" w:rsidRDefault="002B435C" w:rsidP="002B435C">
      <w:r w:rsidRPr="00FC08B2">
        <w:t>1.</w:t>
      </w:r>
    </w:p>
    <w:p w14:paraId="2542151F" w14:textId="77777777" w:rsidR="002B435C" w:rsidRPr="00FC08B2" w:rsidRDefault="002B435C" w:rsidP="002B435C">
      <w:r w:rsidRPr="00FC08B2">
        <w:t>2.</w:t>
      </w:r>
    </w:p>
    <w:p w14:paraId="733103C6" w14:textId="77777777" w:rsidR="002B435C" w:rsidRPr="00FC08B2" w:rsidRDefault="002B435C" w:rsidP="002B435C">
      <w:r w:rsidRPr="00FC08B2">
        <w:lastRenderedPageBreak/>
        <w:t>3.</w:t>
      </w:r>
    </w:p>
    <w:p w14:paraId="4470677E" w14:textId="77777777" w:rsidR="002B685A" w:rsidRPr="00FC08B2" w:rsidRDefault="002B685A" w:rsidP="00441B6F">
      <w:pPr>
        <w:pStyle w:val="ReferHead"/>
        <w:spacing w:after="0"/>
        <w:jc w:val="both"/>
        <w:rPr>
          <w:rFonts w:ascii="Arial" w:hAnsi="Arial" w:cs="Arial"/>
          <w:b w:val="0"/>
          <w:caps w:val="0"/>
          <w:sz w:val="20"/>
        </w:rPr>
      </w:pPr>
    </w:p>
    <w:p w14:paraId="32A794B3" w14:textId="77777777" w:rsidR="001A29D8" w:rsidRPr="00FC08B2" w:rsidRDefault="001A29D8" w:rsidP="00441B6F">
      <w:pPr>
        <w:pStyle w:val="ReferHead"/>
        <w:spacing w:after="0"/>
        <w:jc w:val="both"/>
        <w:rPr>
          <w:rFonts w:ascii="Arial" w:hAnsi="Arial" w:cs="Arial"/>
          <w:b w:val="0"/>
          <w:caps w:val="0"/>
          <w:sz w:val="20"/>
        </w:rPr>
      </w:pPr>
    </w:p>
    <w:p w14:paraId="62006327" w14:textId="77777777" w:rsidR="005C784C" w:rsidRPr="00FC08B2" w:rsidRDefault="005C784C" w:rsidP="00441B6F">
      <w:pPr>
        <w:pStyle w:val="ReferHead"/>
        <w:spacing w:after="0"/>
        <w:jc w:val="both"/>
        <w:rPr>
          <w:rFonts w:ascii="Arial" w:hAnsi="Arial" w:cs="Arial"/>
          <w:b w:val="0"/>
          <w:caps w:val="0"/>
          <w:sz w:val="20"/>
        </w:rPr>
      </w:pPr>
    </w:p>
    <w:p w14:paraId="66E5F7A1" w14:textId="77777777" w:rsidR="00860000" w:rsidRPr="00FC08B2" w:rsidRDefault="00860000" w:rsidP="00441B6F">
      <w:pPr>
        <w:pStyle w:val="ReferHead"/>
        <w:spacing w:after="0"/>
        <w:jc w:val="both"/>
        <w:rPr>
          <w:rFonts w:ascii="Arial" w:hAnsi="Arial" w:cs="Arial"/>
        </w:rPr>
      </w:pPr>
    </w:p>
    <w:p w14:paraId="1F59B9AD" w14:textId="77777777" w:rsidR="00B01FCD" w:rsidRPr="00FC08B2" w:rsidRDefault="00B01FCD" w:rsidP="00441B6F">
      <w:pPr>
        <w:pStyle w:val="ReferHead"/>
        <w:spacing w:after="0"/>
        <w:jc w:val="both"/>
        <w:rPr>
          <w:rFonts w:ascii="Arial" w:hAnsi="Arial" w:cs="Arial"/>
        </w:rPr>
      </w:pPr>
      <w:r w:rsidRPr="00FC08B2">
        <w:rPr>
          <w:rFonts w:ascii="Arial" w:hAnsi="Arial" w:cs="Arial"/>
        </w:rPr>
        <w:t>References</w:t>
      </w:r>
    </w:p>
    <w:p w14:paraId="11B4BE88" w14:textId="77777777" w:rsidR="008B459E" w:rsidRPr="00FC08B2" w:rsidRDefault="008B459E" w:rsidP="00441B6F">
      <w:pPr>
        <w:pStyle w:val="Body"/>
        <w:spacing w:after="0"/>
        <w:rPr>
          <w:rFonts w:ascii="Arial" w:hAnsi="Arial" w:cs="Arial"/>
        </w:rPr>
      </w:pPr>
    </w:p>
    <w:p w14:paraId="40052D5E" w14:textId="77777777" w:rsidR="00FC08B2" w:rsidRPr="00FC08B2" w:rsidRDefault="00DB0EC7" w:rsidP="00FC08B2">
      <w:pPr>
        <w:pStyle w:val="Bibliography"/>
        <w:rPr>
          <w:rFonts w:ascii="Arial" w:hAnsi="Arial" w:cs="Arial"/>
        </w:rPr>
      </w:pPr>
      <w:r w:rsidRPr="00FC08B2">
        <w:rPr>
          <w:rFonts w:ascii="Arial" w:hAnsi="Arial" w:cs="Arial"/>
        </w:rPr>
        <w:fldChar w:fldCharType="begin"/>
      </w:r>
      <w:r w:rsidR="00FC08B2" w:rsidRPr="00FC08B2">
        <w:rPr>
          <w:rFonts w:ascii="Arial" w:hAnsi="Arial" w:cs="Arial"/>
        </w:rPr>
        <w:instrText xml:space="preserve"> ADDIN ZOTERO_BIBL {"uncited":[],"omitted":[],"custom":[]} CSL_BIBLIOGRAPHY </w:instrText>
      </w:r>
      <w:r w:rsidRPr="00FC08B2">
        <w:rPr>
          <w:rFonts w:ascii="Arial" w:hAnsi="Arial" w:cs="Arial"/>
        </w:rPr>
        <w:fldChar w:fldCharType="separate"/>
      </w:r>
      <w:r w:rsidR="00FC08B2" w:rsidRPr="00FC08B2">
        <w:rPr>
          <w:rFonts w:ascii="Arial" w:hAnsi="Arial" w:cs="Arial"/>
        </w:rPr>
        <w:t>[1]</w:t>
      </w:r>
      <w:r w:rsidR="00FC08B2" w:rsidRPr="00FC08B2">
        <w:rPr>
          <w:rFonts w:ascii="Arial" w:hAnsi="Arial" w:cs="Arial"/>
        </w:rPr>
        <w:tab/>
        <w:t xml:space="preserve">R. J. Wong </w:t>
      </w:r>
      <w:r w:rsidR="00FC08B2" w:rsidRPr="00FC08B2">
        <w:rPr>
          <w:rFonts w:ascii="Arial" w:hAnsi="Arial" w:cs="Arial"/>
          <w:i/>
          <w:iCs/>
        </w:rPr>
        <w:t>et al.</w:t>
      </w:r>
      <w:r w:rsidR="00FC08B2" w:rsidRPr="00FC08B2">
        <w:rPr>
          <w:rFonts w:ascii="Arial" w:hAnsi="Arial" w:cs="Arial"/>
        </w:rPr>
        <w:t xml:space="preserve">, “An Updated Assessment of Chronic Hepatitis B Prevalence Among Foreign‐Born Persons Living in the United States,” </w:t>
      </w:r>
      <w:r w:rsidR="00FC08B2" w:rsidRPr="00FC08B2">
        <w:rPr>
          <w:rFonts w:ascii="Arial" w:hAnsi="Arial" w:cs="Arial"/>
          <w:i/>
          <w:iCs/>
        </w:rPr>
        <w:t>Hepatology</w:t>
      </w:r>
      <w:r w:rsidR="00FC08B2" w:rsidRPr="00FC08B2">
        <w:rPr>
          <w:rFonts w:ascii="Arial" w:hAnsi="Arial" w:cs="Arial"/>
        </w:rPr>
        <w:t>, vol. 74, no. 2, pp. 607–626, Aug. 2021, doi: 10.1002/hep.31782.</w:t>
      </w:r>
    </w:p>
    <w:p w14:paraId="21AA3BE1" w14:textId="77777777" w:rsidR="00FC08B2" w:rsidRPr="00FC08B2" w:rsidRDefault="00FC08B2" w:rsidP="00FC08B2">
      <w:pPr>
        <w:pStyle w:val="Bibliography"/>
        <w:rPr>
          <w:rFonts w:ascii="Arial" w:hAnsi="Arial" w:cs="Arial"/>
        </w:rPr>
      </w:pPr>
      <w:r w:rsidRPr="00FC08B2">
        <w:rPr>
          <w:rFonts w:ascii="Arial" w:hAnsi="Arial" w:cs="Arial"/>
        </w:rPr>
        <w:t>[2]</w:t>
      </w:r>
      <w:r w:rsidRPr="00FC08B2">
        <w:rPr>
          <w:rFonts w:ascii="Arial" w:hAnsi="Arial" w:cs="Arial"/>
        </w:rPr>
        <w:tab/>
        <w:t xml:space="preserve">Z. Wang </w:t>
      </w:r>
      <w:r w:rsidRPr="00FC08B2">
        <w:rPr>
          <w:rFonts w:ascii="Arial" w:hAnsi="Arial" w:cs="Arial"/>
          <w:i/>
          <w:iCs/>
        </w:rPr>
        <w:t>et al.</w:t>
      </w:r>
      <w:r w:rsidRPr="00FC08B2">
        <w:rPr>
          <w:rFonts w:ascii="Arial" w:hAnsi="Arial" w:cs="Arial"/>
        </w:rPr>
        <w:t xml:space="preserve">, “Disparities and Trends in Routine Adult Vaccination Rates Among Disaggregated Asian American Subgroups, National Health Interview Survey 2006–2018,” </w:t>
      </w:r>
      <w:r w:rsidRPr="00FC08B2">
        <w:rPr>
          <w:rFonts w:ascii="Arial" w:hAnsi="Arial" w:cs="Arial"/>
          <w:i/>
          <w:iCs/>
        </w:rPr>
        <w:t>AJPM Focus</w:t>
      </w:r>
      <w:r w:rsidRPr="00FC08B2">
        <w:rPr>
          <w:rFonts w:ascii="Arial" w:hAnsi="Arial" w:cs="Arial"/>
        </w:rPr>
        <w:t>, vol. 2, no. 1, p. 100044, Mar. 2023, doi: 10.1016/j.focus.2022.100044.</w:t>
      </w:r>
    </w:p>
    <w:p w14:paraId="1AC7DA37" w14:textId="77777777" w:rsidR="00FC08B2" w:rsidRPr="00FC08B2" w:rsidRDefault="00FC08B2" w:rsidP="00FC08B2">
      <w:pPr>
        <w:pStyle w:val="Bibliography"/>
        <w:rPr>
          <w:rFonts w:ascii="Arial" w:hAnsi="Arial" w:cs="Arial"/>
        </w:rPr>
      </w:pPr>
      <w:r w:rsidRPr="00FC08B2">
        <w:rPr>
          <w:rFonts w:ascii="Arial" w:hAnsi="Arial" w:cs="Arial"/>
        </w:rPr>
        <w:t>[3]</w:t>
      </w:r>
      <w:r w:rsidRPr="00FC08B2">
        <w:rPr>
          <w:rFonts w:ascii="Arial" w:hAnsi="Arial" w:cs="Arial"/>
        </w:rPr>
        <w:tab/>
        <w:t xml:space="preserve">D. Razavi-Shearer </w:t>
      </w:r>
      <w:r w:rsidRPr="00FC08B2">
        <w:rPr>
          <w:rFonts w:ascii="Arial" w:hAnsi="Arial" w:cs="Arial"/>
          <w:i/>
          <w:iCs/>
        </w:rPr>
        <w:t>et al.</w:t>
      </w:r>
      <w:r w:rsidRPr="00FC08B2">
        <w:rPr>
          <w:rFonts w:ascii="Arial" w:hAnsi="Arial" w:cs="Arial"/>
        </w:rPr>
        <w:t xml:space="preserve">, “The impact of immigration on hepatitis B burden in the United States: a modelling study,” </w:t>
      </w:r>
      <w:r w:rsidRPr="00FC08B2">
        <w:rPr>
          <w:rFonts w:ascii="Arial" w:hAnsi="Arial" w:cs="Arial"/>
          <w:i/>
          <w:iCs/>
        </w:rPr>
        <w:t>Lancet Reg. Health - Am.</w:t>
      </w:r>
      <w:r w:rsidRPr="00FC08B2">
        <w:rPr>
          <w:rFonts w:ascii="Arial" w:hAnsi="Arial" w:cs="Arial"/>
        </w:rPr>
        <w:t>, vol. 22, p. 100516, June 2023, doi: 10.1016/j.lana.2023.100516.</w:t>
      </w:r>
    </w:p>
    <w:p w14:paraId="000B41A8" w14:textId="77777777" w:rsidR="00FC08B2" w:rsidRPr="00FC08B2" w:rsidRDefault="00FC08B2" w:rsidP="00FC08B2">
      <w:pPr>
        <w:pStyle w:val="Bibliography"/>
        <w:rPr>
          <w:rFonts w:ascii="Arial" w:hAnsi="Arial" w:cs="Arial"/>
        </w:rPr>
      </w:pPr>
      <w:r w:rsidRPr="00FC08B2">
        <w:rPr>
          <w:rFonts w:ascii="Arial" w:hAnsi="Arial" w:cs="Arial"/>
        </w:rPr>
        <w:t>[4]</w:t>
      </w:r>
      <w:r w:rsidRPr="00FC08B2">
        <w:rPr>
          <w:rFonts w:ascii="Arial" w:hAnsi="Arial" w:cs="Arial"/>
        </w:rPr>
        <w:tab/>
        <w:t xml:space="preserve">R. D. Allison, M. K. Patel, and R. A. Tohme, “Hepatitis B vaccine birth dose coverage correlates worldwide with rates of institutional deliveries and skilled attendance at birth,” </w:t>
      </w:r>
      <w:r w:rsidRPr="00FC08B2">
        <w:rPr>
          <w:rFonts w:ascii="Arial" w:hAnsi="Arial" w:cs="Arial"/>
          <w:i/>
          <w:iCs/>
        </w:rPr>
        <w:t>Vaccine</w:t>
      </w:r>
      <w:r w:rsidRPr="00FC08B2">
        <w:rPr>
          <w:rFonts w:ascii="Arial" w:hAnsi="Arial" w:cs="Arial"/>
        </w:rPr>
        <w:t>, vol. 35, no. 33, pp. 4094–4098, July 2017, doi: 10.1016/j.vaccine.2017.06.051.</w:t>
      </w:r>
    </w:p>
    <w:p w14:paraId="4AE27D0F" w14:textId="77777777" w:rsidR="00FC08B2" w:rsidRPr="00FC08B2" w:rsidRDefault="00FC08B2" w:rsidP="00FC08B2">
      <w:pPr>
        <w:pStyle w:val="Bibliography"/>
        <w:rPr>
          <w:rFonts w:ascii="Arial" w:hAnsi="Arial" w:cs="Arial"/>
        </w:rPr>
      </w:pPr>
      <w:r w:rsidRPr="00FC08B2">
        <w:rPr>
          <w:rFonts w:ascii="Arial" w:hAnsi="Arial" w:cs="Arial"/>
        </w:rPr>
        <w:t>[5]</w:t>
      </w:r>
      <w:r w:rsidRPr="00FC08B2">
        <w:rPr>
          <w:rFonts w:ascii="Arial" w:hAnsi="Arial" w:cs="Arial"/>
        </w:rPr>
        <w:tab/>
        <w:t xml:space="preserve">P.-J. Lu </w:t>
      </w:r>
      <w:r w:rsidRPr="00FC08B2">
        <w:rPr>
          <w:rFonts w:ascii="Arial" w:hAnsi="Arial" w:cs="Arial"/>
          <w:i/>
          <w:iCs/>
        </w:rPr>
        <w:t>et al.</w:t>
      </w:r>
      <w:r w:rsidRPr="00FC08B2">
        <w:rPr>
          <w:rFonts w:ascii="Arial" w:hAnsi="Arial" w:cs="Arial"/>
        </w:rPr>
        <w:t xml:space="preserve">, “Surveillance of Vaccination Coverage Among Adult Populations —United States, 2018,” </w:t>
      </w:r>
      <w:r w:rsidRPr="00FC08B2">
        <w:rPr>
          <w:rFonts w:ascii="Arial" w:hAnsi="Arial" w:cs="Arial"/>
          <w:i/>
          <w:iCs/>
        </w:rPr>
        <w:t>MMWR Surveill. Summ.</w:t>
      </w:r>
      <w:r w:rsidRPr="00FC08B2">
        <w:rPr>
          <w:rFonts w:ascii="Arial" w:hAnsi="Arial" w:cs="Arial"/>
        </w:rPr>
        <w:t>, vol. 70, no. 3, pp. 1–26, May 2021, doi: 10.15585/mmwr.ss7003a1.</w:t>
      </w:r>
    </w:p>
    <w:p w14:paraId="6DE476AC" w14:textId="77777777" w:rsidR="00FC08B2" w:rsidRPr="00FC08B2" w:rsidRDefault="00FC08B2" w:rsidP="00FC08B2">
      <w:pPr>
        <w:pStyle w:val="Bibliography"/>
        <w:rPr>
          <w:rFonts w:ascii="Arial" w:hAnsi="Arial" w:cs="Arial"/>
        </w:rPr>
      </w:pPr>
      <w:r w:rsidRPr="00FC08B2">
        <w:rPr>
          <w:rFonts w:ascii="Arial" w:hAnsi="Arial" w:cs="Arial"/>
        </w:rPr>
        <w:t>[6]</w:t>
      </w:r>
      <w:r w:rsidRPr="00FC08B2">
        <w:rPr>
          <w:rFonts w:ascii="Arial" w:hAnsi="Arial" w:cs="Arial"/>
        </w:rPr>
        <w:tab/>
        <w:t xml:space="preserve">S. Doran Brubaker, J. W. Ward, L. Hiebert, and R. L. Morgan, “Developing an Evidence Base for the Delivery of Hepatitis B Virus Birth Dose Vaccination: An Evidence Map and Critical Appraisal of Systematic Reviews and Guidelines,” </w:t>
      </w:r>
      <w:r w:rsidRPr="00FC08B2">
        <w:rPr>
          <w:rFonts w:ascii="Arial" w:hAnsi="Arial" w:cs="Arial"/>
          <w:i/>
          <w:iCs/>
        </w:rPr>
        <w:t>Clin. Liver Dis.</w:t>
      </w:r>
      <w:r w:rsidRPr="00FC08B2">
        <w:rPr>
          <w:rFonts w:ascii="Arial" w:hAnsi="Arial" w:cs="Arial"/>
        </w:rPr>
        <w:t>, vol. 17, no. 5, pp. 375–381, May 2021, doi: 10.1002/cld.1103.</w:t>
      </w:r>
    </w:p>
    <w:p w14:paraId="70A9A43C" w14:textId="77777777" w:rsidR="00FC08B2" w:rsidRPr="00FC08B2" w:rsidRDefault="00FC08B2" w:rsidP="00FC08B2">
      <w:pPr>
        <w:pStyle w:val="Bibliography"/>
        <w:rPr>
          <w:rFonts w:ascii="Arial" w:hAnsi="Arial" w:cs="Arial"/>
        </w:rPr>
      </w:pPr>
      <w:r w:rsidRPr="00FC08B2">
        <w:rPr>
          <w:rFonts w:ascii="Arial" w:hAnsi="Arial" w:cs="Arial"/>
        </w:rPr>
        <w:t>[7]</w:t>
      </w:r>
      <w:r w:rsidRPr="00FC08B2">
        <w:rPr>
          <w:rFonts w:ascii="Arial" w:hAnsi="Arial" w:cs="Arial"/>
        </w:rPr>
        <w:tab/>
        <w:t xml:space="preserve">D. Bixler, H. Roberts, L. Panagiotakopoulos, N. P. Nelson, P. R. Spradling, and E. H. Teshale, “Progress and Unfinished Business: Hepatitis B in the United States, 1980-2019,” </w:t>
      </w:r>
      <w:r w:rsidRPr="00FC08B2">
        <w:rPr>
          <w:rFonts w:ascii="Arial" w:hAnsi="Arial" w:cs="Arial"/>
          <w:i/>
          <w:iCs/>
        </w:rPr>
        <w:t>Public Health Reports®</w:t>
      </w:r>
      <w:r w:rsidRPr="00FC08B2">
        <w:rPr>
          <w:rFonts w:ascii="Arial" w:hAnsi="Arial" w:cs="Arial"/>
        </w:rPr>
        <w:t>, p. 00333549231175548, June 2023, doi: 10.1177/00333549231175548.</w:t>
      </w:r>
    </w:p>
    <w:p w14:paraId="370E8676" w14:textId="77777777" w:rsidR="00FC08B2" w:rsidRPr="00FC08B2" w:rsidRDefault="00FC08B2" w:rsidP="00FC08B2">
      <w:pPr>
        <w:pStyle w:val="Bibliography"/>
        <w:rPr>
          <w:rFonts w:ascii="Arial" w:hAnsi="Arial" w:cs="Arial"/>
        </w:rPr>
      </w:pPr>
      <w:r w:rsidRPr="00FC08B2">
        <w:rPr>
          <w:rFonts w:ascii="Arial" w:hAnsi="Arial" w:cs="Arial"/>
        </w:rPr>
        <w:t>[8]</w:t>
      </w:r>
      <w:r w:rsidRPr="00FC08B2">
        <w:rPr>
          <w:rFonts w:ascii="Arial" w:hAnsi="Arial" w:cs="Arial"/>
        </w:rPr>
        <w:tab/>
        <w:t>WHO, “Guidelines for the prevention, diagnosis, care and treatment for people with chronic hepatitis B infection,” Mar. 2024, [Online]. Available: https://www.who.int/publications/i/item/9789240090903</w:t>
      </w:r>
    </w:p>
    <w:p w14:paraId="43492FAA" w14:textId="77777777" w:rsidR="00FC08B2" w:rsidRPr="00FC08B2" w:rsidRDefault="00FC08B2" w:rsidP="00FC08B2">
      <w:pPr>
        <w:pStyle w:val="Bibliography"/>
        <w:rPr>
          <w:rFonts w:ascii="Arial" w:hAnsi="Arial" w:cs="Arial"/>
        </w:rPr>
      </w:pPr>
      <w:r w:rsidRPr="00FC08B2">
        <w:rPr>
          <w:rFonts w:ascii="Arial" w:hAnsi="Arial" w:cs="Arial"/>
        </w:rPr>
        <w:t>[9]</w:t>
      </w:r>
      <w:r w:rsidRPr="00FC08B2">
        <w:rPr>
          <w:rFonts w:ascii="Arial" w:hAnsi="Arial" w:cs="Arial"/>
        </w:rPr>
        <w:tab/>
        <w:t xml:space="preserve">S. Schillie, A. Harris, R. Link-Gelles, J. Romero, J. Ward, and N. Nelson, “Recommendations of the Advisory Committee on Immunization Practices for Use of a Hepatitis B Vaccine with a Novel Adjuvant,” </w:t>
      </w:r>
      <w:r w:rsidRPr="00FC08B2">
        <w:rPr>
          <w:rFonts w:ascii="Arial" w:hAnsi="Arial" w:cs="Arial"/>
          <w:i/>
          <w:iCs/>
        </w:rPr>
        <w:t>MMWR Morb. Mortal. Wkly. Rep.</w:t>
      </w:r>
      <w:r w:rsidRPr="00FC08B2">
        <w:rPr>
          <w:rFonts w:ascii="Arial" w:hAnsi="Arial" w:cs="Arial"/>
        </w:rPr>
        <w:t>, vol. 67, no. 15, pp. 455–458, Apr. 2018, doi: 10.15585/mmwr.mm6715a5.</w:t>
      </w:r>
    </w:p>
    <w:p w14:paraId="69B65B95" w14:textId="77777777" w:rsidR="00FC08B2" w:rsidRPr="00FC08B2" w:rsidRDefault="00FC08B2" w:rsidP="00FC08B2">
      <w:pPr>
        <w:pStyle w:val="Bibliography"/>
        <w:rPr>
          <w:rFonts w:ascii="Arial" w:hAnsi="Arial" w:cs="Arial"/>
        </w:rPr>
      </w:pPr>
      <w:r w:rsidRPr="00FC08B2">
        <w:rPr>
          <w:rFonts w:ascii="Arial" w:hAnsi="Arial" w:cs="Arial"/>
        </w:rPr>
        <w:t>[10]</w:t>
      </w:r>
      <w:r w:rsidRPr="00FC08B2">
        <w:rPr>
          <w:rFonts w:ascii="Arial" w:hAnsi="Arial" w:cs="Arial"/>
        </w:rPr>
        <w:tab/>
        <w:t xml:space="preserve">A. L. Sandul, K. Rapposelli, M. Nyendak, and M. Kim, “Updated Recommendation for Universal Hepatitis B Vaccination in Adults Aged 19–59 Years — United States, 2024,” </w:t>
      </w:r>
      <w:r w:rsidRPr="00FC08B2">
        <w:rPr>
          <w:rFonts w:ascii="Arial" w:hAnsi="Arial" w:cs="Arial"/>
          <w:i/>
          <w:iCs/>
        </w:rPr>
        <w:t>MMWR Morb. Mortal. Wkly. Rep.</w:t>
      </w:r>
      <w:r w:rsidRPr="00FC08B2">
        <w:rPr>
          <w:rFonts w:ascii="Arial" w:hAnsi="Arial" w:cs="Arial"/>
        </w:rPr>
        <w:t>, vol. 73, no. 48, p. 1106, Dec. 2024, doi: 10.15585/mmwr.mm7348a3.</w:t>
      </w:r>
    </w:p>
    <w:p w14:paraId="13E44045" w14:textId="77777777" w:rsidR="00FC08B2" w:rsidRPr="00FC08B2" w:rsidRDefault="00FC08B2" w:rsidP="00FC08B2">
      <w:pPr>
        <w:pStyle w:val="Bibliography"/>
        <w:rPr>
          <w:rFonts w:ascii="Arial" w:hAnsi="Arial" w:cs="Arial"/>
        </w:rPr>
      </w:pPr>
      <w:r w:rsidRPr="00FC08B2">
        <w:rPr>
          <w:rFonts w:ascii="Arial" w:hAnsi="Arial" w:cs="Arial"/>
        </w:rPr>
        <w:t>[11]</w:t>
      </w:r>
      <w:r w:rsidRPr="00FC08B2">
        <w:rPr>
          <w:rFonts w:ascii="Arial" w:hAnsi="Arial" w:cs="Arial"/>
        </w:rPr>
        <w:tab/>
        <w:t xml:space="preserve">A. Raines-Milenkov </w:t>
      </w:r>
      <w:r w:rsidRPr="00FC08B2">
        <w:rPr>
          <w:rFonts w:ascii="Arial" w:hAnsi="Arial" w:cs="Arial"/>
          <w:i/>
          <w:iCs/>
        </w:rPr>
        <w:t>et al.</w:t>
      </w:r>
      <w:r w:rsidRPr="00FC08B2">
        <w:rPr>
          <w:rFonts w:ascii="Arial" w:hAnsi="Arial" w:cs="Arial"/>
        </w:rPr>
        <w:t xml:space="preserve">, “Hepatitis B Virus Awareness, Infection, and Screening Multiethnic Community Intervention for Foreign-Born Populations,” </w:t>
      </w:r>
      <w:r w:rsidRPr="00FC08B2">
        <w:rPr>
          <w:rFonts w:ascii="Arial" w:hAnsi="Arial" w:cs="Arial"/>
          <w:i/>
          <w:iCs/>
        </w:rPr>
        <w:t>J. Community Health</w:t>
      </w:r>
      <w:r w:rsidRPr="00FC08B2">
        <w:rPr>
          <w:rFonts w:ascii="Arial" w:hAnsi="Arial" w:cs="Arial"/>
        </w:rPr>
        <w:t>, vol. 46, no. 5, pp. 967–974, Oct. 2021, doi: 10.1007/s10900-021-00982-5.</w:t>
      </w:r>
    </w:p>
    <w:p w14:paraId="36824213" w14:textId="77777777" w:rsidR="00FC08B2" w:rsidRPr="00FC08B2" w:rsidRDefault="00FC08B2" w:rsidP="00FC08B2">
      <w:pPr>
        <w:pStyle w:val="Bibliography"/>
        <w:rPr>
          <w:rFonts w:ascii="Arial" w:hAnsi="Arial" w:cs="Arial"/>
        </w:rPr>
      </w:pPr>
      <w:r w:rsidRPr="00FC08B2">
        <w:rPr>
          <w:rFonts w:ascii="Arial" w:hAnsi="Arial" w:cs="Arial"/>
        </w:rPr>
        <w:t>[12]</w:t>
      </w:r>
      <w:r w:rsidRPr="00FC08B2">
        <w:rPr>
          <w:rFonts w:ascii="Arial" w:hAnsi="Arial" w:cs="Arial"/>
        </w:rPr>
        <w:tab/>
        <w:t xml:space="preserve">J. A. Birnbaum </w:t>
      </w:r>
      <w:r w:rsidRPr="00FC08B2">
        <w:rPr>
          <w:rFonts w:ascii="Arial" w:hAnsi="Arial" w:cs="Arial"/>
          <w:i/>
          <w:iCs/>
        </w:rPr>
        <w:t>et al.</w:t>
      </w:r>
      <w:r w:rsidRPr="00FC08B2">
        <w:rPr>
          <w:rFonts w:ascii="Arial" w:hAnsi="Arial" w:cs="Arial"/>
        </w:rPr>
        <w:t xml:space="preserve">, “Eliminating hepatitis B vaccination disparities for West African immigrants,” </w:t>
      </w:r>
      <w:r w:rsidRPr="00FC08B2">
        <w:rPr>
          <w:rFonts w:ascii="Arial" w:hAnsi="Arial" w:cs="Arial"/>
          <w:i/>
          <w:iCs/>
        </w:rPr>
        <w:t>Vaccine</w:t>
      </w:r>
      <w:r w:rsidRPr="00FC08B2">
        <w:rPr>
          <w:rFonts w:ascii="Arial" w:hAnsi="Arial" w:cs="Arial"/>
        </w:rPr>
        <w:t>, vol. 41, no. 42, pp. 6255–6260, Oct. 2023, doi: 10.1016/j.vaccine.2023.08.058.</w:t>
      </w:r>
    </w:p>
    <w:p w14:paraId="3E2DB6C8" w14:textId="77777777" w:rsidR="00FC08B2" w:rsidRPr="00FC08B2" w:rsidRDefault="00FC08B2" w:rsidP="00FC08B2">
      <w:pPr>
        <w:pStyle w:val="Bibliography"/>
        <w:rPr>
          <w:rFonts w:ascii="Arial" w:hAnsi="Arial" w:cs="Arial"/>
        </w:rPr>
      </w:pPr>
      <w:r w:rsidRPr="00FC08B2">
        <w:rPr>
          <w:rFonts w:ascii="Arial" w:hAnsi="Arial" w:cs="Arial"/>
        </w:rPr>
        <w:t>[13]</w:t>
      </w:r>
      <w:r w:rsidRPr="00FC08B2">
        <w:rPr>
          <w:rFonts w:ascii="Arial" w:hAnsi="Arial" w:cs="Arial"/>
        </w:rPr>
        <w:tab/>
        <w:t xml:space="preserve">D. W. Hutton </w:t>
      </w:r>
      <w:r w:rsidRPr="00FC08B2">
        <w:rPr>
          <w:rFonts w:ascii="Arial" w:hAnsi="Arial" w:cs="Arial"/>
          <w:i/>
          <w:iCs/>
        </w:rPr>
        <w:t>et al.</w:t>
      </w:r>
      <w:r w:rsidRPr="00FC08B2">
        <w:rPr>
          <w:rFonts w:ascii="Arial" w:hAnsi="Arial" w:cs="Arial"/>
        </w:rPr>
        <w:t xml:space="preserve">, “Modelling the potential impact of global hepatitis B vaccination on the burden of chronic hepatitis B in the United States,” </w:t>
      </w:r>
      <w:r w:rsidRPr="00FC08B2">
        <w:rPr>
          <w:rFonts w:ascii="Arial" w:hAnsi="Arial" w:cs="Arial"/>
          <w:i/>
          <w:iCs/>
        </w:rPr>
        <w:t>J. Viral Hepat.</w:t>
      </w:r>
      <w:r w:rsidRPr="00FC08B2">
        <w:rPr>
          <w:rFonts w:ascii="Arial" w:hAnsi="Arial" w:cs="Arial"/>
        </w:rPr>
        <w:t>, vol. 31, no. 10, pp. 614–622, Oct. 2024, doi: 10.1111/jvh.13982.</w:t>
      </w:r>
    </w:p>
    <w:p w14:paraId="7AC9F55D" w14:textId="77777777" w:rsidR="00FC08B2" w:rsidRPr="00FC08B2" w:rsidRDefault="00FC08B2" w:rsidP="00FC08B2">
      <w:pPr>
        <w:pStyle w:val="Bibliography"/>
        <w:rPr>
          <w:rFonts w:ascii="Arial" w:hAnsi="Arial" w:cs="Arial"/>
        </w:rPr>
      </w:pPr>
      <w:r w:rsidRPr="00FC08B2">
        <w:rPr>
          <w:rFonts w:ascii="Arial" w:hAnsi="Arial" w:cs="Arial"/>
        </w:rPr>
        <w:lastRenderedPageBreak/>
        <w:t>[14]</w:t>
      </w:r>
      <w:r w:rsidRPr="00FC08B2">
        <w:rPr>
          <w:rFonts w:ascii="Arial" w:hAnsi="Arial" w:cs="Arial"/>
        </w:rPr>
        <w:tab/>
        <w:t xml:space="preserve">F. Tian, J. J. Feld, Z. Feng, B. Sander, and W. W. L. Wong, “Feasibility of hepatitis B elimination in high-income countries with ongoing immigration,” </w:t>
      </w:r>
      <w:r w:rsidRPr="00FC08B2">
        <w:rPr>
          <w:rFonts w:ascii="Arial" w:hAnsi="Arial" w:cs="Arial"/>
          <w:i/>
          <w:iCs/>
        </w:rPr>
        <w:t>J. Hepatol.</w:t>
      </w:r>
      <w:r w:rsidRPr="00FC08B2">
        <w:rPr>
          <w:rFonts w:ascii="Arial" w:hAnsi="Arial" w:cs="Arial"/>
        </w:rPr>
        <w:t>, vol. 77, no. 4, pp. 947–956, Oct. 2022, doi: 10.1016/j.jhep.2022.04.014.</w:t>
      </w:r>
    </w:p>
    <w:p w14:paraId="30D6E167" w14:textId="77777777" w:rsidR="00FC08B2" w:rsidRPr="00FC08B2" w:rsidRDefault="00FC08B2" w:rsidP="00FC08B2">
      <w:pPr>
        <w:pStyle w:val="Bibliography"/>
        <w:rPr>
          <w:rFonts w:ascii="Arial" w:hAnsi="Arial" w:cs="Arial"/>
        </w:rPr>
      </w:pPr>
      <w:r w:rsidRPr="00FC08B2">
        <w:rPr>
          <w:rFonts w:ascii="Arial" w:hAnsi="Arial" w:cs="Arial"/>
        </w:rPr>
        <w:t>[15]</w:t>
      </w:r>
      <w:r w:rsidRPr="00FC08B2">
        <w:rPr>
          <w:rFonts w:ascii="Arial" w:hAnsi="Arial" w:cs="Arial"/>
        </w:rPr>
        <w:tab/>
        <w:t xml:space="preserve">M. Lisker-Melman </w:t>
      </w:r>
      <w:r w:rsidRPr="00FC08B2">
        <w:rPr>
          <w:rFonts w:ascii="Arial" w:hAnsi="Arial" w:cs="Arial"/>
          <w:i/>
          <w:iCs/>
        </w:rPr>
        <w:t>et al.</w:t>
      </w:r>
      <w:r w:rsidRPr="00FC08B2">
        <w:rPr>
          <w:rFonts w:ascii="Arial" w:hAnsi="Arial" w:cs="Arial"/>
        </w:rPr>
        <w:t xml:space="preserve">, “Maternal knowledge of the risk of vertical transmission and offspring acquisition of hepatitis B,” </w:t>
      </w:r>
      <w:r w:rsidRPr="00FC08B2">
        <w:rPr>
          <w:rFonts w:ascii="Arial" w:hAnsi="Arial" w:cs="Arial"/>
          <w:i/>
          <w:iCs/>
        </w:rPr>
        <w:t>Ann. Hepatol.</w:t>
      </w:r>
      <w:r w:rsidRPr="00FC08B2">
        <w:rPr>
          <w:rFonts w:ascii="Arial" w:hAnsi="Arial" w:cs="Arial"/>
        </w:rPr>
        <w:t>, vol. 19, no. 4, pp. 388–395, July 2020, doi: 10.1016/j.aohep.2020.04.006.</w:t>
      </w:r>
    </w:p>
    <w:p w14:paraId="3E92068F" w14:textId="77777777" w:rsidR="00FC08B2" w:rsidRPr="00FC08B2" w:rsidRDefault="00FC08B2" w:rsidP="00FC08B2">
      <w:pPr>
        <w:pStyle w:val="Bibliography"/>
        <w:rPr>
          <w:rFonts w:ascii="Arial" w:hAnsi="Arial" w:cs="Arial"/>
        </w:rPr>
      </w:pPr>
      <w:r w:rsidRPr="00FC08B2">
        <w:rPr>
          <w:rFonts w:ascii="Arial" w:hAnsi="Arial" w:cs="Arial"/>
        </w:rPr>
        <w:t>[16]</w:t>
      </w:r>
      <w:r w:rsidRPr="00FC08B2">
        <w:rPr>
          <w:rFonts w:ascii="Arial" w:hAnsi="Arial" w:cs="Arial"/>
        </w:rPr>
        <w:tab/>
        <w:t xml:space="preserve">P.-J. Lu </w:t>
      </w:r>
      <w:r w:rsidRPr="00FC08B2">
        <w:rPr>
          <w:rFonts w:ascii="Arial" w:hAnsi="Arial" w:cs="Arial"/>
          <w:i/>
          <w:iCs/>
        </w:rPr>
        <w:t>et al.</w:t>
      </w:r>
      <w:r w:rsidRPr="00FC08B2">
        <w:rPr>
          <w:rFonts w:ascii="Arial" w:hAnsi="Arial" w:cs="Arial"/>
        </w:rPr>
        <w:t xml:space="preserve">, “Surveillance of Vaccination Coverage Among Adult Populations —United States, 2018,” </w:t>
      </w:r>
      <w:r w:rsidRPr="00FC08B2">
        <w:rPr>
          <w:rFonts w:ascii="Arial" w:hAnsi="Arial" w:cs="Arial"/>
          <w:i/>
          <w:iCs/>
        </w:rPr>
        <w:t>MMWR Surveill. Summ.</w:t>
      </w:r>
      <w:r w:rsidRPr="00FC08B2">
        <w:rPr>
          <w:rFonts w:ascii="Arial" w:hAnsi="Arial" w:cs="Arial"/>
        </w:rPr>
        <w:t>, vol. 70, no. 3, pp. 1–26, May 2021, doi: 10.15585/mmwr.ss7003a1.</w:t>
      </w:r>
    </w:p>
    <w:p w14:paraId="0AF83D8A" w14:textId="7371D841" w:rsidR="00790ADA" w:rsidRPr="00FC08B2" w:rsidRDefault="00DB0EC7" w:rsidP="00441B6F">
      <w:pPr>
        <w:pStyle w:val="Body"/>
        <w:spacing w:after="0"/>
        <w:rPr>
          <w:rFonts w:ascii="Arial" w:hAnsi="Arial" w:cs="Arial"/>
        </w:rPr>
      </w:pPr>
      <w:r w:rsidRPr="00FC08B2">
        <w:rPr>
          <w:rFonts w:ascii="Arial" w:hAnsi="Arial" w:cs="Arial"/>
        </w:rPr>
        <w:fldChar w:fldCharType="end"/>
      </w:r>
    </w:p>
    <w:p w14:paraId="09301CF1" w14:textId="77777777" w:rsidR="00495918" w:rsidRPr="00FC08B2" w:rsidRDefault="00495918" w:rsidP="00441B6F">
      <w:pPr>
        <w:pStyle w:val="Appendix"/>
        <w:spacing w:after="0"/>
        <w:jc w:val="both"/>
        <w:rPr>
          <w:rFonts w:ascii="Arial" w:hAnsi="Arial" w:cs="Arial"/>
        </w:rPr>
      </w:pPr>
    </w:p>
    <w:p w14:paraId="58871B21" w14:textId="77777777" w:rsidR="00495918" w:rsidRPr="00FC08B2" w:rsidRDefault="00495918" w:rsidP="00441B6F">
      <w:pPr>
        <w:pStyle w:val="Appendix"/>
        <w:spacing w:after="0"/>
        <w:jc w:val="both"/>
        <w:rPr>
          <w:rFonts w:ascii="Arial" w:hAnsi="Arial" w:cs="Arial"/>
        </w:rPr>
      </w:pPr>
    </w:p>
    <w:p w14:paraId="7DD66582" w14:textId="77777777" w:rsidR="00495918" w:rsidRPr="00FC08B2" w:rsidRDefault="00495918" w:rsidP="00441B6F">
      <w:pPr>
        <w:pStyle w:val="Appendix"/>
        <w:spacing w:after="0"/>
        <w:jc w:val="both"/>
        <w:rPr>
          <w:rFonts w:ascii="Arial" w:hAnsi="Arial" w:cs="Arial"/>
        </w:rPr>
      </w:pPr>
    </w:p>
    <w:p w14:paraId="37BF18F8" w14:textId="77777777" w:rsidR="00495918" w:rsidRPr="00FC08B2" w:rsidRDefault="00495918" w:rsidP="00441B6F">
      <w:pPr>
        <w:pStyle w:val="Appendix"/>
        <w:spacing w:after="0"/>
        <w:jc w:val="both"/>
        <w:rPr>
          <w:rFonts w:ascii="Arial" w:hAnsi="Arial" w:cs="Arial"/>
        </w:rPr>
      </w:pPr>
    </w:p>
    <w:p w14:paraId="29AC7BB7" w14:textId="77777777" w:rsidR="00495918" w:rsidRPr="00FC08B2" w:rsidRDefault="00495918" w:rsidP="00441B6F">
      <w:pPr>
        <w:pStyle w:val="Appendix"/>
        <w:spacing w:after="0"/>
        <w:jc w:val="both"/>
        <w:rPr>
          <w:rFonts w:ascii="Arial" w:hAnsi="Arial" w:cs="Arial"/>
        </w:rPr>
      </w:pPr>
    </w:p>
    <w:p w14:paraId="4454DF40" w14:textId="77777777" w:rsidR="00495918" w:rsidRPr="00FC08B2" w:rsidRDefault="00495918" w:rsidP="00441B6F">
      <w:pPr>
        <w:pStyle w:val="Appendix"/>
        <w:spacing w:after="0"/>
        <w:jc w:val="both"/>
        <w:rPr>
          <w:rFonts w:ascii="Arial" w:hAnsi="Arial" w:cs="Arial"/>
        </w:rPr>
      </w:pPr>
    </w:p>
    <w:p w14:paraId="7699CFA8" w14:textId="77777777" w:rsidR="00495918" w:rsidRPr="00FC08B2" w:rsidRDefault="00495918" w:rsidP="00441B6F">
      <w:pPr>
        <w:pStyle w:val="Appendix"/>
        <w:spacing w:after="0"/>
        <w:jc w:val="both"/>
        <w:rPr>
          <w:rFonts w:ascii="Arial" w:hAnsi="Arial" w:cs="Arial"/>
        </w:rPr>
      </w:pPr>
    </w:p>
    <w:p w14:paraId="3C58FC3D" w14:textId="77777777" w:rsidR="00495918" w:rsidRPr="00FC08B2" w:rsidRDefault="00495918" w:rsidP="00441B6F">
      <w:pPr>
        <w:pStyle w:val="Appendix"/>
        <w:spacing w:after="0"/>
        <w:jc w:val="both"/>
        <w:rPr>
          <w:rFonts w:ascii="Arial" w:hAnsi="Arial" w:cs="Arial"/>
        </w:rPr>
      </w:pPr>
    </w:p>
    <w:p w14:paraId="7842BE22" w14:textId="77777777" w:rsidR="009C6414" w:rsidRPr="00FC08B2" w:rsidRDefault="009C6414" w:rsidP="00441B6F">
      <w:pPr>
        <w:pStyle w:val="Appendix"/>
        <w:spacing w:after="0"/>
        <w:jc w:val="both"/>
        <w:rPr>
          <w:rFonts w:ascii="Arial" w:hAnsi="Arial" w:cs="Arial"/>
        </w:rPr>
      </w:pPr>
    </w:p>
    <w:p w14:paraId="203D07CD" w14:textId="77777777" w:rsidR="00376C19" w:rsidRPr="00FC08B2" w:rsidRDefault="00B01FCD" w:rsidP="00441B6F">
      <w:pPr>
        <w:pStyle w:val="Appendix"/>
        <w:spacing w:after="0"/>
        <w:jc w:val="both"/>
        <w:rPr>
          <w:rFonts w:ascii="Arial" w:hAnsi="Arial" w:cs="Arial"/>
        </w:rPr>
      </w:pPr>
      <w:r w:rsidRPr="00FC08B2">
        <w:rPr>
          <w:rFonts w:ascii="Arial" w:hAnsi="Arial" w:cs="Arial"/>
        </w:rPr>
        <w:t>APPENDIX</w:t>
      </w:r>
      <w:r w:rsidR="00831E33" w:rsidRPr="00FC08B2">
        <w:rPr>
          <w:rFonts w:ascii="Arial" w:hAnsi="Arial" w:cs="Arial"/>
        </w:rPr>
        <w:t xml:space="preserve">: </w:t>
      </w:r>
    </w:p>
    <w:p w14:paraId="705D837D" w14:textId="33B2ACBA" w:rsidR="00227005" w:rsidRPr="0085301C" w:rsidRDefault="00831E33" w:rsidP="00441B6F">
      <w:pPr>
        <w:pStyle w:val="Appendix"/>
        <w:spacing w:after="0"/>
        <w:jc w:val="both"/>
        <w:rPr>
          <w:rFonts w:ascii="Arial" w:hAnsi="Arial" w:cs="Arial"/>
        </w:rPr>
        <w:sectPr w:rsidR="00227005" w:rsidRPr="0085301C" w:rsidSect="00044D1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FC08B2">
        <w:rPr>
          <w:rFonts w:ascii="Arial" w:hAnsi="Arial" w:cs="Arial"/>
        </w:rPr>
        <w:t>Table  1</w:t>
      </w:r>
      <w:r w:rsidR="0085301C">
        <w:rPr>
          <w:rFonts w:ascii="Arial" w:hAnsi="Arial" w:cs="Arial"/>
        </w:rPr>
        <w:t xml:space="preserve">: List of review of literature </w:t>
      </w:r>
      <w:bookmarkStart w:id="1" w:name="_GoBack"/>
      <w:bookmarkEnd w:id="1"/>
    </w:p>
    <w:p w14:paraId="44CD9654" w14:textId="77777777" w:rsidR="003F469F" w:rsidRPr="00FC08B2" w:rsidRDefault="003F469F" w:rsidP="00441B6F">
      <w:pPr>
        <w:pStyle w:val="Appendix"/>
        <w:spacing w:after="0"/>
        <w:jc w:val="both"/>
        <w:rPr>
          <w:rFonts w:ascii="Arial" w:hAnsi="Arial" w:cs="Arial"/>
          <w:b w:val="0"/>
        </w:rPr>
      </w:pPr>
      <w:r w:rsidRPr="00FC08B2">
        <w:rPr>
          <w:rFonts w:ascii="Arial" w:hAnsi="Arial" w:cs="Arial"/>
          <w:b w:val="0"/>
        </w:rPr>
        <w:t xml:space="preserve">                    </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2177"/>
        <w:gridCol w:w="2201"/>
        <w:gridCol w:w="2384"/>
      </w:tblGrid>
      <w:tr w:rsidR="003F469F" w:rsidRPr="00FC08B2" w14:paraId="70A9AF3F" w14:textId="77777777" w:rsidTr="001F5330">
        <w:trPr>
          <w:trHeight w:val="252"/>
          <w:jc w:val="center"/>
        </w:trPr>
        <w:tc>
          <w:tcPr>
            <w:tcW w:w="1512" w:type="dxa"/>
            <w:vMerge w:val="restart"/>
            <w:tcBorders>
              <w:top w:val="single" w:sz="4" w:space="0" w:color="auto"/>
              <w:left w:val="single" w:sz="4" w:space="0" w:color="auto"/>
              <w:bottom w:val="single" w:sz="4" w:space="0" w:color="auto"/>
              <w:right w:val="single" w:sz="4" w:space="0" w:color="auto"/>
            </w:tcBorders>
            <w:hideMark/>
          </w:tcPr>
          <w:p w14:paraId="1E0CDE06" w14:textId="77777777" w:rsidR="003F469F" w:rsidRPr="00FC08B2" w:rsidRDefault="003F469F" w:rsidP="003F469F">
            <w:pPr>
              <w:jc w:val="center"/>
              <w:rPr>
                <w:rFonts w:ascii="Arial" w:hAnsi="Arial" w:cs="Arial"/>
                <w:b/>
                <w:bCs/>
                <w:color w:val="000000"/>
                <w:sz w:val="16"/>
                <w:szCs w:val="16"/>
              </w:rPr>
            </w:pPr>
            <w:r w:rsidRPr="00FC08B2">
              <w:rPr>
                <w:rFonts w:ascii="Arial" w:hAnsi="Arial" w:cs="Arial"/>
                <w:b/>
                <w:bCs/>
                <w:color w:val="000000"/>
                <w:sz w:val="16"/>
                <w:szCs w:val="16"/>
              </w:rPr>
              <w:t>Year of Publication</w:t>
            </w:r>
          </w:p>
        </w:tc>
        <w:tc>
          <w:tcPr>
            <w:tcW w:w="1512" w:type="dxa"/>
            <w:vMerge w:val="restart"/>
            <w:tcBorders>
              <w:top w:val="single" w:sz="4" w:space="0" w:color="auto"/>
              <w:left w:val="single" w:sz="4" w:space="0" w:color="auto"/>
              <w:bottom w:val="single" w:sz="4" w:space="0" w:color="auto"/>
              <w:right w:val="single" w:sz="4" w:space="0" w:color="auto"/>
            </w:tcBorders>
            <w:hideMark/>
          </w:tcPr>
          <w:p w14:paraId="6EAE46EC" w14:textId="77777777" w:rsidR="003F469F" w:rsidRPr="00FC08B2" w:rsidRDefault="003F469F" w:rsidP="003F469F">
            <w:pPr>
              <w:jc w:val="center"/>
              <w:rPr>
                <w:rFonts w:ascii="Arial" w:hAnsi="Arial" w:cs="Arial"/>
                <w:b/>
                <w:bCs/>
                <w:color w:val="000000"/>
                <w:sz w:val="16"/>
                <w:szCs w:val="16"/>
              </w:rPr>
            </w:pPr>
            <w:r w:rsidRPr="00FC08B2">
              <w:rPr>
                <w:rFonts w:ascii="Arial" w:hAnsi="Arial" w:cs="Arial"/>
                <w:b/>
                <w:bCs/>
                <w:color w:val="000000"/>
                <w:sz w:val="16"/>
                <w:szCs w:val="16"/>
              </w:rPr>
              <w:t>Author</w:t>
            </w:r>
          </w:p>
        </w:tc>
        <w:tc>
          <w:tcPr>
            <w:tcW w:w="6762" w:type="dxa"/>
            <w:gridSpan w:val="3"/>
            <w:tcBorders>
              <w:top w:val="single" w:sz="4" w:space="0" w:color="auto"/>
              <w:left w:val="single" w:sz="4" w:space="0" w:color="auto"/>
              <w:bottom w:val="single" w:sz="4" w:space="0" w:color="auto"/>
              <w:right w:val="single" w:sz="4" w:space="0" w:color="auto"/>
            </w:tcBorders>
            <w:noWrap/>
            <w:hideMark/>
          </w:tcPr>
          <w:p w14:paraId="2EE3B529" w14:textId="77777777" w:rsidR="003F469F" w:rsidRPr="00FC08B2" w:rsidRDefault="003F469F" w:rsidP="003F469F">
            <w:pPr>
              <w:jc w:val="center"/>
              <w:rPr>
                <w:rFonts w:ascii="Arial" w:hAnsi="Arial" w:cs="Arial"/>
                <w:b/>
                <w:bCs/>
                <w:color w:val="000000"/>
                <w:sz w:val="16"/>
                <w:szCs w:val="16"/>
              </w:rPr>
            </w:pPr>
            <w:r w:rsidRPr="00FC08B2">
              <w:rPr>
                <w:rFonts w:ascii="Arial" w:hAnsi="Arial" w:cs="Arial"/>
                <w:b/>
                <w:bCs/>
                <w:color w:val="000000"/>
                <w:sz w:val="16"/>
                <w:szCs w:val="16"/>
              </w:rPr>
              <w:t xml:space="preserve"> Thematic Domain and Key Variables Associated with Hepatitis B Vaccination and Prevention</w:t>
            </w:r>
          </w:p>
        </w:tc>
      </w:tr>
      <w:tr w:rsidR="003F469F" w:rsidRPr="00FC08B2" w14:paraId="4C480E5D" w14:textId="77777777" w:rsidTr="001F5330">
        <w:trPr>
          <w:trHeight w:val="252"/>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38B4FD6C" w14:textId="77777777" w:rsidR="003F469F" w:rsidRPr="00FC08B2" w:rsidRDefault="003F469F" w:rsidP="003F469F">
            <w:pPr>
              <w:rPr>
                <w:rFonts w:ascii="Arial" w:hAnsi="Arial" w:cs="Arial"/>
                <w:b/>
                <w:bCs/>
                <w:color w:val="000000"/>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126AE3B1" w14:textId="77777777" w:rsidR="003F469F" w:rsidRPr="00FC08B2" w:rsidRDefault="003F469F" w:rsidP="003F469F">
            <w:pPr>
              <w:rPr>
                <w:rFonts w:ascii="Arial" w:hAnsi="Arial" w:cs="Arial"/>
                <w:b/>
                <w:bCs/>
                <w:color w:val="000000"/>
                <w:sz w:val="16"/>
                <w:szCs w:val="16"/>
              </w:rPr>
            </w:pPr>
          </w:p>
        </w:tc>
        <w:tc>
          <w:tcPr>
            <w:tcW w:w="2177" w:type="dxa"/>
            <w:tcBorders>
              <w:top w:val="single" w:sz="4" w:space="0" w:color="auto"/>
              <w:left w:val="single" w:sz="4" w:space="0" w:color="auto"/>
              <w:bottom w:val="single" w:sz="4" w:space="0" w:color="auto"/>
              <w:right w:val="single" w:sz="4" w:space="0" w:color="auto"/>
            </w:tcBorders>
            <w:noWrap/>
            <w:hideMark/>
          </w:tcPr>
          <w:p w14:paraId="29ADAD68" w14:textId="77777777" w:rsidR="003F469F" w:rsidRPr="00FC08B2" w:rsidRDefault="003F469F" w:rsidP="003F469F">
            <w:pPr>
              <w:jc w:val="center"/>
              <w:rPr>
                <w:rFonts w:ascii="Arial" w:hAnsi="Arial" w:cs="Arial"/>
                <w:b/>
                <w:bCs/>
                <w:color w:val="000000"/>
                <w:sz w:val="16"/>
                <w:szCs w:val="16"/>
              </w:rPr>
            </w:pPr>
            <w:r w:rsidRPr="00FC08B2">
              <w:rPr>
                <w:rFonts w:ascii="Arial" w:hAnsi="Arial" w:cs="Arial"/>
                <w:b/>
                <w:bCs/>
                <w:color w:val="000000"/>
                <w:sz w:val="16"/>
                <w:szCs w:val="16"/>
              </w:rPr>
              <w:t xml:space="preserve">Systemic and Institutional Variables </w:t>
            </w:r>
          </w:p>
        </w:tc>
        <w:tc>
          <w:tcPr>
            <w:tcW w:w="2201" w:type="dxa"/>
            <w:tcBorders>
              <w:top w:val="single" w:sz="4" w:space="0" w:color="auto"/>
              <w:left w:val="single" w:sz="4" w:space="0" w:color="auto"/>
              <w:bottom w:val="single" w:sz="4" w:space="0" w:color="auto"/>
              <w:right w:val="single" w:sz="4" w:space="0" w:color="auto"/>
            </w:tcBorders>
            <w:noWrap/>
            <w:hideMark/>
          </w:tcPr>
          <w:p w14:paraId="06E239CA" w14:textId="77777777" w:rsidR="003F469F" w:rsidRPr="00FC08B2" w:rsidRDefault="003F469F" w:rsidP="003F469F">
            <w:pPr>
              <w:jc w:val="center"/>
              <w:rPr>
                <w:rFonts w:ascii="Arial" w:hAnsi="Arial" w:cs="Arial"/>
                <w:b/>
                <w:bCs/>
                <w:color w:val="000000"/>
                <w:sz w:val="16"/>
                <w:szCs w:val="16"/>
              </w:rPr>
            </w:pPr>
            <w:r w:rsidRPr="00FC08B2">
              <w:rPr>
                <w:rFonts w:ascii="Arial" w:hAnsi="Arial" w:cs="Arial"/>
                <w:b/>
                <w:bCs/>
                <w:color w:val="000000"/>
                <w:sz w:val="16"/>
                <w:szCs w:val="16"/>
              </w:rPr>
              <w:t>Socio-cultural Barriers</w:t>
            </w:r>
          </w:p>
        </w:tc>
        <w:tc>
          <w:tcPr>
            <w:tcW w:w="2384" w:type="dxa"/>
            <w:tcBorders>
              <w:top w:val="single" w:sz="4" w:space="0" w:color="auto"/>
              <w:left w:val="single" w:sz="4" w:space="0" w:color="auto"/>
              <w:bottom w:val="single" w:sz="4" w:space="0" w:color="auto"/>
              <w:right w:val="single" w:sz="4" w:space="0" w:color="auto"/>
            </w:tcBorders>
            <w:noWrap/>
            <w:hideMark/>
          </w:tcPr>
          <w:p w14:paraId="2FCFA70B" w14:textId="77777777" w:rsidR="003F469F" w:rsidRPr="00FC08B2" w:rsidRDefault="003F469F" w:rsidP="003F469F">
            <w:pPr>
              <w:jc w:val="center"/>
              <w:rPr>
                <w:rFonts w:ascii="Arial" w:hAnsi="Arial" w:cs="Arial"/>
                <w:b/>
                <w:bCs/>
                <w:color w:val="000000"/>
                <w:sz w:val="16"/>
                <w:szCs w:val="16"/>
              </w:rPr>
            </w:pPr>
            <w:r w:rsidRPr="00FC08B2">
              <w:rPr>
                <w:rFonts w:ascii="Arial" w:hAnsi="Arial" w:cs="Arial"/>
                <w:b/>
                <w:bCs/>
                <w:color w:val="000000"/>
                <w:sz w:val="16"/>
                <w:szCs w:val="16"/>
              </w:rPr>
              <w:t>Individual and Family-level Barriers</w:t>
            </w:r>
          </w:p>
        </w:tc>
      </w:tr>
      <w:tr w:rsidR="003F469F" w:rsidRPr="00FC08B2" w14:paraId="580DDC99" w14:textId="77777777" w:rsidTr="001F5330">
        <w:trPr>
          <w:trHeight w:val="1706"/>
          <w:jc w:val="center"/>
        </w:trPr>
        <w:tc>
          <w:tcPr>
            <w:tcW w:w="1512" w:type="dxa"/>
            <w:tcBorders>
              <w:top w:val="single" w:sz="4" w:space="0" w:color="auto"/>
              <w:left w:val="single" w:sz="4" w:space="0" w:color="auto"/>
              <w:bottom w:val="single" w:sz="4" w:space="0" w:color="auto"/>
              <w:right w:val="single" w:sz="4" w:space="0" w:color="auto"/>
            </w:tcBorders>
            <w:hideMark/>
          </w:tcPr>
          <w:p w14:paraId="035BD690"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2021</w:t>
            </w:r>
          </w:p>
        </w:tc>
        <w:tc>
          <w:tcPr>
            <w:tcW w:w="1512" w:type="dxa"/>
            <w:tcBorders>
              <w:top w:val="single" w:sz="4" w:space="0" w:color="auto"/>
              <w:left w:val="single" w:sz="4" w:space="0" w:color="auto"/>
              <w:bottom w:val="single" w:sz="4" w:space="0" w:color="auto"/>
              <w:right w:val="single" w:sz="4" w:space="0" w:color="auto"/>
            </w:tcBorders>
            <w:hideMark/>
          </w:tcPr>
          <w:p w14:paraId="7542FE71"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 xml:space="preserve">Lu PJ et al., </w:t>
            </w:r>
          </w:p>
        </w:tc>
        <w:tc>
          <w:tcPr>
            <w:tcW w:w="2177" w:type="dxa"/>
            <w:tcBorders>
              <w:top w:val="single" w:sz="4" w:space="0" w:color="auto"/>
              <w:left w:val="single" w:sz="4" w:space="0" w:color="auto"/>
              <w:bottom w:val="single" w:sz="4" w:space="0" w:color="auto"/>
              <w:right w:val="single" w:sz="4" w:space="0" w:color="auto"/>
            </w:tcBorders>
            <w:hideMark/>
          </w:tcPr>
          <w:p w14:paraId="262834BB"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Lower coverage among the uninsured, differences by health</w:t>
            </w:r>
            <w:r w:rsidRPr="00FC08B2">
              <w:rPr>
                <w:rFonts w:ascii="Arial" w:hAnsi="Arial" w:cs="Arial"/>
                <w:color w:val="000000"/>
                <w:sz w:val="16"/>
                <w:szCs w:val="16"/>
              </w:rPr>
              <w:noBreakHyphen/>
              <w:t>care personnel status, and higher coverage with physician contacts; trends over time and programmatic increases (2017→2018)</w:t>
            </w:r>
          </w:p>
        </w:tc>
        <w:tc>
          <w:tcPr>
            <w:tcW w:w="2201" w:type="dxa"/>
            <w:tcBorders>
              <w:top w:val="single" w:sz="4" w:space="0" w:color="auto"/>
              <w:left w:val="single" w:sz="4" w:space="0" w:color="auto"/>
              <w:bottom w:val="single" w:sz="4" w:space="0" w:color="auto"/>
              <w:right w:val="single" w:sz="4" w:space="0" w:color="auto"/>
            </w:tcBorders>
            <w:hideMark/>
          </w:tcPr>
          <w:p w14:paraId="6F7BB130"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Lower coverage among foreign</w:t>
            </w:r>
            <w:r w:rsidRPr="00FC08B2">
              <w:rPr>
                <w:rFonts w:ascii="Arial" w:hAnsi="Arial" w:cs="Arial"/>
                <w:color w:val="000000"/>
                <w:sz w:val="16"/>
                <w:szCs w:val="16"/>
              </w:rPr>
              <w:noBreakHyphen/>
              <w:t>born versus U.S.</w:t>
            </w:r>
            <w:r w:rsidRPr="00FC08B2">
              <w:rPr>
                <w:rFonts w:ascii="Arial" w:hAnsi="Arial" w:cs="Arial"/>
                <w:color w:val="000000"/>
                <w:sz w:val="16"/>
                <w:szCs w:val="16"/>
              </w:rPr>
              <w:noBreakHyphen/>
              <w:t>born and disparities by race/ethnicity (Whites higher than Blacks and Hispanics among 19–49 years).</w:t>
            </w:r>
          </w:p>
        </w:tc>
        <w:tc>
          <w:tcPr>
            <w:tcW w:w="2384" w:type="dxa"/>
            <w:tcBorders>
              <w:top w:val="single" w:sz="4" w:space="0" w:color="auto"/>
              <w:left w:val="single" w:sz="4" w:space="0" w:color="auto"/>
              <w:bottom w:val="single" w:sz="4" w:space="0" w:color="auto"/>
              <w:right w:val="single" w:sz="4" w:space="0" w:color="auto"/>
            </w:tcBorders>
            <w:hideMark/>
          </w:tcPr>
          <w:p w14:paraId="774974AC"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age</w:t>
            </w:r>
            <w:r w:rsidRPr="00FC08B2">
              <w:rPr>
                <w:rFonts w:ascii="Arial" w:hAnsi="Arial" w:cs="Arial"/>
                <w:color w:val="000000"/>
                <w:sz w:val="16"/>
                <w:szCs w:val="16"/>
              </w:rPr>
              <w:noBreakHyphen/>
              <w:t>stratified gaps (adults ≥60 with diabetes much lower than 19–59 with diabetes), travel status (travelers higher than nontravelers), and association with chronic conditions</w:t>
            </w:r>
          </w:p>
        </w:tc>
      </w:tr>
      <w:tr w:rsidR="003F469F" w:rsidRPr="00FC08B2" w14:paraId="26771961" w14:textId="77777777" w:rsidTr="001F5330">
        <w:trPr>
          <w:trHeight w:val="4632"/>
          <w:jc w:val="center"/>
        </w:trPr>
        <w:tc>
          <w:tcPr>
            <w:tcW w:w="1512" w:type="dxa"/>
            <w:tcBorders>
              <w:top w:val="single" w:sz="4" w:space="0" w:color="auto"/>
              <w:left w:val="single" w:sz="4" w:space="0" w:color="auto"/>
              <w:bottom w:val="single" w:sz="4" w:space="0" w:color="auto"/>
              <w:right w:val="single" w:sz="4" w:space="0" w:color="auto"/>
            </w:tcBorders>
            <w:hideMark/>
          </w:tcPr>
          <w:p w14:paraId="26D4CC00"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lastRenderedPageBreak/>
              <w:t>2020</w:t>
            </w:r>
          </w:p>
        </w:tc>
        <w:tc>
          <w:tcPr>
            <w:tcW w:w="1512" w:type="dxa"/>
            <w:tcBorders>
              <w:top w:val="single" w:sz="4" w:space="0" w:color="auto"/>
              <w:left w:val="single" w:sz="4" w:space="0" w:color="auto"/>
              <w:bottom w:val="single" w:sz="4" w:space="0" w:color="auto"/>
              <w:right w:val="single" w:sz="4" w:space="0" w:color="auto"/>
            </w:tcBorders>
            <w:hideMark/>
          </w:tcPr>
          <w:p w14:paraId="4CA2DD7D"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Lisker-Melman et al.,</w:t>
            </w:r>
          </w:p>
        </w:tc>
        <w:tc>
          <w:tcPr>
            <w:tcW w:w="2177" w:type="dxa"/>
            <w:tcBorders>
              <w:top w:val="single" w:sz="4" w:space="0" w:color="auto"/>
              <w:left w:val="single" w:sz="4" w:space="0" w:color="auto"/>
              <w:bottom w:val="single" w:sz="4" w:space="0" w:color="auto"/>
              <w:right w:val="single" w:sz="4" w:space="0" w:color="auto"/>
            </w:tcBorders>
            <w:hideMark/>
          </w:tcPr>
          <w:p w14:paraId="1F17D4D0"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Timing of maternal diagnosis relative to birth — reflects prenatal screening/program effectiveness and affects newborn prophylaxis;</w:t>
            </w:r>
            <w:r w:rsidRPr="00FC08B2">
              <w:rPr>
                <w:rFonts w:ascii="Arial" w:hAnsi="Arial" w:cs="Arial"/>
                <w:color w:val="000000"/>
                <w:sz w:val="16"/>
                <w:szCs w:val="16"/>
              </w:rPr>
              <w:br/>
              <w:t>Availability/uptake of HBIG and birth</w:t>
            </w:r>
            <w:r w:rsidRPr="00FC08B2">
              <w:rPr>
                <w:rFonts w:ascii="Arial" w:hAnsi="Arial" w:cs="Arial"/>
                <w:color w:val="000000"/>
                <w:sz w:val="16"/>
                <w:szCs w:val="16"/>
              </w:rPr>
              <w:noBreakHyphen/>
              <w:t>dose vaccination — system-level delivery that determines child receipt;</w:t>
            </w:r>
            <w:r w:rsidRPr="00FC08B2">
              <w:rPr>
                <w:rFonts w:ascii="Arial" w:hAnsi="Arial" w:cs="Arial"/>
                <w:color w:val="000000"/>
                <w:sz w:val="16"/>
                <w:szCs w:val="16"/>
              </w:rPr>
              <w:br/>
              <w:t>Access to perinatal testing and follow-up care influences whether mothers and children are diagnosed and managed effectively.</w:t>
            </w:r>
          </w:p>
        </w:tc>
        <w:tc>
          <w:tcPr>
            <w:tcW w:w="2201" w:type="dxa"/>
            <w:tcBorders>
              <w:top w:val="single" w:sz="4" w:space="0" w:color="auto"/>
              <w:left w:val="single" w:sz="4" w:space="0" w:color="auto"/>
              <w:bottom w:val="single" w:sz="4" w:space="0" w:color="auto"/>
              <w:right w:val="single" w:sz="4" w:space="0" w:color="auto"/>
            </w:tcBorders>
            <w:hideMark/>
          </w:tcPr>
          <w:p w14:paraId="704BDF37"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Maternal nativity/region of origin (foreign</w:t>
            </w:r>
            <w:r w:rsidRPr="00FC08B2">
              <w:rPr>
                <w:rFonts w:ascii="Arial" w:hAnsi="Arial" w:cs="Arial"/>
                <w:color w:val="000000"/>
                <w:sz w:val="16"/>
                <w:szCs w:val="16"/>
              </w:rPr>
              <w:noBreakHyphen/>
              <w:t>born; Asia, Africa) — contextual factor associated with patterns of diagnosis awareness and management;</w:t>
            </w:r>
            <w:r w:rsidRPr="00FC08B2">
              <w:rPr>
                <w:rFonts w:ascii="Arial" w:hAnsi="Arial" w:cs="Arial"/>
                <w:color w:val="000000"/>
                <w:sz w:val="16"/>
                <w:szCs w:val="16"/>
              </w:rPr>
              <w:br/>
              <w:t>Cultural/language factors (implied) — may mediate maternal knowledge and ability to access perinatal services.</w:t>
            </w:r>
          </w:p>
        </w:tc>
        <w:tc>
          <w:tcPr>
            <w:tcW w:w="2384" w:type="dxa"/>
            <w:tcBorders>
              <w:top w:val="single" w:sz="4" w:space="0" w:color="auto"/>
              <w:left w:val="single" w:sz="4" w:space="0" w:color="auto"/>
              <w:bottom w:val="single" w:sz="4" w:space="0" w:color="auto"/>
              <w:right w:val="single" w:sz="4" w:space="0" w:color="auto"/>
            </w:tcBorders>
            <w:hideMark/>
          </w:tcPr>
          <w:p w14:paraId="29BF2EE7"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Lower maternal education — associated with lower reported child receipt of HBIG/HBV vaccine;</w:t>
            </w:r>
            <w:r w:rsidRPr="00FC08B2">
              <w:rPr>
                <w:rFonts w:ascii="Arial" w:hAnsi="Arial" w:cs="Arial"/>
                <w:color w:val="000000"/>
                <w:sz w:val="16"/>
                <w:szCs w:val="16"/>
              </w:rPr>
              <w:br/>
              <w:t>Maternal not diagnosed with HBV by child’s birth year — associated with higher child HBV diagnosis and lower reported postnatal management;</w:t>
            </w:r>
            <w:r w:rsidRPr="00FC08B2">
              <w:rPr>
                <w:rFonts w:ascii="Arial" w:hAnsi="Arial" w:cs="Arial"/>
                <w:color w:val="000000"/>
                <w:sz w:val="16"/>
                <w:szCs w:val="16"/>
              </w:rPr>
              <w:br/>
              <w:t>Older maternal age (&gt;40) — less likely to report child testing/diagnosis knowledge; associated with lower reported testing;</w:t>
            </w:r>
            <w:r w:rsidRPr="00FC08B2">
              <w:rPr>
                <w:rFonts w:ascii="Arial" w:hAnsi="Arial" w:cs="Arial"/>
                <w:color w:val="000000"/>
                <w:sz w:val="16"/>
                <w:szCs w:val="16"/>
              </w:rPr>
              <w:br/>
              <w:t>Maternal knowledge/awareness of child’s HBV status or vaccination history — lack of knowledge linked to lower documented coverage;</w:t>
            </w:r>
            <w:r w:rsidRPr="00FC08B2">
              <w:rPr>
                <w:rFonts w:ascii="Arial" w:hAnsi="Arial" w:cs="Arial"/>
                <w:color w:val="000000"/>
                <w:sz w:val="16"/>
                <w:szCs w:val="16"/>
              </w:rPr>
              <w:br/>
              <w:t>Child place of birth (born outside US/Canada) — higher reported HBV diagnosis, implying gaps in perinatal prevention.</w:t>
            </w:r>
          </w:p>
        </w:tc>
      </w:tr>
      <w:tr w:rsidR="003F469F" w:rsidRPr="00FC08B2" w14:paraId="5A6203D0" w14:textId="77777777" w:rsidTr="001F5330">
        <w:trPr>
          <w:trHeight w:val="3413"/>
          <w:jc w:val="center"/>
        </w:trPr>
        <w:tc>
          <w:tcPr>
            <w:tcW w:w="1512" w:type="dxa"/>
            <w:tcBorders>
              <w:top w:val="single" w:sz="4" w:space="0" w:color="auto"/>
              <w:left w:val="single" w:sz="4" w:space="0" w:color="auto"/>
              <w:bottom w:val="single" w:sz="4" w:space="0" w:color="auto"/>
              <w:right w:val="single" w:sz="4" w:space="0" w:color="auto"/>
            </w:tcBorders>
            <w:hideMark/>
          </w:tcPr>
          <w:p w14:paraId="42156053"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2022</w:t>
            </w:r>
          </w:p>
        </w:tc>
        <w:tc>
          <w:tcPr>
            <w:tcW w:w="1512" w:type="dxa"/>
            <w:tcBorders>
              <w:top w:val="single" w:sz="4" w:space="0" w:color="auto"/>
              <w:left w:val="single" w:sz="4" w:space="0" w:color="auto"/>
              <w:bottom w:val="single" w:sz="4" w:space="0" w:color="auto"/>
              <w:right w:val="single" w:sz="4" w:space="0" w:color="auto"/>
            </w:tcBorders>
            <w:hideMark/>
          </w:tcPr>
          <w:p w14:paraId="491D31EF"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Tian et al.,</w:t>
            </w:r>
          </w:p>
        </w:tc>
        <w:tc>
          <w:tcPr>
            <w:tcW w:w="2177" w:type="dxa"/>
            <w:tcBorders>
              <w:top w:val="single" w:sz="4" w:space="0" w:color="auto"/>
              <w:left w:val="single" w:sz="4" w:space="0" w:color="auto"/>
              <w:bottom w:val="single" w:sz="4" w:space="0" w:color="auto"/>
              <w:right w:val="single" w:sz="4" w:space="0" w:color="auto"/>
            </w:tcBorders>
            <w:hideMark/>
          </w:tcPr>
          <w:p w14:paraId="0011793E"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Low origin</w:t>
            </w:r>
            <w:r w:rsidRPr="00FC08B2">
              <w:rPr>
                <w:rFonts w:ascii="Arial" w:hAnsi="Arial" w:cs="Arial"/>
                <w:color w:val="000000"/>
                <w:sz w:val="16"/>
                <w:szCs w:val="16"/>
              </w:rPr>
              <w:noBreakHyphen/>
              <w:t>country birth</w:t>
            </w:r>
            <w:r w:rsidRPr="00FC08B2">
              <w:rPr>
                <w:rFonts w:ascii="Arial" w:hAnsi="Arial" w:cs="Arial"/>
                <w:color w:val="000000"/>
                <w:sz w:val="16"/>
                <w:szCs w:val="16"/>
              </w:rPr>
              <w:noBreakHyphen/>
              <w:t>dose and 3</w:t>
            </w:r>
            <w:r w:rsidRPr="00FC08B2">
              <w:rPr>
                <w:rFonts w:ascii="Arial" w:hAnsi="Arial" w:cs="Arial"/>
                <w:color w:val="000000"/>
                <w:sz w:val="16"/>
                <w:szCs w:val="16"/>
              </w:rPr>
              <w:noBreakHyphen/>
              <w:t>dose coverage; Reduced vaccination because of COVID</w:t>
            </w:r>
            <w:r w:rsidRPr="00FC08B2">
              <w:rPr>
                <w:rFonts w:ascii="Arial" w:hAnsi="Arial" w:cs="Arial"/>
                <w:color w:val="000000"/>
                <w:sz w:val="16"/>
                <w:szCs w:val="16"/>
              </w:rPr>
              <w:noBreakHyphen/>
              <w:t>19 disruptions (2020);        High HBV prevalence in source countries (low coverage correlates with higher imported cases);</w:t>
            </w:r>
            <w:r w:rsidRPr="00FC08B2">
              <w:rPr>
                <w:rFonts w:ascii="Arial" w:hAnsi="Arial" w:cs="Arial"/>
                <w:color w:val="000000"/>
                <w:sz w:val="16"/>
                <w:szCs w:val="16"/>
              </w:rPr>
              <w:br/>
              <w:t>Increased immigration from high</w:t>
            </w:r>
            <w:r w:rsidRPr="00FC08B2">
              <w:rPr>
                <w:rFonts w:ascii="Arial" w:hAnsi="Arial" w:cs="Arial"/>
                <w:color w:val="000000"/>
                <w:sz w:val="16"/>
                <w:szCs w:val="16"/>
              </w:rPr>
              <w:noBreakHyphen/>
              <w:t>prevalence countries (dilutes the impact of domestic interventions);</w:t>
            </w:r>
            <w:r w:rsidRPr="00FC08B2">
              <w:rPr>
                <w:rFonts w:ascii="Arial" w:hAnsi="Arial" w:cs="Arial"/>
                <w:color w:val="000000"/>
                <w:sz w:val="16"/>
                <w:szCs w:val="16"/>
              </w:rPr>
              <w:br/>
              <w:t xml:space="preserve">Low screening and treatment uptake among immigrants (limits prevention of onward/chronic disease)    </w:t>
            </w:r>
          </w:p>
        </w:tc>
        <w:tc>
          <w:tcPr>
            <w:tcW w:w="2201" w:type="dxa"/>
            <w:tcBorders>
              <w:top w:val="single" w:sz="4" w:space="0" w:color="auto"/>
              <w:left w:val="single" w:sz="4" w:space="0" w:color="auto"/>
              <w:bottom w:val="single" w:sz="4" w:space="0" w:color="auto"/>
              <w:right w:val="single" w:sz="4" w:space="0" w:color="auto"/>
            </w:tcBorders>
            <w:hideMark/>
          </w:tcPr>
          <w:p w14:paraId="3964E3B7" w14:textId="77777777" w:rsidR="003F469F" w:rsidRPr="00FC08B2" w:rsidRDefault="003F469F" w:rsidP="003F469F">
            <w:pPr>
              <w:jc w:val="center"/>
              <w:rPr>
                <w:rFonts w:ascii="Arial" w:hAnsi="Arial" w:cs="Arial"/>
                <w:color w:val="000000"/>
                <w:sz w:val="16"/>
                <w:szCs w:val="16"/>
              </w:rPr>
            </w:pPr>
          </w:p>
        </w:tc>
        <w:tc>
          <w:tcPr>
            <w:tcW w:w="2384" w:type="dxa"/>
            <w:tcBorders>
              <w:top w:val="single" w:sz="4" w:space="0" w:color="auto"/>
              <w:left w:val="single" w:sz="4" w:space="0" w:color="auto"/>
              <w:bottom w:val="single" w:sz="4" w:space="0" w:color="auto"/>
              <w:right w:val="single" w:sz="4" w:space="0" w:color="auto"/>
            </w:tcBorders>
            <w:hideMark/>
          </w:tcPr>
          <w:p w14:paraId="6E80B30E"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Gaps in timely perinatal interventions (HBIG / birth dose not received);</w:t>
            </w:r>
            <w:r w:rsidRPr="00FC08B2">
              <w:rPr>
                <w:rFonts w:ascii="Arial" w:hAnsi="Arial" w:cs="Arial"/>
                <w:color w:val="000000"/>
                <w:sz w:val="16"/>
                <w:szCs w:val="16"/>
              </w:rPr>
              <w:br/>
              <w:t>Cohort effects (older birth cohorts from before widespread vaccination in origin countries)</w:t>
            </w:r>
          </w:p>
        </w:tc>
      </w:tr>
      <w:tr w:rsidR="003F469F" w:rsidRPr="00FC08B2" w14:paraId="1447F818" w14:textId="77777777" w:rsidTr="001F5330">
        <w:trPr>
          <w:trHeight w:val="2925"/>
          <w:jc w:val="center"/>
        </w:trPr>
        <w:tc>
          <w:tcPr>
            <w:tcW w:w="1512" w:type="dxa"/>
            <w:tcBorders>
              <w:top w:val="single" w:sz="4" w:space="0" w:color="auto"/>
              <w:left w:val="single" w:sz="4" w:space="0" w:color="auto"/>
              <w:bottom w:val="single" w:sz="4" w:space="0" w:color="auto"/>
              <w:right w:val="single" w:sz="4" w:space="0" w:color="auto"/>
            </w:tcBorders>
            <w:hideMark/>
          </w:tcPr>
          <w:p w14:paraId="7D3939C5"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2023</w:t>
            </w:r>
          </w:p>
        </w:tc>
        <w:tc>
          <w:tcPr>
            <w:tcW w:w="1512" w:type="dxa"/>
            <w:tcBorders>
              <w:top w:val="single" w:sz="4" w:space="0" w:color="auto"/>
              <w:left w:val="single" w:sz="4" w:space="0" w:color="auto"/>
              <w:bottom w:val="single" w:sz="4" w:space="0" w:color="auto"/>
              <w:right w:val="single" w:sz="4" w:space="0" w:color="auto"/>
            </w:tcBorders>
            <w:hideMark/>
          </w:tcPr>
          <w:p w14:paraId="176A3A66" w14:textId="77777777" w:rsidR="003F469F" w:rsidRPr="00FC08B2" w:rsidRDefault="003F469F" w:rsidP="003F469F">
            <w:pPr>
              <w:jc w:val="center"/>
              <w:rPr>
                <w:rFonts w:ascii="Arial" w:hAnsi="Arial" w:cs="Arial"/>
                <w:color w:val="000000"/>
                <w:sz w:val="16"/>
                <w:szCs w:val="16"/>
              </w:rPr>
            </w:pPr>
            <w:proofErr w:type="spellStart"/>
            <w:r w:rsidRPr="00FC08B2">
              <w:rPr>
                <w:rFonts w:ascii="Arial" w:hAnsi="Arial" w:cs="Arial"/>
                <w:color w:val="000000"/>
                <w:sz w:val="16"/>
                <w:szCs w:val="16"/>
              </w:rPr>
              <w:t>Birnbaumet</w:t>
            </w:r>
            <w:proofErr w:type="spellEnd"/>
            <w:r w:rsidRPr="00FC08B2">
              <w:rPr>
                <w:rFonts w:ascii="Arial" w:hAnsi="Arial" w:cs="Arial"/>
                <w:color w:val="000000"/>
                <w:sz w:val="16"/>
                <w:szCs w:val="16"/>
              </w:rPr>
              <w:t xml:space="preserve"> al., </w:t>
            </w:r>
          </w:p>
        </w:tc>
        <w:tc>
          <w:tcPr>
            <w:tcW w:w="2177" w:type="dxa"/>
            <w:tcBorders>
              <w:top w:val="single" w:sz="4" w:space="0" w:color="auto"/>
              <w:left w:val="single" w:sz="4" w:space="0" w:color="auto"/>
              <w:bottom w:val="single" w:sz="4" w:space="0" w:color="auto"/>
              <w:right w:val="single" w:sz="4" w:space="0" w:color="auto"/>
            </w:tcBorders>
            <w:hideMark/>
          </w:tcPr>
          <w:p w14:paraId="614F0A08"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On</w:t>
            </w:r>
            <w:r w:rsidRPr="00FC08B2">
              <w:rPr>
                <w:rFonts w:ascii="Arial" w:hAnsi="Arial" w:cs="Arial"/>
                <w:color w:val="000000"/>
                <w:sz w:val="16"/>
                <w:szCs w:val="16"/>
              </w:rPr>
              <w:noBreakHyphen/>
              <w:t>site vaccine availability: Program offering vaccine vs. no on</w:t>
            </w:r>
            <w:r w:rsidRPr="00FC08B2">
              <w:rPr>
                <w:rFonts w:ascii="Arial" w:hAnsi="Arial" w:cs="Arial"/>
                <w:color w:val="000000"/>
                <w:sz w:val="16"/>
                <w:szCs w:val="16"/>
              </w:rPr>
              <w:noBreakHyphen/>
              <w:t>site vaccination (major driver of uptake);</w:t>
            </w:r>
            <w:r w:rsidRPr="00FC08B2">
              <w:rPr>
                <w:rFonts w:ascii="Arial" w:hAnsi="Arial" w:cs="Arial"/>
                <w:color w:val="000000"/>
                <w:sz w:val="16"/>
                <w:szCs w:val="16"/>
              </w:rPr>
              <w:br/>
              <w:t>Alternative delivery sources: Reliance on PCPs or Department of Health (DOH) when program did not provide vaccine (low uptake);</w:t>
            </w:r>
            <w:r w:rsidRPr="00FC08B2">
              <w:rPr>
                <w:rFonts w:ascii="Arial" w:hAnsi="Arial" w:cs="Arial"/>
                <w:color w:val="000000"/>
                <w:sz w:val="16"/>
                <w:szCs w:val="16"/>
              </w:rPr>
              <w:br/>
              <w:t>Integration into US healthcare: Whether participants are linked to primary care (enables access but did not replace program uptake).</w:t>
            </w:r>
          </w:p>
        </w:tc>
        <w:tc>
          <w:tcPr>
            <w:tcW w:w="2201" w:type="dxa"/>
            <w:tcBorders>
              <w:top w:val="single" w:sz="4" w:space="0" w:color="auto"/>
              <w:left w:val="single" w:sz="4" w:space="0" w:color="auto"/>
              <w:bottom w:val="single" w:sz="4" w:space="0" w:color="auto"/>
              <w:right w:val="single" w:sz="4" w:space="0" w:color="auto"/>
            </w:tcBorders>
            <w:hideMark/>
          </w:tcPr>
          <w:p w14:paraId="3040D0D7"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Trust and cultural concordance: Trust in West African program staff; cultural/linguistic concordance that increased acceptance;</w:t>
            </w:r>
            <w:r w:rsidRPr="00FC08B2">
              <w:rPr>
                <w:rFonts w:ascii="Arial" w:hAnsi="Arial" w:cs="Arial"/>
                <w:color w:val="000000"/>
                <w:sz w:val="16"/>
                <w:szCs w:val="16"/>
              </w:rPr>
              <w:br/>
              <w:t>Program staffing identity: Presence of West African personnel as a specific facilitator;</w:t>
            </w:r>
            <w:r w:rsidRPr="00FC08B2">
              <w:rPr>
                <w:rFonts w:ascii="Arial" w:hAnsi="Arial" w:cs="Arial"/>
                <w:color w:val="000000"/>
                <w:sz w:val="16"/>
                <w:szCs w:val="16"/>
              </w:rPr>
              <w:br/>
              <w:t>Perceived comfort and community endorsement: Social norms and comfort influencing decision to vaccinate.</w:t>
            </w:r>
          </w:p>
        </w:tc>
        <w:tc>
          <w:tcPr>
            <w:tcW w:w="2384" w:type="dxa"/>
            <w:tcBorders>
              <w:top w:val="single" w:sz="4" w:space="0" w:color="auto"/>
              <w:left w:val="single" w:sz="4" w:space="0" w:color="auto"/>
              <w:bottom w:val="single" w:sz="4" w:space="0" w:color="auto"/>
              <w:right w:val="single" w:sz="4" w:space="0" w:color="auto"/>
            </w:tcBorders>
            <w:hideMark/>
          </w:tcPr>
          <w:p w14:paraId="41988C37"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Immune status awareness: Identification of non</w:t>
            </w:r>
            <w:r w:rsidRPr="00FC08B2">
              <w:rPr>
                <w:rFonts w:ascii="Arial" w:hAnsi="Arial" w:cs="Arial"/>
                <w:color w:val="000000"/>
                <w:sz w:val="16"/>
                <w:szCs w:val="16"/>
              </w:rPr>
              <w:noBreakHyphen/>
              <w:t>immune individuals through screening (enables vaccination).</w:t>
            </w:r>
            <w:r w:rsidRPr="00FC08B2">
              <w:rPr>
                <w:rFonts w:ascii="Arial" w:hAnsi="Arial" w:cs="Arial"/>
                <w:color w:val="000000"/>
                <w:sz w:val="16"/>
                <w:szCs w:val="16"/>
              </w:rPr>
              <w:br/>
              <w:t>Individual choice to vaccinate: Personal decisions influenced by trust and convenience.</w:t>
            </w:r>
            <w:r w:rsidRPr="00FC08B2">
              <w:rPr>
                <w:rFonts w:ascii="Arial" w:hAnsi="Arial" w:cs="Arial"/>
                <w:color w:val="000000"/>
                <w:sz w:val="16"/>
                <w:szCs w:val="16"/>
              </w:rPr>
              <w:br/>
              <w:t>Health</w:t>
            </w:r>
            <w:r w:rsidRPr="00FC08B2">
              <w:rPr>
                <w:rFonts w:ascii="Arial" w:hAnsi="Arial" w:cs="Arial"/>
                <w:color w:val="000000"/>
                <w:sz w:val="16"/>
                <w:szCs w:val="16"/>
              </w:rPr>
              <w:noBreakHyphen/>
              <w:t>seeking behavior: Whether individuals would otherwise seek vaccination from PCP/DOH.</w:t>
            </w:r>
          </w:p>
        </w:tc>
      </w:tr>
      <w:tr w:rsidR="003F469F" w:rsidRPr="00FC08B2" w14:paraId="76F68A51" w14:textId="77777777" w:rsidTr="001F5330">
        <w:trPr>
          <w:trHeight w:val="4144"/>
          <w:jc w:val="center"/>
        </w:trPr>
        <w:tc>
          <w:tcPr>
            <w:tcW w:w="1512" w:type="dxa"/>
            <w:tcBorders>
              <w:top w:val="single" w:sz="4" w:space="0" w:color="auto"/>
              <w:left w:val="single" w:sz="4" w:space="0" w:color="auto"/>
              <w:bottom w:val="single" w:sz="4" w:space="0" w:color="auto"/>
              <w:right w:val="single" w:sz="4" w:space="0" w:color="auto"/>
            </w:tcBorders>
            <w:hideMark/>
          </w:tcPr>
          <w:p w14:paraId="28056997"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lastRenderedPageBreak/>
              <w:t>2024</w:t>
            </w:r>
          </w:p>
        </w:tc>
        <w:tc>
          <w:tcPr>
            <w:tcW w:w="1512" w:type="dxa"/>
            <w:tcBorders>
              <w:top w:val="single" w:sz="4" w:space="0" w:color="auto"/>
              <w:left w:val="single" w:sz="4" w:space="0" w:color="auto"/>
              <w:bottom w:val="single" w:sz="4" w:space="0" w:color="auto"/>
              <w:right w:val="single" w:sz="4" w:space="0" w:color="auto"/>
            </w:tcBorders>
            <w:hideMark/>
          </w:tcPr>
          <w:p w14:paraId="72B09A86" w14:textId="77777777" w:rsidR="003F469F" w:rsidRPr="00FC08B2" w:rsidRDefault="003F469F" w:rsidP="003F469F">
            <w:pPr>
              <w:jc w:val="center"/>
              <w:rPr>
                <w:rFonts w:ascii="Arial" w:hAnsi="Arial" w:cs="Arial"/>
                <w:color w:val="000000"/>
                <w:sz w:val="16"/>
                <w:szCs w:val="16"/>
              </w:rPr>
            </w:pPr>
            <w:proofErr w:type="spellStart"/>
            <w:r w:rsidRPr="00FC08B2">
              <w:rPr>
                <w:rFonts w:ascii="Arial" w:hAnsi="Arial" w:cs="Arial"/>
                <w:color w:val="000000"/>
                <w:sz w:val="16"/>
                <w:szCs w:val="16"/>
              </w:rPr>
              <w:t>Hutton,et</w:t>
            </w:r>
            <w:proofErr w:type="spellEnd"/>
            <w:r w:rsidRPr="00FC08B2">
              <w:rPr>
                <w:rFonts w:ascii="Arial" w:hAnsi="Arial" w:cs="Arial"/>
                <w:color w:val="000000"/>
                <w:sz w:val="16"/>
                <w:szCs w:val="16"/>
              </w:rPr>
              <w:t xml:space="preserve"> al.,</w:t>
            </w:r>
          </w:p>
        </w:tc>
        <w:tc>
          <w:tcPr>
            <w:tcW w:w="2177" w:type="dxa"/>
            <w:tcBorders>
              <w:top w:val="single" w:sz="4" w:space="0" w:color="auto"/>
              <w:left w:val="single" w:sz="4" w:space="0" w:color="auto"/>
              <w:bottom w:val="single" w:sz="4" w:space="0" w:color="auto"/>
              <w:right w:val="single" w:sz="4" w:space="0" w:color="auto"/>
            </w:tcBorders>
            <w:hideMark/>
          </w:tcPr>
          <w:p w14:paraId="7C24EA42"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Three-dose completion (complete series completion rate);           COVID</w:t>
            </w:r>
            <w:r w:rsidRPr="00FC08B2">
              <w:rPr>
                <w:rFonts w:ascii="Arial" w:hAnsi="Arial" w:cs="Arial"/>
                <w:color w:val="000000"/>
                <w:sz w:val="16"/>
                <w:szCs w:val="16"/>
              </w:rPr>
              <w:noBreakHyphen/>
              <w:t>19–related disruption (reduced vaccination in 2020 and its downstream effect);             HBV prevalence in source countries (higher prevalence → greater imported burden when coverage is low);    Policy/program gaps and implementation (lack of WHO-target attainment, weak perinatal programs, limited outreach);                                     Immigration volume and composition (number and source countries of immigrants/arrival cohort size)</w:t>
            </w:r>
            <w:r w:rsidRPr="00FC08B2">
              <w:rPr>
                <w:rFonts w:ascii="Arial" w:hAnsi="Arial" w:cs="Arial"/>
                <w:color w:val="000000"/>
                <w:sz w:val="16"/>
                <w:szCs w:val="16"/>
              </w:rPr>
              <w:br/>
              <w:t xml:space="preserve">                          </w:t>
            </w:r>
          </w:p>
        </w:tc>
        <w:tc>
          <w:tcPr>
            <w:tcW w:w="2201" w:type="dxa"/>
            <w:tcBorders>
              <w:top w:val="single" w:sz="4" w:space="0" w:color="auto"/>
              <w:left w:val="single" w:sz="4" w:space="0" w:color="auto"/>
              <w:bottom w:val="single" w:sz="4" w:space="0" w:color="auto"/>
              <w:right w:val="single" w:sz="4" w:space="0" w:color="auto"/>
            </w:tcBorders>
            <w:hideMark/>
          </w:tcPr>
          <w:p w14:paraId="2F3BCF41" w14:textId="77777777" w:rsidR="003F469F" w:rsidRPr="00FC08B2" w:rsidRDefault="003F469F" w:rsidP="003F469F">
            <w:pPr>
              <w:jc w:val="center"/>
              <w:rPr>
                <w:rFonts w:ascii="Arial" w:hAnsi="Arial" w:cs="Arial"/>
                <w:color w:val="000000"/>
                <w:sz w:val="16"/>
                <w:szCs w:val="16"/>
              </w:rPr>
            </w:pPr>
          </w:p>
        </w:tc>
        <w:tc>
          <w:tcPr>
            <w:tcW w:w="2384" w:type="dxa"/>
            <w:tcBorders>
              <w:top w:val="single" w:sz="4" w:space="0" w:color="auto"/>
              <w:left w:val="single" w:sz="4" w:space="0" w:color="auto"/>
              <w:bottom w:val="single" w:sz="4" w:space="0" w:color="auto"/>
              <w:right w:val="single" w:sz="4" w:space="0" w:color="auto"/>
            </w:tcBorders>
            <w:hideMark/>
          </w:tcPr>
          <w:p w14:paraId="248AAC09"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 xml:space="preserve">Temporal/cohort effects (birth cohort timing relative to vaccine rollout);   Cohort effects (older birth cohorts from before widespread vaccination)                                               </w:t>
            </w:r>
          </w:p>
        </w:tc>
      </w:tr>
      <w:tr w:rsidR="001F5330" w:rsidRPr="00FC08B2" w14:paraId="1A16BEA9" w14:textId="77777777" w:rsidTr="001F5330">
        <w:trPr>
          <w:trHeight w:val="4144"/>
          <w:jc w:val="center"/>
        </w:trPr>
        <w:tc>
          <w:tcPr>
            <w:tcW w:w="1512" w:type="dxa"/>
            <w:tcBorders>
              <w:top w:val="single" w:sz="4" w:space="0" w:color="auto"/>
              <w:left w:val="single" w:sz="4" w:space="0" w:color="auto"/>
              <w:bottom w:val="single" w:sz="4" w:space="0" w:color="auto"/>
              <w:right w:val="single" w:sz="4" w:space="0" w:color="auto"/>
            </w:tcBorders>
          </w:tcPr>
          <w:p w14:paraId="49DD0273" w14:textId="77777777" w:rsidR="001F5330" w:rsidRPr="00FC08B2" w:rsidRDefault="001F5330" w:rsidP="003F469F">
            <w:pPr>
              <w:jc w:val="center"/>
              <w:rPr>
                <w:rFonts w:ascii="Arial" w:hAnsi="Arial" w:cs="Arial"/>
                <w:color w:val="000000"/>
                <w:sz w:val="16"/>
                <w:szCs w:val="16"/>
              </w:rPr>
            </w:pPr>
          </w:p>
        </w:tc>
        <w:tc>
          <w:tcPr>
            <w:tcW w:w="1512" w:type="dxa"/>
            <w:tcBorders>
              <w:top w:val="single" w:sz="4" w:space="0" w:color="auto"/>
              <w:left w:val="single" w:sz="4" w:space="0" w:color="auto"/>
              <w:bottom w:val="single" w:sz="4" w:space="0" w:color="auto"/>
              <w:right w:val="single" w:sz="4" w:space="0" w:color="auto"/>
            </w:tcBorders>
          </w:tcPr>
          <w:p w14:paraId="3EB3D95C" w14:textId="77777777" w:rsidR="001F5330" w:rsidRPr="00FC08B2" w:rsidRDefault="001F5330" w:rsidP="003F469F">
            <w:pPr>
              <w:jc w:val="center"/>
              <w:rPr>
                <w:rFonts w:ascii="Arial" w:hAnsi="Arial" w:cs="Arial"/>
                <w:color w:val="000000"/>
                <w:sz w:val="16"/>
                <w:szCs w:val="16"/>
              </w:rPr>
            </w:pPr>
          </w:p>
        </w:tc>
        <w:tc>
          <w:tcPr>
            <w:tcW w:w="2177" w:type="dxa"/>
            <w:tcBorders>
              <w:top w:val="single" w:sz="4" w:space="0" w:color="auto"/>
              <w:left w:val="single" w:sz="4" w:space="0" w:color="auto"/>
              <w:bottom w:val="single" w:sz="4" w:space="0" w:color="auto"/>
              <w:right w:val="single" w:sz="4" w:space="0" w:color="auto"/>
            </w:tcBorders>
          </w:tcPr>
          <w:p w14:paraId="14A66143" w14:textId="77777777" w:rsidR="001F5330" w:rsidRPr="00FC08B2" w:rsidRDefault="001F5330" w:rsidP="003F469F">
            <w:pPr>
              <w:jc w:val="center"/>
              <w:rPr>
                <w:rFonts w:ascii="Arial" w:hAnsi="Arial" w:cs="Arial"/>
                <w:color w:val="000000"/>
                <w:sz w:val="16"/>
                <w:szCs w:val="16"/>
              </w:rPr>
            </w:pPr>
          </w:p>
        </w:tc>
        <w:tc>
          <w:tcPr>
            <w:tcW w:w="2201" w:type="dxa"/>
            <w:tcBorders>
              <w:top w:val="single" w:sz="4" w:space="0" w:color="auto"/>
              <w:left w:val="single" w:sz="4" w:space="0" w:color="auto"/>
              <w:bottom w:val="single" w:sz="4" w:space="0" w:color="auto"/>
              <w:right w:val="single" w:sz="4" w:space="0" w:color="auto"/>
            </w:tcBorders>
          </w:tcPr>
          <w:p w14:paraId="4DEDFBB7" w14:textId="77777777" w:rsidR="001F5330" w:rsidRPr="00FC08B2" w:rsidRDefault="001F5330" w:rsidP="003F469F">
            <w:pPr>
              <w:jc w:val="center"/>
              <w:rPr>
                <w:rFonts w:ascii="Arial" w:hAnsi="Arial" w:cs="Arial"/>
                <w:color w:val="000000"/>
                <w:sz w:val="16"/>
                <w:szCs w:val="16"/>
              </w:rPr>
            </w:pPr>
          </w:p>
        </w:tc>
        <w:tc>
          <w:tcPr>
            <w:tcW w:w="2384" w:type="dxa"/>
            <w:tcBorders>
              <w:top w:val="single" w:sz="4" w:space="0" w:color="auto"/>
              <w:left w:val="single" w:sz="4" w:space="0" w:color="auto"/>
              <w:bottom w:val="single" w:sz="4" w:space="0" w:color="auto"/>
              <w:right w:val="single" w:sz="4" w:space="0" w:color="auto"/>
            </w:tcBorders>
          </w:tcPr>
          <w:p w14:paraId="3DDE740C" w14:textId="77777777" w:rsidR="001F5330" w:rsidRPr="00FC08B2" w:rsidRDefault="001F5330" w:rsidP="003F469F">
            <w:pPr>
              <w:jc w:val="center"/>
              <w:rPr>
                <w:rFonts w:ascii="Arial" w:hAnsi="Arial" w:cs="Arial"/>
                <w:color w:val="000000"/>
                <w:sz w:val="16"/>
                <w:szCs w:val="16"/>
              </w:rPr>
            </w:pPr>
          </w:p>
        </w:tc>
      </w:tr>
      <w:tr w:rsidR="003F469F" w:rsidRPr="00FC08B2" w14:paraId="7ADD7DB6" w14:textId="77777777" w:rsidTr="001F5330">
        <w:trPr>
          <w:trHeight w:val="3927"/>
          <w:jc w:val="center"/>
        </w:trPr>
        <w:tc>
          <w:tcPr>
            <w:tcW w:w="1512" w:type="dxa"/>
            <w:tcBorders>
              <w:top w:val="single" w:sz="4" w:space="0" w:color="auto"/>
            </w:tcBorders>
            <w:hideMark/>
          </w:tcPr>
          <w:p w14:paraId="6B253657"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2022</w:t>
            </w:r>
          </w:p>
        </w:tc>
        <w:tc>
          <w:tcPr>
            <w:tcW w:w="1512" w:type="dxa"/>
            <w:tcBorders>
              <w:top w:val="single" w:sz="4" w:space="0" w:color="auto"/>
            </w:tcBorders>
            <w:hideMark/>
          </w:tcPr>
          <w:p w14:paraId="0DA29D9F" w14:textId="77777777" w:rsidR="003F469F" w:rsidRPr="00FC08B2" w:rsidRDefault="003F469F" w:rsidP="003F469F">
            <w:pPr>
              <w:jc w:val="center"/>
              <w:rPr>
                <w:rFonts w:ascii="Arial" w:hAnsi="Arial" w:cs="Arial"/>
                <w:color w:val="000000"/>
                <w:sz w:val="16"/>
                <w:szCs w:val="16"/>
              </w:rPr>
            </w:pPr>
            <w:proofErr w:type="spellStart"/>
            <w:r w:rsidRPr="00FC08B2">
              <w:rPr>
                <w:rFonts w:ascii="Arial" w:hAnsi="Arial" w:cs="Arial"/>
                <w:color w:val="000000"/>
                <w:sz w:val="16"/>
                <w:szCs w:val="16"/>
              </w:rPr>
              <w:t>Wang,et</w:t>
            </w:r>
            <w:proofErr w:type="spellEnd"/>
            <w:r w:rsidRPr="00FC08B2">
              <w:rPr>
                <w:rFonts w:ascii="Arial" w:hAnsi="Arial" w:cs="Arial"/>
                <w:color w:val="000000"/>
                <w:sz w:val="16"/>
                <w:szCs w:val="16"/>
              </w:rPr>
              <w:t xml:space="preserve"> al., </w:t>
            </w:r>
          </w:p>
        </w:tc>
        <w:tc>
          <w:tcPr>
            <w:tcW w:w="2177" w:type="dxa"/>
            <w:tcBorders>
              <w:top w:val="single" w:sz="4" w:space="0" w:color="auto"/>
            </w:tcBorders>
            <w:hideMark/>
          </w:tcPr>
          <w:p w14:paraId="32859389"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Access and measurement effects: adjusted vs unadjusted differences indicate confounding by access/SES variables (insurance, education, provider recommendation).                Healthcare delivery and outreach: implied drivers of subgroup disparities (provider recommendation, availability of culturally competent services)</w:t>
            </w:r>
          </w:p>
        </w:tc>
        <w:tc>
          <w:tcPr>
            <w:tcW w:w="2201" w:type="dxa"/>
            <w:tcBorders>
              <w:top w:val="single" w:sz="4" w:space="0" w:color="auto"/>
            </w:tcBorders>
            <w:hideMark/>
          </w:tcPr>
          <w:p w14:paraId="4979C024"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Race/ethnicity: differences in unadjusted and adjusted HBV coverage across Chinese, Filipinos, Asian Indians, Other Asians, and NHWs.</w:t>
            </w:r>
            <w:r w:rsidRPr="00FC08B2">
              <w:rPr>
                <w:rFonts w:ascii="Arial" w:hAnsi="Arial" w:cs="Arial"/>
                <w:color w:val="000000"/>
                <w:sz w:val="16"/>
                <w:szCs w:val="16"/>
              </w:rPr>
              <w:br/>
              <w:t>Nativity (foreign</w:t>
            </w:r>
            <w:r w:rsidRPr="00FC08B2">
              <w:rPr>
                <w:rFonts w:ascii="Arial" w:hAnsi="Arial" w:cs="Arial"/>
                <w:color w:val="000000"/>
                <w:sz w:val="16"/>
                <w:szCs w:val="16"/>
              </w:rPr>
              <w:noBreakHyphen/>
              <w:t>born vs U.S.</w:t>
            </w:r>
            <w:r w:rsidRPr="00FC08B2">
              <w:rPr>
                <w:rFonts w:ascii="Arial" w:hAnsi="Arial" w:cs="Arial"/>
                <w:color w:val="000000"/>
                <w:sz w:val="16"/>
                <w:szCs w:val="16"/>
              </w:rPr>
              <w:noBreakHyphen/>
              <w:t>born): foreign</w:t>
            </w:r>
            <w:r w:rsidRPr="00FC08B2">
              <w:rPr>
                <w:rFonts w:ascii="Arial" w:hAnsi="Arial" w:cs="Arial"/>
                <w:color w:val="000000"/>
                <w:sz w:val="16"/>
                <w:szCs w:val="16"/>
              </w:rPr>
              <w:noBreakHyphen/>
              <w:t>born Asian subgroups (except Filipinos) showing lower HBV and HPV coverage than U.S.</w:t>
            </w:r>
            <w:r w:rsidRPr="00FC08B2">
              <w:rPr>
                <w:rFonts w:ascii="Arial" w:hAnsi="Arial" w:cs="Arial"/>
                <w:color w:val="000000"/>
                <w:sz w:val="16"/>
                <w:szCs w:val="16"/>
              </w:rPr>
              <w:noBreakHyphen/>
              <w:t>born counterparts.</w:t>
            </w:r>
            <w:r w:rsidRPr="00FC08B2">
              <w:rPr>
                <w:rFonts w:ascii="Arial" w:hAnsi="Arial" w:cs="Arial"/>
                <w:color w:val="000000"/>
                <w:sz w:val="16"/>
                <w:szCs w:val="16"/>
              </w:rPr>
              <w:br/>
              <w:t>Cultural/ community factors (implicit): patterns by subgroup that reflect cultural norms, trust, and community-level access.</w:t>
            </w:r>
          </w:p>
        </w:tc>
        <w:tc>
          <w:tcPr>
            <w:tcW w:w="2384" w:type="dxa"/>
            <w:tcBorders>
              <w:top w:val="single" w:sz="4" w:space="0" w:color="auto"/>
            </w:tcBorders>
            <w:hideMark/>
          </w:tcPr>
          <w:p w14:paraId="5ECD08F5"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Self</w:t>
            </w:r>
            <w:r w:rsidRPr="00FC08B2">
              <w:rPr>
                <w:rFonts w:ascii="Arial" w:hAnsi="Arial" w:cs="Arial"/>
                <w:color w:val="000000"/>
                <w:sz w:val="16"/>
                <w:szCs w:val="16"/>
              </w:rPr>
              <w:noBreakHyphen/>
              <w:t>reported health status: better self</w:t>
            </w:r>
            <w:r w:rsidRPr="00FC08B2">
              <w:rPr>
                <w:rFonts w:ascii="Arial" w:hAnsi="Arial" w:cs="Arial"/>
                <w:color w:val="000000"/>
                <w:sz w:val="16"/>
                <w:szCs w:val="16"/>
              </w:rPr>
              <w:noBreakHyphen/>
              <w:t>reported health associated with higher vaccination.</w:t>
            </w:r>
            <w:r w:rsidRPr="00FC08B2">
              <w:rPr>
                <w:rFonts w:ascii="Arial" w:hAnsi="Arial" w:cs="Arial"/>
                <w:color w:val="000000"/>
                <w:sz w:val="16"/>
                <w:szCs w:val="16"/>
              </w:rPr>
              <w:br/>
              <w:t>Age/cohort effects: birth</w:t>
            </w:r>
            <w:r w:rsidRPr="00FC08B2">
              <w:rPr>
                <w:rFonts w:ascii="Arial" w:hAnsi="Arial" w:cs="Arial"/>
                <w:color w:val="000000"/>
                <w:sz w:val="16"/>
                <w:szCs w:val="16"/>
              </w:rPr>
              <w:noBreakHyphen/>
              <w:t>cohort and age-specific vaccination history influence observed rates.</w:t>
            </w:r>
            <w:r w:rsidRPr="00FC08B2">
              <w:rPr>
                <w:rFonts w:ascii="Arial" w:hAnsi="Arial" w:cs="Arial"/>
                <w:color w:val="000000"/>
                <w:sz w:val="16"/>
                <w:szCs w:val="16"/>
              </w:rPr>
              <w:br/>
              <w:t>Individual vaccine history / uptake: personal receipt of HBV, influenza, HPV vaccines; differences between foreign</w:t>
            </w:r>
            <w:r w:rsidRPr="00FC08B2">
              <w:rPr>
                <w:rFonts w:ascii="Arial" w:hAnsi="Arial" w:cs="Arial"/>
                <w:color w:val="000000"/>
                <w:sz w:val="16"/>
                <w:szCs w:val="16"/>
              </w:rPr>
              <w:noBreakHyphen/>
              <w:t xml:space="preserve"> and U.S.</w:t>
            </w:r>
            <w:r w:rsidRPr="00FC08B2">
              <w:rPr>
                <w:rFonts w:ascii="Arial" w:hAnsi="Arial" w:cs="Arial"/>
                <w:color w:val="000000"/>
                <w:sz w:val="16"/>
                <w:szCs w:val="16"/>
              </w:rPr>
              <w:noBreakHyphen/>
              <w:t>born within groups.</w:t>
            </w:r>
          </w:p>
        </w:tc>
      </w:tr>
      <w:tr w:rsidR="003F469F" w:rsidRPr="00FC08B2" w14:paraId="4CC0F6BF" w14:textId="77777777" w:rsidTr="001F5330">
        <w:trPr>
          <w:trHeight w:val="3866"/>
          <w:jc w:val="center"/>
        </w:trPr>
        <w:tc>
          <w:tcPr>
            <w:tcW w:w="1512" w:type="dxa"/>
            <w:hideMark/>
          </w:tcPr>
          <w:p w14:paraId="1E2C9FBD"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lastRenderedPageBreak/>
              <w:t>2021</w:t>
            </w:r>
          </w:p>
        </w:tc>
        <w:tc>
          <w:tcPr>
            <w:tcW w:w="1512" w:type="dxa"/>
            <w:hideMark/>
          </w:tcPr>
          <w:p w14:paraId="30F8C970"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 xml:space="preserve">Raines-Milenkov et al., </w:t>
            </w:r>
          </w:p>
        </w:tc>
        <w:tc>
          <w:tcPr>
            <w:tcW w:w="2177" w:type="dxa"/>
            <w:hideMark/>
          </w:tcPr>
          <w:p w14:paraId="535494DE"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Health coverage/insurance status (50% uninsured);</w:t>
            </w:r>
            <w:r w:rsidRPr="00FC08B2">
              <w:rPr>
                <w:rFonts w:ascii="Arial" w:hAnsi="Arial" w:cs="Arial"/>
                <w:color w:val="000000"/>
                <w:sz w:val="16"/>
                <w:szCs w:val="16"/>
              </w:rPr>
              <w:br/>
              <w:t>Program eligibility and delivery model (screening only for enrolled in clinic; community vs clinic screening);</w:t>
            </w:r>
            <w:r w:rsidRPr="00FC08B2">
              <w:rPr>
                <w:rFonts w:ascii="Arial" w:hAnsi="Arial" w:cs="Arial"/>
                <w:color w:val="000000"/>
                <w:sz w:val="16"/>
                <w:szCs w:val="16"/>
              </w:rPr>
              <w:br/>
              <w:t>Screening availability and uptake metrics (38% accepted screening; 68% community vs 32% clinic)</w:t>
            </w:r>
            <w:r w:rsidRPr="00FC08B2">
              <w:rPr>
                <w:rFonts w:ascii="Arial" w:hAnsi="Arial" w:cs="Arial"/>
                <w:color w:val="000000"/>
                <w:sz w:val="16"/>
                <w:szCs w:val="16"/>
              </w:rPr>
              <w:br/>
              <w:t>Employment status (61% unemployed as structural economic barrier)</w:t>
            </w:r>
            <w:r w:rsidRPr="00FC08B2">
              <w:rPr>
                <w:rFonts w:ascii="Arial" w:hAnsi="Arial" w:cs="Arial"/>
                <w:color w:val="000000"/>
                <w:sz w:val="16"/>
                <w:szCs w:val="16"/>
              </w:rPr>
              <w:br/>
              <w:t>Missed opportunities (high % unaware despite long US residence)</w:t>
            </w:r>
          </w:p>
        </w:tc>
        <w:tc>
          <w:tcPr>
            <w:tcW w:w="2201" w:type="dxa"/>
            <w:hideMark/>
          </w:tcPr>
          <w:p w14:paraId="6EDFF7EA"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English proficiency (76% limited/not at all);</w:t>
            </w:r>
            <w:r w:rsidRPr="00FC08B2">
              <w:rPr>
                <w:rFonts w:ascii="Arial" w:hAnsi="Arial" w:cs="Arial"/>
                <w:color w:val="000000"/>
                <w:sz w:val="16"/>
                <w:szCs w:val="16"/>
              </w:rPr>
              <w:br/>
              <w:t>Nativity/recency of immigration (60% arrived within 5 years);</w:t>
            </w:r>
            <w:r w:rsidRPr="00FC08B2">
              <w:rPr>
                <w:rFonts w:ascii="Arial" w:hAnsi="Arial" w:cs="Arial"/>
                <w:color w:val="000000"/>
                <w:sz w:val="16"/>
                <w:szCs w:val="16"/>
              </w:rPr>
              <w:br/>
              <w:t>Country/ethnic subgroup (Bhutanese, Myanmar, Arabic-speaking differences in uptake);</w:t>
            </w:r>
            <w:r w:rsidRPr="00FC08B2">
              <w:rPr>
                <w:rFonts w:ascii="Arial" w:hAnsi="Arial" w:cs="Arial"/>
                <w:color w:val="000000"/>
                <w:sz w:val="16"/>
                <w:szCs w:val="16"/>
              </w:rPr>
              <w:br/>
              <w:t>Cultural/community trust and outreach reach (implied by variable uptake by group).</w:t>
            </w:r>
          </w:p>
        </w:tc>
        <w:tc>
          <w:tcPr>
            <w:tcW w:w="2384" w:type="dxa"/>
            <w:hideMark/>
          </w:tcPr>
          <w:p w14:paraId="2136C219" w14:textId="77777777" w:rsidR="003F469F" w:rsidRPr="00FC08B2" w:rsidRDefault="003F469F" w:rsidP="003F469F">
            <w:pPr>
              <w:jc w:val="center"/>
              <w:rPr>
                <w:rFonts w:ascii="Arial" w:hAnsi="Arial" w:cs="Arial"/>
                <w:color w:val="000000"/>
                <w:sz w:val="16"/>
                <w:szCs w:val="16"/>
              </w:rPr>
            </w:pPr>
            <w:r w:rsidRPr="00FC08B2">
              <w:rPr>
                <w:rFonts w:ascii="Arial" w:hAnsi="Arial" w:cs="Arial"/>
                <w:color w:val="000000"/>
                <w:sz w:val="16"/>
                <w:szCs w:val="16"/>
              </w:rPr>
              <w:t>Formal education (83% &lt;12 years);</w:t>
            </w:r>
            <w:r w:rsidRPr="00FC08B2">
              <w:rPr>
                <w:rFonts w:ascii="Arial" w:hAnsi="Arial" w:cs="Arial"/>
                <w:color w:val="000000"/>
                <w:sz w:val="16"/>
                <w:szCs w:val="16"/>
              </w:rPr>
              <w:br/>
              <w:t>Self-reported HBV knowledge (74% heard of HBV; only 31% knew their status);</w:t>
            </w:r>
            <w:r w:rsidRPr="00FC08B2">
              <w:rPr>
                <w:rFonts w:ascii="Arial" w:hAnsi="Arial" w:cs="Arial"/>
                <w:color w:val="000000"/>
                <w:sz w:val="16"/>
                <w:szCs w:val="16"/>
              </w:rPr>
              <w:br/>
              <w:t>Vaccination history uncertainty (53% did not know prior vaccination);</w:t>
            </w:r>
            <w:r w:rsidRPr="00FC08B2">
              <w:rPr>
                <w:rFonts w:ascii="Arial" w:hAnsi="Arial" w:cs="Arial"/>
                <w:color w:val="000000"/>
                <w:sz w:val="16"/>
                <w:szCs w:val="16"/>
              </w:rPr>
              <w:br/>
              <w:t>Completed vaccine series among those reporting vaccination (78% completed);</w:t>
            </w:r>
            <w:r w:rsidRPr="00FC08B2">
              <w:rPr>
                <w:rFonts w:ascii="Arial" w:hAnsi="Arial" w:cs="Arial"/>
                <w:color w:val="000000"/>
                <w:sz w:val="16"/>
                <w:szCs w:val="16"/>
              </w:rPr>
              <w:br/>
              <w:t>Health behavior / follow-up (only 17% of HBV+ reported routine liver check-ups; Household factors (80% had ≥1 child); Screening acceptance at individual level (38% accepted screening)</w:t>
            </w:r>
          </w:p>
        </w:tc>
      </w:tr>
    </w:tbl>
    <w:p w14:paraId="4E8A40A1" w14:textId="102DB6E1" w:rsidR="00B01FCD" w:rsidRPr="00FC08B2" w:rsidRDefault="00B01FCD" w:rsidP="00441B6F">
      <w:pPr>
        <w:pStyle w:val="Appendix"/>
        <w:spacing w:after="0"/>
        <w:jc w:val="both"/>
        <w:rPr>
          <w:rFonts w:ascii="Arial" w:hAnsi="Arial" w:cs="Arial"/>
          <w:b w:val="0"/>
        </w:rPr>
      </w:pPr>
    </w:p>
    <w:p w14:paraId="73386095" w14:textId="77777777" w:rsidR="001F5330" w:rsidRPr="00FC08B2" w:rsidRDefault="001F5330" w:rsidP="00441B6F">
      <w:pPr>
        <w:pStyle w:val="Appendix"/>
        <w:spacing w:after="0"/>
        <w:jc w:val="both"/>
        <w:rPr>
          <w:rFonts w:ascii="Arial" w:hAnsi="Arial" w:cs="Arial"/>
          <w:b w:val="0"/>
        </w:rPr>
      </w:pPr>
    </w:p>
    <w:p w14:paraId="695FABA9" w14:textId="77777777" w:rsidR="001F5330" w:rsidRPr="00FC08B2" w:rsidRDefault="001F5330" w:rsidP="00441B6F">
      <w:pPr>
        <w:pStyle w:val="Appendix"/>
        <w:spacing w:after="0"/>
        <w:jc w:val="both"/>
        <w:rPr>
          <w:rFonts w:ascii="Arial" w:hAnsi="Arial" w:cs="Arial"/>
          <w:b w:val="0"/>
        </w:rPr>
      </w:pPr>
    </w:p>
    <w:p w14:paraId="157A05E9" w14:textId="77777777" w:rsidR="001F5330" w:rsidRPr="00FC08B2" w:rsidRDefault="001F5330" w:rsidP="00441B6F">
      <w:pPr>
        <w:pStyle w:val="Appendix"/>
        <w:spacing w:after="0"/>
        <w:jc w:val="both"/>
        <w:rPr>
          <w:rFonts w:ascii="Arial" w:hAnsi="Arial" w:cs="Arial"/>
          <w:b w:val="0"/>
        </w:rPr>
      </w:pPr>
    </w:p>
    <w:p w14:paraId="3C70117E" w14:textId="77777777" w:rsidR="001F5330" w:rsidRPr="00FC08B2" w:rsidRDefault="001F5330" w:rsidP="00441B6F">
      <w:pPr>
        <w:pStyle w:val="Appendix"/>
        <w:spacing w:after="0"/>
        <w:jc w:val="both"/>
        <w:rPr>
          <w:rFonts w:ascii="Arial" w:hAnsi="Arial" w:cs="Arial"/>
          <w:b w:val="0"/>
        </w:rPr>
      </w:pPr>
    </w:p>
    <w:p w14:paraId="0928D588" w14:textId="77777777" w:rsidR="001F5330" w:rsidRPr="00FC08B2" w:rsidRDefault="001F5330" w:rsidP="00441B6F">
      <w:pPr>
        <w:pStyle w:val="Appendix"/>
        <w:spacing w:after="0"/>
        <w:jc w:val="both"/>
        <w:rPr>
          <w:rFonts w:ascii="Arial" w:hAnsi="Arial" w:cs="Arial"/>
          <w:b w:val="0"/>
        </w:rPr>
      </w:pPr>
    </w:p>
    <w:p w14:paraId="6AAE6649" w14:textId="77777777" w:rsidR="001F5330" w:rsidRPr="00FC08B2" w:rsidRDefault="001F5330" w:rsidP="00441B6F">
      <w:pPr>
        <w:pStyle w:val="Appendix"/>
        <w:spacing w:after="0"/>
        <w:jc w:val="both"/>
        <w:rPr>
          <w:rFonts w:ascii="Arial" w:hAnsi="Arial" w:cs="Arial"/>
          <w:b w:val="0"/>
        </w:rPr>
      </w:pPr>
    </w:p>
    <w:p w14:paraId="7BC5CBB3" w14:textId="5EC32404" w:rsidR="001F5330" w:rsidRDefault="001F5330" w:rsidP="00441B6F">
      <w:pPr>
        <w:pStyle w:val="Appendix"/>
        <w:spacing w:after="0"/>
        <w:jc w:val="both"/>
        <w:rPr>
          <w:rFonts w:ascii="Arial" w:hAnsi="Arial" w:cs="Arial"/>
          <w:b w:val="0"/>
        </w:rPr>
      </w:pPr>
      <w:r w:rsidRPr="00FC08B2">
        <w:rPr>
          <w:rFonts w:ascii="Arial" w:hAnsi="Arial" w:cs="Arial"/>
          <w:b w:val="0"/>
        </w:rPr>
        <w:t xml:space="preserve">Search Strategy </w:t>
      </w:r>
    </w:p>
    <w:p w14:paraId="7F499A3F" w14:textId="77777777" w:rsidR="0085301C" w:rsidRPr="00FC08B2" w:rsidRDefault="0085301C" w:rsidP="00441B6F">
      <w:pPr>
        <w:pStyle w:val="Appendix"/>
        <w:spacing w:after="0"/>
        <w:jc w:val="both"/>
        <w:rPr>
          <w:rFonts w:ascii="Arial" w:hAnsi="Arial" w:cs="Arial"/>
          <w:b w:val="0"/>
        </w:rPr>
      </w:pPr>
    </w:p>
    <w:p w14:paraId="5FA1AAC9" w14:textId="4C61A2EA" w:rsidR="00517B78" w:rsidRPr="00FC08B2" w:rsidRDefault="00517B78" w:rsidP="0033153F">
      <w:pPr>
        <w:pStyle w:val="PlainText"/>
        <w:rPr>
          <w:rFonts w:ascii="Times New Roman" w:hAnsi="Times New Roman" w:cs="Times New Roman"/>
          <w:sz w:val="24"/>
          <w:szCs w:val="24"/>
        </w:rPr>
      </w:pPr>
      <w:r w:rsidRPr="00FC08B2">
        <w:rPr>
          <w:rFonts w:ascii="Arial" w:hAnsi="Arial" w:cs="Arial"/>
          <w:b/>
        </w:rPr>
        <w:fldChar w:fldCharType="begin"/>
      </w:r>
      <w:r w:rsidRPr="00FC08B2">
        <w:rPr>
          <w:rFonts w:ascii="Arial" w:hAnsi="Arial" w:cs="Arial"/>
          <w:b/>
        </w:rPr>
        <w:instrText xml:space="preserve"> INCLUDETEXT "https://ysuprod-my.sharepoint.com/personal/aeogungbayi_ysu_edu/Documents/Re-Invent%20the%20Wheel/Health%20Service%20Research/Article1_HBV/HepB_Birth_Dose_Mini_Review_Search_Strategy.docx" </w:instrText>
      </w:r>
      <w:r w:rsidR="00197E5D" w:rsidRPr="00FC08B2">
        <w:rPr>
          <w:rFonts w:ascii="Arial" w:hAnsi="Arial" w:cs="Arial"/>
          <w:b/>
        </w:rPr>
        <w:instrText xml:space="preserve"> \* MERGEFORMAT </w:instrText>
      </w:r>
      <w:r w:rsidRPr="00FC08B2">
        <w:rPr>
          <w:rFonts w:ascii="Arial" w:hAnsi="Arial" w:cs="Arial"/>
          <w:b/>
        </w:rPr>
        <w:fldChar w:fldCharType="separate"/>
      </w:r>
      <w:r w:rsidRPr="00FC08B2">
        <w:rPr>
          <w:rFonts w:ascii="Times New Roman" w:hAnsi="Times New Roman" w:cs="Times New Roman"/>
          <w:sz w:val="24"/>
          <w:szCs w:val="24"/>
        </w:rPr>
        <w:t xml:space="preserve">PUBMED SEARCH STRATEGY </w:t>
      </w:r>
    </w:p>
    <w:p w14:paraId="5821BB28"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("Hepatitis B Vaccines"[Mesh] OR "hepatitis B vaccine"[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xml:space="preserve">] OR </w:t>
      </w:r>
      <w:proofErr w:type="spellStart"/>
      <w:proofErr w:type="gramStart"/>
      <w:r w:rsidRPr="00FC08B2">
        <w:rPr>
          <w:rFonts w:ascii="Times New Roman" w:hAnsi="Times New Roman" w:cs="Times New Roman"/>
          <w:sz w:val="24"/>
          <w:szCs w:val="24"/>
        </w:rPr>
        <w:t>HepB</w:t>
      </w:r>
      <w:proofErr w:type="spellEnd"/>
      <w:r w:rsidRPr="00FC08B2">
        <w:rPr>
          <w:rFonts w:ascii="Times New Roman" w:hAnsi="Times New Roman" w:cs="Times New Roman"/>
          <w:sz w:val="24"/>
          <w:szCs w:val="24"/>
        </w:rPr>
        <w:t>[</w:t>
      </w:r>
      <w:proofErr w:type="spellStart"/>
      <w:proofErr w:type="gramEnd"/>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"HBV birth dose"[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"birth dose"[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"newborn hepatitis B"[</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w:t>
      </w:r>
    </w:p>
    <w:p w14:paraId="2115DB14"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AND</w:t>
      </w:r>
    </w:p>
    <w:p w14:paraId="5E82572B"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("Emigrants and Immigrants"[Mesh] OR "Refugees"[Mesh] OR immigrant*[</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migrant*[</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refugee*[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"foreign-born"[</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"asylum seeker*"[</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newcomer*[</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w:t>
      </w:r>
    </w:p>
    <w:p w14:paraId="495702B5"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AND</w:t>
      </w:r>
    </w:p>
    <w:p w14:paraId="2A0FBDC9" w14:textId="77777777" w:rsidR="00517B78" w:rsidRPr="00FC08B2" w:rsidRDefault="00517B78" w:rsidP="0033153F">
      <w:pPr>
        <w:pStyle w:val="PlainText"/>
        <w:rPr>
          <w:rFonts w:ascii="Times New Roman" w:hAnsi="Times New Roman" w:cs="Times New Roman"/>
          <w:sz w:val="24"/>
          <w:szCs w:val="24"/>
        </w:rPr>
      </w:pPr>
      <w:proofErr w:type="gramStart"/>
      <w:r w:rsidRPr="00FC08B2">
        <w:rPr>
          <w:rFonts w:ascii="Times New Roman" w:hAnsi="Times New Roman" w:cs="Times New Roman"/>
          <w:sz w:val="24"/>
          <w:szCs w:val="24"/>
        </w:rPr>
        <w:t>("Health Services Accessibility"[Mesh] OR "Health Knowledge, Attitudes, Practice"[Mesh] OR barrier*[</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determinant*[</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obstacle*[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access[</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uptake[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coverage[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timeliness[</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xml:space="preserve">] OR </w:t>
      </w:r>
      <w:proofErr w:type="spellStart"/>
      <w:r w:rsidRPr="00FC08B2">
        <w:rPr>
          <w:rFonts w:ascii="Times New Roman" w:hAnsi="Times New Roman" w:cs="Times New Roman"/>
          <w:sz w:val="24"/>
          <w:szCs w:val="24"/>
        </w:rPr>
        <w:t>hesitan</w:t>
      </w:r>
      <w:proofErr w:type="spellEnd"/>
      <w:r w:rsidRPr="00FC08B2">
        <w:rPr>
          <w:rFonts w:ascii="Times New Roman" w:hAnsi="Times New Roman" w:cs="Times New Roman"/>
          <w:sz w:val="24"/>
          <w:szCs w:val="24"/>
        </w:rPr>
        <w:t>*[</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xml:space="preserve">] OR </w:t>
      </w:r>
      <w:proofErr w:type="spellStart"/>
      <w:r w:rsidRPr="00FC08B2">
        <w:rPr>
          <w:rFonts w:ascii="Times New Roman" w:hAnsi="Times New Roman" w:cs="Times New Roman"/>
          <w:sz w:val="24"/>
          <w:szCs w:val="24"/>
        </w:rPr>
        <w:t>refus</w:t>
      </w:r>
      <w:proofErr w:type="spellEnd"/>
      <w:r w:rsidRPr="00FC08B2">
        <w:rPr>
          <w:rFonts w:ascii="Times New Roman" w:hAnsi="Times New Roman" w:cs="Times New Roman"/>
          <w:sz w:val="24"/>
          <w:szCs w:val="24"/>
        </w:rPr>
        <w:t>*[</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accept*[</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perception*[</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belief*[</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provider*[</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clinician*[</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"health care worker"[</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"provider practice"[</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policy[</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organizational[</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w:t>
      </w:r>
      <w:proofErr w:type="gramEnd"/>
    </w:p>
    <w:p w14:paraId="38F08E4E"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AND</w:t>
      </w:r>
    </w:p>
    <w:p w14:paraId="27EFD915"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("United States"[Mesh] OR "United States"[</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"United States of America"[</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"U.S."[</w:t>
      </w:r>
      <w:proofErr w:type="spellStart"/>
      <w:proofErr w:type="gramStart"/>
      <w:r w:rsidRPr="00FC08B2">
        <w:rPr>
          <w:rFonts w:ascii="Times New Roman" w:hAnsi="Times New Roman" w:cs="Times New Roman"/>
          <w:sz w:val="24"/>
          <w:szCs w:val="24"/>
        </w:rPr>
        <w:t>tiab</w:t>
      </w:r>
      <w:proofErr w:type="spellEnd"/>
      <w:proofErr w:type="gramEnd"/>
      <w:r w:rsidRPr="00FC08B2">
        <w:rPr>
          <w:rFonts w:ascii="Times New Roman" w:hAnsi="Times New Roman" w:cs="Times New Roman"/>
          <w:sz w:val="24"/>
          <w:szCs w:val="24"/>
        </w:rPr>
        <w:t xml:space="preserve">] </w:t>
      </w:r>
      <w:proofErr w:type="gramStart"/>
      <w:r w:rsidRPr="00FC08B2">
        <w:rPr>
          <w:rFonts w:ascii="Times New Roman" w:hAnsi="Times New Roman" w:cs="Times New Roman"/>
          <w:sz w:val="24"/>
          <w:szCs w:val="24"/>
        </w:rPr>
        <w:t>OR</w:t>
      </w:r>
      <w:proofErr w:type="gramEnd"/>
      <w:r w:rsidRPr="00FC08B2">
        <w:rPr>
          <w:rFonts w:ascii="Times New Roman" w:hAnsi="Times New Roman" w:cs="Times New Roman"/>
          <w:sz w:val="24"/>
          <w:szCs w:val="24"/>
        </w:rPr>
        <w:t xml:space="preserve"> "U.S."[</w:t>
      </w:r>
      <w:proofErr w:type="spellStart"/>
      <w:proofErr w:type="gramStart"/>
      <w:r w:rsidRPr="00FC08B2">
        <w:rPr>
          <w:rFonts w:ascii="Times New Roman" w:hAnsi="Times New Roman" w:cs="Times New Roman"/>
          <w:sz w:val="24"/>
          <w:szCs w:val="24"/>
        </w:rPr>
        <w:t>tiab</w:t>
      </w:r>
      <w:proofErr w:type="spellEnd"/>
      <w:proofErr w:type="gramEnd"/>
      <w:r w:rsidRPr="00FC08B2">
        <w:rPr>
          <w:rFonts w:ascii="Times New Roman" w:hAnsi="Times New Roman" w:cs="Times New Roman"/>
          <w:sz w:val="24"/>
          <w:szCs w:val="24"/>
        </w:rPr>
        <w:t xml:space="preserve">] OR </w:t>
      </w:r>
      <w:proofErr w:type="gramStart"/>
      <w:r w:rsidRPr="00FC08B2">
        <w:rPr>
          <w:rFonts w:ascii="Times New Roman" w:hAnsi="Times New Roman" w:cs="Times New Roman"/>
          <w:sz w:val="24"/>
          <w:szCs w:val="24"/>
        </w:rPr>
        <w:t>US[</w:t>
      </w:r>
      <w:proofErr w:type="spellStart"/>
      <w:proofErr w:type="gramEnd"/>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 OR USA[</w:t>
      </w:r>
      <w:proofErr w:type="spellStart"/>
      <w:r w:rsidRPr="00FC08B2">
        <w:rPr>
          <w:rFonts w:ascii="Times New Roman" w:hAnsi="Times New Roman" w:cs="Times New Roman"/>
          <w:sz w:val="24"/>
          <w:szCs w:val="24"/>
        </w:rPr>
        <w:t>tiab</w:t>
      </w:r>
      <w:proofErr w:type="spellEnd"/>
      <w:r w:rsidRPr="00FC08B2">
        <w:rPr>
          <w:rFonts w:ascii="Times New Roman" w:hAnsi="Times New Roman" w:cs="Times New Roman"/>
          <w:sz w:val="24"/>
          <w:szCs w:val="24"/>
        </w:rPr>
        <w:t>])</w:t>
      </w:r>
    </w:p>
    <w:p w14:paraId="069F8089" w14:textId="77777777" w:rsidR="00224A95" w:rsidRPr="00FC08B2" w:rsidRDefault="00224A95"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AND</w:t>
      </w:r>
    </w:p>
    <w:p w14:paraId="7F900858" w14:textId="6C278156" w:rsidR="00517B78" w:rsidRPr="00FC08B2" w:rsidRDefault="00224A95"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''January 2020</w:t>
      </w:r>
      <w:r w:rsidR="00197E5D" w:rsidRPr="00FC08B2">
        <w:rPr>
          <w:rFonts w:ascii="Times New Roman" w:hAnsi="Times New Roman" w:cs="Times New Roman"/>
          <w:sz w:val="24"/>
          <w:szCs w:val="24"/>
        </w:rPr>
        <w:t xml:space="preserve"> to November 2025</w:t>
      </w:r>
      <w:r w:rsidRPr="00FC08B2">
        <w:rPr>
          <w:rFonts w:ascii="Times New Roman" w:hAnsi="Times New Roman" w:cs="Times New Roman"/>
          <w:sz w:val="24"/>
          <w:szCs w:val="24"/>
        </w:rPr>
        <w:t>''</w:t>
      </w:r>
      <w:r w:rsidR="00517B78" w:rsidRPr="00FC08B2">
        <w:rPr>
          <w:rFonts w:ascii="Times New Roman" w:hAnsi="Times New Roman" w:cs="Times New Roman"/>
          <w:sz w:val="24"/>
          <w:szCs w:val="24"/>
        </w:rPr>
        <w:br/>
      </w:r>
      <w:r w:rsidR="00517B78" w:rsidRPr="00FC08B2">
        <w:rPr>
          <w:rFonts w:ascii="Times New Roman" w:hAnsi="Times New Roman" w:cs="Times New Roman"/>
          <w:sz w:val="24"/>
          <w:szCs w:val="24"/>
        </w:rPr>
        <w:br/>
        <w:t>CINAHL/MEDLINE/</w:t>
      </w:r>
      <w:proofErr w:type="spellStart"/>
      <w:r w:rsidR="00517B78" w:rsidRPr="00FC08B2">
        <w:rPr>
          <w:rFonts w:ascii="Times New Roman" w:hAnsi="Times New Roman" w:cs="Times New Roman"/>
          <w:sz w:val="24"/>
          <w:szCs w:val="24"/>
        </w:rPr>
        <w:t>APA_Psych</w:t>
      </w:r>
      <w:proofErr w:type="spellEnd"/>
      <w:r w:rsidR="00517B78" w:rsidRPr="00FC08B2">
        <w:rPr>
          <w:rFonts w:ascii="Times New Roman" w:hAnsi="Times New Roman" w:cs="Times New Roman"/>
          <w:sz w:val="24"/>
          <w:szCs w:val="24"/>
        </w:rPr>
        <w:t xml:space="preserve"> SEARCH STRATEGY </w:t>
      </w:r>
    </w:p>
    <w:p w14:paraId="539D1925"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 xml:space="preserve">1. MH "Hepatitis B Vaccines+" OR (hepatitis B vaccine OR </w:t>
      </w:r>
      <w:proofErr w:type="spellStart"/>
      <w:r w:rsidRPr="00FC08B2">
        <w:rPr>
          <w:rFonts w:ascii="Times New Roman" w:hAnsi="Times New Roman" w:cs="Times New Roman"/>
          <w:sz w:val="24"/>
          <w:szCs w:val="24"/>
        </w:rPr>
        <w:t>HepB</w:t>
      </w:r>
      <w:proofErr w:type="spellEnd"/>
      <w:r w:rsidRPr="00FC08B2">
        <w:rPr>
          <w:rFonts w:ascii="Times New Roman" w:hAnsi="Times New Roman" w:cs="Times New Roman"/>
          <w:sz w:val="24"/>
          <w:szCs w:val="24"/>
        </w:rPr>
        <w:t xml:space="preserve"> OR "HBV birth dose" OR "birth dose" OR "newborn hepatitis B") TI</w:t>
      </w:r>
      <w:proofErr w:type="gramStart"/>
      <w:r w:rsidRPr="00FC08B2">
        <w:rPr>
          <w:rFonts w:ascii="Times New Roman" w:hAnsi="Times New Roman" w:cs="Times New Roman"/>
          <w:sz w:val="24"/>
          <w:szCs w:val="24"/>
        </w:rPr>
        <w:t>,AB</w:t>
      </w:r>
      <w:proofErr w:type="gramEnd"/>
    </w:p>
    <w:p w14:paraId="4CDA7FF9"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2. MH "Emigrants and Immigrants+" OR MH "Refugees+" OR (immigrant* OR migrant* OR refugee* OR "foreign-born" OR "asylum seeker*" OR newcomer*) TI</w:t>
      </w:r>
      <w:proofErr w:type="gramStart"/>
      <w:r w:rsidRPr="00FC08B2">
        <w:rPr>
          <w:rFonts w:ascii="Times New Roman" w:hAnsi="Times New Roman" w:cs="Times New Roman"/>
          <w:sz w:val="24"/>
          <w:szCs w:val="24"/>
        </w:rPr>
        <w:t>,AB</w:t>
      </w:r>
      <w:proofErr w:type="gramEnd"/>
    </w:p>
    <w:p w14:paraId="756C63FF"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 xml:space="preserve">3. MH "Access to Health Services+" OR MH "Health Knowledge, Attitudes, Practice" OR (barrier* OR determinant* OR obstacle* OR access OR uptake OR coverage OR timeliness OR </w:t>
      </w:r>
      <w:proofErr w:type="spellStart"/>
      <w:r w:rsidRPr="00FC08B2">
        <w:rPr>
          <w:rFonts w:ascii="Times New Roman" w:hAnsi="Times New Roman" w:cs="Times New Roman"/>
          <w:sz w:val="24"/>
          <w:szCs w:val="24"/>
        </w:rPr>
        <w:t>hesitan</w:t>
      </w:r>
      <w:proofErr w:type="spellEnd"/>
      <w:r w:rsidRPr="00FC08B2">
        <w:rPr>
          <w:rFonts w:ascii="Times New Roman" w:hAnsi="Times New Roman" w:cs="Times New Roman"/>
          <w:sz w:val="24"/>
          <w:szCs w:val="24"/>
        </w:rPr>
        <w:t xml:space="preserve">* OR </w:t>
      </w:r>
      <w:proofErr w:type="spellStart"/>
      <w:r w:rsidRPr="00FC08B2">
        <w:rPr>
          <w:rFonts w:ascii="Times New Roman" w:hAnsi="Times New Roman" w:cs="Times New Roman"/>
          <w:sz w:val="24"/>
          <w:szCs w:val="24"/>
        </w:rPr>
        <w:t>refus</w:t>
      </w:r>
      <w:proofErr w:type="spellEnd"/>
      <w:r w:rsidRPr="00FC08B2">
        <w:rPr>
          <w:rFonts w:ascii="Times New Roman" w:hAnsi="Times New Roman" w:cs="Times New Roman"/>
          <w:sz w:val="24"/>
          <w:szCs w:val="24"/>
        </w:rPr>
        <w:t>* OR accept* OR perception* OR belief* OR provider* OR clinician* OR "health care worker" OR "provider practice" OR policy OR organizational) TI</w:t>
      </w:r>
      <w:proofErr w:type="gramStart"/>
      <w:r w:rsidRPr="00FC08B2">
        <w:rPr>
          <w:rFonts w:ascii="Times New Roman" w:hAnsi="Times New Roman" w:cs="Times New Roman"/>
          <w:sz w:val="24"/>
          <w:szCs w:val="24"/>
        </w:rPr>
        <w:t>,AB</w:t>
      </w:r>
      <w:proofErr w:type="gramEnd"/>
    </w:p>
    <w:p w14:paraId="5A452718"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lastRenderedPageBreak/>
        <w:t>4. MH "United States+" OR (United States OR "United States of America" OR U.S. OR U.S.A. OR USA OR US) TI</w:t>
      </w:r>
      <w:proofErr w:type="gramStart"/>
      <w:r w:rsidRPr="00FC08B2">
        <w:rPr>
          <w:rFonts w:ascii="Times New Roman" w:hAnsi="Times New Roman" w:cs="Times New Roman"/>
          <w:sz w:val="24"/>
          <w:szCs w:val="24"/>
        </w:rPr>
        <w:t>,AB</w:t>
      </w:r>
      <w:proofErr w:type="gramEnd"/>
    </w:p>
    <w:p w14:paraId="29F9AE7E" w14:textId="77777777" w:rsidR="00517B78" w:rsidRPr="00FC08B2" w:rsidRDefault="00517B78" w:rsidP="0033153F">
      <w:pPr>
        <w:pStyle w:val="PlainText"/>
        <w:rPr>
          <w:rFonts w:ascii="Times New Roman" w:hAnsi="Times New Roman" w:cs="Times New Roman"/>
          <w:sz w:val="24"/>
          <w:szCs w:val="24"/>
        </w:rPr>
      </w:pPr>
      <w:r w:rsidRPr="00FC08B2">
        <w:rPr>
          <w:rFonts w:ascii="Times New Roman" w:hAnsi="Times New Roman" w:cs="Times New Roman"/>
          <w:sz w:val="24"/>
          <w:szCs w:val="24"/>
        </w:rPr>
        <w:t xml:space="preserve">5. Combine: </w:t>
      </w:r>
      <w:proofErr w:type="gramStart"/>
      <w:r w:rsidRPr="00FC08B2">
        <w:rPr>
          <w:rFonts w:ascii="Times New Roman" w:hAnsi="Times New Roman" w:cs="Times New Roman"/>
          <w:sz w:val="24"/>
          <w:szCs w:val="24"/>
        </w:rPr>
        <w:t>1</w:t>
      </w:r>
      <w:proofErr w:type="gramEnd"/>
      <w:r w:rsidRPr="00FC08B2">
        <w:rPr>
          <w:rFonts w:ascii="Times New Roman" w:hAnsi="Times New Roman" w:cs="Times New Roman"/>
          <w:sz w:val="24"/>
          <w:szCs w:val="24"/>
        </w:rPr>
        <w:t xml:space="preserve"> AND 2 AND 3 AND 4</w:t>
      </w:r>
    </w:p>
    <w:p w14:paraId="6AA7EB64" w14:textId="2F64E2E8" w:rsidR="00517B78" w:rsidRPr="00FC08B2" w:rsidRDefault="00517B78" w:rsidP="00197E5D">
      <w:pPr>
        <w:pStyle w:val="PlainText"/>
        <w:rPr>
          <w:rFonts w:ascii="Times New Roman" w:hAnsi="Times New Roman" w:cs="Times New Roman"/>
          <w:sz w:val="24"/>
          <w:szCs w:val="24"/>
        </w:rPr>
      </w:pPr>
      <w:proofErr w:type="gramStart"/>
      <w:r w:rsidRPr="00FC08B2">
        <w:rPr>
          <w:rFonts w:ascii="Times New Roman" w:hAnsi="Times New Roman" w:cs="Times New Roman"/>
          <w:sz w:val="24"/>
          <w:szCs w:val="24"/>
        </w:rPr>
        <w:t>6. Limit to: English; Publication Type: (Article OR Dissertation OR Report OR "Conference Proceeding") as needed; Human; Date range:</w:t>
      </w:r>
      <w:r w:rsidR="00197E5D" w:rsidRPr="00FC08B2">
        <w:rPr>
          <w:rFonts w:ascii="Times New Roman" w:hAnsi="Times New Roman" w:cs="Times New Roman"/>
          <w:sz w:val="24"/>
          <w:szCs w:val="24"/>
        </w:rPr>
        <w:t xml:space="preserve"> January 2020 to November 2025</w:t>
      </w:r>
      <w:r w:rsidRPr="00FC08B2">
        <w:rPr>
          <w:rFonts w:ascii="Times New Roman" w:hAnsi="Times New Roman" w:cs="Times New Roman"/>
          <w:sz w:val="24"/>
          <w:szCs w:val="24"/>
        </w:rPr>
        <w:br/>
      </w:r>
      <w:r w:rsidRPr="00FC08B2">
        <w:rPr>
          <w:rFonts w:ascii="Times New Roman" w:hAnsi="Times New Roman" w:cs="Times New Roman"/>
          <w:sz w:val="24"/>
          <w:szCs w:val="24"/>
        </w:rPr>
        <w:br/>
        <w:t xml:space="preserve">Google Scholar </w:t>
      </w:r>
      <w:r w:rsidRPr="00FC08B2">
        <w:rPr>
          <w:rFonts w:ascii="Times New Roman" w:hAnsi="Times New Roman" w:cs="Times New Roman"/>
          <w:sz w:val="24"/>
          <w:szCs w:val="24"/>
        </w:rPr>
        <w:br/>
        <w:t>"hepatitis B birth dose" OR "HBV birth dose" OR "newborn hepatitis B vaccine" AND immigrant OR migrant OR refugee OR "foreign-born" OR "asylum seeker" AND barrier OR access OR uptake OR coverage OR timeliness OR hesitancy OR refusal OR acceptance OR perception OR belief OR "health care provider" OR clinician OR nurse OR "provider practice" OR policy OR organizational AND "United States" OR USA OR "U.S."</w:t>
      </w:r>
      <w:proofErr w:type="gramEnd"/>
      <w:r w:rsidRPr="00FC08B2">
        <w:rPr>
          <w:rFonts w:ascii="Times New Roman" w:hAnsi="Times New Roman" w:cs="Times New Roman"/>
          <w:sz w:val="24"/>
          <w:szCs w:val="24"/>
        </w:rPr>
        <w:t xml:space="preserve"> </w:t>
      </w:r>
      <w:proofErr w:type="gramStart"/>
      <w:r w:rsidRPr="00FC08B2">
        <w:rPr>
          <w:rFonts w:ascii="Times New Roman" w:hAnsi="Times New Roman" w:cs="Times New Roman"/>
          <w:sz w:val="24"/>
          <w:szCs w:val="24"/>
        </w:rPr>
        <w:t>OR</w:t>
      </w:r>
      <w:proofErr w:type="gramEnd"/>
      <w:r w:rsidRPr="00FC08B2">
        <w:rPr>
          <w:rFonts w:ascii="Times New Roman" w:hAnsi="Times New Roman" w:cs="Times New Roman"/>
          <w:sz w:val="24"/>
          <w:szCs w:val="24"/>
        </w:rPr>
        <w:t xml:space="preserve"> "U.S.A."</w:t>
      </w:r>
      <w:r w:rsidRPr="00FC08B2">
        <w:rPr>
          <w:rFonts w:ascii="Times New Roman" w:hAnsi="Times New Roman" w:cs="Times New Roman"/>
          <w:sz w:val="24"/>
          <w:szCs w:val="24"/>
        </w:rPr>
        <w:br/>
      </w:r>
      <w:r w:rsidRPr="00FC08B2">
        <w:rPr>
          <w:rFonts w:ascii="Times New Roman" w:hAnsi="Times New Roman" w:cs="Times New Roman"/>
          <w:sz w:val="24"/>
          <w:szCs w:val="24"/>
        </w:rPr>
        <w:br/>
      </w:r>
      <w:r w:rsidRPr="00FC08B2">
        <w:rPr>
          <w:rFonts w:ascii="Times New Roman" w:hAnsi="Times New Roman" w:cs="Times New Roman"/>
          <w:sz w:val="24"/>
          <w:szCs w:val="24"/>
        </w:rPr>
        <w:br/>
      </w:r>
    </w:p>
    <w:p w14:paraId="4DFDEFFC" w14:textId="46FE5071" w:rsidR="001F5330" w:rsidRPr="00FB3A86" w:rsidRDefault="00517B78" w:rsidP="00441B6F">
      <w:pPr>
        <w:pStyle w:val="Appendix"/>
        <w:spacing w:after="0"/>
        <w:jc w:val="both"/>
        <w:rPr>
          <w:rFonts w:ascii="Arial" w:hAnsi="Arial" w:cs="Arial"/>
          <w:b w:val="0"/>
        </w:rPr>
      </w:pPr>
      <w:r w:rsidRPr="00FC08B2">
        <w:rPr>
          <w:rFonts w:ascii="Arial" w:hAnsi="Arial" w:cs="Arial"/>
          <w:b w:val="0"/>
        </w:rPr>
        <w:fldChar w:fldCharType="end"/>
      </w:r>
    </w:p>
    <w:sectPr w:rsidR="001F5330" w:rsidRPr="00FB3A86" w:rsidSect="00044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807C" w14:textId="77777777" w:rsidR="00E3553D" w:rsidRDefault="00E3553D" w:rsidP="00C37E61">
      <w:r>
        <w:separator/>
      </w:r>
    </w:p>
  </w:endnote>
  <w:endnote w:type="continuationSeparator" w:id="0">
    <w:p w14:paraId="4D639AD3" w14:textId="77777777" w:rsidR="00E3553D" w:rsidRDefault="00E355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4919" w14:textId="77777777" w:rsidR="00044D18" w:rsidRDefault="00044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0F6D" w14:textId="77777777" w:rsidR="00044D18" w:rsidRDefault="00044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B92B" w14:textId="77777777" w:rsidR="009E048A" w:rsidRDefault="009E048A">
    <w:pPr>
      <w:pStyle w:val="Footer"/>
      <w:rPr>
        <w:rFonts w:ascii="Arial" w:hAnsi="Arial" w:cs="Arial"/>
        <w:sz w:val="16"/>
      </w:rPr>
    </w:pPr>
  </w:p>
  <w:p w14:paraId="1C3F7F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190D0A" w14:textId="77777777" w:rsidR="009E048A" w:rsidRDefault="009E048A">
    <w:pPr>
      <w:pStyle w:val="Footer"/>
      <w:rPr>
        <w:rFonts w:ascii="Arial" w:hAnsi="Arial" w:cs="Arial"/>
        <w:sz w:val="16"/>
      </w:rPr>
    </w:pPr>
  </w:p>
  <w:p w14:paraId="1B1604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DD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D8D0F" w14:textId="77777777" w:rsidR="00E3553D" w:rsidRDefault="00E3553D" w:rsidP="00C37E61">
      <w:r>
        <w:separator/>
      </w:r>
    </w:p>
  </w:footnote>
  <w:footnote w:type="continuationSeparator" w:id="0">
    <w:p w14:paraId="49393101" w14:textId="77777777" w:rsidR="00E3553D" w:rsidRDefault="00E355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A436" w14:textId="387C2DE8" w:rsidR="00044D18" w:rsidRDefault="00E3553D">
    <w:pPr>
      <w:pStyle w:val="Header"/>
    </w:pPr>
    <w:r>
      <w:rPr>
        <w:noProof/>
      </w:rPr>
      <w:pict w14:anchorId="1971A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CD52" w14:textId="3B6EC066" w:rsidR="00044D18" w:rsidRDefault="00E3553D">
    <w:pPr>
      <w:pStyle w:val="Header"/>
    </w:pPr>
    <w:r>
      <w:rPr>
        <w:noProof/>
      </w:rPr>
      <w:pict w14:anchorId="41999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CDE1" w14:textId="78706A19" w:rsidR="00296529" w:rsidRPr="00296529" w:rsidRDefault="00E3553D" w:rsidP="00296529">
    <w:pPr>
      <w:ind w:left="2160"/>
      <w:jc w:val="center"/>
      <w:rPr>
        <w:rFonts w:ascii="Times New Roman" w:eastAsia="Calibri" w:hAnsi="Times New Roman"/>
        <w:i/>
        <w:sz w:val="18"/>
        <w:szCs w:val="22"/>
      </w:rPr>
    </w:pPr>
    <w:r>
      <w:rPr>
        <w:noProof/>
      </w:rPr>
      <w:pict w14:anchorId="04D19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FBE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F2A1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5FA8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0FE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C1B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954E5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0405" w14:textId="7ACAC63B" w:rsidR="00044D18" w:rsidRDefault="00E3553D">
    <w:pPr>
      <w:pStyle w:val="Header"/>
    </w:pPr>
    <w:r>
      <w:rPr>
        <w:noProof/>
      </w:rPr>
      <w:pict w14:anchorId="05FDF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2805" w14:textId="19B13B58" w:rsidR="00044D18" w:rsidRDefault="00E3553D">
    <w:pPr>
      <w:pStyle w:val="Header"/>
    </w:pPr>
    <w:r>
      <w:rPr>
        <w:noProof/>
      </w:rPr>
      <w:pict w14:anchorId="02693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DFC9B" w14:textId="172F86F7" w:rsidR="00044D18" w:rsidRDefault="00E3553D">
    <w:pPr>
      <w:pStyle w:val="Header"/>
    </w:pPr>
    <w:r>
      <w:rPr>
        <w:noProof/>
      </w:rPr>
      <w:pict w14:anchorId="4FE4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2CDB"/>
    <w:rsid w:val="00016120"/>
    <w:rsid w:val="000220B9"/>
    <w:rsid w:val="00030174"/>
    <w:rsid w:val="00031A6E"/>
    <w:rsid w:val="00044D18"/>
    <w:rsid w:val="0004579C"/>
    <w:rsid w:val="0007356D"/>
    <w:rsid w:val="000A47FA"/>
    <w:rsid w:val="000A54CF"/>
    <w:rsid w:val="000A65D3"/>
    <w:rsid w:val="000B1E33"/>
    <w:rsid w:val="000D15AC"/>
    <w:rsid w:val="000D689F"/>
    <w:rsid w:val="000E3630"/>
    <w:rsid w:val="000E7008"/>
    <w:rsid w:val="000E7B7B"/>
    <w:rsid w:val="000E7D62"/>
    <w:rsid w:val="00102793"/>
    <w:rsid w:val="00103357"/>
    <w:rsid w:val="00106B6B"/>
    <w:rsid w:val="00116849"/>
    <w:rsid w:val="00123C9F"/>
    <w:rsid w:val="00126190"/>
    <w:rsid w:val="00130F17"/>
    <w:rsid w:val="001320BF"/>
    <w:rsid w:val="00135D8E"/>
    <w:rsid w:val="001451D3"/>
    <w:rsid w:val="00151191"/>
    <w:rsid w:val="001626EA"/>
    <w:rsid w:val="00163BC4"/>
    <w:rsid w:val="001645E4"/>
    <w:rsid w:val="001647DF"/>
    <w:rsid w:val="00167E91"/>
    <w:rsid w:val="001778AC"/>
    <w:rsid w:val="00181649"/>
    <w:rsid w:val="001876F3"/>
    <w:rsid w:val="00191062"/>
    <w:rsid w:val="00192B72"/>
    <w:rsid w:val="0019406F"/>
    <w:rsid w:val="00197215"/>
    <w:rsid w:val="00197E5D"/>
    <w:rsid w:val="001A2593"/>
    <w:rsid w:val="001A29D8"/>
    <w:rsid w:val="001A2A5B"/>
    <w:rsid w:val="001A5CAA"/>
    <w:rsid w:val="001B0427"/>
    <w:rsid w:val="001B0ACD"/>
    <w:rsid w:val="001B7DD6"/>
    <w:rsid w:val="001D2D39"/>
    <w:rsid w:val="001D3A51"/>
    <w:rsid w:val="001D5054"/>
    <w:rsid w:val="001E10D2"/>
    <w:rsid w:val="001E25B4"/>
    <w:rsid w:val="001E44FE"/>
    <w:rsid w:val="001E4BDC"/>
    <w:rsid w:val="001F1699"/>
    <w:rsid w:val="001F5330"/>
    <w:rsid w:val="00200595"/>
    <w:rsid w:val="00204835"/>
    <w:rsid w:val="00215AD9"/>
    <w:rsid w:val="00221FA4"/>
    <w:rsid w:val="002246A1"/>
    <w:rsid w:val="00224A95"/>
    <w:rsid w:val="00227005"/>
    <w:rsid w:val="00231920"/>
    <w:rsid w:val="0023195C"/>
    <w:rsid w:val="0024282C"/>
    <w:rsid w:val="00243136"/>
    <w:rsid w:val="00243D9D"/>
    <w:rsid w:val="002460DC"/>
    <w:rsid w:val="00250985"/>
    <w:rsid w:val="002556F6"/>
    <w:rsid w:val="00270B13"/>
    <w:rsid w:val="00274012"/>
    <w:rsid w:val="00274BE7"/>
    <w:rsid w:val="00283105"/>
    <w:rsid w:val="00284C4C"/>
    <w:rsid w:val="00287444"/>
    <w:rsid w:val="002876A9"/>
    <w:rsid w:val="00293B3D"/>
    <w:rsid w:val="00296529"/>
    <w:rsid w:val="002A2BE4"/>
    <w:rsid w:val="002B129D"/>
    <w:rsid w:val="002B27FB"/>
    <w:rsid w:val="002B435C"/>
    <w:rsid w:val="002B685A"/>
    <w:rsid w:val="002C57D2"/>
    <w:rsid w:val="002D1087"/>
    <w:rsid w:val="002E0D56"/>
    <w:rsid w:val="002E5C4E"/>
    <w:rsid w:val="002E71EA"/>
    <w:rsid w:val="00303CBD"/>
    <w:rsid w:val="00315186"/>
    <w:rsid w:val="0031797E"/>
    <w:rsid w:val="00326469"/>
    <w:rsid w:val="0033343E"/>
    <w:rsid w:val="00345F47"/>
    <w:rsid w:val="003512C2"/>
    <w:rsid w:val="00371FB6"/>
    <w:rsid w:val="003763C1"/>
    <w:rsid w:val="00376BBE"/>
    <w:rsid w:val="00376C19"/>
    <w:rsid w:val="00382758"/>
    <w:rsid w:val="0039224F"/>
    <w:rsid w:val="00393452"/>
    <w:rsid w:val="003A4356"/>
    <w:rsid w:val="003A43A4"/>
    <w:rsid w:val="003A7E18"/>
    <w:rsid w:val="003C4C86"/>
    <w:rsid w:val="003C6258"/>
    <w:rsid w:val="003D3AAA"/>
    <w:rsid w:val="003D695B"/>
    <w:rsid w:val="003D78BE"/>
    <w:rsid w:val="003E2904"/>
    <w:rsid w:val="003E6841"/>
    <w:rsid w:val="003F2E0F"/>
    <w:rsid w:val="003F469F"/>
    <w:rsid w:val="00401927"/>
    <w:rsid w:val="00407506"/>
    <w:rsid w:val="004100E0"/>
    <w:rsid w:val="0041027F"/>
    <w:rsid w:val="00412475"/>
    <w:rsid w:val="004213FC"/>
    <w:rsid w:val="00422C37"/>
    <w:rsid w:val="00423789"/>
    <w:rsid w:val="00440F43"/>
    <w:rsid w:val="00441B6F"/>
    <w:rsid w:val="00446221"/>
    <w:rsid w:val="00450E62"/>
    <w:rsid w:val="0045231E"/>
    <w:rsid w:val="004539DB"/>
    <w:rsid w:val="00471A80"/>
    <w:rsid w:val="004920AF"/>
    <w:rsid w:val="00495918"/>
    <w:rsid w:val="004C42B6"/>
    <w:rsid w:val="004D0692"/>
    <w:rsid w:val="004D305E"/>
    <w:rsid w:val="004D4277"/>
    <w:rsid w:val="004E03C1"/>
    <w:rsid w:val="004E4630"/>
    <w:rsid w:val="00502516"/>
    <w:rsid w:val="00505D52"/>
    <w:rsid w:val="00505F06"/>
    <w:rsid w:val="00506828"/>
    <w:rsid w:val="00512A0F"/>
    <w:rsid w:val="0051535B"/>
    <w:rsid w:val="00517B78"/>
    <w:rsid w:val="00520C46"/>
    <w:rsid w:val="00525D45"/>
    <w:rsid w:val="0053056E"/>
    <w:rsid w:val="00534B3B"/>
    <w:rsid w:val="00554FDA"/>
    <w:rsid w:val="00573FA3"/>
    <w:rsid w:val="00591C0F"/>
    <w:rsid w:val="00593755"/>
    <w:rsid w:val="00597E46"/>
    <w:rsid w:val="005A11DE"/>
    <w:rsid w:val="005A19C4"/>
    <w:rsid w:val="005A523B"/>
    <w:rsid w:val="005C784C"/>
    <w:rsid w:val="005D17F6"/>
    <w:rsid w:val="005E5539"/>
    <w:rsid w:val="005F6765"/>
    <w:rsid w:val="00602BF5"/>
    <w:rsid w:val="00617FDD"/>
    <w:rsid w:val="00622915"/>
    <w:rsid w:val="00633614"/>
    <w:rsid w:val="00633F68"/>
    <w:rsid w:val="00636EB2"/>
    <w:rsid w:val="006375B8"/>
    <w:rsid w:val="00642927"/>
    <w:rsid w:val="0066510A"/>
    <w:rsid w:val="00673BDC"/>
    <w:rsid w:val="00673F9F"/>
    <w:rsid w:val="00676343"/>
    <w:rsid w:val="00676598"/>
    <w:rsid w:val="0068255D"/>
    <w:rsid w:val="00686953"/>
    <w:rsid w:val="00687DEA"/>
    <w:rsid w:val="00687E67"/>
    <w:rsid w:val="006967F7"/>
    <w:rsid w:val="006A01DC"/>
    <w:rsid w:val="006A250C"/>
    <w:rsid w:val="006A463F"/>
    <w:rsid w:val="006B21D3"/>
    <w:rsid w:val="006B57D0"/>
    <w:rsid w:val="006D30FF"/>
    <w:rsid w:val="006D6940"/>
    <w:rsid w:val="006E3B69"/>
    <w:rsid w:val="006F11EC"/>
    <w:rsid w:val="006F2C00"/>
    <w:rsid w:val="0070082C"/>
    <w:rsid w:val="007044A4"/>
    <w:rsid w:val="00716C82"/>
    <w:rsid w:val="00733062"/>
    <w:rsid w:val="007369E6"/>
    <w:rsid w:val="0074420B"/>
    <w:rsid w:val="00746E59"/>
    <w:rsid w:val="00754C9A"/>
    <w:rsid w:val="0075599A"/>
    <w:rsid w:val="00761D52"/>
    <w:rsid w:val="00765210"/>
    <w:rsid w:val="007673C9"/>
    <w:rsid w:val="0077749E"/>
    <w:rsid w:val="00781BF1"/>
    <w:rsid w:val="00783066"/>
    <w:rsid w:val="00790ADA"/>
    <w:rsid w:val="007A48E1"/>
    <w:rsid w:val="007D2288"/>
    <w:rsid w:val="007E088F"/>
    <w:rsid w:val="007F7B32"/>
    <w:rsid w:val="00803612"/>
    <w:rsid w:val="00804BC2"/>
    <w:rsid w:val="00807A1A"/>
    <w:rsid w:val="00811936"/>
    <w:rsid w:val="0081431A"/>
    <w:rsid w:val="00815935"/>
    <w:rsid w:val="00831E33"/>
    <w:rsid w:val="0083216F"/>
    <w:rsid w:val="0085301C"/>
    <w:rsid w:val="00860000"/>
    <w:rsid w:val="00863BD3"/>
    <w:rsid w:val="00866D66"/>
    <w:rsid w:val="008671C6"/>
    <w:rsid w:val="00875803"/>
    <w:rsid w:val="00893043"/>
    <w:rsid w:val="008A1441"/>
    <w:rsid w:val="008B1AE2"/>
    <w:rsid w:val="008B459E"/>
    <w:rsid w:val="008E13AE"/>
    <w:rsid w:val="008E1506"/>
    <w:rsid w:val="008E710C"/>
    <w:rsid w:val="008F1CB5"/>
    <w:rsid w:val="008F22E4"/>
    <w:rsid w:val="008F2A39"/>
    <w:rsid w:val="008F69D6"/>
    <w:rsid w:val="00902823"/>
    <w:rsid w:val="00912CD2"/>
    <w:rsid w:val="00915CA6"/>
    <w:rsid w:val="0092625C"/>
    <w:rsid w:val="00927834"/>
    <w:rsid w:val="009336D2"/>
    <w:rsid w:val="0094114C"/>
    <w:rsid w:val="009500A6"/>
    <w:rsid w:val="00957C18"/>
    <w:rsid w:val="00964615"/>
    <w:rsid w:val="009659BA"/>
    <w:rsid w:val="009701E9"/>
    <w:rsid w:val="00971761"/>
    <w:rsid w:val="00973924"/>
    <w:rsid w:val="0097434B"/>
    <w:rsid w:val="00983040"/>
    <w:rsid w:val="009A4CEF"/>
    <w:rsid w:val="009B3FB9"/>
    <w:rsid w:val="009B4BB3"/>
    <w:rsid w:val="009C2465"/>
    <w:rsid w:val="009C3701"/>
    <w:rsid w:val="009C6414"/>
    <w:rsid w:val="009D35A0"/>
    <w:rsid w:val="009D490D"/>
    <w:rsid w:val="009D7EB7"/>
    <w:rsid w:val="009E048A"/>
    <w:rsid w:val="009E08E9"/>
    <w:rsid w:val="009E3DB9"/>
    <w:rsid w:val="009E61A6"/>
    <w:rsid w:val="009E6E35"/>
    <w:rsid w:val="009F0EDA"/>
    <w:rsid w:val="009F6C38"/>
    <w:rsid w:val="009F7410"/>
    <w:rsid w:val="00A01977"/>
    <w:rsid w:val="00A03B96"/>
    <w:rsid w:val="00A05B19"/>
    <w:rsid w:val="00A06680"/>
    <w:rsid w:val="00A069FA"/>
    <w:rsid w:val="00A076D6"/>
    <w:rsid w:val="00A1134E"/>
    <w:rsid w:val="00A24E7E"/>
    <w:rsid w:val="00A258C3"/>
    <w:rsid w:val="00A347C0"/>
    <w:rsid w:val="00A406B1"/>
    <w:rsid w:val="00A4693B"/>
    <w:rsid w:val="00A51431"/>
    <w:rsid w:val="00A539AD"/>
    <w:rsid w:val="00A901A7"/>
    <w:rsid w:val="00A921BA"/>
    <w:rsid w:val="00A94063"/>
    <w:rsid w:val="00AA086F"/>
    <w:rsid w:val="00AA609D"/>
    <w:rsid w:val="00AA6219"/>
    <w:rsid w:val="00AA74E0"/>
    <w:rsid w:val="00AB546E"/>
    <w:rsid w:val="00AB703F"/>
    <w:rsid w:val="00AC54E3"/>
    <w:rsid w:val="00AC63B3"/>
    <w:rsid w:val="00AC6BB8"/>
    <w:rsid w:val="00AD484E"/>
    <w:rsid w:val="00AD7841"/>
    <w:rsid w:val="00AE008F"/>
    <w:rsid w:val="00AF7D50"/>
    <w:rsid w:val="00B01FCD"/>
    <w:rsid w:val="00B04701"/>
    <w:rsid w:val="00B047F6"/>
    <w:rsid w:val="00B04F0F"/>
    <w:rsid w:val="00B05B68"/>
    <w:rsid w:val="00B16D8C"/>
    <w:rsid w:val="00B1776C"/>
    <w:rsid w:val="00B2482E"/>
    <w:rsid w:val="00B2669B"/>
    <w:rsid w:val="00B27EED"/>
    <w:rsid w:val="00B352C4"/>
    <w:rsid w:val="00B36DD3"/>
    <w:rsid w:val="00B4461E"/>
    <w:rsid w:val="00B52896"/>
    <w:rsid w:val="00B57F7D"/>
    <w:rsid w:val="00B61E98"/>
    <w:rsid w:val="00B654D4"/>
    <w:rsid w:val="00B67B1B"/>
    <w:rsid w:val="00B864B3"/>
    <w:rsid w:val="00B94734"/>
    <w:rsid w:val="00B95236"/>
    <w:rsid w:val="00B95AA7"/>
    <w:rsid w:val="00B96BD9"/>
    <w:rsid w:val="00BA1B01"/>
    <w:rsid w:val="00BA2641"/>
    <w:rsid w:val="00BA53E3"/>
    <w:rsid w:val="00BB37AA"/>
    <w:rsid w:val="00BB42A9"/>
    <w:rsid w:val="00BB5943"/>
    <w:rsid w:val="00BB611D"/>
    <w:rsid w:val="00BB6721"/>
    <w:rsid w:val="00BC53A0"/>
    <w:rsid w:val="00BD0BEF"/>
    <w:rsid w:val="00BD6A2A"/>
    <w:rsid w:val="00BE2E2A"/>
    <w:rsid w:val="00BE62AD"/>
    <w:rsid w:val="00BF121F"/>
    <w:rsid w:val="00BF1F80"/>
    <w:rsid w:val="00C166EF"/>
    <w:rsid w:val="00C17EB0"/>
    <w:rsid w:val="00C24E32"/>
    <w:rsid w:val="00C27890"/>
    <w:rsid w:val="00C27F5F"/>
    <w:rsid w:val="00C30A0F"/>
    <w:rsid w:val="00C37E61"/>
    <w:rsid w:val="00C40A5D"/>
    <w:rsid w:val="00C46452"/>
    <w:rsid w:val="00C70F1B"/>
    <w:rsid w:val="00C71A47"/>
    <w:rsid w:val="00C7398D"/>
    <w:rsid w:val="00C7464C"/>
    <w:rsid w:val="00C81895"/>
    <w:rsid w:val="00C831AF"/>
    <w:rsid w:val="00C85588"/>
    <w:rsid w:val="00C95FF2"/>
    <w:rsid w:val="00CA3146"/>
    <w:rsid w:val="00CA37BB"/>
    <w:rsid w:val="00CB057A"/>
    <w:rsid w:val="00CD6755"/>
    <w:rsid w:val="00CD6856"/>
    <w:rsid w:val="00CE0089"/>
    <w:rsid w:val="00CE793C"/>
    <w:rsid w:val="00D123FB"/>
    <w:rsid w:val="00D13304"/>
    <w:rsid w:val="00D173F1"/>
    <w:rsid w:val="00D22113"/>
    <w:rsid w:val="00D33474"/>
    <w:rsid w:val="00D351F5"/>
    <w:rsid w:val="00D504DE"/>
    <w:rsid w:val="00D63B76"/>
    <w:rsid w:val="00D8295D"/>
    <w:rsid w:val="00DA5256"/>
    <w:rsid w:val="00DB0EC7"/>
    <w:rsid w:val="00DB1515"/>
    <w:rsid w:val="00DC259E"/>
    <w:rsid w:val="00DC2A65"/>
    <w:rsid w:val="00DE15F0"/>
    <w:rsid w:val="00DE5663"/>
    <w:rsid w:val="00DE67C2"/>
    <w:rsid w:val="00DE78AA"/>
    <w:rsid w:val="00E053D0"/>
    <w:rsid w:val="00E136A7"/>
    <w:rsid w:val="00E15994"/>
    <w:rsid w:val="00E2220B"/>
    <w:rsid w:val="00E30D73"/>
    <w:rsid w:val="00E3114E"/>
    <w:rsid w:val="00E31A70"/>
    <w:rsid w:val="00E3553D"/>
    <w:rsid w:val="00E35B02"/>
    <w:rsid w:val="00E36BF5"/>
    <w:rsid w:val="00E3715D"/>
    <w:rsid w:val="00E62CF0"/>
    <w:rsid w:val="00E651A3"/>
    <w:rsid w:val="00E66496"/>
    <w:rsid w:val="00E66B35"/>
    <w:rsid w:val="00E66E10"/>
    <w:rsid w:val="00E769F6"/>
    <w:rsid w:val="00E81940"/>
    <w:rsid w:val="00E8407C"/>
    <w:rsid w:val="00E8471E"/>
    <w:rsid w:val="00E84F3C"/>
    <w:rsid w:val="00E96DF8"/>
    <w:rsid w:val="00EA012C"/>
    <w:rsid w:val="00EA7A5F"/>
    <w:rsid w:val="00EA7EAC"/>
    <w:rsid w:val="00EB0CCF"/>
    <w:rsid w:val="00EB1A75"/>
    <w:rsid w:val="00ED0288"/>
    <w:rsid w:val="00ED1564"/>
    <w:rsid w:val="00EE1210"/>
    <w:rsid w:val="00EE4ADB"/>
    <w:rsid w:val="00EE52CB"/>
    <w:rsid w:val="00EE7B20"/>
    <w:rsid w:val="00EF4AA5"/>
    <w:rsid w:val="00EF581D"/>
    <w:rsid w:val="00EF7FD8"/>
    <w:rsid w:val="00F04A51"/>
    <w:rsid w:val="00F051D5"/>
    <w:rsid w:val="00F06F59"/>
    <w:rsid w:val="00F1249D"/>
    <w:rsid w:val="00F14101"/>
    <w:rsid w:val="00F17988"/>
    <w:rsid w:val="00F40A58"/>
    <w:rsid w:val="00F469F0"/>
    <w:rsid w:val="00F53273"/>
    <w:rsid w:val="00F755E4"/>
    <w:rsid w:val="00F77D02"/>
    <w:rsid w:val="00FB3220"/>
    <w:rsid w:val="00FB3365"/>
    <w:rsid w:val="00FB3A86"/>
    <w:rsid w:val="00FC08B2"/>
    <w:rsid w:val="00FD36C8"/>
    <w:rsid w:val="00FD46D2"/>
    <w:rsid w:val="00FE598C"/>
    <w:rsid w:val="00FF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DB497D"/>
  <w15:docId w15:val="{13911955-17FE-418A-907F-C6DC88F1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D78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ArticleTitle">
    <w:name w:val="Article Title"/>
    <w:rsid w:val="004920AF"/>
    <w:pPr>
      <w:spacing w:before="200" w:after="120"/>
    </w:pPr>
    <w:rPr>
      <w:rFonts w:ascii="Arial" w:eastAsia="Arial" w:hAnsi="Arial" w:cs="Arial"/>
      <w:b/>
      <w:bCs/>
      <w:color w:val="000000"/>
      <w:sz w:val="28"/>
      <w:szCs w:val="28"/>
    </w:rPr>
  </w:style>
  <w:style w:type="paragraph" w:styleId="Bibliography">
    <w:name w:val="Bibliography"/>
    <w:basedOn w:val="Normal"/>
    <w:next w:val="Normal"/>
    <w:uiPriority w:val="37"/>
    <w:unhideWhenUsed/>
    <w:rsid w:val="00DB0EC7"/>
    <w:pPr>
      <w:tabs>
        <w:tab w:val="left" w:pos="384"/>
      </w:tabs>
      <w:ind w:left="384" w:hanging="384"/>
    </w:pPr>
  </w:style>
  <w:style w:type="character" w:customStyle="1" w:styleId="Heading3Char">
    <w:name w:val="Heading 3 Char"/>
    <w:basedOn w:val="DefaultParagraphFont"/>
    <w:link w:val="Heading3"/>
    <w:semiHidden/>
    <w:rsid w:val="003D78BE"/>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3D78BE"/>
    <w:rPr>
      <w:color w:val="605E5C"/>
      <w:shd w:val="clear" w:color="auto" w:fill="E1DFDD"/>
    </w:rPr>
  </w:style>
  <w:style w:type="paragraph" w:styleId="PlainText">
    <w:name w:val="Plain Text"/>
    <w:basedOn w:val="Normal"/>
    <w:link w:val="PlainTextChar"/>
    <w:uiPriority w:val="99"/>
    <w:unhideWhenUsed/>
    <w:rsid w:val="00517B78"/>
    <w:pPr>
      <w:ind w:left="-14"/>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517B78"/>
    <w:rPr>
      <w:rFonts w:ascii="Consolas" w:eastAsiaTheme="minorHAnsi" w:hAnsi="Consolas" w:cstheme="minorBidi"/>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00672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3729451">
      <w:bodyDiv w:val="1"/>
      <w:marLeft w:val="0"/>
      <w:marRight w:val="0"/>
      <w:marTop w:val="0"/>
      <w:marBottom w:val="0"/>
      <w:divBdr>
        <w:top w:val="none" w:sz="0" w:space="0" w:color="auto"/>
        <w:left w:val="none" w:sz="0" w:space="0" w:color="auto"/>
        <w:bottom w:val="none" w:sz="0" w:space="0" w:color="auto"/>
        <w:right w:val="none" w:sz="0" w:space="0" w:color="auto"/>
      </w:divBdr>
      <w:divsChild>
        <w:div w:id="1085300037">
          <w:marLeft w:val="0"/>
          <w:marRight w:val="0"/>
          <w:marTop w:val="0"/>
          <w:marBottom w:val="0"/>
          <w:divBdr>
            <w:top w:val="none" w:sz="0" w:space="0" w:color="auto"/>
            <w:left w:val="none" w:sz="0" w:space="0" w:color="auto"/>
            <w:bottom w:val="none" w:sz="0" w:space="0" w:color="auto"/>
            <w:right w:val="none" w:sz="0" w:space="0" w:color="auto"/>
          </w:divBdr>
          <w:divsChild>
            <w:div w:id="1144934194">
              <w:marLeft w:val="0"/>
              <w:marRight w:val="0"/>
              <w:marTop w:val="0"/>
              <w:marBottom w:val="0"/>
              <w:divBdr>
                <w:top w:val="none" w:sz="0" w:space="0" w:color="auto"/>
                <w:left w:val="none" w:sz="0" w:space="0" w:color="auto"/>
                <w:bottom w:val="none" w:sz="0" w:space="0" w:color="auto"/>
                <w:right w:val="none" w:sz="0" w:space="0" w:color="auto"/>
              </w:divBdr>
              <w:divsChild>
                <w:div w:id="725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73689-0722-4BFF-946F-DD7B548E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14</Pages>
  <Words>13800</Words>
  <Characters>78662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92278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3</cp:revision>
  <cp:lastPrinted>1999-07-06T11:00:00Z</cp:lastPrinted>
  <dcterms:created xsi:type="dcterms:W3CDTF">2025-11-14T16:20:00Z</dcterms:created>
  <dcterms:modified xsi:type="dcterms:W3CDTF">2025-11-17T13:08:00Z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682c0378030321b954c5db7fc82edce5381530225e9e240be08606e833e03135</vt:lpwstr>
  </property>
  <property fmtid="{D5CDD505-2E9C-101B-9397-08002B2CF9AE}" pid="3" name="ZOTERO_PREF_1">
    <vt:lpwstr>&lt;data data-version="3" zotero-version="7.0.27"&gt;&lt;session id="aapxlvCH"/&gt;&lt;style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